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77" w:rsidRPr="00285977" w:rsidRDefault="00695C02" w:rsidP="00285977">
      <w:pPr>
        <w:pStyle w:val="2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285977" w:rsidRPr="00285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ДОДАТОК № 3</w:t>
      </w:r>
    </w:p>
    <w:p w:rsidR="00285977" w:rsidRPr="00285977" w:rsidRDefault="00285977" w:rsidP="00285977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 тендерної документації</w:t>
      </w:r>
    </w:p>
    <w:p w:rsidR="00285977" w:rsidRPr="00AB53F3" w:rsidRDefault="00285977" w:rsidP="00285977">
      <w:pPr>
        <w:tabs>
          <w:tab w:val="left" w:pos="4692"/>
        </w:tabs>
        <w:jc w:val="center"/>
        <w:rPr>
          <w:b/>
          <w:iCs/>
          <w:color w:val="000000" w:themeColor="text1"/>
          <w:lang w:val="uk-UA"/>
        </w:rPr>
      </w:pPr>
      <w:proofErr w:type="spellStart"/>
      <w:r w:rsidRPr="00AB53F3">
        <w:rPr>
          <w:b/>
          <w:iCs/>
          <w:color w:val="000000" w:themeColor="text1"/>
          <w:lang w:val="uk-UA"/>
        </w:rPr>
        <w:t>Тенічна</w:t>
      </w:r>
      <w:proofErr w:type="spellEnd"/>
      <w:r w:rsidRPr="00AB53F3">
        <w:rPr>
          <w:b/>
          <w:iCs/>
          <w:color w:val="000000" w:themeColor="text1"/>
          <w:lang w:val="uk-UA"/>
        </w:rPr>
        <w:t xml:space="preserve"> специфікація</w:t>
      </w:r>
    </w:p>
    <w:p w:rsidR="00285977" w:rsidRPr="003D7494" w:rsidRDefault="00285977" w:rsidP="00285977">
      <w:pPr>
        <w:rPr>
          <w:rFonts w:eastAsiaTheme="minorHAnsi"/>
          <w:b/>
          <w:bCs/>
          <w:color w:val="000000" w:themeColor="text1"/>
          <w:lang w:val="uk-UA" w:eastAsia="uk-UA"/>
        </w:rPr>
      </w:pPr>
    </w:p>
    <w:p w:rsidR="00285977" w:rsidRPr="003D7494" w:rsidRDefault="00285977" w:rsidP="00285977">
      <w:pPr>
        <w:jc w:val="center"/>
        <w:rPr>
          <w:b/>
          <w:bCs/>
          <w:color w:val="000000" w:themeColor="text1"/>
          <w:lang w:val="uk-UA" w:eastAsia="uk-UA"/>
        </w:rPr>
      </w:pPr>
      <w:r w:rsidRPr="003D7494">
        <w:rPr>
          <w:b/>
          <w:bCs/>
          <w:color w:val="000000" w:themeColor="text1"/>
          <w:lang w:val="uk-UA" w:eastAsia="uk-UA"/>
        </w:rPr>
        <w:t xml:space="preserve">ІНФОРМАЦІЯ ПРО НЕОБХІДНІ ТЕХНІЧНІ, </w:t>
      </w:r>
    </w:p>
    <w:p w:rsidR="00285977" w:rsidRPr="003D7494" w:rsidRDefault="00285977" w:rsidP="00285977">
      <w:pPr>
        <w:jc w:val="center"/>
        <w:rPr>
          <w:b/>
          <w:bCs/>
          <w:color w:val="000000" w:themeColor="text1"/>
          <w:lang w:val="uk-UA" w:eastAsia="uk-UA"/>
        </w:rPr>
      </w:pPr>
      <w:r w:rsidRPr="003D7494">
        <w:rPr>
          <w:b/>
          <w:bCs/>
          <w:color w:val="000000" w:themeColor="text1"/>
          <w:lang w:val="uk-UA" w:eastAsia="uk-UA"/>
        </w:rPr>
        <w:t xml:space="preserve">ЯКІСНІ ТА КІЛЬКІСНІ ХАРАКТЕРИСТИКИ ПРЕДМЕТА ЗАКУПІВЛІ </w:t>
      </w:r>
    </w:p>
    <w:p w:rsidR="00285977" w:rsidRPr="00AB53F3" w:rsidRDefault="00285977" w:rsidP="00285977">
      <w:pPr>
        <w:tabs>
          <w:tab w:val="left" w:pos="4692"/>
        </w:tabs>
        <w:rPr>
          <w:b/>
          <w:iCs/>
          <w:color w:val="000000" w:themeColor="text1"/>
          <w:lang w:val="uk-UA"/>
        </w:rPr>
      </w:pPr>
    </w:p>
    <w:tbl>
      <w:tblPr>
        <w:tblStyle w:val="a3"/>
        <w:tblW w:w="106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097"/>
        <w:gridCol w:w="1418"/>
        <w:gridCol w:w="850"/>
        <w:gridCol w:w="993"/>
        <w:gridCol w:w="4851"/>
      </w:tblGrid>
      <w:tr w:rsidR="00285977" w:rsidRPr="003D7494" w:rsidTr="00B161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77" w:rsidRPr="00AB59BF" w:rsidRDefault="00285977" w:rsidP="00905C96">
            <w:pPr>
              <w:jc w:val="center"/>
              <w:rPr>
                <w:lang w:val="uk-UA"/>
              </w:rPr>
            </w:pPr>
            <w:r w:rsidRPr="00AB59BF">
              <w:rPr>
                <w:lang w:val="uk-UA"/>
              </w:rPr>
              <w:t xml:space="preserve">№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77" w:rsidRPr="00284757" w:rsidRDefault="00285977" w:rsidP="00905C96">
            <w:pPr>
              <w:jc w:val="center"/>
              <w:rPr>
                <w:lang w:val="uk-UA"/>
              </w:rPr>
            </w:pPr>
            <w:proofErr w:type="spellStart"/>
            <w:r w:rsidRPr="00284757">
              <w:rPr>
                <w:bCs/>
                <w:spacing w:val="-3"/>
              </w:rPr>
              <w:t>Найменування</w:t>
            </w:r>
            <w:proofErr w:type="spellEnd"/>
            <w:r w:rsidRPr="00284757">
              <w:rPr>
                <w:bCs/>
                <w:spacing w:val="-3"/>
              </w:rPr>
              <w:t xml:space="preserve"> товару.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77" w:rsidRPr="00AB59BF" w:rsidRDefault="00285977" w:rsidP="00905C96">
            <w:pPr>
              <w:adjustRightInd w:val="0"/>
              <w:ind w:right="4"/>
              <w:jc w:val="center"/>
              <w:rPr>
                <w:lang w:val="uk-UA"/>
              </w:rPr>
            </w:pPr>
            <w:r w:rsidRPr="00AB59BF">
              <w:rPr>
                <w:lang w:val="uk-UA"/>
              </w:rPr>
              <w:t>Вимоги щодо якості (ДСТУ, ГОСТ, ТУ тощо)</w:t>
            </w:r>
          </w:p>
          <w:p w:rsidR="00285977" w:rsidRPr="00AB59BF" w:rsidRDefault="00285977" w:rsidP="00905C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77" w:rsidRPr="00AB59BF" w:rsidRDefault="00285977" w:rsidP="00905C96">
            <w:pPr>
              <w:jc w:val="center"/>
              <w:rPr>
                <w:lang w:val="uk-UA"/>
              </w:rPr>
            </w:pPr>
            <w:r w:rsidRPr="00AB59BF">
              <w:rPr>
                <w:lang w:val="uk-UA"/>
              </w:rPr>
              <w:t>Кількість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AB59BF" w:rsidRDefault="00285977" w:rsidP="00905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AB59BF" w:rsidRDefault="00285977" w:rsidP="00905C96">
            <w:pPr>
              <w:jc w:val="center"/>
              <w:rPr>
                <w:lang w:val="uk-UA"/>
              </w:rPr>
            </w:pPr>
            <w:r w:rsidRPr="00AB59BF">
              <w:rPr>
                <w:lang w:val="uk-UA"/>
              </w:rPr>
              <w:t xml:space="preserve">Технічні та якісні характеристики </w:t>
            </w:r>
          </w:p>
        </w:tc>
      </w:tr>
      <w:tr w:rsidR="00285977" w:rsidRPr="003D7494" w:rsidTr="00B1619B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3D7494" w:rsidRDefault="00285977" w:rsidP="00905C96">
            <w:pPr>
              <w:jc w:val="center"/>
              <w:rPr>
                <w:lang w:val="uk-UA"/>
              </w:rPr>
            </w:pPr>
            <w:r w:rsidRPr="003D7494">
              <w:rPr>
                <w:lang w:val="uk-UA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2A680C" w:rsidRDefault="002A680C" w:rsidP="002A680C">
            <w:pPr>
              <w:rPr>
                <w:lang w:val="uk-UA"/>
              </w:rPr>
            </w:pPr>
            <w:r w:rsidRPr="002A680C">
              <w:rPr>
                <w:lang w:val="uk-UA"/>
              </w:rPr>
              <w:t>Напівфабрикати м’ясні натуральні від комплексного ділення свинини за кулінарним призначенням, м’якушеві, безкісткові, заморожені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0C" w:rsidRPr="005D37C3" w:rsidRDefault="002A680C" w:rsidP="002A680C">
            <w:pPr>
              <w:jc w:val="center"/>
              <w:rPr>
                <w:lang w:val="uk-UA"/>
              </w:rPr>
            </w:pPr>
            <w:r w:rsidRPr="005D37C3">
              <w:rPr>
                <w:lang w:val="uk-UA"/>
              </w:rPr>
              <w:t>ДСТУ</w:t>
            </w:r>
          </w:p>
          <w:p w:rsidR="00285977" w:rsidRPr="005D37C3" w:rsidRDefault="002A680C" w:rsidP="002A680C">
            <w:pPr>
              <w:jc w:val="center"/>
              <w:rPr>
                <w:lang w:val="uk-UA"/>
              </w:rPr>
            </w:pPr>
            <w:r w:rsidRPr="005D37C3">
              <w:rPr>
                <w:lang w:val="uk-UA"/>
              </w:rPr>
              <w:t>4590:2006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5D37C3" w:rsidRDefault="00FE46CE" w:rsidP="00905C96">
            <w:pPr>
              <w:jc w:val="center"/>
              <w:rPr>
                <w:bCs/>
                <w:color w:val="000000" w:themeColor="text1"/>
                <w:shd w:val="clear" w:color="auto" w:fill="FFFFFF"/>
                <w:lang w:val="uk-UA"/>
              </w:rPr>
            </w:pPr>
            <w:r w:rsidRPr="005D37C3">
              <w:rPr>
                <w:color w:val="000000" w:themeColor="text1"/>
                <w:lang w:val="uk-UA"/>
              </w:rPr>
              <w:t>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3D7494" w:rsidRDefault="00A2669B" w:rsidP="00905C96">
            <w:pPr>
              <w:jc w:val="center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кг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0C" w:rsidRPr="002A680C" w:rsidRDefault="002A680C" w:rsidP="002A680C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 w:rsidRPr="002A680C">
              <w:rPr>
                <w:bCs/>
                <w:shd w:val="clear" w:color="auto" w:fill="FFFFFF"/>
                <w:lang w:val="uk-UA"/>
              </w:rPr>
              <w:t>Якість: згідно діючих ДСТУ, ГОСТ, ТУ.</w:t>
            </w:r>
          </w:p>
          <w:p w:rsidR="002A680C" w:rsidRPr="002A680C" w:rsidRDefault="002A680C" w:rsidP="002A680C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 w:rsidRPr="002A680C">
              <w:rPr>
                <w:bCs/>
                <w:shd w:val="clear" w:color="auto" w:fill="FFFFFF"/>
                <w:lang w:val="uk-UA"/>
              </w:rPr>
              <w:t>Термообробка: заморожене.</w:t>
            </w:r>
          </w:p>
          <w:p w:rsidR="002A680C" w:rsidRPr="002A680C" w:rsidRDefault="002A680C" w:rsidP="002A680C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 w:rsidRPr="002A680C">
              <w:rPr>
                <w:bCs/>
                <w:shd w:val="clear" w:color="auto" w:fill="FFFFFF"/>
                <w:lang w:val="uk-UA"/>
              </w:rPr>
              <w:t>Категорія: 1 категорія.</w:t>
            </w:r>
          </w:p>
          <w:p w:rsidR="002A680C" w:rsidRPr="002A680C" w:rsidRDefault="002A680C" w:rsidP="002A680C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 w:rsidRPr="002A680C">
              <w:rPr>
                <w:bCs/>
                <w:shd w:val="clear" w:color="auto" w:fill="FFFFFF"/>
                <w:lang w:val="uk-UA"/>
              </w:rPr>
              <w:t xml:space="preserve">Зовнішній вигляд: м'ясо охолоджене, без великої кількості жиру, м'ясо </w:t>
            </w:r>
            <w:proofErr w:type="spellStart"/>
            <w:r w:rsidRPr="002A680C">
              <w:rPr>
                <w:bCs/>
                <w:shd w:val="clear" w:color="auto" w:fill="FFFFFF"/>
                <w:lang w:val="uk-UA"/>
              </w:rPr>
              <w:t>упруге</w:t>
            </w:r>
            <w:proofErr w:type="spellEnd"/>
            <w:r w:rsidRPr="002A680C">
              <w:rPr>
                <w:bCs/>
                <w:shd w:val="clear" w:color="auto" w:fill="FFFFFF"/>
                <w:lang w:val="uk-UA"/>
              </w:rPr>
              <w:t xml:space="preserve">, при натискуванні швидко приймає первинну форму, не допускаються дрібні </w:t>
            </w:r>
            <w:proofErr w:type="spellStart"/>
            <w:r w:rsidRPr="002A680C">
              <w:rPr>
                <w:bCs/>
                <w:shd w:val="clear" w:color="auto" w:fill="FFFFFF"/>
                <w:lang w:val="uk-UA"/>
              </w:rPr>
              <w:t>шмаки</w:t>
            </w:r>
            <w:proofErr w:type="spellEnd"/>
            <w:r w:rsidRPr="002A680C">
              <w:rPr>
                <w:bCs/>
                <w:shd w:val="clear" w:color="auto" w:fill="FFFFFF"/>
                <w:lang w:val="uk-UA"/>
              </w:rPr>
              <w:t xml:space="preserve"> та </w:t>
            </w:r>
            <w:proofErr w:type="spellStart"/>
            <w:r w:rsidRPr="002A680C">
              <w:rPr>
                <w:bCs/>
                <w:shd w:val="clear" w:color="auto" w:fill="FFFFFF"/>
                <w:lang w:val="uk-UA"/>
              </w:rPr>
              <w:t>обізки</w:t>
            </w:r>
            <w:proofErr w:type="spellEnd"/>
            <w:r w:rsidRPr="002A680C">
              <w:rPr>
                <w:bCs/>
                <w:shd w:val="clear" w:color="auto" w:fill="FFFFFF"/>
                <w:lang w:val="uk-UA"/>
              </w:rPr>
              <w:t xml:space="preserve">, без кісток. </w:t>
            </w:r>
          </w:p>
          <w:p w:rsidR="002A680C" w:rsidRPr="002A680C" w:rsidRDefault="007307C1" w:rsidP="002A680C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 xml:space="preserve">За кольором: свинина </w:t>
            </w:r>
            <w:proofErr w:type="spellStart"/>
            <w:r w:rsidR="002A680C" w:rsidRPr="002A680C">
              <w:rPr>
                <w:bCs/>
                <w:shd w:val="clear" w:color="auto" w:fill="FFFFFF"/>
                <w:lang w:val="uk-UA"/>
              </w:rPr>
              <w:t>світлорожева</w:t>
            </w:r>
            <w:proofErr w:type="spellEnd"/>
            <w:r w:rsidR="002A680C" w:rsidRPr="002A680C">
              <w:rPr>
                <w:bCs/>
                <w:shd w:val="clear" w:color="auto" w:fill="FFFFFF"/>
                <w:lang w:val="uk-UA"/>
              </w:rPr>
              <w:t>.</w:t>
            </w:r>
          </w:p>
          <w:p w:rsidR="002A680C" w:rsidRPr="002A680C" w:rsidRDefault="002A680C" w:rsidP="002A680C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 w:rsidRPr="002A680C">
              <w:rPr>
                <w:bCs/>
                <w:shd w:val="clear" w:color="auto" w:fill="FFFFFF"/>
                <w:lang w:val="uk-UA"/>
              </w:rPr>
              <w:t>За запахом: без стороннього запаху.</w:t>
            </w:r>
          </w:p>
          <w:p w:rsidR="002A680C" w:rsidRPr="002A680C" w:rsidRDefault="002A680C" w:rsidP="002A680C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 w:rsidRPr="002A680C">
              <w:rPr>
                <w:bCs/>
                <w:shd w:val="clear" w:color="auto" w:fill="FFFFFF"/>
                <w:lang w:val="uk-UA"/>
              </w:rPr>
              <w:t>Термін придатності залежно від умов зберігання (температури охолодження): до 18 міс.</w:t>
            </w:r>
          </w:p>
          <w:p w:rsidR="00285977" w:rsidRPr="003D7494" w:rsidRDefault="002A680C" w:rsidP="002A680C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 w:rsidRPr="002A680C">
              <w:rPr>
                <w:bCs/>
                <w:shd w:val="clear" w:color="auto" w:fill="FFFFFF"/>
                <w:lang w:val="uk-UA"/>
              </w:rPr>
              <w:t>Пакування: споживча тара.</w:t>
            </w:r>
          </w:p>
        </w:tc>
      </w:tr>
      <w:tr w:rsidR="00C30F28" w:rsidRPr="00C30F28" w:rsidTr="00B1619B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8" w:rsidRPr="003D7494" w:rsidRDefault="00C30F28" w:rsidP="00905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8" w:rsidRPr="002A680C" w:rsidRDefault="00C30F28" w:rsidP="002A680C">
            <w:pPr>
              <w:rPr>
                <w:lang w:val="uk-UA"/>
              </w:rPr>
            </w:pPr>
            <w:r w:rsidRPr="00C30F28">
              <w:rPr>
                <w:lang w:val="uk-UA"/>
              </w:rPr>
              <w:t>Напівфабрикати м’ясні натуральні від комплексного ділення яловичини за кулінарним призначенням, м’якушеві, безкісткові, заморожені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8" w:rsidRPr="005D37C3" w:rsidRDefault="00C30F28" w:rsidP="00C30F28">
            <w:pPr>
              <w:jc w:val="center"/>
              <w:rPr>
                <w:lang w:val="uk-UA"/>
              </w:rPr>
            </w:pPr>
            <w:r w:rsidRPr="005D37C3">
              <w:rPr>
                <w:lang w:val="uk-UA"/>
              </w:rPr>
              <w:t>ДСТУ</w:t>
            </w:r>
          </w:p>
          <w:p w:rsidR="00C30F28" w:rsidRPr="005D37C3" w:rsidRDefault="00C30F28" w:rsidP="00C30F28">
            <w:pPr>
              <w:jc w:val="center"/>
              <w:rPr>
                <w:lang w:val="uk-UA"/>
              </w:rPr>
            </w:pPr>
            <w:r w:rsidRPr="005D37C3">
              <w:rPr>
                <w:lang w:val="uk-UA"/>
              </w:rPr>
              <w:t xml:space="preserve"> 4589:2006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8" w:rsidRPr="005D37C3" w:rsidRDefault="00FE46CE" w:rsidP="00905C96">
            <w:pPr>
              <w:jc w:val="center"/>
              <w:rPr>
                <w:color w:val="000000" w:themeColor="text1"/>
                <w:lang w:val="uk-UA"/>
              </w:rPr>
            </w:pPr>
            <w:r w:rsidRPr="005D37C3">
              <w:rPr>
                <w:color w:val="000000" w:themeColor="text1"/>
                <w:lang w:val="uk-UA"/>
              </w:rPr>
              <w:t>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8" w:rsidRDefault="00C30F28" w:rsidP="00905C96">
            <w:pPr>
              <w:jc w:val="center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кг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8" w:rsidRPr="00C30F28" w:rsidRDefault="00C30F28" w:rsidP="00C30F28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 w:rsidRPr="00C30F28">
              <w:rPr>
                <w:bCs/>
                <w:shd w:val="clear" w:color="auto" w:fill="FFFFFF"/>
                <w:lang w:val="uk-UA"/>
              </w:rPr>
              <w:t>Якість: згідно діючих ДСТУ, ГОСТ, ТУ.</w:t>
            </w:r>
          </w:p>
          <w:p w:rsidR="00C30F28" w:rsidRPr="00C30F28" w:rsidRDefault="00C30F28" w:rsidP="00C30F28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 w:rsidRPr="00C30F28">
              <w:rPr>
                <w:bCs/>
                <w:shd w:val="clear" w:color="auto" w:fill="FFFFFF"/>
                <w:lang w:val="uk-UA"/>
              </w:rPr>
              <w:t>Термообробка: заморожене.</w:t>
            </w:r>
          </w:p>
          <w:p w:rsidR="00C30F28" w:rsidRPr="00C30F28" w:rsidRDefault="00C30F28" w:rsidP="00C30F28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 w:rsidRPr="00C30F28">
              <w:rPr>
                <w:bCs/>
                <w:shd w:val="clear" w:color="auto" w:fill="FFFFFF"/>
                <w:lang w:val="uk-UA"/>
              </w:rPr>
              <w:t>Категорія: 1 категорія.</w:t>
            </w:r>
          </w:p>
          <w:p w:rsidR="00C30F28" w:rsidRPr="00C30F28" w:rsidRDefault="00C30F28" w:rsidP="00C30F28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 w:rsidRPr="00C30F28">
              <w:rPr>
                <w:bCs/>
                <w:shd w:val="clear" w:color="auto" w:fill="FFFFFF"/>
                <w:lang w:val="uk-UA"/>
              </w:rPr>
              <w:t xml:space="preserve">Зовнішній вигляд: м'ясо охолоджене, без великої кількості жиру, м'ясо </w:t>
            </w:r>
            <w:proofErr w:type="spellStart"/>
            <w:r w:rsidRPr="00C30F28">
              <w:rPr>
                <w:bCs/>
                <w:shd w:val="clear" w:color="auto" w:fill="FFFFFF"/>
                <w:lang w:val="uk-UA"/>
              </w:rPr>
              <w:t>упруге</w:t>
            </w:r>
            <w:proofErr w:type="spellEnd"/>
            <w:r w:rsidRPr="00C30F28">
              <w:rPr>
                <w:bCs/>
                <w:shd w:val="clear" w:color="auto" w:fill="FFFFFF"/>
                <w:lang w:val="uk-UA"/>
              </w:rPr>
              <w:t xml:space="preserve">, при натискуванні швидко приймає первинну форму, не допускаються дрібні </w:t>
            </w:r>
            <w:proofErr w:type="spellStart"/>
            <w:r w:rsidRPr="00C30F28">
              <w:rPr>
                <w:bCs/>
                <w:shd w:val="clear" w:color="auto" w:fill="FFFFFF"/>
                <w:lang w:val="uk-UA"/>
              </w:rPr>
              <w:t>шмаки</w:t>
            </w:r>
            <w:proofErr w:type="spellEnd"/>
            <w:r w:rsidRPr="00C30F28">
              <w:rPr>
                <w:bCs/>
                <w:shd w:val="clear" w:color="auto" w:fill="FFFFFF"/>
                <w:lang w:val="uk-UA"/>
              </w:rPr>
              <w:t xml:space="preserve"> та </w:t>
            </w:r>
            <w:proofErr w:type="spellStart"/>
            <w:r w:rsidRPr="00C30F28">
              <w:rPr>
                <w:bCs/>
                <w:shd w:val="clear" w:color="auto" w:fill="FFFFFF"/>
                <w:lang w:val="uk-UA"/>
              </w:rPr>
              <w:t>обізки</w:t>
            </w:r>
            <w:proofErr w:type="spellEnd"/>
            <w:r w:rsidRPr="00C30F28">
              <w:rPr>
                <w:bCs/>
                <w:shd w:val="clear" w:color="auto" w:fill="FFFFFF"/>
                <w:lang w:val="uk-UA"/>
              </w:rPr>
              <w:t>, без кісток.</w:t>
            </w:r>
          </w:p>
          <w:p w:rsidR="00C30F28" w:rsidRPr="00C30F28" w:rsidRDefault="00C30F28" w:rsidP="00C30F28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 w:rsidRPr="00C30F28">
              <w:rPr>
                <w:bCs/>
                <w:shd w:val="clear" w:color="auto" w:fill="FFFFFF"/>
                <w:lang w:val="uk-UA"/>
              </w:rPr>
              <w:t xml:space="preserve">За кольором: яловичина від рожевого до темно-вишневого кольору. </w:t>
            </w:r>
          </w:p>
          <w:p w:rsidR="00C30F28" w:rsidRPr="00C30F28" w:rsidRDefault="00C30F28" w:rsidP="00C30F28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 w:rsidRPr="00C30F28">
              <w:rPr>
                <w:bCs/>
                <w:shd w:val="clear" w:color="auto" w:fill="FFFFFF"/>
                <w:lang w:val="uk-UA"/>
              </w:rPr>
              <w:t>За запахом: без стороннього запаху.</w:t>
            </w:r>
          </w:p>
          <w:p w:rsidR="00C30F28" w:rsidRPr="00C30F28" w:rsidRDefault="00C30F28" w:rsidP="00C30F28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 w:rsidRPr="00C30F28">
              <w:rPr>
                <w:bCs/>
                <w:shd w:val="clear" w:color="auto" w:fill="FFFFFF"/>
                <w:lang w:val="uk-UA"/>
              </w:rPr>
              <w:t>Термін придатності залежно від умов зберігання (температури охолодження): до18 міс.</w:t>
            </w:r>
          </w:p>
          <w:p w:rsidR="00C30F28" w:rsidRPr="002A680C" w:rsidRDefault="00C30F28" w:rsidP="00C30F28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 w:rsidRPr="00C30F28">
              <w:rPr>
                <w:bCs/>
                <w:shd w:val="clear" w:color="auto" w:fill="FFFFFF"/>
                <w:lang w:val="uk-UA"/>
              </w:rPr>
              <w:t>Пакування: споживча тара.</w:t>
            </w:r>
          </w:p>
        </w:tc>
      </w:tr>
      <w:tr w:rsidR="00C30F28" w:rsidRPr="00C30F28" w:rsidTr="00B1619B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8" w:rsidRDefault="00C30F28" w:rsidP="00905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8" w:rsidRPr="00C30F28" w:rsidRDefault="00C30F28" w:rsidP="002A680C">
            <w:pPr>
              <w:rPr>
                <w:lang w:val="uk-UA"/>
              </w:rPr>
            </w:pPr>
            <w:r w:rsidRPr="00C30F28">
              <w:rPr>
                <w:lang w:val="uk-UA"/>
              </w:rPr>
              <w:t>Напівфабрикати кулінарні із м’яса птиці</w:t>
            </w:r>
            <w:r w:rsidR="00FE46CE">
              <w:rPr>
                <w:lang w:val="uk-UA"/>
              </w:rPr>
              <w:t xml:space="preserve"> (четвертини курей бройлерів) заморожені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8" w:rsidRPr="005D37C3" w:rsidRDefault="00FE46CE" w:rsidP="00C30F28">
            <w:pPr>
              <w:jc w:val="center"/>
              <w:rPr>
                <w:lang w:val="uk-UA"/>
              </w:rPr>
            </w:pPr>
            <w:r w:rsidRPr="005D37C3">
              <w:rPr>
                <w:lang w:val="uk-UA"/>
              </w:rPr>
              <w:t>ТУ У 15.1-31733091-001:2008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8" w:rsidRPr="005D37C3" w:rsidRDefault="00FE46CE" w:rsidP="00905C96">
            <w:pPr>
              <w:jc w:val="center"/>
              <w:rPr>
                <w:color w:val="000000" w:themeColor="text1"/>
                <w:lang w:val="uk-UA"/>
              </w:rPr>
            </w:pPr>
            <w:r w:rsidRPr="005D37C3">
              <w:rPr>
                <w:color w:val="000000" w:themeColor="text1"/>
                <w:lang w:val="uk-UA"/>
              </w:rPr>
              <w:t>4500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8" w:rsidRDefault="00C30F28" w:rsidP="00905C96">
            <w:pPr>
              <w:jc w:val="center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кг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8" w:rsidRPr="001D0BC6" w:rsidRDefault="001D0BC6" w:rsidP="00C30F28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Якість товару повинна відповідати</w:t>
            </w:r>
            <w:r w:rsidRPr="001D0BC6">
              <w:rPr>
                <w:lang w:val="uk-UA"/>
              </w:rPr>
              <w:t xml:space="preserve"> </w:t>
            </w:r>
            <w:r w:rsidRPr="001D0BC6">
              <w:rPr>
                <w:bCs/>
                <w:shd w:val="clear" w:color="auto" w:fill="FFFFFF"/>
                <w:lang w:val="uk-UA"/>
              </w:rPr>
              <w:t>вимогам відповідних діючих нормативних документів (</w:t>
            </w:r>
            <w:r w:rsidR="00E109FC" w:rsidRPr="00E109FC">
              <w:rPr>
                <w:bCs/>
                <w:shd w:val="clear" w:color="auto" w:fill="FFFFFF"/>
                <w:lang w:val="uk-UA"/>
              </w:rPr>
              <w:t>ДСТУ,</w:t>
            </w:r>
            <w:r w:rsidR="00D81BD1">
              <w:rPr>
                <w:bCs/>
                <w:shd w:val="clear" w:color="auto" w:fill="FFFFFF"/>
                <w:lang w:val="uk-UA"/>
              </w:rPr>
              <w:t xml:space="preserve"> </w:t>
            </w:r>
            <w:r w:rsidR="00E109FC" w:rsidRPr="00E109FC">
              <w:rPr>
                <w:bCs/>
                <w:shd w:val="clear" w:color="auto" w:fill="FFFFFF"/>
                <w:lang w:val="uk-UA"/>
              </w:rPr>
              <w:t xml:space="preserve">ГОСТ, ТУ </w:t>
            </w:r>
            <w:r w:rsidRPr="00E109FC">
              <w:rPr>
                <w:bCs/>
                <w:shd w:val="clear" w:color="auto" w:fill="FFFFFF"/>
                <w:lang w:val="uk-UA"/>
              </w:rPr>
              <w:t>).</w:t>
            </w:r>
          </w:p>
          <w:p w:rsidR="00C30F28" w:rsidRPr="00C30F28" w:rsidRDefault="00FE46CE" w:rsidP="00C30F28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Четвертини курей бройлерів, 1-ої категорії сухої заморо</w:t>
            </w:r>
            <w:r w:rsidR="0086064E">
              <w:rPr>
                <w:bCs/>
                <w:shd w:val="clear" w:color="auto" w:fill="FFFFFF"/>
                <w:lang w:val="uk-UA"/>
              </w:rPr>
              <w:t>зки, добре знекровленні з чисто</w:t>
            </w:r>
            <w:r>
              <w:rPr>
                <w:bCs/>
                <w:shd w:val="clear" w:color="auto" w:fill="FFFFFF"/>
                <w:lang w:val="uk-UA"/>
              </w:rPr>
              <w:t>ю поверхнею, без слідів ударів, запах властивий доброякісному м</w:t>
            </w:r>
            <w:r w:rsidR="0086064E" w:rsidRPr="0086064E">
              <w:rPr>
                <w:bCs/>
                <w:shd w:val="clear" w:color="auto" w:fill="FFFFFF"/>
              </w:rPr>
              <w:t>’</w:t>
            </w:r>
            <w:r w:rsidR="0086064E">
              <w:rPr>
                <w:bCs/>
                <w:shd w:val="clear" w:color="auto" w:fill="FFFFFF"/>
                <w:lang w:val="uk-UA"/>
              </w:rPr>
              <w:t>ясу. В</w:t>
            </w:r>
            <w:r>
              <w:rPr>
                <w:bCs/>
                <w:shd w:val="clear" w:color="auto" w:fill="FFFFFF"/>
                <w:lang w:val="uk-UA"/>
              </w:rPr>
              <w:t xml:space="preserve">трата ваги товару при розморожуванні повинна бути не більше 2%. М'ясо повинно бути без наявності ознак замороженої води. Четвертини повинні бути розфасовані у </w:t>
            </w:r>
            <w:r>
              <w:rPr>
                <w:bCs/>
                <w:shd w:val="clear" w:color="auto" w:fill="FFFFFF"/>
                <w:lang w:val="uk-UA"/>
              </w:rPr>
              <w:lastRenderedPageBreak/>
              <w:t>транспортну тару (упаковані в поліетиленову упаковку і в картонні ящики з відповідним маркуванням).</w:t>
            </w:r>
          </w:p>
        </w:tc>
      </w:tr>
      <w:tr w:rsidR="00C30F28" w:rsidRPr="00C30F28" w:rsidTr="00B1619B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8" w:rsidRDefault="00C30F28" w:rsidP="00905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8" w:rsidRPr="00C30F28" w:rsidRDefault="00A30FE6" w:rsidP="002A680C">
            <w:pPr>
              <w:rPr>
                <w:lang w:val="uk-UA"/>
              </w:rPr>
            </w:pPr>
            <w:r>
              <w:rPr>
                <w:lang w:val="uk-UA"/>
              </w:rPr>
              <w:t>Філе курей бройлерів</w:t>
            </w:r>
            <w:bookmarkStart w:id="0" w:name="_GoBack"/>
            <w:bookmarkEnd w:id="0"/>
            <w:r w:rsidR="00C30F28" w:rsidRPr="00C30F28">
              <w:rPr>
                <w:lang w:val="uk-UA"/>
              </w:rPr>
              <w:t xml:space="preserve"> охолоджене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8" w:rsidRPr="00653074" w:rsidRDefault="00FE46CE" w:rsidP="00C30F28">
            <w:pPr>
              <w:jc w:val="center"/>
              <w:rPr>
                <w:lang w:val="uk-UA"/>
              </w:rPr>
            </w:pPr>
            <w:r w:rsidRPr="00653074">
              <w:rPr>
                <w:lang w:val="uk-UA"/>
              </w:rPr>
              <w:t>ТУ У 15.1-31733091-001:2008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8" w:rsidRPr="00653074" w:rsidRDefault="00FE46CE" w:rsidP="00905C96">
            <w:pPr>
              <w:jc w:val="center"/>
              <w:rPr>
                <w:color w:val="000000" w:themeColor="text1"/>
                <w:lang w:val="uk-UA"/>
              </w:rPr>
            </w:pPr>
            <w:r w:rsidRPr="00653074">
              <w:rPr>
                <w:color w:val="000000" w:themeColor="text1"/>
                <w:lang w:val="uk-UA"/>
              </w:rPr>
              <w:t>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8" w:rsidRDefault="00C30F28" w:rsidP="00905C96">
            <w:pPr>
              <w:jc w:val="center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кг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8" w:rsidRPr="00F567F3" w:rsidRDefault="00A87015" w:rsidP="00C30F28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Філе грудки курей бройлерів охолоджене</w:t>
            </w:r>
            <w:r w:rsidR="00F567F3">
              <w:rPr>
                <w:bCs/>
                <w:shd w:val="clear" w:color="auto" w:fill="FFFFFF"/>
                <w:lang w:val="uk-UA"/>
              </w:rPr>
              <w:t xml:space="preserve">. </w:t>
            </w:r>
            <w:proofErr w:type="spellStart"/>
            <w:r w:rsidR="00F567F3">
              <w:rPr>
                <w:bCs/>
                <w:shd w:val="clear" w:color="auto" w:fill="FFFFFF"/>
                <w:lang w:val="uk-UA"/>
              </w:rPr>
              <w:t>Філе-</w:t>
            </w:r>
            <w:proofErr w:type="spellEnd"/>
            <w:r w:rsidR="00F567F3">
              <w:rPr>
                <w:bCs/>
                <w:shd w:val="clear" w:color="auto" w:fill="FFFFFF"/>
                <w:lang w:val="uk-UA"/>
              </w:rPr>
              <w:t xml:space="preserve"> чисте, пружне, без сторонніх запахів, колір свіжого м</w:t>
            </w:r>
            <w:r w:rsidR="00F567F3" w:rsidRPr="00F567F3">
              <w:rPr>
                <w:bCs/>
                <w:shd w:val="clear" w:color="auto" w:fill="FFFFFF"/>
              </w:rPr>
              <w:t>’</w:t>
            </w:r>
            <w:r w:rsidR="00F567F3">
              <w:rPr>
                <w:bCs/>
                <w:shd w:val="clear" w:color="auto" w:fill="FFFFFF"/>
                <w:lang w:val="uk-UA"/>
              </w:rPr>
              <w:t>яса (без сторонніх відтінків). Якість товару повинна відповідати вимогам відповідних діючих нормативних документів (</w:t>
            </w:r>
            <w:r w:rsidR="00F567F3" w:rsidRPr="00E109FC">
              <w:rPr>
                <w:bCs/>
                <w:shd w:val="clear" w:color="auto" w:fill="FFFFFF"/>
                <w:lang w:val="uk-UA"/>
              </w:rPr>
              <w:t xml:space="preserve">ДСТУ, </w:t>
            </w:r>
            <w:r w:rsidR="00E109FC" w:rsidRPr="00E109FC">
              <w:rPr>
                <w:bCs/>
                <w:shd w:val="clear" w:color="auto" w:fill="FFFFFF"/>
                <w:lang w:val="uk-UA"/>
              </w:rPr>
              <w:t>ГОСТ, ТУ</w:t>
            </w:r>
            <w:r w:rsidR="00F567F3">
              <w:rPr>
                <w:bCs/>
                <w:shd w:val="clear" w:color="auto" w:fill="FFFFFF"/>
                <w:lang w:val="uk-UA"/>
              </w:rPr>
              <w:t>). Філе повинно бути розфасоване у транспортну тару та упаковане у поліетиленові ящики по 10-15 кг.</w:t>
            </w:r>
          </w:p>
        </w:tc>
      </w:tr>
    </w:tbl>
    <w:p w:rsidR="00285977" w:rsidRPr="003D7494" w:rsidRDefault="00285977" w:rsidP="00285977">
      <w:pPr>
        <w:ind w:firstLine="709"/>
        <w:jc w:val="both"/>
        <w:rPr>
          <w:iCs/>
          <w:lang w:val="uk-UA"/>
        </w:rPr>
      </w:pPr>
    </w:p>
    <w:p w:rsidR="00285977" w:rsidRPr="003D7494" w:rsidRDefault="00285977" w:rsidP="00285977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  <w:lang w:val="uk-UA"/>
        </w:rPr>
      </w:pPr>
    </w:p>
    <w:p w:rsidR="00285977" w:rsidRDefault="00285977" w:rsidP="00285977">
      <w:pPr>
        <w:tabs>
          <w:tab w:val="left" w:pos="142"/>
        </w:tabs>
        <w:jc w:val="both"/>
        <w:rPr>
          <w:b/>
          <w:bCs/>
          <w:spacing w:val="-3"/>
          <w:lang w:val="uk-UA"/>
        </w:rPr>
      </w:pPr>
      <w:r w:rsidRPr="00120404">
        <w:rPr>
          <w:b/>
          <w:bCs/>
          <w:spacing w:val="-3"/>
          <w:lang w:val="uk-UA"/>
        </w:rPr>
        <w:t>Вимоги замовника:</w:t>
      </w:r>
    </w:p>
    <w:p w:rsidR="00285977" w:rsidRPr="00120404" w:rsidRDefault="00285977" w:rsidP="00285977">
      <w:pPr>
        <w:tabs>
          <w:tab w:val="left" w:pos="142"/>
        </w:tabs>
        <w:jc w:val="both"/>
        <w:rPr>
          <w:b/>
          <w:bCs/>
          <w:spacing w:val="-3"/>
          <w:lang w:val="uk-UA"/>
        </w:rPr>
      </w:pPr>
    </w:p>
    <w:p w:rsidR="00285977" w:rsidRDefault="00285977" w:rsidP="00285977">
      <w:pPr>
        <w:numPr>
          <w:ilvl w:val="0"/>
          <w:numId w:val="1"/>
        </w:numPr>
        <w:spacing w:line="240" w:lineRule="atLeast"/>
        <w:jc w:val="both"/>
        <w:rPr>
          <w:rFonts w:eastAsiaTheme="minorHAnsi"/>
          <w:lang w:val="uk-UA" w:eastAsia="en-US"/>
        </w:rPr>
      </w:pPr>
      <w:r w:rsidRPr="00120404">
        <w:rPr>
          <w:rFonts w:eastAsiaTheme="minorHAnsi"/>
          <w:lang w:val="uk-UA" w:eastAsia="en-US"/>
        </w:rPr>
        <w:t>Залишок строку придатності това</w:t>
      </w:r>
      <w:r>
        <w:rPr>
          <w:rFonts w:eastAsiaTheme="minorHAnsi"/>
          <w:lang w:val="uk-UA" w:eastAsia="en-US"/>
        </w:rPr>
        <w:t>ру на момент поставки не менше 90</w:t>
      </w:r>
      <w:r w:rsidRPr="00120404">
        <w:rPr>
          <w:rFonts w:eastAsiaTheme="minorHAnsi"/>
          <w:lang w:eastAsia="en-US"/>
        </w:rPr>
        <w:t xml:space="preserve"> </w:t>
      </w:r>
      <w:r w:rsidRPr="00120404">
        <w:rPr>
          <w:rFonts w:eastAsiaTheme="minorHAnsi"/>
          <w:lang w:val="uk-UA" w:eastAsia="en-US"/>
        </w:rPr>
        <w:t>% від встановленого строку придатності.</w:t>
      </w:r>
    </w:p>
    <w:p w:rsidR="00D924C2" w:rsidRPr="00D924C2" w:rsidRDefault="00D924C2" w:rsidP="00D924C2">
      <w:pPr>
        <w:numPr>
          <w:ilvl w:val="0"/>
          <w:numId w:val="1"/>
        </w:numPr>
        <w:spacing w:line="240" w:lineRule="atLeast"/>
        <w:jc w:val="both"/>
        <w:rPr>
          <w:sz w:val="23"/>
          <w:szCs w:val="23"/>
        </w:rPr>
      </w:pPr>
      <w:proofErr w:type="spellStart"/>
      <w:r w:rsidRPr="001816A0">
        <w:rPr>
          <w:sz w:val="23"/>
          <w:szCs w:val="23"/>
        </w:rPr>
        <w:t>Учасник</w:t>
      </w:r>
      <w:proofErr w:type="spellEnd"/>
      <w:r w:rsidRPr="001816A0">
        <w:rPr>
          <w:sz w:val="23"/>
          <w:szCs w:val="23"/>
        </w:rPr>
        <w:t xml:space="preserve"> повинен </w:t>
      </w:r>
      <w:proofErr w:type="spellStart"/>
      <w:r w:rsidRPr="001816A0">
        <w:rPr>
          <w:sz w:val="23"/>
          <w:szCs w:val="23"/>
        </w:rPr>
        <w:t>обов’язково</w:t>
      </w:r>
      <w:proofErr w:type="spellEnd"/>
      <w:r w:rsidRPr="001816A0">
        <w:rPr>
          <w:sz w:val="23"/>
          <w:szCs w:val="23"/>
        </w:rPr>
        <w:t xml:space="preserve"> </w:t>
      </w:r>
      <w:proofErr w:type="spellStart"/>
      <w:r w:rsidRPr="001816A0">
        <w:rPr>
          <w:sz w:val="23"/>
          <w:szCs w:val="23"/>
        </w:rPr>
        <w:t>надати</w:t>
      </w:r>
      <w:proofErr w:type="spellEnd"/>
      <w:r w:rsidRPr="001816A0">
        <w:rPr>
          <w:sz w:val="23"/>
          <w:szCs w:val="23"/>
        </w:rPr>
        <w:t xml:space="preserve"> </w:t>
      </w:r>
      <w:proofErr w:type="spellStart"/>
      <w:r w:rsidRPr="001816A0">
        <w:rPr>
          <w:sz w:val="23"/>
          <w:szCs w:val="23"/>
        </w:rPr>
        <w:t>сертифікат</w:t>
      </w:r>
      <w:proofErr w:type="spellEnd"/>
      <w:r w:rsidRPr="001816A0">
        <w:rPr>
          <w:sz w:val="23"/>
          <w:szCs w:val="23"/>
        </w:rPr>
        <w:t xml:space="preserve"> </w:t>
      </w:r>
      <w:proofErr w:type="spellStart"/>
      <w:r w:rsidRPr="001816A0">
        <w:rPr>
          <w:sz w:val="23"/>
          <w:szCs w:val="23"/>
        </w:rPr>
        <w:t>якості</w:t>
      </w:r>
      <w:proofErr w:type="spellEnd"/>
      <w:r w:rsidRPr="001816A0">
        <w:rPr>
          <w:sz w:val="23"/>
          <w:szCs w:val="23"/>
        </w:rPr>
        <w:t xml:space="preserve"> на </w:t>
      </w:r>
      <w:proofErr w:type="spellStart"/>
      <w:r w:rsidRPr="001816A0">
        <w:rPr>
          <w:sz w:val="23"/>
          <w:szCs w:val="23"/>
        </w:rPr>
        <w:t>продукцію</w:t>
      </w:r>
      <w:proofErr w:type="spellEnd"/>
      <w:r w:rsidRPr="001816A0">
        <w:rPr>
          <w:sz w:val="23"/>
          <w:szCs w:val="23"/>
        </w:rPr>
        <w:t xml:space="preserve"> </w:t>
      </w:r>
      <w:proofErr w:type="spellStart"/>
      <w:r w:rsidRPr="001816A0">
        <w:rPr>
          <w:sz w:val="23"/>
          <w:szCs w:val="23"/>
        </w:rPr>
        <w:t>або</w:t>
      </w:r>
      <w:proofErr w:type="spellEnd"/>
      <w:r w:rsidRPr="001816A0">
        <w:rPr>
          <w:sz w:val="23"/>
          <w:szCs w:val="23"/>
        </w:rPr>
        <w:t xml:space="preserve"> </w:t>
      </w:r>
      <w:proofErr w:type="spellStart"/>
      <w:r w:rsidRPr="001816A0">
        <w:rPr>
          <w:sz w:val="23"/>
          <w:szCs w:val="23"/>
        </w:rPr>
        <w:t>якісне</w:t>
      </w:r>
      <w:proofErr w:type="spellEnd"/>
      <w:r w:rsidRPr="001816A0">
        <w:rPr>
          <w:sz w:val="23"/>
          <w:szCs w:val="23"/>
        </w:rPr>
        <w:t xml:space="preserve"> </w:t>
      </w:r>
      <w:proofErr w:type="spellStart"/>
      <w:r w:rsidRPr="001816A0">
        <w:rPr>
          <w:sz w:val="23"/>
          <w:szCs w:val="23"/>
        </w:rPr>
        <w:t>посвідче</w:t>
      </w:r>
      <w:r>
        <w:rPr>
          <w:sz w:val="23"/>
          <w:szCs w:val="23"/>
        </w:rPr>
        <w:t>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або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декларацію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виробника</w:t>
      </w:r>
      <w:proofErr w:type="spellEnd"/>
      <w:r w:rsidRPr="001816A0">
        <w:rPr>
          <w:sz w:val="23"/>
          <w:szCs w:val="23"/>
        </w:rPr>
        <w:t xml:space="preserve"> </w:t>
      </w:r>
      <w:r w:rsidRPr="00C436D8">
        <w:rPr>
          <w:sz w:val="23"/>
          <w:szCs w:val="23"/>
        </w:rPr>
        <w:t xml:space="preserve">на момент </w:t>
      </w:r>
      <w:proofErr w:type="spellStart"/>
      <w:r w:rsidRPr="00C436D8">
        <w:rPr>
          <w:sz w:val="23"/>
          <w:szCs w:val="23"/>
        </w:rPr>
        <w:t>подання</w:t>
      </w:r>
      <w:proofErr w:type="spellEnd"/>
      <w:r w:rsidRPr="00C436D8">
        <w:rPr>
          <w:sz w:val="23"/>
          <w:szCs w:val="23"/>
        </w:rPr>
        <w:t xml:space="preserve"> </w:t>
      </w:r>
      <w:proofErr w:type="spellStart"/>
      <w:r w:rsidRPr="00C436D8">
        <w:rPr>
          <w:sz w:val="23"/>
          <w:szCs w:val="23"/>
        </w:rPr>
        <w:t>тендерної</w:t>
      </w:r>
      <w:proofErr w:type="spellEnd"/>
      <w:r w:rsidRPr="00C436D8">
        <w:rPr>
          <w:sz w:val="23"/>
          <w:szCs w:val="23"/>
        </w:rPr>
        <w:t xml:space="preserve"> </w:t>
      </w:r>
      <w:proofErr w:type="spellStart"/>
      <w:r w:rsidRPr="00C436D8">
        <w:rPr>
          <w:sz w:val="23"/>
          <w:szCs w:val="23"/>
        </w:rPr>
        <w:t>документації</w:t>
      </w:r>
      <w:proofErr w:type="spellEnd"/>
      <w:r w:rsidRPr="00C436D8">
        <w:rPr>
          <w:sz w:val="23"/>
          <w:szCs w:val="23"/>
        </w:rPr>
        <w:t>.</w:t>
      </w:r>
    </w:p>
    <w:p w:rsidR="00285977" w:rsidRPr="00120404" w:rsidRDefault="00285977" w:rsidP="00285977">
      <w:pPr>
        <w:numPr>
          <w:ilvl w:val="0"/>
          <w:numId w:val="1"/>
        </w:numPr>
        <w:spacing w:line="240" w:lineRule="atLeast"/>
        <w:jc w:val="both"/>
        <w:rPr>
          <w:rFonts w:eastAsiaTheme="minorHAnsi"/>
          <w:lang w:val="uk-UA" w:eastAsia="en-US"/>
        </w:rPr>
      </w:pPr>
      <w:r w:rsidRPr="00120404">
        <w:rPr>
          <w:rFonts w:eastAsiaTheme="minorHAnsi"/>
          <w:lang w:val="uk-UA" w:eastAsia="en-US"/>
        </w:rPr>
        <w:t>Товар, що поставляється, повинен відповідати стандартам, технічним умовам, іншій технічній документації, яка встановлює вимоги до його якості.</w:t>
      </w:r>
    </w:p>
    <w:p w:rsidR="00285977" w:rsidRPr="00120404" w:rsidRDefault="00285977" w:rsidP="00285977">
      <w:pPr>
        <w:numPr>
          <w:ilvl w:val="0"/>
          <w:numId w:val="1"/>
        </w:numPr>
        <w:spacing w:line="240" w:lineRule="atLeast"/>
        <w:jc w:val="both"/>
        <w:rPr>
          <w:rFonts w:eastAsiaTheme="minorHAnsi"/>
          <w:lang w:val="uk-UA" w:eastAsia="en-US"/>
        </w:rPr>
      </w:pPr>
      <w:r w:rsidRPr="00120404">
        <w:rPr>
          <w:rFonts w:eastAsiaTheme="minorHAnsi"/>
          <w:lang w:val="uk-UA" w:eastAsia="en-US"/>
        </w:rPr>
        <w:t>Товар повинен мати відповідне пакування, яке забезпечить цілісність товару та збереження його якості під час транспортування та зберігання.</w:t>
      </w:r>
    </w:p>
    <w:p w:rsidR="00285977" w:rsidRPr="00120404" w:rsidRDefault="00285977" w:rsidP="00285977">
      <w:pPr>
        <w:numPr>
          <w:ilvl w:val="0"/>
          <w:numId w:val="1"/>
        </w:numPr>
        <w:spacing w:line="240" w:lineRule="atLeast"/>
        <w:jc w:val="both"/>
        <w:rPr>
          <w:rFonts w:eastAsiaTheme="minorHAnsi"/>
          <w:lang w:val="uk-UA" w:eastAsia="en-US"/>
        </w:rPr>
      </w:pPr>
      <w:r w:rsidRPr="00120404">
        <w:rPr>
          <w:rFonts w:eastAsiaTheme="minorHAnsi"/>
          <w:lang w:val="uk-UA" w:eastAsia="en-US"/>
        </w:rPr>
        <w:t>Наявність санітарної книжки водія</w:t>
      </w:r>
      <w:r w:rsidRPr="00120404">
        <w:rPr>
          <w:rFonts w:eastAsiaTheme="minorHAnsi"/>
          <w:lang w:eastAsia="en-US"/>
        </w:rPr>
        <w:t>-</w:t>
      </w:r>
      <w:r w:rsidRPr="00120404">
        <w:rPr>
          <w:rFonts w:eastAsiaTheme="minorHAnsi"/>
          <w:lang w:val="uk-UA" w:eastAsia="en-US"/>
        </w:rPr>
        <w:t>експедитора (водія, експедитора) обов’язкова при поставці товару.</w:t>
      </w:r>
    </w:p>
    <w:p w:rsidR="00285977" w:rsidRPr="003D7494" w:rsidRDefault="00285977" w:rsidP="00285977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  <w:lang w:val="uk-UA"/>
        </w:rPr>
      </w:pPr>
    </w:p>
    <w:p w:rsidR="00285977" w:rsidRPr="003D7494" w:rsidRDefault="00285977" w:rsidP="00285977">
      <w:pPr>
        <w:tabs>
          <w:tab w:val="left" w:pos="0"/>
          <w:tab w:val="center" w:pos="4153"/>
          <w:tab w:val="right" w:pos="8306"/>
        </w:tabs>
        <w:jc w:val="both"/>
        <w:rPr>
          <w:bCs/>
          <w:color w:val="000000"/>
          <w:lang w:val="uk-UA"/>
        </w:rPr>
      </w:pPr>
      <w:r>
        <w:rPr>
          <w:i/>
        </w:rPr>
        <w:t>*</w:t>
      </w:r>
      <w:r w:rsidRPr="00EB06AF">
        <w:rPr>
          <w:i/>
        </w:rPr>
        <w:t xml:space="preserve">У </w:t>
      </w:r>
      <w:proofErr w:type="spellStart"/>
      <w:r w:rsidRPr="00EB06AF">
        <w:rPr>
          <w:i/>
        </w:rPr>
        <w:t>разі</w:t>
      </w:r>
      <w:proofErr w:type="spellEnd"/>
      <w:r>
        <w:rPr>
          <w:i/>
        </w:rPr>
        <w:t xml:space="preserve">, </w:t>
      </w:r>
      <w:proofErr w:type="spellStart"/>
      <w:r w:rsidRPr="00EB06AF">
        <w:rPr>
          <w:i/>
        </w:rPr>
        <w:t>якщо</w:t>
      </w:r>
      <w:proofErr w:type="spellEnd"/>
      <w:r w:rsidRPr="00EB06AF">
        <w:rPr>
          <w:i/>
        </w:rPr>
        <w:t xml:space="preserve"> дана </w:t>
      </w:r>
      <w:proofErr w:type="spellStart"/>
      <w:r w:rsidRPr="00EB06AF">
        <w:rPr>
          <w:i/>
        </w:rPr>
        <w:t>технічна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специфікація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містить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посилання</w:t>
      </w:r>
      <w:proofErr w:type="spellEnd"/>
      <w:r w:rsidRPr="00EB06AF">
        <w:rPr>
          <w:i/>
        </w:rPr>
        <w:t xml:space="preserve"> на </w:t>
      </w:r>
      <w:proofErr w:type="spellStart"/>
      <w:r w:rsidRPr="00EB06AF">
        <w:rPr>
          <w:i/>
        </w:rPr>
        <w:t>конкретні</w:t>
      </w:r>
      <w:proofErr w:type="spellEnd"/>
      <w:r w:rsidRPr="00EB06AF">
        <w:rPr>
          <w:i/>
        </w:rPr>
        <w:t xml:space="preserve"> марку </w:t>
      </w:r>
      <w:proofErr w:type="spellStart"/>
      <w:r w:rsidRPr="00EB06AF">
        <w:rPr>
          <w:i/>
        </w:rPr>
        <w:t>чи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виробника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або</w:t>
      </w:r>
      <w:proofErr w:type="spellEnd"/>
      <w:r w:rsidRPr="00EB06AF">
        <w:rPr>
          <w:i/>
        </w:rPr>
        <w:t xml:space="preserve"> на </w:t>
      </w:r>
      <w:proofErr w:type="spellStart"/>
      <w:r w:rsidRPr="00EB06AF">
        <w:rPr>
          <w:i/>
        </w:rPr>
        <w:t>конкретний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процес</w:t>
      </w:r>
      <w:proofErr w:type="spellEnd"/>
      <w:r w:rsidRPr="00EB06AF">
        <w:rPr>
          <w:i/>
        </w:rPr>
        <w:t xml:space="preserve">, </w:t>
      </w:r>
      <w:proofErr w:type="spellStart"/>
      <w:r w:rsidRPr="00EB06AF">
        <w:rPr>
          <w:i/>
        </w:rPr>
        <w:t>що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характеризує</w:t>
      </w:r>
      <w:proofErr w:type="spellEnd"/>
      <w:r w:rsidRPr="00EB06AF">
        <w:rPr>
          <w:i/>
        </w:rPr>
        <w:t xml:space="preserve"> продукт </w:t>
      </w:r>
      <w:proofErr w:type="spellStart"/>
      <w:r w:rsidRPr="00EB06AF">
        <w:rPr>
          <w:i/>
        </w:rPr>
        <w:t>чи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послугу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певного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суб’єкта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господарювання</w:t>
      </w:r>
      <w:proofErr w:type="spellEnd"/>
      <w:r w:rsidRPr="00EB06AF">
        <w:rPr>
          <w:i/>
        </w:rPr>
        <w:t xml:space="preserve">, </w:t>
      </w:r>
      <w:proofErr w:type="spellStart"/>
      <w:r w:rsidRPr="00EB06AF">
        <w:rPr>
          <w:i/>
        </w:rPr>
        <w:t>чи</w:t>
      </w:r>
      <w:proofErr w:type="spellEnd"/>
      <w:r w:rsidRPr="00EB06AF">
        <w:rPr>
          <w:i/>
        </w:rPr>
        <w:t xml:space="preserve"> на </w:t>
      </w:r>
      <w:proofErr w:type="spellStart"/>
      <w:r w:rsidRPr="00EB06AF">
        <w:rPr>
          <w:i/>
        </w:rPr>
        <w:t>торгові</w:t>
      </w:r>
      <w:proofErr w:type="spellEnd"/>
      <w:r w:rsidRPr="00EB06AF">
        <w:rPr>
          <w:i/>
        </w:rPr>
        <w:t xml:space="preserve"> марки, </w:t>
      </w:r>
      <w:proofErr w:type="spellStart"/>
      <w:r w:rsidRPr="00EB06AF">
        <w:rPr>
          <w:i/>
        </w:rPr>
        <w:t>патенти</w:t>
      </w:r>
      <w:proofErr w:type="spellEnd"/>
      <w:r w:rsidRPr="00EB06AF">
        <w:rPr>
          <w:i/>
        </w:rPr>
        <w:t xml:space="preserve">, </w:t>
      </w:r>
      <w:proofErr w:type="spellStart"/>
      <w:r w:rsidRPr="00EB06AF">
        <w:rPr>
          <w:i/>
        </w:rPr>
        <w:t>типи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або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конкретне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місце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походження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чи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спосіб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виробництва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тощо</w:t>
      </w:r>
      <w:proofErr w:type="spellEnd"/>
      <w:r w:rsidRPr="00EB06AF">
        <w:rPr>
          <w:i/>
        </w:rPr>
        <w:t>,</w:t>
      </w:r>
      <w:r>
        <w:rPr>
          <w:i/>
        </w:rPr>
        <w:t xml:space="preserve"> то</w:t>
      </w:r>
      <w:r w:rsidRPr="00EB06AF">
        <w:rPr>
          <w:i/>
        </w:rPr>
        <w:t xml:space="preserve"> </w:t>
      </w:r>
      <w:proofErr w:type="spellStart"/>
      <w:r w:rsidRPr="00EB06AF">
        <w:rPr>
          <w:i/>
        </w:rPr>
        <w:t>таке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посилання</w:t>
      </w:r>
      <w:proofErr w:type="spellEnd"/>
      <w:r w:rsidRPr="00EB06AF">
        <w:rPr>
          <w:i/>
        </w:rPr>
        <w:t xml:space="preserve"> є </w:t>
      </w:r>
      <w:proofErr w:type="spellStart"/>
      <w:r w:rsidRPr="00EB06AF">
        <w:rPr>
          <w:i/>
        </w:rPr>
        <w:t>необхідним</w:t>
      </w:r>
      <w:proofErr w:type="spellEnd"/>
      <w:r w:rsidRPr="00EB06AF">
        <w:rPr>
          <w:i/>
        </w:rPr>
        <w:t xml:space="preserve"> та </w:t>
      </w:r>
      <w:proofErr w:type="spellStart"/>
      <w:r w:rsidRPr="00EB06AF">
        <w:rPr>
          <w:i/>
        </w:rPr>
        <w:t>обґрунтованим</w:t>
      </w:r>
      <w:proofErr w:type="spellEnd"/>
      <w:r w:rsidRPr="00EB06AF">
        <w:rPr>
          <w:i/>
        </w:rPr>
        <w:t xml:space="preserve">. </w:t>
      </w:r>
      <w:proofErr w:type="spellStart"/>
      <w:r w:rsidRPr="00EB06AF">
        <w:rPr>
          <w:i/>
        </w:rPr>
        <w:t>Після</w:t>
      </w:r>
      <w:proofErr w:type="spellEnd"/>
      <w:r w:rsidRPr="00EB06AF">
        <w:rPr>
          <w:i/>
        </w:rPr>
        <w:t xml:space="preserve"> кожного такого </w:t>
      </w:r>
      <w:proofErr w:type="spellStart"/>
      <w:r w:rsidRPr="00EB06AF">
        <w:rPr>
          <w:i/>
        </w:rPr>
        <w:t>посилання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слід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вважати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наявним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вираз</w:t>
      </w:r>
      <w:proofErr w:type="spellEnd"/>
      <w:r w:rsidRPr="00EB06AF">
        <w:rPr>
          <w:i/>
        </w:rPr>
        <w:t xml:space="preserve"> «</w:t>
      </w:r>
      <w:proofErr w:type="spellStart"/>
      <w:r w:rsidRPr="00EB06AF">
        <w:rPr>
          <w:i/>
        </w:rPr>
        <w:t>або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еквівалент</w:t>
      </w:r>
      <w:proofErr w:type="spellEnd"/>
      <w:r w:rsidRPr="00EB06AF">
        <w:rPr>
          <w:i/>
        </w:rPr>
        <w:t>».</w:t>
      </w:r>
    </w:p>
    <w:p w:rsidR="00285977" w:rsidRPr="003D7494" w:rsidRDefault="00285977" w:rsidP="00285977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  <w:lang w:val="uk-UA"/>
        </w:rPr>
      </w:pPr>
    </w:p>
    <w:p w:rsidR="00285977" w:rsidRPr="002C27CD" w:rsidRDefault="00285977" w:rsidP="00285977">
      <w:pPr>
        <w:spacing w:line="240" w:lineRule="exact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ab/>
      </w:r>
      <w:r w:rsidRPr="002744BD">
        <w:rPr>
          <w:rFonts w:ascii="Liberation Serif" w:hAnsi="Liberation Serif"/>
          <w:lang w:val="uk-UA"/>
        </w:rPr>
        <w:t>Керівник Учасника процедури закупівлі</w:t>
      </w:r>
      <w:r w:rsidRPr="002744BD">
        <w:rPr>
          <w:rFonts w:ascii="Liberation Serif" w:hAnsi="Liberation Serif"/>
          <w:lang w:val="uk-UA"/>
        </w:rPr>
        <w:tab/>
        <w:t>_____________                  ____________</w:t>
      </w:r>
    </w:p>
    <w:p w:rsidR="00285977" w:rsidRPr="0088014C" w:rsidRDefault="00285977" w:rsidP="00285977">
      <w:pPr>
        <w:spacing w:line="240" w:lineRule="exact"/>
        <w:rPr>
          <w:rFonts w:ascii="Liberation Serif" w:hAnsi="Liberation Serif"/>
          <w:b/>
          <w:lang w:val="uk-UA"/>
        </w:rPr>
      </w:pPr>
      <w:r w:rsidRPr="002744BD">
        <w:rPr>
          <w:rFonts w:ascii="Liberation Serif" w:hAnsi="Liberation Serif"/>
          <w:lang w:val="uk-UA"/>
        </w:rPr>
        <w:t>(або уповноважена особа)                                      (підпис)  М.П.              (ініціали</w:t>
      </w:r>
      <w:r w:rsidR="00F008D9">
        <w:rPr>
          <w:rFonts w:ascii="Liberation Serif" w:hAnsi="Liberation Serif"/>
          <w:lang w:val="uk-UA"/>
        </w:rPr>
        <w:t xml:space="preserve"> та</w:t>
      </w:r>
      <w:r w:rsidR="00292BC2" w:rsidRPr="00292BC2">
        <w:t xml:space="preserve"> </w:t>
      </w:r>
      <w:r w:rsidR="00292BC2">
        <w:rPr>
          <w:rFonts w:ascii="Liberation Serif" w:hAnsi="Liberation Serif"/>
          <w:lang w:val="uk-UA"/>
        </w:rPr>
        <w:t>прізвище</w:t>
      </w:r>
      <w:r w:rsidRPr="0088014C">
        <w:rPr>
          <w:rFonts w:ascii="Liberation Serif" w:hAnsi="Liberation Serif"/>
          <w:b/>
          <w:lang w:val="uk-UA"/>
        </w:rPr>
        <w:t>)</w:t>
      </w:r>
    </w:p>
    <w:p w:rsidR="00502F25" w:rsidRDefault="00A30FE6"/>
    <w:sectPr w:rsidR="00502F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3597"/>
    <w:multiLevelType w:val="hybridMultilevel"/>
    <w:tmpl w:val="555E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65"/>
    <w:rsid w:val="00073753"/>
    <w:rsid w:val="00177414"/>
    <w:rsid w:val="001D0BC6"/>
    <w:rsid w:val="00285977"/>
    <w:rsid w:val="00292BC2"/>
    <w:rsid w:val="002A680C"/>
    <w:rsid w:val="002C444C"/>
    <w:rsid w:val="004C4EB6"/>
    <w:rsid w:val="00502540"/>
    <w:rsid w:val="005B0B81"/>
    <w:rsid w:val="005D37C3"/>
    <w:rsid w:val="00605D35"/>
    <w:rsid w:val="00653074"/>
    <w:rsid w:val="00695C02"/>
    <w:rsid w:val="006E17E7"/>
    <w:rsid w:val="007307C1"/>
    <w:rsid w:val="0086064E"/>
    <w:rsid w:val="008654D3"/>
    <w:rsid w:val="00947965"/>
    <w:rsid w:val="00A2669B"/>
    <w:rsid w:val="00A30FE6"/>
    <w:rsid w:val="00A87015"/>
    <w:rsid w:val="00B1619B"/>
    <w:rsid w:val="00C30F28"/>
    <w:rsid w:val="00C65B4D"/>
    <w:rsid w:val="00D073A9"/>
    <w:rsid w:val="00D44664"/>
    <w:rsid w:val="00D81BD1"/>
    <w:rsid w:val="00D924C2"/>
    <w:rsid w:val="00E109FC"/>
    <w:rsid w:val="00E82B0C"/>
    <w:rsid w:val="00F008D9"/>
    <w:rsid w:val="00F14BF5"/>
    <w:rsid w:val="00F567F3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8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link w:val="20"/>
    <w:rsid w:val="00285977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285977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8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link w:val="20"/>
    <w:rsid w:val="00285977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285977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2519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</dc:creator>
  <cp:keywords/>
  <dc:description/>
  <cp:lastModifiedBy>Tkach</cp:lastModifiedBy>
  <cp:revision>31</cp:revision>
  <dcterms:created xsi:type="dcterms:W3CDTF">2024-01-15T12:46:00Z</dcterms:created>
  <dcterms:modified xsi:type="dcterms:W3CDTF">2024-01-22T14:21:00Z</dcterms:modified>
</cp:coreProperties>
</file>