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36" w:rsidRPr="00465606" w:rsidRDefault="009A4AE8" w:rsidP="009A4AE8">
      <w:pPr>
        <w:pStyle w:val="a6"/>
        <w:jc w:val="center"/>
        <w:rPr>
          <w:rFonts w:ascii="Times New Roman" w:eastAsia="Times New Roman" w:hAnsi="Times New Roman" w:cs="Times New Roman"/>
          <w:b/>
          <w:spacing w:val="10"/>
          <w:szCs w:val="24"/>
          <w:lang w:val="uk-UA" w:eastAsia="ru-RU"/>
        </w:rPr>
      </w:pPr>
      <w:r w:rsidRPr="009A4AE8">
        <w:rPr>
          <w:rFonts w:ascii="Times New Roman" w:eastAsia="Times New Roman" w:hAnsi="Times New Roman" w:cs="Times New Roman"/>
          <w:b/>
          <w:spacing w:val="10"/>
          <w:szCs w:val="24"/>
          <w:lang w:val="uk-UA" w:eastAsia="ru-RU"/>
        </w:rPr>
        <w:t>Комунальна установа  «</w:t>
      </w:r>
      <w:proofErr w:type="spellStart"/>
      <w:r w:rsidRPr="009A4AE8">
        <w:rPr>
          <w:rFonts w:ascii="Times New Roman" w:eastAsia="Times New Roman" w:hAnsi="Times New Roman" w:cs="Times New Roman"/>
          <w:b/>
          <w:spacing w:val="10"/>
          <w:szCs w:val="24"/>
          <w:lang w:val="uk-UA" w:eastAsia="ru-RU"/>
        </w:rPr>
        <w:t>Немирівський</w:t>
      </w:r>
      <w:proofErr w:type="spellEnd"/>
      <w:r w:rsidRPr="009A4AE8">
        <w:rPr>
          <w:rFonts w:ascii="Times New Roman" w:eastAsia="Times New Roman" w:hAnsi="Times New Roman" w:cs="Times New Roman"/>
          <w:b/>
          <w:spacing w:val="10"/>
          <w:szCs w:val="24"/>
          <w:lang w:val="uk-UA" w:eastAsia="ru-RU"/>
        </w:rPr>
        <w:t xml:space="preserve"> міський центр по обслуговуванню  закладів освіти» </w:t>
      </w:r>
      <w:proofErr w:type="spellStart"/>
      <w:r w:rsidRPr="009A4AE8">
        <w:rPr>
          <w:rFonts w:ascii="Times New Roman" w:eastAsia="Times New Roman" w:hAnsi="Times New Roman" w:cs="Times New Roman"/>
          <w:b/>
          <w:spacing w:val="10"/>
          <w:szCs w:val="24"/>
          <w:lang w:val="uk-UA" w:eastAsia="ru-RU"/>
        </w:rPr>
        <w:t>Немирівської</w:t>
      </w:r>
      <w:proofErr w:type="spellEnd"/>
      <w:r w:rsidRPr="009A4AE8">
        <w:rPr>
          <w:rFonts w:ascii="Times New Roman" w:eastAsia="Times New Roman" w:hAnsi="Times New Roman" w:cs="Times New Roman"/>
          <w:b/>
          <w:spacing w:val="10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10"/>
          <w:szCs w:val="24"/>
          <w:lang w:val="uk-UA" w:eastAsia="ru-RU"/>
        </w:rPr>
        <w:t>міської ради Вінницької області</w:t>
      </w:r>
    </w:p>
    <w:p w:rsidR="00162436" w:rsidRPr="00E84D14" w:rsidRDefault="00162436" w:rsidP="00162436">
      <w:pPr>
        <w:pStyle w:val="a6"/>
        <w:jc w:val="center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  <w:r w:rsidRPr="00E84D14">
        <w:rPr>
          <w:rFonts w:ascii="Times New Roman" w:eastAsia="Times New Roman" w:hAnsi="Times New Roman" w:cs="Times New Roman"/>
          <w:b/>
          <w:szCs w:val="24"/>
          <w:lang w:val="uk-UA" w:eastAsia="ru-RU"/>
        </w:rPr>
        <w:t>ОБҐРУНТУВАННЯ</w:t>
      </w:r>
    </w:p>
    <w:p w:rsidR="006955C7" w:rsidRDefault="00162436" w:rsidP="00162436">
      <w:pPr>
        <w:pStyle w:val="a6"/>
        <w:jc w:val="center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  <w:r w:rsidRPr="00E84D14">
        <w:rPr>
          <w:rFonts w:ascii="Times New Roman" w:eastAsia="Times New Roman" w:hAnsi="Times New Roman" w:cs="Times New Roman"/>
          <w:b/>
          <w:szCs w:val="24"/>
          <w:lang w:val="uk-UA" w:eastAsia="ru-RU"/>
        </w:rPr>
        <w:t>технічних та якісних характеристик закупівлі</w:t>
      </w:r>
      <w:r>
        <w:rPr>
          <w:rFonts w:ascii="Times New Roman" w:eastAsia="Times New Roman" w:hAnsi="Times New Roman" w:cs="Times New Roman"/>
          <w:b/>
          <w:szCs w:val="24"/>
          <w:lang w:val="uk-UA" w:eastAsia="ru-RU"/>
        </w:rPr>
        <w:t>:</w:t>
      </w:r>
      <w:r w:rsidRPr="00E84D14">
        <w:rPr>
          <w:rFonts w:ascii="Times New Roman" w:eastAsia="Times New Roman" w:hAnsi="Times New Roman" w:cs="Times New Roman"/>
          <w:b/>
          <w:szCs w:val="24"/>
          <w:lang w:val="uk-UA" w:eastAsia="ru-RU"/>
        </w:rPr>
        <w:t xml:space="preserve"> </w:t>
      </w:r>
    </w:p>
    <w:p w:rsidR="006955C7" w:rsidRDefault="006955C7" w:rsidP="00162436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FF0000"/>
          <w:szCs w:val="24"/>
          <w:lang w:val="uk-UA" w:eastAsia="ru-RU"/>
        </w:rPr>
      </w:pPr>
      <w:r w:rsidRPr="006955C7">
        <w:rPr>
          <w:rFonts w:ascii="Times New Roman" w:eastAsia="Times New Roman" w:hAnsi="Times New Roman" w:cs="Times New Roman"/>
          <w:b/>
          <w:bCs/>
          <w:szCs w:val="24"/>
          <w:lang w:val="uk-UA" w:eastAsia="ru-RU"/>
        </w:rPr>
        <w:t>Природний газ</w:t>
      </w:r>
      <w:r w:rsidRPr="006955C7">
        <w:rPr>
          <w:rFonts w:ascii="Times New Roman" w:eastAsia="Times New Roman" w:hAnsi="Times New Roman" w:cs="Times New Roman"/>
          <w:b/>
          <w:bCs/>
          <w:szCs w:val="24"/>
          <w:vertAlign w:val="superscript"/>
          <w:lang w:val="uk-UA" w:eastAsia="ru-RU"/>
        </w:rPr>
        <w:t xml:space="preserve"> </w:t>
      </w:r>
      <w:r w:rsidRPr="006955C7">
        <w:rPr>
          <w:rFonts w:ascii="Times New Roman" w:eastAsia="Times New Roman" w:hAnsi="Times New Roman" w:cs="Times New Roman"/>
          <w:b/>
          <w:bCs/>
          <w:szCs w:val="24"/>
          <w:lang w:val="uk-UA" w:eastAsia="ru-RU"/>
        </w:rPr>
        <w:t xml:space="preserve"> (ДК 021:2015 код 09120000-6  Газове паливо)</w:t>
      </w:r>
      <w:r w:rsidRPr="006955C7">
        <w:rPr>
          <w:rFonts w:ascii="Times New Roman" w:eastAsia="Times New Roman" w:hAnsi="Times New Roman" w:cs="Times New Roman"/>
          <w:b/>
          <w:bCs/>
          <w:color w:val="FF0000"/>
          <w:szCs w:val="24"/>
          <w:lang w:val="uk-UA" w:eastAsia="ru-RU"/>
        </w:rPr>
        <w:t xml:space="preserve"> </w:t>
      </w:r>
    </w:p>
    <w:p w:rsidR="00162436" w:rsidRDefault="00162436" w:rsidP="00162436">
      <w:pPr>
        <w:pStyle w:val="a6"/>
        <w:jc w:val="center"/>
        <w:rPr>
          <w:rFonts w:ascii="Times New Roman" w:eastAsia="Times New Roman" w:hAnsi="Times New Roman" w:cs="Times New Roman"/>
          <w:i/>
          <w:sz w:val="18"/>
          <w:szCs w:val="24"/>
          <w:lang w:val="uk-UA" w:eastAsia="ru-RU"/>
        </w:rPr>
      </w:pPr>
      <w:r w:rsidRPr="00E84D14">
        <w:rPr>
          <w:rFonts w:ascii="Times New Roman" w:eastAsia="Times New Roman" w:hAnsi="Times New Roman" w:cs="Times New Roman"/>
          <w:i/>
          <w:sz w:val="18"/>
          <w:szCs w:val="24"/>
          <w:lang w:val="uk-UA" w:eastAsia="ru-RU"/>
        </w:rPr>
        <w:t>(оприлюднюється на виконання постанови КМУ № 710 від 11.10.2016 «Про ефективне використання державних коштів» (зі змінами)</w:t>
      </w:r>
    </w:p>
    <w:p w:rsidR="00162436" w:rsidRDefault="00162436" w:rsidP="00162436">
      <w:pPr>
        <w:pStyle w:val="a6"/>
        <w:jc w:val="center"/>
        <w:rPr>
          <w:rFonts w:ascii="Times New Roman" w:eastAsia="Times New Roman" w:hAnsi="Times New Roman" w:cs="Times New Roman"/>
          <w:i/>
          <w:sz w:val="18"/>
          <w:szCs w:val="24"/>
          <w:lang w:val="uk-UA" w:eastAsia="ru-RU"/>
        </w:rPr>
      </w:pPr>
    </w:p>
    <w:p w:rsidR="00162436" w:rsidRPr="00E84D14" w:rsidRDefault="00162436" w:rsidP="00162436">
      <w:pPr>
        <w:pStyle w:val="a6"/>
        <w:jc w:val="both"/>
        <w:rPr>
          <w:rFonts w:ascii="Times New Roman" w:hAnsi="Times New Roman" w:cs="Times New Roman"/>
          <w:szCs w:val="24"/>
          <w:lang w:val="uk-UA" w:eastAsia="ru-RU"/>
        </w:rPr>
      </w:pPr>
      <w:r w:rsidRPr="00E84D14">
        <w:rPr>
          <w:rFonts w:ascii="Times New Roman" w:hAnsi="Times New Roman" w:cs="Times New Roman"/>
          <w:szCs w:val="24"/>
          <w:lang w:val="uk-UA" w:eastAsia="ru-RU"/>
        </w:rPr>
        <w:t xml:space="preserve">        </w:t>
      </w:r>
      <w:r w:rsidRPr="00E84D14">
        <w:rPr>
          <w:rFonts w:ascii="Times New Roman" w:hAnsi="Times New Roman" w:cs="Times New Roman"/>
          <w:b/>
          <w:szCs w:val="24"/>
          <w:lang w:val="uk-UA"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8E731F">
        <w:rPr>
          <w:rFonts w:ascii="Times New Roman" w:hAnsi="Times New Roman" w:cs="Times New Roman"/>
          <w:bCs/>
          <w:szCs w:val="24"/>
          <w:lang w:val="uk-UA" w:eastAsia="uk-UA"/>
        </w:rPr>
        <w:t>Комунальна установа «</w:t>
      </w:r>
      <w:proofErr w:type="spellStart"/>
      <w:r w:rsidR="008E731F">
        <w:rPr>
          <w:rFonts w:ascii="Times New Roman" w:hAnsi="Times New Roman" w:cs="Times New Roman"/>
          <w:bCs/>
          <w:szCs w:val="24"/>
          <w:lang w:val="uk-UA" w:eastAsia="uk-UA"/>
        </w:rPr>
        <w:t>Немирівський</w:t>
      </w:r>
      <w:proofErr w:type="spellEnd"/>
      <w:r w:rsidR="008E731F">
        <w:rPr>
          <w:rFonts w:ascii="Times New Roman" w:hAnsi="Times New Roman" w:cs="Times New Roman"/>
          <w:bCs/>
          <w:szCs w:val="24"/>
          <w:lang w:val="uk-UA" w:eastAsia="uk-UA"/>
        </w:rPr>
        <w:t xml:space="preserve"> міський центр по обслуговуванню закладів освіти» </w:t>
      </w:r>
      <w:proofErr w:type="spellStart"/>
      <w:r w:rsidR="008E731F">
        <w:rPr>
          <w:rFonts w:ascii="Times New Roman" w:hAnsi="Times New Roman" w:cs="Times New Roman"/>
          <w:bCs/>
          <w:szCs w:val="24"/>
          <w:lang w:val="uk-UA" w:eastAsia="uk-UA"/>
        </w:rPr>
        <w:t>Немирівської</w:t>
      </w:r>
      <w:proofErr w:type="spellEnd"/>
      <w:r w:rsidR="008E731F">
        <w:rPr>
          <w:rFonts w:ascii="Times New Roman" w:hAnsi="Times New Roman" w:cs="Times New Roman"/>
          <w:bCs/>
          <w:szCs w:val="24"/>
          <w:lang w:val="uk-UA" w:eastAsia="uk-UA"/>
        </w:rPr>
        <w:t xml:space="preserve"> міської ради Вінницької області </w:t>
      </w:r>
      <w:r w:rsidRPr="00E84D14">
        <w:rPr>
          <w:rFonts w:ascii="Times New Roman" w:hAnsi="Times New Roman" w:cs="Times New Roman"/>
          <w:bCs/>
          <w:szCs w:val="24"/>
          <w:lang w:val="uk-UA" w:eastAsia="uk-UA"/>
        </w:rPr>
        <w:t>,</w:t>
      </w:r>
      <w:r w:rsidRPr="00E84D14">
        <w:rPr>
          <w:rFonts w:ascii="Times New Roman" w:hAnsi="Times New Roman" w:cs="Times New Roman"/>
          <w:szCs w:val="24"/>
          <w:lang w:val="uk-UA" w:eastAsia="ru-RU"/>
        </w:rPr>
        <w:t xml:space="preserve">  </w:t>
      </w:r>
      <w:proofErr w:type="spellStart"/>
      <w:r w:rsidR="008E731F">
        <w:rPr>
          <w:rFonts w:ascii="Times New Roman" w:hAnsi="Times New Roman" w:cs="Times New Roman"/>
          <w:szCs w:val="24"/>
          <w:lang w:val="uk-UA" w:eastAsia="ru-RU"/>
        </w:rPr>
        <w:t>вул.Соборна</w:t>
      </w:r>
      <w:proofErr w:type="spellEnd"/>
      <w:r w:rsidRPr="00E84D14">
        <w:rPr>
          <w:rFonts w:ascii="Times New Roman" w:hAnsi="Times New Roman" w:cs="Times New Roman"/>
          <w:szCs w:val="24"/>
          <w:lang w:val="uk-UA" w:eastAsia="ru-RU"/>
        </w:rPr>
        <w:t>,буд.</w:t>
      </w:r>
      <w:r w:rsidR="00B7421D">
        <w:rPr>
          <w:rFonts w:ascii="Times New Roman" w:hAnsi="Times New Roman" w:cs="Times New Roman"/>
          <w:szCs w:val="24"/>
          <w:lang w:val="uk-UA" w:eastAsia="ru-RU"/>
        </w:rPr>
        <w:t>26</w:t>
      </w:r>
      <w:r w:rsidRPr="00E84D14">
        <w:rPr>
          <w:rFonts w:ascii="Times New Roman" w:hAnsi="Times New Roman" w:cs="Times New Roman"/>
          <w:szCs w:val="24"/>
          <w:lang w:val="uk-UA" w:eastAsia="ru-RU"/>
        </w:rPr>
        <w:t xml:space="preserve">, м. </w:t>
      </w:r>
      <w:r w:rsidR="00B7421D">
        <w:rPr>
          <w:rFonts w:ascii="Times New Roman" w:hAnsi="Times New Roman" w:cs="Times New Roman"/>
          <w:szCs w:val="24"/>
          <w:lang w:val="uk-UA" w:eastAsia="ru-RU"/>
        </w:rPr>
        <w:t>Немирів</w:t>
      </w:r>
      <w:r w:rsidRPr="00E84D14">
        <w:rPr>
          <w:rFonts w:ascii="Times New Roman" w:hAnsi="Times New Roman" w:cs="Times New Roman"/>
          <w:szCs w:val="24"/>
          <w:lang w:val="uk-UA" w:eastAsia="ru-RU"/>
        </w:rPr>
        <w:t xml:space="preserve">, </w:t>
      </w:r>
      <w:r w:rsidR="00B7421D">
        <w:rPr>
          <w:rFonts w:ascii="Times New Roman" w:hAnsi="Times New Roman" w:cs="Times New Roman"/>
          <w:szCs w:val="24"/>
          <w:lang w:val="uk-UA" w:eastAsia="ru-RU"/>
        </w:rPr>
        <w:t xml:space="preserve">Вінницька </w:t>
      </w:r>
      <w:r w:rsidRPr="00E84D14">
        <w:rPr>
          <w:rFonts w:ascii="Times New Roman" w:hAnsi="Times New Roman" w:cs="Times New Roman"/>
          <w:szCs w:val="24"/>
          <w:lang w:val="uk-UA" w:eastAsia="ru-RU"/>
        </w:rPr>
        <w:t xml:space="preserve"> обл., </w:t>
      </w:r>
      <w:r w:rsidR="00B7421D">
        <w:rPr>
          <w:rFonts w:ascii="Times New Roman" w:hAnsi="Times New Roman" w:cs="Times New Roman"/>
          <w:szCs w:val="24"/>
          <w:lang w:val="uk-UA" w:eastAsia="ru-RU"/>
        </w:rPr>
        <w:t>22800</w:t>
      </w:r>
      <w:r w:rsidRPr="00E84D14">
        <w:rPr>
          <w:rFonts w:ascii="Times New Roman" w:hAnsi="Times New Roman" w:cs="Times New Roman"/>
          <w:szCs w:val="24"/>
          <w:lang w:val="uk-UA" w:eastAsia="ru-RU"/>
        </w:rPr>
        <w:t xml:space="preserve">, код ЄДРПОУ </w:t>
      </w:r>
      <w:r w:rsidR="00B7421D">
        <w:rPr>
          <w:rFonts w:ascii="Times New Roman" w:hAnsi="Times New Roman" w:cs="Times New Roman"/>
          <w:szCs w:val="24"/>
          <w:lang w:val="uk-UA" w:eastAsia="ru-RU"/>
        </w:rPr>
        <w:t xml:space="preserve">41345614.                           </w:t>
      </w:r>
      <w:r w:rsidRPr="00E84D14">
        <w:rPr>
          <w:rFonts w:ascii="Times New Roman" w:hAnsi="Times New Roman" w:cs="Times New Roman"/>
          <w:szCs w:val="24"/>
          <w:lang w:val="uk-UA" w:eastAsia="ru-RU"/>
        </w:rPr>
        <w:t xml:space="preserve">      </w:t>
      </w:r>
      <w:r w:rsidRPr="00E84D14">
        <w:rPr>
          <w:rFonts w:ascii="Times New Roman" w:hAnsi="Times New Roman" w:cs="Times New Roman"/>
          <w:b/>
          <w:szCs w:val="24"/>
          <w:lang w:val="uk-UA" w:eastAsia="ru-RU"/>
        </w:rPr>
        <w:t>Джерело фінансування</w:t>
      </w:r>
      <w:r w:rsidRPr="00E84D14">
        <w:rPr>
          <w:rFonts w:ascii="Times New Roman" w:hAnsi="Times New Roman" w:cs="Times New Roman"/>
          <w:szCs w:val="24"/>
          <w:lang w:val="uk-UA" w:eastAsia="ru-RU"/>
        </w:rPr>
        <w:t xml:space="preserve">: кошти </w:t>
      </w:r>
      <w:r w:rsidR="00B7421D">
        <w:rPr>
          <w:rFonts w:ascii="Times New Roman" w:hAnsi="Times New Roman" w:cs="Times New Roman"/>
          <w:szCs w:val="24"/>
          <w:lang w:val="uk-UA" w:eastAsia="ru-RU"/>
        </w:rPr>
        <w:t xml:space="preserve"> </w:t>
      </w:r>
      <w:r w:rsidRPr="00E84D14">
        <w:rPr>
          <w:rFonts w:ascii="Times New Roman" w:hAnsi="Times New Roman" w:cs="Times New Roman"/>
          <w:szCs w:val="24"/>
          <w:lang w:val="uk-UA" w:eastAsia="ru-RU"/>
        </w:rPr>
        <w:t>місцевого бюджету</w:t>
      </w:r>
    </w:p>
    <w:p w:rsidR="00174E05" w:rsidRPr="00174E05" w:rsidRDefault="0010280C" w:rsidP="00174E0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      </w:t>
      </w:r>
      <w:r w:rsidR="00162436" w:rsidRPr="00E84D14">
        <w:rPr>
          <w:rFonts w:ascii="Times New Roman" w:hAnsi="Times New Roman" w:cs="Times New Roman"/>
          <w:b/>
          <w:szCs w:val="24"/>
          <w:lang w:val="uk-UA"/>
        </w:rPr>
        <w:t>Назва предмета закупівлі із зазначенням коду за Єдиним закупівельним словником</w:t>
      </w:r>
      <w:r w:rsidR="00162436" w:rsidRPr="00E84D14">
        <w:rPr>
          <w:rFonts w:ascii="Times New Roman" w:hAnsi="Times New Roman" w:cs="Times New Roman"/>
          <w:szCs w:val="24"/>
          <w:lang w:val="uk-UA"/>
        </w:rPr>
        <w:t xml:space="preserve">:  </w:t>
      </w:r>
      <w:r w:rsidR="00174E05" w:rsidRPr="00174E05">
        <w:rPr>
          <w:rFonts w:ascii="Times New Roman" w:hAnsi="Times New Roman" w:cs="Times New Roman"/>
          <w:bCs/>
          <w:sz w:val="24"/>
          <w:szCs w:val="24"/>
          <w:lang w:val="uk-UA"/>
        </w:rPr>
        <w:t>Природний газ</w:t>
      </w:r>
      <w:r w:rsidR="00174E05" w:rsidRPr="00174E05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 xml:space="preserve"> </w:t>
      </w:r>
      <w:r w:rsidR="00174E05" w:rsidRPr="00174E0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(ДК 021:2015 код 09120000-6  Газове паливо) </w:t>
      </w:r>
      <w:r w:rsidR="00174E05" w:rsidRPr="00174E05">
        <w:rPr>
          <w:rFonts w:ascii="Times New Roman" w:hAnsi="Times New Roman" w:cs="Times New Roman"/>
          <w:bCs/>
          <w:i/>
          <w:sz w:val="24"/>
          <w:szCs w:val="24"/>
          <w:lang w:val="uk-UA"/>
        </w:rPr>
        <w:t>(деталізований CPV код ДК 021:2015 - 09123000-7 – Природний газ)</w:t>
      </w:r>
    </w:p>
    <w:p w:rsidR="00162436" w:rsidRPr="00E84D14" w:rsidRDefault="00162436" w:rsidP="00174E05">
      <w:pPr>
        <w:spacing w:after="0" w:line="240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E84D14">
        <w:rPr>
          <w:rFonts w:ascii="Times New Roman" w:hAnsi="Times New Roman" w:cs="Times New Roman"/>
          <w:b/>
          <w:bCs/>
          <w:szCs w:val="24"/>
          <w:lang w:val="uk-UA"/>
        </w:rPr>
        <w:t xml:space="preserve">      </w:t>
      </w:r>
      <w:r w:rsidRPr="00E84D14">
        <w:rPr>
          <w:rFonts w:ascii="Times New Roman" w:hAnsi="Times New Roman" w:cs="Times New Roman"/>
          <w:b/>
          <w:bCs/>
          <w:iCs/>
          <w:spacing w:val="1"/>
          <w:szCs w:val="24"/>
          <w:lang w:val="uk-UA"/>
        </w:rPr>
        <w:t>Вид процедури закупівлі:</w:t>
      </w:r>
      <w:r w:rsidRPr="00E84D14">
        <w:rPr>
          <w:rFonts w:ascii="Times New Roman" w:hAnsi="Times New Roman" w:cs="Times New Roman"/>
          <w:szCs w:val="24"/>
          <w:lang w:val="uk-UA"/>
        </w:rPr>
        <w:t xml:space="preserve"> відкриті торги з особливостями  згідно положень Закону України «Про публічні закупівлі» від 25.12.2015 № 922-VI1I зі змінами з урахуванням положень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- Особливості).</w:t>
      </w:r>
    </w:p>
    <w:p w:rsidR="0010280C" w:rsidRPr="00D0126B" w:rsidRDefault="00162436" w:rsidP="00102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4D14">
        <w:rPr>
          <w:rFonts w:ascii="Times New Roman" w:hAnsi="Times New Roman" w:cs="Times New Roman"/>
          <w:b/>
          <w:szCs w:val="24"/>
          <w:lang w:val="uk-UA"/>
        </w:rPr>
        <w:t>Кількісна характеристика предмета закупівлі</w:t>
      </w:r>
      <w:r>
        <w:rPr>
          <w:rFonts w:ascii="Times New Roman" w:hAnsi="Times New Roman" w:cs="Times New Roman"/>
          <w:szCs w:val="24"/>
          <w:lang w:val="uk-UA"/>
        </w:rPr>
        <w:t>:</w:t>
      </w:r>
      <w:r w:rsidR="0010280C">
        <w:rPr>
          <w:rFonts w:ascii="Times New Roman" w:hAnsi="Times New Roman" w:cs="Times New Roman"/>
          <w:szCs w:val="24"/>
          <w:lang w:val="uk-UA"/>
        </w:rPr>
        <w:t xml:space="preserve"> </w:t>
      </w:r>
      <w:r w:rsidR="0010280C" w:rsidRPr="002E447B">
        <w:rPr>
          <w:rFonts w:ascii="Times New Roman" w:hAnsi="Times New Roman" w:cs="Times New Roman"/>
          <w:sz w:val="24"/>
          <w:szCs w:val="24"/>
          <w:lang w:val="uk-UA"/>
        </w:rPr>
        <w:t>Кількісною характеристикою предмета закупівлі є обсяг споживання природного газу. За одиницю виміру кількості природного газу приймається метр кубічний</w:t>
      </w:r>
      <w:r w:rsidR="0010280C" w:rsidRPr="00D0126B">
        <w:rPr>
          <w:rFonts w:ascii="Times New Roman" w:hAnsi="Times New Roman" w:cs="Times New Roman"/>
          <w:sz w:val="24"/>
          <w:szCs w:val="24"/>
          <w:lang w:val="uk-UA"/>
        </w:rPr>
        <w:t xml:space="preserve">. Обсяг, необхідний для забезпечення діяльності та власних потреб об’єктів замовника, та враховуючи обсяги споживання попереднього та поточного календарних років, становить </w:t>
      </w:r>
      <w:r w:rsidR="00465606" w:rsidRPr="00095AE5">
        <w:rPr>
          <w:rFonts w:ascii="Times New Roman" w:hAnsi="Times New Roman" w:cs="Times New Roman"/>
          <w:szCs w:val="24"/>
          <w:lang w:val="uk-UA"/>
        </w:rPr>
        <w:t xml:space="preserve">3500 </w:t>
      </w:r>
      <w:r w:rsidR="0010280C" w:rsidRPr="00095AE5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="0010280C" w:rsidRPr="00095AE5">
        <w:rPr>
          <w:rFonts w:ascii="Times New Roman" w:hAnsi="Times New Roman" w:cs="Times New Roman"/>
          <w:szCs w:val="24"/>
          <w:lang w:val="uk-UA"/>
        </w:rPr>
        <w:t>м.куб</w:t>
      </w:r>
      <w:proofErr w:type="spellEnd"/>
      <w:r w:rsidR="0010280C" w:rsidRPr="00095AE5">
        <w:rPr>
          <w:rFonts w:ascii="Times New Roman" w:hAnsi="Times New Roman" w:cs="Times New Roman"/>
          <w:szCs w:val="24"/>
          <w:lang w:val="uk-UA"/>
        </w:rPr>
        <w:t>.</w:t>
      </w:r>
      <w:r w:rsidR="0010280C" w:rsidRPr="00095AE5">
        <w:rPr>
          <w:rFonts w:ascii="Times New Roman" w:hAnsi="Times New Roman" w:cs="Times New Roman"/>
          <w:sz w:val="24"/>
          <w:szCs w:val="24"/>
          <w:lang w:val="uk-UA"/>
        </w:rPr>
        <w:t xml:space="preserve">  на період до  31 грудня 2023 року.</w:t>
      </w:r>
    </w:p>
    <w:p w:rsidR="006955C7" w:rsidRDefault="00162436" w:rsidP="006955C7">
      <w:pPr>
        <w:pStyle w:val="a6"/>
        <w:jc w:val="both"/>
        <w:rPr>
          <w:rFonts w:ascii="Times New Roman" w:hAnsi="Times New Roman" w:cs="Times New Roman"/>
          <w:iCs/>
          <w:color w:val="FF0000"/>
          <w:szCs w:val="24"/>
          <w:lang w:val="uk-UA"/>
        </w:rPr>
      </w:pPr>
      <w:r w:rsidRPr="00E84D14">
        <w:rPr>
          <w:rFonts w:ascii="Times New Roman" w:hAnsi="Times New Roman" w:cs="Times New Roman"/>
          <w:szCs w:val="24"/>
          <w:lang w:val="uk-UA"/>
        </w:rPr>
        <w:t xml:space="preserve">       </w:t>
      </w:r>
      <w:r w:rsidRPr="00E84D14">
        <w:rPr>
          <w:rFonts w:ascii="Times New Roman" w:hAnsi="Times New Roman" w:cs="Times New Roman"/>
          <w:b/>
          <w:bCs/>
          <w:szCs w:val="24"/>
          <w:lang w:val="uk-UA"/>
        </w:rPr>
        <w:t xml:space="preserve">Обґрунтування </w:t>
      </w:r>
      <w:r w:rsidRPr="00E84D14">
        <w:rPr>
          <w:rFonts w:ascii="Times New Roman" w:hAnsi="Times New Roman" w:cs="Times New Roman"/>
          <w:b/>
          <w:spacing w:val="8"/>
          <w:szCs w:val="24"/>
          <w:lang w:val="uk-UA"/>
        </w:rPr>
        <w:t>розміру бюджетного</w:t>
      </w:r>
      <w:bookmarkStart w:id="0" w:name="_GoBack"/>
      <w:bookmarkEnd w:id="0"/>
      <w:r w:rsidRPr="00E84D14">
        <w:rPr>
          <w:rFonts w:ascii="Times New Roman" w:hAnsi="Times New Roman" w:cs="Times New Roman"/>
          <w:b/>
          <w:spacing w:val="8"/>
          <w:szCs w:val="24"/>
          <w:lang w:val="uk-UA"/>
        </w:rPr>
        <w:t xml:space="preserve"> призначення та</w:t>
      </w:r>
      <w:r w:rsidRPr="00E84D14">
        <w:rPr>
          <w:rFonts w:ascii="Times New Roman" w:hAnsi="Times New Roman" w:cs="Times New Roman"/>
          <w:spacing w:val="8"/>
          <w:szCs w:val="24"/>
          <w:lang w:val="uk-UA"/>
        </w:rPr>
        <w:t xml:space="preserve"> </w:t>
      </w:r>
      <w:r w:rsidRPr="00E84D14">
        <w:rPr>
          <w:rFonts w:ascii="Times New Roman" w:hAnsi="Times New Roman" w:cs="Times New Roman"/>
          <w:b/>
          <w:bCs/>
          <w:szCs w:val="24"/>
          <w:lang w:val="uk-UA"/>
        </w:rPr>
        <w:t xml:space="preserve">очікуваної вартості предмета </w:t>
      </w:r>
      <w:r w:rsidRPr="006955C7">
        <w:rPr>
          <w:rFonts w:ascii="Times New Roman" w:hAnsi="Times New Roman" w:cs="Times New Roman"/>
          <w:bCs/>
          <w:szCs w:val="24"/>
          <w:lang w:val="uk-UA"/>
        </w:rPr>
        <w:t>з</w:t>
      </w:r>
      <w:r w:rsidRPr="006955C7">
        <w:rPr>
          <w:rFonts w:ascii="Times New Roman" w:hAnsi="Times New Roman" w:cs="Times New Roman"/>
          <w:b/>
          <w:bCs/>
          <w:szCs w:val="24"/>
          <w:lang w:val="uk-UA"/>
        </w:rPr>
        <w:t>акупівлі</w:t>
      </w:r>
      <w:r w:rsidRPr="006955C7">
        <w:rPr>
          <w:rFonts w:ascii="Times New Roman" w:hAnsi="Times New Roman" w:cs="Times New Roman"/>
          <w:bCs/>
          <w:szCs w:val="24"/>
          <w:lang w:val="uk-UA"/>
        </w:rPr>
        <w:t>:</w:t>
      </w:r>
      <w:r w:rsidR="006955C7" w:rsidRPr="00162436">
        <w:rPr>
          <w:rFonts w:ascii="Times New Roman" w:hAnsi="Times New Roman" w:cs="Times New Roman"/>
          <w:color w:val="FF0000"/>
          <w:szCs w:val="24"/>
          <w:lang w:val="uk-UA"/>
        </w:rPr>
        <w:t xml:space="preserve">      </w:t>
      </w:r>
      <w:r w:rsidR="006955C7" w:rsidRPr="00162436">
        <w:rPr>
          <w:rFonts w:ascii="Times New Roman" w:hAnsi="Times New Roman" w:cs="Times New Roman"/>
          <w:iCs/>
          <w:color w:val="FF0000"/>
          <w:szCs w:val="24"/>
          <w:lang w:val="uk-UA"/>
        </w:rPr>
        <w:t xml:space="preserve"> </w:t>
      </w:r>
    </w:p>
    <w:p w:rsidR="006955C7" w:rsidRPr="00162436" w:rsidRDefault="006955C7" w:rsidP="006955C7">
      <w:pPr>
        <w:pStyle w:val="a6"/>
        <w:jc w:val="both"/>
        <w:rPr>
          <w:rFonts w:ascii="Times New Roman" w:hAnsi="Times New Roman" w:cs="Times New Roman"/>
          <w:b/>
          <w:szCs w:val="24"/>
          <w:lang w:val="uk-UA"/>
        </w:rPr>
      </w:pPr>
      <w:r w:rsidRPr="00162436">
        <w:rPr>
          <w:rFonts w:ascii="Times New Roman" w:hAnsi="Times New Roman" w:cs="Times New Roman"/>
          <w:iCs/>
          <w:color w:val="FF0000"/>
          <w:szCs w:val="24"/>
          <w:lang w:val="uk-UA"/>
        </w:rPr>
        <w:t xml:space="preserve">  </w:t>
      </w:r>
      <w:r w:rsidR="005839D5">
        <w:rPr>
          <w:rFonts w:ascii="Times New Roman" w:hAnsi="Times New Roman" w:cs="Times New Roman"/>
          <w:iCs/>
          <w:color w:val="FF0000"/>
          <w:szCs w:val="24"/>
          <w:lang w:val="uk-UA"/>
        </w:rPr>
        <w:t xml:space="preserve">  </w:t>
      </w:r>
      <w:r w:rsidRPr="00162436">
        <w:rPr>
          <w:rFonts w:ascii="Times New Roman" w:hAnsi="Times New Roman" w:cs="Times New Roman"/>
          <w:spacing w:val="8"/>
          <w:szCs w:val="24"/>
          <w:lang w:val="uk-UA"/>
        </w:rPr>
        <w:t xml:space="preserve">Закупівля здійснюється відповідно до </w:t>
      </w:r>
      <w:r w:rsidRPr="00162436">
        <w:rPr>
          <w:rFonts w:ascii="Times New Roman" w:hAnsi="Times New Roman" w:cs="Times New Roman"/>
          <w:szCs w:val="24"/>
          <w:lang w:val="uk-UA"/>
        </w:rPr>
        <w:t xml:space="preserve"> кошторисних призначень </w:t>
      </w:r>
      <w:r w:rsidRPr="00B7421D">
        <w:rPr>
          <w:rFonts w:ascii="Times New Roman" w:hAnsi="Times New Roman" w:cs="Times New Roman"/>
          <w:color w:val="FF0000"/>
          <w:szCs w:val="24"/>
          <w:lang w:val="uk-UA"/>
        </w:rPr>
        <w:t>на  4 квартал 2023 рік та  становить</w:t>
      </w:r>
      <w:r w:rsidRPr="00B7421D">
        <w:rPr>
          <w:rFonts w:ascii="Times New Roman" w:hAnsi="Times New Roman" w:cs="Times New Roman"/>
          <w:b/>
          <w:color w:val="FF0000"/>
          <w:szCs w:val="24"/>
          <w:lang w:val="uk-UA" w:eastAsia="uk-UA"/>
        </w:rPr>
        <w:t xml:space="preserve"> </w:t>
      </w:r>
      <w:r w:rsidR="00095AE5">
        <w:rPr>
          <w:rFonts w:ascii="Times New Roman" w:hAnsi="Times New Roman" w:cs="Times New Roman"/>
          <w:b/>
          <w:color w:val="FF0000"/>
          <w:szCs w:val="24"/>
          <w:lang w:val="uk-UA"/>
        </w:rPr>
        <w:t>57938.61</w:t>
      </w:r>
      <w:r w:rsidRPr="00B7421D">
        <w:rPr>
          <w:rFonts w:ascii="Times New Roman" w:hAnsi="Times New Roman" w:cs="Times New Roman"/>
          <w:b/>
          <w:color w:val="FF0000"/>
          <w:szCs w:val="24"/>
          <w:lang w:val="uk-UA"/>
        </w:rPr>
        <w:t xml:space="preserve"> грн. з ПДВ.   </w:t>
      </w:r>
      <w:r>
        <w:rPr>
          <w:rFonts w:ascii="Times New Roman" w:hAnsi="Times New Roman" w:cs="Times New Roman"/>
          <w:b/>
          <w:szCs w:val="24"/>
          <w:lang w:val="uk-UA"/>
        </w:rPr>
        <w:t xml:space="preserve"> </w:t>
      </w:r>
    </w:p>
    <w:p w:rsidR="006955C7" w:rsidRDefault="006955C7" w:rsidP="006955C7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174E05">
        <w:rPr>
          <w:rFonts w:ascii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</w:t>
      </w:r>
      <w:r w:rsidRPr="00B93E27">
        <w:rPr>
          <w:rFonts w:ascii="Times New Roman" w:hAnsi="Times New Roman" w:cs="Times New Roman"/>
          <w:sz w:val="24"/>
          <w:szCs w:val="24"/>
          <w:lang w:val="uk-UA"/>
        </w:rPr>
        <w:t xml:space="preserve"> обумовлено аналізом споживання (річного та місячного) обсягу природнього газу за </w:t>
      </w:r>
      <w:r>
        <w:rPr>
          <w:rFonts w:ascii="Times New Roman" w:hAnsi="Times New Roman" w:cs="Times New Roman"/>
          <w:sz w:val="24"/>
          <w:szCs w:val="24"/>
          <w:lang w:val="uk-UA"/>
        </w:rPr>
        <w:t>минулі періоди</w:t>
      </w:r>
      <w:r w:rsidRPr="00B93E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55C7" w:rsidRPr="002E447B" w:rsidRDefault="006955C7" w:rsidP="006955C7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B93E27">
        <w:rPr>
          <w:rFonts w:ascii="Times New Roman" w:hAnsi="Times New Roman" w:cs="Times New Roman"/>
          <w:sz w:val="24"/>
          <w:szCs w:val="24"/>
          <w:lang w:val="uk-UA"/>
        </w:rPr>
        <w:t xml:space="preserve"> Планування закупівель, в тому числі визначення очікуваної вартості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>, є динамічним та безперервним процесом, що здійснюється замовниками протягом року.</w:t>
      </w:r>
    </w:p>
    <w:p w:rsidR="00680BF0" w:rsidRPr="008C497A" w:rsidRDefault="006955C7" w:rsidP="00680BF0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Cs w:val="24"/>
          <w:lang w:val="uk-UA"/>
        </w:rPr>
        <w:t xml:space="preserve">    </w:t>
      </w:r>
      <w:r w:rsidR="00174E05" w:rsidRPr="006955C7">
        <w:rPr>
          <w:rFonts w:ascii="Times New Roman" w:hAnsi="Times New Roman" w:cs="Times New Roman"/>
          <w:iCs/>
          <w:szCs w:val="24"/>
          <w:lang w:val="uk-UA"/>
        </w:rPr>
        <w:t>Розрахунок очікуваної вартості зазначеного товару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 (зі змінами), зокрема використовуючи метод порівняння ринкових цін на такі товари, доступні у відкритих джер</w:t>
      </w:r>
      <w:r>
        <w:rPr>
          <w:rFonts w:ascii="Times New Roman" w:hAnsi="Times New Roman" w:cs="Times New Roman"/>
          <w:iCs/>
          <w:szCs w:val="24"/>
          <w:lang w:val="uk-UA"/>
        </w:rPr>
        <w:t xml:space="preserve">елах інформації (Інтернет) тощо,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а</w:t>
      </w:r>
      <w:r w:rsidR="00174E05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також беручи до уваги положення Постанови </w:t>
      </w:r>
      <w:r w:rsidR="00680BF0">
        <w:rPr>
          <w:rFonts w:ascii="Times New Roman" w:hAnsi="Times New Roman" w:cs="Times New Roman"/>
          <w:sz w:val="24"/>
          <w:szCs w:val="24"/>
          <w:lang w:val="uk-UA"/>
        </w:rPr>
        <w:t xml:space="preserve"> КМУ </w:t>
      </w:r>
      <w:r w:rsidR="00680BF0" w:rsidRPr="00680BF0">
        <w:rPr>
          <w:rFonts w:ascii="Times New Roman" w:hAnsi="Times New Roman" w:cs="Times New Roman"/>
          <w:sz w:val="24"/>
          <w:szCs w:val="24"/>
          <w:lang w:val="uk-UA"/>
        </w:rPr>
        <w:t>від 19 липня 2022 р. № 812</w:t>
      </w:r>
      <w:r w:rsidR="00680BF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bookmarkStart w:id="1" w:name="n3"/>
      <w:bookmarkEnd w:id="1"/>
      <w:r w:rsidR="00680BF0" w:rsidRPr="00680BF0">
        <w:rPr>
          <w:rFonts w:ascii="Times New Roman" w:hAnsi="Times New Roman" w:cs="Times New Roman"/>
          <w:sz w:val="24"/>
          <w:szCs w:val="24"/>
          <w:lang w:val="uk-UA"/>
        </w:rPr>
        <w:t>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</w:t>
      </w:r>
      <w:r w:rsidR="00680BF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74E05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80BF0">
        <w:rPr>
          <w:rFonts w:ascii="Times New Roman" w:hAnsi="Times New Roman" w:cs="Times New Roman"/>
          <w:sz w:val="24"/>
          <w:szCs w:val="24"/>
          <w:lang w:val="uk-UA"/>
        </w:rPr>
        <w:t xml:space="preserve">де </w:t>
      </w:r>
      <w:r w:rsidR="00174E05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врегульовано, що ТОВ “Газопостачальна компанія “Нафтогаз </w:t>
      </w:r>
      <w:proofErr w:type="spellStart"/>
      <w:r w:rsidR="00174E05" w:rsidRPr="002E447B">
        <w:rPr>
          <w:rFonts w:ascii="Times New Roman" w:hAnsi="Times New Roman" w:cs="Times New Roman"/>
          <w:sz w:val="24"/>
          <w:szCs w:val="24"/>
          <w:lang w:val="uk-UA"/>
        </w:rPr>
        <w:t>Трейдинг</w:t>
      </w:r>
      <w:proofErr w:type="spellEnd"/>
      <w:r w:rsidR="00174E05" w:rsidRPr="002E447B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680BF0" w:rsidRPr="00680B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постачає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з 1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2022 р. </w:t>
      </w:r>
      <w:proofErr w:type="gramStart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до 15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2024 р. (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включно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природний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газ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бюджетним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установам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укладеного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товариством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до 31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2022 р., за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ціною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становить 16390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додану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за 1000 куб.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метрів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газу</w:t>
      </w:r>
      <w:r w:rsidR="008C497A">
        <w:rPr>
          <w:rFonts w:ascii="Times New Roman" w:hAnsi="Times New Roman" w:cs="Times New Roman"/>
          <w:sz w:val="24"/>
          <w:szCs w:val="24"/>
          <w:lang w:val="uk-UA"/>
        </w:rPr>
        <w:t xml:space="preserve">, а з урахуванням </w:t>
      </w:r>
      <w:r w:rsidR="00680BF0" w:rsidRPr="00680BF0">
        <w:rPr>
          <w:rFonts w:ascii="Times New Roman" w:hAnsi="Times New Roman" w:cs="Times New Roman"/>
          <w:sz w:val="24"/>
          <w:szCs w:val="24"/>
        </w:rPr>
        <w:t xml:space="preserve"> тарифу на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природного газу для точки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виходу</w:t>
      </w:r>
      <w:proofErr w:type="spellEnd"/>
      <w:proofErr w:type="gram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коефіцієнта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застосовується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замовлення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потужності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80BF0" w:rsidRPr="00680BF0">
        <w:rPr>
          <w:rFonts w:ascii="Times New Roman" w:hAnsi="Times New Roman" w:cs="Times New Roman"/>
          <w:sz w:val="24"/>
          <w:szCs w:val="24"/>
        </w:rPr>
        <w:t>добу</w:t>
      </w:r>
      <w:proofErr w:type="spellEnd"/>
      <w:r w:rsidR="00680BF0" w:rsidRPr="00680BF0">
        <w:rPr>
          <w:rFonts w:ascii="Times New Roman" w:hAnsi="Times New Roman" w:cs="Times New Roman"/>
          <w:sz w:val="24"/>
          <w:szCs w:val="24"/>
        </w:rPr>
        <w:t xml:space="preserve"> наперед</w:t>
      </w:r>
      <w:r w:rsidR="008C497A">
        <w:rPr>
          <w:rFonts w:ascii="Times New Roman" w:hAnsi="Times New Roman" w:cs="Times New Roman"/>
          <w:sz w:val="24"/>
          <w:szCs w:val="24"/>
          <w:lang w:val="uk-UA"/>
        </w:rPr>
        <w:t xml:space="preserve">, за ціною 16553,89 </w:t>
      </w:r>
      <w:proofErr w:type="spellStart"/>
      <w:r w:rsidR="008C497A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="008C497A">
        <w:rPr>
          <w:rFonts w:ascii="Times New Roman" w:hAnsi="Times New Roman" w:cs="Times New Roman"/>
          <w:sz w:val="24"/>
          <w:szCs w:val="24"/>
          <w:lang w:val="uk-UA"/>
        </w:rPr>
        <w:t xml:space="preserve"> за 100 </w:t>
      </w:r>
      <w:proofErr w:type="spellStart"/>
      <w:r w:rsidR="008C497A">
        <w:rPr>
          <w:rFonts w:ascii="Times New Roman" w:hAnsi="Times New Roman" w:cs="Times New Roman"/>
          <w:sz w:val="24"/>
          <w:szCs w:val="24"/>
          <w:lang w:val="uk-UA"/>
        </w:rPr>
        <w:t>куб</w:t>
      </w:r>
      <w:proofErr w:type="gramStart"/>
      <w:r w:rsidR="008C497A">
        <w:rPr>
          <w:rFonts w:ascii="Times New Roman" w:hAnsi="Times New Roman" w:cs="Times New Roman"/>
          <w:sz w:val="24"/>
          <w:szCs w:val="24"/>
          <w:lang w:val="uk-UA"/>
        </w:rPr>
        <w:t>.м</w:t>
      </w:r>
      <w:proofErr w:type="gramEnd"/>
      <w:r w:rsidR="008C497A">
        <w:rPr>
          <w:rFonts w:ascii="Times New Roman" w:hAnsi="Times New Roman" w:cs="Times New Roman"/>
          <w:sz w:val="24"/>
          <w:szCs w:val="24"/>
          <w:lang w:val="uk-UA"/>
        </w:rPr>
        <w:t>етрів</w:t>
      </w:r>
      <w:proofErr w:type="spellEnd"/>
      <w:r w:rsidR="008C497A">
        <w:rPr>
          <w:rFonts w:ascii="Times New Roman" w:hAnsi="Times New Roman" w:cs="Times New Roman"/>
          <w:sz w:val="24"/>
          <w:szCs w:val="24"/>
          <w:lang w:val="uk-UA"/>
        </w:rPr>
        <w:t xml:space="preserve"> газу</w:t>
      </w:r>
    </w:p>
    <w:p w:rsidR="002C63B4" w:rsidRPr="002E447B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n118"/>
      <w:bookmarkEnd w:id="2"/>
      <w:r w:rsidRPr="002E447B">
        <w:rPr>
          <w:rFonts w:ascii="Times New Roman" w:hAnsi="Times New Roman" w:cs="Times New Roman"/>
          <w:b/>
          <w:i/>
          <w:sz w:val="24"/>
          <w:szCs w:val="24"/>
          <w:lang w:val="uk-UA"/>
        </w:rPr>
        <w:t>Нормативно-правове регулювання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. Закупівля </w:t>
      </w:r>
      <w:r w:rsidR="000E60A4" w:rsidRPr="002E447B">
        <w:rPr>
          <w:rFonts w:ascii="Times New Roman" w:hAnsi="Times New Roman" w:cs="Times New Roman"/>
          <w:sz w:val="24"/>
          <w:szCs w:val="24"/>
          <w:lang w:val="uk-UA"/>
        </w:rPr>
        <w:t>природного газу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, регулюються </w:t>
      </w:r>
      <w:r w:rsidR="009E0FF8" w:rsidRPr="002E447B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публічні закупівлі» від 25.12.2015 № 922-VIII зі змінами, Особливостями,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Законом України «</w:t>
      </w:r>
      <w:r w:rsidR="000E60A4" w:rsidRPr="002E447B">
        <w:rPr>
          <w:rFonts w:ascii="Times New Roman" w:hAnsi="Times New Roman" w:cs="Times New Roman"/>
          <w:sz w:val="24"/>
          <w:szCs w:val="24"/>
          <w:lang w:val="uk-UA"/>
        </w:rPr>
        <w:t>Про ринок природного газу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9E0FF8" w:rsidRPr="002E447B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Правилами постачання природного газу, що затверджені Постановою НКРЕКП №2496 від 30.09.2015 р.  зі </w:t>
      </w:r>
      <w:r w:rsidR="009E0FF8" w:rsidRPr="002E447B">
        <w:rPr>
          <w:rFonts w:ascii="Times New Roman" w:eastAsia="Arial" w:hAnsi="Times New Roman"/>
          <w:color w:val="000000"/>
          <w:sz w:val="24"/>
          <w:szCs w:val="24"/>
          <w:lang w:val="uk-UA"/>
        </w:rPr>
        <w:lastRenderedPageBreak/>
        <w:t xml:space="preserve">змінами (надалі – Правила постачання), Кодексом газотранспортної системи, затверджений Постановою НКРЕКП  №2493 від 30.09.2015 р. зі змінами (надалі – </w:t>
      </w:r>
      <w:bookmarkStart w:id="3" w:name="_Hlk117172272"/>
      <w:r w:rsidR="009E0FF8" w:rsidRPr="002E447B">
        <w:rPr>
          <w:rFonts w:ascii="Times New Roman" w:eastAsia="Arial" w:hAnsi="Times New Roman"/>
          <w:color w:val="000000"/>
          <w:sz w:val="24"/>
          <w:szCs w:val="24"/>
          <w:lang w:val="uk-UA"/>
        </w:rPr>
        <w:t>Кодекс ГТС</w:t>
      </w:r>
      <w:bookmarkEnd w:id="3"/>
      <w:r w:rsidR="009E0FF8" w:rsidRPr="002E447B">
        <w:rPr>
          <w:rFonts w:ascii="Times New Roman" w:eastAsia="Arial" w:hAnsi="Times New Roman"/>
          <w:color w:val="000000"/>
          <w:sz w:val="24"/>
          <w:szCs w:val="24"/>
          <w:lang w:val="uk-UA"/>
        </w:rPr>
        <w:t>), Кодексом газорозподільних систем, затверджений НКРЕКП  № 2494 від 30.09.2015 р. зі змінами (надалі – Кодекс ГРС), Постановою НКРЕКП №3010 від 24.12.2019 «Про прийняття Остаточного рішення про сертифікацію оператора газотранспортної системи», Постановою НКРЕКП №3011 від 24.12.2019 «Про видачу ліцензії з транспортування природного газу ТОВ «ОПЕРАТОР ГТС УКРАЇНИ», Постановою НКРЕКП №3013 від 24.12.2019року «Про встановлення  тарифів для ТОВ «ОПЕРАТОР ГТС УКРАЇНИ» на послуги транспортування природного газу для точок входу і точок виходу на регуляторний період 2020-2024 роки», Постановою НКРЕКП №1611 від 26.08.2020 року «Про затвердження Змін до деяких постанов НКРЕКП»  та іншими нормативними документами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>, та іншими нормативно-правовими актами, що стосуються предмета закупівлі.</w:t>
      </w:r>
    </w:p>
    <w:p w:rsidR="002C63B4" w:rsidRPr="002E447B" w:rsidRDefault="00162436" w:rsidP="00962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4D14">
        <w:rPr>
          <w:rFonts w:ascii="Times New Roman" w:hAnsi="Times New Roman" w:cs="Times New Roman"/>
          <w:b/>
          <w:szCs w:val="24"/>
          <w:lang w:val="uk-UA"/>
        </w:rPr>
        <w:t>Обґрунтування технічних та якісних характеристик предмета  закупівлі:</w:t>
      </w:r>
      <w:r w:rsidRPr="00E84D14">
        <w:rPr>
          <w:rFonts w:ascii="Times New Roman" w:hAnsi="Times New Roman" w:cs="Times New Roman"/>
          <w:szCs w:val="24"/>
          <w:lang w:val="uk-UA"/>
        </w:rPr>
        <w:t xml:space="preserve">   </w:t>
      </w:r>
    </w:p>
    <w:p w:rsidR="00FC0D72" w:rsidRPr="002E447B" w:rsidRDefault="002C63B4" w:rsidP="00625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Обґрунтування </w:t>
      </w:r>
      <w:r w:rsidR="00625E37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технічних та якісних характеристик предмета закупівлі такі показники встановлені зокрема: </w:t>
      </w:r>
      <w:r w:rsidR="007A2306" w:rsidRPr="002E447B">
        <w:rPr>
          <w:rFonts w:ascii="Times New Roman" w:hAnsi="Times New Roman" w:cs="Times New Roman"/>
          <w:sz w:val="24"/>
          <w:szCs w:val="24"/>
          <w:lang w:val="uk-UA"/>
        </w:rPr>
        <w:t>розділом</w:t>
      </w:r>
      <w:r w:rsidR="00625E37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ІІІ Кодексу ГТС; ДСТУ EN ISO 6974-1:2021 (EN ISO 6974-1:2012, IDT; ISO 6974-1:2012, IDT); ДСТУ EN ISO 6974-2:2021 (EN ISO 6974-2:2012, IDT; ISO 6974-2:2012, IDT); ДСТУ EN ISO 6974-3:2021 (EN ISO 6974-3:2018, IDT; ISO 6974-3:2018, IDT); ДСТУ EN ISO 6974-5:2021 (EN ISO 6974-5:2014, IDT; ISO 6974-5:2014, IDT); ДСТУ EN ISO 16960:2021 (EN ISO 16960:2014, IDT; ISO 16960:2014, IDT).</w:t>
      </w:r>
    </w:p>
    <w:p w:rsidR="007A2306" w:rsidRPr="002E447B" w:rsidRDefault="007A2306" w:rsidP="007A230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>Відповідно до положення пункту 13 частини 1 розділу ІІІ Кодексу ГТС встановлено, що Природний газ, що подається в газотранспортну систему, повинен відповідати таким вимогам:</w:t>
      </w:r>
    </w:p>
    <w:p w:rsidR="007A2306" w:rsidRPr="002E447B" w:rsidRDefault="007A2306" w:rsidP="007A230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>вміст метану (C1), мол. % - мінімум 90;</w:t>
      </w:r>
    </w:p>
    <w:p w:rsidR="007A2306" w:rsidRPr="002E447B" w:rsidRDefault="007A2306" w:rsidP="007A230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>вміст етану (C2), мол. % - максимум 7;</w:t>
      </w:r>
    </w:p>
    <w:p w:rsidR="007A2306" w:rsidRPr="002E447B" w:rsidRDefault="007A2306" w:rsidP="007A230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>вміст пропану (C3), мол. % - максимум 3;</w:t>
      </w:r>
    </w:p>
    <w:p w:rsidR="007A2306" w:rsidRPr="002E447B" w:rsidRDefault="007A2306" w:rsidP="007A230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>вміст бутану (C4), мол. % - максимум 2;</w:t>
      </w:r>
    </w:p>
    <w:p w:rsidR="007A2306" w:rsidRPr="002E447B" w:rsidRDefault="007A2306" w:rsidP="007A230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>вміст пентану та інших більш важких вуглеводнів (C5+), мол. % - максимум 1;</w:t>
      </w:r>
    </w:p>
    <w:p w:rsidR="007A2306" w:rsidRPr="002E447B" w:rsidRDefault="007A2306" w:rsidP="007A230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>вміст азоту (N2), мол. % - максимум 5;</w:t>
      </w:r>
    </w:p>
    <w:p w:rsidR="007A2306" w:rsidRPr="002E447B" w:rsidRDefault="007A2306" w:rsidP="007A230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>вміст вуглецю (CO2), мол. % - максимум 2;</w:t>
      </w:r>
    </w:p>
    <w:p w:rsidR="00625E37" w:rsidRPr="002E447B" w:rsidRDefault="007A2306" w:rsidP="007A230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>вміст кисню (O2), мол. % - максимум 0,2</w:t>
      </w:r>
      <w:r w:rsidR="00BF072D" w:rsidRPr="002E447B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BF072D" w:rsidRPr="002E447B" w:rsidRDefault="00BF072D" w:rsidP="00BF07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>вища теплота згоряння (25 °C/20 °C):</w:t>
      </w:r>
    </w:p>
    <w:p w:rsidR="00BF072D" w:rsidRPr="002E447B" w:rsidRDefault="00BF072D" w:rsidP="00BF07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 xml:space="preserve">мінімум - 36,20 </w:t>
      </w:r>
      <w:proofErr w:type="spellStart"/>
      <w:r w:rsidRPr="002E447B">
        <w:rPr>
          <w:rFonts w:ascii="Times New Roman" w:hAnsi="Times New Roman"/>
          <w:bCs/>
          <w:sz w:val="24"/>
          <w:szCs w:val="24"/>
          <w:lang w:val="uk-UA"/>
        </w:rPr>
        <w:t>МДж</w:t>
      </w:r>
      <w:proofErr w:type="spellEnd"/>
      <w:r w:rsidRPr="002E447B">
        <w:rPr>
          <w:rFonts w:ascii="Times New Roman" w:hAnsi="Times New Roman"/>
          <w:bCs/>
          <w:sz w:val="24"/>
          <w:szCs w:val="24"/>
          <w:lang w:val="uk-UA"/>
        </w:rPr>
        <w:t xml:space="preserve">/м-3 (10,06 </w:t>
      </w:r>
      <w:proofErr w:type="spellStart"/>
      <w:r w:rsidRPr="002E447B">
        <w:rPr>
          <w:rFonts w:ascii="Times New Roman" w:hAnsi="Times New Roman"/>
          <w:bCs/>
          <w:sz w:val="24"/>
          <w:szCs w:val="24"/>
          <w:lang w:val="uk-UA"/>
        </w:rPr>
        <w:t>кВт</w:t>
      </w:r>
      <w:r w:rsidRPr="002E447B">
        <w:rPr>
          <w:rFonts w:ascii="Cambria Math" w:hAnsi="Cambria Math" w:cs="Cambria Math"/>
          <w:bCs/>
          <w:sz w:val="24"/>
          <w:szCs w:val="24"/>
          <w:lang w:val="uk-UA"/>
        </w:rPr>
        <w:t>⋅</w:t>
      </w:r>
      <w:r w:rsidRPr="002E447B">
        <w:rPr>
          <w:rFonts w:ascii="Times New Roman" w:hAnsi="Times New Roman" w:cs="Times New Roman"/>
          <w:bCs/>
          <w:sz w:val="24"/>
          <w:szCs w:val="24"/>
          <w:lang w:val="uk-UA"/>
        </w:rPr>
        <w:t>год</w:t>
      </w:r>
      <w:proofErr w:type="spellEnd"/>
      <w:r w:rsidRPr="002E447B">
        <w:rPr>
          <w:rFonts w:ascii="Times New Roman" w:hAnsi="Times New Roman"/>
          <w:bCs/>
          <w:sz w:val="24"/>
          <w:szCs w:val="24"/>
          <w:lang w:val="uk-UA"/>
        </w:rPr>
        <w:t>/</w:t>
      </w:r>
      <w:r w:rsidRPr="002E447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2E447B">
        <w:rPr>
          <w:rFonts w:ascii="Times New Roman" w:hAnsi="Times New Roman"/>
          <w:bCs/>
          <w:sz w:val="24"/>
          <w:szCs w:val="24"/>
          <w:lang w:val="uk-UA"/>
        </w:rPr>
        <w:t>-3);</w:t>
      </w:r>
    </w:p>
    <w:p w:rsidR="00BF072D" w:rsidRPr="002E447B" w:rsidRDefault="00BF072D" w:rsidP="00BF07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 xml:space="preserve">максимум - 38,30 </w:t>
      </w:r>
      <w:proofErr w:type="spellStart"/>
      <w:r w:rsidRPr="002E447B">
        <w:rPr>
          <w:rFonts w:ascii="Times New Roman" w:hAnsi="Times New Roman"/>
          <w:bCs/>
          <w:sz w:val="24"/>
          <w:szCs w:val="24"/>
          <w:lang w:val="uk-UA"/>
        </w:rPr>
        <w:t>МДж</w:t>
      </w:r>
      <w:proofErr w:type="spellEnd"/>
      <w:r w:rsidRPr="002E447B">
        <w:rPr>
          <w:rFonts w:ascii="Times New Roman" w:hAnsi="Times New Roman"/>
          <w:bCs/>
          <w:sz w:val="24"/>
          <w:szCs w:val="24"/>
          <w:lang w:val="uk-UA"/>
        </w:rPr>
        <w:t xml:space="preserve">/м-3 (10,64 </w:t>
      </w:r>
      <w:proofErr w:type="spellStart"/>
      <w:r w:rsidRPr="002E447B">
        <w:rPr>
          <w:rFonts w:ascii="Times New Roman" w:hAnsi="Times New Roman"/>
          <w:bCs/>
          <w:sz w:val="24"/>
          <w:szCs w:val="24"/>
          <w:lang w:val="uk-UA"/>
        </w:rPr>
        <w:t>кВт</w:t>
      </w:r>
      <w:r w:rsidRPr="002E447B">
        <w:rPr>
          <w:rFonts w:ascii="Cambria Math" w:hAnsi="Cambria Math" w:cs="Cambria Math"/>
          <w:bCs/>
          <w:sz w:val="24"/>
          <w:szCs w:val="24"/>
          <w:lang w:val="uk-UA"/>
        </w:rPr>
        <w:t>⋅</w:t>
      </w:r>
      <w:r w:rsidRPr="002E447B">
        <w:rPr>
          <w:rFonts w:ascii="Times New Roman" w:hAnsi="Times New Roman" w:cs="Times New Roman"/>
          <w:bCs/>
          <w:sz w:val="24"/>
          <w:szCs w:val="24"/>
          <w:lang w:val="uk-UA"/>
        </w:rPr>
        <w:t>год</w:t>
      </w:r>
      <w:proofErr w:type="spellEnd"/>
      <w:r w:rsidRPr="002E447B">
        <w:rPr>
          <w:rFonts w:ascii="Times New Roman" w:hAnsi="Times New Roman"/>
          <w:bCs/>
          <w:sz w:val="24"/>
          <w:szCs w:val="24"/>
          <w:lang w:val="uk-UA"/>
        </w:rPr>
        <w:t>/</w:t>
      </w:r>
      <w:r w:rsidRPr="002E447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2E447B">
        <w:rPr>
          <w:rFonts w:ascii="Times New Roman" w:hAnsi="Times New Roman"/>
          <w:bCs/>
          <w:sz w:val="24"/>
          <w:szCs w:val="24"/>
          <w:lang w:val="uk-UA"/>
        </w:rPr>
        <w:t>-3);</w:t>
      </w:r>
    </w:p>
    <w:p w:rsidR="00BF072D" w:rsidRPr="002E447B" w:rsidRDefault="00BF072D" w:rsidP="00BF07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>вища теплота згоряння (25 °C/0 °C):</w:t>
      </w:r>
    </w:p>
    <w:p w:rsidR="00BF072D" w:rsidRPr="002E447B" w:rsidRDefault="00BF072D" w:rsidP="00BF07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 xml:space="preserve">мінімум - 38,85 </w:t>
      </w:r>
      <w:proofErr w:type="spellStart"/>
      <w:r w:rsidRPr="002E447B">
        <w:rPr>
          <w:rFonts w:ascii="Times New Roman" w:hAnsi="Times New Roman"/>
          <w:bCs/>
          <w:sz w:val="24"/>
          <w:szCs w:val="24"/>
          <w:lang w:val="uk-UA"/>
        </w:rPr>
        <w:t>МДж</w:t>
      </w:r>
      <w:proofErr w:type="spellEnd"/>
      <w:r w:rsidRPr="002E447B">
        <w:rPr>
          <w:rFonts w:ascii="Times New Roman" w:hAnsi="Times New Roman"/>
          <w:bCs/>
          <w:sz w:val="24"/>
          <w:szCs w:val="24"/>
          <w:lang w:val="uk-UA"/>
        </w:rPr>
        <w:t xml:space="preserve">/м-3 (10,80 </w:t>
      </w:r>
      <w:proofErr w:type="spellStart"/>
      <w:r w:rsidRPr="002E447B">
        <w:rPr>
          <w:rFonts w:ascii="Times New Roman" w:hAnsi="Times New Roman"/>
          <w:bCs/>
          <w:sz w:val="24"/>
          <w:szCs w:val="24"/>
          <w:lang w:val="uk-UA"/>
        </w:rPr>
        <w:t>кВт</w:t>
      </w:r>
      <w:r w:rsidRPr="002E447B">
        <w:rPr>
          <w:rFonts w:ascii="Cambria Math" w:hAnsi="Cambria Math" w:cs="Cambria Math"/>
          <w:bCs/>
          <w:sz w:val="24"/>
          <w:szCs w:val="24"/>
          <w:lang w:val="uk-UA"/>
        </w:rPr>
        <w:t>⋅</w:t>
      </w:r>
      <w:r w:rsidRPr="002E447B">
        <w:rPr>
          <w:rFonts w:ascii="Times New Roman" w:hAnsi="Times New Roman" w:cs="Times New Roman"/>
          <w:bCs/>
          <w:sz w:val="24"/>
          <w:szCs w:val="24"/>
          <w:lang w:val="uk-UA"/>
        </w:rPr>
        <w:t>год</w:t>
      </w:r>
      <w:proofErr w:type="spellEnd"/>
      <w:r w:rsidRPr="002E447B">
        <w:rPr>
          <w:rFonts w:ascii="Times New Roman" w:hAnsi="Times New Roman"/>
          <w:bCs/>
          <w:sz w:val="24"/>
          <w:szCs w:val="24"/>
          <w:lang w:val="uk-UA"/>
        </w:rPr>
        <w:t>/</w:t>
      </w:r>
      <w:r w:rsidRPr="002E447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2E447B">
        <w:rPr>
          <w:rFonts w:ascii="Times New Roman" w:hAnsi="Times New Roman"/>
          <w:bCs/>
          <w:sz w:val="24"/>
          <w:szCs w:val="24"/>
          <w:lang w:val="uk-UA"/>
        </w:rPr>
        <w:t>-3);</w:t>
      </w:r>
    </w:p>
    <w:p w:rsidR="00BF072D" w:rsidRPr="002E447B" w:rsidRDefault="00BF072D" w:rsidP="00BF07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 xml:space="preserve">максимум - 41,10 </w:t>
      </w:r>
      <w:proofErr w:type="spellStart"/>
      <w:r w:rsidRPr="002E447B">
        <w:rPr>
          <w:rFonts w:ascii="Times New Roman" w:hAnsi="Times New Roman"/>
          <w:bCs/>
          <w:sz w:val="24"/>
          <w:szCs w:val="24"/>
          <w:lang w:val="uk-UA"/>
        </w:rPr>
        <w:t>МДж</w:t>
      </w:r>
      <w:proofErr w:type="spellEnd"/>
      <w:r w:rsidRPr="002E447B">
        <w:rPr>
          <w:rFonts w:ascii="Times New Roman" w:hAnsi="Times New Roman"/>
          <w:bCs/>
          <w:sz w:val="24"/>
          <w:szCs w:val="24"/>
          <w:lang w:val="uk-UA"/>
        </w:rPr>
        <w:t xml:space="preserve">/м-3 (11,42 </w:t>
      </w:r>
      <w:proofErr w:type="spellStart"/>
      <w:r w:rsidRPr="002E447B">
        <w:rPr>
          <w:rFonts w:ascii="Times New Roman" w:hAnsi="Times New Roman"/>
          <w:bCs/>
          <w:sz w:val="24"/>
          <w:szCs w:val="24"/>
          <w:lang w:val="uk-UA"/>
        </w:rPr>
        <w:t>кВт</w:t>
      </w:r>
      <w:r w:rsidRPr="002E447B">
        <w:rPr>
          <w:rFonts w:ascii="Cambria Math" w:hAnsi="Cambria Math" w:cs="Cambria Math"/>
          <w:bCs/>
          <w:sz w:val="24"/>
          <w:szCs w:val="24"/>
          <w:lang w:val="uk-UA"/>
        </w:rPr>
        <w:t>⋅</w:t>
      </w:r>
      <w:r w:rsidRPr="002E447B">
        <w:rPr>
          <w:rFonts w:ascii="Times New Roman" w:hAnsi="Times New Roman" w:cs="Times New Roman"/>
          <w:bCs/>
          <w:sz w:val="24"/>
          <w:szCs w:val="24"/>
          <w:lang w:val="uk-UA"/>
        </w:rPr>
        <w:t>год</w:t>
      </w:r>
      <w:proofErr w:type="spellEnd"/>
      <w:r w:rsidRPr="002E447B">
        <w:rPr>
          <w:rFonts w:ascii="Times New Roman" w:hAnsi="Times New Roman"/>
          <w:bCs/>
          <w:sz w:val="24"/>
          <w:szCs w:val="24"/>
          <w:lang w:val="uk-UA"/>
        </w:rPr>
        <w:t>/</w:t>
      </w:r>
      <w:r w:rsidRPr="002E447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2E447B">
        <w:rPr>
          <w:rFonts w:ascii="Times New Roman" w:hAnsi="Times New Roman"/>
          <w:bCs/>
          <w:sz w:val="24"/>
          <w:szCs w:val="24"/>
          <w:lang w:val="uk-UA"/>
        </w:rPr>
        <w:t>-3);</w:t>
      </w:r>
    </w:p>
    <w:p w:rsidR="00BF072D" w:rsidRPr="002E447B" w:rsidRDefault="00BF072D" w:rsidP="00BF07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>нижча теплота згоряння (25 °C/20 °C):</w:t>
      </w:r>
    </w:p>
    <w:p w:rsidR="00BF072D" w:rsidRPr="002E447B" w:rsidRDefault="00BF072D" w:rsidP="00BF07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 xml:space="preserve">мінімум - 32,66 </w:t>
      </w:r>
      <w:proofErr w:type="spellStart"/>
      <w:r w:rsidRPr="002E447B">
        <w:rPr>
          <w:rFonts w:ascii="Times New Roman" w:hAnsi="Times New Roman"/>
          <w:bCs/>
          <w:sz w:val="24"/>
          <w:szCs w:val="24"/>
          <w:lang w:val="uk-UA"/>
        </w:rPr>
        <w:t>МДж</w:t>
      </w:r>
      <w:proofErr w:type="spellEnd"/>
      <w:r w:rsidRPr="002E447B">
        <w:rPr>
          <w:rFonts w:ascii="Times New Roman" w:hAnsi="Times New Roman"/>
          <w:bCs/>
          <w:sz w:val="24"/>
          <w:szCs w:val="24"/>
          <w:lang w:val="uk-UA"/>
        </w:rPr>
        <w:t xml:space="preserve">/м-3 (09,07 </w:t>
      </w:r>
      <w:proofErr w:type="spellStart"/>
      <w:r w:rsidRPr="002E447B">
        <w:rPr>
          <w:rFonts w:ascii="Times New Roman" w:hAnsi="Times New Roman"/>
          <w:bCs/>
          <w:sz w:val="24"/>
          <w:szCs w:val="24"/>
          <w:lang w:val="uk-UA"/>
        </w:rPr>
        <w:t>кВт</w:t>
      </w:r>
      <w:r w:rsidRPr="002E447B">
        <w:rPr>
          <w:rFonts w:ascii="Cambria Math" w:hAnsi="Cambria Math" w:cs="Cambria Math"/>
          <w:bCs/>
          <w:sz w:val="24"/>
          <w:szCs w:val="24"/>
          <w:lang w:val="uk-UA"/>
        </w:rPr>
        <w:t>⋅</w:t>
      </w:r>
      <w:r w:rsidRPr="002E447B">
        <w:rPr>
          <w:rFonts w:ascii="Times New Roman" w:hAnsi="Times New Roman" w:cs="Times New Roman"/>
          <w:bCs/>
          <w:sz w:val="24"/>
          <w:szCs w:val="24"/>
          <w:lang w:val="uk-UA"/>
        </w:rPr>
        <w:t>год</w:t>
      </w:r>
      <w:proofErr w:type="spellEnd"/>
      <w:r w:rsidRPr="002E447B">
        <w:rPr>
          <w:rFonts w:ascii="Times New Roman" w:hAnsi="Times New Roman"/>
          <w:bCs/>
          <w:sz w:val="24"/>
          <w:szCs w:val="24"/>
          <w:lang w:val="uk-UA"/>
        </w:rPr>
        <w:t>/</w:t>
      </w:r>
      <w:r w:rsidRPr="002E447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2E447B">
        <w:rPr>
          <w:rFonts w:ascii="Times New Roman" w:hAnsi="Times New Roman"/>
          <w:bCs/>
          <w:sz w:val="24"/>
          <w:szCs w:val="24"/>
          <w:lang w:val="uk-UA"/>
        </w:rPr>
        <w:t>-3);</w:t>
      </w:r>
    </w:p>
    <w:p w:rsidR="00BF072D" w:rsidRPr="002E447B" w:rsidRDefault="00BF072D" w:rsidP="00BF07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 xml:space="preserve">максимум - 34,54 </w:t>
      </w:r>
      <w:proofErr w:type="spellStart"/>
      <w:r w:rsidRPr="002E447B">
        <w:rPr>
          <w:rFonts w:ascii="Times New Roman" w:hAnsi="Times New Roman"/>
          <w:bCs/>
          <w:sz w:val="24"/>
          <w:szCs w:val="24"/>
          <w:lang w:val="uk-UA"/>
        </w:rPr>
        <w:t>МДж</w:t>
      </w:r>
      <w:proofErr w:type="spellEnd"/>
      <w:r w:rsidRPr="002E447B">
        <w:rPr>
          <w:rFonts w:ascii="Times New Roman" w:hAnsi="Times New Roman"/>
          <w:bCs/>
          <w:sz w:val="24"/>
          <w:szCs w:val="24"/>
          <w:lang w:val="uk-UA"/>
        </w:rPr>
        <w:t xml:space="preserve">/м-3 (09,59 </w:t>
      </w:r>
      <w:proofErr w:type="spellStart"/>
      <w:r w:rsidRPr="002E447B">
        <w:rPr>
          <w:rFonts w:ascii="Times New Roman" w:hAnsi="Times New Roman"/>
          <w:bCs/>
          <w:sz w:val="24"/>
          <w:szCs w:val="24"/>
          <w:lang w:val="uk-UA"/>
        </w:rPr>
        <w:t>кВт</w:t>
      </w:r>
      <w:r w:rsidRPr="002E447B">
        <w:rPr>
          <w:rFonts w:ascii="Cambria Math" w:hAnsi="Cambria Math" w:cs="Cambria Math"/>
          <w:bCs/>
          <w:sz w:val="24"/>
          <w:szCs w:val="24"/>
          <w:lang w:val="uk-UA"/>
        </w:rPr>
        <w:t>⋅</w:t>
      </w:r>
      <w:r w:rsidRPr="002E447B">
        <w:rPr>
          <w:rFonts w:ascii="Times New Roman" w:hAnsi="Times New Roman" w:cs="Times New Roman"/>
          <w:bCs/>
          <w:sz w:val="24"/>
          <w:szCs w:val="24"/>
          <w:lang w:val="uk-UA"/>
        </w:rPr>
        <w:t>год</w:t>
      </w:r>
      <w:proofErr w:type="spellEnd"/>
      <w:r w:rsidRPr="002E447B">
        <w:rPr>
          <w:rFonts w:ascii="Times New Roman" w:hAnsi="Times New Roman"/>
          <w:bCs/>
          <w:sz w:val="24"/>
          <w:szCs w:val="24"/>
          <w:lang w:val="uk-UA"/>
        </w:rPr>
        <w:t>/</w:t>
      </w:r>
      <w:r w:rsidRPr="002E447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2E447B">
        <w:rPr>
          <w:rFonts w:ascii="Times New Roman" w:hAnsi="Times New Roman"/>
          <w:bCs/>
          <w:sz w:val="24"/>
          <w:szCs w:val="24"/>
          <w:lang w:val="uk-UA"/>
        </w:rPr>
        <w:t>-3);</w:t>
      </w:r>
    </w:p>
    <w:p w:rsidR="00BF072D" w:rsidRPr="002E447B" w:rsidRDefault="00BF072D" w:rsidP="00BF07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>температура точки роси за вологою °С - при абсолютному тиску газу 3,92 МПа - не перевищує мінус 8 (-8);</w:t>
      </w:r>
    </w:p>
    <w:p w:rsidR="00BF072D" w:rsidRPr="002E447B" w:rsidRDefault="00BF072D" w:rsidP="00BF07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>температура точки роси за вуглеводнями - при температурі газу не нижче 0 °С - не перевищує 0°С;</w:t>
      </w:r>
    </w:p>
    <w:p w:rsidR="00BF072D" w:rsidRPr="002E447B" w:rsidRDefault="00BF072D" w:rsidP="00BF07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>вміст механічних домішок:</w:t>
      </w:r>
      <w:r w:rsidR="00A7085D" w:rsidRPr="002E447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2E447B">
        <w:rPr>
          <w:rFonts w:ascii="Times New Roman" w:hAnsi="Times New Roman"/>
          <w:bCs/>
          <w:sz w:val="24"/>
          <w:szCs w:val="24"/>
          <w:lang w:val="uk-UA"/>
        </w:rPr>
        <w:t>відсутні</w:t>
      </w:r>
      <w:r w:rsidR="00A7085D" w:rsidRPr="002E447B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BF072D" w:rsidRPr="002E447B" w:rsidRDefault="00BF072D" w:rsidP="00BF07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>вміст сірководню, г/м-3</w:t>
      </w:r>
      <w:r w:rsidR="00A7085D" w:rsidRPr="002E447B">
        <w:rPr>
          <w:rFonts w:ascii="Times New Roman" w:hAnsi="Times New Roman"/>
          <w:bCs/>
          <w:sz w:val="24"/>
          <w:szCs w:val="24"/>
          <w:lang w:val="uk-UA"/>
        </w:rPr>
        <w:t xml:space="preserve"> - </w:t>
      </w:r>
      <w:r w:rsidRPr="002E447B">
        <w:rPr>
          <w:rFonts w:ascii="Times New Roman" w:hAnsi="Times New Roman"/>
          <w:bCs/>
          <w:sz w:val="24"/>
          <w:szCs w:val="24"/>
          <w:lang w:val="uk-UA"/>
        </w:rPr>
        <w:t>максимум 0,006</w:t>
      </w:r>
      <w:r w:rsidR="00A7085D" w:rsidRPr="002E447B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BF072D" w:rsidRPr="002E447B" w:rsidRDefault="00BF072D" w:rsidP="00BF07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 xml:space="preserve">вміст </w:t>
      </w:r>
      <w:proofErr w:type="spellStart"/>
      <w:r w:rsidRPr="002E447B">
        <w:rPr>
          <w:rFonts w:ascii="Times New Roman" w:hAnsi="Times New Roman"/>
          <w:bCs/>
          <w:sz w:val="24"/>
          <w:szCs w:val="24"/>
          <w:lang w:val="uk-UA"/>
        </w:rPr>
        <w:t>меркаптанової</w:t>
      </w:r>
      <w:proofErr w:type="spellEnd"/>
      <w:r w:rsidRPr="002E447B">
        <w:rPr>
          <w:rFonts w:ascii="Times New Roman" w:hAnsi="Times New Roman"/>
          <w:bCs/>
          <w:sz w:val="24"/>
          <w:szCs w:val="24"/>
          <w:lang w:val="uk-UA"/>
        </w:rPr>
        <w:t xml:space="preserve"> сірки, г/м-3</w:t>
      </w:r>
      <w:r w:rsidR="00A7085D" w:rsidRPr="002E447B">
        <w:rPr>
          <w:rFonts w:ascii="Times New Roman" w:hAnsi="Times New Roman"/>
          <w:bCs/>
          <w:sz w:val="24"/>
          <w:szCs w:val="24"/>
          <w:lang w:val="uk-UA"/>
        </w:rPr>
        <w:t xml:space="preserve"> - </w:t>
      </w:r>
      <w:r w:rsidRPr="002E447B">
        <w:rPr>
          <w:rFonts w:ascii="Times New Roman" w:hAnsi="Times New Roman"/>
          <w:bCs/>
          <w:sz w:val="24"/>
          <w:szCs w:val="24"/>
          <w:lang w:val="uk-UA"/>
        </w:rPr>
        <w:t>максимум 0,02</w:t>
      </w:r>
      <w:r w:rsidR="00A7085D" w:rsidRPr="002E447B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A7085D" w:rsidRPr="002E447B" w:rsidRDefault="00A7085D" w:rsidP="00BF07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>Решта технічних та якісних характеристик можливо згаданих за умовами тендерної документації передбачено в перелічених вище нормативних документах.</w:t>
      </w:r>
    </w:p>
    <w:p w:rsidR="00A7085D" w:rsidRPr="002E447B" w:rsidRDefault="00A7085D" w:rsidP="00BF07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8E5329" w:rsidRPr="002E447B" w:rsidRDefault="008E5329" w:rsidP="008E532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8E5329" w:rsidRPr="002E447B" w:rsidRDefault="008E5329" w:rsidP="008E5329">
      <w:pPr>
        <w:shd w:val="clear" w:color="auto" w:fill="FFFFFF"/>
        <w:jc w:val="center"/>
        <w:rPr>
          <w:rFonts w:ascii="Times New Roman" w:hAnsi="Times New Roman" w:cs="Times New Roman"/>
          <w:b/>
          <w:i/>
          <w:lang w:val="uk-UA"/>
        </w:rPr>
      </w:pPr>
    </w:p>
    <w:sectPr w:rsidR="008E5329" w:rsidRPr="002E447B" w:rsidSect="003459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C8"/>
    <w:rsid w:val="00006BFD"/>
    <w:rsid w:val="00054FAB"/>
    <w:rsid w:val="000614EE"/>
    <w:rsid w:val="00063857"/>
    <w:rsid w:val="00095AE5"/>
    <w:rsid w:val="000E4B75"/>
    <w:rsid w:val="000E60A4"/>
    <w:rsid w:val="0010280C"/>
    <w:rsid w:val="00106847"/>
    <w:rsid w:val="00113058"/>
    <w:rsid w:val="00120D18"/>
    <w:rsid w:val="00162436"/>
    <w:rsid w:val="00174E05"/>
    <w:rsid w:val="001A7788"/>
    <w:rsid w:val="001B24D5"/>
    <w:rsid w:val="001D06A4"/>
    <w:rsid w:val="00280125"/>
    <w:rsid w:val="002C63B4"/>
    <w:rsid w:val="002D0FF2"/>
    <w:rsid w:val="002E03C8"/>
    <w:rsid w:val="002E447B"/>
    <w:rsid w:val="00300DA9"/>
    <w:rsid w:val="00345912"/>
    <w:rsid w:val="00345B16"/>
    <w:rsid w:val="00371BBD"/>
    <w:rsid w:val="003A4084"/>
    <w:rsid w:val="003B3D55"/>
    <w:rsid w:val="003E5C41"/>
    <w:rsid w:val="004135A4"/>
    <w:rsid w:val="00420481"/>
    <w:rsid w:val="00465606"/>
    <w:rsid w:val="004B14EE"/>
    <w:rsid w:val="0053447F"/>
    <w:rsid w:val="00542EDA"/>
    <w:rsid w:val="0055179B"/>
    <w:rsid w:val="005839D5"/>
    <w:rsid w:val="005B7423"/>
    <w:rsid w:val="005F1E0C"/>
    <w:rsid w:val="00625E37"/>
    <w:rsid w:val="00625FD4"/>
    <w:rsid w:val="00641DA5"/>
    <w:rsid w:val="00680BF0"/>
    <w:rsid w:val="00685FE7"/>
    <w:rsid w:val="006955C7"/>
    <w:rsid w:val="006D4615"/>
    <w:rsid w:val="00713520"/>
    <w:rsid w:val="00721913"/>
    <w:rsid w:val="0072472C"/>
    <w:rsid w:val="00777F6C"/>
    <w:rsid w:val="00783E67"/>
    <w:rsid w:val="00790919"/>
    <w:rsid w:val="007A2306"/>
    <w:rsid w:val="007B07A6"/>
    <w:rsid w:val="008456A2"/>
    <w:rsid w:val="008B701E"/>
    <w:rsid w:val="008C497A"/>
    <w:rsid w:val="008E5329"/>
    <w:rsid w:val="008E731F"/>
    <w:rsid w:val="009008EE"/>
    <w:rsid w:val="009012F2"/>
    <w:rsid w:val="009132C5"/>
    <w:rsid w:val="0091480C"/>
    <w:rsid w:val="00921B34"/>
    <w:rsid w:val="00930504"/>
    <w:rsid w:val="00962D48"/>
    <w:rsid w:val="00987A3E"/>
    <w:rsid w:val="009A4AE8"/>
    <w:rsid w:val="009A7B7F"/>
    <w:rsid w:val="009E0FF8"/>
    <w:rsid w:val="00A0389C"/>
    <w:rsid w:val="00A15528"/>
    <w:rsid w:val="00A35660"/>
    <w:rsid w:val="00A40DD9"/>
    <w:rsid w:val="00A530FB"/>
    <w:rsid w:val="00A62079"/>
    <w:rsid w:val="00A673F2"/>
    <w:rsid w:val="00A7085D"/>
    <w:rsid w:val="00A82DE3"/>
    <w:rsid w:val="00AD04AB"/>
    <w:rsid w:val="00AF2EC8"/>
    <w:rsid w:val="00AF7586"/>
    <w:rsid w:val="00B17B81"/>
    <w:rsid w:val="00B465A1"/>
    <w:rsid w:val="00B64BA6"/>
    <w:rsid w:val="00B723F6"/>
    <w:rsid w:val="00B7421D"/>
    <w:rsid w:val="00B93E27"/>
    <w:rsid w:val="00BA0162"/>
    <w:rsid w:val="00BD196B"/>
    <w:rsid w:val="00BE6E84"/>
    <w:rsid w:val="00BF072D"/>
    <w:rsid w:val="00C507CF"/>
    <w:rsid w:val="00CA2C97"/>
    <w:rsid w:val="00CB1135"/>
    <w:rsid w:val="00CE5C82"/>
    <w:rsid w:val="00CE6D82"/>
    <w:rsid w:val="00D0126B"/>
    <w:rsid w:val="00D050A1"/>
    <w:rsid w:val="00D54DEC"/>
    <w:rsid w:val="00D65965"/>
    <w:rsid w:val="00D73554"/>
    <w:rsid w:val="00DD1364"/>
    <w:rsid w:val="00DD3AB0"/>
    <w:rsid w:val="00E07CF4"/>
    <w:rsid w:val="00E37701"/>
    <w:rsid w:val="00E75A58"/>
    <w:rsid w:val="00EA2937"/>
    <w:rsid w:val="00F56855"/>
    <w:rsid w:val="00F60830"/>
    <w:rsid w:val="00F80970"/>
    <w:rsid w:val="00F827BB"/>
    <w:rsid w:val="00F87865"/>
    <w:rsid w:val="00FA6057"/>
    <w:rsid w:val="00FB47EF"/>
    <w:rsid w:val="00F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  <w:style w:type="table" w:styleId="a5">
    <w:name w:val="Table Grid"/>
    <w:basedOn w:val="a1"/>
    <w:uiPriority w:val="59"/>
    <w:unhideWhenUsed/>
    <w:rsid w:val="00CB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6243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  <w:style w:type="table" w:styleId="a5">
    <w:name w:val="Table Grid"/>
    <w:basedOn w:val="a1"/>
    <w:uiPriority w:val="59"/>
    <w:unhideWhenUsed/>
    <w:rsid w:val="00CB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6243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7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9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1055</Words>
  <Characters>6020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Пользователь Windows</cp:lastModifiedBy>
  <cp:revision>5</cp:revision>
  <dcterms:created xsi:type="dcterms:W3CDTF">2023-09-28T05:41:00Z</dcterms:created>
  <dcterms:modified xsi:type="dcterms:W3CDTF">2023-09-29T08:22:00Z</dcterms:modified>
</cp:coreProperties>
</file>