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DE" w:rsidRDefault="00F829DE" w:rsidP="00F829DE">
      <w:pPr>
        <w:pStyle w:val="a4"/>
        <w:jc w:val="right"/>
        <w:rPr>
          <w:rFonts w:ascii="Times New Roman" w:hAnsi="Times New Roman" w:cs="Times New Roman"/>
          <w:b/>
          <w:bCs/>
          <w:lang w:val="uk-UA" w:eastAsia="hi-IN" w:bidi="hi-IN"/>
        </w:rPr>
      </w:pPr>
      <w:r>
        <w:rPr>
          <w:rFonts w:ascii="Times New Roman" w:hAnsi="Times New Roman" w:cs="Times New Roman"/>
          <w:b/>
          <w:bCs/>
          <w:lang w:val="uk-UA" w:eastAsia="hi-IN" w:bidi="hi-IN"/>
        </w:rPr>
        <w:t>Додаток 1</w:t>
      </w:r>
    </w:p>
    <w:p w:rsidR="00F829DE" w:rsidRDefault="00F829DE" w:rsidP="00F829DE">
      <w:pPr>
        <w:pStyle w:val="a4"/>
        <w:jc w:val="right"/>
        <w:rPr>
          <w:rFonts w:ascii="Times New Roman" w:hAnsi="Times New Roman" w:cs="Times New Roman"/>
          <w:b/>
          <w:bCs/>
          <w:lang w:val="uk-UA" w:eastAsia="hi-IN" w:bidi="hi-IN"/>
        </w:rPr>
      </w:pPr>
      <w:r>
        <w:rPr>
          <w:rFonts w:ascii="Times New Roman" w:hAnsi="Times New Roman" w:cs="Times New Roman"/>
          <w:b/>
          <w:bCs/>
          <w:lang w:val="uk-UA" w:eastAsia="hi-IN" w:bidi="hi-IN"/>
        </w:rPr>
        <w:t>до тендерної документації</w:t>
      </w:r>
    </w:p>
    <w:p w:rsidR="00F829DE" w:rsidRDefault="00F829DE" w:rsidP="008D41CD">
      <w:pPr>
        <w:pStyle w:val="a4"/>
        <w:jc w:val="center"/>
        <w:rPr>
          <w:rFonts w:ascii="Times New Roman" w:hAnsi="Times New Roman" w:cs="Times New Roman"/>
          <w:b/>
          <w:bCs/>
          <w:lang w:val="uk-UA" w:eastAsia="hi-IN" w:bidi="hi-IN"/>
        </w:rPr>
      </w:pPr>
    </w:p>
    <w:p w:rsidR="008D41CD" w:rsidRPr="006A50B2" w:rsidRDefault="008D41CD" w:rsidP="008D41CD">
      <w:pPr>
        <w:pStyle w:val="a4"/>
        <w:jc w:val="center"/>
        <w:rPr>
          <w:rFonts w:ascii="Times New Roman" w:hAnsi="Times New Roman" w:cs="Times New Roman"/>
          <w:b/>
          <w:bCs/>
          <w:lang w:val="uk-UA" w:eastAsia="hi-IN" w:bidi="hi-IN"/>
        </w:rPr>
      </w:pPr>
      <w:r w:rsidRPr="006A50B2">
        <w:rPr>
          <w:rFonts w:ascii="Times New Roman" w:hAnsi="Times New Roman" w:cs="Times New Roman"/>
          <w:b/>
          <w:bCs/>
          <w:lang w:val="uk-UA" w:eastAsia="hi-IN" w:bidi="hi-IN"/>
        </w:rPr>
        <w:t>ІНФОРМАЦІЯ ПРО НЕОБХІДНІ ТЕХНІЧНІ, ЯКІСНІ</w:t>
      </w:r>
    </w:p>
    <w:p w:rsidR="008D41CD" w:rsidRDefault="008D41CD" w:rsidP="008D41CD">
      <w:pPr>
        <w:pStyle w:val="a4"/>
        <w:jc w:val="center"/>
        <w:rPr>
          <w:rFonts w:ascii="Times New Roman" w:hAnsi="Times New Roman" w:cs="Times New Roman"/>
          <w:b/>
          <w:bCs/>
          <w:lang w:val="uk-UA" w:eastAsia="hi-IN" w:bidi="hi-IN"/>
        </w:rPr>
      </w:pPr>
      <w:r w:rsidRPr="006A50B2">
        <w:rPr>
          <w:rFonts w:ascii="Times New Roman" w:hAnsi="Times New Roman" w:cs="Times New Roman"/>
          <w:b/>
          <w:bCs/>
          <w:lang w:val="uk-UA" w:eastAsia="hi-IN" w:bidi="hi-IN"/>
        </w:rPr>
        <w:t>ТА ІНШІ ХАРАКТЕРИСТИКИ ПРЕДМЕТА ЗАКУПІВЛІ</w:t>
      </w:r>
    </w:p>
    <w:p w:rsidR="008D41CD" w:rsidRDefault="008D41CD" w:rsidP="008D41CD">
      <w:pPr>
        <w:pStyle w:val="a4"/>
        <w:jc w:val="center"/>
        <w:rPr>
          <w:rFonts w:ascii="Times New Roman" w:hAnsi="Times New Roman" w:cs="Times New Roman"/>
          <w:b/>
          <w:bCs/>
          <w:lang w:val="uk-UA" w:eastAsia="hi-IN" w:bidi="hi-IN"/>
        </w:rPr>
      </w:pPr>
    </w:p>
    <w:p w:rsidR="00F829DE" w:rsidRPr="00F829DE" w:rsidRDefault="008D41CD" w:rsidP="00F829DE">
      <w:pPr>
        <w:pStyle w:val="a4"/>
        <w:jc w:val="center"/>
        <w:rPr>
          <w:rFonts w:ascii="Times New Roman" w:hAnsi="Times New Roman" w:cs="Times New Roman"/>
          <w:b/>
          <w:bCs/>
          <w:color w:val="000000"/>
          <w:sz w:val="24"/>
          <w:szCs w:val="24"/>
          <w:lang w:val="uk-UA"/>
        </w:rPr>
      </w:pPr>
      <w:r w:rsidRPr="00F829DE">
        <w:rPr>
          <w:rFonts w:ascii="Times New Roman" w:eastAsia="Times New Roman" w:hAnsi="Times New Roman" w:cs="Times New Roman"/>
          <w:b/>
          <w:bCs/>
          <w:color w:val="000000"/>
          <w:sz w:val="24"/>
          <w:szCs w:val="24"/>
          <w:lang w:val="uk-UA"/>
        </w:rPr>
        <w:t>код ДК 021:2015-</w:t>
      </w:r>
      <w:r w:rsidRPr="00F829DE">
        <w:rPr>
          <w:rFonts w:ascii="Times New Roman" w:hAnsi="Times New Roman" w:cs="Times New Roman"/>
          <w:b/>
          <w:bCs/>
          <w:color w:val="000000"/>
          <w:sz w:val="24"/>
          <w:szCs w:val="24"/>
          <w:lang w:val="uk-UA"/>
        </w:rPr>
        <w:t>31510000-4 – Електричні лампи розжарення</w:t>
      </w:r>
      <w:r w:rsidR="00F829DE" w:rsidRPr="00F829DE">
        <w:rPr>
          <w:rFonts w:ascii="Times New Roman" w:hAnsi="Times New Roman" w:cs="Times New Roman"/>
          <w:b/>
          <w:bCs/>
          <w:color w:val="000000"/>
          <w:sz w:val="24"/>
          <w:szCs w:val="24"/>
          <w:lang w:val="uk-UA"/>
        </w:rPr>
        <w:t xml:space="preserve"> (</w:t>
      </w:r>
      <w:r w:rsidR="00F829DE" w:rsidRPr="00F829DE">
        <w:rPr>
          <w:rFonts w:ascii="Times New Roman" w:hAnsi="Times New Roman" w:cs="Times New Roman"/>
          <w:b/>
          <w:sz w:val="24"/>
          <w:szCs w:val="24"/>
          <w:lang w:val="uk-UA"/>
        </w:rPr>
        <w:t xml:space="preserve">Прожектор пошуковий </w:t>
      </w:r>
      <w:r w:rsidR="00F829DE" w:rsidRPr="008D41CD">
        <w:rPr>
          <w:rFonts w:ascii="Times New Roman" w:hAnsi="Times New Roman" w:cs="Times New Roman"/>
          <w:b/>
          <w:sz w:val="24"/>
          <w:szCs w:val="24"/>
          <w:lang w:val="en-US"/>
        </w:rPr>
        <w:t>Bandera</w:t>
      </w:r>
      <w:r w:rsidR="00F829DE" w:rsidRPr="00F829DE">
        <w:rPr>
          <w:rFonts w:ascii="Times New Roman" w:hAnsi="Times New Roman" w:cs="Times New Roman"/>
          <w:b/>
          <w:sz w:val="24"/>
          <w:szCs w:val="24"/>
          <w:lang w:val="uk-UA"/>
        </w:rPr>
        <w:t xml:space="preserve"> </w:t>
      </w:r>
      <w:r w:rsidR="00F829DE" w:rsidRPr="008D41CD">
        <w:rPr>
          <w:rFonts w:ascii="Times New Roman" w:hAnsi="Times New Roman" w:cs="Times New Roman"/>
          <w:b/>
          <w:sz w:val="24"/>
          <w:szCs w:val="24"/>
          <w:lang w:val="en-US"/>
        </w:rPr>
        <w:t>Flashlight</w:t>
      </w:r>
      <w:r w:rsidR="00F829DE" w:rsidRPr="00F829DE">
        <w:rPr>
          <w:rFonts w:ascii="Times New Roman" w:hAnsi="Times New Roman" w:cs="Times New Roman"/>
          <w:b/>
          <w:sz w:val="24"/>
          <w:szCs w:val="24"/>
          <w:lang w:val="uk-UA"/>
        </w:rPr>
        <w:t xml:space="preserve"> </w:t>
      </w:r>
      <w:r w:rsidR="00F829DE" w:rsidRPr="008D41CD">
        <w:rPr>
          <w:rFonts w:ascii="Times New Roman" w:hAnsi="Times New Roman" w:cs="Times New Roman"/>
          <w:b/>
          <w:sz w:val="24"/>
          <w:szCs w:val="24"/>
          <w:lang w:val="en-US"/>
        </w:rPr>
        <w:t>BFL</w:t>
      </w:r>
      <w:r w:rsidR="00F829DE" w:rsidRPr="00F829DE">
        <w:rPr>
          <w:rFonts w:ascii="Times New Roman" w:hAnsi="Times New Roman" w:cs="Times New Roman"/>
          <w:b/>
          <w:sz w:val="24"/>
          <w:szCs w:val="24"/>
          <w:lang w:val="uk-UA"/>
        </w:rPr>
        <w:t xml:space="preserve"> 280.1</w:t>
      </w:r>
      <w:r w:rsidR="00F829DE" w:rsidRPr="008D41CD">
        <w:rPr>
          <w:rFonts w:ascii="Times New Roman" w:hAnsi="Times New Roman" w:cs="Times New Roman"/>
          <w:b/>
          <w:sz w:val="24"/>
          <w:szCs w:val="24"/>
          <w:lang w:val="en-US"/>
        </w:rPr>
        <w:t>X</w:t>
      </w:r>
      <w:r w:rsidR="00F829DE" w:rsidRPr="00F829DE">
        <w:rPr>
          <w:rFonts w:ascii="Times New Roman" w:hAnsi="Times New Roman" w:cs="Times New Roman"/>
          <w:b/>
          <w:sz w:val="24"/>
          <w:szCs w:val="24"/>
          <w:lang w:val="uk-UA" w:eastAsia="uk-UA"/>
        </w:rPr>
        <w:t xml:space="preserve"> </w:t>
      </w:r>
      <w:r w:rsidR="00F829DE">
        <w:rPr>
          <w:rFonts w:ascii="Times New Roman" w:hAnsi="Times New Roman" w:cs="Times New Roman"/>
          <w:b/>
          <w:sz w:val="24"/>
          <w:szCs w:val="24"/>
          <w:lang w:val="uk-UA" w:eastAsia="uk-UA"/>
        </w:rPr>
        <w:t>(</w:t>
      </w:r>
      <w:r w:rsidR="00F829DE" w:rsidRPr="00F829DE">
        <w:rPr>
          <w:rFonts w:ascii="Times New Roman" w:hAnsi="Times New Roman" w:cs="Times New Roman"/>
          <w:b/>
          <w:sz w:val="24"/>
          <w:szCs w:val="24"/>
          <w:lang w:val="uk-UA" w:eastAsia="uk-UA"/>
        </w:rPr>
        <w:t>або еквівалент</w:t>
      </w:r>
      <w:r w:rsidR="00F829DE" w:rsidRPr="00F829DE">
        <w:rPr>
          <w:rFonts w:ascii="Times New Roman" w:hAnsi="Times New Roman" w:cs="Times New Roman"/>
          <w:b/>
          <w:bCs/>
          <w:color w:val="000000"/>
          <w:sz w:val="24"/>
          <w:szCs w:val="24"/>
          <w:lang w:val="uk-UA"/>
        </w:rPr>
        <w:t>)</w:t>
      </w:r>
      <w:r w:rsidRPr="00F829DE">
        <w:rPr>
          <w:rFonts w:ascii="Times New Roman" w:hAnsi="Times New Roman" w:cs="Times New Roman"/>
          <w:b/>
          <w:bCs/>
          <w:color w:val="000000"/>
          <w:sz w:val="24"/>
          <w:szCs w:val="24"/>
          <w:lang w:val="uk-UA"/>
        </w:rPr>
        <w:t xml:space="preserve"> </w:t>
      </w:r>
    </w:p>
    <w:p w:rsidR="00F829DE" w:rsidRDefault="00F829DE" w:rsidP="00F829DE">
      <w:pPr>
        <w:pStyle w:val="a4"/>
        <w:jc w:val="center"/>
        <w:rPr>
          <w:rFonts w:ascii="Times New Roman" w:hAnsi="Times New Roman" w:cs="Times New Roman"/>
          <w:b/>
          <w:sz w:val="24"/>
          <w:szCs w:val="24"/>
          <w:lang w:val="uk-UA"/>
        </w:rPr>
      </w:pPr>
    </w:p>
    <w:p w:rsidR="008D41CD" w:rsidRDefault="00F829DE" w:rsidP="00F829DE">
      <w:pPr>
        <w:pStyle w:val="a4"/>
        <w:rPr>
          <w:rFonts w:ascii="Times New Roman" w:eastAsia="Times New Roman" w:hAnsi="Times New Roman" w:cs="Times New Roman"/>
          <w:b/>
          <w:bCs/>
          <w:sz w:val="24"/>
          <w:szCs w:val="24"/>
          <w:lang w:val="uk-UA"/>
        </w:rPr>
      </w:pPr>
      <w:r w:rsidRPr="00F829DE">
        <w:rPr>
          <w:rFonts w:ascii="Times New Roman" w:hAnsi="Times New Roman" w:cs="Times New Roman"/>
          <w:b/>
          <w:sz w:val="24"/>
          <w:szCs w:val="24"/>
          <w:lang w:val="uk-UA"/>
        </w:rPr>
        <w:t xml:space="preserve">Прожектор пошуковий </w:t>
      </w:r>
      <w:r w:rsidRPr="008D41CD">
        <w:rPr>
          <w:rFonts w:ascii="Times New Roman" w:hAnsi="Times New Roman" w:cs="Times New Roman"/>
          <w:b/>
          <w:sz w:val="24"/>
          <w:szCs w:val="24"/>
          <w:lang w:val="en-US"/>
        </w:rPr>
        <w:t>Bandera</w:t>
      </w:r>
      <w:r w:rsidRPr="00F829DE">
        <w:rPr>
          <w:rFonts w:ascii="Times New Roman" w:hAnsi="Times New Roman" w:cs="Times New Roman"/>
          <w:b/>
          <w:sz w:val="24"/>
          <w:szCs w:val="24"/>
          <w:lang w:val="uk-UA"/>
        </w:rPr>
        <w:t xml:space="preserve"> </w:t>
      </w:r>
      <w:r w:rsidRPr="008D41CD">
        <w:rPr>
          <w:rFonts w:ascii="Times New Roman" w:hAnsi="Times New Roman" w:cs="Times New Roman"/>
          <w:b/>
          <w:sz w:val="24"/>
          <w:szCs w:val="24"/>
          <w:lang w:val="en-US"/>
        </w:rPr>
        <w:t>Flashlight</w:t>
      </w:r>
      <w:r w:rsidRPr="00F829DE">
        <w:rPr>
          <w:rFonts w:ascii="Times New Roman" w:hAnsi="Times New Roman" w:cs="Times New Roman"/>
          <w:b/>
          <w:sz w:val="24"/>
          <w:szCs w:val="24"/>
          <w:lang w:val="uk-UA"/>
        </w:rPr>
        <w:t xml:space="preserve"> </w:t>
      </w:r>
      <w:r w:rsidRPr="008D41CD">
        <w:rPr>
          <w:rFonts w:ascii="Times New Roman" w:hAnsi="Times New Roman" w:cs="Times New Roman"/>
          <w:b/>
          <w:sz w:val="24"/>
          <w:szCs w:val="24"/>
          <w:lang w:val="en-US"/>
        </w:rPr>
        <w:t>BFL</w:t>
      </w:r>
      <w:r w:rsidRPr="00F829DE">
        <w:rPr>
          <w:rFonts w:ascii="Times New Roman" w:hAnsi="Times New Roman" w:cs="Times New Roman"/>
          <w:b/>
          <w:sz w:val="24"/>
          <w:szCs w:val="24"/>
          <w:lang w:val="uk-UA"/>
        </w:rPr>
        <w:t xml:space="preserve"> 280.1</w:t>
      </w:r>
      <w:r w:rsidRPr="008D41CD">
        <w:rPr>
          <w:rFonts w:ascii="Times New Roman" w:hAnsi="Times New Roman" w:cs="Times New Roman"/>
          <w:b/>
          <w:sz w:val="24"/>
          <w:szCs w:val="24"/>
          <w:lang w:val="en-US"/>
        </w:rPr>
        <w:t>X</w:t>
      </w:r>
      <w:r w:rsidRPr="00F829DE">
        <w:rPr>
          <w:rFonts w:ascii="Times New Roman" w:hAnsi="Times New Roman" w:cs="Times New Roman"/>
          <w:b/>
          <w:sz w:val="24"/>
          <w:szCs w:val="24"/>
          <w:lang w:val="uk-UA" w:eastAsia="uk-UA"/>
        </w:rPr>
        <w:t xml:space="preserve"> </w:t>
      </w:r>
      <w:r>
        <w:rPr>
          <w:rFonts w:ascii="Times New Roman" w:hAnsi="Times New Roman" w:cs="Times New Roman"/>
          <w:b/>
          <w:sz w:val="24"/>
          <w:szCs w:val="24"/>
          <w:lang w:val="uk-UA" w:eastAsia="uk-UA"/>
        </w:rPr>
        <w:t>(</w:t>
      </w:r>
      <w:r w:rsidRPr="00F829DE">
        <w:rPr>
          <w:rFonts w:ascii="Times New Roman" w:hAnsi="Times New Roman" w:cs="Times New Roman"/>
          <w:b/>
          <w:sz w:val="24"/>
          <w:szCs w:val="24"/>
          <w:lang w:val="uk-UA" w:eastAsia="uk-UA"/>
        </w:rPr>
        <w:t>або еквівалент</w:t>
      </w:r>
      <w:r>
        <w:rPr>
          <w:rFonts w:ascii="Times New Roman" w:hAnsi="Times New Roman" w:cs="Times New Roman"/>
          <w:b/>
          <w:sz w:val="24"/>
          <w:szCs w:val="24"/>
          <w:lang w:val="uk-UA" w:eastAsia="uk-UA"/>
        </w:rPr>
        <w:t xml:space="preserve">) - </w:t>
      </w:r>
      <w:r w:rsidRPr="00F829DE">
        <w:rPr>
          <w:rFonts w:ascii="Times New Roman" w:hAnsi="Times New Roman" w:cs="Times New Roman"/>
          <w:b/>
          <w:sz w:val="24"/>
          <w:szCs w:val="24"/>
          <w:lang w:val="uk-UA"/>
        </w:rPr>
        <w:t>5 комплектів</w:t>
      </w:r>
    </w:p>
    <w:p w:rsidR="00F829DE" w:rsidRDefault="00F829DE" w:rsidP="008D41CD">
      <w:pPr>
        <w:spacing w:after="0" w:line="240" w:lineRule="auto"/>
        <w:ind w:firstLine="708"/>
        <w:jc w:val="both"/>
        <w:rPr>
          <w:rFonts w:ascii="Times New Roman" w:hAnsi="Times New Roman"/>
          <w:b/>
          <w:sz w:val="24"/>
          <w:szCs w:val="24"/>
          <w:u w:val="single"/>
        </w:rPr>
      </w:pPr>
    </w:p>
    <w:p w:rsidR="008D41CD" w:rsidRDefault="008D41CD" w:rsidP="008D41CD">
      <w:pPr>
        <w:spacing w:after="0" w:line="240" w:lineRule="auto"/>
        <w:ind w:firstLine="708"/>
        <w:jc w:val="both"/>
        <w:rPr>
          <w:rFonts w:ascii="Times New Roman" w:hAnsi="Times New Roman"/>
          <w:b/>
          <w:sz w:val="24"/>
          <w:szCs w:val="24"/>
          <w:u w:val="single"/>
        </w:rPr>
      </w:pPr>
      <w:r>
        <w:rPr>
          <w:rFonts w:ascii="Times New Roman" w:hAnsi="Times New Roman"/>
          <w:b/>
          <w:sz w:val="24"/>
          <w:szCs w:val="24"/>
          <w:u w:val="single"/>
        </w:rPr>
        <w:t xml:space="preserve">До уваги учасників: </w:t>
      </w:r>
    </w:p>
    <w:p w:rsidR="008D41CD" w:rsidRPr="00EF4C78" w:rsidRDefault="008D41CD" w:rsidP="008D41CD">
      <w:pPr>
        <w:spacing w:after="0" w:line="240" w:lineRule="auto"/>
        <w:ind w:firstLine="708"/>
        <w:jc w:val="both"/>
        <w:rPr>
          <w:rFonts w:ascii="Times New Roman" w:hAnsi="Times New Roman"/>
          <w:sz w:val="24"/>
          <w:szCs w:val="24"/>
        </w:rPr>
      </w:pPr>
      <w:r w:rsidRPr="00DF1D40">
        <w:rPr>
          <w:rFonts w:ascii="Times New Roman" w:hAnsi="Times New Roman"/>
          <w:sz w:val="24"/>
          <w:szCs w:val="24"/>
        </w:rPr>
        <w:t>Вважати зазначені у технічних характери</w:t>
      </w:r>
      <w:r>
        <w:rPr>
          <w:rFonts w:ascii="Times New Roman" w:hAnsi="Times New Roman"/>
          <w:sz w:val="24"/>
          <w:szCs w:val="24"/>
        </w:rPr>
        <w:t>ст</w:t>
      </w:r>
      <w:r w:rsidRPr="00DF1D40">
        <w:rPr>
          <w:rFonts w:ascii="Times New Roman" w:hAnsi="Times New Roman"/>
          <w:sz w:val="24"/>
          <w:szCs w:val="24"/>
        </w:rPr>
        <w:t xml:space="preserve">иках посилання </w:t>
      </w:r>
      <w:r w:rsidRPr="00EF4C78">
        <w:rPr>
          <w:rFonts w:ascii="Times New Roman" w:hAnsi="Times New Roman"/>
          <w:sz w:val="24"/>
          <w:szCs w:val="24"/>
        </w:rPr>
        <w:t>на конкретну марку чи виробника, або конкретний процес, що характеризує продукт чи послугу певного суб’єкта господарювання, чи на торгову марку, патент, тип, або конкретне місце походження, чи спосіб виробництва такими, що містять вираз «або еквівалент».</w:t>
      </w:r>
    </w:p>
    <w:p w:rsidR="008D41CD" w:rsidRDefault="008D41CD" w:rsidP="008D41CD">
      <w:pPr>
        <w:shd w:val="clear" w:color="auto" w:fill="FFFFFF"/>
        <w:spacing w:after="0" w:line="240" w:lineRule="auto"/>
        <w:ind w:firstLine="708"/>
        <w:jc w:val="both"/>
        <w:rPr>
          <w:rFonts w:ascii="Times New Roman" w:hAnsi="Times New Roman"/>
          <w:sz w:val="24"/>
          <w:szCs w:val="24"/>
        </w:rPr>
      </w:pPr>
      <w:r>
        <w:rPr>
          <w:rFonts w:ascii="Times New Roman" w:eastAsia="Times New Roman" w:hAnsi="Times New Roman"/>
          <w:bCs/>
          <w:sz w:val="24"/>
          <w:szCs w:val="24"/>
          <w:lang w:eastAsia="ru-RU"/>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 Еквівалентом вважається товар з еквівалентними або кращими характеристиками.</w:t>
      </w:r>
      <w:r>
        <w:rPr>
          <w:rFonts w:ascii="Times New Roman" w:hAnsi="Times New Roman"/>
          <w:sz w:val="24"/>
          <w:szCs w:val="24"/>
        </w:rPr>
        <w:t xml:space="preserve">     </w:t>
      </w:r>
    </w:p>
    <w:p w:rsidR="008D41CD" w:rsidRDefault="008D41CD" w:rsidP="008D41CD">
      <w:pPr>
        <w:shd w:val="clear" w:color="auto" w:fill="FFFFFF"/>
        <w:spacing w:after="0" w:line="240" w:lineRule="auto"/>
        <w:ind w:firstLine="708"/>
        <w:jc w:val="both"/>
        <w:rPr>
          <w:rFonts w:ascii="Times New Roman" w:hAnsi="Times New Roman"/>
          <w:sz w:val="24"/>
          <w:szCs w:val="24"/>
        </w:rPr>
      </w:pPr>
      <w:r>
        <w:rPr>
          <w:rFonts w:ascii="Times New Roman" w:hAnsi="Times New Roman"/>
          <w:b/>
          <w:sz w:val="24"/>
          <w:szCs w:val="24"/>
        </w:rPr>
        <w:t>Обґрунтування:</w:t>
      </w:r>
      <w:r>
        <w:rPr>
          <w:rFonts w:ascii="Times New Roman" w:hAnsi="Times New Roman"/>
          <w:sz w:val="24"/>
          <w:szCs w:val="24"/>
        </w:rPr>
        <w:t xml:space="preserve"> </w:t>
      </w:r>
    </w:p>
    <w:p w:rsidR="008D41CD" w:rsidRDefault="008D41CD" w:rsidP="008D41CD">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Посилання на конкретного виробника, тип та конкретну модель товару є необхідним, оскільки за основними якісними та технічними характеристиками товар цієї компанії є таким, що оптимально відповідає вимогам та потребам замовника.</w:t>
      </w:r>
    </w:p>
    <w:p w:rsidR="008D41CD" w:rsidRDefault="008D41CD" w:rsidP="008D41CD">
      <w:pPr>
        <w:pStyle w:val="a4"/>
        <w:rPr>
          <w:rFonts w:ascii="Times New Roman" w:eastAsia="Times New Roman" w:hAnsi="Times New Roman" w:cs="Times New Roman"/>
          <w:sz w:val="24"/>
          <w:szCs w:val="24"/>
        </w:rPr>
      </w:pPr>
    </w:p>
    <w:p w:rsidR="008D41CD" w:rsidRPr="004834D7" w:rsidRDefault="008D41CD" w:rsidP="008D41CD">
      <w:pPr>
        <w:pStyle w:val="a4"/>
        <w:jc w:val="both"/>
        <w:rPr>
          <w:rFonts w:ascii="Times New Roman" w:hAnsi="Times New Roman" w:cs="Times New Roman"/>
          <w:sz w:val="24"/>
          <w:szCs w:val="24"/>
          <w:lang w:val="uk-UA"/>
        </w:rPr>
      </w:pPr>
      <w:r w:rsidRPr="005268AA">
        <w:rPr>
          <w:rFonts w:ascii="Times New Roman" w:hAnsi="Times New Roman" w:cs="Times New Roman"/>
          <w:sz w:val="24"/>
          <w:szCs w:val="24"/>
          <w:lang w:val="uk-UA"/>
        </w:rPr>
        <w:t xml:space="preserve">Кількість – </w:t>
      </w:r>
      <w:r w:rsidR="00DC67CC">
        <w:rPr>
          <w:rFonts w:ascii="Times New Roman" w:hAnsi="Times New Roman" w:cs="Times New Roman"/>
          <w:sz w:val="24"/>
          <w:szCs w:val="24"/>
          <w:lang w:val="uk-UA"/>
        </w:rPr>
        <w:t>5</w:t>
      </w:r>
      <w:r w:rsidRPr="005268AA">
        <w:rPr>
          <w:rFonts w:ascii="Times New Roman" w:hAnsi="Times New Roman" w:cs="Times New Roman"/>
          <w:sz w:val="24"/>
          <w:szCs w:val="24"/>
          <w:lang w:val="uk-UA"/>
        </w:rPr>
        <w:t xml:space="preserve"> комплектів</w:t>
      </w:r>
    </w:p>
    <w:p w:rsidR="008D41CD" w:rsidRPr="004834D7" w:rsidRDefault="008D41CD" w:rsidP="008D41CD">
      <w:pPr>
        <w:pStyle w:val="a4"/>
        <w:jc w:val="center"/>
        <w:rPr>
          <w:rFonts w:ascii="Times New Roman" w:hAnsi="Times New Roman" w:cs="Times New Roman"/>
          <w:b/>
          <w:sz w:val="24"/>
          <w:szCs w:val="24"/>
          <w:lang w:eastAsia="uk-UA"/>
        </w:rPr>
      </w:pPr>
      <w:r w:rsidRPr="004834D7">
        <w:rPr>
          <w:rFonts w:ascii="Times New Roman" w:hAnsi="Times New Roman" w:cs="Times New Roman"/>
          <w:b/>
          <w:sz w:val="24"/>
          <w:szCs w:val="24"/>
          <w:lang w:eastAsia="uk-UA"/>
        </w:rPr>
        <w:t>Характеристики</w:t>
      </w:r>
    </w:p>
    <w:tbl>
      <w:tblPr>
        <w:tblStyle w:val="a3"/>
        <w:tblW w:w="0" w:type="auto"/>
        <w:tblLook w:val="04A0" w:firstRow="1" w:lastRow="0" w:firstColumn="1" w:lastColumn="0" w:noHBand="0" w:noVBand="1"/>
      </w:tblPr>
      <w:tblGrid>
        <w:gridCol w:w="5210"/>
        <w:gridCol w:w="4361"/>
      </w:tblGrid>
      <w:tr w:rsidR="008D41CD" w:rsidTr="004F31F4">
        <w:tc>
          <w:tcPr>
            <w:tcW w:w="5240" w:type="dxa"/>
          </w:tcPr>
          <w:p w:rsidR="008D41CD" w:rsidRPr="00234E03" w:rsidRDefault="008D41CD" w:rsidP="004F31F4">
            <w:pPr>
              <w:rPr>
                <w:rFonts w:ascii="Times New Roman" w:hAnsi="Times New Roman" w:cs="Times New Roman"/>
              </w:rPr>
            </w:pPr>
            <w:r>
              <w:rPr>
                <w:rFonts w:ascii="Times New Roman" w:hAnsi="Times New Roman" w:cs="Times New Roman"/>
              </w:rPr>
              <w:t>Потужність світильника</w:t>
            </w:r>
          </w:p>
        </w:tc>
        <w:tc>
          <w:tcPr>
            <w:tcW w:w="4389" w:type="dxa"/>
          </w:tcPr>
          <w:p w:rsidR="008D41CD" w:rsidRPr="00234E03" w:rsidRDefault="00DC67CC" w:rsidP="004F31F4">
            <w:pPr>
              <w:jc w:val="center"/>
              <w:rPr>
                <w:rFonts w:ascii="Times New Roman" w:hAnsi="Times New Roman" w:cs="Times New Roman"/>
              </w:rPr>
            </w:pPr>
            <w:r>
              <w:rPr>
                <w:rFonts w:ascii="Times New Roman" w:hAnsi="Times New Roman" w:cs="Times New Roman"/>
              </w:rPr>
              <w:t>280</w:t>
            </w:r>
            <w:r w:rsidR="008D41CD">
              <w:rPr>
                <w:rFonts w:ascii="Times New Roman" w:hAnsi="Times New Roman" w:cs="Times New Roman"/>
              </w:rPr>
              <w:t xml:space="preserve"> Вт</w:t>
            </w:r>
          </w:p>
        </w:tc>
      </w:tr>
      <w:tr w:rsidR="008D41CD" w:rsidTr="004F31F4">
        <w:tc>
          <w:tcPr>
            <w:tcW w:w="5240" w:type="dxa"/>
          </w:tcPr>
          <w:p w:rsidR="008D41CD" w:rsidRDefault="008D41CD" w:rsidP="004F31F4">
            <w:pPr>
              <w:rPr>
                <w:rFonts w:ascii="Times New Roman" w:hAnsi="Times New Roman" w:cs="Times New Roman"/>
              </w:rPr>
            </w:pPr>
            <w:r>
              <w:rPr>
                <w:rFonts w:ascii="Times New Roman" w:hAnsi="Times New Roman" w:cs="Times New Roman"/>
              </w:rPr>
              <w:t>Світловий потік, не менше</w:t>
            </w:r>
          </w:p>
        </w:tc>
        <w:tc>
          <w:tcPr>
            <w:tcW w:w="4389" w:type="dxa"/>
          </w:tcPr>
          <w:p w:rsidR="008D41CD" w:rsidRPr="007F57BB" w:rsidRDefault="008D41CD" w:rsidP="004F31F4">
            <w:pPr>
              <w:jc w:val="center"/>
              <w:rPr>
                <w:rFonts w:ascii="Times New Roman" w:hAnsi="Times New Roman" w:cs="Times New Roman"/>
              </w:rPr>
            </w:pPr>
            <w:r>
              <w:rPr>
                <w:rFonts w:ascii="Times New Roman" w:hAnsi="Times New Roman" w:cs="Times New Roman"/>
              </w:rPr>
              <w:t>10 100 Лм</w:t>
            </w:r>
          </w:p>
        </w:tc>
      </w:tr>
      <w:tr w:rsidR="008D41CD" w:rsidTr="004F31F4">
        <w:tc>
          <w:tcPr>
            <w:tcW w:w="5240" w:type="dxa"/>
          </w:tcPr>
          <w:p w:rsidR="008D41CD" w:rsidRPr="00A41758" w:rsidRDefault="008D41CD" w:rsidP="004F31F4">
            <w:pPr>
              <w:rPr>
                <w:rFonts w:ascii="Times New Roman" w:hAnsi="Times New Roman" w:cs="Times New Roman"/>
              </w:rPr>
            </w:pPr>
            <w:r>
              <w:rPr>
                <w:rFonts w:ascii="Times New Roman" w:hAnsi="Times New Roman" w:cs="Times New Roman"/>
              </w:rPr>
              <w:t>Можливі кути світлового потоку</w:t>
            </w:r>
          </w:p>
        </w:tc>
        <w:tc>
          <w:tcPr>
            <w:tcW w:w="4389" w:type="dxa"/>
          </w:tcPr>
          <w:p w:rsidR="008D41CD" w:rsidRPr="00A41758" w:rsidRDefault="008D41CD" w:rsidP="004F31F4">
            <w:pPr>
              <w:jc w:val="center"/>
              <w:rPr>
                <w:rFonts w:ascii="Times New Roman" w:hAnsi="Times New Roman" w:cs="Times New Roman"/>
                <w:lang w:val="ru-RU"/>
              </w:rPr>
            </w:pPr>
            <w:r>
              <w:rPr>
                <w:rFonts w:ascii="Times New Roman" w:hAnsi="Times New Roman" w:cs="Times New Roman"/>
                <w:lang w:val="ru-RU"/>
              </w:rPr>
              <w:t>2-30</w:t>
            </w:r>
            <w:r>
              <w:rPr>
                <w:rFonts w:ascii="Times New Roman" w:hAnsi="Times New Roman" w:cs="Times New Roman"/>
                <w:vertAlign w:val="superscript"/>
                <w:lang w:val="ru-RU"/>
              </w:rPr>
              <w:t xml:space="preserve"> </w:t>
            </w:r>
            <w:proofErr w:type="spellStart"/>
            <w:r>
              <w:rPr>
                <w:rFonts w:ascii="Times New Roman" w:hAnsi="Times New Roman" w:cs="Times New Roman"/>
                <w:lang w:val="ru-RU"/>
              </w:rPr>
              <w:t>градусі</w:t>
            </w:r>
            <w:proofErr w:type="gramStart"/>
            <w:r>
              <w:rPr>
                <w:rFonts w:ascii="Times New Roman" w:hAnsi="Times New Roman" w:cs="Times New Roman"/>
                <w:lang w:val="ru-RU"/>
              </w:rPr>
              <w:t>в</w:t>
            </w:r>
            <w:proofErr w:type="spellEnd"/>
            <w:proofErr w:type="gramEnd"/>
          </w:p>
        </w:tc>
      </w:tr>
      <w:tr w:rsidR="008D41CD" w:rsidTr="004F31F4">
        <w:tc>
          <w:tcPr>
            <w:tcW w:w="5240" w:type="dxa"/>
          </w:tcPr>
          <w:p w:rsidR="008D41CD" w:rsidRDefault="008D41CD" w:rsidP="004F31F4">
            <w:pPr>
              <w:rPr>
                <w:rFonts w:ascii="Times New Roman" w:hAnsi="Times New Roman" w:cs="Times New Roman"/>
              </w:rPr>
            </w:pPr>
            <w:r>
              <w:rPr>
                <w:rFonts w:ascii="Times New Roman" w:hAnsi="Times New Roman" w:cs="Times New Roman"/>
              </w:rPr>
              <w:t>Максимальна освітленість на відстані, Лк</w:t>
            </w:r>
          </w:p>
        </w:tc>
        <w:tc>
          <w:tcPr>
            <w:tcW w:w="4389" w:type="dxa"/>
          </w:tcPr>
          <w:p w:rsidR="008D41CD" w:rsidRPr="0052147B" w:rsidRDefault="008D41CD" w:rsidP="004F31F4">
            <w:pPr>
              <w:jc w:val="center"/>
              <w:rPr>
                <w:rFonts w:ascii="Times New Roman" w:hAnsi="Times New Roman" w:cs="Times New Roman"/>
              </w:rPr>
            </w:pPr>
            <w:r>
              <w:rPr>
                <w:rFonts w:ascii="Times New Roman" w:hAnsi="Times New Roman" w:cs="Times New Roman"/>
              </w:rPr>
              <w:t>100м – 650 Лк; 500м – 90 Лк; 1000 – 20 Лк; 1500 – 10 Лк; 2000 – 5 Лк; 2500 – 1 Лк</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Тип освітлювального елемента</w:t>
            </w:r>
          </w:p>
        </w:tc>
        <w:tc>
          <w:tcPr>
            <w:tcW w:w="4389" w:type="dxa"/>
          </w:tcPr>
          <w:p w:rsidR="008D41CD" w:rsidRPr="006D51B7" w:rsidRDefault="008D41CD" w:rsidP="004F31F4">
            <w:pPr>
              <w:jc w:val="center"/>
              <w:rPr>
                <w:rFonts w:ascii="Times New Roman" w:hAnsi="Times New Roman" w:cs="Times New Roman"/>
              </w:rPr>
            </w:pPr>
            <w:r w:rsidRPr="006D51B7">
              <w:rPr>
                <w:rFonts w:ascii="Times New Roman" w:hAnsi="Times New Roman" w:cs="Times New Roman"/>
              </w:rPr>
              <w:t>лампа</w:t>
            </w:r>
            <w:r>
              <w:rPr>
                <w:rFonts w:ascii="Times New Roman" w:hAnsi="Times New Roman" w:cs="Times New Roman"/>
              </w:rPr>
              <w:t xml:space="preserve"> ксенонова </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Напруга живлення</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170-265 В</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Частота мережі, Гц</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50/60</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Температура довкілля</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-40…+45</w:t>
            </w:r>
            <w:r w:rsidRPr="004F0DE0">
              <w:rPr>
                <w:rFonts w:ascii="Times New Roman" w:hAnsi="Times New Roman" w:cs="Times New Roman"/>
                <w:vertAlign w:val="superscript"/>
              </w:rPr>
              <w:t>0</w:t>
            </w:r>
            <w:r>
              <w:rPr>
                <w:rFonts w:ascii="Times New Roman" w:hAnsi="Times New Roman" w:cs="Times New Roman"/>
              </w:rPr>
              <w:t>С</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Колірна температура, не менше</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7500 К</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Термін експлуатації, не менше</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2 000 годин</w:t>
            </w:r>
          </w:p>
        </w:tc>
      </w:tr>
      <w:tr w:rsidR="008D41CD" w:rsidTr="004F31F4">
        <w:trPr>
          <w:trHeight w:val="146"/>
        </w:trPr>
        <w:tc>
          <w:tcPr>
            <w:tcW w:w="5240" w:type="dxa"/>
          </w:tcPr>
          <w:p w:rsidR="008D41CD" w:rsidRPr="001A7BAB" w:rsidRDefault="008D41CD" w:rsidP="004F31F4">
            <w:pPr>
              <w:tabs>
                <w:tab w:val="left" w:pos="2505"/>
              </w:tabs>
              <w:rPr>
                <w:rFonts w:ascii="Times New Roman" w:hAnsi="Times New Roman" w:cs="Times New Roman"/>
              </w:rPr>
            </w:pPr>
            <w:r>
              <w:rPr>
                <w:rFonts w:ascii="Times New Roman" w:hAnsi="Times New Roman" w:cs="Times New Roman"/>
              </w:rPr>
              <w:t>Індекс передавання кольору (</w:t>
            </w:r>
            <w:r>
              <w:rPr>
                <w:rFonts w:ascii="Times New Roman" w:hAnsi="Times New Roman" w:cs="Times New Roman"/>
                <w:lang w:val="en-US"/>
              </w:rPr>
              <w:t>CRI</w:t>
            </w:r>
            <w:r>
              <w:rPr>
                <w:rFonts w:ascii="Times New Roman" w:hAnsi="Times New Roman" w:cs="Times New Roman"/>
              </w:rPr>
              <w:t>)</w:t>
            </w:r>
            <w:r>
              <w:rPr>
                <w:rFonts w:ascii="Times New Roman" w:hAnsi="Times New Roman" w:cs="Times New Roman"/>
                <w:lang w:val="ru-RU"/>
              </w:rPr>
              <w:t xml:space="preserve">, не </w:t>
            </w:r>
            <w:proofErr w:type="spellStart"/>
            <w:r>
              <w:rPr>
                <w:rFonts w:ascii="Times New Roman" w:hAnsi="Times New Roman" w:cs="Times New Roman"/>
                <w:lang w:val="ru-RU"/>
              </w:rPr>
              <w:t>менше</w:t>
            </w:r>
            <w:proofErr w:type="spellEnd"/>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76</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Ступінь захисту, не менше</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ІР33</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Габаритні розміри Ш х Д х В, не більше</w:t>
            </w:r>
          </w:p>
        </w:tc>
        <w:tc>
          <w:tcPr>
            <w:tcW w:w="4389" w:type="dxa"/>
          </w:tcPr>
          <w:p w:rsidR="008D41CD" w:rsidRDefault="00DC67CC" w:rsidP="004F31F4">
            <w:pPr>
              <w:jc w:val="center"/>
              <w:rPr>
                <w:rFonts w:ascii="Times New Roman" w:hAnsi="Times New Roman" w:cs="Times New Roman"/>
              </w:rPr>
            </w:pPr>
            <w:r>
              <w:rPr>
                <w:rFonts w:ascii="Times New Roman" w:hAnsi="Times New Roman" w:cs="Times New Roman"/>
              </w:rPr>
              <w:t>350 х 210 х 29</w:t>
            </w:r>
            <w:r w:rsidR="008D41CD">
              <w:rPr>
                <w:rFonts w:ascii="Times New Roman" w:hAnsi="Times New Roman" w:cs="Times New Roman"/>
              </w:rPr>
              <w:t>0</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lastRenderedPageBreak/>
              <w:t>Вага, не більше</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6 кг</w:t>
            </w:r>
          </w:p>
        </w:tc>
      </w:tr>
      <w:tr w:rsidR="008D41CD" w:rsidTr="004F31F4">
        <w:trPr>
          <w:trHeight w:val="146"/>
        </w:trPr>
        <w:tc>
          <w:tcPr>
            <w:tcW w:w="5240" w:type="dxa"/>
          </w:tcPr>
          <w:p w:rsidR="008D41CD" w:rsidRDefault="008D41CD" w:rsidP="004F31F4">
            <w:pPr>
              <w:tabs>
                <w:tab w:val="left" w:pos="2505"/>
              </w:tabs>
              <w:rPr>
                <w:rFonts w:ascii="Times New Roman" w:hAnsi="Times New Roman" w:cs="Times New Roman"/>
              </w:rPr>
            </w:pPr>
            <w:r>
              <w:rPr>
                <w:rFonts w:ascii="Times New Roman" w:hAnsi="Times New Roman" w:cs="Times New Roman"/>
              </w:rPr>
              <w:t>Гарантійний термін експлуатації, не менше</w:t>
            </w:r>
          </w:p>
        </w:tc>
        <w:tc>
          <w:tcPr>
            <w:tcW w:w="4389" w:type="dxa"/>
          </w:tcPr>
          <w:p w:rsidR="008D41CD" w:rsidRDefault="008D41CD" w:rsidP="004F31F4">
            <w:pPr>
              <w:jc w:val="center"/>
              <w:rPr>
                <w:rFonts w:ascii="Times New Roman" w:hAnsi="Times New Roman" w:cs="Times New Roman"/>
              </w:rPr>
            </w:pPr>
            <w:r>
              <w:rPr>
                <w:rFonts w:ascii="Times New Roman" w:hAnsi="Times New Roman" w:cs="Times New Roman"/>
              </w:rPr>
              <w:t>24 місяці</w:t>
            </w:r>
          </w:p>
        </w:tc>
      </w:tr>
    </w:tbl>
    <w:p w:rsidR="008D41CD" w:rsidRDefault="008D41CD" w:rsidP="008D41CD">
      <w:pPr>
        <w:jc w:val="both"/>
        <w:rPr>
          <w:rFonts w:ascii="Times New Roman" w:hAnsi="Times New Roman" w:cs="Times New Roman"/>
        </w:rPr>
      </w:pPr>
    </w:p>
    <w:p w:rsidR="008D41CD" w:rsidRPr="004834D7" w:rsidRDefault="008D41CD" w:rsidP="008D41CD">
      <w:pPr>
        <w:spacing w:after="0" w:line="240" w:lineRule="auto"/>
        <w:jc w:val="center"/>
        <w:textAlignment w:val="baseline"/>
        <w:rPr>
          <w:rFonts w:ascii="Times New Roman" w:hAnsi="Times New Roman" w:cs="Times New Roman"/>
          <w:b/>
          <w:sz w:val="24"/>
          <w:szCs w:val="24"/>
        </w:rPr>
      </w:pPr>
      <w:r w:rsidRPr="004834D7">
        <w:rPr>
          <w:rFonts w:ascii="Times New Roman" w:hAnsi="Times New Roman" w:cs="Times New Roman"/>
          <w:b/>
          <w:sz w:val="24"/>
          <w:szCs w:val="24"/>
        </w:rPr>
        <w:t>Комплектація</w:t>
      </w:r>
    </w:p>
    <w:p w:rsidR="008D41CD" w:rsidRPr="004834D7" w:rsidRDefault="008D41CD" w:rsidP="008D41CD">
      <w:pPr>
        <w:spacing w:after="0" w:line="240" w:lineRule="auto"/>
        <w:jc w:val="center"/>
        <w:textAlignment w:val="baseline"/>
        <w:rPr>
          <w:rFonts w:ascii="Times New Roman" w:hAnsi="Times New Roman" w:cs="Times New Roman"/>
          <w:b/>
          <w:sz w:val="24"/>
          <w:szCs w:val="24"/>
        </w:rPr>
      </w:pPr>
    </w:p>
    <w:p w:rsidR="008D41CD" w:rsidRDefault="008D41CD" w:rsidP="008D41CD">
      <w:pPr>
        <w:shd w:val="clear" w:color="auto" w:fill="FFFFFF"/>
        <w:spacing w:after="0" w:line="240" w:lineRule="auto"/>
        <w:textAlignment w:val="baseline"/>
        <w:rPr>
          <w:rFonts w:ascii="Times New Roman" w:hAnsi="Times New Roman" w:cs="Times New Roman"/>
          <w:sz w:val="24"/>
          <w:szCs w:val="24"/>
        </w:rPr>
      </w:pPr>
      <w:r w:rsidRPr="004834D7">
        <w:rPr>
          <w:rFonts w:ascii="Times New Roman" w:hAnsi="Times New Roman" w:cs="Times New Roman"/>
          <w:sz w:val="24"/>
          <w:szCs w:val="24"/>
        </w:rPr>
        <w:t>Прожектор, сумка з вологостійкого матеріалу, паспорт виробу.</w:t>
      </w:r>
    </w:p>
    <w:p w:rsidR="008D41CD" w:rsidRPr="005268AA" w:rsidRDefault="008D41CD" w:rsidP="008D41CD">
      <w:pPr>
        <w:pStyle w:val="a4"/>
        <w:rPr>
          <w:rFonts w:ascii="Times New Roman" w:hAnsi="Times New Roman" w:cs="Times New Roman"/>
          <w:sz w:val="24"/>
          <w:szCs w:val="24"/>
        </w:rPr>
      </w:pPr>
      <w:r w:rsidRPr="005268AA">
        <w:rPr>
          <w:rFonts w:ascii="Times New Roman" w:hAnsi="Times New Roman" w:cs="Times New Roman"/>
          <w:sz w:val="24"/>
          <w:szCs w:val="24"/>
        </w:rPr>
        <w:t xml:space="preserve">Товар </w:t>
      </w:r>
      <w:proofErr w:type="gramStart"/>
      <w:r w:rsidRPr="005268AA">
        <w:rPr>
          <w:rFonts w:ascii="Times New Roman" w:hAnsi="Times New Roman" w:cs="Times New Roman"/>
          <w:sz w:val="24"/>
          <w:szCs w:val="24"/>
        </w:rPr>
        <w:t>повинен</w:t>
      </w:r>
      <w:proofErr w:type="gramEnd"/>
      <w:r w:rsidRPr="005268AA">
        <w:rPr>
          <w:rFonts w:ascii="Times New Roman" w:hAnsi="Times New Roman" w:cs="Times New Roman"/>
          <w:sz w:val="24"/>
          <w:szCs w:val="24"/>
        </w:rPr>
        <w:t xml:space="preserve"> бути </w:t>
      </w:r>
      <w:proofErr w:type="spellStart"/>
      <w:r w:rsidRPr="005268AA">
        <w:rPr>
          <w:rFonts w:ascii="Times New Roman" w:hAnsi="Times New Roman" w:cs="Times New Roman"/>
          <w:sz w:val="24"/>
          <w:szCs w:val="24"/>
        </w:rPr>
        <w:t>новий</w:t>
      </w:r>
      <w:proofErr w:type="spellEnd"/>
      <w:r w:rsidRPr="005268AA">
        <w:rPr>
          <w:rFonts w:ascii="Times New Roman" w:hAnsi="Times New Roman" w:cs="Times New Roman"/>
          <w:sz w:val="24"/>
          <w:szCs w:val="24"/>
        </w:rPr>
        <w:t>.</w:t>
      </w:r>
    </w:p>
    <w:p w:rsidR="008D41CD" w:rsidRPr="005268AA" w:rsidRDefault="008D41CD" w:rsidP="008D41CD">
      <w:pPr>
        <w:pStyle w:val="a4"/>
        <w:rPr>
          <w:rFonts w:ascii="Times New Roman" w:hAnsi="Times New Roman" w:cs="Times New Roman"/>
          <w:sz w:val="24"/>
          <w:szCs w:val="24"/>
        </w:rPr>
      </w:pPr>
    </w:p>
    <w:p w:rsidR="008D41CD" w:rsidRPr="00806741" w:rsidRDefault="008D41CD" w:rsidP="008D41CD">
      <w:pPr>
        <w:shd w:val="clear" w:color="auto" w:fill="FFFFFF"/>
        <w:spacing w:after="0" w:line="240" w:lineRule="auto"/>
        <w:jc w:val="both"/>
        <w:outlineLvl w:val="1"/>
        <w:rPr>
          <w:rFonts w:ascii="Times New Roman" w:eastAsia="Times New Roman" w:hAnsi="Times New Roman"/>
          <w:sz w:val="24"/>
          <w:szCs w:val="24"/>
          <w:lang w:eastAsia="ru-RU"/>
        </w:rPr>
      </w:pPr>
      <w:r w:rsidRPr="00806741">
        <w:rPr>
          <w:rFonts w:ascii="Times New Roman" w:eastAsia="Times New Roman" w:hAnsi="Times New Roman"/>
          <w:sz w:val="24"/>
          <w:szCs w:val="24"/>
          <w:lang w:eastAsia="ru-RU"/>
        </w:rPr>
        <w:t>Учасник у складі тендерної пропозиції надає заповнену порівняльну таблицю відповідності запропонованого товару технічним вимогам Замовника, згідно наведеного нижче  зразка.</w:t>
      </w:r>
    </w:p>
    <w:p w:rsidR="008D41CD" w:rsidRDefault="008D41CD" w:rsidP="008D41CD">
      <w:pPr>
        <w:shd w:val="clear" w:color="auto" w:fill="FFFFFF"/>
        <w:spacing w:after="0" w:line="240" w:lineRule="auto"/>
        <w:ind w:left="-426" w:firstLine="426"/>
        <w:jc w:val="right"/>
        <w:outlineLvl w:val="1"/>
        <w:rPr>
          <w:rFonts w:ascii="Times New Roman" w:eastAsia="Times New Roman" w:hAnsi="Times New Roman"/>
          <w:sz w:val="24"/>
          <w:szCs w:val="24"/>
          <w:lang w:eastAsia="ru-RU"/>
        </w:rPr>
      </w:pPr>
    </w:p>
    <w:p w:rsidR="008D41CD" w:rsidRPr="00806741" w:rsidRDefault="008D41CD" w:rsidP="008D41CD">
      <w:pPr>
        <w:shd w:val="clear" w:color="auto" w:fill="FFFFFF"/>
        <w:spacing w:after="0" w:line="240" w:lineRule="auto"/>
        <w:ind w:left="-426" w:firstLine="426"/>
        <w:jc w:val="right"/>
        <w:outlineLvl w:val="1"/>
        <w:rPr>
          <w:rFonts w:ascii="Times New Roman" w:eastAsia="Times New Roman" w:hAnsi="Times New Roman"/>
          <w:sz w:val="24"/>
          <w:szCs w:val="24"/>
          <w:lang w:eastAsia="ru-RU"/>
        </w:rPr>
      </w:pPr>
      <w:r w:rsidRPr="00806741">
        <w:rPr>
          <w:rFonts w:ascii="Times New Roman" w:eastAsia="Times New Roman" w:hAnsi="Times New Roman"/>
          <w:sz w:val="24"/>
          <w:szCs w:val="24"/>
          <w:lang w:eastAsia="ru-RU"/>
        </w:rPr>
        <w:t>(Зразок)</w:t>
      </w:r>
    </w:p>
    <w:p w:rsidR="008D41CD" w:rsidRPr="00806741" w:rsidRDefault="008D41CD" w:rsidP="008D41CD">
      <w:pPr>
        <w:shd w:val="clear" w:color="auto" w:fill="FFFFFF"/>
        <w:spacing w:after="0" w:line="240" w:lineRule="auto"/>
        <w:ind w:left="-426" w:firstLine="426"/>
        <w:outlineLvl w:val="1"/>
        <w:rPr>
          <w:rFonts w:ascii="Times New Roman" w:eastAsia="Times New Roman" w:hAnsi="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044"/>
        <w:gridCol w:w="2776"/>
        <w:gridCol w:w="2835"/>
      </w:tblGrid>
      <w:tr w:rsidR="008D41CD" w:rsidRPr="00806741" w:rsidTr="004F31F4">
        <w:trPr>
          <w:trHeight w:val="2724"/>
        </w:trPr>
        <w:tc>
          <w:tcPr>
            <w:tcW w:w="1984" w:type="dxa"/>
            <w:tcBorders>
              <w:top w:val="single" w:sz="4" w:space="0" w:color="auto"/>
              <w:left w:val="single" w:sz="4" w:space="0" w:color="auto"/>
              <w:bottom w:val="single" w:sz="4" w:space="0" w:color="auto"/>
              <w:right w:val="single" w:sz="4" w:space="0" w:color="auto"/>
            </w:tcBorders>
          </w:tcPr>
          <w:p w:rsidR="008D41CD" w:rsidRPr="00806741" w:rsidRDefault="008D41CD" w:rsidP="004F31F4">
            <w:pPr>
              <w:shd w:val="clear" w:color="auto" w:fill="FFFFFF"/>
              <w:spacing w:after="0" w:line="240" w:lineRule="auto"/>
              <w:outlineLvl w:val="1"/>
              <w:rPr>
                <w:rFonts w:ascii="Times New Roman" w:eastAsia="Times New Roman" w:hAnsi="Times New Roman"/>
                <w:b/>
                <w:bCs/>
                <w:caps/>
                <w:spacing w:val="5"/>
                <w:sz w:val="24"/>
                <w:szCs w:val="24"/>
                <w:lang w:eastAsia="ru-RU"/>
              </w:rPr>
            </w:pPr>
            <w:r w:rsidRPr="00806741">
              <w:rPr>
                <w:rFonts w:ascii="Times New Roman" w:eastAsia="Times New Roman" w:hAnsi="Times New Roman"/>
                <w:b/>
                <w:sz w:val="24"/>
                <w:szCs w:val="24"/>
                <w:lang w:eastAsia="ru-RU"/>
              </w:rPr>
              <w:t>Найменування   технічної характеристики товару</w:t>
            </w:r>
          </w:p>
          <w:p w:rsidR="008D41CD" w:rsidRPr="00806741" w:rsidRDefault="008D41CD" w:rsidP="004F31F4">
            <w:pPr>
              <w:shd w:val="clear" w:color="auto" w:fill="FFFFFF"/>
              <w:spacing w:after="0" w:line="240" w:lineRule="auto"/>
              <w:outlineLvl w:val="1"/>
              <w:rPr>
                <w:rFonts w:ascii="Times New Roman" w:eastAsia="Times New Roman" w:hAnsi="Times New Roman"/>
                <w:b/>
                <w:bCs/>
                <w:caps/>
                <w:spacing w:val="5"/>
                <w:sz w:val="24"/>
                <w:szCs w:val="24"/>
                <w:lang w:eastAsia="ru-RU"/>
              </w:rPr>
            </w:pPr>
          </w:p>
          <w:p w:rsidR="008D41CD" w:rsidRPr="00806741" w:rsidRDefault="008D41CD" w:rsidP="004F31F4">
            <w:pPr>
              <w:shd w:val="clear" w:color="auto" w:fill="FFFFFF"/>
              <w:spacing w:after="0" w:line="240" w:lineRule="auto"/>
              <w:outlineLvl w:val="1"/>
              <w:rPr>
                <w:rFonts w:ascii="Times New Roman" w:eastAsia="Times New Roman" w:hAnsi="Times New Roman"/>
                <w:b/>
                <w:bCs/>
                <w:caps/>
                <w:spacing w:val="5"/>
                <w:sz w:val="24"/>
                <w:szCs w:val="24"/>
                <w:lang w:eastAsia="ru-RU"/>
              </w:rPr>
            </w:pPr>
          </w:p>
          <w:p w:rsidR="008D41CD" w:rsidRPr="00806741" w:rsidRDefault="008D41CD" w:rsidP="004F31F4">
            <w:pPr>
              <w:shd w:val="clear" w:color="auto" w:fill="FFFFFF"/>
              <w:spacing w:after="0" w:line="240" w:lineRule="auto"/>
              <w:outlineLvl w:val="1"/>
              <w:rPr>
                <w:rFonts w:ascii="Times New Roman" w:eastAsia="Times New Roman" w:hAnsi="Times New Roman"/>
                <w:b/>
                <w:bCs/>
                <w:caps/>
                <w:spacing w:val="5"/>
                <w:sz w:val="24"/>
                <w:szCs w:val="24"/>
                <w:lang w:eastAsia="ru-RU"/>
              </w:rPr>
            </w:pPr>
          </w:p>
          <w:p w:rsidR="008D41CD" w:rsidRPr="00806741" w:rsidRDefault="008D41CD" w:rsidP="004F31F4">
            <w:pPr>
              <w:shd w:val="clear" w:color="auto" w:fill="FFFFFF"/>
              <w:spacing w:after="0" w:line="240" w:lineRule="auto"/>
              <w:outlineLvl w:val="1"/>
              <w:rPr>
                <w:rFonts w:ascii="Times New Roman" w:eastAsia="Times New Roman" w:hAnsi="Times New Roman"/>
                <w:b/>
                <w:bCs/>
                <w:caps/>
                <w:spacing w:val="5"/>
                <w:sz w:val="24"/>
                <w:szCs w:val="24"/>
                <w:lang w:eastAsia="ru-RU"/>
              </w:rPr>
            </w:pPr>
          </w:p>
        </w:tc>
        <w:tc>
          <w:tcPr>
            <w:tcW w:w="2044" w:type="dxa"/>
            <w:tcBorders>
              <w:top w:val="single" w:sz="4" w:space="0" w:color="auto"/>
              <w:left w:val="single" w:sz="4" w:space="0" w:color="auto"/>
              <w:bottom w:val="single" w:sz="4" w:space="0" w:color="auto"/>
              <w:right w:val="single" w:sz="4" w:space="0" w:color="auto"/>
            </w:tcBorders>
          </w:tcPr>
          <w:p w:rsidR="008D41CD" w:rsidRPr="00806741" w:rsidRDefault="008D41CD" w:rsidP="004F31F4">
            <w:pPr>
              <w:spacing w:after="0" w:line="240" w:lineRule="auto"/>
              <w:rPr>
                <w:rFonts w:ascii="Times New Roman" w:eastAsia="Times New Roman" w:hAnsi="Times New Roman"/>
                <w:b/>
                <w:sz w:val="24"/>
                <w:szCs w:val="24"/>
                <w:lang w:eastAsia="ru-RU"/>
              </w:rPr>
            </w:pPr>
            <w:r w:rsidRPr="00806741">
              <w:rPr>
                <w:rFonts w:ascii="Times New Roman" w:eastAsia="Times New Roman" w:hAnsi="Times New Roman"/>
                <w:b/>
                <w:sz w:val="24"/>
                <w:szCs w:val="24"/>
                <w:lang w:eastAsia="ru-RU"/>
              </w:rPr>
              <w:t>Технічні    характеристики, які вимагаються   Заявником</w:t>
            </w:r>
          </w:p>
          <w:p w:rsidR="008D41CD" w:rsidRPr="00806741" w:rsidRDefault="008D41CD" w:rsidP="004F31F4">
            <w:pPr>
              <w:spacing w:after="0" w:line="240" w:lineRule="auto"/>
              <w:rPr>
                <w:rFonts w:ascii="Times New Roman" w:eastAsia="Times New Roman" w:hAnsi="Times New Roman"/>
                <w:b/>
                <w:bCs/>
                <w:caps/>
                <w:spacing w:val="5"/>
                <w:sz w:val="24"/>
                <w:szCs w:val="24"/>
                <w:lang w:eastAsia="ru-RU"/>
              </w:rPr>
            </w:pPr>
          </w:p>
          <w:p w:rsidR="008D41CD" w:rsidRPr="00806741" w:rsidRDefault="008D41CD" w:rsidP="004F31F4">
            <w:pPr>
              <w:spacing w:after="0" w:line="240" w:lineRule="auto"/>
              <w:rPr>
                <w:rFonts w:ascii="Times New Roman" w:eastAsia="Times New Roman" w:hAnsi="Times New Roman"/>
                <w:b/>
                <w:bCs/>
                <w:caps/>
                <w:spacing w:val="5"/>
                <w:sz w:val="24"/>
                <w:szCs w:val="24"/>
                <w:lang w:eastAsia="ru-RU"/>
              </w:rPr>
            </w:pPr>
          </w:p>
          <w:p w:rsidR="008D41CD" w:rsidRPr="00806741" w:rsidRDefault="008D41CD" w:rsidP="004F31F4">
            <w:pPr>
              <w:shd w:val="clear" w:color="auto" w:fill="FFFFFF"/>
              <w:spacing w:after="0" w:line="240" w:lineRule="auto"/>
              <w:outlineLvl w:val="1"/>
              <w:rPr>
                <w:rFonts w:ascii="Times New Roman" w:eastAsia="Times New Roman" w:hAnsi="Times New Roman"/>
                <w:b/>
                <w:bCs/>
                <w:caps/>
                <w:spacing w:val="5"/>
                <w:sz w:val="24"/>
                <w:szCs w:val="24"/>
                <w:lang w:eastAsia="ru-RU"/>
              </w:rPr>
            </w:pPr>
          </w:p>
        </w:tc>
        <w:tc>
          <w:tcPr>
            <w:tcW w:w="2776" w:type="dxa"/>
            <w:tcBorders>
              <w:top w:val="single" w:sz="4" w:space="0" w:color="auto"/>
              <w:left w:val="single" w:sz="4" w:space="0" w:color="auto"/>
              <w:bottom w:val="single" w:sz="4" w:space="0" w:color="auto"/>
              <w:right w:val="single" w:sz="4" w:space="0" w:color="auto"/>
            </w:tcBorders>
            <w:hideMark/>
          </w:tcPr>
          <w:p w:rsidR="008D41CD" w:rsidRPr="00806741" w:rsidRDefault="008D41CD" w:rsidP="004F31F4">
            <w:pPr>
              <w:spacing w:after="0" w:line="240" w:lineRule="auto"/>
              <w:rPr>
                <w:rFonts w:ascii="Times New Roman" w:eastAsia="Times New Roman" w:hAnsi="Times New Roman"/>
                <w:bCs/>
                <w:caps/>
                <w:spacing w:val="5"/>
                <w:sz w:val="24"/>
                <w:szCs w:val="24"/>
                <w:lang w:eastAsia="ru-RU"/>
              </w:rPr>
            </w:pPr>
            <w:r>
              <w:rPr>
                <w:rFonts w:ascii="Times New Roman" w:eastAsia="Times New Roman" w:hAnsi="Times New Roman"/>
                <w:b/>
                <w:sz w:val="24"/>
                <w:szCs w:val="24"/>
                <w:lang w:eastAsia="ru-RU"/>
              </w:rPr>
              <w:t>Пропозиція учасника *</w:t>
            </w: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 xml:space="preserve"> </w:t>
            </w:r>
            <w:r>
              <w:rPr>
                <w:rFonts w:ascii="Times New Roman" w:eastAsia="Times New Roman" w:hAnsi="Times New Roman"/>
                <w:i/>
                <w:lang w:eastAsia="ru-RU"/>
              </w:rPr>
              <w:t>(*Учасник зазначає торгову марку, тип, конкретну модель запропонованого товару та найменування його виробника із зазначенням країни виробника, та зазначає  конкретні технічні характеристики запропонованого  товару</w:t>
            </w:r>
            <w:r>
              <w:rPr>
                <w:rFonts w:ascii="Times New Roman" w:eastAsia="Times New Roman" w:hAnsi="Times New Roman"/>
                <w:i/>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8D41CD" w:rsidRPr="00806741" w:rsidRDefault="008D41CD" w:rsidP="004F31F4">
            <w:pPr>
              <w:spacing w:after="0" w:line="240" w:lineRule="auto"/>
              <w:rPr>
                <w:rFonts w:ascii="Times New Roman" w:eastAsia="Times New Roman" w:hAnsi="Times New Roman"/>
                <w:bCs/>
                <w:caps/>
                <w:spacing w:val="5"/>
                <w:sz w:val="24"/>
                <w:szCs w:val="24"/>
                <w:lang w:eastAsia="ru-RU"/>
              </w:rPr>
            </w:pPr>
            <w:r w:rsidRPr="00806741">
              <w:rPr>
                <w:rFonts w:ascii="Times New Roman" w:eastAsia="Times New Roman" w:hAnsi="Times New Roman"/>
                <w:b/>
                <w:sz w:val="24"/>
                <w:szCs w:val="24"/>
                <w:lang w:eastAsia="ru-RU"/>
              </w:rPr>
              <w:t>Відповідність вимог*</w:t>
            </w:r>
            <w:r w:rsidRPr="00806741">
              <w:rPr>
                <w:rFonts w:ascii="Times New Roman" w:eastAsia="Times New Roman" w:hAnsi="Times New Roman"/>
                <w:sz w:val="24"/>
                <w:szCs w:val="24"/>
                <w:lang w:eastAsia="ru-RU"/>
              </w:rPr>
              <w:t xml:space="preserve">  </w:t>
            </w:r>
            <w:r w:rsidRPr="00806741">
              <w:rPr>
                <w:rFonts w:ascii="Times New Roman" w:eastAsia="Times New Roman" w:hAnsi="Times New Roman"/>
                <w:i/>
                <w:sz w:val="24"/>
                <w:szCs w:val="24"/>
                <w:lang w:eastAsia="ru-RU"/>
              </w:rPr>
              <w:t xml:space="preserve">    (* Учасник  зазначає про відповідність запропонованого товару технічним характеристикам або, якщо пропонується еквівалент товару – про запропоновані покращені технічні характеристики)</w:t>
            </w:r>
          </w:p>
        </w:tc>
      </w:tr>
    </w:tbl>
    <w:p w:rsidR="008D41CD" w:rsidRPr="00806741" w:rsidRDefault="008D41CD" w:rsidP="008D41CD">
      <w:pPr>
        <w:shd w:val="clear" w:color="auto" w:fill="FFFFFF"/>
        <w:spacing w:after="0" w:line="240" w:lineRule="auto"/>
        <w:ind w:left="-426" w:firstLine="426"/>
        <w:outlineLvl w:val="1"/>
        <w:rPr>
          <w:rFonts w:eastAsia="Times New Roman"/>
          <w:sz w:val="24"/>
          <w:szCs w:val="24"/>
          <w:lang w:eastAsia="ru-RU"/>
        </w:rPr>
      </w:pPr>
    </w:p>
    <w:p w:rsidR="008D41CD" w:rsidRPr="00806741" w:rsidRDefault="008D41CD" w:rsidP="008D41CD">
      <w:pPr>
        <w:shd w:val="clear" w:color="auto" w:fill="FFFFFF"/>
        <w:spacing w:after="0" w:line="240" w:lineRule="auto"/>
        <w:ind w:firstLine="708"/>
        <w:jc w:val="both"/>
        <w:outlineLvl w:val="1"/>
        <w:rPr>
          <w:rFonts w:ascii="Times New Roman" w:eastAsia="Times New Roman" w:hAnsi="Times New Roman"/>
          <w:sz w:val="24"/>
          <w:szCs w:val="24"/>
          <w:lang w:eastAsia="ru-RU"/>
        </w:rPr>
      </w:pPr>
      <w:r w:rsidRPr="00806741">
        <w:rPr>
          <w:rFonts w:ascii="Times New Roman" w:eastAsia="Times New Roman" w:hAnsi="Times New Roman"/>
          <w:sz w:val="24"/>
          <w:szCs w:val="24"/>
          <w:lang w:eastAsia="ru-RU"/>
        </w:rPr>
        <w:t xml:space="preserve">Для підтвердження відповідності пропонованого Учасником товару технічним вимогам до предмета закупівлі, Учасник подає у складі пропозиції паспорт виробу. </w:t>
      </w:r>
    </w:p>
    <w:p w:rsidR="008D41CD" w:rsidRPr="00806741" w:rsidRDefault="008D41CD" w:rsidP="008D41CD">
      <w:pPr>
        <w:shd w:val="clear" w:color="auto" w:fill="FFFFFF"/>
        <w:spacing w:after="0" w:line="240" w:lineRule="auto"/>
        <w:ind w:firstLine="708"/>
        <w:jc w:val="both"/>
        <w:outlineLvl w:val="1"/>
        <w:rPr>
          <w:rFonts w:ascii="Times New Roman" w:eastAsia="Times New Roman" w:hAnsi="Times New Roman"/>
          <w:sz w:val="24"/>
          <w:szCs w:val="24"/>
          <w:lang w:eastAsia="ru-RU"/>
        </w:rPr>
      </w:pPr>
      <w:r w:rsidRPr="00806741">
        <w:rPr>
          <w:rFonts w:ascii="Times New Roman" w:eastAsia="Times New Roman" w:hAnsi="Times New Roman"/>
          <w:sz w:val="24"/>
          <w:szCs w:val="24"/>
          <w:lang w:eastAsia="ru-RU"/>
        </w:rPr>
        <w:t>Поставка Товару  здійснюється згідно з</w:t>
      </w:r>
      <w:r w:rsidR="005D6931">
        <w:rPr>
          <w:rFonts w:ascii="Times New Roman" w:eastAsia="Times New Roman" w:hAnsi="Times New Roman"/>
          <w:sz w:val="24"/>
          <w:szCs w:val="24"/>
          <w:lang w:eastAsia="ru-RU"/>
        </w:rPr>
        <w:t>аявок у строк, що не перевищує 3</w:t>
      </w:r>
      <w:r w:rsidRPr="00806741">
        <w:rPr>
          <w:rFonts w:ascii="Times New Roman" w:eastAsia="Times New Roman" w:hAnsi="Times New Roman"/>
          <w:sz w:val="24"/>
          <w:szCs w:val="24"/>
          <w:lang w:eastAsia="ru-RU"/>
        </w:rPr>
        <w:t xml:space="preserve"> (</w:t>
      </w:r>
      <w:r w:rsidR="005D6931">
        <w:rPr>
          <w:rFonts w:ascii="Times New Roman" w:eastAsia="Times New Roman" w:hAnsi="Times New Roman"/>
          <w:sz w:val="24"/>
          <w:szCs w:val="24"/>
          <w:lang w:eastAsia="ru-RU"/>
        </w:rPr>
        <w:t>трьох</w:t>
      </w:r>
      <w:r w:rsidRPr="00806741">
        <w:rPr>
          <w:rFonts w:ascii="Times New Roman" w:eastAsia="Times New Roman" w:hAnsi="Times New Roman"/>
          <w:sz w:val="24"/>
          <w:szCs w:val="24"/>
          <w:lang w:eastAsia="ru-RU"/>
        </w:rPr>
        <w:t xml:space="preserve">) робочих днів з моменту отримання заявки Учасником (Постачальником), за адресою Замовника.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 </w:t>
      </w:r>
      <w:r w:rsidRPr="00806741">
        <w:rPr>
          <w:rFonts w:ascii="Times New Roman" w:eastAsia="Times New Roman" w:hAnsi="Times New Roman"/>
          <w:color w:val="000000"/>
          <w:sz w:val="24"/>
          <w:szCs w:val="24"/>
          <w:lang w:eastAsia="ru-RU"/>
        </w:rPr>
        <w:t xml:space="preserve">Товар повинен постачатися Замовнику у тарі, яка забезпечує зберігання при транспортуванні та відповідає установленим стандартам. </w:t>
      </w:r>
    </w:p>
    <w:p w:rsidR="008D41CD" w:rsidRPr="00806741" w:rsidRDefault="000B71DE" w:rsidP="008D41CD">
      <w:pPr>
        <w:pStyle w:val="a4"/>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Термін</w:t>
      </w:r>
      <w:proofErr w:type="spellEnd"/>
      <w:r>
        <w:rPr>
          <w:rFonts w:ascii="Times New Roman" w:hAnsi="Times New Roman" w:cs="Times New Roman"/>
          <w:sz w:val="24"/>
          <w:szCs w:val="24"/>
        </w:rPr>
        <w:t xml:space="preserve"> поставки – до </w:t>
      </w:r>
      <w:r w:rsidR="00A373A3" w:rsidRPr="00686251">
        <w:rPr>
          <w:rFonts w:ascii="Times New Roman" w:hAnsi="Times New Roman" w:cs="Times New Roman"/>
          <w:sz w:val="24"/>
          <w:szCs w:val="24"/>
        </w:rPr>
        <w:t>30</w:t>
      </w:r>
      <w:r>
        <w:rPr>
          <w:rFonts w:ascii="Times New Roman" w:hAnsi="Times New Roman" w:cs="Times New Roman"/>
          <w:sz w:val="24"/>
          <w:szCs w:val="24"/>
        </w:rPr>
        <w:t>.</w:t>
      </w:r>
      <w:r>
        <w:rPr>
          <w:rFonts w:ascii="Times New Roman" w:hAnsi="Times New Roman" w:cs="Times New Roman"/>
          <w:sz w:val="24"/>
          <w:szCs w:val="24"/>
          <w:lang w:val="uk-UA"/>
        </w:rPr>
        <w:t>04</w:t>
      </w:r>
      <w:r w:rsidR="008D41CD" w:rsidRPr="00806741">
        <w:rPr>
          <w:rFonts w:ascii="Times New Roman" w:hAnsi="Times New Roman" w:cs="Times New Roman"/>
          <w:sz w:val="24"/>
          <w:szCs w:val="24"/>
        </w:rPr>
        <w:t>.2024 року.</w:t>
      </w:r>
    </w:p>
    <w:p w:rsidR="002A6757" w:rsidRDefault="002A6757"/>
    <w:p w:rsidR="0029577C" w:rsidRDefault="0029577C"/>
    <w:p w:rsidR="0029577C" w:rsidRDefault="0029577C">
      <w:bookmarkStart w:id="0" w:name="_GoBack"/>
      <w:bookmarkEnd w:id="0"/>
    </w:p>
    <w:p w:rsidR="0029577C" w:rsidRDefault="0029577C"/>
    <w:p w:rsidR="0029577C" w:rsidRDefault="0029577C"/>
    <w:p w:rsidR="0029577C" w:rsidRDefault="0029577C">
      <w:r>
        <w:rPr>
          <w:rFonts w:ascii="Times New Roman" w:hAnsi="Times New Roman" w:cs="Times New Roman"/>
          <w:sz w:val="24"/>
          <w:szCs w:val="24"/>
        </w:rPr>
        <w:t xml:space="preserve">           </w:t>
      </w:r>
    </w:p>
    <w:sectPr w:rsidR="0029577C" w:rsidSect="007C5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8D41CD"/>
    <w:rsid w:val="000B71DE"/>
    <w:rsid w:val="0029577C"/>
    <w:rsid w:val="002A6757"/>
    <w:rsid w:val="00432B6C"/>
    <w:rsid w:val="005D6931"/>
    <w:rsid w:val="00686251"/>
    <w:rsid w:val="007C5BE0"/>
    <w:rsid w:val="008D41CD"/>
    <w:rsid w:val="00A373A3"/>
    <w:rsid w:val="00A63576"/>
    <w:rsid w:val="00C85E54"/>
    <w:rsid w:val="00D42C76"/>
    <w:rsid w:val="00DC67CC"/>
    <w:rsid w:val="00E868E6"/>
    <w:rsid w:val="00F8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CD"/>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D41CD"/>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D41CD"/>
    <w:pPr>
      <w:spacing w:after="0" w:line="240" w:lineRule="auto"/>
    </w:pPr>
  </w:style>
  <w:style w:type="character" w:customStyle="1" w:styleId="a5">
    <w:name w:val="Без интервала Знак"/>
    <w:link w:val="a4"/>
    <w:uiPriority w:val="1"/>
    <w:locked/>
    <w:rsid w:val="008D4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CD"/>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D41CD"/>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D41CD"/>
    <w:pPr>
      <w:spacing w:after="0" w:line="240" w:lineRule="auto"/>
    </w:pPr>
  </w:style>
  <w:style w:type="character" w:customStyle="1" w:styleId="a5">
    <w:name w:val="Без интервала Знак"/>
    <w:link w:val="a4"/>
    <w:uiPriority w:val="1"/>
    <w:locked/>
    <w:rsid w:val="008D4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HOMME</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3</cp:revision>
  <dcterms:created xsi:type="dcterms:W3CDTF">2024-03-19T12:35:00Z</dcterms:created>
  <dcterms:modified xsi:type="dcterms:W3CDTF">2024-03-19T12:39:00Z</dcterms:modified>
</cp:coreProperties>
</file>