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98" w:rsidRPr="00DA4B98" w:rsidRDefault="00DA4B98" w:rsidP="00DA4B98">
      <w:pPr>
        <w:spacing w:after="0" w:line="240" w:lineRule="auto"/>
        <w:ind w:left="566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4B98" w:rsidRPr="00DA4B98" w:rsidRDefault="00DA4B98" w:rsidP="00DA4B98">
      <w:pPr>
        <w:spacing w:after="0" w:line="240" w:lineRule="auto"/>
        <w:ind w:left="56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A4B9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  2</w:t>
      </w:r>
    </w:p>
    <w:p w:rsidR="00DA4B98" w:rsidRPr="00DA4B98" w:rsidRDefault="00DA4B98" w:rsidP="00DA4B98">
      <w:pPr>
        <w:spacing w:after="0" w:line="240" w:lineRule="auto"/>
        <w:ind w:left="5660"/>
        <w:jc w:val="right"/>
        <w:rPr>
          <w:rFonts w:ascii="Times New Roman" w:hAnsi="Times New Roman" w:cs="Times New Roman"/>
          <w:sz w:val="24"/>
          <w:szCs w:val="24"/>
        </w:rPr>
      </w:pPr>
      <w:r w:rsidRPr="00DA4B9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 тендерної документації</w:t>
      </w:r>
      <w:r w:rsidRPr="00DA4B98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A4B98" w:rsidRPr="00DA4B98" w:rsidRDefault="00DA4B98" w:rsidP="00DA4B9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A4B9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DA4B98" w:rsidRPr="00DA4B98" w:rsidRDefault="00DA4B98" w:rsidP="00DA4B98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A4B98" w:rsidRPr="00DA4B98" w:rsidRDefault="00DA4B98" w:rsidP="00DA4B9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4B98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ТЕХНІЧНА СПЕЦИФІКАЦІЯ</w:t>
      </w:r>
    </w:p>
    <w:p w:rsidR="00DA4B98" w:rsidRPr="00DA4B98" w:rsidRDefault="00DA4B98" w:rsidP="00DA4B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/>
        </w:rPr>
      </w:pPr>
    </w:p>
    <w:p w:rsidR="00DA4B98" w:rsidRPr="00DA4B98" w:rsidRDefault="00C74E32" w:rsidP="00DA4B98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74E32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DA4B98" w:rsidRPr="00C74E32">
        <w:rPr>
          <w:rFonts w:ascii="Times New Roman" w:hAnsi="Times New Roman" w:cs="Times New Roman"/>
          <w:b/>
          <w:sz w:val="28"/>
          <w:szCs w:val="28"/>
          <w:lang w:eastAsia="ru-RU"/>
        </w:rPr>
        <w:t>Кисень медичний газоподібний</w:t>
      </w:r>
      <w:r w:rsidRPr="00C74E3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DA4B98" w:rsidRPr="00DA4B98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A4B98" w:rsidRPr="00DA4B98">
        <w:rPr>
          <w:rFonts w:ascii="Times New Roman" w:hAnsi="Times New Roman" w:cs="Times New Roman"/>
          <w:sz w:val="24"/>
          <w:szCs w:val="24"/>
          <w:lang w:eastAsia="ru-RU"/>
        </w:rPr>
        <w:t>Oxygen</w:t>
      </w:r>
      <w:proofErr w:type="spellEnd"/>
      <w:r w:rsidR="00DA4B98" w:rsidRPr="00DA4B98"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DA4B98" w:rsidRPr="00DA4B98" w:rsidRDefault="00DA4B98" w:rsidP="00DA4B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DA4B98">
        <w:rPr>
          <w:rFonts w:ascii="Times New Roman" w:hAnsi="Times New Roman" w:cs="Times New Roman"/>
          <w:b/>
          <w:bCs/>
          <w:sz w:val="24"/>
          <w:szCs w:val="24"/>
        </w:rPr>
        <w:t>ДК 021:2015: 24110000-8 — Промислові гази</w:t>
      </w:r>
      <w:r w:rsidRPr="00DA4B98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</w:p>
    <w:p w:rsidR="00DA4B98" w:rsidRPr="00DA4B98" w:rsidRDefault="00DA4B98" w:rsidP="00DA4B98">
      <w:pPr>
        <w:tabs>
          <w:tab w:val="left" w:pos="1875"/>
        </w:tabs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DA4B98">
        <w:rPr>
          <w:rFonts w:ascii="Times New Roman" w:hAnsi="Times New Roman"/>
          <w:b/>
          <w:bCs/>
          <w:iCs/>
          <w:sz w:val="24"/>
          <w:szCs w:val="24"/>
        </w:rPr>
        <w:t xml:space="preserve">Вимоги до предмету закупівлі </w:t>
      </w:r>
    </w:p>
    <w:p w:rsidR="00DA4B98" w:rsidRPr="00DA4B98" w:rsidRDefault="00DA4B98" w:rsidP="00DA4B98">
      <w:p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A4B98">
        <w:rPr>
          <w:rFonts w:ascii="Times New Roman" w:hAnsi="Times New Roman"/>
          <w:b/>
          <w:sz w:val="24"/>
          <w:szCs w:val="24"/>
        </w:rPr>
        <w:t xml:space="preserve">ДК 021:2015 24110000-8 Промислові гази (кисень медичний газоподібний ( </w:t>
      </w:r>
      <w:proofErr w:type="spellStart"/>
      <w:r w:rsidRPr="00DA4B98">
        <w:rPr>
          <w:rFonts w:ascii="Times New Roman" w:hAnsi="Times New Roman"/>
          <w:b/>
          <w:sz w:val="24"/>
          <w:szCs w:val="24"/>
        </w:rPr>
        <w:t>Oxygen</w:t>
      </w:r>
      <w:proofErr w:type="spellEnd"/>
      <w:r w:rsidRPr="00DA4B98">
        <w:rPr>
          <w:rFonts w:ascii="Times New Roman" w:hAnsi="Times New Roman"/>
          <w:b/>
          <w:sz w:val="24"/>
          <w:szCs w:val="24"/>
          <w:lang w:val="ru-RU"/>
        </w:rPr>
        <w:t xml:space="preserve">)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b/>
          <w:sz w:val="24"/>
          <w:szCs w:val="24"/>
        </w:rPr>
        <w:t xml:space="preserve">  * У разі, якщо технічні вимоги містять посилання на конкретну торговельну марку чи фірму, джерело походження товару або виробника  </w:t>
      </w:r>
      <w:r w:rsidRPr="00DA4B98">
        <w:rPr>
          <w:rFonts w:ascii="Times New Roman" w:hAnsi="Times New Roman"/>
          <w:b/>
          <w:color w:val="00000A"/>
          <w:sz w:val="24"/>
          <w:szCs w:val="24"/>
          <w:lang w:bidi="hi-IN"/>
        </w:rPr>
        <w:t>вважати такими, що містять вираз «або еквівалент».</w:t>
      </w:r>
      <w:r w:rsidRPr="00DA4B98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6105"/>
        <w:gridCol w:w="1349"/>
        <w:gridCol w:w="2001"/>
      </w:tblGrid>
      <w:tr w:rsidR="00DA4B98" w:rsidRPr="00DA4B98" w:rsidTr="009C4AB2">
        <w:trPr>
          <w:trHeight w:val="1224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Предмет закупівлі/МНН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Од.</w:t>
            </w:r>
          </w:p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виміру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 xml:space="preserve"> Кількість</w:t>
            </w:r>
          </w:p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товару</w:t>
            </w:r>
          </w:p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B98" w:rsidRPr="00DA4B98" w:rsidTr="00DA4B98">
        <w:trPr>
          <w:trHeight w:val="4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B98">
              <w:rPr>
                <w:rFonts w:ascii="Times New Roman" w:hAnsi="Times New Roman"/>
                <w:iCs/>
                <w:sz w:val="24"/>
                <w:szCs w:val="24"/>
              </w:rPr>
              <w:t xml:space="preserve">Кисень медичний газоподібний  </w:t>
            </w:r>
            <w:r w:rsidRPr="00DA4B98">
              <w:rPr>
                <w:rFonts w:ascii="Times New Roman" w:hAnsi="Times New Roman"/>
                <w:sz w:val="24"/>
                <w:szCs w:val="24"/>
              </w:rPr>
              <w:t xml:space="preserve">з газифікаторів холодних кріогенних.  </w:t>
            </w:r>
            <w:proofErr w:type="spellStart"/>
            <w:r w:rsidRPr="00DA4B98">
              <w:rPr>
                <w:rFonts w:ascii="Times New Roman" w:hAnsi="Times New Roman"/>
                <w:sz w:val="24"/>
                <w:szCs w:val="24"/>
              </w:rPr>
              <w:t>Oxygen</w:t>
            </w:r>
            <w:proofErr w:type="spellEnd"/>
            <w:r w:rsidRPr="00DA4B98">
              <w:rPr>
                <w:rFonts w:ascii="Times New Roman" w:hAnsi="Times New Roman"/>
                <w:sz w:val="24"/>
                <w:szCs w:val="24"/>
              </w:rPr>
              <w:t>. Відповідність вимогам МКЯ або ТУ або іншим нормативним документам чинним на території України на даний  вид товару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C02FDC" w:rsidRDefault="00C02FDC" w:rsidP="00DA4B9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2FD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м³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1C2806" w:rsidRDefault="001C2806" w:rsidP="00DA4B98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3 500</w:t>
            </w:r>
          </w:p>
        </w:tc>
      </w:tr>
      <w:tr w:rsidR="00DA4B98" w:rsidRPr="00DA4B98" w:rsidTr="00DA4B98">
        <w:trPr>
          <w:trHeight w:val="4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DA4B98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 xml:space="preserve">Кисень медичний газоподібний в балонах </w:t>
            </w:r>
            <w:r w:rsidRPr="00C74E32">
              <w:rPr>
                <w:rFonts w:ascii="Times New Roman" w:hAnsi="Times New Roman"/>
                <w:b/>
                <w:sz w:val="24"/>
                <w:szCs w:val="24"/>
              </w:rPr>
              <w:t>40 л.</w:t>
            </w:r>
            <w:r w:rsidR="00C74E3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C74E32">
              <w:rPr>
                <w:rFonts w:ascii="Times New Roman" w:hAnsi="Times New Roman"/>
                <w:sz w:val="24"/>
                <w:szCs w:val="24"/>
              </w:rPr>
              <w:t>Oxygen</w:t>
            </w:r>
            <w:proofErr w:type="spellEnd"/>
            <w:r w:rsidR="00C74E3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DA4B98">
              <w:rPr>
                <w:rFonts w:ascii="Times New Roman" w:hAnsi="Times New Roman"/>
                <w:sz w:val="24"/>
                <w:szCs w:val="24"/>
              </w:rPr>
              <w:t xml:space="preserve">Відповідність вимогам МКЯ або ТУ або іншим нормативним документам чинним на території України на даний  вид товару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DA4B98" w:rsidRDefault="00C74E32" w:rsidP="00DA4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B98" w:rsidRPr="00C74E32" w:rsidRDefault="00C74E32" w:rsidP="00DA4B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4E32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</w:tr>
      <w:tr w:rsidR="00C74E32" w:rsidRPr="00DA4B98" w:rsidTr="00DA4B98">
        <w:trPr>
          <w:trHeight w:val="478"/>
        </w:trPr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2" w:rsidRPr="00DA4B98" w:rsidRDefault="00C74E32" w:rsidP="00DA4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2" w:rsidRPr="00DA4B98" w:rsidRDefault="00C74E32" w:rsidP="00DA4B98">
            <w:pPr>
              <w:rPr>
                <w:rFonts w:ascii="Times New Roman" w:hAnsi="Times New Roman"/>
                <w:sz w:val="24"/>
                <w:szCs w:val="24"/>
              </w:rPr>
            </w:pPr>
            <w:r w:rsidRPr="00DA4B98">
              <w:rPr>
                <w:rFonts w:ascii="Times New Roman" w:hAnsi="Times New Roman"/>
                <w:sz w:val="24"/>
                <w:szCs w:val="24"/>
              </w:rPr>
              <w:t>Кисень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едичний газоподібний в балонах </w:t>
            </w:r>
            <w:r w:rsidRPr="00C74E32">
              <w:rPr>
                <w:rFonts w:ascii="Times New Roman" w:hAnsi="Times New Roman"/>
                <w:b/>
                <w:sz w:val="24"/>
                <w:szCs w:val="24"/>
              </w:rPr>
              <w:t>50 л</w:t>
            </w:r>
            <w:r w:rsidRPr="00DA4B9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Oxygen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  <w:r w:rsidRPr="00DA4B98">
              <w:rPr>
                <w:rFonts w:ascii="Times New Roman" w:hAnsi="Times New Roman"/>
                <w:sz w:val="24"/>
                <w:szCs w:val="24"/>
              </w:rPr>
              <w:t xml:space="preserve"> Відповідність вимогам МКЯ або ТУ або іншим нормативним документам чинним на території України на даний  вид товару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2" w:rsidRDefault="00C74E32" w:rsidP="00DA4B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E32" w:rsidRPr="00C74E32" w:rsidRDefault="00C74E32" w:rsidP="00DA4B98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</w:p>
        </w:tc>
      </w:tr>
    </w:tbl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DA4B98">
        <w:rPr>
          <w:rFonts w:ascii="Times New Roman" w:hAnsi="Times New Roman"/>
          <w:b/>
          <w:sz w:val="24"/>
          <w:szCs w:val="24"/>
        </w:rPr>
        <w:t xml:space="preserve">            Загальні вимоги:  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1. Якщо </w:t>
      </w:r>
      <w:r w:rsidRPr="00DA4B98">
        <w:rPr>
          <w:rFonts w:ascii="Times New Roman" w:hAnsi="Times New Roman"/>
          <w:b/>
          <w:sz w:val="24"/>
          <w:szCs w:val="24"/>
        </w:rPr>
        <w:t>Учасник  є виробником</w:t>
      </w:r>
      <w:r w:rsidRPr="00DA4B98">
        <w:rPr>
          <w:rFonts w:ascii="Times New Roman" w:hAnsi="Times New Roman"/>
          <w:sz w:val="24"/>
          <w:szCs w:val="24"/>
        </w:rPr>
        <w:t xml:space="preserve"> </w:t>
      </w:r>
      <w:r w:rsidRPr="00DA4B98">
        <w:rPr>
          <w:rFonts w:ascii="Times New Roman" w:hAnsi="Times New Roman"/>
          <w:b/>
          <w:sz w:val="24"/>
          <w:szCs w:val="24"/>
        </w:rPr>
        <w:t>кисню медичного газоподібного</w:t>
      </w:r>
      <w:r w:rsidRPr="00DA4B98">
        <w:rPr>
          <w:rFonts w:ascii="Times New Roman" w:hAnsi="Times New Roman"/>
          <w:sz w:val="24"/>
          <w:szCs w:val="24"/>
        </w:rPr>
        <w:t xml:space="preserve"> то  повинен надати  завірені копії документів: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- ліцензія  на виробництво ліка</w:t>
      </w:r>
      <w:r w:rsidR="00C02FDC">
        <w:rPr>
          <w:rFonts w:ascii="Times New Roman" w:hAnsi="Times New Roman"/>
          <w:sz w:val="24"/>
          <w:szCs w:val="24"/>
        </w:rPr>
        <w:t>рських засобів кисню медичного</w:t>
      </w:r>
      <w:r w:rsidRPr="00DA4B98">
        <w:rPr>
          <w:rFonts w:ascii="Times New Roman" w:hAnsi="Times New Roman"/>
          <w:sz w:val="24"/>
          <w:szCs w:val="24"/>
        </w:rPr>
        <w:t xml:space="preserve">;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- реєстраційне посвідчення  на кисень медичний газоподібний і  реєстраційне посвідчення  на кисень медичний рідкий з якого виробляється газоподібний завірені виробником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- документ , що підтверджує якість від виробника на лікарський засіб – кисень медичний рідкий і   кисень медичний газоподібний.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</w:p>
    <w:p w:rsidR="00DA4B98" w:rsidRPr="00DA4B98" w:rsidRDefault="00216619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DA4B98" w:rsidRPr="00DA4B9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A4B98" w:rsidRPr="00DA4B98">
        <w:rPr>
          <w:rFonts w:ascii="Times New Roman" w:hAnsi="Times New Roman"/>
          <w:sz w:val="24"/>
          <w:szCs w:val="24"/>
        </w:rPr>
        <w:t xml:space="preserve">Якщо </w:t>
      </w:r>
      <w:r w:rsidR="00DA4B98" w:rsidRPr="00DA4B98">
        <w:rPr>
          <w:rFonts w:ascii="Times New Roman" w:hAnsi="Times New Roman"/>
          <w:b/>
          <w:sz w:val="24"/>
          <w:szCs w:val="24"/>
        </w:rPr>
        <w:t>Учасник не є виробником кисню медичного  газоподібного</w:t>
      </w:r>
      <w:r w:rsidR="00DA4B98" w:rsidRPr="00DA4B98">
        <w:rPr>
          <w:rFonts w:ascii="Times New Roman" w:hAnsi="Times New Roman"/>
          <w:sz w:val="24"/>
          <w:szCs w:val="24"/>
        </w:rPr>
        <w:t>, то він повинен надати: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   -ліцензія на оптову торгівлю на кисень медичний рідкий та газоподібний;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   - ліцензія виробника на виробництво лікарських засобів кисню медичного ;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     - реєстраційне посвідчення  на кисень медичний газоподібний і  реєстраційне посвідчення  на кисень медичний рідкий з якого виробляється газоподібний завірені виробником     </w:t>
      </w:r>
    </w:p>
    <w:p w:rsidR="00DA4B98" w:rsidRPr="00DA4B98" w:rsidRDefault="00DA4B98" w:rsidP="00DA4B98">
      <w:pPr>
        <w:widowControl w:val="0"/>
        <w:tabs>
          <w:tab w:val="left" w:pos="142"/>
          <w:tab w:val="left" w:pos="360"/>
          <w:tab w:val="num" w:pos="426"/>
        </w:tabs>
        <w:autoSpaceDN w:val="0"/>
        <w:jc w:val="both"/>
        <w:rPr>
          <w:rFonts w:ascii="Times New Roman" w:hAnsi="Times New Roman"/>
          <w:sz w:val="24"/>
          <w:szCs w:val="24"/>
        </w:rPr>
      </w:pPr>
      <w:r w:rsidRPr="00DA4B98">
        <w:rPr>
          <w:rFonts w:ascii="Times New Roman" w:hAnsi="Times New Roman"/>
          <w:sz w:val="24"/>
          <w:szCs w:val="24"/>
        </w:rPr>
        <w:t xml:space="preserve"> -документ , що підтверджує якість від виробника на лікарський засіб – кисень медичний рідкий і кисень медичний газоподібний.</w:t>
      </w:r>
    </w:p>
    <w:p w:rsidR="00DA4B98" w:rsidRPr="00DA4B98" w:rsidRDefault="00216619" w:rsidP="00DA4B98">
      <w:pPr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3</w:t>
      </w:r>
      <w:r w:rsidR="00DA4B98" w:rsidRPr="00DA4B98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. Кисень медичний постачається в </w:t>
      </w:r>
      <w:r w:rsidR="00B15DE5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балонах та </w:t>
      </w:r>
      <w:proofErr w:type="spellStart"/>
      <w:r w:rsidR="00B15DE5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кріоцеліндер</w:t>
      </w:r>
      <w:proofErr w:type="spellEnd"/>
      <w:r w:rsidR="00DA4B98" w:rsidRPr="00DA4B98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="00DA4B98" w:rsidRPr="00DA4B98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 xml:space="preserve">який розміщений на території лікарні </w:t>
      </w:r>
      <w:r w:rsidR="00DA4B98" w:rsidRPr="00DA4B98">
        <w:rPr>
          <w:rFonts w:ascii="Times New Roman" w:hAnsi="Times New Roman" w:cs="Times New Roman"/>
          <w:spacing w:val="-3"/>
          <w:sz w:val="24"/>
          <w:szCs w:val="24"/>
        </w:rPr>
        <w:t>(далі – об’єкт)</w:t>
      </w:r>
      <w:r w:rsidR="00DA4B98" w:rsidRPr="00DA4B98">
        <w:rPr>
          <w:rFonts w:ascii="Times New Roman" w:hAnsi="Times New Roman" w:cs="Times New Roman"/>
          <w:color w:val="00000A"/>
          <w:sz w:val="24"/>
          <w:szCs w:val="24"/>
          <w:lang w:eastAsia="zh-CN"/>
        </w:rPr>
        <w:t>.</w:t>
      </w:r>
    </w:p>
    <w:p w:rsidR="00DA4B98" w:rsidRDefault="00216619" w:rsidP="00DA4B9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A4B98" w:rsidRPr="00DA4B9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A4B98" w:rsidRPr="00DA4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ознайомлення з роботою об’єкта/уточнення параметрів закупівлі передбачається виїзд фахівця Учасника для огляду об’єкта. Витрати на відвідування об’єкту Учасник несе за власні кошти. При цьому Замовник не несе відповідальності за будь-які майнові та немайнові ризики, пов’язані з ознайомлювальною поїздкою, про що Учасником надається гарантійний лист. За результатами відвідування об’єкту складається довідка в довільній формі про огляд об’єкта, яка підписується уповноваженими особами Сторін, та подається у складі пропозиції Учасника</w:t>
      </w:r>
    </w:p>
    <w:p w:rsidR="00492634" w:rsidRPr="002F2606" w:rsidRDefault="00216619" w:rsidP="00492634">
      <w:pPr>
        <w:widowControl w:val="0"/>
        <w:ind w:right="113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5</w:t>
      </w:r>
      <w:r w:rsidR="00492634">
        <w:rPr>
          <w:rFonts w:ascii="Times New Roman" w:hAnsi="Times New Roman"/>
          <w:b/>
          <w:sz w:val="24"/>
          <w:szCs w:val="24"/>
        </w:rPr>
        <w:t xml:space="preserve">. </w:t>
      </w:r>
      <w:r w:rsidR="00492634" w:rsidRPr="00611890">
        <w:rPr>
          <w:rFonts w:ascii="Times New Roman" w:hAnsi="Times New Roman"/>
          <w:b/>
          <w:sz w:val="24"/>
          <w:szCs w:val="24"/>
        </w:rPr>
        <w:t>Місце поставки товару</w:t>
      </w:r>
      <w:r w:rsidR="00492634" w:rsidRPr="00611890">
        <w:rPr>
          <w:rFonts w:ascii="Times New Roman" w:hAnsi="Times New Roman"/>
          <w:sz w:val="24"/>
          <w:szCs w:val="24"/>
        </w:rPr>
        <w:t xml:space="preserve">: </w:t>
      </w:r>
      <w:r w:rsidR="00492634" w:rsidRPr="002F2606">
        <w:rPr>
          <w:rFonts w:ascii="Times New Roman" w:hAnsi="Times New Roman"/>
          <w:b/>
          <w:i/>
          <w:sz w:val="24"/>
          <w:szCs w:val="24"/>
        </w:rPr>
        <w:t>Комунальне некомерційне підприємство «</w:t>
      </w:r>
      <w:proofErr w:type="spellStart"/>
      <w:r w:rsidR="00492634" w:rsidRPr="002F2606">
        <w:rPr>
          <w:rFonts w:ascii="Times New Roman" w:hAnsi="Times New Roman"/>
          <w:b/>
          <w:i/>
          <w:sz w:val="24"/>
          <w:szCs w:val="24"/>
        </w:rPr>
        <w:t>Снятинська</w:t>
      </w:r>
      <w:proofErr w:type="spellEnd"/>
      <w:r w:rsidR="00492634" w:rsidRPr="002F2606">
        <w:rPr>
          <w:rFonts w:ascii="Times New Roman" w:hAnsi="Times New Roman"/>
          <w:b/>
          <w:i/>
          <w:sz w:val="24"/>
          <w:szCs w:val="24"/>
        </w:rPr>
        <w:t xml:space="preserve"> багатопрофільна лікарня» </w:t>
      </w:r>
      <w:proofErr w:type="spellStart"/>
      <w:r w:rsidR="00492634" w:rsidRPr="002F2606">
        <w:rPr>
          <w:rFonts w:ascii="Times New Roman" w:hAnsi="Times New Roman"/>
          <w:b/>
          <w:i/>
          <w:sz w:val="24"/>
          <w:szCs w:val="24"/>
        </w:rPr>
        <w:t>Снятинської</w:t>
      </w:r>
      <w:proofErr w:type="spellEnd"/>
      <w:r w:rsidR="00492634" w:rsidRPr="002F2606">
        <w:rPr>
          <w:rFonts w:ascii="Times New Roman" w:hAnsi="Times New Roman"/>
          <w:b/>
          <w:i/>
          <w:sz w:val="24"/>
          <w:szCs w:val="24"/>
        </w:rPr>
        <w:t xml:space="preserve"> міської ради</w:t>
      </w:r>
    </w:p>
    <w:p w:rsidR="00492634" w:rsidRPr="00872690" w:rsidRDefault="00492634" w:rsidP="00492634">
      <w:pPr>
        <w:widowControl w:val="0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Україна, 78301, Івано-Франківська обл., Коломийський р-н, </w:t>
      </w:r>
    </w:p>
    <w:p w:rsidR="00492634" w:rsidRDefault="00492634" w:rsidP="0049263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7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 Снятин, вул.</w:t>
      </w:r>
      <w:r w:rsidR="00C02F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26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Стефаника, 2</w:t>
      </w:r>
    </w:p>
    <w:p w:rsidR="00492634" w:rsidRPr="00611890" w:rsidRDefault="00216619" w:rsidP="00492634">
      <w:pPr>
        <w:ind w:left="14" w:firstLine="53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bookmarkStart w:id="0" w:name="_GoBack"/>
      <w:bookmarkEnd w:id="0"/>
      <w:r w:rsidR="00492634" w:rsidRPr="00611890">
        <w:rPr>
          <w:rFonts w:ascii="Times New Roman" w:hAnsi="Times New Roman"/>
          <w:b/>
          <w:sz w:val="24"/>
          <w:szCs w:val="24"/>
        </w:rPr>
        <w:t>.</w:t>
      </w:r>
      <w:r w:rsidR="00492634">
        <w:rPr>
          <w:rFonts w:ascii="Times New Roman" w:hAnsi="Times New Roman"/>
          <w:b/>
          <w:sz w:val="24"/>
          <w:szCs w:val="24"/>
        </w:rPr>
        <w:t xml:space="preserve"> </w:t>
      </w:r>
      <w:r w:rsidR="00492634" w:rsidRPr="00611890">
        <w:rPr>
          <w:rFonts w:ascii="Times New Roman" w:hAnsi="Times New Roman"/>
          <w:b/>
          <w:sz w:val="24"/>
          <w:szCs w:val="24"/>
        </w:rPr>
        <w:t xml:space="preserve">Термін постачання – </w:t>
      </w:r>
      <w:r w:rsidR="00492634" w:rsidRPr="00611890">
        <w:rPr>
          <w:rFonts w:ascii="Times New Roman" w:hAnsi="Times New Roman"/>
          <w:bCs/>
          <w:iCs/>
          <w:sz w:val="24"/>
          <w:szCs w:val="24"/>
        </w:rPr>
        <w:t xml:space="preserve">Протягом 2024 року згідно поданих заявок з урахуванням необхідності ритмічного та безперебійного постачання товарів. </w:t>
      </w:r>
    </w:p>
    <w:p w:rsidR="00492634" w:rsidRPr="00DA4B98" w:rsidRDefault="00492634" w:rsidP="00DA4B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4B98" w:rsidRPr="00DA4B98" w:rsidRDefault="00DA4B98" w:rsidP="00DA4B98">
      <w:pPr>
        <w:jc w:val="both"/>
        <w:rPr>
          <w:rFonts w:ascii="Times New Roman" w:hAnsi="Times New Roman"/>
          <w:sz w:val="24"/>
          <w:szCs w:val="24"/>
        </w:rPr>
      </w:pPr>
    </w:p>
    <w:p w:rsidR="00DA4B98" w:rsidRPr="00DA4B98" w:rsidRDefault="00DA4B98" w:rsidP="00DA4B98">
      <w:pPr>
        <w:spacing w:after="0" w:line="360" w:lineRule="auto"/>
        <w:ind w:left="-113" w:right="2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4B98">
        <w:rPr>
          <w:rFonts w:ascii="Times New Roman" w:hAnsi="Times New Roman"/>
          <w:b/>
          <w:sz w:val="24"/>
          <w:szCs w:val="24"/>
          <w:lang w:eastAsia="ar-SA"/>
        </w:rPr>
        <w:t xml:space="preserve">При не виконанні  </w:t>
      </w:r>
      <w:r w:rsidR="00E7594F">
        <w:rPr>
          <w:rFonts w:ascii="Times New Roman" w:hAnsi="Times New Roman"/>
          <w:b/>
          <w:sz w:val="24"/>
          <w:szCs w:val="24"/>
          <w:lang w:eastAsia="ar-SA"/>
        </w:rPr>
        <w:t xml:space="preserve">гарантійних </w:t>
      </w:r>
      <w:r w:rsidR="00E7594F" w:rsidRPr="00DA4B98">
        <w:rPr>
          <w:rFonts w:ascii="Times New Roman" w:hAnsi="Times New Roman"/>
          <w:b/>
          <w:sz w:val="24"/>
          <w:szCs w:val="24"/>
          <w:lang w:eastAsia="ar-SA"/>
        </w:rPr>
        <w:t>зобов’язань</w:t>
      </w:r>
      <w:r w:rsidRPr="00DA4B98">
        <w:rPr>
          <w:rFonts w:ascii="Times New Roman" w:hAnsi="Times New Roman"/>
          <w:b/>
          <w:sz w:val="24"/>
          <w:szCs w:val="24"/>
          <w:lang w:eastAsia="ar-SA"/>
        </w:rPr>
        <w:t xml:space="preserve"> учасник буде дискваліфікований</w:t>
      </w:r>
    </w:p>
    <w:p w:rsidR="00DA4B98" w:rsidRPr="00DA4B98" w:rsidRDefault="00DA4B98" w:rsidP="00DA4B98">
      <w:pPr>
        <w:rPr>
          <w:lang w:eastAsia="zh-CN" w:bidi="hi-IN"/>
        </w:rPr>
      </w:pPr>
      <w:r w:rsidRPr="00DA4B98">
        <w:rPr>
          <w:b/>
          <w:i/>
          <w:lang w:eastAsia="zh-CN" w:bidi="hi-IN"/>
        </w:rPr>
        <w:t xml:space="preserve">   </w:t>
      </w:r>
      <w:r w:rsidRPr="00DA4B98">
        <w:rPr>
          <w:lang w:eastAsia="zh-CN" w:bidi="hi-IN"/>
        </w:rPr>
        <w:t>Посада               ____________________________________________        П.І</w:t>
      </w:r>
    </w:p>
    <w:p w:rsidR="00DA4B98" w:rsidRPr="00DA4B98" w:rsidRDefault="00DA4B98" w:rsidP="00DA4B98">
      <w:pPr>
        <w:tabs>
          <w:tab w:val="left" w:pos="1875"/>
        </w:tabs>
        <w:outlineLvl w:val="0"/>
        <w:rPr>
          <w:sz w:val="28"/>
          <w:szCs w:val="28"/>
        </w:rPr>
      </w:pPr>
      <w:r w:rsidRPr="00DA4B98">
        <w:t xml:space="preserve">               </w:t>
      </w:r>
    </w:p>
    <w:p w:rsidR="00DA4B98" w:rsidRPr="00DA4B98" w:rsidRDefault="00DA4B98" w:rsidP="00DA4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174" w:rsidRPr="00DA4B98" w:rsidRDefault="001B3174" w:rsidP="00DA4B98"/>
    <w:sectPr w:rsidR="001B3174" w:rsidRPr="00DA4B98" w:rsidSect="00C048B8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D9"/>
    <w:rsid w:val="00110A81"/>
    <w:rsid w:val="0014341F"/>
    <w:rsid w:val="001B3174"/>
    <w:rsid w:val="001C2806"/>
    <w:rsid w:val="00216619"/>
    <w:rsid w:val="00492634"/>
    <w:rsid w:val="007C319D"/>
    <w:rsid w:val="009C4AB2"/>
    <w:rsid w:val="00B04C21"/>
    <w:rsid w:val="00B15DE5"/>
    <w:rsid w:val="00C02FDC"/>
    <w:rsid w:val="00C74E32"/>
    <w:rsid w:val="00D04143"/>
    <w:rsid w:val="00DA4B98"/>
    <w:rsid w:val="00DE3560"/>
    <w:rsid w:val="00E308D9"/>
    <w:rsid w:val="00E7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4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Buhalter 2023</cp:lastModifiedBy>
  <cp:revision>17</cp:revision>
  <dcterms:created xsi:type="dcterms:W3CDTF">2023-04-19T07:48:00Z</dcterms:created>
  <dcterms:modified xsi:type="dcterms:W3CDTF">2024-04-26T07:12:00Z</dcterms:modified>
</cp:coreProperties>
</file>