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72" w:rsidRPr="00367072" w:rsidRDefault="00367072" w:rsidP="00367072">
      <w:pPr>
        <w:shd w:val="clear" w:color="auto" w:fill="FFFFFF"/>
        <w:spacing w:after="0"/>
        <w:ind w:right="113"/>
        <w:jc w:val="center"/>
        <w:rPr>
          <w:rFonts w:ascii="Times New Roman" w:hAnsi="Times New Roman"/>
          <w:b/>
          <w:sz w:val="24"/>
          <w:szCs w:val="24"/>
          <w:lang w:val="uk-UA"/>
        </w:rPr>
      </w:pPr>
      <w:r w:rsidRPr="00367072">
        <w:rPr>
          <w:rFonts w:ascii="Times New Roman" w:hAnsi="Times New Roman"/>
          <w:b/>
          <w:sz w:val="24"/>
          <w:szCs w:val="24"/>
          <w:lang w:val="uk-UA"/>
        </w:rPr>
        <w:t>Договір №</w:t>
      </w:r>
    </w:p>
    <w:p w:rsidR="00367072" w:rsidRPr="00367072" w:rsidRDefault="00367072" w:rsidP="00367072">
      <w:pPr>
        <w:shd w:val="clear" w:color="auto" w:fill="FFFFFF"/>
        <w:spacing w:after="0"/>
        <w:ind w:right="1"/>
        <w:jc w:val="center"/>
        <w:rPr>
          <w:rFonts w:ascii="Times New Roman" w:hAnsi="Times New Roman"/>
          <w:b/>
          <w:sz w:val="24"/>
          <w:szCs w:val="24"/>
          <w:lang w:val="uk-UA"/>
        </w:rPr>
      </w:pPr>
      <w:r w:rsidRPr="00367072">
        <w:rPr>
          <w:rFonts w:ascii="Times New Roman" w:hAnsi="Times New Roman"/>
          <w:b/>
          <w:sz w:val="24"/>
          <w:szCs w:val="24"/>
          <w:lang w:val="uk-UA"/>
        </w:rPr>
        <w:t>про надання послуг з централізованого водопостачання та водовідведення</w:t>
      </w:r>
    </w:p>
    <w:p w:rsidR="00367072" w:rsidRDefault="00367072" w:rsidP="00367072">
      <w:pPr>
        <w:shd w:val="clear" w:color="auto" w:fill="FFFFFF"/>
        <w:tabs>
          <w:tab w:val="left" w:pos="6115"/>
          <w:tab w:val="left" w:leader="underscore" w:pos="6778"/>
          <w:tab w:val="left" w:leader="underscore" w:pos="8170"/>
          <w:tab w:val="left" w:leader="underscore" w:pos="8851"/>
        </w:tabs>
        <w:spacing w:after="0"/>
        <w:rPr>
          <w:rFonts w:ascii="Times New Roman" w:hAnsi="Times New Roman"/>
          <w:b/>
          <w:sz w:val="20"/>
          <w:szCs w:val="20"/>
          <w:lang w:val="uk-UA"/>
        </w:rPr>
      </w:pPr>
    </w:p>
    <w:p w:rsidR="00367072" w:rsidRDefault="00367072" w:rsidP="00367072">
      <w:pPr>
        <w:shd w:val="clear" w:color="auto" w:fill="FFFFFF"/>
        <w:tabs>
          <w:tab w:val="left" w:pos="6115"/>
          <w:tab w:val="left" w:leader="underscore" w:pos="6778"/>
          <w:tab w:val="left" w:leader="underscore" w:pos="8170"/>
          <w:tab w:val="left" w:leader="underscore" w:pos="8851"/>
        </w:tabs>
        <w:ind w:firstLine="567"/>
        <w:jc w:val="center"/>
        <w:rPr>
          <w:rFonts w:ascii="Times New Roman" w:hAnsi="Times New Roman"/>
          <w:sz w:val="20"/>
          <w:szCs w:val="20"/>
          <w:lang w:val="uk-UA"/>
        </w:rPr>
      </w:pPr>
      <w:r>
        <w:rPr>
          <w:rFonts w:ascii="Times New Roman" w:hAnsi="Times New Roman"/>
          <w:sz w:val="20"/>
          <w:szCs w:val="20"/>
          <w:lang w:val="uk-UA"/>
        </w:rPr>
        <w:t xml:space="preserve">м. Березівка                           </w:t>
      </w:r>
      <w:r>
        <w:rPr>
          <w:rFonts w:ascii="Times New Roman" w:hAnsi="Times New Roman"/>
          <w:b/>
          <w:sz w:val="20"/>
          <w:szCs w:val="20"/>
          <w:lang w:val="uk-UA"/>
        </w:rPr>
        <w:t xml:space="preserve">                                                                 «</w:t>
      </w:r>
      <w:r>
        <w:rPr>
          <w:rFonts w:ascii="Times New Roman" w:hAnsi="Times New Roman"/>
          <w:sz w:val="20"/>
          <w:szCs w:val="20"/>
          <w:lang w:val="uk-UA"/>
        </w:rPr>
        <w:t>______» ________________ 202</w:t>
      </w:r>
      <w:r w:rsidRPr="00367072">
        <w:rPr>
          <w:rFonts w:ascii="Times New Roman" w:hAnsi="Times New Roman"/>
          <w:sz w:val="20"/>
          <w:szCs w:val="20"/>
          <w:lang w:val="uk-UA"/>
        </w:rPr>
        <w:t>4</w:t>
      </w:r>
      <w:r>
        <w:rPr>
          <w:rFonts w:ascii="Times New Roman" w:hAnsi="Times New Roman"/>
          <w:sz w:val="20"/>
          <w:szCs w:val="20"/>
          <w:lang w:val="uk-UA"/>
        </w:rPr>
        <w:t xml:space="preserve"> р.</w:t>
      </w:r>
    </w:p>
    <w:p w:rsidR="00367072" w:rsidRDefault="00367072" w:rsidP="00367072">
      <w:pPr>
        <w:jc w:val="both"/>
        <w:rPr>
          <w:rFonts w:ascii="Times New Roman" w:hAnsi="Times New Roman"/>
          <w:b/>
          <w:bCs/>
          <w:sz w:val="28"/>
          <w:szCs w:val="28"/>
          <w:lang w:val="uk-UA"/>
        </w:rPr>
      </w:pPr>
      <w:r>
        <w:rPr>
          <w:rFonts w:ascii="Times New Roman" w:hAnsi="Times New Roman"/>
          <w:b/>
          <w:sz w:val="20"/>
          <w:szCs w:val="20"/>
          <w:lang w:val="uk-UA"/>
        </w:rPr>
        <w:t>_____________________________________</w:t>
      </w:r>
      <w:r>
        <w:rPr>
          <w:rFonts w:ascii="Times New Roman" w:hAnsi="Times New Roman"/>
          <w:sz w:val="20"/>
          <w:szCs w:val="20"/>
          <w:lang w:val="uk-UA"/>
        </w:rPr>
        <w:t>(</w:t>
      </w:r>
      <w:proofErr w:type="spellStart"/>
      <w:r>
        <w:rPr>
          <w:rFonts w:ascii="Times New Roman" w:hAnsi="Times New Roman"/>
          <w:sz w:val="20"/>
          <w:szCs w:val="20"/>
          <w:lang w:val="uk-UA"/>
        </w:rPr>
        <w:t>надалі–Постачальник</w:t>
      </w:r>
      <w:proofErr w:type="spellEnd"/>
      <w:r>
        <w:rPr>
          <w:rFonts w:ascii="Times New Roman" w:hAnsi="Times New Roman"/>
          <w:sz w:val="20"/>
          <w:szCs w:val="20"/>
          <w:lang w:val="uk-UA"/>
        </w:rPr>
        <w:t xml:space="preserve">), в особі _______________________, що діє на підставі ________________з одного боку,  та </w:t>
      </w:r>
      <w:r>
        <w:rPr>
          <w:rFonts w:ascii="Times New Roman" w:hAnsi="Times New Roman"/>
          <w:lang w:val="uk-UA"/>
        </w:rPr>
        <w:t xml:space="preserve">Управління освіти, молоді, спорту та культури виконавчого комітету  </w:t>
      </w:r>
      <w:proofErr w:type="spellStart"/>
      <w:r>
        <w:rPr>
          <w:rFonts w:ascii="Times New Roman" w:hAnsi="Times New Roman"/>
          <w:lang w:val="uk-UA"/>
        </w:rPr>
        <w:t>Березівської</w:t>
      </w:r>
      <w:proofErr w:type="spellEnd"/>
      <w:r>
        <w:rPr>
          <w:rFonts w:ascii="Times New Roman" w:hAnsi="Times New Roman"/>
          <w:lang w:val="uk-UA"/>
        </w:rPr>
        <w:t xml:space="preserve"> міської ради Одеської області</w:t>
      </w:r>
      <w:r>
        <w:rPr>
          <w:rFonts w:ascii="Times New Roman" w:hAnsi="Times New Roman"/>
          <w:b/>
          <w:sz w:val="20"/>
          <w:szCs w:val="20"/>
          <w:lang w:val="uk-UA"/>
        </w:rPr>
        <w:t xml:space="preserve">, </w:t>
      </w:r>
      <w:r>
        <w:rPr>
          <w:rFonts w:ascii="Times New Roman" w:hAnsi="Times New Roman"/>
          <w:sz w:val="20"/>
          <w:szCs w:val="20"/>
          <w:lang w:val="uk-UA"/>
        </w:rPr>
        <w:t xml:space="preserve">(далі – Замовник), в особі начальника Іщенко Оксани </w:t>
      </w:r>
      <w:proofErr w:type="spellStart"/>
      <w:r>
        <w:rPr>
          <w:rFonts w:ascii="Times New Roman" w:hAnsi="Times New Roman"/>
          <w:sz w:val="20"/>
          <w:szCs w:val="20"/>
          <w:lang w:val="uk-UA"/>
        </w:rPr>
        <w:t>Вахтангівни</w:t>
      </w:r>
      <w:proofErr w:type="spellEnd"/>
      <w:r>
        <w:rPr>
          <w:rFonts w:ascii="Times New Roman" w:hAnsi="Times New Roman"/>
          <w:sz w:val="20"/>
          <w:szCs w:val="20"/>
          <w:lang w:val="uk-UA"/>
        </w:rPr>
        <w:t xml:space="preserve">, що діє на підставі Положення з  іншого боку, приєднався, (Постачальник та Замовник  разом іменуються – СТОРОНИ, будь-яка з них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ст. 633, 634 Цивільного Кодексу України, Законом України «Про питну воду та питне водопостачання» від 10.01.2002 р. № 2918-III, Законом України «Про житлово-комунальні послуги» № 1875-ІV від 24.06.2004 р., Правилами користування системами комунального водопостачання та водовідведення в містах і селищах України, затвердженими Наказом Міністерства з питань житлово-комунального господарства України від 27.06.2008 р. № 190 (далі – Правила № 190), Правилами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5 липня 1995 року № 30 із змінами та доповненнями, уклали цей договір на надання послуг з централізованого питного водопостачання та водовідведення (далі – ДОГОВІР) про таке: </w:t>
      </w:r>
    </w:p>
    <w:p w:rsidR="00367072" w:rsidRDefault="00367072" w:rsidP="00367072">
      <w:pPr>
        <w:rPr>
          <w:rFonts w:ascii="Times New Roman" w:hAnsi="Times New Roman"/>
          <w:color w:val="000000"/>
          <w:sz w:val="20"/>
          <w:szCs w:val="20"/>
          <w:lang w:val="uk-UA"/>
        </w:rPr>
      </w:pPr>
      <w:r>
        <w:rPr>
          <w:rFonts w:ascii="Times New Roman" w:hAnsi="Times New Roman"/>
          <w:b/>
          <w:sz w:val="20"/>
          <w:szCs w:val="20"/>
          <w:lang w:val="uk-UA"/>
        </w:rPr>
        <w:t xml:space="preserve">                                                                          1. ПРЕДМЕТ ДОГОВОРУ</w:t>
      </w:r>
    </w:p>
    <w:p w:rsidR="00367072" w:rsidRPr="00367072" w:rsidRDefault="00367072" w:rsidP="00367072">
      <w:pPr>
        <w:spacing w:after="0"/>
        <w:rPr>
          <w:rFonts w:ascii="Times New Roman" w:hAnsi="Times New Roman"/>
          <w:color w:val="000000"/>
          <w:sz w:val="20"/>
          <w:szCs w:val="20"/>
          <w:lang w:val="uk-UA"/>
        </w:rPr>
      </w:pPr>
      <w:r>
        <w:rPr>
          <w:rFonts w:ascii="Times New Roman" w:hAnsi="Times New Roman"/>
          <w:sz w:val="20"/>
          <w:szCs w:val="20"/>
          <w:lang w:val="uk-UA"/>
        </w:rPr>
        <w:t xml:space="preserve">1.1. Постачальник зобов'язується надавати Замовнику  </w:t>
      </w:r>
      <w:r>
        <w:rPr>
          <w:rFonts w:ascii="Times New Roman" w:hAnsi="Times New Roman"/>
          <w:b/>
          <w:sz w:val="20"/>
          <w:szCs w:val="20"/>
          <w:lang w:val="uk-UA"/>
        </w:rPr>
        <w:t xml:space="preserve">послуги з </w:t>
      </w:r>
      <w:r>
        <w:rPr>
          <w:rFonts w:ascii="Times New Roman" w:hAnsi="Times New Roman"/>
          <w:b/>
          <w:color w:val="000000"/>
          <w:sz w:val="20"/>
          <w:szCs w:val="20"/>
          <w:lang w:val="uk-UA"/>
        </w:rPr>
        <w:t xml:space="preserve">централізованого </w:t>
      </w:r>
      <w:r>
        <w:rPr>
          <w:rFonts w:ascii="Times New Roman" w:hAnsi="Times New Roman"/>
          <w:b/>
          <w:sz w:val="20"/>
          <w:szCs w:val="20"/>
          <w:lang w:val="uk-UA"/>
        </w:rPr>
        <w:t>водопостачання та водовідведення</w:t>
      </w:r>
      <w:r>
        <w:rPr>
          <w:rFonts w:ascii="Times New Roman" w:hAnsi="Times New Roman"/>
          <w:sz w:val="20"/>
          <w:szCs w:val="20"/>
          <w:lang w:val="uk-UA"/>
        </w:rPr>
        <w:t xml:space="preserve"> (</w:t>
      </w:r>
      <w:proofErr w:type="spellStart"/>
      <w:r>
        <w:rPr>
          <w:rFonts w:ascii="Times New Roman" w:hAnsi="Times New Roman"/>
          <w:sz w:val="20"/>
          <w:szCs w:val="20"/>
          <w:lang w:val="uk-UA"/>
        </w:rPr>
        <w:t>ДК</w:t>
      </w:r>
      <w:proofErr w:type="spellEnd"/>
      <w:r>
        <w:rPr>
          <w:rFonts w:ascii="Times New Roman" w:hAnsi="Times New Roman"/>
          <w:sz w:val="20"/>
          <w:szCs w:val="20"/>
          <w:lang w:val="uk-UA"/>
        </w:rPr>
        <w:t xml:space="preserve"> 021:2015 </w:t>
      </w:r>
      <w:r>
        <w:rPr>
          <w:rFonts w:ascii="Times New Roman" w:hAnsi="Times New Roman"/>
          <w:b/>
          <w:sz w:val="20"/>
          <w:szCs w:val="20"/>
          <w:lang w:val="uk-UA"/>
        </w:rPr>
        <w:t>65110000-7 Розподіл води)</w:t>
      </w:r>
      <w:r>
        <w:rPr>
          <w:rFonts w:ascii="Times New Roman" w:hAnsi="Times New Roman"/>
          <w:sz w:val="20"/>
          <w:szCs w:val="20"/>
          <w:lang w:val="uk-UA"/>
        </w:rPr>
        <w:t xml:space="preserve"> (далі – ПОСЛУГИ), а Замовник  зобов’язується оплачувати </w:t>
      </w:r>
      <w:r>
        <w:rPr>
          <w:rFonts w:ascii="Times New Roman" w:hAnsi="Times New Roman"/>
          <w:caps/>
          <w:sz w:val="20"/>
          <w:szCs w:val="20"/>
          <w:lang w:val="uk-UA"/>
        </w:rPr>
        <w:t>Послуги</w:t>
      </w:r>
      <w:r>
        <w:rPr>
          <w:rFonts w:ascii="Times New Roman" w:hAnsi="Times New Roman"/>
          <w:sz w:val="20"/>
          <w:szCs w:val="20"/>
          <w:lang w:val="uk-UA"/>
        </w:rPr>
        <w:t xml:space="preserve"> в порядку і умовах, визначених ДОГОВОРОМ та діючим законодавством.  </w:t>
      </w:r>
    </w:p>
    <w:p w:rsidR="00367072" w:rsidRDefault="00367072" w:rsidP="00367072">
      <w:pPr>
        <w:tabs>
          <w:tab w:val="left" w:pos="5245"/>
        </w:tabs>
        <w:spacing w:after="0"/>
        <w:jc w:val="both"/>
        <w:rPr>
          <w:rFonts w:ascii="Times New Roman" w:hAnsi="Times New Roman"/>
          <w:sz w:val="20"/>
          <w:szCs w:val="20"/>
          <w:lang w:val="uk-UA"/>
        </w:rPr>
      </w:pPr>
      <w:r>
        <w:rPr>
          <w:rFonts w:ascii="Times New Roman" w:hAnsi="Times New Roman"/>
          <w:sz w:val="20"/>
          <w:szCs w:val="20"/>
          <w:lang w:val="uk-UA"/>
        </w:rPr>
        <w:t xml:space="preserve">1.2. Місцем надання </w:t>
      </w:r>
      <w:r>
        <w:rPr>
          <w:rFonts w:ascii="Times New Roman" w:hAnsi="Times New Roman"/>
          <w:caps/>
          <w:sz w:val="20"/>
          <w:szCs w:val="20"/>
          <w:lang w:val="uk-UA"/>
        </w:rPr>
        <w:t>Послуг</w:t>
      </w:r>
      <w:r>
        <w:rPr>
          <w:rFonts w:ascii="Times New Roman" w:hAnsi="Times New Roman"/>
          <w:sz w:val="20"/>
          <w:szCs w:val="20"/>
          <w:lang w:val="uk-UA"/>
        </w:rPr>
        <w:t xml:space="preserve"> Постачальником Замовнику є </w:t>
      </w:r>
      <w:r>
        <w:rPr>
          <w:rFonts w:ascii="Times New Roman" w:hAnsi="Times New Roman"/>
          <w:color w:val="000000"/>
          <w:sz w:val="20"/>
          <w:szCs w:val="20"/>
          <w:lang w:val="uk-UA"/>
        </w:rPr>
        <w:t>Точка розподілу</w:t>
      </w:r>
      <w:r>
        <w:rPr>
          <w:rFonts w:ascii="Times New Roman" w:hAnsi="Times New Roman"/>
          <w:sz w:val="20"/>
          <w:szCs w:val="20"/>
          <w:lang w:val="uk-UA"/>
        </w:rPr>
        <w:t xml:space="preserve">, визначена </w:t>
      </w:r>
      <w:r>
        <w:rPr>
          <w:rFonts w:ascii="Times New Roman" w:hAnsi="Times New Roman"/>
          <w:caps/>
          <w:sz w:val="20"/>
          <w:szCs w:val="20"/>
          <w:lang w:val="uk-UA"/>
        </w:rPr>
        <w:t>Сторонами</w:t>
      </w:r>
      <w:r>
        <w:rPr>
          <w:rFonts w:ascii="Times New Roman" w:hAnsi="Times New Roman"/>
          <w:sz w:val="20"/>
          <w:szCs w:val="20"/>
          <w:lang w:val="uk-UA"/>
        </w:rPr>
        <w:t xml:space="preserve"> в Акті визначення Точки розподілу та розмежування балансової приналежності водопровідних та каналізаційних мереж </w:t>
      </w:r>
    </w:p>
    <w:p w:rsidR="00367072" w:rsidRDefault="00367072" w:rsidP="00367072">
      <w:pPr>
        <w:spacing w:after="0"/>
        <w:jc w:val="both"/>
        <w:rPr>
          <w:rFonts w:ascii="Times New Roman" w:hAnsi="Times New Roman"/>
          <w:sz w:val="20"/>
          <w:szCs w:val="20"/>
          <w:lang w:val="uk-UA"/>
        </w:rPr>
      </w:pPr>
      <w:r>
        <w:rPr>
          <w:rFonts w:ascii="Times New Roman" w:hAnsi="Times New Roman"/>
          <w:sz w:val="20"/>
          <w:szCs w:val="20"/>
          <w:lang w:val="uk-UA"/>
        </w:rPr>
        <w:t xml:space="preserve">1.3. Об’єкт Замовника, на який  надаються </w:t>
      </w:r>
      <w:r>
        <w:rPr>
          <w:rFonts w:ascii="Times New Roman" w:hAnsi="Times New Roman"/>
          <w:caps/>
          <w:sz w:val="20"/>
          <w:szCs w:val="20"/>
          <w:lang w:val="uk-UA"/>
        </w:rPr>
        <w:t xml:space="preserve">ПослугИ </w:t>
      </w:r>
      <w:r>
        <w:rPr>
          <w:rFonts w:ascii="Times New Roman" w:hAnsi="Times New Roman"/>
          <w:sz w:val="20"/>
          <w:szCs w:val="20"/>
          <w:lang w:val="uk-UA"/>
        </w:rPr>
        <w:t xml:space="preserve">за </w:t>
      </w:r>
      <w:r>
        <w:rPr>
          <w:rFonts w:ascii="Times New Roman" w:hAnsi="Times New Roman"/>
          <w:caps/>
          <w:sz w:val="20"/>
          <w:szCs w:val="20"/>
          <w:lang w:val="uk-UA"/>
        </w:rPr>
        <w:t>договором,</w:t>
      </w:r>
      <w:r>
        <w:rPr>
          <w:rFonts w:ascii="Times New Roman" w:hAnsi="Times New Roman"/>
          <w:sz w:val="20"/>
          <w:szCs w:val="20"/>
          <w:lang w:val="uk-UA"/>
        </w:rPr>
        <w:t xml:space="preserve"> та його адреса: зазначені в додатку № 2 до Договору, за місцезнаходженням закладів, підпорядкованих</w:t>
      </w:r>
      <w:r>
        <w:rPr>
          <w:rFonts w:ascii="Times New Roman" w:hAnsi="Times New Roman"/>
          <w:lang w:val="uk-UA"/>
        </w:rPr>
        <w:t xml:space="preserve"> </w:t>
      </w:r>
      <w:r>
        <w:rPr>
          <w:rFonts w:ascii="Times New Roman" w:hAnsi="Times New Roman"/>
          <w:sz w:val="20"/>
          <w:szCs w:val="20"/>
          <w:lang w:val="uk-UA"/>
        </w:rPr>
        <w:t xml:space="preserve">Управлінню освіти, молоді, спорту та культури виконавчого комітету  </w:t>
      </w:r>
      <w:proofErr w:type="spellStart"/>
      <w:r>
        <w:rPr>
          <w:rFonts w:ascii="Times New Roman" w:hAnsi="Times New Roman"/>
          <w:sz w:val="20"/>
          <w:szCs w:val="20"/>
          <w:lang w:val="uk-UA"/>
        </w:rPr>
        <w:t>Березівської</w:t>
      </w:r>
      <w:proofErr w:type="spellEnd"/>
      <w:r>
        <w:rPr>
          <w:rFonts w:ascii="Times New Roman" w:hAnsi="Times New Roman"/>
          <w:sz w:val="20"/>
          <w:szCs w:val="20"/>
          <w:lang w:val="uk-UA"/>
        </w:rPr>
        <w:t xml:space="preserve"> міської ради Одеської області . </w:t>
      </w:r>
    </w:p>
    <w:p w:rsidR="00367072" w:rsidRDefault="00367072" w:rsidP="00367072">
      <w:pPr>
        <w:spacing w:after="0"/>
        <w:jc w:val="both"/>
        <w:rPr>
          <w:rFonts w:ascii="Times New Roman" w:hAnsi="Times New Roman"/>
          <w:sz w:val="20"/>
          <w:szCs w:val="20"/>
          <w:lang w:val="uk-UA"/>
        </w:rPr>
      </w:pPr>
      <w:r>
        <w:rPr>
          <w:rFonts w:ascii="Times New Roman" w:hAnsi="Times New Roman"/>
          <w:sz w:val="20"/>
          <w:szCs w:val="20"/>
          <w:lang w:val="uk-UA"/>
        </w:rPr>
        <w:t xml:space="preserve">1.4. Режим надання ПОСЛУГ Замовнику  – безперебійно, за винятком випадків, визначених в пп. 6.1.4, 6.1.5 та 6.1.6 </w:t>
      </w:r>
      <w:r>
        <w:rPr>
          <w:rFonts w:ascii="Times New Roman" w:hAnsi="Times New Roman"/>
          <w:caps/>
          <w:sz w:val="20"/>
          <w:szCs w:val="20"/>
          <w:lang w:val="uk-UA"/>
        </w:rPr>
        <w:t>Договору</w:t>
      </w:r>
      <w:r>
        <w:rPr>
          <w:rFonts w:ascii="Times New Roman" w:hAnsi="Times New Roman"/>
          <w:sz w:val="20"/>
          <w:szCs w:val="20"/>
          <w:lang w:val="uk-UA"/>
        </w:rPr>
        <w:t>.</w:t>
      </w:r>
    </w:p>
    <w:p w:rsidR="00367072" w:rsidRDefault="00367072" w:rsidP="00367072">
      <w:pPr>
        <w:jc w:val="both"/>
        <w:rPr>
          <w:rFonts w:ascii="Times New Roman" w:hAnsi="Times New Roman"/>
          <w:sz w:val="20"/>
          <w:szCs w:val="20"/>
          <w:lang w:val="uk-UA"/>
        </w:rPr>
      </w:pPr>
      <w:r>
        <w:rPr>
          <w:rFonts w:ascii="Times New Roman" w:hAnsi="Times New Roman"/>
          <w:sz w:val="20"/>
          <w:szCs w:val="20"/>
          <w:lang w:val="uk-UA"/>
        </w:rPr>
        <w:t>1.5. Якість ПОСЛУГ повинна відповідати чинному законодавству та Державним стандартам України.</w:t>
      </w:r>
    </w:p>
    <w:p w:rsidR="00367072" w:rsidRDefault="00367072" w:rsidP="00367072">
      <w:pPr>
        <w:shd w:val="clear" w:color="auto" w:fill="FFFFFF"/>
        <w:rPr>
          <w:rFonts w:ascii="Times New Roman" w:hAnsi="Times New Roman"/>
          <w:b/>
          <w:sz w:val="20"/>
          <w:szCs w:val="20"/>
          <w:lang w:val="uk-UA"/>
        </w:rPr>
      </w:pPr>
      <w:r>
        <w:rPr>
          <w:rFonts w:ascii="Times New Roman" w:hAnsi="Times New Roman"/>
          <w:sz w:val="20"/>
          <w:szCs w:val="20"/>
          <w:lang w:val="uk-UA"/>
        </w:rPr>
        <w:t xml:space="preserve">                                                           </w:t>
      </w:r>
      <w:r>
        <w:rPr>
          <w:rFonts w:ascii="Times New Roman" w:hAnsi="Times New Roman"/>
          <w:b/>
          <w:sz w:val="20"/>
          <w:szCs w:val="20"/>
          <w:lang w:val="uk-UA"/>
        </w:rPr>
        <w:t>2.  ОБЛІК НАДАННЯ ПОСЛУГ</w:t>
      </w:r>
    </w:p>
    <w:p w:rsidR="00367072" w:rsidRDefault="00367072" w:rsidP="00367072">
      <w:pPr>
        <w:spacing w:after="0"/>
        <w:jc w:val="both"/>
        <w:rPr>
          <w:rFonts w:ascii="Times New Roman" w:hAnsi="Times New Roman"/>
          <w:sz w:val="20"/>
          <w:szCs w:val="20"/>
          <w:lang w:val="uk-UA"/>
        </w:rPr>
      </w:pPr>
      <w:r>
        <w:rPr>
          <w:rFonts w:ascii="Times New Roman" w:hAnsi="Times New Roman"/>
          <w:sz w:val="20"/>
          <w:szCs w:val="20"/>
          <w:lang w:val="uk-UA"/>
        </w:rPr>
        <w:t xml:space="preserve">2.1. Надання ПОСЛУГ здійснюється Постачальником в межах місячних норм централізованого питного водопостачання та водовідведення, які визначені відповідно до розрахунку об’ємів ПОСЛУГ . </w:t>
      </w:r>
    </w:p>
    <w:p w:rsidR="00367072" w:rsidRDefault="00367072" w:rsidP="00367072">
      <w:pPr>
        <w:spacing w:after="0"/>
        <w:jc w:val="both"/>
        <w:rPr>
          <w:rFonts w:ascii="Times New Roman" w:hAnsi="Times New Roman"/>
          <w:sz w:val="20"/>
          <w:szCs w:val="20"/>
          <w:lang w:val="uk-UA"/>
        </w:rPr>
      </w:pPr>
      <w:r>
        <w:rPr>
          <w:rFonts w:ascii="Times New Roman" w:hAnsi="Times New Roman"/>
          <w:sz w:val="20"/>
          <w:szCs w:val="20"/>
          <w:lang w:val="uk-UA"/>
        </w:rPr>
        <w:t>2.2. Облік ПОСЛУГ здійснюється засобами обліку, які повинні бути встановлені</w:t>
      </w:r>
      <w:r>
        <w:rPr>
          <w:rFonts w:ascii="Times New Roman" w:hAnsi="Times New Roman"/>
          <w:caps/>
          <w:sz w:val="20"/>
          <w:szCs w:val="20"/>
          <w:lang w:val="uk-UA"/>
        </w:rPr>
        <w:t xml:space="preserve"> </w:t>
      </w:r>
      <w:r>
        <w:rPr>
          <w:rFonts w:ascii="Times New Roman" w:hAnsi="Times New Roman"/>
          <w:sz w:val="20"/>
          <w:szCs w:val="20"/>
          <w:lang w:val="uk-UA"/>
        </w:rPr>
        <w:t>Замовником за власний рахунок на водопровідних вводах згідно Технічних умов на проектування комерційного вузла обліку з подальшим узгодженням такого проекту з Постачальником.</w:t>
      </w:r>
    </w:p>
    <w:p w:rsidR="00367072" w:rsidRDefault="00367072" w:rsidP="00367072">
      <w:pPr>
        <w:shd w:val="clear" w:color="auto" w:fill="FFFFFF"/>
        <w:spacing w:after="0"/>
        <w:jc w:val="both"/>
        <w:rPr>
          <w:rFonts w:ascii="Times New Roman" w:hAnsi="Times New Roman"/>
          <w:sz w:val="20"/>
          <w:szCs w:val="20"/>
          <w:lang w:val="uk-UA"/>
        </w:rPr>
      </w:pPr>
      <w:r>
        <w:rPr>
          <w:rFonts w:ascii="Times New Roman" w:hAnsi="Times New Roman"/>
          <w:sz w:val="20"/>
          <w:szCs w:val="20"/>
          <w:lang w:val="uk-UA"/>
        </w:rPr>
        <w:t>У разі виходу з ладу засобів обліку Замовник зобов’язаний замінити засіб обліку у строк, що не перевищує п’ятнадцяти днів з дня виявлення поломки.</w:t>
      </w:r>
    </w:p>
    <w:p w:rsidR="00367072" w:rsidRDefault="00367072" w:rsidP="00367072">
      <w:pPr>
        <w:shd w:val="clear" w:color="auto" w:fill="FFFFFF"/>
        <w:spacing w:after="0"/>
        <w:jc w:val="both"/>
        <w:rPr>
          <w:rFonts w:ascii="Times New Roman" w:hAnsi="Times New Roman"/>
          <w:sz w:val="20"/>
          <w:szCs w:val="20"/>
          <w:lang w:val="uk-UA"/>
        </w:rPr>
      </w:pPr>
      <w:r>
        <w:rPr>
          <w:rFonts w:ascii="Times New Roman" w:hAnsi="Times New Roman"/>
          <w:sz w:val="20"/>
          <w:szCs w:val="20"/>
          <w:lang w:val="uk-UA"/>
        </w:rPr>
        <w:t>У випадку без облікового водопостачання об’єм ПОСЛУГ, наданих Замовнику , визначається за правилами, наведеними в п. 2.5 ДОГОВОРУ.</w:t>
      </w:r>
    </w:p>
    <w:p w:rsidR="00367072" w:rsidRDefault="00367072" w:rsidP="00367072">
      <w:pPr>
        <w:shd w:val="clear" w:color="auto" w:fill="FFFFFF"/>
        <w:spacing w:after="0"/>
        <w:jc w:val="both"/>
        <w:rPr>
          <w:rFonts w:ascii="Times New Roman" w:hAnsi="Times New Roman"/>
          <w:sz w:val="20"/>
          <w:szCs w:val="20"/>
          <w:lang w:val="uk-UA"/>
        </w:rPr>
      </w:pPr>
      <w:r>
        <w:rPr>
          <w:rFonts w:ascii="Times New Roman" w:hAnsi="Times New Roman"/>
          <w:sz w:val="20"/>
          <w:szCs w:val="20"/>
          <w:lang w:val="uk-UA"/>
        </w:rPr>
        <w:t>2.3. Всі прилади та засоби обліку Замовника повинні бути повірені відповідно до вимог чинного законодавства України.</w:t>
      </w:r>
    </w:p>
    <w:p w:rsidR="00367072" w:rsidRDefault="00367072" w:rsidP="00367072">
      <w:pPr>
        <w:shd w:val="clear" w:color="auto" w:fill="FFFFFF"/>
        <w:spacing w:after="0"/>
        <w:jc w:val="both"/>
        <w:rPr>
          <w:rFonts w:ascii="Times New Roman" w:hAnsi="Times New Roman"/>
          <w:sz w:val="20"/>
          <w:szCs w:val="20"/>
          <w:lang w:val="uk-UA"/>
        </w:rPr>
      </w:pPr>
      <w:r>
        <w:rPr>
          <w:rFonts w:ascii="Times New Roman" w:hAnsi="Times New Roman"/>
          <w:sz w:val="20"/>
          <w:szCs w:val="20"/>
          <w:lang w:val="uk-UA"/>
        </w:rPr>
        <w:t>2.4. У випадку виявлення без облікового водопостачання та водовідведення:</w:t>
      </w:r>
    </w:p>
    <w:p w:rsidR="00367072" w:rsidRDefault="00367072" w:rsidP="00367072">
      <w:pPr>
        <w:shd w:val="clear" w:color="auto" w:fill="FFFFFF"/>
        <w:spacing w:after="0"/>
        <w:ind w:firstLine="567"/>
        <w:jc w:val="both"/>
        <w:rPr>
          <w:rFonts w:ascii="Times New Roman" w:hAnsi="Times New Roman"/>
          <w:sz w:val="20"/>
          <w:szCs w:val="20"/>
          <w:lang w:val="uk-UA"/>
        </w:rPr>
      </w:pPr>
      <w:r>
        <w:rPr>
          <w:rFonts w:ascii="Times New Roman" w:hAnsi="Times New Roman"/>
          <w:sz w:val="20"/>
          <w:szCs w:val="20"/>
          <w:lang w:val="uk-UA"/>
        </w:rPr>
        <w:t xml:space="preserve">а) з причин, що не залежать від Замовника та зафіксовані в порядку, встановленому пп. 6.1.2 ДОГОВОРУ - об’єм ПОСЛУГ визначається виходячи із середньомісячного об’єму ПОСЛУГ за два </w:t>
      </w:r>
      <w:r>
        <w:rPr>
          <w:rFonts w:ascii="Times New Roman" w:hAnsi="Times New Roman"/>
          <w:sz w:val="20"/>
          <w:szCs w:val="20"/>
          <w:lang w:val="uk-UA"/>
        </w:rPr>
        <w:lastRenderedPageBreak/>
        <w:t>попередні розрахункові місяці. У разі тривалості роботи засобів обліку менше 2-х місяців, кількість ПОСЛУГ визначається за середньодобовою витратою за період роботи засобів обліку не менше 15 днів;</w:t>
      </w:r>
    </w:p>
    <w:p w:rsidR="00367072" w:rsidRDefault="00367072" w:rsidP="00367072">
      <w:pPr>
        <w:shd w:val="clear" w:color="auto" w:fill="FFFFFF"/>
        <w:spacing w:after="0"/>
        <w:ind w:firstLine="567"/>
        <w:jc w:val="both"/>
        <w:rPr>
          <w:rFonts w:ascii="Times New Roman" w:hAnsi="Times New Roman"/>
          <w:sz w:val="20"/>
          <w:szCs w:val="20"/>
          <w:lang w:val="uk-UA"/>
        </w:rPr>
      </w:pPr>
      <w:r>
        <w:rPr>
          <w:rFonts w:ascii="Times New Roman" w:hAnsi="Times New Roman"/>
          <w:sz w:val="20"/>
          <w:szCs w:val="20"/>
          <w:lang w:val="uk-UA"/>
        </w:rPr>
        <w:t xml:space="preserve">б) в інших випадках - за пропускною спроможністю труби вводу у відповідності до п. 3.3 Правил № 190. </w:t>
      </w:r>
    </w:p>
    <w:p w:rsidR="00367072" w:rsidRDefault="00367072" w:rsidP="00367072">
      <w:pPr>
        <w:spacing w:after="0"/>
        <w:jc w:val="both"/>
        <w:rPr>
          <w:rFonts w:ascii="Times New Roman" w:hAnsi="Times New Roman"/>
          <w:sz w:val="20"/>
          <w:szCs w:val="20"/>
          <w:lang w:val="uk-UA"/>
        </w:rPr>
      </w:pPr>
      <w:r>
        <w:rPr>
          <w:rFonts w:ascii="Times New Roman" w:hAnsi="Times New Roman"/>
          <w:sz w:val="20"/>
          <w:szCs w:val="20"/>
          <w:lang w:val="uk-UA"/>
        </w:rPr>
        <w:t xml:space="preserve">2.5. При невиконанні Замовником припису Постачальника щодо усунення порушень правил та норм обліку води питної, обсяг </w:t>
      </w:r>
      <w:r>
        <w:rPr>
          <w:rFonts w:ascii="Times New Roman" w:hAnsi="Times New Roman"/>
          <w:caps/>
          <w:sz w:val="20"/>
          <w:szCs w:val="20"/>
          <w:lang w:val="uk-UA"/>
        </w:rPr>
        <w:t>Послуг</w:t>
      </w:r>
      <w:r>
        <w:rPr>
          <w:rFonts w:ascii="Times New Roman" w:hAnsi="Times New Roman"/>
          <w:sz w:val="20"/>
          <w:szCs w:val="20"/>
          <w:lang w:val="uk-UA"/>
        </w:rPr>
        <w:t xml:space="preserve"> визначається Постачальником згідно п. 3.3 Правил № 190 з моменту невиконання такого припису.</w:t>
      </w:r>
    </w:p>
    <w:p w:rsidR="00367072" w:rsidRDefault="00367072" w:rsidP="00367072">
      <w:pPr>
        <w:jc w:val="both"/>
        <w:rPr>
          <w:rFonts w:ascii="Times New Roman" w:hAnsi="Times New Roman"/>
          <w:sz w:val="20"/>
          <w:szCs w:val="20"/>
          <w:lang w:val="uk-UA"/>
        </w:rPr>
      </w:pPr>
      <w:r>
        <w:rPr>
          <w:rFonts w:ascii="Times New Roman" w:hAnsi="Times New Roman"/>
          <w:sz w:val="20"/>
          <w:szCs w:val="20"/>
          <w:lang w:val="uk-UA"/>
        </w:rPr>
        <w:t>2.6. Об’єм стічних вод, що надходять до систем водовідведення Постачальника, визначається за показниками засобів обліку.</w:t>
      </w:r>
    </w:p>
    <w:p w:rsidR="00367072" w:rsidRDefault="00367072" w:rsidP="00367072">
      <w:pPr>
        <w:shd w:val="clear" w:color="auto" w:fill="FFFFFF"/>
        <w:tabs>
          <w:tab w:val="left" w:pos="264"/>
          <w:tab w:val="left" w:pos="4005"/>
        </w:tabs>
        <w:spacing w:after="0"/>
        <w:rPr>
          <w:rFonts w:ascii="Times New Roman" w:hAnsi="Times New Roman"/>
          <w:b/>
          <w:sz w:val="24"/>
          <w:szCs w:val="24"/>
          <w:lang w:val="uk-UA"/>
        </w:rPr>
      </w:pPr>
      <w:r>
        <w:rPr>
          <w:rFonts w:ascii="Times New Roman" w:hAnsi="Times New Roman"/>
          <w:b/>
          <w:sz w:val="20"/>
          <w:szCs w:val="20"/>
          <w:lang w:val="uk-UA"/>
        </w:rPr>
        <w:t xml:space="preserve">                                </w:t>
      </w:r>
      <w:r>
        <w:rPr>
          <w:rFonts w:ascii="Times New Roman" w:hAnsi="Times New Roman"/>
          <w:b/>
          <w:sz w:val="24"/>
          <w:szCs w:val="24"/>
          <w:lang w:val="uk-UA"/>
        </w:rPr>
        <w:t>3. Тарифи на послуги питного водопостачання та водовідведення</w:t>
      </w:r>
    </w:p>
    <w:p w:rsidR="00367072" w:rsidRDefault="00367072" w:rsidP="00367072">
      <w:pPr>
        <w:shd w:val="clear" w:color="auto" w:fill="FFFFFF"/>
        <w:tabs>
          <w:tab w:val="left" w:pos="264"/>
          <w:tab w:val="center" w:pos="5387"/>
        </w:tabs>
        <w:spacing w:after="0"/>
        <w:rPr>
          <w:rFonts w:ascii="Times New Roman" w:hAnsi="Times New Roman"/>
          <w:sz w:val="20"/>
          <w:szCs w:val="20"/>
          <w:lang w:val="uk-UA"/>
        </w:rPr>
      </w:pPr>
      <w:r>
        <w:rPr>
          <w:rFonts w:ascii="Times New Roman" w:hAnsi="Times New Roman"/>
          <w:sz w:val="20"/>
          <w:szCs w:val="20"/>
          <w:lang w:val="uk-UA"/>
        </w:rPr>
        <w:t xml:space="preserve">3.1.Тарифи, на момент укладання </w:t>
      </w:r>
      <w:proofErr w:type="spellStart"/>
      <w:r>
        <w:rPr>
          <w:rFonts w:ascii="Times New Roman" w:hAnsi="Times New Roman"/>
          <w:sz w:val="20"/>
          <w:szCs w:val="20"/>
          <w:lang w:val="uk-UA"/>
        </w:rPr>
        <w:t>договор</w:t>
      </w:r>
      <w:proofErr w:type="spellEnd"/>
      <w:r>
        <w:rPr>
          <w:rFonts w:ascii="Times New Roman" w:hAnsi="Times New Roman"/>
          <w:sz w:val="20"/>
          <w:szCs w:val="20"/>
        </w:rPr>
        <w:t xml:space="preserve">  </w:t>
      </w:r>
      <w:r>
        <w:rPr>
          <w:rFonts w:ascii="Times New Roman" w:hAnsi="Times New Roman"/>
          <w:sz w:val="20"/>
          <w:szCs w:val="20"/>
          <w:lang w:val="uk-UA"/>
        </w:rPr>
        <w:t>становлять за 1м</w:t>
      </w:r>
      <w:r>
        <w:rPr>
          <w:rFonts w:ascii="Times New Roman" w:hAnsi="Times New Roman"/>
          <w:sz w:val="20"/>
          <w:szCs w:val="20"/>
        </w:rPr>
        <w:t>.куб.:</w:t>
      </w:r>
      <w:r>
        <w:rPr>
          <w:rFonts w:ascii="Times New Roman" w:hAnsi="Times New Roman"/>
          <w:sz w:val="20"/>
          <w:szCs w:val="20"/>
          <w:lang w:val="uk-UA"/>
        </w:rPr>
        <w:t xml:space="preserve"> </w:t>
      </w:r>
    </w:p>
    <w:p w:rsidR="00367072" w:rsidRDefault="00367072" w:rsidP="00367072">
      <w:pPr>
        <w:shd w:val="clear" w:color="auto" w:fill="FFFFFF"/>
        <w:tabs>
          <w:tab w:val="left" w:pos="264"/>
          <w:tab w:val="center" w:pos="5387"/>
        </w:tabs>
        <w:spacing w:after="0"/>
        <w:rPr>
          <w:rFonts w:ascii="Times New Roman" w:hAnsi="Times New Roman"/>
          <w:b/>
          <w:sz w:val="20"/>
          <w:szCs w:val="20"/>
          <w:lang w:val="uk-UA"/>
        </w:rPr>
      </w:pPr>
      <w:r>
        <w:rPr>
          <w:rFonts w:ascii="Times New Roman" w:hAnsi="Times New Roman"/>
          <w:b/>
          <w:sz w:val="20"/>
          <w:szCs w:val="20"/>
          <w:lang w:val="uk-UA"/>
        </w:rPr>
        <w:t xml:space="preserve">       Холодна </w:t>
      </w:r>
      <w:proofErr w:type="spellStart"/>
      <w:r>
        <w:rPr>
          <w:rFonts w:ascii="Times New Roman" w:hAnsi="Times New Roman"/>
          <w:b/>
          <w:sz w:val="20"/>
          <w:szCs w:val="20"/>
          <w:lang w:val="uk-UA"/>
        </w:rPr>
        <w:t>вода-</w:t>
      </w:r>
      <w:proofErr w:type="spellEnd"/>
      <w:r>
        <w:rPr>
          <w:rFonts w:ascii="Times New Roman" w:hAnsi="Times New Roman"/>
          <w:b/>
          <w:sz w:val="20"/>
          <w:szCs w:val="20"/>
          <w:lang w:val="uk-UA"/>
        </w:rPr>
        <w:t xml:space="preserve">  25,00 </w:t>
      </w:r>
      <w:proofErr w:type="spellStart"/>
      <w:r>
        <w:rPr>
          <w:rFonts w:ascii="Times New Roman" w:hAnsi="Times New Roman"/>
          <w:b/>
          <w:sz w:val="20"/>
          <w:szCs w:val="20"/>
          <w:lang w:val="uk-UA"/>
        </w:rPr>
        <w:t>грн</w:t>
      </w:r>
      <w:proofErr w:type="spellEnd"/>
      <w:r>
        <w:rPr>
          <w:rFonts w:ascii="Times New Roman" w:hAnsi="Times New Roman"/>
          <w:b/>
          <w:sz w:val="20"/>
          <w:szCs w:val="20"/>
          <w:lang w:val="uk-UA"/>
        </w:rPr>
        <w:t xml:space="preserve"> з ПДВ.</w:t>
      </w:r>
    </w:p>
    <w:p w:rsidR="00367072" w:rsidRDefault="00367072" w:rsidP="00367072">
      <w:pPr>
        <w:shd w:val="clear" w:color="auto" w:fill="FFFFFF"/>
        <w:tabs>
          <w:tab w:val="left" w:pos="264"/>
          <w:tab w:val="center" w:pos="5387"/>
        </w:tabs>
        <w:spacing w:after="0"/>
        <w:ind w:firstLine="567"/>
        <w:rPr>
          <w:rFonts w:ascii="Times New Roman" w:hAnsi="Times New Roman"/>
          <w:b/>
          <w:sz w:val="20"/>
          <w:szCs w:val="20"/>
          <w:lang w:val="uk-UA"/>
        </w:rPr>
      </w:pPr>
      <w:r>
        <w:rPr>
          <w:rFonts w:ascii="Times New Roman" w:hAnsi="Times New Roman"/>
          <w:b/>
          <w:sz w:val="20"/>
          <w:szCs w:val="20"/>
          <w:lang w:val="uk-UA"/>
        </w:rPr>
        <w:t xml:space="preserve">                                                         </w:t>
      </w:r>
    </w:p>
    <w:p w:rsidR="00367072" w:rsidRDefault="00367072" w:rsidP="00367072">
      <w:pPr>
        <w:shd w:val="clear" w:color="auto" w:fill="FFFFFF"/>
        <w:tabs>
          <w:tab w:val="left" w:pos="264"/>
          <w:tab w:val="center" w:pos="5387"/>
        </w:tabs>
        <w:spacing w:after="0"/>
        <w:ind w:firstLine="567"/>
        <w:jc w:val="center"/>
        <w:rPr>
          <w:rFonts w:ascii="Times New Roman" w:hAnsi="Times New Roman"/>
          <w:b/>
          <w:sz w:val="20"/>
          <w:szCs w:val="20"/>
          <w:lang w:val="uk-UA"/>
        </w:rPr>
      </w:pPr>
      <w:r>
        <w:rPr>
          <w:rFonts w:ascii="Times New Roman" w:hAnsi="Times New Roman"/>
          <w:b/>
          <w:sz w:val="20"/>
          <w:szCs w:val="20"/>
          <w:lang w:val="uk-UA"/>
        </w:rPr>
        <w:t>4. ПОРЯДОК РОЗРАХУНКІВ</w:t>
      </w:r>
    </w:p>
    <w:p w:rsidR="00367072" w:rsidRDefault="00367072" w:rsidP="00367072">
      <w:pPr>
        <w:shd w:val="clear" w:color="auto" w:fill="FFFFFF"/>
        <w:tabs>
          <w:tab w:val="left" w:pos="754"/>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4.1. Оплата </w:t>
      </w:r>
      <w:r>
        <w:rPr>
          <w:rFonts w:ascii="Times New Roman" w:hAnsi="Times New Roman"/>
          <w:caps/>
          <w:sz w:val="20"/>
          <w:szCs w:val="20"/>
          <w:lang w:val="uk-UA"/>
        </w:rPr>
        <w:t>Послуг</w:t>
      </w:r>
      <w:r>
        <w:rPr>
          <w:rFonts w:ascii="Times New Roman" w:hAnsi="Times New Roman"/>
          <w:sz w:val="20"/>
          <w:szCs w:val="20"/>
          <w:lang w:val="uk-UA"/>
        </w:rPr>
        <w:t xml:space="preserve"> здійснюється Замовником відповідно до тарифів, діючих на момент отримання ПОСЛУГ, затверджених органом, уповноваженим на це Законом України.</w:t>
      </w:r>
    </w:p>
    <w:p w:rsidR="00367072" w:rsidRDefault="00367072" w:rsidP="00367072">
      <w:pPr>
        <w:shd w:val="clear" w:color="auto" w:fill="FFFFFF"/>
        <w:tabs>
          <w:tab w:val="left" w:pos="754"/>
        </w:tabs>
        <w:spacing w:after="0"/>
        <w:ind w:firstLine="567"/>
        <w:jc w:val="both"/>
        <w:rPr>
          <w:rFonts w:ascii="Times New Roman" w:hAnsi="Times New Roman"/>
          <w:b/>
          <w:sz w:val="20"/>
          <w:szCs w:val="20"/>
          <w:lang w:val="uk-UA"/>
        </w:rPr>
      </w:pPr>
      <w:r>
        <w:rPr>
          <w:rFonts w:ascii="Times New Roman" w:hAnsi="Times New Roman"/>
          <w:sz w:val="20"/>
          <w:szCs w:val="20"/>
          <w:lang w:val="uk-UA"/>
        </w:rPr>
        <w:t xml:space="preserve">У випадку зміни тарифів, оплата </w:t>
      </w:r>
      <w:r>
        <w:rPr>
          <w:rFonts w:ascii="Times New Roman" w:hAnsi="Times New Roman"/>
          <w:caps/>
          <w:sz w:val="20"/>
          <w:szCs w:val="20"/>
          <w:lang w:val="uk-UA"/>
        </w:rPr>
        <w:t>Послуг</w:t>
      </w:r>
      <w:r>
        <w:rPr>
          <w:rFonts w:ascii="Times New Roman" w:hAnsi="Times New Roman"/>
          <w:sz w:val="20"/>
          <w:szCs w:val="20"/>
          <w:lang w:val="uk-UA"/>
        </w:rPr>
        <w:t xml:space="preserve"> здійснюється Замовником по новим тарифам без зміни інших умов </w:t>
      </w:r>
      <w:r>
        <w:rPr>
          <w:rFonts w:ascii="Times New Roman" w:hAnsi="Times New Roman"/>
          <w:caps/>
          <w:sz w:val="20"/>
          <w:szCs w:val="20"/>
          <w:lang w:val="uk-UA"/>
        </w:rPr>
        <w:t>Договору</w:t>
      </w:r>
      <w:r>
        <w:rPr>
          <w:rFonts w:ascii="Times New Roman" w:hAnsi="Times New Roman"/>
          <w:sz w:val="20"/>
          <w:szCs w:val="20"/>
          <w:lang w:val="uk-UA"/>
        </w:rPr>
        <w:t>. Зміна тарифів відбувається з моменту набуття чинності відповідного рішення уповноваженого</w:t>
      </w:r>
      <w:r>
        <w:rPr>
          <w:rFonts w:ascii="Times New Roman" w:hAnsi="Times New Roman"/>
          <w:b/>
          <w:sz w:val="20"/>
          <w:szCs w:val="20"/>
          <w:lang w:val="uk-UA"/>
        </w:rPr>
        <w:t xml:space="preserve"> </w:t>
      </w:r>
      <w:r>
        <w:rPr>
          <w:rFonts w:ascii="Times New Roman" w:hAnsi="Times New Roman"/>
          <w:sz w:val="20"/>
          <w:szCs w:val="20"/>
          <w:lang w:val="uk-UA"/>
        </w:rPr>
        <w:t>органу, про що постачальник повідомляє через засоби масової інформації у строки визначені Законом України</w:t>
      </w:r>
      <w:r>
        <w:rPr>
          <w:rFonts w:ascii="Times New Roman" w:hAnsi="Times New Roman"/>
          <w:b/>
          <w:sz w:val="20"/>
          <w:szCs w:val="20"/>
          <w:lang w:val="uk-UA"/>
        </w:rPr>
        <w:t xml:space="preserve">  </w:t>
      </w:r>
      <w:r>
        <w:rPr>
          <w:rFonts w:ascii="Times New Roman" w:hAnsi="Times New Roman"/>
          <w:sz w:val="20"/>
          <w:szCs w:val="20"/>
          <w:lang w:val="uk-UA"/>
        </w:rPr>
        <w:t xml:space="preserve">«Про </w:t>
      </w:r>
      <w:proofErr w:type="spellStart"/>
      <w:r>
        <w:rPr>
          <w:rFonts w:ascii="Times New Roman" w:hAnsi="Times New Roman"/>
          <w:sz w:val="20"/>
          <w:szCs w:val="20"/>
          <w:lang w:val="uk-UA"/>
        </w:rPr>
        <w:t>житлово</w:t>
      </w:r>
      <w:proofErr w:type="spellEnd"/>
      <w:r>
        <w:rPr>
          <w:rFonts w:ascii="Times New Roman" w:hAnsi="Times New Roman"/>
          <w:sz w:val="20"/>
          <w:szCs w:val="20"/>
          <w:lang w:val="uk-UA"/>
        </w:rPr>
        <w:t xml:space="preserve"> комунальні послуги».</w:t>
      </w:r>
    </w:p>
    <w:p w:rsidR="00367072" w:rsidRDefault="00367072" w:rsidP="00367072">
      <w:pPr>
        <w:shd w:val="clear" w:color="auto" w:fill="FFFFFF"/>
        <w:tabs>
          <w:tab w:val="left" w:pos="754"/>
        </w:tabs>
        <w:spacing w:after="0"/>
        <w:ind w:firstLine="567"/>
        <w:jc w:val="both"/>
        <w:rPr>
          <w:rFonts w:ascii="Times New Roman" w:hAnsi="Times New Roman"/>
          <w:sz w:val="20"/>
          <w:szCs w:val="20"/>
          <w:lang w:val="uk-UA"/>
        </w:rPr>
      </w:pPr>
      <w:r>
        <w:rPr>
          <w:rFonts w:ascii="Times New Roman" w:hAnsi="Times New Roman"/>
          <w:sz w:val="20"/>
          <w:szCs w:val="20"/>
          <w:lang w:val="uk-UA"/>
        </w:rPr>
        <w:t>Замовник зобов'язаний самостійно отримувати від Постачальника два примірника актів-рахунків приймання наданих ПОСЛУГ.</w:t>
      </w:r>
    </w:p>
    <w:p w:rsidR="00367072" w:rsidRDefault="00367072" w:rsidP="00367072">
      <w:pPr>
        <w:shd w:val="clear" w:color="auto" w:fill="FFFFFF"/>
        <w:tabs>
          <w:tab w:val="left" w:pos="754"/>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4.2. Не пізніше 20 числа місяця, другого за розрахунковим, </w:t>
      </w:r>
      <w:r>
        <w:rPr>
          <w:rFonts w:ascii="Times New Roman" w:hAnsi="Times New Roman"/>
          <w:caps/>
          <w:sz w:val="20"/>
          <w:szCs w:val="20"/>
          <w:lang w:val="uk-UA"/>
        </w:rPr>
        <w:t xml:space="preserve">Замовник </w:t>
      </w:r>
      <w:r>
        <w:rPr>
          <w:rFonts w:ascii="Times New Roman" w:hAnsi="Times New Roman"/>
          <w:sz w:val="20"/>
          <w:szCs w:val="20"/>
          <w:lang w:val="uk-UA"/>
        </w:rPr>
        <w:t>повертає Постачальнику один з двох, отриманих примірників акту-рахунку приймання наданих ПОСЛУГ. Цей примірник повинен бути підписаний уповноваженою особою Замовника  та скріплений печаткою .</w:t>
      </w:r>
    </w:p>
    <w:p w:rsidR="00367072" w:rsidRDefault="00367072" w:rsidP="00367072">
      <w:pPr>
        <w:shd w:val="clear" w:color="auto" w:fill="FFFFFF"/>
        <w:tabs>
          <w:tab w:val="left" w:pos="754"/>
        </w:tabs>
        <w:spacing w:after="0"/>
        <w:jc w:val="both"/>
        <w:rPr>
          <w:rFonts w:ascii="Times New Roman" w:hAnsi="Times New Roman"/>
          <w:sz w:val="20"/>
          <w:szCs w:val="20"/>
          <w:lang w:val="uk-UA"/>
        </w:rPr>
      </w:pPr>
      <w:r>
        <w:rPr>
          <w:rFonts w:ascii="Times New Roman" w:hAnsi="Times New Roman"/>
          <w:sz w:val="20"/>
          <w:szCs w:val="20"/>
          <w:lang w:val="uk-UA"/>
        </w:rPr>
        <w:t xml:space="preserve">           4.3. Розрахунок по оплаті ПОСЛУГ за розрахунковий місяць повинен бути проведений Замовником шляхом перерахування грошей на банківський рахунок Постачальника не пізніше останнього числа розрахункового місяця.</w:t>
      </w:r>
    </w:p>
    <w:p w:rsidR="00367072" w:rsidRDefault="00367072" w:rsidP="00367072">
      <w:pPr>
        <w:spacing w:after="0"/>
        <w:ind w:firstLine="567"/>
        <w:jc w:val="both"/>
        <w:rPr>
          <w:rFonts w:ascii="Times New Roman" w:hAnsi="Times New Roman"/>
          <w:sz w:val="20"/>
          <w:szCs w:val="20"/>
          <w:lang w:val="uk-UA"/>
        </w:rPr>
      </w:pPr>
      <w:r>
        <w:rPr>
          <w:rFonts w:ascii="Times New Roman" w:hAnsi="Times New Roman"/>
          <w:sz w:val="20"/>
          <w:szCs w:val="20"/>
          <w:lang w:val="uk-UA"/>
        </w:rPr>
        <w:t xml:space="preserve">4.4. За вимогою однієї з </w:t>
      </w:r>
      <w:r>
        <w:rPr>
          <w:rFonts w:ascii="Times New Roman" w:hAnsi="Times New Roman"/>
          <w:caps/>
          <w:sz w:val="20"/>
          <w:szCs w:val="20"/>
          <w:lang w:val="uk-UA"/>
        </w:rPr>
        <w:t>сторін</w:t>
      </w:r>
      <w:r>
        <w:rPr>
          <w:rFonts w:ascii="Times New Roman" w:hAnsi="Times New Roman"/>
          <w:sz w:val="20"/>
          <w:szCs w:val="20"/>
          <w:lang w:val="uk-UA"/>
        </w:rPr>
        <w:t xml:space="preserve">, але не рідше одного разу на рік, станом на перший календарний день, що настає за останнім днем такого року, здійснюється обов’язкове звіряння розрахунків по оплаті за надані </w:t>
      </w:r>
      <w:r>
        <w:rPr>
          <w:rFonts w:ascii="Times New Roman" w:hAnsi="Times New Roman"/>
          <w:caps/>
          <w:sz w:val="20"/>
          <w:szCs w:val="20"/>
          <w:lang w:val="uk-UA"/>
        </w:rPr>
        <w:t>послуги</w:t>
      </w:r>
      <w:r>
        <w:rPr>
          <w:rFonts w:ascii="Times New Roman" w:hAnsi="Times New Roman"/>
          <w:sz w:val="20"/>
          <w:szCs w:val="20"/>
          <w:lang w:val="uk-UA"/>
        </w:rPr>
        <w:t xml:space="preserve">, що оформлюється актом звірки, який підписується уповноваженими представниками </w:t>
      </w:r>
      <w:r>
        <w:rPr>
          <w:rFonts w:ascii="Times New Roman" w:hAnsi="Times New Roman"/>
          <w:caps/>
          <w:sz w:val="20"/>
          <w:szCs w:val="20"/>
          <w:lang w:val="uk-UA"/>
        </w:rPr>
        <w:t>сторін</w:t>
      </w:r>
      <w:r>
        <w:rPr>
          <w:rFonts w:ascii="Times New Roman" w:hAnsi="Times New Roman"/>
          <w:sz w:val="20"/>
          <w:szCs w:val="20"/>
          <w:lang w:val="uk-UA"/>
        </w:rPr>
        <w:t xml:space="preserve">. При наявності заборгованості за спожиті </w:t>
      </w:r>
      <w:r>
        <w:rPr>
          <w:rFonts w:ascii="Times New Roman" w:hAnsi="Times New Roman"/>
          <w:caps/>
          <w:sz w:val="20"/>
          <w:szCs w:val="20"/>
          <w:lang w:val="uk-UA"/>
        </w:rPr>
        <w:t>Послуги</w:t>
      </w:r>
      <w:r>
        <w:rPr>
          <w:rFonts w:ascii="Times New Roman" w:hAnsi="Times New Roman"/>
          <w:sz w:val="20"/>
          <w:szCs w:val="20"/>
          <w:lang w:val="uk-UA"/>
        </w:rPr>
        <w:t xml:space="preserve"> за минулий період і неможливістю своєчасного, повного її погашення, </w:t>
      </w:r>
      <w:r>
        <w:rPr>
          <w:rFonts w:ascii="Times New Roman" w:hAnsi="Times New Roman"/>
          <w:caps/>
          <w:sz w:val="20"/>
          <w:szCs w:val="20"/>
          <w:lang w:val="uk-UA"/>
        </w:rPr>
        <w:t xml:space="preserve">Замовник </w:t>
      </w:r>
      <w:r>
        <w:rPr>
          <w:rFonts w:ascii="Times New Roman" w:hAnsi="Times New Roman"/>
          <w:sz w:val="20"/>
          <w:szCs w:val="20"/>
          <w:lang w:val="uk-UA"/>
        </w:rPr>
        <w:t>зобов'язаний письмово погодити з Постачальником порядок погашення такої заборгованості.</w:t>
      </w:r>
    </w:p>
    <w:p w:rsidR="00367072" w:rsidRDefault="00367072" w:rsidP="00367072">
      <w:pPr>
        <w:shd w:val="clear" w:color="auto" w:fill="FFFFFF"/>
        <w:tabs>
          <w:tab w:val="left" w:pos="1104"/>
        </w:tabs>
        <w:spacing w:after="0"/>
        <w:ind w:firstLine="567"/>
        <w:rPr>
          <w:rFonts w:ascii="Times New Roman" w:hAnsi="Times New Roman"/>
          <w:sz w:val="20"/>
          <w:szCs w:val="20"/>
          <w:lang w:val="uk-UA"/>
        </w:rPr>
      </w:pPr>
      <w:r>
        <w:rPr>
          <w:rFonts w:ascii="Times New Roman" w:hAnsi="Times New Roman"/>
          <w:b/>
          <w:sz w:val="20"/>
          <w:szCs w:val="20"/>
          <w:lang w:val="uk-UA"/>
        </w:rPr>
        <w:t>4.5. Сума договору складає : 150 000,00  грн</w:t>
      </w:r>
      <w:r>
        <w:rPr>
          <w:rFonts w:ascii="Times New Roman" w:hAnsi="Times New Roman"/>
          <w:sz w:val="20"/>
          <w:szCs w:val="20"/>
          <w:lang w:val="uk-UA"/>
        </w:rPr>
        <w:t xml:space="preserve">. (сто п’ятдесят тисяч гривень 00 копійок) </w:t>
      </w:r>
      <w:r>
        <w:rPr>
          <w:rFonts w:ascii="Times New Roman" w:hAnsi="Times New Roman"/>
          <w:b/>
          <w:sz w:val="20"/>
          <w:szCs w:val="20"/>
          <w:lang w:val="uk-UA"/>
        </w:rPr>
        <w:t>в т.ч. ПДВ 25000,00 грн.</w:t>
      </w:r>
    </w:p>
    <w:p w:rsidR="00367072" w:rsidRDefault="00367072" w:rsidP="00367072">
      <w:pPr>
        <w:shd w:val="clear" w:color="auto" w:fill="FFFFFF"/>
        <w:tabs>
          <w:tab w:val="left" w:pos="1104"/>
        </w:tabs>
        <w:spacing w:after="0"/>
        <w:rPr>
          <w:rFonts w:ascii="Times New Roman" w:hAnsi="Times New Roman"/>
          <w:b/>
          <w:caps/>
          <w:sz w:val="20"/>
          <w:szCs w:val="20"/>
          <w:lang w:val="uk-UA"/>
        </w:rPr>
      </w:pPr>
      <w:r>
        <w:rPr>
          <w:rFonts w:ascii="Times New Roman" w:hAnsi="Times New Roman"/>
          <w:b/>
          <w:caps/>
          <w:sz w:val="20"/>
          <w:szCs w:val="20"/>
          <w:lang w:val="uk-UA"/>
        </w:rPr>
        <w:t xml:space="preserve">                           5. РОзмЕжування відповідальності за обслуговування мереж</w:t>
      </w:r>
    </w:p>
    <w:p w:rsidR="00367072" w:rsidRDefault="00367072" w:rsidP="00367072">
      <w:pPr>
        <w:shd w:val="clear" w:color="auto" w:fill="FFFFFF"/>
        <w:tabs>
          <w:tab w:val="left" w:pos="1104"/>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5.1. Між Постачальником та Замовником встановлюється межа відповідальності за стан і експлуатацію водопровідних мереж згідно Правил № 190, відповідно до Акту визначення точки розподілу та розмежування балансової приналежності водопровідних та каналізаційних мереж. </w:t>
      </w:r>
    </w:p>
    <w:p w:rsidR="00367072" w:rsidRDefault="00367072" w:rsidP="00367072">
      <w:pPr>
        <w:shd w:val="clear" w:color="auto" w:fill="FFFFFF"/>
        <w:tabs>
          <w:tab w:val="left" w:pos="1104"/>
        </w:tabs>
        <w:spacing w:after="0"/>
        <w:ind w:firstLine="567"/>
        <w:jc w:val="both"/>
        <w:rPr>
          <w:rFonts w:ascii="Times New Roman" w:hAnsi="Times New Roman"/>
          <w:b/>
          <w:sz w:val="20"/>
          <w:szCs w:val="20"/>
          <w:lang w:val="uk-UA"/>
        </w:rPr>
      </w:pPr>
      <w:r>
        <w:rPr>
          <w:rFonts w:ascii="Times New Roman" w:hAnsi="Times New Roman"/>
          <w:sz w:val="20"/>
          <w:szCs w:val="20"/>
          <w:lang w:val="uk-UA"/>
        </w:rPr>
        <w:t>5.2. Замовник утримує та відповідає за цілісність колодязів, запірної арматури, засобів обліку та іншого устаткування (обладнання), які знаходяться на всій дільниці від точки розподілу та розмежування балансової приналежності водопровідних та каналізаційних мереж до кінцевої точки споживання.</w:t>
      </w:r>
      <w:r>
        <w:rPr>
          <w:rFonts w:ascii="Times New Roman" w:hAnsi="Times New Roman"/>
          <w:b/>
          <w:bCs/>
          <w:color w:val="000000"/>
          <w:spacing w:val="3"/>
          <w:sz w:val="20"/>
          <w:szCs w:val="20"/>
          <w:lang w:val="uk-UA"/>
        </w:rPr>
        <w:tab/>
      </w:r>
    </w:p>
    <w:p w:rsidR="00367072" w:rsidRDefault="00367072" w:rsidP="00367072">
      <w:pPr>
        <w:shd w:val="clear" w:color="auto" w:fill="FFFFFF"/>
        <w:tabs>
          <w:tab w:val="left" w:pos="1104"/>
        </w:tabs>
        <w:spacing w:after="0"/>
        <w:jc w:val="center"/>
        <w:rPr>
          <w:rFonts w:ascii="Times New Roman" w:hAnsi="Times New Roman"/>
          <w:b/>
          <w:sz w:val="20"/>
          <w:szCs w:val="20"/>
          <w:lang w:val="uk-UA"/>
        </w:rPr>
      </w:pPr>
      <w:r>
        <w:rPr>
          <w:rFonts w:ascii="Times New Roman" w:hAnsi="Times New Roman"/>
          <w:b/>
          <w:sz w:val="20"/>
          <w:szCs w:val="20"/>
          <w:lang w:val="uk-UA"/>
        </w:rPr>
        <w:t>6. ПРАВА Й ОБОВ'ЯЗКИ ПОСТАЧАЛЬНИКА</w:t>
      </w:r>
    </w:p>
    <w:p w:rsidR="00367072" w:rsidRDefault="00367072" w:rsidP="00367072">
      <w:pPr>
        <w:shd w:val="clear" w:color="auto" w:fill="FFFFFF"/>
        <w:spacing w:after="0"/>
        <w:ind w:firstLine="567"/>
        <w:jc w:val="both"/>
        <w:rPr>
          <w:rFonts w:ascii="Times New Roman" w:hAnsi="Times New Roman"/>
          <w:sz w:val="20"/>
          <w:szCs w:val="20"/>
          <w:lang w:val="uk-UA"/>
        </w:rPr>
      </w:pPr>
      <w:r>
        <w:rPr>
          <w:rFonts w:ascii="Times New Roman" w:hAnsi="Times New Roman"/>
          <w:sz w:val="20"/>
          <w:szCs w:val="20"/>
          <w:lang w:val="uk-UA"/>
        </w:rPr>
        <w:t>6.1. Постачальник має право:</w:t>
      </w:r>
    </w:p>
    <w:p w:rsidR="00367072" w:rsidRDefault="00367072" w:rsidP="00367072">
      <w:pPr>
        <w:spacing w:after="0"/>
        <w:ind w:firstLine="567"/>
        <w:jc w:val="both"/>
        <w:rPr>
          <w:rFonts w:ascii="Times New Roman" w:hAnsi="Times New Roman"/>
          <w:sz w:val="20"/>
          <w:szCs w:val="20"/>
          <w:lang w:val="uk-UA"/>
        </w:rPr>
      </w:pPr>
      <w:r>
        <w:rPr>
          <w:rFonts w:ascii="Times New Roman" w:hAnsi="Times New Roman"/>
          <w:sz w:val="20"/>
          <w:szCs w:val="20"/>
          <w:lang w:val="uk-UA"/>
        </w:rPr>
        <w:t xml:space="preserve">6.1.1. проводити технічні та профілактичні огляди водопровідних і каналізаційних мереж </w:t>
      </w:r>
      <w:r>
        <w:rPr>
          <w:rFonts w:ascii="Times New Roman" w:hAnsi="Times New Roman"/>
          <w:caps/>
          <w:sz w:val="20"/>
          <w:szCs w:val="20"/>
          <w:lang w:val="uk-UA"/>
        </w:rPr>
        <w:t>Замовника</w:t>
      </w:r>
      <w:r>
        <w:rPr>
          <w:rFonts w:ascii="Times New Roman" w:hAnsi="Times New Roman"/>
          <w:sz w:val="20"/>
          <w:szCs w:val="20"/>
          <w:lang w:val="uk-UA"/>
        </w:rPr>
        <w:t>, знімати контрольні показники засобів обліку на них та виявляти нераціональне використання води питної;</w:t>
      </w:r>
    </w:p>
    <w:p w:rsidR="00367072" w:rsidRDefault="00367072" w:rsidP="00367072">
      <w:pPr>
        <w:shd w:val="clear" w:color="auto" w:fill="FFFFFF"/>
        <w:tabs>
          <w:tab w:val="left" w:pos="567"/>
        </w:tabs>
        <w:spacing w:after="0"/>
        <w:ind w:firstLine="567"/>
        <w:jc w:val="both"/>
        <w:rPr>
          <w:rFonts w:ascii="Times New Roman" w:hAnsi="Times New Roman"/>
          <w:sz w:val="20"/>
          <w:szCs w:val="20"/>
          <w:lang w:val="uk-UA"/>
        </w:rPr>
      </w:pPr>
      <w:r>
        <w:rPr>
          <w:rFonts w:ascii="Times New Roman" w:hAnsi="Times New Roman"/>
          <w:sz w:val="20"/>
          <w:szCs w:val="20"/>
          <w:lang w:val="uk-UA"/>
        </w:rPr>
        <w:t>6.1.2. складати акти з приписом щодо усунення порушень Замовником вимог чинного законодавства у сфері водопостачання та водовідведення та умов ДОГОВОРУ при їх виявленні з визначенням строку на їх усунення. Невиконання припису Постачальника, що стосується порушень правил обліку ПОСЛУГ, - є підставою для нарахувань згідно п. 3.3 Правил № 190.</w:t>
      </w:r>
    </w:p>
    <w:p w:rsidR="00367072" w:rsidRDefault="00367072" w:rsidP="00367072">
      <w:pPr>
        <w:shd w:val="clear" w:color="auto" w:fill="FFFFFF"/>
        <w:tabs>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Акт складається представником Постачальника і підписується його представником та </w:t>
      </w:r>
      <w:proofErr w:type="spellStart"/>
      <w:r>
        <w:rPr>
          <w:rFonts w:ascii="Times New Roman" w:hAnsi="Times New Roman"/>
          <w:sz w:val="20"/>
          <w:szCs w:val="20"/>
          <w:lang w:val="uk-UA"/>
        </w:rPr>
        <w:t>представникомЗамовника</w:t>
      </w:r>
      <w:proofErr w:type="spellEnd"/>
      <w:r>
        <w:rPr>
          <w:rFonts w:ascii="Times New Roman" w:hAnsi="Times New Roman"/>
          <w:sz w:val="20"/>
          <w:szCs w:val="20"/>
          <w:lang w:val="uk-UA"/>
        </w:rPr>
        <w:t xml:space="preserve"> . Якщо </w:t>
      </w:r>
      <w:r>
        <w:rPr>
          <w:rFonts w:ascii="Times New Roman" w:hAnsi="Times New Roman"/>
          <w:caps/>
          <w:sz w:val="20"/>
          <w:szCs w:val="20"/>
          <w:lang w:val="uk-UA"/>
        </w:rPr>
        <w:t xml:space="preserve">Замовник </w:t>
      </w:r>
      <w:r>
        <w:rPr>
          <w:rFonts w:ascii="Times New Roman" w:hAnsi="Times New Roman"/>
          <w:sz w:val="20"/>
          <w:szCs w:val="20"/>
          <w:lang w:val="uk-UA"/>
        </w:rPr>
        <w:t xml:space="preserve"> (його представник) відмовляється підписати такий акт, то </w:t>
      </w:r>
      <w:r>
        <w:rPr>
          <w:rFonts w:ascii="Times New Roman" w:hAnsi="Times New Roman"/>
          <w:sz w:val="20"/>
          <w:szCs w:val="20"/>
          <w:lang w:val="uk-UA"/>
        </w:rPr>
        <w:lastRenderedPageBreak/>
        <w:t>він підписується представником</w:t>
      </w:r>
      <w:r>
        <w:rPr>
          <w:rFonts w:ascii="Times New Roman" w:hAnsi="Times New Roman"/>
          <w:caps/>
          <w:sz w:val="20"/>
          <w:szCs w:val="20"/>
          <w:lang w:val="uk-UA"/>
        </w:rPr>
        <w:t xml:space="preserve"> Постачальника</w:t>
      </w:r>
      <w:r>
        <w:rPr>
          <w:rFonts w:ascii="Times New Roman" w:hAnsi="Times New Roman"/>
          <w:sz w:val="20"/>
          <w:szCs w:val="20"/>
          <w:lang w:val="uk-UA"/>
        </w:rPr>
        <w:t xml:space="preserve"> одноосібно, про що в Акті робиться відповідний запис про таку відмову з зазначенням прізвища, посади представника Замовника , який відмовився від підпису. У такому випадку акти обстежень, підписані представником Постачальника в односторонньому порядку, вважаються дійсними та є підставою для нарахувань об’ємів спожитих </w:t>
      </w:r>
      <w:r>
        <w:rPr>
          <w:rFonts w:ascii="Times New Roman" w:hAnsi="Times New Roman"/>
          <w:caps/>
          <w:sz w:val="20"/>
          <w:szCs w:val="20"/>
          <w:lang w:val="uk-UA"/>
        </w:rPr>
        <w:t>Послуг</w:t>
      </w:r>
      <w:r>
        <w:rPr>
          <w:rFonts w:ascii="Times New Roman" w:hAnsi="Times New Roman"/>
          <w:sz w:val="20"/>
          <w:szCs w:val="20"/>
          <w:lang w:val="uk-UA"/>
        </w:rPr>
        <w:t>;</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6.1.3. перевіряти відповідність показань засобів обліку наданих </w:t>
      </w:r>
      <w:r>
        <w:rPr>
          <w:rFonts w:ascii="Times New Roman" w:hAnsi="Times New Roman"/>
          <w:caps/>
          <w:sz w:val="20"/>
          <w:szCs w:val="20"/>
          <w:lang w:val="uk-UA"/>
        </w:rPr>
        <w:t>Послуг</w:t>
      </w:r>
      <w:r>
        <w:rPr>
          <w:rFonts w:ascii="Times New Roman" w:hAnsi="Times New Roman"/>
          <w:sz w:val="20"/>
          <w:szCs w:val="20"/>
          <w:lang w:val="uk-UA"/>
        </w:rPr>
        <w:t xml:space="preserve"> з даними, вказаними Замовником в актах ;</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6.1.4. тимчасово припинити подачу води питної </w:t>
      </w:r>
      <w:r>
        <w:rPr>
          <w:rFonts w:ascii="Times New Roman" w:hAnsi="Times New Roman"/>
          <w:caps/>
          <w:sz w:val="20"/>
          <w:szCs w:val="20"/>
          <w:lang w:val="uk-UA"/>
        </w:rPr>
        <w:t xml:space="preserve"> </w:t>
      </w:r>
      <w:r>
        <w:rPr>
          <w:rFonts w:ascii="Times New Roman" w:hAnsi="Times New Roman"/>
          <w:sz w:val="20"/>
          <w:szCs w:val="20"/>
          <w:lang w:val="uk-UA"/>
        </w:rPr>
        <w:t>Замовнику</w:t>
      </w:r>
      <w:r>
        <w:rPr>
          <w:rFonts w:ascii="Times New Roman" w:hAnsi="Times New Roman"/>
          <w:caps/>
          <w:sz w:val="20"/>
          <w:szCs w:val="20"/>
          <w:lang w:val="uk-UA"/>
        </w:rPr>
        <w:t>,</w:t>
      </w:r>
      <w:r>
        <w:rPr>
          <w:rFonts w:ascii="Times New Roman" w:hAnsi="Times New Roman"/>
          <w:sz w:val="20"/>
          <w:szCs w:val="20"/>
          <w:lang w:val="uk-UA"/>
        </w:rPr>
        <w:t xml:space="preserve"> без попередження, у разі: </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  ліквідації наслідків, пов'язаних з дією непереборної сили або аварією; </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виявлення пошкоджень систем водопостачання та водовідведення як Постачальнику, так і Замовнику, які мають катастрофічний характер, коли вода питна, що виливається з пошкодженого трубопроводу, розмиває дорожнє покриття, затоплює вулицю, підвали будинків тощо або пошкоджень, що не мають катастрофічного характеру, але викликають необхідність відключення трубопроводу з метою припинення марних втрат води питної</w:t>
      </w:r>
      <w:r>
        <w:rPr>
          <w:rFonts w:ascii="Times New Roman" w:hAnsi="Times New Roman"/>
          <w:caps/>
          <w:sz w:val="20"/>
          <w:szCs w:val="20"/>
          <w:lang w:val="uk-UA"/>
        </w:rPr>
        <w:t>;</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6.1.5. тимчасово припиняти надання </w:t>
      </w:r>
      <w:r>
        <w:rPr>
          <w:rFonts w:ascii="Times New Roman" w:hAnsi="Times New Roman"/>
          <w:caps/>
          <w:sz w:val="20"/>
          <w:szCs w:val="20"/>
          <w:lang w:val="uk-UA"/>
        </w:rPr>
        <w:t>Послуг Замовнику,</w:t>
      </w:r>
      <w:r>
        <w:rPr>
          <w:rFonts w:ascii="Times New Roman" w:hAnsi="Times New Roman"/>
          <w:sz w:val="20"/>
          <w:szCs w:val="20"/>
          <w:lang w:val="uk-UA"/>
        </w:rPr>
        <w:t xml:space="preserve"> попередивши його письмово про це за три дні у разі:</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коли відключення є необхідним для проведення Постачальником ремонтних робіт і профілактичних робіт, а також виконання робіт з приєднання об’єктів водоспоживання нових абонентів;</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невиконання Замовником умов цього ДОГОВОРУ;</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 несвоєчасного внесення плати за послуги за попередній місяць. </w:t>
      </w:r>
    </w:p>
    <w:p w:rsidR="00367072" w:rsidRDefault="00367072" w:rsidP="00367072">
      <w:pPr>
        <w:shd w:val="clear" w:color="auto" w:fill="FFFFFF"/>
        <w:tabs>
          <w:tab w:val="left" w:pos="0"/>
          <w:tab w:val="left" w:pos="284"/>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6.1.6. обмежити надання </w:t>
      </w:r>
      <w:r>
        <w:rPr>
          <w:rFonts w:ascii="Times New Roman" w:hAnsi="Times New Roman"/>
          <w:caps/>
          <w:sz w:val="20"/>
          <w:szCs w:val="20"/>
          <w:lang w:val="uk-UA"/>
        </w:rPr>
        <w:t xml:space="preserve">Послуг </w:t>
      </w:r>
      <w:r>
        <w:rPr>
          <w:rFonts w:ascii="Times New Roman" w:hAnsi="Times New Roman"/>
          <w:sz w:val="20"/>
          <w:szCs w:val="20"/>
          <w:lang w:val="uk-UA"/>
        </w:rPr>
        <w:t>Замовнику</w:t>
      </w:r>
      <w:r>
        <w:rPr>
          <w:rFonts w:ascii="Times New Roman" w:hAnsi="Times New Roman"/>
          <w:caps/>
          <w:sz w:val="20"/>
          <w:szCs w:val="20"/>
          <w:lang w:val="uk-UA"/>
        </w:rPr>
        <w:t xml:space="preserve"> </w:t>
      </w:r>
      <w:r>
        <w:rPr>
          <w:rFonts w:ascii="Times New Roman" w:hAnsi="Times New Roman"/>
          <w:sz w:val="20"/>
          <w:szCs w:val="20"/>
          <w:lang w:val="uk-UA"/>
        </w:rPr>
        <w:t>у випадку внесення Замовником не в повному обсязі плати за ПОСЛУГИ.</w:t>
      </w:r>
    </w:p>
    <w:p w:rsidR="00367072" w:rsidRDefault="00367072" w:rsidP="00367072">
      <w:pPr>
        <w:shd w:val="clear" w:color="auto" w:fill="FFFFFF"/>
        <w:tabs>
          <w:tab w:val="left" w:pos="0"/>
          <w:tab w:val="left" w:pos="284"/>
        </w:tabs>
        <w:spacing w:after="0"/>
        <w:ind w:firstLine="567"/>
        <w:jc w:val="both"/>
        <w:rPr>
          <w:rFonts w:ascii="Times New Roman" w:hAnsi="Times New Roman"/>
          <w:sz w:val="20"/>
          <w:szCs w:val="20"/>
          <w:lang w:val="uk-UA"/>
        </w:rPr>
      </w:pPr>
      <w:r>
        <w:rPr>
          <w:rFonts w:ascii="Times New Roman" w:hAnsi="Times New Roman"/>
          <w:sz w:val="20"/>
          <w:szCs w:val="20"/>
          <w:lang w:val="uk-UA"/>
        </w:rPr>
        <w:t>6.2. Постачальник зобов'язаний:</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6.2.1. забезпечити надання </w:t>
      </w:r>
      <w:r>
        <w:rPr>
          <w:rFonts w:ascii="Times New Roman" w:hAnsi="Times New Roman"/>
          <w:caps/>
          <w:sz w:val="20"/>
          <w:szCs w:val="20"/>
          <w:lang w:val="uk-UA"/>
        </w:rPr>
        <w:t>Послуг</w:t>
      </w:r>
      <w:r>
        <w:rPr>
          <w:rFonts w:ascii="Times New Roman" w:hAnsi="Times New Roman"/>
          <w:sz w:val="20"/>
          <w:szCs w:val="20"/>
          <w:lang w:val="uk-UA"/>
        </w:rPr>
        <w:t xml:space="preserve"> в точках розподілу відповідно до умов </w:t>
      </w:r>
      <w:r>
        <w:rPr>
          <w:rFonts w:ascii="Times New Roman" w:hAnsi="Times New Roman"/>
          <w:caps/>
          <w:sz w:val="20"/>
          <w:szCs w:val="20"/>
          <w:lang w:val="uk-UA"/>
        </w:rPr>
        <w:t>Договору</w:t>
      </w:r>
      <w:r>
        <w:rPr>
          <w:rFonts w:ascii="Times New Roman" w:hAnsi="Times New Roman"/>
          <w:sz w:val="20"/>
          <w:szCs w:val="20"/>
          <w:lang w:val="uk-UA"/>
        </w:rPr>
        <w:t>;</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5.2.2. вчасно вживати заходи по ліквідації аварійних ситуацій на тих вуличних, квартальних та дворових водопровідних та каналізаційних мережах, спорудах і обладнанні, а також технологічних приладах й пристроях, які перебувають на балансі Постачальника;</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6.2.3. відновити надання ПОСЛУГ Замовнику, в разі припинення надання ПОСЛУГ (аварії, тощо) негайно після повного усунення причин аварії, ремонту тощо, а уразі обмеження послуг у строк, що не перевищує сім днів після ліквідації заборгованості, надання відповідної заявки і проведення оплати за відключення/підключення об’єкту;</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6.2.4. здійснювати технічний контроль і нагляд за раціональним використанням води питної Замовником , ведення Замовником обліку об’єму наданих ПОСЛУГ;</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6.2.5. розглядати у визначений законодавством термін претензії та скарги Замовника і проводити відповідні перерахунки розміру плати за ПОСЛУГИ в разі їх ненадання або надання не в повному обсязі, зниження їх якості; </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6.2.6. надавати в установленому законодавством порядку інформацію про перелік </w:t>
      </w:r>
      <w:r>
        <w:rPr>
          <w:rFonts w:ascii="Times New Roman" w:hAnsi="Times New Roman"/>
          <w:caps/>
          <w:sz w:val="20"/>
          <w:szCs w:val="20"/>
          <w:lang w:val="uk-UA"/>
        </w:rPr>
        <w:t>Послуг</w:t>
      </w:r>
      <w:r>
        <w:rPr>
          <w:rFonts w:ascii="Times New Roman" w:hAnsi="Times New Roman"/>
          <w:sz w:val="20"/>
          <w:szCs w:val="20"/>
          <w:lang w:val="uk-UA"/>
        </w:rPr>
        <w:t xml:space="preserve">, розмір плати за ПОСЛУГИ, загальну суму місячного платежу, структуру тарифів, нормативів (норм) споживання, режиму надання </w:t>
      </w:r>
      <w:r>
        <w:rPr>
          <w:rFonts w:ascii="Times New Roman" w:hAnsi="Times New Roman"/>
          <w:caps/>
          <w:sz w:val="20"/>
          <w:szCs w:val="20"/>
          <w:lang w:val="uk-UA"/>
        </w:rPr>
        <w:t>Послуг</w:t>
      </w:r>
      <w:r>
        <w:rPr>
          <w:rFonts w:ascii="Times New Roman" w:hAnsi="Times New Roman"/>
          <w:sz w:val="20"/>
          <w:szCs w:val="20"/>
          <w:lang w:val="uk-UA"/>
        </w:rPr>
        <w:t>, їх споживчі властивості.</w:t>
      </w:r>
    </w:p>
    <w:p w:rsidR="00367072" w:rsidRDefault="00367072" w:rsidP="00367072">
      <w:pPr>
        <w:shd w:val="clear" w:color="auto" w:fill="FFFFFF"/>
        <w:tabs>
          <w:tab w:val="left" w:pos="0"/>
        </w:tabs>
        <w:spacing w:after="0"/>
        <w:ind w:firstLine="567"/>
        <w:jc w:val="center"/>
        <w:rPr>
          <w:rFonts w:ascii="Times New Roman" w:hAnsi="Times New Roman"/>
          <w:b/>
          <w:sz w:val="20"/>
          <w:szCs w:val="20"/>
          <w:lang w:val="uk-UA"/>
        </w:rPr>
      </w:pPr>
      <w:r>
        <w:rPr>
          <w:rFonts w:ascii="Times New Roman" w:hAnsi="Times New Roman"/>
          <w:b/>
          <w:sz w:val="20"/>
          <w:szCs w:val="20"/>
          <w:lang w:val="uk-UA"/>
        </w:rPr>
        <w:t>7. ПРАВА Й ОБОВ'ЯЗКИ ЗАМОВНИКА</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7.1. </w:t>
      </w:r>
      <w:r>
        <w:rPr>
          <w:rFonts w:ascii="Times New Roman" w:hAnsi="Times New Roman"/>
          <w:caps/>
          <w:sz w:val="20"/>
          <w:szCs w:val="20"/>
          <w:lang w:val="uk-UA"/>
        </w:rPr>
        <w:t xml:space="preserve">Замовник </w:t>
      </w:r>
      <w:r>
        <w:rPr>
          <w:rFonts w:ascii="Times New Roman" w:hAnsi="Times New Roman"/>
          <w:sz w:val="20"/>
          <w:szCs w:val="20"/>
          <w:lang w:val="uk-UA"/>
        </w:rPr>
        <w:t>має право:</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7.1.1. одержувати в точках розподілу</w:t>
      </w:r>
      <w:r>
        <w:rPr>
          <w:rFonts w:ascii="Times New Roman" w:hAnsi="Times New Roman"/>
          <w:caps/>
          <w:sz w:val="20"/>
          <w:szCs w:val="20"/>
          <w:lang w:val="uk-UA"/>
        </w:rPr>
        <w:t xml:space="preserve"> Послуги</w:t>
      </w:r>
      <w:r>
        <w:rPr>
          <w:rFonts w:ascii="Times New Roman" w:hAnsi="Times New Roman"/>
          <w:sz w:val="20"/>
          <w:szCs w:val="20"/>
          <w:lang w:val="uk-UA"/>
        </w:rPr>
        <w:t xml:space="preserve"> відповідно до умов </w:t>
      </w:r>
      <w:r>
        <w:rPr>
          <w:rFonts w:ascii="Times New Roman" w:hAnsi="Times New Roman"/>
          <w:caps/>
          <w:sz w:val="20"/>
          <w:szCs w:val="20"/>
          <w:lang w:val="uk-UA"/>
        </w:rPr>
        <w:t>Договору</w:t>
      </w:r>
      <w:r>
        <w:rPr>
          <w:rFonts w:ascii="Times New Roman" w:hAnsi="Times New Roman"/>
          <w:sz w:val="20"/>
          <w:szCs w:val="20"/>
          <w:lang w:val="uk-UA"/>
        </w:rPr>
        <w:t>;</w:t>
      </w:r>
    </w:p>
    <w:p w:rsidR="00367072" w:rsidRDefault="00367072" w:rsidP="00367072">
      <w:pPr>
        <w:shd w:val="clear" w:color="auto" w:fill="FFFFFF"/>
        <w:tabs>
          <w:tab w:val="left" w:pos="0"/>
          <w:tab w:val="left" w:leader="underscore" w:pos="624"/>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7.1.2. вимагати від Постачальника усунення виявлених недоліків у наданні </w:t>
      </w:r>
      <w:r>
        <w:rPr>
          <w:rFonts w:ascii="Times New Roman" w:hAnsi="Times New Roman"/>
          <w:caps/>
          <w:sz w:val="20"/>
          <w:szCs w:val="20"/>
          <w:lang w:val="uk-UA"/>
        </w:rPr>
        <w:t>Послуг</w:t>
      </w:r>
      <w:r>
        <w:rPr>
          <w:rFonts w:ascii="Times New Roman" w:hAnsi="Times New Roman"/>
          <w:sz w:val="20"/>
          <w:szCs w:val="20"/>
          <w:lang w:val="uk-UA"/>
        </w:rPr>
        <w:t>;</w:t>
      </w:r>
    </w:p>
    <w:p w:rsidR="00367072" w:rsidRDefault="00367072" w:rsidP="00367072">
      <w:pPr>
        <w:shd w:val="clear" w:color="auto" w:fill="FFFFFF"/>
        <w:tabs>
          <w:tab w:val="left" w:pos="0"/>
          <w:tab w:val="left" w:leader="underscore" w:pos="72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7.1.3. отримувати в установленому законодавством порядку інформацію про перелік </w:t>
      </w:r>
      <w:r>
        <w:rPr>
          <w:rFonts w:ascii="Times New Roman" w:hAnsi="Times New Roman"/>
          <w:caps/>
          <w:sz w:val="20"/>
          <w:szCs w:val="20"/>
          <w:lang w:val="uk-UA"/>
        </w:rPr>
        <w:t>Послуг</w:t>
      </w:r>
      <w:r>
        <w:rPr>
          <w:rFonts w:ascii="Times New Roman" w:hAnsi="Times New Roman"/>
          <w:sz w:val="20"/>
          <w:szCs w:val="20"/>
          <w:lang w:val="uk-UA"/>
        </w:rPr>
        <w:t xml:space="preserve">, розмір плати за ПОСЛУГИ, загальну суму місячного платежу, структуру тарифів, нормативів (норм) споживання, режиму надання </w:t>
      </w:r>
      <w:r>
        <w:rPr>
          <w:rFonts w:ascii="Times New Roman" w:hAnsi="Times New Roman"/>
          <w:caps/>
          <w:sz w:val="20"/>
          <w:szCs w:val="20"/>
          <w:lang w:val="uk-UA"/>
        </w:rPr>
        <w:t>Послуг</w:t>
      </w:r>
      <w:r>
        <w:rPr>
          <w:rFonts w:ascii="Times New Roman" w:hAnsi="Times New Roman"/>
          <w:sz w:val="20"/>
          <w:szCs w:val="20"/>
          <w:lang w:val="uk-UA"/>
        </w:rPr>
        <w:t>, їх споживчі властивості;</w:t>
      </w:r>
    </w:p>
    <w:p w:rsidR="00367072" w:rsidRDefault="00367072" w:rsidP="00367072">
      <w:pPr>
        <w:shd w:val="clear" w:color="auto" w:fill="FFFFFF"/>
        <w:tabs>
          <w:tab w:val="left" w:pos="0"/>
          <w:tab w:val="left" w:leader="underscore" w:pos="72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7.1.4. на відшкодування збитків, завданих його майну та/або приміщенню, шкоди, завданої життю чи здоров'ю внаслідок неналежного надання </w:t>
      </w:r>
      <w:r>
        <w:rPr>
          <w:rFonts w:ascii="Times New Roman" w:hAnsi="Times New Roman"/>
          <w:caps/>
          <w:sz w:val="20"/>
          <w:szCs w:val="20"/>
          <w:lang w:val="uk-UA"/>
        </w:rPr>
        <w:t>Послуг</w:t>
      </w:r>
      <w:r>
        <w:rPr>
          <w:rFonts w:ascii="Times New Roman" w:hAnsi="Times New Roman"/>
          <w:sz w:val="20"/>
          <w:szCs w:val="20"/>
          <w:lang w:val="uk-UA"/>
        </w:rPr>
        <w:t xml:space="preserve"> або їх ненадання;</w:t>
      </w:r>
    </w:p>
    <w:p w:rsidR="00367072" w:rsidRDefault="00367072" w:rsidP="00367072">
      <w:pPr>
        <w:pStyle w:val="a3"/>
        <w:tabs>
          <w:tab w:val="left" w:pos="0"/>
        </w:tabs>
        <w:ind w:firstLine="567"/>
        <w:jc w:val="both"/>
        <w:rPr>
          <w:color w:val="000000"/>
          <w:sz w:val="20"/>
          <w:lang w:val="ru-RU"/>
        </w:rPr>
      </w:pPr>
      <w:r>
        <w:rPr>
          <w:sz w:val="20"/>
          <w:lang w:val="ru-RU"/>
        </w:rPr>
        <w:t>7.1.5.</w:t>
      </w:r>
      <w:r>
        <w:rPr>
          <w:rFonts w:eastAsia="Calibri"/>
          <w:sz w:val="20"/>
          <w:lang w:val="ru-RU"/>
        </w:rPr>
        <w:t xml:space="preserve"> </w:t>
      </w:r>
      <w:r>
        <w:rPr>
          <w:color w:val="000000"/>
          <w:sz w:val="20"/>
          <w:lang w:val="ru-RU"/>
        </w:rPr>
        <w:t xml:space="preserve">на </w:t>
      </w:r>
      <w:proofErr w:type="spellStart"/>
      <w:r>
        <w:rPr>
          <w:color w:val="000000"/>
          <w:sz w:val="20"/>
          <w:lang w:val="ru-RU"/>
        </w:rPr>
        <w:t>зменшення</w:t>
      </w:r>
      <w:proofErr w:type="spellEnd"/>
      <w:r>
        <w:rPr>
          <w:color w:val="000000"/>
          <w:sz w:val="20"/>
          <w:lang w:val="ru-RU"/>
        </w:rPr>
        <w:t xml:space="preserve"> </w:t>
      </w:r>
      <w:proofErr w:type="spellStart"/>
      <w:r>
        <w:rPr>
          <w:color w:val="000000"/>
          <w:sz w:val="20"/>
          <w:lang w:val="ru-RU"/>
        </w:rPr>
        <w:t>розміру</w:t>
      </w:r>
      <w:proofErr w:type="spellEnd"/>
      <w:r>
        <w:rPr>
          <w:color w:val="000000"/>
          <w:sz w:val="20"/>
          <w:lang w:val="ru-RU"/>
        </w:rPr>
        <w:t xml:space="preserve"> плати за </w:t>
      </w:r>
      <w:proofErr w:type="spellStart"/>
      <w:r>
        <w:rPr>
          <w:color w:val="000000"/>
          <w:sz w:val="20"/>
          <w:lang w:val="ru-RU"/>
        </w:rPr>
        <w:t>надані</w:t>
      </w:r>
      <w:proofErr w:type="spellEnd"/>
      <w:r>
        <w:rPr>
          <w:color w:val="000000"/>
          <w:sz w:val="20"/>
          <w:lang w:val="ru-RU"/>
        </w:rPr>
        <w:t xml:space="preserve"> ПОСЛУГИ в </w:t>
      </w:r>
      <w:proofErr w:type="spellStart"/>
      <w:r>
        <w:rPr>
          <w:color w:val="000000"/>
          <w:sz w:val="20"/>
          <w:lang w:val="ru-RU"/>
        </w:rPr>
        <w:t>разі</w:t>
      </w:r>
      <w:proofErr w:type="spellEnd"/>
      <w:r>
        <w:rPr>
          <w:color w:val="000000"/>
          <w:sz w:val="20"/>
          <w:lang w:val="ru-RU"/>
        </w:rPr>
        <w:t xml:space="preserve"> </w:t>
      </w:r>
      <w:proofErr w:type="spellStart"/>
      <w:r>
        <w:rPr>
          <w:color w:val="000000"/>
          <w:sz w:val="20"/>
          <w:lang w:val="ru-RU"/>
        </w:rPr>
        <w:t>їх</w:t>
      </w:r>
      <w:proofErr w:type="spellEnd"/>
      <w:r>
        <w:rPr>
          <w:color w:val="000000"/>
          <w:sz w:val="20"/>
          <w:lang w:val="ru-RU"/>
        </w:rPr>
        <w:t xml:space="preserve"> </w:t>
      </w:r>
      <w:proofErr w:type="spellStart"/>
      <w:r>
        <w:rPr>
          <w:color w:val="000000"/>
          <w:sz w:val="20"/>
          <w:lang w:val="ru-RU"/>
        </w:rPr>
        <w:t>ненадання</w:t>
      </w:r>
      <w:proofErr w:type="spellEnd"/>
      <w:r>
        <w:rPr>
          <w:color w:val="000000"/>
          <w:sz w:val="20"/>
          <w:lang w:val="ru-RU"/>
        </w:rPr>
        <w:t xml:space="preserve"> </w:t>
      </w:r>
      <w:proofErr w:type="spellStart"/>
      <w:r>
        <w:rPr>
          <w:color w:val="000000"/>
          <w:sz w:val="20"/>
          <w:lang w:val="ru-RU"/>
        </w:rPr>
        <w:t>або</w:t>
      </w:r>
      <w:proofErr w:type="spellEnd"/>
      <w:r>
        <w:rPr>
          <w:color w:val="000000"/>
          <w:sz w:val="20"/>
          <w:lang w:val="ru-RU"/>
        </w:rPr>
        <w:t xml:space="preserve"> </w:t>
      </w:r>
      <w:proofErr w:type="spellStart"/>
      <w:r>
        <w:rPr>
          <w:color w:val="000000"/>
          <w:sz w:val="20"/>
          <w:lang w:val="ru-RU"/>
        </w:rPr>
        <w:t>надання</w:t>
      </w:r>
      <w:proofErr w:type="spellEnd"/>
      <w:r>
        <w:rPr>
          <w:color w:val="000000"/>
          <w:sz w:val="20"/>
          <w:lang w:val="ru-RU"/>
        </w:rPr>
        <w:t xml:space="preserve"> не в </w:t>
      </w:r>
      <w:proofErr w:type="spellStart"/>
      <w:r>
        <w:rPr>
          <w:color w:val="000000"/>
          <w:sz w:val="20"/>
          <w:lang w:val="ru-RU"/>
        </w:rPr>
        <w:t>повному</w:t>
      </w:r>
      <w:proofErr w:type="spellEnd"/>
      <w:r>
        <w:rPr>
          <w:color w:val="000000"/>
          <w:sz w:val="20"/>
          <w:lang w:val="ru-RU"/>
        </w:rPr>
        <w:t xml:space="preserve"> </w:t>
      </w:r>
      <w:proofErr w:type="spellStart"/>
      <w:r>
        <w:rPr>
          <w:color w:val="000000"/>
          <w:sz w:val="20"/>
          <w:lang w:val="ru-RU"/>
        </w:rPr>
        <w:t>обсязі</w:t>
      </w:r>
      <w:proofErr w:type="spellEnd"/>
      <w:r>
        <w:rPr>
          <w:color w:val="000000"/>
          <w:sz w:val="20"/>
          <w:lang w:val="ru-RU"/>
        </w:rPr>
        <w:t xml:space="preserve">, </w:t>
      </w:r>
      <w:proofErr w:type="spellStart"/>
      <w:r>
        <w:rPr>
          <w:color w:val="000000"/>
          <w:sz w:val="20"/>
          <w:lang w:val="ru-RU"/>
        </w:rPr>
        <w:t>зниження</w:t>
      </w:r>
      <w:proofErr w:type="spellEnd"/>
      <w:r>
        <w:rPr>
          <w:color w:val="000000"/>
          <w:sz w:val="20"/>
          <w:lang w:val="ru-RU"/>
        </w:rPr>
        <w:t xml:space="preserve"> </w:t>
      </w:r>
      <w:proofErr w:type="spellStart"/>
      <w:r>
        <w:rPr>
          <w:color w:val="000000"/>
          <w:sz w:val="20"/>
          <w:lang w:val="ru-RU"/>
        </w:rPr>
        <w:t>їх</w:t>
      </w:r>
      <w:proofErr w:type="spellEnd"/>
      <w:r>
        <w:rPr>
          <w:color w:val="000000"/>
          <w:sz w:val="20"/>
          <w:lang w:val="ru-RU"/>
        </w:rPr>
        <w:t xml:space="preserve"> </w:t>
      </w:r>
      <w:proofErr w:type="spellStart"/>
      <w:r>
        <w:rPr>
          <w:color w:val="000000"/>
          <w:sz w:val="20"/>
          <w:lang w:val="ru-RU"/>
        </w:rPr>
        <w:t>якості</w:t>
      </w:r>
      <w:proofErr w:type="spellEnd"/>
      <w:r>
        <w:rPr>
          <w:color w:val="000000"/>
          <w:sz w:val="20"/>
          <w:lang w:val="ru-RU"/>
        </w:rPr>
        <w:t xml:space="preserve"> </w:t>
      </w:r>
      <w:proofErr w:type="gramStart"/>
      <w:r>
        <w:rPr>
          <w:color w:val="000000"/>
          <w:sz w:val="20"/>
          <w:lang w:val="ru-RU"/>
        </w:rPr>
        <w:t>в</w:t>
      </w:r>
      <w:proofErr w:type="gramEnd"/>
      <w:r>
        <w:rPr>
          <w:color w:val="000000"/>
          <w:sz w:val="20"/>
          <w:lang w:val="ru-RU"/>
        </w:rPr>
        <w:t xml:space="preserve"> порядку, </w:t>
      </w:r>
      <w:proofErr w:type="spellStart"/>
      <w:r>
        <w:rPr>
          <w:color w:val="000000"/>
          <w:sz w:val="20"/>
          <w:lang w:val="ru-RU"/>
        </w:rPr>
        <w:t>визначеному</w:t>
      </w:r>
      <w:proofErr w:type="spellEnd"/>
      <w:r>
        <w:rPr>
          <w:color w:val="000000"/>
          <w:sz w:val="20"/>
          <w:lang w:val="ru-RU"/>
        </w:rPr>
        <w:t xml:space="preserve"> ДОГОВОРОМ </w:t>
      </w:r>
      <w:proofErr w:type="spellStart"/>
      <w:r>
        <w:rPr>
          <w:color w:val="000000"/>
          <w:sz w:val="20"/>
          <w:lang w:val="ru-RU"/>
        </w:rPr>
        <w:t>або</w:t>
      </w:r>
      <w:proofErr w:type="spellEnd"/>
      <w:r>
        <w:rPr>
          <w:color w:val="000000"/>
          <w:sz w:val="20"/>
          <w:lang w:val="ru-RU"/>
        </w:rPr>
        <w:t xml:space="preserve"> </w:t>
      </w:r>
      <w:proofErr w:type="spellStart"/>
      <w:r>
        <w:rPr>
          <w:color w:val="000000"/>
          <w:sz w:val="20"/>
          <w:lang w:val="ru-RU"/>
        </w:rPr>
        <w:t>законодавством</w:t>
      </w:r>
      <w:proofErr w:type="spellEnd"/>
      <w:r>
        <w:rPr>
          <w:color w:val="000000"/>
          <w:sz w:val="20"/>
          <w:lang w:val="ru-RU"/>
        </w:rPr>
        <w:t xml:space="preserve">; </w:t>
      </w:r>
    </w:p>
    <w:p w:rsidR="00367072" w:rsidRDefault="00367072" w:rsidP="00367072">
      <w:pPr>
        <w:shd w:val="clear" w:color="auto" w:fill="FFFFFF"/>
        <w:tabs>
          <w:tab w:val="left" w:pos="0"/>
          <w:tab w:val="left" w:leader="underscore" w:pos="624"/>
        </w:tabs>
        <w:spacing w:after="0"/>
        <w:ind w:firstLine="567"/>
        <w:jc w:val="both"/>
        <w:rPr>
          <w:rFonts w:ascii="Times New Roman" w:hAnsi="Times New Roman"/>
          <w:sz w:val="20"/>
          <w:szCs w:val="20"/>
          <w:lang w:val="uk-UA"/>
        </w:rPr>
      </w:pPr>
      <w:r>
        <w:rPr>
          <w:rFonts w:ascii="Times New Roman" w:hAnsi="Times New Roman"/>
          <w:sz w:val="20"/>
          <w:szCs w:val="20"/>
          <w:lang w:val="uk-UA"/>
        </w:rPr>
        <w:t>7.1.6. на перевірку кількості та якості ПОСЛУГ у порядку, встановленому Кабінетом Міністрів України.</w:t>
      </w:r>
    </w:p>
    <w:p w:rsidR="00367072" w:rsidRDefault="00367072" w:rsidP="00367072">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7.2. </w:t>
      </w:r>
      <w:r>
        <w:rPr>
          <w:rFonts w:ascii="Times New Roman" w:hAnsi="Times New Roman"/>
          <w:caps/>
          <w:sz w:val="20"/>
          <w:szCs w:val="20"/>
          <w:lang w:val="uk-UA"/>
        </w:rPr>
        <w:t xml:space="preserve">Замовник </w:t>
      </w:r>
      <w:r>
        <w:rPr>
          <w:rFonts w:ascii="Times New Roman" w:hAnsi="Times New Roman"/>
          <w:sz w:val="20"/>
          <w:szCs w:val="20"/>
          <w:lang w:val="uk-UA"/>
        </w:rPr>
        <w:t>зобов'язаний:</w:t>
      </w:r>
    </w:p>
    <w:p w:rsidR="00367072" w:rsidRDefault="00367072" w:rsidP="00367072">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7.2.1. оплачувати вчасно, у встановлений ДОГОВОРОМ строк, </w:t>
      </w:r>
      <w:r>
        <w:rPr>
          <w:rFonts w:ascii="Times New Roman" w:hAnsi="Times New Roman"/>
          <w:caps/>
          <w:sz w:val="20"/>
          <w:szCs w:val="20"/>
          <w:lang w:val="uk-UA"/>
        </w:rPr>
        <w:t xml:space="preserve">Послуги </w:t>
      </w:r>
      <w:r>
        <w:rPr>
          <w:rFonts w:ascii="Times New Roman" w:hAnsi="Times New Roman"/>
          <w:sz w:val="20"/>
          <w:szCs w:val="20"/>
          <w:lang w:val="uk-UA"/>
        </w:rPr>
        <w:t>та інші нарахування згідно умов ДОГОВОРУ та законодавства;</w:t>
      </w:r>
    </w:p>
    <w:p w:rsidR="00367072" w:rsidRDefault="00367072" w:rsidP="00367072">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lastRenderedPageBreak/>
        <w:t>7.2.2. виконувати належним чином вимоги Правил № 190, Правил № 37, Інструкції № 37, Правил № 1939, інших нормативно-правових актів України, що регулюють правовідносини щодо надання ПОСЛУГ;</w:t>
      </w:r>
    </w:p>
    <w:p w:rsidR="00367072" w:rsidRDefault="00367072" w:rsidP="00367072">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7.2.3. за вимогою Постачальника здійснювати відключення </w:t>
      </w:r>
      <w:proofErr w:type="spellStart"/>
      <w:r>
        <w:rPr>
          <w:rFonts w:ascii="Times New Roman" w:hAnsi="Times New Roman"/>
          <w:sz w:val="20"/>
          <w:szCs w:val="20"/>
          <w:lang w:val="uk-UA"/>
        </w:rPr>
        <w:t>Субабонентів</w:t>
      </w:r>
      <w:proofErr w:type="spellEnd"/>
      <w:r>
        <w:rPr>
          <w:rFonts w:ascii="Times New Roman" w:hAnsi="Times New Roman"/>
          <w:sz w:val="20"/>
          <w:szCs w:val="20"/>
          <w:lang w:val="uk-UA"/>
        </w:rPr>
        <w:t>, що мають договірні відносини з Постачальником</w:t>
      </w:r>
      <w:r>
        <w:rPr>
          <w:rFonts w:ascii="Times New Roman" w:hAnsi="Times New Roman"/>
          <w:caps/>
          <w:sz w:val="20"/>
          <w:szCs w:val="20"/>
          <w:lang w:val="uk-UA"/>
        </w:rPr>
        <w:t>,</w:t>
      </w:r>
      <w:r>
        <w:rPr>
          <w:rFonts w:ascii="Times New Roman" w:hAnsi="Times New Roman"/>
          <w:sz w:val="20"/>
          <w:szCs w:val="20"/>
          <w:lang w:val="uk-UA"/>
        </w:rPr>
        <w:t xml:space="preserve"> від мереж Замовника ;</w:t>
      </w:r>
    </w:p>
    <w:p w:rsidR="00367072" w:rsidRDefault="00367072" w:rsidP="00367072">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7.2.4. виключно за узгодженими проектами і в терміни, погодженні з Постачальником</w:t>
      </w:r>
      <w:r>
        <w:rPr>
          <w:rFonts w:ascii="Times New Roman" w:hAnsi="Times New Roman"/>
          <w:caps/>
          <w:sz w:val="20"/>
          <w:szCs w:val="20"/>
          <w:lang w:val="uk-UA"/>
        </w:rPr>
        <w:t>,</w:t>
      </w:r>
      <w:r>
        <w:rPr>
          <w:rFonts w:ascii="Times New Roman" w:hAnsi="Times New Roman"/>
          <w:sz w:val="20"/>
          <w:szCs w:val="20"/>
          <w:lang w:val="uk-UA"/>
        </w:rPr>
        <w:t xml:space="preserve"> здійснювати реконструкцію витрато мірних ділянок, демонтаж, заміну приладів обліку;</w:t>
      </w:r>
    </w:p>
    <w:p w:rsidR="00367072" w:rsidRDefault="00367072" w:rsidP="00367072">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7.2.5. забезпечити безперешкодний доступ до мереж, арматури, засобів обліку, розподільчих систем та іншого обладнання водопостачання та водовідведення Замовника представників Постачальника, за наявності в них відповідного посвідчення, для контролю за технічним станом, за рівнем споживання води питної, а також для виконання відключення і обмеження водопостачання та водовідведення; не перешкоджати здійсненню контролю інженерного обладнання в </w:t>
      </w:r>
      <w:proofErr w:type="spellStart"/>
      <w:r>
        <w:rPr>
          <w:rFonts w:ascii="Times New Roman" w:hAnsi="Times New Roman"/>
          <w:sz w:val="20"/>
          <w:szCs w:val="20"/>
          <w:lang w:val="uk-UA"/>
        </w:rPr>
        <w:t>приміщенняхЗамовника</w:t>
      </w:r>
      <w:proofErr w:type="spellEnd"/>
      <w:r>
        <w:rPr>
          <w:rFonts w:ascii="Times New Roman" w:hAnsi="Times New Roman"/>
          <w:sz w:val="20"/>
          <w:szCs w:val="20"/>
          <w:lang w:val="uk-UA"/>
        </w:rPr>
        <w:t xml:space="preserve"> ; </w:t>
      </w:r>
    </w:p>
    <w:p w:rsidR="00367072" w:rsidRDefault="00367072" w:rsidP="00367072">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7.2.6. не перевищувати витрати води питної і скидання стічних вод понад встановлені норми водопостачання та водовідведення, визначені в п. 2.1 </w:t>
      </w:r>
      <w:r>
        <w:rPr>
          <w:rFonts w:ascii="Times New Roman" w:hAnsi="Times New Roman"/>
          <w:caps/>
          <w:sz w:val="20"/>
          <w:szCs w:val="20"/>
          <w:lang w:val="uk-UA"/>
        </w:rPr>
        <w:t>Договору</w:t>
      </w:r>
      <w:r>
        <w:rPr>
          <w:rFonts w:ascii="Times New Roman" w:hAnsi="Times New Roman"/>
          <w:sz w:val="20"/>
          <w:szCs w:val="20"/>
          <w:lang w:val="uk-UA"/>
        </w:rPr>
        <w:t>;</w:t>
      </w:r>
    </w:p>
    <w:p w:rsidR="00367072" w:rsidRDefault="00367072" w:rsidP="00367072">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7.2.7. не перевищувати рівня вмісту забруднюючих речовин у стічних водах та нести відповідальність за якісний склад стічних вод; </w:t>
      </w:r>
    </w:p>
    <w:p w:rsidR="00367072" w:rsidRDefault="00367072" w:rsidP="00367072">
      <w:pPr>
        <w:shd w:val="clear" w:color="auto" w:fill="FFFFFF"/>
        <w:tabs>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7.2.8. забезпечити цілісність засобів обліку, їх пломб і з'єднань, запірної арматури, манометра, термометрів і іншого устаткування водомірного вузла;</w:t>
      </w:r>
    </w:p>
    <w:p w:rsidR="00367072" w:rsidRDefault="00367072" w:rsidP="00367072">
      <w:pPr>
        <w:shd w:val="clear" w:color="auto" w:fill="FFFFFF"/>
        <w:tabs>
          <w:tab w:val="left" w:pos="709"/>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7.2.9. вчасно робити ремонт і здійснювати державну повірку приладів і засобів обліку. За 10 днів до закінчення строку </w:t>
      </w:r>
      <w:proofErr w:type="spellStart"/>
      <w:r>
        <w:rPr>
          <w:rFonts w:ascii="Times New Roman" w:hAnsi="Times New Roman"/>
          <w:sz w:val="20"/>
          <w:szCs w:val="20"/>
          <w:lang w:val="uk-UA"/>
        </w:rPr>
        <w:t>міжповірочного</w:t>
      </w:r>
      <w:proofErr w:type="spellEnd"/>
      <w:r>
        <w:rPr>
          <w:rFonts w:ascii="Times New Roman" w:hAnsi="Times New Roman"/>
          <w:sz w:val="20"/>
          <w:szCs w:val="20"/>
          <w:lang w:val="uk-UA"/>
        </w:rPr>
        <w:t xml:space="preserve"> інтервалу письмово погоджувати з Постачальником виклик його представника для зняття пломб і наступного опломбування приладів і засобів обліку;</w:t>
      </w:r>
    </w:p>
    <w:p w:rsidR="00367072" w:rsidRDefault="00367072" w:rsidP="00367072">
      <w:pPr>
        <w:shd w:val="clear" w:color="auto" w:fill="FFFFFF"/>
        <w:tabs>
          <w:tab w:val="left" w:pos="709"/>
        </w:tabs>
        <w:spacing w:after="0"/>
        <w:ind w:firstLine="567"/>
        <w:jc w:val="both"/>
        <w:rPr>
          <w:rFonts w:ascii="Times New Roman" w:hAnsi="Times New Roman"/>
          <w:sz w:val="20"/>
          <w:szCs w:val="20"/>
          <w:lang w:val="uk-UA"/>
        </w:rPr>
      </w:pPr>
      <w:r>
        <w:rPr>
          <w:rFonts w:ascii="Times New Roman" w:hAnsi="Times New Roman"/>
          <w:sz w:val="20"/>
          <w:szCs w:val="20"/>
          <w:lang w:val="uk-UA"/>
        </w:rPr>
        <w:t>7.2.10. сповіщати Постачальника у письмовій формі протягом 7 днів з дня настання відповідної події: про зміну найменування, банківського рахунка, місцезнаходження Замовника</w:t>
      </w:r>
      <w:r>
        <w:rPr>
          <w:rFonts w:ascii="Times New Roman" w:hAnsi="Times New Roman"/>
          <w:caps/>
          <w:sz w:val="20"/>
          <w:szCs w:val="20"/>
          <w:lang w:val="uk-UA"/>
        </w:rPr>
        <w:t xml:space="preserve"> </w:t>
      </w:r>
      <w:r>
        <w:rPr>
          <w:rFonts w:ascii="Times New Roman" w:hAnsi="Times New Roman"/>
          <w:sz w:val="20"/>
          <w:szCs w:val="20"/>
          <w:lang w:val="uk-UA"/>
        </w:rPr>
        <w:t xml:space="preserve">, фактичної адреси виконавчого </w:t>
      </w:r>
      <w:proofErr w:type="spellStart"/>
      <w:r>
        <w:rPr>
          <w:rFonts w:ascii="Times New Roman" w:hAnsi="Times New Roman"/>
          <w:sz w:val="20"/>
          <w:szCs w:val="20"/>
          <w:lang w:val="uk-UA"/>
        </w:rPr>
        <w:t>органуЗамовника</w:t>
      </w:r>
      <w:proofErr w:type="spellEnd"/>
      <w:r>
        <w:rPr>
          <w:rFonts w:ascii="Times New Roman" w:hAnsi="Times New Roman"/>
          <w:sz w:val="20"/>
          <w:szCs w:val="20"/>
          <w:lang w:val="uk-UA"/>
        </w:rPr>
        <w:t xml:space="preserve"> , його поштової адреси; зміну в найменуванні об’єкта водопостачання; передачу об’єкта або мереж водопостачання та каналізації іншій особі; припинення права Замовника на користування об’єктом водопостачання та/або водовідведення; припинення/призупинення виробничої діяльності, реорганізації, ліквідації; перебудову внутрішніх водопровідних і каналізаційних мереж; установку насосів; приєднання </w:t>
      </w:r>
      <w:proofErr w:type="spellStart"/>
      <w:r>
        <w:rPr>
          <w:rFonts w:ascii="Times New Roman" w:hAnsi="Times New Roman"/>
          <w:sz w:val="20"/>
          <w:szCs w:val="20"/>
          <w:lang w:val="uk-UA"/>
        </w:rPr>
        <w:t>Субабонентів</w:t>
      </w:r>
      <w:proofErr w:type="spellEnd"/>
      <w:r>
        <w:rPr>
          <w:rFonts w:ascii="Times New Roman" w:hAnsi="Times New Roman"/>
          <w:sz w:val="20"/>
          <w:szCs w:val="20"/>
          <w:lang w:val="uk-UA"/>
        </w:rPr>
        <w:t>;</w:t>
      </w:r>
    </w:p>
    <w:p w:rsidR="00367072" w:rsidRDefault="00367072" w:rsidP="00367072">
      <w:pPr>
        <w:shd w:val="clear" w:color="auto" w:fill="FFFFFF"/>
        <w:tabs>
          <w:tab w:val="left" w:pos="446"/>
        </w:tabs>
        <w:spacing w:after="0"/>
        <w:rPr>
          <w:rFonts w:ascii="Times New Roman" w:hAnsi="Times New Roman"/>
          <w:b/>
          <w:sz w:val="20"/>
          <w:szCs w:val="20"/>
          <w:lang w:val="uk-UA"/>
        </w:rPr>
      </w:pPr>
      <w:r>
        <w:rPr>
          <w:rFonts w:ascii="Times New Roman" w:hAnsi="Times New Roman"/>
          <w:sz w:val="20"/>
          <w:szCs w:val="20"/>
          <w:lang w:val="uk-UA"/>
        </w:rPr>
        <w:t xml:space="preserve">                                                                  </w:t>
      </w:r>
      <w:r>
        <w:rPr>
          <w:rFonts w:ascii="Times New Roman" w:hAnsi="Times New Roman"/>
          <w:b/>
          <w:sz w:val="20"/>
          <w:szCs w:val="20"/>
          <w:lang w:val="uk-UA"/>
        </w:rPr>
        <w:t>8. ВІДПОВІДАЛЬНІСТЬ СТОРІН</w:t>
      </w:r>
    </w:p>
    <w:p w:rsidR="00367072" w:rsidRDefault="00367072" w:rsidP="00367072">
      <w:pPr>
        <w:shd w:val="clear" w:color="auto" w:fill="FFFFFF"/>
        <w:tabs>
          <w:tab w:val="left" w:pos="446"/>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8.1. За невиконання або неналежне виконання умов </w:t>
      </w:r>
      <w:r>
        <w:rPr>
          <w:rFonts w:ascii="Times New Roman" w:hAnsi="Times New Roman"/>
          <w:caps/>
          <w:sz w:val="20"/>
          <w:szCs w:val="20"/>
          <w:lang w:val="uk-UA"/>
        </w:rPr>
        <w:t>Договору СТОРОНИ</w:t>
      </w:r>
      <w:r>
        <w:rPr>
          <w:rFonts w:ascii="Times New Roman" w:hAnsi="Times New Roman"/>
          <w:sz w:val="20"/>
          <w:szCs w:val="20"/>
          <w:lang w:val="uk-UA"/>
        </w:rPr>
        <w:t xml:space="preserve"> несуть відповідальність згідно до законодавства України.</w:t>
      </w:r>
    </w:p>
    <w:p w:rsidR="00367072" w:rsidRDefault="00367072" w:rsidP="00367072">
      <w:pPr>
        <w:shd w:val="clear" w:color="auto" w:fill="FFFFFF"/>
        <w:tabs>
          <w:tab w:val="left" w:pos="446"/>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8.2. За несвоєчасну оплату </w:t>
      </w:r>
      <w:r>
        <w:rPr>
          <w:rFonts w:ascii="Times New Roman" w:hAnsi="Times New Roman"/>
          <w:caps/>
          <w:sz w:val="20"/>
          <w:szCs w:val="20"/>
          <w:lang w:val="uk-UA"/>
        </w:rPr>
        <w:t xml:space="preserve">Послуг </w:t>
      </w:r>
      <w:r>
        <w:rPr>
          <w:rFonts w:ascii="Times New Roman" w:hAnsi="Times New Roman"/>
          <w:sz w:val="20"/>
          <w:szCs w:val="20"/>
          <w:lang w:val="uk-UA"/>
        </w:rPr>
        <w:t xml:space="preserve">Замовник зобов'язаний сплатити Постачальнику, крім суми заборгованості, пеню в розмірі подвійної ставки НБУ від суми простроченого платежу за кожний день прострочення, але не більше 100 відсотків загальної суми боргу. </w:t>
      </w:r>
    </w:p>
    <w:p w:rsidR="00367072" w:rsidRDefault="00367072" w:rsidP="00367072">
      <w:pPr>
        <w:shd w:val="clear" w:color="auto" w:fill="FFFFFF"/>
        <w:tabs>
          <w:tab w:val="left" w:pos="446"/>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8.3. </w:t>
      </w:r>
      <w:r>
        <w:rPr>
          <w:rFonts w:ascii="Times New Roman" w:hAnsi="Times New Roman"/>
          <w:caps/>
          <w:sz w:val="20"/>
          <w:szCs w:val="20"/>
          <w:lang w:val="uk-UA"/>
        </w:rPr>
        <w:t>Сторони</w:t>
      </w:r>
      <w:r>
        <w:rPr>
          <w:rFonts w:ascii="Times New Roman" w:hAnsi="Times New Roman"/>
          <w:sz w:val="20"/>
          <w:szCs w:val="20"/>
          <w:lang w:val="uk-UA"/>
        </w:rPr>
        <w:t xml:space="preserve"> звільняються від відповідальності за часткове чи повне невиконання зобов'язань за </w:t>
      </w:r>
      <w:r>
        <w:rPr>
          <w:rFonts w:ascii="Times New Roman" w:hAnsi="Times New Roman"/>
          <w:caps/>
          <w:sz w:val="20"/>
          <w:szCs w:val="20"/>
          <w:lang w:val="uk-UA"/>
        </w:rPr>
        <w:t>ДоговорОМ</w:t>
      </w:r>
      <w:r>
        <w:rPr>
          <w:rFonts w:ascii="Times New Roman" w:hAnsi="Times New Roman"/>
          <w:sz w:val="20"/>
          <w:szCs w:val="20"/>
          <w:lang w:val="uk-UA"/>
        </w:rPr>
        <w:t>, якщо таке невиконання є наслідком форс-мажорних обставин.</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Під форс-мажорними обставинами розуміють обставини, що виникли після укладання </w:t>
      </w:r>
      <w:r>
        <w:rPr>
          <w:rFonts w:ascii="Times New Roman" w:hAnsi="Times New Roman"/>
          <w:caps/>
          <w:sz w:val="20"/>
          <w:szCs w:val="20"/>
          <w:lang w:val="uk-UA"/>
        </w:rPr>
        <w:t>Договору</w:t>
      </w:r>
      <w:r>
        <w:rPr>
          <w:rFonts w:ascii="Times New Roman" w:hAnsi="Times New Roman"/>
          <w:sz w:val="20"/>
          <w:szCs w:val="20"/>
          <w:lang w:val="uk-UA"/>
        </w:rPr>
        <w:t xml:space="preserve"> внаслідок непередбачених </w:t>
      </w:r>
      <w:r>
        <w:rPr>
          <w:rFonts w:ascii="Times New Roman" w:hAnsi="Times New Roman"/>
          <w:caps/>
          <w:sz w:val="20"/>
          <w:szCs w:val="20"/>
          <w:lang w:val="uk-UA"/>
        </w:rPr>
        <w:t>сторонами</w:t>
      </w:r>
      <w:r>
        <w:rPr>
          <w:rFonts w:ascii="Times New Roman" w:hAnsi="Times New Roman"/>
          <w:sz w:val="20"/>
          <w:szCs w:val="20"/>
          <w:lang w:val="uk-UA"/>
        </w:rPr>
        <w:t xml:space="preserve"> подій надзвичайного характеру, включаючи пожежі, землетруси, повені, зсуви, інші стихійні лиха, вибухи, воєнні дії. Термін виконання зобов'язань продовжується на термін дії форс-мажорних обставин. Достатнім доказом дії форс-мажорних обставин є документ, виданий Торгово-Промисловою палатою. Термін для повідомлення між </w:t>
      </w:r>
      <w:r>
        <w:rPr>
          <w:rFonts w:ascii="Times New Roman" w:hAnsi="Times New Roman"/>
          <w:caps/>
          <w:sz w:val="20"/>
          <w:szCs w:val="20"/>
          <w:lang w:val="uk-UA"/>
        </w:rPr>
        <w:t>Сторонами</w:t>
      </w:r>
      <w:r>
        <w:rPr>
          <w:rFonts w:ascii="Times New Roman" w:hAnsi="Times New Roman"/>
          <w:sz w:val="20"/>
          <w:szCs w:val="20"/>
          <w:lang w:val="uk-UA"/>
        </w:rPr>
        <w:t xml:space="preserve"> про настання таких обставин - 14 днів з моменту їхнього виникнення.</w:t>
      </w:r>
    </w:p>
    <w:p w:rsidR="00367072" w:rsidRDefault="00367072" w:rsidP="00367072">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b/>
          <w:caps/>
          <w:sz w:val="20"/>
          <w:szCs w:val="20"/>
          <w:lang w:val="uk-UA"/>
        </w:rPr>
        <w:t xml:space="preserve"> 9. інші умови</w:t>
      </w:r>
    </w:p>
    <w:p w:rsidR="00367072" w:rsidRDefault="00367072" w:rsidP="00367072">
      <w:pPr>
        <w:shd w:val="clear" w:color="auto" w:fill="FFFFFF"/>
        <w:tabs>
          <w:tab w:val="left" w:pos="778"/>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9.1. </w:t>
      </w:r>
      <w:r>
        <w:rPr>
          <w:rFonts w:ascii="Times New Roman" w:hAnsi="Times New Roman"/>
          <w:caps/>
          <w:sz w:val="20"/>
          <w:szCs w:val="20"/>
          <w:lang w:val="uk-UA"/>
        </w:rPr>
        <w:t>Договір</w:t>
      </w:r>
      <w:r>
        <w:rPr>
          <w:rFonts w:ascii="Times New Roman" w:hAnsi="Times New Roman"/>
          <w:sz w:val="20"/>
          <w:szCs w:val="20"/>
          <w:lang w:val="uk-UA"/>
        </w:rPr>
        <w:t xml:space="preserve"> набирає чинності з моменту підписання Сторонами і діє до «31»грудня 2024 року, а в частині їх оплати - до повного виконання.</w:t>
      </w:r>
    </w:p>
    <w:p w:rsidR="00367072" w:rsidRDefault="00367072" w:rsidP="00367072">
      <w:pPr>
        <w:shd w:val="clear" w:color="auto" w:fill="FFFFFF"/>
        <w:tabs>
          <w:tab w:val="left" w:pos="778"/>
        </w:tabs>
        <w:spacing w:after="0"/>
        <w:ind w:firstLine="567"/>
        <w:jc w:val="both"/>
        <w:rPr>
          <w:rFonts w:ascii="Times New Roman" w:hAnsi="Times New Roman"/>
          <w:sz w:val="20"/>
          <w:szCs w:val="20"/>
          <w:lang w:val="uk-UA"/>
        </w:rPr>
      </w:pPr>
      <w:r>
        <w:rPr>
          <w:rFonts w:ascii="Times New Roman" w:hAnsi="Times New Roman"/>
          <w:sz w:val="20"/>
          <w:szCs w:val="20"/>
          <w:lang w:val="uk-UA"/>
        </w:rPr>
        <w:t>З моменту набуття чинності ДОГОВОРУ будь-які діючі до цього моменту договори, угоди, що укладені СТОРОНАМИ з правовідносин, що регулюються ДОГОВОРОМ, втрачають чинність, крім зобов’язань Замовника з оплати.</w:t>
      </w:r>
    </w:p>
    <w:p w:rsidR="00367072" w:rsidRDefault="00367072" w:rsidP="00367072">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9.2. Суперечки (розбіжності), що виникають при виконанні умов </w:t>
      </w:r>
      <w:r>
        <w:rPr>
          <w:rFonts w:ascii="Times New Roman" w:hAnsi="Times New Roman"/>
          <w:caps/>
          <w:sz w:val="20"/>
          <w:szCs w:val="20"/>
          <w:lang w:val="uk-UA"/>
        </w:rPr>
        <w:t>Договору</w:t>
      </w:r>
      <w:r>
        <w:rPr>
          <w:rFonts w:ascii="Times New Roman" w:hAnsi="Times New Roman"/>
          <w:sz w:val="20"/>
          <w:szCs w:val="20"/>
          <w:lang w:val="uk-UA"/>
        </w:rPr>
        <w:t>, вирішуються шляхом переговорів, а у випадках неможливості їх вирішення  - спір передається на розгляд суду відповідно до законодавства України.</w:t>
      </w:r>
    </w:p>
    <w:p w:rsidR="00367072" w:rsidRDefault="00367072" w:rsidP="00367072">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9.3. </w:t>
      </w:r>
      <w:r>
        <w:rPr>
          <w:rFonts w:ascii="Times New Roman" w:hAnsi="Times New Roman"/>
          <w:caps/>
          <w:sz w:val="20"/>
          <w:szCs w:val="20"/>
          <w:lang w:val="uk-UA"/>
        </w:rPr>
        <w:t>Сторона</w:t>
      </w:r>
      <w:r>
        <w:rPr>
          <w:rFonts w:ascii="Times New Roman" w:hAnsi="Times New Roman"/>
          <w:sz w:val="20"/>
          <w:szCs w:val="20"/>
          <w:lang w:val="uk-UA"/>
        </w:rPr>
        <w:t xml:space="preserve"> несе відповідальність за правильність вказаних нею у </w:t>
      </w:r>
      <w:r>
        <w:rPr>
          <w:rFonts w:ascii="Times New Roman" w:hAnsi="Times New Roman"/>
          <w:caps/>
          <w:sz w:val="20"/>
          <w:szCs w:val="20"/>
          <w:lang w:val="uk-UA"/>
        </w:rPr>
        <w:t>Договорі</w:t>
      </w:r>
      <w:r>
        <w:rPr>
          <w:rFonts w:ascii="Times New Roman" w:hAnsi="Times New Roman"/>
          <w:sz w:val="20"/>
          <w:szCs w:val="20"/>
          <w:lang w:val="uk-UA"/>
        </w:rPr>
        <w:t xml:space="preserve"> реквізитів та зобов'язується своєчасно у письмовій формі повідомляти іншу </w:t>
      </w:r>
      <w:r>
        <w:rPr>
          <w:rFonts w:ascii="Times New Roman" w:hAnsi="Times New Roman"/>
          <w:caps/>
          <w:sz w:val="20"/>
          <w:szCs w:val="20"/>
          <w:lang w:val="uk-UA"/>
        </w:rPr>
        <w:t>Сторону</w:t>
      </w:r>
      <w:r>
        <w:rPr>
          <w:rFonts w:ascii="Times New Roman" w:hAnsi="Times New Roman"/>
          <w:sz w:val="20"/>
          <w:szCs w:val="20"/>
          <w:lang w:val="uk-UA"/>
        </w:rPr>
        <w:t xml:space="preserve"> про їх зміну, а у разі неповідомлення - несе ризик настання пов'язаних із цим несприятливих наслідків.</w:t>
      </w:r>
    </w:p>
    <w:p w:rsidR="00367072" w:rsidRDefault="00367072" w:rsidP="00367072">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9.4. Постачальник є платником податку на прибуток підприємств на загальних умовах.</w:t>
      </w:r>
    </w:p>
    <w:p w:rsidR="00367072" w:rsidRDefault="00367072" w:rsidP="00367072">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9.5. Замовника є  неприбутковою організацією. </w:t>
      </w:r>
    </w:p>
    <w:p w:rsidR="00367072" w:rsidRDefault="00367072" w:rsidP="00367072">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lastRenderedPageBreak/>
        <w:t xml:space="preserve">9.6.Усі виправлення за текстом </w:t>
      </w:r>
      <w:r>
        <w:rPr>
          <w:rFonts w:ascii="Times New Roman" w:hAnsi="Times New Roman"/>
          <w:caps/>
          <w:sz w:val="20"/>
          <w:szCs w:val="20"/>
          <w:lang w:val="uk-UA"/>
        </w:rPr>
        <w:t>Договору</w:t>
      </w:r>
      <w:r>
        <w:rPr>
          <w:rFonts w:ascii="Times New Roman" w:hAnsi="Times New Roman"/>
          <w:sz w:val="20"/>
          <w:szCs w:val="20"/>
          <w:lang w:val="uk-UA"/>
        </w:rPr>
        <w:t xml:space="preserve"> мають силу та можуть братися до уваги виключно за умови, що вони у кожному окремому випадку датовані, засвідчені підписами </w:t>
      </w:r>
      <w:r>
        <w:rPr>
          <w:rFonts w:ascii="Times New Roman" w:hAnsi="Times New Roman"/>
          <w:caps/>
          <w:sz w:val="20"/>
          <w:szCs w:val="20"/>
          <w:lang w:val="uk-UA"/>
        </w:rPr>
        <w:t>Сторін</w:t>
      </w:r>
      <w:r>
        <w:rPr>
          <w:rFonts w:ascii="Times New Roman" w:hAnsi="Times New Roman"/>
          <w:sz w:val="20"/>
          <w:szCs w:val="20"/>
          <w:lang w:val="uk-UA"/>
        </w:rPr>
        <w:t xml:space="preserve"> та скріплені їх печатками.</w:t>
      </w:r>
    </w:p>
    <w:p w:rsidR="00367072" w:rsidRDefault="00367072" w:rsidP="00367072">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9.7. </w:t>
      </w:r>
      <w:r>
        <w:rPr>
          <w:rFonts w:ascii="Times New Roman" w:hAnsi="Times New Roman"/>
          <w:caps/>
          <w:sz w:val="20"/>
          <w:szCs w:val="20"/>
          <w:lang w:val="uk-UA"/>
        </w:rPr>
        <w:t>Договір</w:t>
      </w:r>
      <w:r>
        <w:rPr>
          <w:rFonts w:ascii="Times New Roman" w:hAnsi="Times New Roman"/>
          <w:sz w:val="20"/>
          <w:szCs w:val="20"/>
          <w:lang w:val="uk-UA"/>
        </w:rPr>
        <w:t xml:space="preserve"> складений при повному розумінні </w:t>
      </w:r>
      <w:r>
        <w:rPr>
          <w:rFonts w:ascii="Times New Roman" w:hAnsi="Times New Roman"/>
          <w:caps/>
          <w:sz w:val="20"/>
          <w:szCs w:val="20"/>
          <w:lang w:val="uk-UA"/>
        </w:rPr>
        <w:t>Сторонами</w:t>
      </w:r>
      <w:r>
        <w:rPr>
          <w:rFonts w:ascii="Times New Roman" w:hAnsi="Times New Roman"/>
          <w:sz w:val="20"/>
          <w:szCs w:val="20"/>
          <w:lang w:val="uk-UA"/>
        </w:rPr>
        <w:t xml:space="preserve"> його умов та термінології українською мовою у двох примірниках, які мають однакову юридичну силу: один – для Замовника, один - для Постачальника.</w:t>
      </w:r>
    </w:p>
    <w:p w:rsidR="00367072" w:rsidRDefault="00367072" w:rsidP="00367072">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9.8 </w:t>
      </w:r>
      <w:proofErr w:type="spellStart"/>
      <w:r>
        <w:rPr>
          <w:rFonts w:ascii="Times New Roman" w:hAnsi="Times New Roman"/>
          <w:sz w:val="20"/>
          <w:szCs w:val="20"/>
          <w:lang w:val="uk-UA"/>
        </w:rPr>
        <w:t>.Додаткові</w:t>
      </w:r>
      <w:proofErr w:type="spellEnd"/>
      <w:r>
        <w:rPr>
          <w:rFonts w:ascii="Times New Roman" w:hAnsi="Times New Roman"/>
          <w:sz w:val="20"/>
          <w:szCs w:val="20"/>
          <w:lang w:val="uk-UA"/>
        </w:rPr>
        <w:t xml:space="preserve"> угоди та додатки до </w:t>
      </w:r>
      <w:r>
        <w:rPr>
          <w:rFonts w:ascii="Times New Roman" w:hAnsi="Times New Roman"/>
          <w:caps/>
          <w:sz w:val="20"/>
          <w:szCs w:val="20"/>
          <w:lang w:val="uk-UA"/>
        </w:rPr>
        <w:t>Договору</w:t>
      </w:r>
      <w:r>
        <w:rPr>
          <w:rFonts w:ascii="Times New Roman" w:hAnsi="Times New Roman"/>
          <w:sz w:val="20"/>
          <w:szCs w:val="20"/>
          <w:lang w:val="uk-UA"/>
        </w:rPr>
        <w:t xml:space="preserve"> є його невід'ємною частиною і мають силу у разі, якщо вони викладені у письмовій формі, підписані </w:t>
      </w:r>
      <w:r>
        <w:rPr>
          <w:rFonts w:ascii="Times New Roman" w:hAnsi="Times New Roman"/>
          <w:caps/>
          <w:sz w:val="20"/>
          <w:szCs w:val="20"/>
          <w:lang w:val="uk-UA"/>
        </w:rPr>
        <w:t>Сторонами</w:t>
      </w:r>
      <w:r>
        <w:rPr>
          <w:rFonts w:ascii="Times New Roman" w:hAnsi="Times New Roman"/>
          <w:sz w:val="20"/>
          <w:szCs w:val="20"/>
          <w:lang w:val="uk-UA"/>
        </w:rPr>
        <w:t xml:space="preserve"> та скріплені їх печатками.</w:t>
      </w:r>
    </w:p>
    <w:p w:rsidR="00367072" w:rsidRDefault="00367072" w:rsidP="00367072">
      <w:pPr>
        <w:shd w:val="clear" w:color="auto" w:fill="FFFFFF"/>
        <w:tabs>
          <w:tab w:val="left" w:pos="773"/>
        </w:tabs>
        <w:spacing w:after="0"/>
        <w:ind w:firstLine="567"/>
        <w:jc w:val="both"/>
        <w:rPr>
          <w:rFonts w:ascii="Times New Roman" w:hAnsi="Times New Roman"/>
          <w:sz w:val="20"/>
          <w:szCs w:val="20"/>
          <w:lang w:val="uk-UA"/>
        </w:rPr>
      </w:pPr>
    </w:p>
    <w:p w:rsidR="00367072" w:rsidRDefault="00367072" w:rsidP="00367072">
      <w:pPr>
        <w:shd w:val="clear" w:color="auto" w:fill="FFFFFF"/>
        <w:tabs>
          <w:tab w:val="left" w:pos="773"/>
        </w:tabs>
        <w:ind w:firstLine="567"/>
        <w:jc w:val="both"/>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b/>
          <w:bCs/>
          <w:caps/>
          <w:color w:val="000000"/>
          <w:spacing w:val="3"/>
          <w:sz w:val="20"/>
          <w:szCs w:val="20"/>
          <w:lang w:val="uk-UA"/>
        </w:rPr>
        <w:t xml:space="preserve"> 10. Місцезнаходження та інші РЕКВІЗИТИ СТОРІН</w:t>
      </w:r>
    </w:p>
    <w:tbl>
      <w:tblPr>
        <w:tblpPr w:leftFromText="180" w:rightFromText="180" w:vertAnchor="text" w:horzAnchor="margin" w:tblpXSpec="center" w:tblpY="106"/>
        <w:tblOverlap w:val="never"/>
        <w:tblW w:w="10456" w:type="dxa"/>
        <w:tblLook w:val="0000"/>
      </w:tblPr>
      <w:tblGrid>
        <w:gridCol w:w="5396"/>
        <w:gridCol w:w="5060"/>
      </w:tblGrid>
      <w:tr w:rsidR="00367072" w:rsidTr="00367072">
        <w:tc>
          <w:tcPr>
            <w:tcW w:w="5396" w:type="dxa"/>
          </w:tcPr>
          <w:p w:rsidR="00367072" w:rsidRPr="00367072" w:rsidRDefault="00367072" w:rsidP="00367072">
            <w:pPr>
              <w:tabs>
                <w:tab w:val="left" w:pos="0"/>
                <w:tab w:val="left" w:pos="2478"/>
              </w:tabs>
              <w:overflowPunct w:val="0"/>
              <w:autoSpaceDE w:val="0"/>
              <w:autoSpaceDN w:val="0"/>
              <w:adjustRightInd w:val="0"/>
              <w:spacing w:line="228" w:lineRule="auto"/>
              <w:jc w:val="center"/>
              <w:rPr>
                <w:rFonts w:ascii="Times New Roman" w:hAnsi="Times New Roman"/>
                <w:b/>
                <w:kern w:val="16"/>
                <w:sz w:val="24"/>
                <w:szCs w:val="24"/>
              </w:rPr>
            </w:pPr>
            <w:r w:rsidRPr="00367072">
              <w:rPr>
                <w:rFonts w:ascii="Times New Roman" w:hAnsi="Times New Roman"/>
                <w:b/>
                <w:kern w:val="16"/>
                <w:sz w:val="24"/>
                <w:szCs w:val="24"/>
              </w:rPr>
              <w:t>ПОСТАЧАЛЬНИК</w:t>
            </w:r>
          </w:p>
        </w:tc>
        <w:tc>
          <w:tcPr>
            <w:tcW w:w="5060" w:type="dxa"/>
          </w:tcPr>
          <w:p w:rsidR="00367072" w:rsidRPr="00367072" w:rsidRDefault="00367072" w:rsidP="00367072">
            <w:pPr>
              <w:keepLines/>
              <w:tabs>
                <w:tab w:val="left" w:pos="0"/>
                <w:tab w:val="left" w:pos="426"/>
                <w:tab w:val="left" w:pos="2478"/>
              </w:tabs>
              <w:suppressAutoHyphens/>
              <w:overflowPunct w:val="0"/>
              <w:autoSpaceDE w:val="0"/>
              <w:autoSpaceDN w:val="0"/>
              <w:adjustRightInd w:val="0"/>
              <w:spacing w:line="228" w:lineRule="auto"/>
              <w:jc w:val="center"/>
              <w:rPr>
                <w:rFonts w:ascii="Times New Roman" w:hAnsi="Times New Roman"/>
                <w:b/>
                <w:kern w:val="16"/>
                <w:sz w:val="24"/>
                <w:szCs w:val="24"/>
              </w:rPr>
            </w:pPr>
            <w:r>
              <w:rPr>
                <w:rFonts w:ascii="Times New Roman" w:hAnsi="Times New Roman"/>
                <w:b/>
                <w:kern w:val="16"/>
                <w:sz w:val="24"/>
                <w:szCs w:val="24"/>
              </w:rPr>
              <w:t>АБОНЕНТ</w:t>
            </w:r>
          </w:p>
        </w:tc>
      </w:tr>
      <w:tr w:rsidR="00367072" w:rsidTr="00367072">
        <w:tc>
          <w:tcPr>
            <w:tcW w:w="5396" w:type="dxa"/>
          </w:tcPr>
          <w:p w:rsidR="00367072" w:rsidRPr="00367072" w:rsidRDefault="00367072" w:rsidP="00367072">
            <w:pPr>
              <w:keepLines/>
              <w:tabs>
                <w:tab w:val="left" w:pos="0"/>
                <w:tab w:val="left" w:pos="1843"/>
                <w:tab w:val="left" w:pos="2478"/>
              </w:tabs>
              <w:suppressAutoHyphens/>
              <w:overflowPunct w:val="0"/>
              <w:autoSpaceDE w:val="0"/>
              <w:autoSpaceDN w:val="0"/>
              <w:adjustRightInd w:val="0"/>
              <w:spacing w:line="228" w:lineRule="auto"/>
              <w:jc w:val="both"/>
              <w:rPr>
                <w:rFonts w:ascii="Times New Roman" w:hAnsi="Times New Roman"/>
                <w:b/>
                <w:kern w:val="16"/>
                <w:sz w:val="24"/>
                <w:szCs w:val="24"/>
              </w:rPr>
            </w:pPr>
            <w:r>
              <w:rPr>
                <w:rFonts w:ascii="Times New Roman" w:hAnsi="Times New Roman"/>
                <w:b/>
                <w:kern w:val="16"/>
                <w:sz w:val="24"/>
                <w:szCs w:val="24"/>
              </w:rPr>
              <w:t xml:space="preserve">ВУЖКГ </w:t>
            </w:r>
            <w:proofErr w:type="spellStart"/>
            <w:r>
              <w:rPr>
                <w:rFonts w:ascii="Times New Roman" w:hAnsi="Times New Roman"/>
                <w:b/>
                <w:kern w:val="16"/>
                <w:sz w:val="24"/>
                <w:szCs w:val="24"/>
              </w:rPr>
              <w:t>м</w:t>
            </w:r>
            <w:proofErr w:type="gramStart"/>
            <w:r>
              <w:rPr>
                <w:rFonts w:ascii="Times New Roman" w:hAnsi="Times New Roman"/>
                <w:b/>
                <w:kern w:val="16"/>
                <w:sz w:val="24"/>
                <w:szCs w:val="24"/>
              </w:rPr>
              <w:t>.Б</w:t>
            </w:r>
            <w:proofErr w:type="gramEnd"/>
            <w:r>
              <w:rPr>
                <w:rFonts w:ascii="Times New Roman" w:hAnsi="Times New Roman"/>
                <w:b/>
                <w:kern w:val="16"/>
                <w:sz w:val="24"/>
                <w:szCs w:val="24"/>
              </w:rPr>
              <w:t>ерезівка</w:t>
            </w:r>
            <w:proofErr w:type="spellEnd"/>
          </w:p>
          <w:p w:rsidR="00367072" w:rsidRPr="00367072" w:rsidRDefault="00367072" w:rsidP="00367072">
            <w:pPr>
              <w:keepLines/>
              <w:tabs>
                <w:tab w:val="left" w:pos="0"/>
                <w:tab w:val="left" w:pos="1843"/>
                <w:tab w:val="left" w:pos="2478"/>
              </w:tabs>
              <w:suppressAutoHyphens/>
              <w:overflowPunct w:val="0"/>
              <w:autoSpaceDE w:val="0"/>
              <w:autoSpaceDN w:val="0"/>
              <w:adjustRightInd w:val="0"/>
              <w:spacing w:line="228" w:lineRule="auto"/>
              <w:jc w:val="both"/>
              <w:rPr>
                <w:rFonts w:ascii="Times New Roman" w:hAnsi="Times New Roman"/>
                <w:b/>
                <w:kern w:val="16"/>
                <w:sz w:val="24"/>
                <w:szCs w:val="24"/>
              </w:rPr>
            </w:pPr>
          </w:p>
          <w:p w:rsidR="00367072" w:rsidRPr="00367072" w:rsidRDefault="00367072" w:rsidP="00367072">
            <w:pPr>
              <w:keepLines/>
              <w:tabs>
                <w:tab w:val="left" w:pos="0"/>
                <w:tab w:val="left" w:pos="1843"/>
                <w:tab w:val="left" w:pos="2478"/>
              </w:tabs>
              <w:suppressAutoHyphens/>
              <w:overflowPunct w:val="0"/>
              <w:autoSpaceDE w:val="0"/>
              <w:autoSpaceDN w:val="0"/>
              <w:adjustRightInd w:val="0"/>
              <w:spacing w:line="228" w:lineRule="auto"/>
              <w:rPr>
                <w:rFonts w:ascii="Times New Roman" w:hAnsi="Times New Roman"/>
                <w:b/>
                <w:i/>
                <w:kern w:val="16"/>
                <w:sz w:val="24"/>
                <w:szCs w:val="24"/>
              </w:rPr>
            </w:pPr>
          </w:p>
          <w:p w:rsidR="00367072" w:rsidRPr="00367072" w:rsidRDefault="00367072" w:rsidP="00367072">
            <w:pPr>
              <w:keepLines/>
              <w:tabs>
                <w:tab w:val="left" w:pos="0"/>
                <w:tab w:val="left" w:pos="1843"/>
                <w:tab w:val="left" w:pos="2478"/>
              </w:tabs>
              <w:suppressAutoHyphens/>
              <w:overflowPunct w:val="0"/>
              <w:autoSpaceDE w:val="0"/>
              <w:autoSpaceDN w:val="0"/>
              <w:adjustRightInd w:val="0"/>
              <w:spacing w:line="228" w:lineRule="auto"/>
              <w:ind w:firstLineChars="1100" w:firstLine="2640"/>
              <w:rPr>
                <w:rFonts w:ascii="Times New Roman" w:hAnsi="Times New Roman"/>
                <w:kern w:val="16"/>
                <w:sz w:val="24"/>
                <w:szCs w:val="24"/>
              </w:rPr>
            </w:pPr>
            <w:r w:rsidRPr="00367072">
              <w:rPr>
                <w:rFonts w:ascii="Times New Roman" w:hAnsi="Times New Roman"/>
                <w:kern w:val="16"/>
                <w:sz w:val="24"/>
                <w:szCs w:val="24"/>
              </w:rPr>
              <w:t xml:space="preserve">               </w:t>
            </w:r>
          </w:p>
        </w:tc>
        <w:tc>
          <w:tcPr>
            <w:tcW w:w="5060" w:type="dxa"/>
          </w:tcPr>
          <w:p w:rsidR="00367072" w:rsidRPr="00367072" w:rsidRDefault="00367072" w:rsidP="00367072">
            <w:pPr>
              <w:keepLines/>
              <w:tabs>
                <w:tab w:val="left" w:pos="0"/>
                <w:tab w:val="left" w:pos="1843"/>
                <w:tab w:val="left" w:pos="2478"/>
              </w:tabs>
              <w:suppressAutoHyphens/>
              <w:overflowPunct w:val="0"/>
              <w:autoSpaceDE w:val="0"/>
              <w:autoSpaceDN w:val="0"/>
              <w:adjustRightInd w:val="0"/>
              <w:spacing w:line="228" w:lineRule="auto"/>
              <w:jc w:val="both"/>
              <w:rPr>
                <w:rFonts w:ascii="Times New Roman" w:hAnsi="Times New Roman"/>
                <w:b/>
                <w:kern w:val="16"/>
                <w:sz w:val="24"/>
                <w:szCs w:val="24"/>
              </w:rPr>
            </w:pPr>
            <w:proofErr w:type="spellStart"/>
            <w:r w:rsidRPr="00367072">
              <w:rPr>
                <w:rFonts w:ascii="Times New Roman" w:hAnsi="Times New Roman"/>
                <w:b/>
                <w:kern w:val="16"/>
                <w:sz w:val="24"/>
                <w:szCs w:val="24"/>
              </w:rPr>
              <w:t>Управління</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освіти</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молоді</w:t>
            </w:r>
            <w:proofErr w:type="spellEnd"/>
            <w:r w:rsidRPr="00367072">
              <w:rPr>
                <w:rFonts w:ascii="Times New Roman" w:hAnsi="Times New Roman"/>
                <w:b/>
                <w:kern w:val="16"/>
                <w:sz w:val="24"/>
                <w:szCs w:val="24"/>
              </w:rPr>
              <w:t xml:space="preserve">, спорту та </w:t>
            </w:r>
            <w:proofErr w:type="spellStart"/>
            <w:r w:rsidRPr="00367072">
              <w:rPr>
                <w:rFonts w:ascii="Times New Roman" w:hAnsi="Times New Roman"/>
                <w:b/>
                <w:kern w:val="16"/>
                <w:sz w:val="24"/>
                <w:szCs w:val="24"/>
              </w:rPr>
              <w:t>культури</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виконавчого</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комітету</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Березівської</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міської</w:t>
            </w:r>
            <w:proofErr w:type="spellEnd"/>
            <w:r w:rsidRPr="00367072">
              <w:rPr>
                <w:rFonts w:ascii="Times New Roman" w:hAnsi="Times New Roman"/>
                <w:b/>
                <w:kern w:val="16"/>
                <w:sz w:val="24"/>
                <w:szCs w:val="24"/>
              </w:rPr>
              <w:t xml:space="preserve"> ради </w:t>
            </w:r>
            <w:proofErr w:type="spellStart"/>
            <w:r w:rsidRPr="00367072">
              <w:rPr>
                <w:rFonts w:ascii="Times New Roman" w:hAnsi="Times New Roman"/>
                <w:b/>
                <w:kern w:val="16"/>
                <w:sz w:val="24"/>
                <w:szCs w:val="24"/>
              </w:rPr>
              <w:t>Одеської</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області</w:t>
            </w:r>
            <w:proofErr w:type="spellEnd"/>
          </w:p>
          <w:p w:rsidR="00367072" w:rsidRPr="00367072" w:rsidRDefault="00367072" w:rsidP="00367072">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proofErr w:type="spellStart"/>
            <w:r w:rsidRPr="00367072">
              <w:rPr>
                <w:rFonts w:ascii="Times New Roman" w:hAnsi="Times New Roman"/>
                <w:color w:val="000000"/>
                <w:sz w:val="24"/>
                <w:szCs w:val="24"/>
              </w:rPr>
              <w:t>Юридична</w:t>
            </w:r>
            <w:proofErr w:type="spellEnd"/>
            <w:r w:rsidRPr="00367072">
              <w:rPr>
                <w:rFonts w:ascii="Times New Roman" w:hAnsi="Times New Roman"/>
                <w:color w:val="000000"/>
                <w:sz w:val="24"/>
                <w:szCs w:val="24"/>
              </w:rPr>
              <w:t xml:space="preserve"> адреса: 67300, </w:t>
            </w:r>
            <w:proofErr w:type="spellStart"/>
            <w:r w:rsidRPr="00367072">
              <w:rPr>
                <w:rFonts w:ascii="Times New Roman" w:hAnsi="Times New Roman"/>
                <w:color w:val="000000"/>
                <w:sz w:val="24"/>
                <w:szCs w:val="24"/>
              </w:rPr>
              <w:t>Одеська</w:t>
            </w:r>
            <w:proofErr w:type="spellEnd"/>
            <w:r w:rsidRPr="00367072">
              <w:rPr>
                <w:rFonts w:ascii="Times New Roman" w:hAnsi="Times New Roman"/>
                <w:color w:val="000000"/>
                <w:sz w:val="24"/>
                <w:szCs w:val="24"/>
              </w:rPr>
              <w:t xml:space="preserve"> </w:t>
            </w:r>
            <w:proofErr w:type="spellStart"/>
            <w:proofErr w:type="gramStart"/>
            <w:r w:rsidRPr="00367072">
              <w:rPr>
                <w:rFonts w:ascii="Times New Roman" w:hAnsi="Times New Roman"/>
                <w:color w:val="000000"/>
                <w:sz w:val="24"/>
                <w:szCs w:val="24"/>
              </w:rPr>
              <w:t>обл</w:t>
            </w:r>
            <w:proofErr w:type="spellEnd"/>
            <w:proofErr w:type="gramEnd"/>
            <w:r w:rsidRPr="00367072">
              <w:rPr>
                <w:rFonts w:ascii="Times New Roman" w:hAnsi="Times New Roman"/>
                <w:color w:val="000000"/>
                <w:sz w:val="24"/>
                <w:szCs w:val="24"/>
              </w:rPr>
              <w:t xml:space="preserve">, </w:t>
            </w:r>
            <w:proofErr w:type="spellStart"/>
            <w:r w:rsidRPr="00367072">
              <w:rPr>
                <w:rFonts w:ascii="Times New Roman" w:hAnsi="Times New Roman"/>
                <w:color w:val="000000"/>
                <w:sz w:val="24"/>
                <w:szCs w:val="24"/>
              </w:rPr>
              <w:t>Березівський</w:t>
            </w:r>
            <w:proofErr w:type="spellEnd"/>
            <w:r w:rsidRPr="00367072">
              <w:rPr>
                <w:rFonts w:ascii="Times New Roman" w:hAnsi="Times New Roman"/>
                <w:color w:val="000000"/>
                <w:sz w:val="24"/>
                <w:szCs w:val="24"/>
              </w:rPr>
              <w:t xml:space="preserve"> р-н, м. </w:t>
            </w:r>
            <w:proofErr w:type="spellStart"/>
            <w:r w:rsidRPr="00367072">
              <w:rPr>
                <w:rFonts w:ascii="Times New Roman" w:hAnsi="Times New Roman"/>
                <w:color w:val="000000"/>
                <w:sz w:val="24"/>
                <w:szCs w:val="24"/>
              </w:rPr>
              <w:t>Березівка</w:t>
            </w:r>
            <w:proofErr w:type="spellEnd"/>
            <w:r w:rsidRPr="00367072">
              <w:rPr>
                <w:rFonts w:ascii="Times New Roman" w:hAnsi="Times New Roman"/>
                <w:color w:val="000000"/>
                <w:sz w:val="24"/>
                <w:szCs w:val="24"/>
              </w:rPr>
              <w:t>, вул.М.Грушевського,5А</w:t>
            </w:r>
          </w:p>
          <w:p w:rsidR="00367072" w:rsidRPr="00367072" w:rsidRDefault="00367072" w:rsidP="00367072">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proofErr w:type="spellStart"/>
            <w:proofErr w:type="gramStart"/>
            <w:r w:rsidRPr="00367072">
              <w:rPr>
                <w:rFonts w:ascii="Times New Roman" w:hAnsi="Times New Roman"/>
                <w:color w:val="000000"/>
                <w:sz w:val="24"/>
                <w:szCs w:val="24"/>
              </w:rPr>
              <w:t>р</w:t>
            </w:r>
            <w:proofErr w:type="spellEnd"/>
            <w:proofErr w:type="gramEnd"/>
            <w:r w:rsidRPr="00367072">
              <w:rPr>
                <w:rFonts w:ascii="Times New Roman" w:hAnsi="Times New Roman"/>
                <w:color w:val="000000"/>
                <w:sz w:val="24"/>
                <w:szCs w:val="24"/>
              </w:rPr>
              <w:t>/</w:t>
            </w:r>
            <w:proofErr w:type="spellStart"/>
            <w:r w:rsidRPr="00367072">
              <w:rPr>
                <w:rFonts w:ascii="Times New Roman" w:hAnsi="Times New Roman"/>
                <w:color w:val="000000"/>
                <w:sz w:val="24"/>
                <w:szCs w:val="24"/>
              </w:rPr>
              <w:t>р</w:t>
            </w:r>
            <w:proofErr w:type="spellEnd"/>
            <w:r w:rsidRPr="00367072">
              <w:rPr>
                <w:rFonts w:ascii="Times New Roman" w:hAnsi="Times New Roman"/>
                <w:color w:val="000000"/>
                <w:sz w:val="24"/>
                <w:szCs w:val="24"/>
              </w:rPr>
              <w:t xml:space="preserve"> </w:t>
            </w:r>
            <w:r w:rsidRPr="00367072">
              <w:rPr>
                <w:rFonts w:ascii="Times New Roman" w:hAnsi="Times New Roman"/>
                <w:color w:val="000000"/>
                <w:sz w:val="24"/>
                <w:szCs w:val="24"/>
                <w:lang w:val="en-US"/>
              </w:rPr>
              <w:t>UA</w:t>
            </w:r>
            <w:r w:rsidRPr="00367072">
              <w:rPr>
                <w:rFonts w:ascii="Times New Roman" w:hAnsi="Times New Roman"/>
                <w:color w:val="000000"/>
                <w:sz w:val="24"/>
                <w:szCs w:val="24"/>
              </w:rPr>
              <w:t xml:space="preserve"> 418201720314251003201074823</w:t>
            </w:r>
          </w:p>
          <w:p w:rsidR="00367072" w:rsidRPr="00367072" w:rsidRDefault="00367072" w:rsidP="00367072">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367072">
              <w:rPr>
                <w:rFonts w:ascii="Times New Roman" w:hAnsi="Times New Roman"/>
                <w:color w:val="000000"/>
                <w:sz w:val="24"/>
                <w:szCs w:val="24"/>
              </w:rPr>
              <w:t xml:space="preserve">МФО 828011, Казначейство </w:t>
            </w:r>
            <w:proofErr w:type="spellStart"/>
            <w:r w:rsidRPr="00367072">
              <w:rPr>
                <w:rFonts w:ascii="Times New Roman" w:hAnsi="Times New Roman"/>
                <w:color w:val="000000"/>
                <w:sz w:val="24"/>
                <w:szCs w:val="24"/>
              </w:rPr>
              <w:t>України</w:t>
            </w:r>
            <w:proofErr w:type="spellEnd"/>
          </w:p>
          <w:p w:rsidR="00367072" w:rsidRPr="00367072" w:rsidRDefault="00367072" w:rsidP="00367072">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367072">
              <w:rPr>
                <w:rFonts w:ascii="Times New Roman" w:hAnsi="Times New Roman"/>
                <w:color w:val="000000"/>
                <w:sz w:val="24"/>
                <w:szCs w:val="24"/>
              </w:rPr>
              <w:t>Код ЄДРПОУ 42140037</w:t>
            </w:r>
          </w:p>
          <w:p w:rsidR="00367072" w:rsidRDefault="00367072" w:rsidP="00367072">
            <w:pPr>
              <w:keepLines/>
              <w:tabs>
                <w:tab w:val="left" w:pos="0"/>
                <w:tab w:val="left" w:pos="1843"/>
                <w:tab w:val="left" w:pos="2478"/>
              </w:tabs>
              <w:suppressAutoHyphens/>
              <w:overflowPunct w:val="0"/>
              <w:autoSpaceDE w:val="0"/>
              <w:autoSpaceDN w:val="0"/>
              <w:adjustRightInd w:val="0"/>
              <w:spacing w:line="228" w:lineRule="auto"/>
              <w:jc w:val="both"/>
              <w:rPr>
                <w:rFonts w:ascii="Times New Roman" w:hAnsi="Times New Roman"/>
                <w:b/>
                <w:kern w:val="16"/>
                <w:sz w:val="24"/>
                <w:szCs w:val="24"/>
              </w:rPr>
            </w:pPr>
          </w:p>
          <w:p w:rsidR="00367072" w:rsidRPr="00367072" w:rsidRDefault="00367072" w:rsidP="00367072">
            <w:pPr>
              <w:keepLines/>
              <w:tabs>
                <w:tab w:val="left" w:pos="0"/>
                <w:tab w:val="left" w:pos="1843"/>
                <w:tab w:val="left" w:pos="2478"/>
              </w:tabs>
              <w:suppressAutoHyphens/>
              <w:overflowPunct w:val="0"/>
              <w:autoSpaceDE w:val="0"/>
              <w:autoSpaceDN w:val="0"/>
              <w:adjustRightInd w:val="0"/>
              <w:spacing w:line="228" w:lineRule="auto"/>
              <w:jc w:val="both"/>
              <w:rPr>
                <w:rFonts w:ascii="Times New Roman" w:hAnsi="Times New Roman"/>
                <w:b/>
                <w:kern w:val="16"/>
                <w:sz w:val="24"/>
                <w:szCs w:val="24"/>
              </w:rPr>
            </w:pPr>
            <w:r>
              <w:rPr>
                <w:rFonts w:ascii="Times New Roman" w:hAnsi="Times New Roman"/>
                <w:b/>
                <w:kern w:val="16"/>
                <w:sz w:val="24"/>
                <w:szCs w:val="24"/>
              </w:rPr>
              <w:t>Начальник</w:t>
            </w:r>
          </w:p>
          <w:p w:rsidR="00367072" w:rsidRPr="00367072" w:rsidRDefault="00367072" w:rsidP="00367072">
            <w:pPr>
              <w:keepLines/>
              <w:tabs>
                <w:tab w:val="left" w:pos="0"/>
                <w:tab w:val="left" w:pos="1843"/>
                <w:tab w:val="left" w:pos="2478"/>
              </w:tabs>
              <w:suppressAutoHyphens/>
              <w:overflowPunct w:val="0"/>
              <w:autoSpaceDE w:val="0"/>
              <w:autoSpaceDN w:val="0"/>
              <w:adjustRightInd w:val="0"/>
              <w:spacing w:line="228" w:lineRule="auto"/>
              <w:jc w:val="both"/>
              <w:rPr>
                <w:rFonts w:ascii="Times New Roman" w:hAnsi="Times New Roman"/>
                <w:b/>
                <w:kern w:val="16"/>
                <w:sz w:val="24"/>
                <w:szCs w:val="24"/>
              </w:rPr>
            </w:pPr>
          </w:p>
          <w:p w:rsidR="00367072" w:rsidRPr="00367072" w:rsidRDefault="00367072" w:rsidP="00367072">
            <w:pPr>
              <w:keepLines/>
              <w:tabs>
                <w:tab w:val="left" w:pos="0"/>
                <w:tab w:val="left" w:pos="1843"/>
                <w:tab w:val="left" w:pos="2478"/>
              </w:tabs>
              <w:suppressAutoHyphens/>
              <w:overflowPunct w:val="0"/>
              <w:autoSpaceDE w:val="0"/>
              <w:autoSpaceDN w:val="0"/>
              <w:adjustRightInd w:val="0"/>
              <w:spacing w:line="228" w:lineRule="auto"/>
              <w:rPr>
                <w:rFonts w:ascii="Times New Roman" w:hAnsi="Times New Roman"/>
                <w:b/>
                <w:i/>
                <w:kern w:val="16"/>
                <w:sz w:val="24"/>
                <w:szCs w:val="24"/>
              </w:rPr>
            </w:pPr>
            <w:r w:rsidRPr="00367072">
              <w:rPr>
                <w:rFonts w:ascii="Times New Roman" w:hAnsi="Times New Roman"/>
                <w:b/>
                <w:i/>
                <w:kern w:val="16"/>
                <w:sz w:val="24"/>
                <w:szCs w:val="24"/>
              </w:rPr>
              <w:t xml:space="preserve">_______________ О.В. </w:t>
            </w:r>
            <w:proofErr w:type="spellStart"/>
            <w:r w:rsidRPr="00367072">
              <w:rPr>
                <w:rFonts w:ascii="Times New Roman" w:hAnsi="Times New Roman"/>
                <w:b/>
                <w:i/>
                <w:kern w:val="16"/>
                <w:sz w:val="24"/>
                <w:szCs w:val="24"/>
              </w:rPr>
              <w:t>Іщенко</w:t>
            </w:r>
            <w:proofErr w:type="spellEnd"/>
          </w:p>
          <w:p w:rsidR="00367072" w:rsidRPr="00367072" w:rsidRDefault="00367072" w:rsidP="00367072">
            <w:pPr>
              <w:tabs>
                <w:tab w:val="left" w:pos="0"/>
                <w:tab w:val="left" w:pos="2478"/>
              </w:tabs>
              <w:overflowPunct w:val="0"/>
              <w:autoSpaceDE w:val="0"/>
              <w:autoSpaceDN w:val="0"/>
              <w:adjustRightInd w:val="0"/>
              <w:spacing w:line="228" w:lineRule="auto"/>
              <w:rPr>
                <w:rFonts w:ascii="Times New Roman" w:hAnsi="Times New Roman"/>
                <w:b/>
                <w:kern w:val="16"/>
                <w:sz w:val="24"/>
                <w:szCs w:val="24"/>
              </w:rPr>
            </w:pPr>
            <w:r w:rsidRPr="00367072">
              <w:rPr>
                <w:rFonts w:ascii="Times New Roman" w:hAnsi="Times New Roman"/>
                <w:kern w:val="16"/>
                <w:sz w:val="24"/>
                <w:szCs w:val="24"/>
              </w:rPr>
              <w:t xml:space="preserve">                                     МП</w:t>
            </w:r>
          </w:p>
        </w:tc>
      </w:tr>
    </w:tbl>
    <w:p w:rsidR="00367072" w:rsidRDefault="00367072" w:rsidP="00367072">
      <w:pPr>
        <w:shd w:val="clear" w:color="auto" w:fill="FFFFFF"/>
        <w:rPr>
          <w:rFonts w:ascii="Times New Roman" w:hAnsi="Times New Roman"/>
          <w:b/>
          <w:bCs/>
          <w:color w:val="000000"/>
          <w:spacing w:val="4"/>
          <w:sz w:val="20"/>
          <w:szCs w:val="20"/>
          <w:lang w:val="uk-UA"/>
        </w:rPr>
      </w:pPr>
    </w:p>
    <w:tbl>
      <w:tblPr>
        <w:tblW w:w="11627" w:type="dxa"/>
        <w:tblInd w:w="-743" w:type="dxa"/>
        <w:tblLook w:val="01E0"/>
      </w:tblPr>
      <w:tblGrid>
        <w:gridCol w:w="10672"/>
        <w:gridCol w:w="955"/>
      </w:tblGrid>
      <w:tr w:rsidR="00367072" w:rsidTr="00367072">
        <w:tc>
          <w:tcPr>
            <w:tcW w:w="10065" w:type="dxa"/>
          </w:tcPr>
          <w:p w:rsidR="00367072" w:rsidRDefault="00367072">
            <w:pPr>
              <w:pStyle w:val="a3"/>
              <w:rPr>
                <w:sz w:val="20"/>
                <w:lang w:eastAsia="uk-UA"/>
              </w:rPr>
            </w:pPr>
            <w:bookmarkStart w:id="0" w:name="_Hlk106699736"/>
          </w:p>
          <w:p w:rsidR="00367072" w:rsidRDefault="00367072">
            <w:pPr>
              <w:pStyle w:val="a3"/>
              <w:rPr>
                <w:b/>
                <w:bCs/>
                <w:sz w:val="20"/>
                <w:lang w:eastAsia="uk-UA"/>
              </w:rPr>
            </w:pPr>
          </w:p>
          <w:bookmarkEnd w:id="0"/>
          <w:p w:rsidR="00367072" w:rsidRPr="00367072" w:rsidRDefault="00367072">
            <w:pPr>
              <w:widowControl w:val="0"/>
              <w:suppressAutoHyphens/>
              <w:autoSpaceDE w:val="0"/>
              <w:jc w:val="both"/>
              <w:rPr>
                <w:rFonts w:ascii="Times New Roman" w:hAnsi="Times New Roman"/>
                <w:sz w:val="20"/>
                <w:szCs w:val="20"/>
              </w:rPr>
            </w:pPr>
          </w:p>
          <w:p w:rsidR="00367072" w:rsidRDefault="00367072">
            <w:pPr>
              <w:widowControl w:val="0"/>
              <w:suppressAutoHyphens/>
              <w:autoSpaceDE w:val="0"/>
              <w:jc w:val="both"/>
              <w:rPr>
                <w:rFonts w:ascii="Times New Roman" w:hAnsi="Times New Roman"/>
                <w:sz w:val="20"/>
                <w:szCs w:val="20"/>
                <w:lang w:val="uk-UA"/>
              </w:rPr>
            </w:pPr>
            <w:r>
              <w:rPr>
                <w:rFonts w:ascii="Times New Roman" w:hAnsi="Times New Roman"/>
                <w:sz w:val="20"/>
                <w:szCs w:val="20"/>
                <w:lang w:val="uk-UA"/>
              </w:rPr>
              <w:t xml:space="preserve">                                                                                                                     </w:t>
            </w:r>
          </w:p>
          <w:p w:rsidR="00367072" w:rsidRDefault="00367072">
            <w:pPr>
              <w:widowControl w:val="0"/>
              <w:suppressAutoHyphens/>
              <w:autoSpaceDE w:val="0"/>
              <w:jc w:val="both"/>
              <w:rPr>
                <w:rFonts w:ascii="Times New Roman" w:hAnsi="Times New Roman"/>
                <w:sz w:val="20"/>
                <w:szCs w:val="20"/>
                <w:lang w:val="uk-UA"/>
              </w:rPr>
            </w:pPr>
          </w:p>
          <w:p w:rsidR="00367072" w:rsidRDefault="00367072">
            <w:pPr>
              <w:widowControl w:val="0"/>
              <w:suppressAutoHyphens/>
              <w:autoSpaceDE w:val="0"/>
              <w:jc w:val="both"/>
              <w:rPr>
                <w:rFonts w:ascii="Times New Roman" w:hAnsi="Times New Roman"/>
                <w:sz w:val="20"/>
                <w:szCs w:val="20"/>
                <w:lang w:val="uk-UA"/>
              </w:rPr>
            </w:pPr>
          </w:p>
          <w:p w:rsidR="00367072" w:rsidRDefault="00367072">
            <w:pPr>
              <w:widowControl w:val="0"/>
              <w:suppressAutoHyphens/>
              <w:autoSpaceDE w:val="0"/>
              <w:jc w:val="both"/>
              <w:rPr>
                <w:rFonts w:ascii="Times New Roman" w:hAnsi="Times New Roman"/>
                <w:sz w:val="20"/>
                <w:szCs w:val="20"/>
                <w:lang w:val="uk-UA"/>
              </w:rPr>
            </w:pPr>
          </w:p>
          <w:p w:rsidR="00367072" w:rsidRDefault="00367072">
            <w:pPr>
              <w:widowControl w:val="0"/>
              <w:suppressAutoHyphens/>
              <w:autoSpaceDE w:val="0"/>
              <w:jc w:val="both"/>
              <w:rPr>
                <w:rFonts w:ascii="Times New Roman" w:hAnsi="Times New Roman"/>
                <w:sz w:val="20"/>
                <w:szCs w:val="20"/>
                <w:lang w:val="uk-UA"/>
              </w:rPr>
            </w:pPr>
          </w:p>
          <w:p w:rsidR="00367072" w:rsidRDefault="00367072">
            <w:pPr>
              <w:widowControl w:val="0"/>
              <w:suppressAutoHyphens/>
              <w:autoSpaceDE w:val="0"/>
              <w:jc w:val="both"/>
              <w:rPr>
                <w:rFonts w:ascii="Times New Roman" w:hAnsi="Times New Roman"/>
                <w:sz w:val="20"/>
                <w:szCs w:val="20"/>
                <w:lang w:val="uk-UA"/>
              </w:rPr>
            </w:pPr>
          </w:p>
          <w:p w:rsidR="00367072" w:rsidRDefault="00367072">
            <w:pPr>
              <w:widowControl w:val="0"/>
              <w:suppressAutoHyphens/>
              <w:autoSpaceDE w:val="0"/>
              <w:jc w:val="both"/>
              <w:rPr>
                <w:rFonts w:ascii="Times New Roman" w:hAnsi="Times New Roman"/>
                <w:sz w:val="20"/>
                <w:szCs w:val="20"/>
                <w:lang w:val="uk-UA"/>
              </w:rPr>
            </w:pPr>
          </w:p>
          <w:p w:rsidR="00367072" w:rsidRDefault="00367072">
            <w:pPr>
              <w:widowControl w:val="0"/>
              <w:suppressAutoHyphens/>
              <w:autoSpaceDE w:val="0"/>
              <w:jc w:val="both"/>
              <w:rPr>
                <w:rFonts w:ascii="Times New Roman" w:hAnsi="Times New Roman"/>
                <w:sz w:val="20"/>
                <w:szCs w:val="20"/>
                <w:lang w:val="uk-UA"/>
              </w:rPr>
            </w:pPr>
          </w:p>
          <w:p w:rsidR="00367072" w:rsidRDefault="00367072">
            <w:pPr>
              <w:widowControl w:val="0"/>
              <w:suppressAutoHyphens/>
              <w:autoSpaceDE w:val="0"/>
              <w:jc w:val="both"/>
              <w:rPr>
                <w:rFonts w:ascii="Times New Roman" w:hAnsi="Times New Roman"/>
                <w:sz w:val="20"/>
                <w:szCs w:val="20"/>
                <w:lang w:val="uk-UA"/>
              </w:rPr>
            </w:pPr>
            <w:r>
              <w:rPr>
                <w:rFonts w:ascii="Times New Roman" w:hAnsi="Times New Roman"/>
                <w:sz w:val="20"/>
                <w:szCs w:val="20"/>
                <w:lang w:val="uk-UA"/>
              </w:rPr>
              <w:lastRenderedPageBreak/>
              <w:t xml:space="preserve">                                                                                                                           </w:t>
            </w:r>
          </w:p>
          <w:p w:rsidR="00367072" w:rsidRDefault="00367072">
            <w:pPr>
              <w:widowControl w:val="0"/>
              <w:suppressAutoHyphens/>
              <w:autoSpaceDE w:val="0"/>
              <w:jc w:val="both"/>
              <w:rPr>
                <w:rFonts w:ascii="Times New Roman" w:hAnsi="Times New Roman"/>
                <w:b/>
                <w:sz w:val="24"/>
                <w:szCs w:val="24"/>
                <w:lang w:val="uk-UA"/>
              </w:rPr>
            </w:pPr>
            <w:r>
              <w:rPr>
                <w:rFonts w:ascii="Times New Roman" w:hAnsi="Times New Roman"/>
                <w:sz w:val="20"/>
                <w:szCs w:val="20"/>
                <w:lang w:val="uk-UA"/>
              </w:rPr>
              <w:t xml:space="preserve">                                                                                                                                        </w:t>
            </w:r>
            <w:r>
              <w:rPr>
                <w:rFonts w:ascii="Times New Roman" w:hAnsi="Times New Roman"/>
                <w:b/>
                <w:sz w:val="24"/>
                <w:szCs w:val="24"/>
                <w:lang w:val="uk-UA"/>
              </w:rPr>
              <w:t xml:space="preserve">Додаток 1 до Договору </w:t>
            </w:r>
          </w:p>
          <w:p w:rsidR="00367072" w:rsidRDefault="00367072">
            <w:pPr>
              <w:widowControl w:val="0"/>
              <w:suppressAutoHyphens/>
              <w:autoSpaceDE w:val="0"/>
              <w:jc w:val="both"/>
              <w:rPr>
                <w:rFonts w:ascii="Times New Roman" w:hAnsi="Times New Roman"/>
                <w:sz w:val="20"/>
                <w:szCs w:val="20"/>
                <w:lang w:val="uk-UA"/>
              </w:rPr>
            </w:pPr>
          </w:p>
          <w:p w:rsidR="00367072" w:rsidRPr="00367072" w:rsidRDefault="00367072" w:rsidP="0072312A">
            <w:pPr>
              <w:spacing w:before="100" w:beforeAutospacing="1" w:after="0"/>
              <w:rPr>
                <w:rFonts w:ascii="Times New Roman" w:hAnsi="Times New Roman"/>
                <w:b/>
                <w:bCs/>
                <w:sz w:val="24"/>
                <w:szCs w:val="24"/>
                <w:lang w:val="uk-UA" w:eastAsia="uk-UA"/>
              </w:rPr>
            </w:pPr>
            <w:r w:rsidRPr="00367072">
              <w:rPr>
                <w:rFonts w:ascii="Times New Roman" w:hAnsi="Times New Roman"/>
                <w:b/>
                <w:bCs/>
                <w:sz w:val="24"/>
                <w:szCs w:val="24"/>
                <w:lang w:val="uk-UA" w:eastAsia="uk-UA"/>
              </w:rPr>
              <w:t xml:space="preserve">                                                             СПЕЦИФІКАЦІЯ </w:t>
            </w:r>
          </w:p>
          <w:p w:rsidR="00367072" w:rsidRPr="00367072" w:rsidRDefault="00367072" w:rsidP="0072312A">
            <w:pPr>
              <w:spacing w:before="100" w:beforeAutospacing="1" w:after="0"/>
              <w:rPr>
                <w:rFonts w:ascii="Times New Roman" w:hAnsi="Times New Roman"/>
                <w:b/>
                <w:sz w:val="24"/>
                <w:szCs w:val="24"/>
                <w:lang w:val="uk-UA" w:eastAsia="uk-UA"/>
              </w:rPr>
            </w:pPr>
            <w:r w:rsidRPr="00367072">
              <w:rPr>
                <w:rFonts w:ascii="Times New Roman" w:hAnsi="Times New Roman"/>
                <w:b/>
                <w:bCs/>
                <w:sz w:val="24"/>
                <w:szCs w:val="24"/>
                <w:lang w:val="uk-UA" w:eastAsia="uk-UA"/>
              </w:rPr>
              <w:t xml:space="preserve">Послуги з централізованого водопостачання та водовідведення код </w:t>
            </w:r>
            <w:proofErr w:type="spellStart"/>
            <w:r w:rsidRPr="00367072">
              <w:rPr>
                <w:rFonts w:ascii="Times New Roman" w:hAnsi="Times New Roman"/>
                <w:b/>
                <w:bCs/>
                <w:sz w:val="24"/>
                <w:szCs w:val="24"/>
                <w:lang w:val="uk-UA" w:eastAsia="uk-UA"/>
              </w:rPr>
              <w:t>ДК</w:t>
            </w:r>
            <w:proofErr w:type="spellEnd"/>
            <w:r w:rsidRPr="00367072">
              <w:rPr>
                <w:rFonts w:ascii="Times New Roman" w:hAnsi="Times New Roman"/>
                <w:b/>
                <w:bCs/>
                <w:sz w:val="24"/>
                <w:szCs w:val="24"/>
                <w:lang w:val="uk-UA" w:eastAsia="uk-UA"/>
              </w:rPr>
              <w:t xml:space="preserve"> 021:2015 – 65110000-78»Розподіл води».</w:t>
            </w:r>
          </w:p>
          <w:tbl>
            <w:tblPr>
              <w:tblW w:w="823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1"/>
              <w:gridCol w:w="2755"/>
              <w:gridCol w:w="1175"/>
              <w:gridCol w:w="1201"/>
              <w:gridCol w:w="1345"/>
              <w:gridCol w:w="1260"/>
            </w:tblGrid>
            <w:tr w:rsidR="00367072" w:rsidRPr="00367072" w:rsidTr="00367072">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367072" w:rsidRPr="00367072" w:rsidRDefault="00367072" w:rsidP="0072312A">
                  <w:pPr>
                    <w:spacing w:before="100" w:beforeAutospacing="1" w:after="0"/>
                    <w:rPr>
                      <w:rFonts w:ascii="Times New Roman" w:hAnsi="Times New Roman"/>
                      <w:sz w:val="24"/>
                      <w:szCs w:val="24"/>
                      <w:lang w:val="uk-UA" w:eastAsia="uk-UA"/>
                    </w:rPr>
                  </w:pPr>
                  <w:r w:rsidRPr="00367072">
                    <w:rPr>
                      <w:rFonts w:ascii="Times New Roman" w:hAnsi="Times New Roman"/>
                      <w:sz w:val="24"/>
                      <w:szCs w:val="24"/>
                      <w:lang w:val="uk-UA" w:eastAsia="uk-UA"/>
                    </w:rPr>
                    <w:t>№</w:t>
                  </w:r>
                </w:p>
              </w:tc>
              <w:tc>
                <w:tcPr>
                  <w:tcW w:w="2782" w:type="dxa"/>
                  <w:tcBorders>
                    <w:top w:val="outset" w:sz="6" w:space="0" w:color="000000"/>
                    <w:left w:val="outset" w:sz="6" w:space="0" w:color="000000"/>
                    <w:bottom w:val="outset" w:sz="6" w:space="0" w:color="000000"/>
                    <w:right w:val="outset" w:sz="6" w:space="0" w:color="000000"/>
                  </w:tcBorders>
                  <w:hideMark/>
                </w:tcPr>
                <w:p w:rsidR="00367072" w:rsidRPr="00367072" w:rsidRDefault="00367072">
                  <w:pPr>
                    <w:spacing w:before="100" w:beforeAutospacing="1" w:after="119"/>
                    <w:jc w:val="center"/>
                    <w:rPr>
                      <w:rFonts w:ascii="Times New Roman" w:hAnsi="Times New Roman"/>
                      <w:sz w:val="24"/>
                      <w:szCs w:val="24"/>
                      <w:lang w:val="uk-UA" w:eastAsia="uk-UA"/>
                    </w:rPr>
                  </w:pPr>
                  <w:r w:rsidRPr="00367072">
                    <w:rPr>
                      <w:rFonts w:ascii="Times New Roman" w:hAnsi="Times New Roman"/>
                      <w:sz w:val="24"/>
                      <w:szCs w:val="24"/>
                      <w:lang w:val="uk-UA" w:eastAsia="uk-UA"/>
                    </w:rPr>
                    <w:t>Найменування</w:t>
                  </w:r>
                </w:p>
                <w:p w:rsidR="00367072" w:rsidRPr="00367072" w:rsidRDefault="00367072">
                  <w:pPr>
                    <w:spacing w:before="100" w:beforeAutospacing="1" w:after="119"/>
                    <w:jc w:val="center"/>
                    <w:rPr>
                      <w:rFonts w:ascii="Times New Roman" w:hAnsi="Times New Roman"/>
                      <w:sz w:val="24"/>
                      <w:szCs w:val="24"/>
                      <w:lang w:val="uk-UA" w:eastAsia="uk-UA"/>
                    </w:rPr>
                  </w:pPr>
                  <w:r w:rsidRPr="00367072">
                    <w:rPr>
                      <w:rFonts w:ascii="Times New Roman" w:hAnsi="Times New Roman"/>
                      <w:sz w:val="24"/>
                      <w:szCs w:val="24"/>
                      <w:lang w:val="uk-UA" w:eastAsia="uk-UA"/>
                    </w:rPr>
                    <w:t>послуги</w:t>
                  </w:r>
                </w:p>
              </w:tc>
              <w:tc>
                <w:tcPr>
                  <w:tcW w:w="1176" w:type="dxa"/>
                  <w:tcBorders>
                    <w:top w:val="outset" w:sz="6" w:space="0" w:color="000000"/>
                    <w:left w:val="outset" w:sz="6" w:space="0" w:color="000000"/>
                    <w:bottom w:val="outset" w:sz="6" w:space="0" w:color="000000"/>
                    <w:right w:val="outset" w:sz="6" w:space="0" w:color="000000"/>
                  </w:tcBorders>
                  <w:hideMark/>
                </w:tcPr>
                <w:p w:rsidR="00367072" w:rsidRPr="00367072" w:rsidRDefault="00367072">
                  <w:pPr>
                    <w:spacing w:before="100" w:beforeAutospacing="1" w:after="119"/>
                    <w:jc w:val="center"/>
                    <w:rPr>
                      <w:rFonts w:ascii="Times New Roman" w:hAnsi="Times New Roman"/>
                      <w:sz w:val="24"/>
                      <w:szCs w:val="24"/>
                      <w:lang w:val="uk-UA" w:eastAsia="uk-UA"/>
                    </w:rPr>
                  </w:pPr>
                  <w:r w:rsidRPr="00367072">
                    <w:rPr>
                      <w:rFonts w:ascii="Times New Roman" w:hAnsi="Times New Roman"/>
                      <w:sz w:val="24"/>
                      <w:szCs w:val="24"/>
                      <w:lang w:val="uk-UA" w:eastAsia="uk-UA"/>
                    </w:rPr>
                    <w:t>Одиниця виміру</w:t>
                  </w:r>
                </w:p>
              </w:tc>
              <w:tc>
                <w:tcPr>
                  <w:tcW w:w="1201" w:type="dxa"/>
                  <w:tcBorders>
                    <w:top w:val="outset" w:sz="6" w:space="0" w:color="000000"/>
                    <w:left w:val="outset" w:sz="6" w:space="0" w:color="000000"/>
                    <w:bottom w:val="outset" w:sz="6" w:space="0" w:color="000000"/>
                    <w:right w:val="outset" w:sz="6" w:space="0" w:color="000000"/>
                  </w:tcBorders>
                  <w:hideMark/>
                </w:tcPr>
                <w:p w:rsidR="00367072" w:rsidRPr="00367072" w:rsidRDefault="00367072">
                  <w:pPr>
                    <w:spacing w:before="100" w:beforeAutospacing="1" w:after="119"/>
                    <w:rPr>
                      <w:rFonts w:ascii="Times New Roman" w:hAnsi="Times New Roman"/>
                      <w:sz w:val="24"/>
                      <w:szCs w:val="24"/>
                      <w:lang w:val="uk-UA" w:eastAsia="uk-UA"/>
                    </w:rPr>
                  </w:pPr>
                  <w:r w:rsidRPr="00367072">
                    <w:rPr>
                      <w:rFonts w:ascii="Times New Roman" w:hAnsi="Times New Roman"/>
                      <w:sz w:val="24"/>
                      <w:szCs w:val="24"/>
                      <w:lang w:val="uk-UA" w:eastAsia="uk-UA"/>
                    </w:rPr>
                    <w:t>Кількість</w:t>
                  </w:r>
                </w:p>
              </w:tc>
              <w:tc>
                <w:tcPr>
                  <w:tcW w:w="1363" w:type="dxa"/>
                  <w:tcBorders>
                    <w:top w:val="outset" w:sz="6" w:space="0" w:color="000000"/>
                    <w:left w:val="outset" w:sz="6" w:space="0" w:color="000000"/>
                    <w:bottom w:val="outset" w:sz="6" w:space="0" w:color="000000"/>
                    <w:right w:val="outset" w:sz="6" w:space="0" w:color="000000"/>
                  </w:tcBorders>
                  <w:hideMark/>
                </w:tcPr>
                <w:p w:rsidR="00367072" w:rsidRPr="00367072" w:rsidRDefault="00367072">
                  <w:pPr>
                    <w:spacing w:before="100" w:beforeAutospacing="1"/>
                    <w:jc w:val="center"/>
                    <w:rPr>
                      <w:rFonts w:ascii="Times New Roman" w:hAnsi="Times New Roman"/>
                      <w:sz w:val="24"/>
                      <w:szCs w:val="24"/>
                      <w:lang w:val="uk-UA" w:eastAsia="uk-UA"/>
                    </w:rPr>
                  </w:pPr>
                  <w:r w:rsidRPr="00367072">
                    <w:rPr>
                      <w:rFonts w:ascii="Times New Roman" w:hAnsi="Times New Roman"/>
                      <w:sz w:val="24"/>
                      <w:szCs w:val="24"/>
                      <w:lang w:val="uk-UA" w:eastAsia="uk-UA"/>
                    </w:rPr>
                    <w:t>Ціна за од.</w:t>
                  </w:r>
                </w:p>
                <w:p w:rsidR="00367072" w:rsidRPr="00367072" w:rsidRDefault="00367072">
                  <w:pPr>
                    <w:spacing w:before="100" w:beforeAutospacing="1"/>
                    <w:jc w:val="center"/>
                    <w:rPr>
                      <w:rFonts w:ascii="Times New Roman" w:hAnsi="Times New Roman"/>
                      <w:sz w:val="24"/>
                      <w:szCs w:val="24"/>
                      <w:lang w:val="uk-UA" w:eastAsia="uk-UA"/>
                    </w:rPr>
                  </w:pPr>
                  <w:r w:rsidRPr="00367072">
                    <w:rPr>
                      <w:rFonts w:ascii="Times New Roman" w:hAnsi="Times New Roman"/>
                      <w:sz w:val="24"/>
                      <w:szCs w:val="24"/>
                      <w:lang w:val="uk-UA" w:eastAsia="uk-UA"/>
                    </w:rPr>
                    <w:t>з ПДВ,</w:t>
                  </w:r>
                </w:p>
                <w:p w:rsidR="00367072" w:rsidRPr="00367072" w:rsidRDefault="00367072">
                  <w:pPr>
                    <w:spacing w:before="100" w:beforeAutospacing="1" w:after="119"/>
                    <w:jc w:val="center"/>
                    <w:rPr>
                      <w:rFonts w:ascii="Times New Roman" w:hAnsi="Times New Roman"/>
                      <w:sz w:val="24"/>
                      <w:szCs w:val="24"/>
                      <w:lang w:val="uk-UA" w:eastAsia="uk-UA"/>
                    </w:rPr>
                  </w:pPr>
                  <w:r w:rsidRPr="00367072">
                    <w:rPr>
                      <w:rFonts w:ascii="Times New Roman" w:hAnsi="Times New Roman"/>
                      <w:sz w:val="24"/>
                      <w:szCs w:val="24"/>
                      <w:lang w:val="uk-UA" w:eastAsia="uk-UA"/>
                    </w:rPr>
                    <w:t>грн.</w:t>
                  </w:r>
                </w:p>
              </w:tc>
              <w:tc>
                <w:tcPr>
                  <w:tcW w:w="1214" w:type="dxa"/>
                  <w:tcBorders>
                    <w:top w:val="outset" w:sz="6" w:space="0" w:color="000000"/>
                    <w:left w:val="outset" w:sz="6" w:space="0" w:color="000000"/>
                    <w:bottom w:val="outset" w:sz="6" w:space="0" w:color="000000"/>
                    <w:right w:val="outset" w:sz="6" w:space="0" w:color="000000"/>
                  </w:tcBorders>
                  <w:hideMark/>
                </w:tcPr>
                <w:p w:rsidR="00367072" w:rsidRPr="00367072" w:rsidRDefault="00367072">
                  <w:pPr>
                    <w:spacing w:before="100" w:beforeAutospacing="1"/>
                    <w:jc w:val="center"/>
                    <w:rPr>
                      <w:rFonts w:ascii="Times New Roman" w:hAnsi="Times New Roman"/>
                      <w:sz w:val="24"/>
                      <w:szCs w:val="24"/>
                      <w:lang w:val="uk-UA" w:eastAsia="uk-UA"/>
                    </w:rPr>
                  </w:pPr>
                  <w:r w:rsidRPr="00367072">
                    <w:rPr>
                      <w:rFonts w:ascii="Times New Roman" w:hAnsi="Times New Roman"/>
                      <w:sz w:val="24"/>
                      <w:szCs w:val="24"/>
                      <w:lang w:val="uk-UA" w:eastAsia="uk-UA"/>
                    </w:rPr>
                    <w:t>Загальна вартість</w:t>
                  </w:r>
                </w:p>
                <w:p w:rsidR="00367072" w:rsidRPr="00367072" w:rsidRDefault="00367072">
                  <w:pPr>
                    <w:spacing w:before="100" w:beforeAutospacing="1"/>
                    <w:jc w:val="center"/>
                    <w:rPr>
                      <w:rFonts w:ascii="Times New Roman" w:hAnsi="Times New Roman"/>
                      <w:sz w:val="24"/>
                      <w:szCs w:val="24"/>
                      <w:lang w:val="uk-UA" w:eastAsia="uk-UA"/>
                    </w:rPr>
                  </w:pPr>
                  <w:r w:rsidRPr="00367072">
                    <w:rPr>
                      <w:rFonts w:ascii="Times New Roman" w:hAnsi="Times New Roman"/>
                      <w:sz w:val="24"/>
                      <w:szCs w:val="24"/>
                      <w:lang w:val="uk-UA" w:eastAsia="uk-UA"/>
                    </w:rPr>
                    <w:t>з ПДВ</w:t>
                  </w:r>
                </w:p>
                <w:p w:rsidR="00367072" w:rsidRPr="00367072" w:rsidRDefault="00367072">
                  <w:pPr>
                    <w:spacing w:before="100" w:beforeAutospacing="1" w:after="119"/>
                    <w:jc w:val="center"/>
                    <w:rPr>
                      <w:rFonts w:ascii="Times New Roman" w:hAnsi="Times New Roman"/>
                      <w:sz w:val="24"/>
                      <w:szCs w:val="24"/>
                      <w:lang w:val="uk-UA" w:eastAsia="uk-UA"/>
                    </w:rPr>
                  </w:pPr>
                  <w:r w:rsidRPr="00367072">
                    <w:rPr>
                      <w:rFonts w:ascii="Times New Roman" w:hAnsi="Times New Roman"/>
                      <w:sz w:val="24"/>
                      <w:szCs w:val="24"/>
                      <w:lang w:val="uk-UA" w:eastAsia="uk-UA"/>
                    </w:rPr>
                    <w:t>грн.</w:t>
                  </w:r>
                </w:p>
              </w:tc>
            </w:tr>
            <w:tr w:rsidR="00367072" w:rsidRPr="00367072" w:rsidTr="00367072">
              <w:trPr>
                <w:trHeight w:val="1423"/>
                <w:tblCellSpacing w:w="0" w:type="dxa"/>
              </w:trPr>
              <w:tc>
                <w:tcPr>
                  <w:tcW w:w="501" w:type="dxa"/>
                  <w:tcBorders>
                    <w:top w:val="outset" w:sz="6" w:space="0" w:color="000000"/>
                    <w:left w:val="outset" w:sz="6" w:space="0" w:color="000000"/>
                    <w:bottom w:val="outset" w:sz="6" w:space="0" w:color="auto"/>
                    <w:right w:val="outset" w:sz="6" w:space="0" w:color="000000"/>
                  </w:tcBorders>
                  <w:hideMark/>
                </w:tcPr>
                <w:p w:rsidR="00367072" w:rsidRPr="00367072" w:rsidRDefault="00367072">
                  <w:pPr>
                    <w:spacing w:before="100" w:beforeAutospacing="1" w:after="119"/>
                    <w:rPr>
                      <w:rFonts w:ascii="Times New Roman" w:hAnsi="Times New Roman"/>
                      <w:sz w:val="24"/>
                      <w:szCs w:val="24"/>
                      <w:lang w:val="uk-UA" w:eastAsia="uk-UA"/>
                    </w:rPr>
                  </w:pPr>
                  <w:r w:rsidRPr="00367072">
                    <w:rPr>
                      <w:rFonts w:ascii="Times New Roman" w:hAnsi="Times New Roman"/>
                      <w:sz w:val="24"/>
                      <w:szCs w:val="24"/>
                      <w:lang w:val="uk-UA" w:eastAsia="uk-UA"/>
                    </w:rPr>
                    <w:t>1</w:t>
                  </w:r>
                </w:p>
              </w:tc>
              <w:tc>
                <w:tcPr>
                  <w:tcW w:w="2782" w:type="dxa"/>
                  <w:tcBorders>
                    <w:top w:val="outset" w:sz="6" w:space="0" w:color="000000"/>
                    <w:left w:val="outset" w:sz="6" w:space="0" w:color="000000"/>
                    <w:bottom w:val="outset" w:sz="6" w:space="0" w:color="auto"/>
                    <w:right w:val="outset" w:sz="6" w:space="0" w:color="000000"/>
                  </w:tcBorders>
                  <w:hideMark/>
                </w:tcPr>
                <w:p w:rsidR="00367072" w:rsidRPr="00367072" w:rsidRDefault="00367072">
                  <w:pPr>
                    <w:spacing w:before="100" w:beforeAutospacing="1" w:after="119"/>
                    <w:rPr>
                      <w:rFonts w:ascii="Times New Roman" w:hAnsi="Times New Roman"/>
                      <w:sz w:val="24"/>
                      <w:szCs w:val="24"/>
                      <w:lang w:val="uk-UA" w:eastAsia="uk-UA"/>
                    </w:rPr>
                  </w:pPr>
                  <w:r w:rsidRPr="00367072">
                    <w:rPr>
                      <w:rFonts w:ascii="Times New Roman" w:hAnsi="Times New Roman"/>
                      <w:bCs/>
                      <w:sz w:val="24"/>
                      <w:szCs w:val="24"/>
                      <w:lang w:val="uk-UA" w:eastAsia="uk-UA"/>
                    </w:rPr>
                    <w:t xml:space="preserve">Послуги з </w:t>
                  </w:r>
                  <w:proofErr w:type="spellStart"/>
                  <w:r w:rsidRPr="00367072">
                    <w:rPr>
                      <w:rFonts w:ascii="Times New Roman" w:hAnsi="Times New Roman"/>
                      <w:bCs/>
                      <w:sz w:val="24"/>
                      <w:szCs w:val="24"/>
                      <w:lang w:val="uk-UA" w:eastAsia="uk-UA"/>
                    </w:rPr>
                    <w:t>централізованоо</w:t>
                  </w:r>
                  <w:proofErr w:type="spellEnd"/>
                  <w:r w:rsidRPr="00367072">
                    <w:rPr>
                      <w:rFonts w:ascii="Times New Roman" w:hAnsi="Times New Roman"/>
                      <w:bCs/>
                      <w:sz w:val="24"/>
                      <w:szCs w:val="24"/>
                      <w:lang w:val="uk-UA" w:eastAsia="uk-UA"/>
                    </w:rPr>
                    <w:t xml:space="preserve"> водопостачання </w:t>
                  </w:r>
                </w:p>
              </w:tc>
              <w:tc>
                <w:tcPr>
                  <w:tcW w:w="1176" w:type="dxa"/>
                  <w:tcBorders>
                    <w:top w:val="outset" w:sz="6" w:space="0" w:color="000000"/>
                    <w:left w:val="outset" w:sz="6" w:space="0" w:color="000000"/>
                    <w:bottom w:val="outset" w:sz="6" w:space="0" w:color="auto"/>
                    <w:right w:val="outset" w:sz="6" w:space="0" w:color="000000"/>
                  </w:tcBorders>
                  <w:hideMark/>
                </w:tcPr>
                <w:p w:rsidR="00367072" w:rsidRDefault="00367072">
                  <w:pPr>
                    <w:spacing w:before="100" w:beforeAutospacing="1" w:after="119"/>
                    <w:jc w:val="center"/>
                    <w:rPr>
                      <w:rFonts w:ascii="Times New Roman" w:hAnsi="Times New Roman"/>
                      <w:sz w:val="24"/>
                      <w:szCs w:val="24"/>
                      <w:lang w:val="uk-UA" w:eastAsia="uk-UA"/>
                    </w:rPr>
                  </w:pPr>
                </w:p>
                <w:p w:rsidR="00367072" w:rsidRPr="00367072" w:rsidRDefault="00367072">
                  <w:pPr>
                    <w:spacing w:before="100" w:beforeAutospacing="1" w:after="119"/>
                    <w:jc w:val="center"/>
                    <w:rPr>
                      <w:rFonts w:ascii="Times New Roman" w:hAnsi="Times New Roman"/>
                      <w:sz w:val="24"/>
                      <w:szCs w:val="24"/>
                      <w:lang w:val="uk-UA" w:eastAsia="uk-UA"/>
                    </w:rPr>
                  </w:pPr>
                  <w:r w:rsidRPr="00367072">
                    <w:rPr>
                      <w:rFonts w:ascii="Times New Roman" w:hAnsi="Times New Roman"/>
                      <w:sz w:val="24"/>
                      <w:szCs w:val="24"/>
                      <w:lang w:val="uk-UA" w:eastAsia="uk-UA"/>
                    </w:rPr>
                    <w:t>м куб.</w:t>
                  </w:r>
                </w:p>
              </w:tc>
              <w:tc>
                <w:tcPr>
                  <w:tcW w:w="1201" w:type="dxa"/>
                  <w:tcBorders>
                    <w:top w:val="outset" w:sz="6" w:space="0" w:color="000000"/>
                    <w:left w:val="outset" w:sz="6" w:space="0" w:color="000000"/>
                    <w:bottom w:val="outset" w:sz="6" w:space="0" w:color="auto"/>
                    <w:right w:val="outset" w:sz="6" w:space="0" w:color="000000"/>
                  </w:tcBorders>
                </w:tcPr>
                <w:p w:rsidR="00367072" w:rsidRPr="00367072" w:rsidRDefault="00367072">
                  <w:pPr>
                    <w:spacing w:before="100" w:beforeAutospacing="1" w:after="119"/>
                    <w:jc w:val="center"/>
                    <w:rPr>
                      <w:rFonts w:ascii="Times New Roman" w:hAnsi="Times New Roman"/>
                      <w:sz w:val="24"/>
                      <w:szCs w:val="24"/>
                      <w:lang w:val="uk-UA" w:eastAsia="uk-UA"/>
                    </w:rPr>
                  </w:pPr>
                </w:p>
                <w:p w:rsidR="00367072" w:rsidRPr="00367072" w:rsidRDefault="00367072">
                  <w:pPr>
                    <w:spacing w:before="100" w:beforeAutospacing="1" w:after="119"/>
                    <w:jc w:val="center"/>
                    <w:rPr>
                      <w:rFonts w:ascii="Times New Roman" w:hAnsi="Times New Roman"/>
                      <w:sz w:val="24"/>
                      <w:szCs w:val="24"/>
                      <w:lang w:val="uk-UA" w:eastAsia="uk-UA"/>
                    </w:rPr>
                  </w:pPr>
                  <w:r>
                    <w:rPr>
                      <w:rFonts w:ascii="Times New Roman" w:hAnsi="Times New Roman"/>
                      <w:sz w:val="24"/>
                      <w:szCs w:val="24"/>
                      <w:lang w:val="uk-UA" w:eastAsia="uk-UA"/>
                    </w:rPr>
                    <w:t>6000</w:t>
                  </w:r>
                </w:p>
              </w:tc>
              <w:tc>
                <w:tcPr>
                  <w:tcW w:w="1363" w:type="dxa"/>
                  <w:tcBorders>
                    <w:top w:val="outset" w:sz="6" w:space="0" w:color="000000"/>
                    <w:left w:val="outset" w:sz="6" w:space="0" w:color="000000"/>
                    <w:bottom w:val="outset" w:sz="6" w:space="0" w:color="auto"/>
                    <w:right w:val="outset" w:sz="6" w:space="0" w:color="000000"/>
                  </w:tcBorders>
                  <w:hideMark/>
                </w:tcPr>
                <w:p w:rsidR="00367072" w:rsidRDefault="00367072">
                  <w:pPr>
                    <w:spacing w:after="0" w:line="240" w:lineRule="auto"/>
                    <w:rPr>
                      <w:rFonts w:ascii="Times New Roman" w:hAnsi="Times New Roman"/>
                      <w:sz w:val="24"/>
                      <w:szCs w:val="24"/>
                      <w:lang w:val="uk-UA" w:eastAsia="uk-UA"/>
                    </w:rPr>
                  </w:pPr>
                </w:p>
                <w:p w:rsidR="00367072" w:rsidRDefault="00367072">
                  <w:pPr>
                    <w:spacing w:after="0" w:line="240" w:lineRule="auto"/>
                    <w:rPr>
                      <w:rFonts w:ascii="Times New Roman" w:hAnsi="Times New Roman"/>
                      <w:sz w:val="24"/>
                      <w:szCs w:val="24"/>
                      <w:lang w:val="uk-UA" w:eastAsia="uk-UA"/>
                    </w:rPr>
                  </w:pPr>
                </w:p>
                <w:p w:rsidR="00367072" w:rsidRPr="00367072" w:rsidRDefault="00367072" w:rsidP="003670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25,00</w:t>
                  </w:r>
                </w:p>
              </w:tc>
              <w:tc>
                <w:tcPr>
                  <w:tcW w:w="1214" w:type="dxa"/>
                  <w:tcBorders>
                    <w:top w:val="outset" w:sz="6" w:space="0" w:color="000000"/>
                    <w:left w:val="outset" w:sz="6" w:space="0" w:color="000000"/>
                    <w:bottom w:val="outset" w:sz="6" w:space="0" w:color="auto"/>
                    <w:right w:val="outset" w:sz="6" w:space="0" w:color="000000"/>
                  </w:tcBorders>
                  <w:hideMark/>
                </w:tcPr>
                <w:p w:rsidR="00367072" w:rsidRDefault="00367072">
                  <w:pPr>
                    <w:spacing w:after="0" w:line="240" w:lineRule="auto"/>
                    <w:rPr>
                      <w:rFonts w:ascii="Times New Roman" w:hAnsi="Times New Roman"/>
                      <w:sz w:val="24"/>
                      <w:szCs w:val="24"/>
                      <w:lang w:val="uk-UA" w:eastAsia="uk-UA"/>
                    </w:rPr>
                  </w:pPr>
                </w:p>
                <w:p w:rsidR="00367072" w:rsidRDefault="00367072">
                  <w:pPr>
                    <w:spacing w:after="0" w:line="240" w:lineRule="auto"/>
                    <w:rPr>
                      <w:rFonts w:ascii="Times New Roman" w:hAnsi="Times New Roman"/>
                      <w:sz w:val="24"/>
                      <w:szCs w:val="24"/>
                      <w:lang w:val="uk-UA" w:eastAsia="uk-UA"/>
                    </w:rPr>
                  </w:pPr>
                </w:p>
                <w:p w:rsidR="00367072" w:rsidRPr="00367072" w:rsidRDefault="00367072">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150000,00</w:t>
                  </w:r>
                </w:p>
              </w:tc>
            </w:tr>
          </w:tbl>
          <w:p w:rsidR="00367072" w:rsidRPr="00367072" w:rsidRDefault="00367072">
            <w:pPr>
              <w:pStyle w:val="a3"/>
              <w:rPr>
                <w:b/>
                <w:bCs/>
                <w:sz w:val="24"/>
                <w:szCs w:val="24"/>
                <w:lang w:eastAsia="uk-UA"/>
              </w:rPr>
            </w:pPr>
          </w:p>
          <w:p w:rsidR="0072312A" w:rsidRPr="00367072" w:rsidRDefault="00367072">
            <w:pPr>
              <w:pStyle w:val="a3"/>
              <w:spacing w:before="100" w:beforeAutospacing="1" w:after="100" w:afterAutospacing="1"/>
              <w:rPr>
                <w:sz w:val="24"/>
                <w:szCs w:val="24"/>
                <w:lang w:eastAsia="uk-UA"/>
              </w:rPr>
            </w:pPr>
            <w:r w:rsidRPr="00367072">
              <w:rPr>
                <w:sz w:val="24"/>
                <w:szCs w:val="24"/>
                <w:lang w:eastAsia="uk-UA"/>
              </w:rPr>
              <w:t xml:space="preserve">     </w:t>
            </w:r>
          </w:p>
          <w:tbl>
            <w:tblPr>
              <w:tblpPr w:leftFromText="180" w:rightFromText="180" w:vertAnchor="text" w:horzAnchor="margin" w:tblpXSpec="center" w:tblpY="1"/>
              <w:tblOverlap w:val="never"/>
              <w:tblW w:w="10456" w:type="dxa"/>
              <w:tblLook w:val="0000"/>
            </w:tblPr>
            <w:tblGrid>
              <w:gridCol w:w="5396"/>
              <w:gridCol w:w="5060"/>
            </w:tblGrid>
            <w:tr w:rsidR="0072312A" w:rsidRPr="00367072" w:rsidTr="005F309C">
              <w:tc>
                <w:tcPr>
                  <w:tcW w:w="5396" w:type="dxa"/>
                </w:tcPr>
                <w:p w:rsidR="0072312A" w:rsidRPr="00367072" w:rsidRDefault="0072312A" w:rsidP="0072312A">
                  <w:pPr>
                    <w:tabs>
                      <w:tab w:val="left" w:pos="0"/>
                      <w:tab w:val="left" w:pos="2478"/>
                    </w:tabs>
                    <w:overflowPunct w:val="0"/>
                    <w:autoSpaceDE w:val="0"/>
                    <w:autoSpaceDN w:val="0"/>
                    <w:adjustRightInd w:val="0"/>
                    <w:spacing w:after="0" w:line="228" w:lineRule="auto"/>
                    <w:jc w:val="center"/>
                    <w:rPr>
                      <w:rFonts w:ascii="Times New Roman" w:hAnsi="Times New Roman"/>
                      <w:b/>
                      <w:kern w:val="16"/>
                      <w:sz w:val="24"/>
                      <w:szCs w:val="24"/>
                    </w:rPr>
                  </w:pPr>
                  <w:r w:rsidRPr="00367072">
                    <w:rPr>
                      <w:rFonts w:ascii="Times New Roman" w:hAnsi="Times New Roman"/>
                      <w:b/>
                      <w:kern w:val="16"/>
                      <w:sz w:val="24"/>
                      <w:szCs w:val="24"/>
                    </w:rPr>
                    <w:t>ПОСТАЧАЛЬНИК</w:t>
                  </w:r>
                </w:p>
              </w:tc>
              <w:tc>
                <w:tcPr>
                  <w:tcW w:w="5060" w:type="dxa"/>
                </w:tcPr>
                <w:p w:rsidR="0072312A" w:rsidRPr="00367072" w:rsidRDefault="0072312A" w:rsidP="0072312A">
                  <w:pPr>
                    <w:keepLines/>
                    <w:tabs>
                      <w:tab w:val="left" w:pos="0"/>
                      <w:tab w:val="left" w:pos="426"/>
                      <w:tab w:val="left" w:pos="2478"/>
                    </w:tabs>
                    <w:suppressAutoHyphens/>
                    <w:overflowPunct w:val="0"/>
                    <w:autoSpaceDE w:val="0"/>
                    <w:autoSpaceDN w:val="0"/>
                    <w:adjustRightInd w:val="0"/>
                    <w:spacing w:after="0" w:line="228" w:lineRule="auto"/>
                    <w:jc w:val="center"/>
                    <w:rPr>
                      <w:rFonts w:ascii="Times New Roman" w:hAnsi="Times New Roman"/>
                      <w:b/>
                      <w:kern w:val="16"/>
                      <w:sz w:val="24"/>
                      <w:szCs w:val="24"/>
                    </w:rPr>
                  </w:pPr>
                  <w:r>
                    <w:rPr>
                      <w:rFonts w:ascii="Times New Roman" w:hAnsi="Times New Roman"/>
                      <w:b/>
                      <w:kern w:val="16"/>
                      <w:sz w:val="24"/>
                      <w:szCs w:val="24"/>
                    </w:rPr>
                    <w:t>АБОНЕНТ</w:t>
                  </w:r>
                </w:p>
              </w:tc>
            </w:tr>
            <w:tr w:rsidR="0072312A" w:rsidRPr="00367072" w:rsidTr="005F309C">
              <w:tc>
                <w:tcPr>
                  <w:tcW w:w="5396" w:type="dxa"/>
                </w:tcPr>
                <w:p w:rsidR="0072312A"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72312A" w:rsidRPr="00367072"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r>
                    <w:rPr>
                      <w:rFonts w:ascii="Times New Roman" w:hAnsi="Times New Roman"/>
                      <w:b/>
                      <w:kern w:val="16"/>
                      <w:sz w:val="24"/>
                      <w:szCs w:val="24"/>
                    </w:rPr>
                    <w:t xml:space="preserve">ВУЖКГ </w:t>
                  </w:r>
                  <w:proofErr w:type="spellStart"/>
                  <w:r>
                    <w:rPr>
                      <w:rFonts w:ascii="Times New Roman" w:hAnsi="Times New Roman"/>
                      <w:b/>
                      <w:kern w:val="16"/>
                      <w:sz w:val="24"/>
                      <w:szCs w:val="24"/>
                    </w:rPr>
                    <w:t>м</w:t>
                  </w:r>
                  <w:proofErr w:type="gramStart"/>
                  <w:r>
                    <w:rPr>
                      <w:rFonts w:ascii="Times New Roman" w:hAnsi="Times New Roman"/>
                      <w:b/>
                      <w:kern w:val="16"/>
                      <w:sz w:val="24"/>
                      <w:szCs w:val="24"/>
                    </w:rPr>
                    <w:t>.Б</w:t>
                  </w:r>
                  <w:proofErr w:type="gramEnd"/>
                  <w:r>
                    <w:rPr>
                      <w:rFonts w:ascii="Times New Roman" w:hAnsi="Times New Roman"/>
                      <w:b/>
                      <w:kern w:val="16"/>
                      <w:sz w:val="24"/>
                      <w:szCs w:val="24"/>
                    </w:rPr>
                    <w:t>ерезівка</w:t>
                  </w:r>
                  <w:proofErr w:type="spellEnd"/>
                </w:p>
                <w:p w:rsidR="0072312A" w:rsidRPr="00367072"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72312A" w:rsidRPr="00367072" w:rsidRDefault="0072312A" w:rsidP="0072312A">
                  <w:pPr>
                    <w:keepLines/>
                    <w:tabs>
                      <w:tab w:val="left" w:pos="0"/>
                      <w:tab w:val="left" w:pos="1843"/>
                      <w:tab w:val="left" w:pos="2478"/>
                    </w:tabs>
                    <w:suppressAutoHyphens/>
                    <w:overflowPunct w:val="0"/>
                    <w:autoSpaceDE w:val="0"/>
                    <w:autoSpaceDN w:val="0"/>
                    <w:adjustRightInd w:val="0"/>
                    <w:spacing w:after="0" w:line="228" w:lineRule="auto"/>
                    <w:rPr>
                      <w:rFonts w:ascii="Times New Roman" w:hAnsi="Times New Roman"/>
                      <w:b/>
                      <w:i/>
                      <w:kern w:val="16"/>
                      <w:sz w:val="24"/>
                      <w:szCs w:val="24"/>
                    </w:rPr>
                  </w:pPr>
                </w:p>
                <w:p w:rsidR="0072312A" w:rsidRPr="00367072" w:rsidRDefault="0072312A" w:rsidP="0072312A">
                  <w:pPr>
                    <w:keepLines/>
                    <w:tabs>
                      <w:tab w:val="left" w:pos="0"/>
                      <w:tab w:val="left" w:pos="1843"/>
                      <w:tab w:val="left" w:pos="2478"/>
                    </w:tabs>
                    <w:suppressAutoHyphens/>
                    <w:overflowPunct w:val="0"/>
                    <w:autoSpaceDE w:val="0"/>
                    <w:autoSpaceDN w:val="0"/>
                    <w:adjustRightInd w:val="0"/>
                    <w:spacing w:after="0" w:line="228" w:lineRule="auto"/>
                    <w:ind w:firstLineChars="1100" w:firstLine="2640"/>
                    <w:rPr>
                      <w:rFonts w:ascii="Times New Roman" w:hAnsi="Times New Roman"/>
                      <w:kern w:val="16"/>
                      <w:sz w:val="24"/>
                      <w:szCs w:val="24"/>
                    </w:rPr>
                  </w:pPr>
                  <w:r w:rsidRPr="00367072">
                    <w:rPr>
                      <w:rFonts w:ascii="Times New Roman" w:hAnsi="Times New Roman"/>
                      <w:kern w:val="16"/>
                      <w:sz w:val="24"/>
                      <w:szCs w:val="24"/>
                    </w:rPr>
                    <w:t xml:space="preserve">               </w:t>
                  </w:r>
                </w:p>
              </w:tc>
              <w:tc>
                <w:tcPr>
                  <w:tcW w:w="5060" w:type="dxa"/>
                </w:tcPr>
                <w:p w:rsidR="0072312A"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72312A" w:rsidRPr="00367072"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roofErr w:type="spellStart"/>
                  <w:r w:rsidRPr="00367072">
                    <w:rPr>
                      <w:rFonts w:ascii="Times New Roman" w:hAnsi="Times New Roman"/>
                      <w:b/>
                      <w:kern w:val="16"/>
                      <w:sz w:val="24"/>
                      <w:szCs w:val="24"/>
                    </w:rPr>
                    <w:t>Управління</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освіти</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молоді</w:t>
                  </w:r>
                  <w:proofErr w:type="spellEnd"/>
                  <w:r w:rsidRPr="00367072">
                    <w:rPr>
                      <w:rFonts w:ascii="Times New Roman" w:hAnsi="Times New Roman"/>
                      <w:b/>
                      <w:kern w:val="16"/>
                      <w:sz w:val="24"/>
                      <w:szCs w:val="24"/>
                    </w:rPr>
                    <w:t xml:space="preserve">, спорту та </w:t>
                  </w:r>
                  <w:proofErr w:type="spellStart"/>
                  <w:r w:rsidRPr="00367072">
                    <w:rPr>
                      <w:rFonts w:ascii="Times New Roman" w:hAnsi="Times New Roman"/>
                      <w:b/>
                      <w:kern w:val="16"/>
                      <w:sz w:val="24"/>
                      <w:szCs w:val="24"/>
                    </w:rPr>
                    <w:t>культури</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виконавчого</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комітету</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Березівської</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міської</w:t>
                  </w:r>
                  <w:proofErr w:type="spellEnd"/>
                  <w:r w:rsidRPr="00367072">
                    <w:rPr>
                      <w:rFonts w:ascii="Times New Roman" w:hAnsi="Times New Roman"/>
                      <w:b/>
                      <w:kern w:val="16"/>
                      <w:sz w:val="24"/>
                      <w:szCs w:val="24"/>
                    </w:rPr>
                    <w:t xml:space="preserve"> ради </w:t>
                  </w:r>
                  <w:proofErr w:type="spellStart"/>
                  <w:r w:rsidRPr="00367072">
                    <w:rPr>
                      <w:rFonts w:ascii="Times New Roman" w:hAnsi="Times New Roman"/>
                      <w:b/>
                      <w:kern w:val="16"/>
                      <w:sz w:val="24"/>
                      <w:szCs w:val="24"/>
                    </w:rPr>
                    <w:t>Одеської</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області</w:t>
                  </w:r>
                  <w:proofErr w:type="spellEnd"/>
                </w:p>
                <w:p w:rsidR="0072312A" w:rsidRPr="00367072" w:rsidRDefault="0072312A" w:rsidP="0072312A">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roofErr w:type="spellStart"/>
                  <w:r w:rsidRPr="00367072">
                    <w:rPr>
                      <w:rFonts w:ascii="Times New Roman" w:hAnsi="Times New Roman"/>
                      <w:color w:val="000000"/>
                      <w:sz w:val="24"/>
                      <w:szCs w:val="24"/>
                    </w:rPr>
                    <w:t>Юридична</w:t>
                  </w:r>
                  <w:proofErr w:type="spellEnd"/>
                  <w:r w:rsidRPr="00367072">
                    <w:rPr>
                      <w:rFonts w:ascii="Times New Roman" w:hAnsi="Times New Roman"/>
                      <w:color w:val="000000"/>
                      <w:sz w:val="24"/>
                      <w:szCs w:val="24"/>
                    </w:rPr>
                    <w:t xml:space="preserve"> адреса: 67300, </w:t>
                  </w:r>
                  <w:proofErr w:type="spellStart"/>
                  <w:r w:rsidRPr="00367072">
                    <w:rPr>
                      <w:rFonts w:ascii="Times New Roman" w:hAnsi="Times New Roman"/>
                      <w:color w:val="000000"/>
                      <w:sz w:val="24"/>
                      <w:szCs w:val="24"/>
                    </w:rPr>
                    <w:t>Одеська</w:t>
                  </w:r>
                  <w:proofErr w:type="spellEnd"/>
                  <w:r w:rsidRPr="00367072">
                    <w:rPr>
                      <w:rFonts w:ascii="Times New Roman" w:hAnsi="Times New Roman"/>
                      <w:color w:val="000000"/>
                      <w:sz w:val="24"/>
                      <w:szCs w:val="24"/>
                    </w:rPr>
                    <w:t xml:space="preserve"> </w:t>
                  </w:r>
                  <w:proofErr w:type="spellStart"/>
                  <w:proofErr w:type="gramStart"/>
                  <w:r w:rsidRPr="00367072">
                    <w:rPr>
                      <w:rFonts w:ascii="Times New Roman" w:hAnsi="Times New Roman"/>
                      <w:color w:val="000000"/>
                      <w:sz w:val="24"/>
                      <w:szCs w:val="24"/>
                    </w:rPr>
                    <w:t>обл</w:t>
                  </w:r>
                  <w:proofErr w:type="spellEnd"/>
                  <w:proofErr w:type="gramEnd"/>
                  <w:r w:rsidRPr="00367072">
                    <w:rPr>
                      <w:rFonts w:ascii="Times New Roman" w:hAnsi="Times New Roman"/>
                      <w:color w:val="000000"/>
                      <w:sz w:val="24"/>
                      <w:szCs w:val="24"/>
                    </w:rPr>
                    <w:t xml:space="preserve">, </w:t>
                  </w:r>
                  <w:proofErr w:type="spellStart"/>
                  <w:r w:rsidRPr="00367072">
                    <w:rPr>
                      <w:rFonts w:ascii="Times New Roman" w:hAnsi="Times New Roman"/>
                      <w:color w:val="000000"/>
                      <w:sz w:val="24"/>
                      <w:szCs w:val="24"/>
                    </w:rPr>
                    <w:t>Березівський</w:t>
                  </w:r>
                  <w:proofErr w:type="spellEnd"/>
                  <w:r w:rsidRPr="00367072">
                    <w:rPr>
                      <w:rFonts w:ascii="Times New Roman" w:hAnsi="Times New Roman"/>
                      <w:color w:val="000000"/>
                      <w:sz w:val="24"/>
                      <w:szCs w:val="24"/>
                    </w:rPr>
                    <w:t xml:space="preserve"> р-н, м. </w:t>
                  </w:r>
                  <w:proofErr w:type="spellStart"/>
                  <w:r w:rsidRPr="00367072">
                    <w:rPr>
                      <w:rFonts w:ascii="Times New Roman" w:hAnsi="Times New Roman"/>
                      <w:color w:val="000000"/>
                      <w:sz w:val="24"/>
                      <w:szCs w:val="24"/>
                    </w:rPr>
                    <w:t>Березівка</w:t>
                  </w:r>
                  <w:proofErr w:type="spellEnd"/>
                  <w:r w:rsidRPr="00367072">
                    <w:rPr>
                      <w:rFonts w:ascii="Times New Roman" w:hAnsi="Times New Roman"/>
                      <w:color w:val="000000"/>
                      <w:sz w:val="24"/>
                      <w:szCs w:val="24"/>
                    </w:rPr>
                    <w:t>, вул.М.Грушевського,5А</w:t>
                  </w:r>
                </w:p>
                <w:p w:rsidR="0072312A" w:rsidRPr="00367072" w:rsidRDefault="0072312A" w:rsidP="0072312A">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roofErr w:type="spellStart"/>
                  <w:proofErr w:type="gramStart"/>
                  <w:r w:rsidRPr="00367072">
                    <w:rPr>
                      <w:rFonts w:ascii="Times New Roman" w:hAnsi="Times New Roman"/>
                      <w:color w:val="000000"/>
                      <w:sz w:val="24"/>
                      <w:szCs w:val="24"/>
                    </w:rPr>
                    <w:t>р</w:t>
                  </w:r>
                  <w:proofErr w:type="spellEnd"/>
                  <w:proofErr w:type="gramEnd"/>
                  <w:r w:rsidRPr="00367072">
                    <w:rPr>
                      <w:rFonts w:ascii="Times New Roman" w:hAnsi="Times New Roman"/>
                      <w:color w:val="000000"/>
                      <w:sz w:val="24"/>
                      <w:szCs w:val="24"/>
                    </w:rPr>
                    <w:t>/</w:t>
                  </w:r>
                  <w:proofErr w:type="spellStart"/>
                  <w:r w:rsidRPr="00367072">
                    <w:rPr>
                      <w:rFonts w:ascii="Times New Roman" w:hAnsi="Times New Roman"/>
                      <w:color w:val="000000"/>
                      <w:sz w:val="24"/>
                      <w:szCs w:val="24"/>
                    </w:rPr>
                    <w:t>р</w:t>
                  </w:r>
                  <w:proofErr w:type="spellEnd"/>
                  <w:r w:rsidRPr="00367072">
                    <w:rPr>
                      <w:rFonts w:ascii="Times New Roman" w:hAnsi="Times New Roman"/>
                      <w:color w:val="000000"/>
                      <w:sz w:val="24"/>
                      <w:szCs w:val="24"/>
                    </w:rPr>
                    <w:t xml:space="preserve"> </w:t>
                  </w:r>
                  <w:r w:rsidRPr="00367072">
                    <w:rPr>
                      <w:rFonts w:ascii="Times New Roman" w:hAnsi="Times New Roman"/>
                      <w:color w:val="000000"/>
                      <w:sz w:val="24"/>
                      <w:szCs w:val="24"/>
                      <w:lang w:val="en-US"/>
                    </w:rPr>
                    <w:t>UA</w:t>
                  </w:r>
                  <w:r w:rsidRPr="00367072">
                    <w:rPr>
                      <w:rFonts w:ascii="Times New Roman" w:hAnsi="Times New Roman"/>
                      <w:color w:val="000000"/>
                      <w:sz w:val="24"/>
                      <w:szCs w:val="24"/>
                    </w:rPr>
                    <w:t xml:space="preserve"> 418201720314251003201074823</w:t>
                  </w:r>
                </w:p>
                <w:p w:rsidR="0072312A" w:rsidRPr="00367072" w:rsidRDefault="0072312A" w:rsidP="0072312A">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367072">
                    <w:rPr>
                      <w:rFonts w:ascii="Times New Roman" w:hAnsi="Times New Roman"/>
                      <w:color w:val="000000"/>
                      <w:sz w:val="24"/>
                      <w:szCs w:val="24"/>
                    </w:rPr>
                    <w:t xml:space="preserve">МФО 828011, Казначейство </w:t>
                  </w:r>
                  <w:proofErr w:type="spellStart"/>
                  <w:r w:rsidRPr="00367072">
                    <w:rPr>
                      <w:rFonts w:ascii="Times New Roman" w:hAnsi="Times New Roman"/>
                      <w:color w:val="000000"/>
                      <w:sz w:val="24"/>
                      <w:szCs w:val="24"/>
                    </w:rPr>
                    <w:t>України</w:t>
                  </w:r>
                  <w:proofErr w:type="spellEnd"/>
                </w:p>
                <w:p w:rsidR="0072312A" w:rsidRPr="00367072" w:rsidRDefault="0072312A" w:rsidP="0072312A">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367072">
                    <w:rPr>
                      <w:rFonts w:ascii="Times New Roman" w:hAnsi="Times New Roman"/>
                      <w:color w:val="000000"/>
                      <w:sz w:val="24"/>
                      <w:szCs w:val="24"/>
                    </w:rPr>
                    <w:t>Код ЄДРПОУ 42140037</w:t>
                  </w:r>
                </w:p>
                <w:p w:rsidR="0072312A"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72312A" w:rsidRPr="00367072"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r>
                    <w:rPr>
                      <w:rFonts w:ascii="Times New Roman" w:hAnsi="Times New Roman"/>
                      <w:b/>
                      <w:kern w:val="16"/>
                      <w:sz w:val="24"/>
                      <w:szCs w:val="24"/>
                    </w:rPr>
                    <w:t>Начальник</w:t>
                  </w:r>
                </w:p>
                <w:p w:rsidR="0072312A" w:rsidRPr="00367072"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72312A" w:rsidRPr="00367072" w:rsidRDefault="0072312A" w:rsidP="0072312A">
                  <w:pPr>
                    <w:keepLines/>
                    <w:tabs>
                      <w:tab w:val="left" w:pos="0"/>
                      <w:tab w:val="left" w:pos="1843"/>
                      <w:tab w:val="left" w:pos="2478"/>
                    </w:tabs>
                    <w:suppressAutoHyphens/>
                    <w:overflowPunct w:val="0"/>
                    <w:autoSpaceDE w:val="0"/>
                    <w:autoSpaceDN w:val="0"/>
                    <w:adjustRightInd w:val="0"/>
                    <w:spacing w:after="0" w:line="228" w:lineRule="auto"/>
                    <w:rPr>
                      <w:rFonts w:ascii="Times New Roman" w:hAnsi="Times New Roman"/>
                      <w:b/>
                      <w:i/>
                      <w:kern w:val="16"/>
                      <w:sz w:val="24"/>
                      <w:szCs w:val="24"/>
                    </w:rPr>
                  </w:pPr>
                  <w:r w:rsidRPr="00367072">
                    <w:rPr>
                      <w:rFonts w:ascii="Times New Roman" w:hAnsi="Times New Roman"/>
                      <w:b/>
                      <w:i/>
                      <w:kern w:val="16"/>
                      <w:sz w:val="24"/>
                      <w:szCs w:val="24"/>
                    </w:rPr>
                    <w:t xml:space="preserve">_______________ О.В. </w:t>
                  </w:r>
                  <w:proofErr w:type="spellStart"/>
                  <w:r w:rsidRPr="00367072">
                    <w:rPr>
                      <w:rFonts w:ascii="Times New Roman" w:hAnsi="Times New Roman"/>
                      <w:b/>
                      <w:i/>
                      <w:kern w:val="16"/>
                      <w:sz w:val="24"/>
                      <w:szCs w:val="24"/>
                    </w:rPr>
                    <w:t>Іщенко</w:t>
                  </w:r>
                  <w:proofErr w:type="spellEnd"/>
                </w:p>
                <w:p w:rsidR="0072312A" w:rsidRPr="00367072" w:rsidRDefault="0072312A" w:rsidP="0072312A">
                  <w:pPr>
                    <w:tabs>
                      <w:tab w:val="left" w:pos="0"/>
                      <w:tab w:val="left" w:pos="2478"/>
                    </w:tabs>
                    <w:overflowPunct w:val="0"/>
                    <w:autoSpaceDE w:val="0"/>
                    <w:autoSpaceDN w:val="0"/>
                    <w:adjustRightInd w:val="0"/>
                    <w:spacing w:after="0" w:line="228" w:lineRule="auto"/>
                    <w:rPr>
                      <w:rFonts w:ascii="Times New Roman" w:hAnsi="Times New Roman"/>
                      <w:b/>
                      <w:kern w:val="16"/>
                      <w:sz w:val="24"/>
                      <w:szCs w:val="24"/>
                    </w:rPr>
                  </w:pPr>
                  <w:r w:rsidRPr="00367072">
                    <w:rPr>
                      <w:rFonts w:ascii="Times New Roman" w:hAnsi="Times New Roman"/>
                      <w:kern w:val="16"/>
                      <w:sz w:val="24"/>
                      <w:szCs w:val="24"/>
                    </w:rPr>
                    <w:t xml:space="preserve">                                     МП</w:t>
                  </w:r>
                </w:p>
              </w:tc>
            </w:tr>
          </w:tbl>
          <w:p w:rsidR="00367072" w:rsidRPr="00367072" w:rsidRDefault="00367072">
            <w:pPr>
              <w:pStyle w:val="a3"/>
              <w:spacing w:before="100" w:beforeAutospacing="1" w:after="100" w:afterAutospacing="1"/>
              <w:rPr>
                <w:sz w:val="24"/>
                <w:szCs w:val="24"/>
                <w:lang w:eastAsia="uk-UA"/>
              </w:rPr>
            </w:pPr>
            <w:r w:rsidRPr="00367072">
              <w:rPr>
                <w:sz w:val="24"/>
                <w:szCs w:val="24"/>
                <w:lang w:eastAsia="uk-UA"/>
              </w:rPr>
              <w:t xml:space="preserve">                 </w:t>
            </w:r>
          </w:p>
          <w:p w:rsidR="00367072" w:rsidRPr="00367072" w:rsidRDefault="00367072">
            <w:pPr>
              <w:pStyle w:val="a3"/>
              <w:spacing w:before="100" w:beforeAutospacing="1" w:after="100" w:afterAutospacing="1"/>
              <w:rPr>
                <w:sz w:val="24"/>
                <w:szCs w:val="24"/>
                <w:lang w:eastAsia="uk-UA"/>
              </w:rPr>
            </w:pPr>
            <w:r w:rsidRPr="00367072">
              <w:rPr>
                <w:sz w:val="24"/>
                <w:szCs w:val="24"/>
                <w:lang w:eastAsia="uk-UA"/>
              </w:rPr>
              <w:t xml:space="preserve">                               </w:t>
            </w:r>
          </w:p>
          <w:p w:rsidR="00367072" w:rsidRDefault="00367072" w:rsidP="0072312A">
            <w:pPr>
              <w:rPr>
                <w:b/>
                <w:sz w:val="16"/>
                <w:szCs w:val="16"/>
                <w:lang w:val="uk-UA"/>
              </w:rPr>
            </w:pPr>
          </w:p>
          <w:p w:rsidR="00367072" w:rsidRDefault="00367072">
            <w:pPr>
              <w:rPr>
                <w:lang w:val="uk-UA"/>
              </w:rPr>
            </w:pPr>
            <w:r>
              <w:rPr>
                <w:lang w:val="uk-UA"/>
              </w:rPr>
              <w:t xml:space="preserve">                                                                                                                         </w:t>
            </w:r>
          </w:p>
          <w:p w:rsidR="00367072" w:rsidRDefault="00367072">
            <w:pPr>
              <w:rPr>
                <w:lang w:val="uk-UA"/>
              </w:rPr>
            </w:pPr>
          </w:p>
          <w:p w:rsidR="00367072" w:rsidRPr="00367072" w:rsidRDefault="00367072" w:rsidP="00367072">
            <w:pPr>
              <w:spacing w:after="0"/>
              <w:ind w:left="-567" w:right="-819" w:firstLine="283"/>
              <w:rPr>
                <w:rFonts w:ascii="Times New Roman" w:hAnsi="Times New Roman"/>
                <w:b/>
                <w:sz w:val="24"/>
                <w:szCs w:val="24"/>
                <w:lang w:val="uk-UA"/>
              </w:rPr>
            </w:pPr>
            <w:r>
              <w:rPr>
                <w:lang w:val="uk-UA"/>
              </w:rPr>
              <w:t xml:space="preserve">                                                                                                                                         </w:t>
            </w:r>
            <w:r w:rsidRPr="00367072">
              <w:rPr>
                <w:rFonts w:ascii="Times New Roman" w:hAnsi="Times New Roman"/>
                <w:b/>
                <w:sz w:val="24"/>
                <w:szCs w:val="24"/>
                <w:lang w:val="uk-UA"/>
              </w:rPr>
              <w:t xml:space="preserve">Додаток  2  до Договору </w:t>
            </w:r>
          </w:p>
          <w:p w:rsidR="00367072" w:rsidRPr="00367072" w:rsidRDefault="00367072" w:rsidP="00367072">
            <w:pPr>
              <w:spacing w:after="0"/>
              <w:jc w:val="center"/>
              <w:rPr>
                <w:rFonts w:ascii="Times New Roman" w:hAnsi="Times New Roman"/>
                <w:b/>
                <w:sz w:val="24"/>
                <w:szCs w:val="24"/>
                <w:lang w:val="uk-UA"/>
              </w:rPr>
            </w:pPr>
            <w:r w:rsidRPr="00367072">
              <w:rPr>
                <w:rFonts w:ascii="Times New Roman" w:hAnsi="Times New Roman"/>
                <w:b/>
                <w:sz w:val="24"/>
                <w:szCs w:val="24"/>
                <w:lang w:val="uk-UA"/>
              </w:rPr>
              <w:t>Місце поставки предмету закупівлі:</w:t>
            </w:r>
          </w:p>
          <w:p w:rsidR="00367072" w:rsidRPr="00367072" w:rsidRDefault="00367072" w:rsidP="00367072">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367072">
              <w:rPr>
                <w:rFonts w:ascii="Times New Roman" w:eastAsia="Times New Roman" w:hAnsi="Times New Roman"/>
                <w:sz w:val="24"/>
                <w:szCs w:val="24"/>
                <w:lang w:val="uk-UA" w:eastAsia="ru-RU"/>
              </w:rPr>
              <w:t xml:space="preserve">Місце поставки: </w:t>
            </w:r>
            <w:r w:rsidRPr="00367072">
              <w:rPr>
                <w:rFonts w:ascii="Times New Roman" w:hAnsi="Times New Roman"/>
                <w:sz w:val="24"/>
                <w:szCs w:val="24"/>
                <w:lang w:val="uk-UA"/>
              </w:rPr>
              <w:t xml:space="preserve">КЗДО № 1 </w:t>
            </w:r>
            <w:proofErr w:type="spellStart"/>
            <w:r w:rsidRPr="00367072">
              <w:rPr>
                <w:rFonts w:ascii="Times New Roman" w:hAnsi="Times New Roman"/>
                <w:sz w:val="24"/>
                <w:szCs w:val="24"/>
                <w:lang w:val="uk-UA"/>
              </w:rPr>
              <w:t>Березівської</w:t>
            </w:r>
            <w:proofErr w:type="spellEnd"/>
            <w:r w:rsidRPr="00367072">
              <w:rPr>
                <w:rFonts w:ascii="Times New Roman" w:hAnsi="Times New Roman"/>
                <w:sz w:val="24"/>
                <w:szCs w:val="24"/>
                <w:lang w:val="uk-UA"/>
              </w:rPr>
              <w:t xml:space="preserve"> міської ради Одеської області </w:t>
            </w:r>
          </w:p>
          <w:p w:rsidR="00367072" w:rsidRPr="00367072" w:rsidRDefault="00367072" w:rsidP="00367072">
            <w:pPr>
              <w:shd w:val="clear" w:color="auto" w:fill="FFFFFF"/>
              <w:autoSpaceDN w:val="0"/>
              <w:spacing w:after="0"/>
              <w:ind w:left="720"/>
              <w:jc w:val="both"/>
              <w:rPr>
                <w:rFonts w:ascii="Times New Roman" w:hAnsi="Times New Roman"/>
                <w:sz w:val="24"/>
                <w:szCs w:val="24"/>
                <w:lang w:val="uk-UA"/>
              </w:rPr>
            </w:pPr>
            <w:r w:rsidRPr="00367072">
              <w:rPr>
                <w:rFonts w:ascii="Times New Roman" w:hAnsi="Times New Roman"/>
                <w:sz w:val="24"/>
                <w:szCs w:val="24"/>
                <w:lang w:val="uk-UA"/>
              </w:rPr>
              <w:t xml:space="preserve">Місцезнаходження : 67300, Одеська область, </w:t>
            </w:r>
            <w:proofErr w:type="spellStart"/>
            <w:r w:rsidRPr="00367072">
              <w:rPr>
                <w:rFonts w:ascii="Times New Roman" w:hAnsi="Times New Roman"/>
                <w:sz w:val="24"/>
                <w:szCs w:val="24"/>
                <w:lang w:val="uk-UA"/>
              </w:rPr>
              <w:t>Березівський</w:t>
            </w:r>
            <w:proofErr w:type="spellEnd"/>
            <w:r w:rsidRPr="00367072">
              <w:rPr>
                <w:rFonts w:ascii="Times New Roman" w:hAnsi="Times New Roman"/>
                <w:sz w:val="24"/>
                <w:szCs w:val="24"/>
                <w:lang w:val="uk-UA"/>
              </w:rPr>
              <w:t xml:space="preserve"> район, м. Березівка, </w:t>
            </w:r>
            <w:proofErr w:type="spellStart"/>
            <w:r w:rsidRPr="00367072">
              <w:rPr>
                <w:rFonts w:ascii="Times New Roman" w:hAnsi="Times New Roman"/>
                <w:sz w:val="24"/>
                <w:szCs w:val="24"/>
                <w:lang w:val="uk-UA"/>
              </w:rPr>
              <w:t>вул.Свято-Миколаївська</w:t>
            </w:r>
            <w:proofErr w:type="spellEnd"/>
            <w:r w:rsidRPr="00367072">
              <w:rPr>
                <w:rFonts w:ascii="Times New Roman" w:hAnsi="Times New Roman"/>
                <w:sz w:val="24"/>
                <w:szCs w:val="24"/>
                <w:lang w:val="uk-UA"/>
              </w:rPr>
              <w:t>,49.</w:t>
            </w:r>
          </w:p>
          <w:p w:rsidR="00367072" w:rsidRPr="00367072" w:rsidRDefault="00367072" w:rsidP="00367072">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367072">
              <w:rPr>
                <w:rFonts w:ascii="Times New Roman" w:hAnsi="Times New Roman"/>
                <w:sz w:val="24"/>
                <w:szCs w:val="24"/>
                <w:lang w:val="uk-UA"/>
              </w:rPr>
              <w:t xml:space="preserve">КЗДО № 2 </w:t>
            </w:r>
            <w:proofErr w:type="spellStart"/>
            <w:r w:rsidRPr="00367072">
              <w:rPr>
                <w:rFonts w:ascii="Times New Roman" w:hAnsi="Times New Roman"/>
                <w:sz w:val="24"/>
                <w:szCs w:val="24"/>
                <w:lang w:val="uk-UA"/>
              </w:rPr>
              <w:t>Березівської</w:t>
            </w:r>
            <w:proofErr w:type="spellEnd"/>
            <w:r w:rsidRPr="00367072">
              <w:rPr>
                <w:rFonts w:ascii="Times New Roman" w:hAnsi="Times New Roman"/>
                <w:sz w:val="24"/>
                <w:szCs w:val="24"/>
                <w:lang w:val="uk-UA"/>
              </w:rPr>
              <w:t xml:space="preserve"> міської ради Одеської області </w:t>
            </w:r>
          </w:p>
          <w:p w:rsidR="00367072" w:rsidRPr="00367072" w:rsidRDefault="00367072" w:rsidP="00367072">
            <w:pPr>
              <w:shd w:val="clear" w:color="auto" w:fill="FFFFFF"/>
              <w:autoSpaceDN w:val="0"/>
              <w:spacing w:after="0"/>
              <w:ind w:left="720"/>
              <w:jc w:val="both"/>
              <w:rPr>
                <w:rFonts w:ascii="Times New Roman" w:hAnsi="Times New Roman"/>
                <w:sz w:val="24"/>
                <w:szCs w:val="24"/>
                <w:lang w:val="uk-UA"/>
              </w:rPr>
            </w:pPr>
            <w:r w:rsidRPr="00367072">
              <w:rPr>
                <w:rFonts w:ascii="Times New Roman" w:hAnsi="Times New Roman"/>
                <w:sz w:val="24"/>
                <w:szCs w:val="24"/>
                <w:lang w:val="uk-UA"/>
              </w:rPr>
              <w:t xml:space="preserve">Місцезнаходження : 67300, Одеська область, </w:t>
            </w:r>
            <w:proofErr w:type="spellStart"/>
            <w:r w:rsidRPr="00367072">
              <w:rPr>
                <w:rFonts w:ascii="Times New Roman" w:hAnsi="Times New Roman"/>
                <w:sz w:val="24"/>
                <w:szCs w:val="24"/>
                <w:lang w:val="uk-UA"/>
              </w:rPr>
              <w:t>Березівський</w:t>
            </w:r>
            <w:proofErr w:type="spellEnd"/>
            <w:r w:rsidRPr="00367072">
              <w:rPr>
                <w:rFonts w:ascii="Times New Roman" w:hAnsi="Times New Roman"/>
                <w:sz w:val="24"/>
                <w:szCs w:val="24"/>
                <w:lang w:val="uk-UA"/>
              </w:rPr>
              <w:t xml:space="preserve"> район, м. Березівка, </w:t>
            </w:r>
            <w:proofErr w:type="spellStart"/>
            <w:r w:rsidRPr="00367072">
              <w:rPr>
                <w:rFonts w:ascii="Times New Roman" w:hAnsi="Times New Roman"/>
                <w:sz w:val="24"/>
                <w:szCs w:val="24"/>
                <w:lang w:val="uk-UA"/>
              </w:rPr>
              <w:t>вул.Слави</w:t>
            </w:r>
            <w:proofErr w:type="spellEnd"/>
            <w:r w:rsidRPr="00367072">
              <w:rPr>
                <w:rFonts w:ascii="Times New Roman" w:hAnsi="Times New Roman"/>
                <w:sz w:val="24"/>
                <w:szCs w:val="24"/>
                <w:lang w:val="uk-UA"/>
              </w:rPr>
              <w:t>,53.</w:t>
            </w:r>
          </w:p>
          <w:p w:rsidR="00367072" w:rsidRPr="00367072" w:rsidRDefault="00367072" w:rsidP="00367072">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proofErr w:type="spellStart"/>
            <w:r w:rsidRPr="00367072">
              <w:rPr>
                <w:rFonts w:ascii="Times New Roman" w:hAnsi="Times New Roman"/>
                <w:sz w:val="24"/>
                <w:szCs w:val="24"/>
                <w:lang w:val="uk-UA"/>
              </w:rPr>
              <w:t>КЗ</w:t>
            </w:r>
            <w:proofErr w:type="spellEnd"/>
            <w:r w:rsidRPr="00367072">
              <w:rPr>
                <w:rFonts w:ascii="Times New Roman" w:hAnsi="Times New Roman"/>
                <w:sz w:val="24"/>
                <w:szCs w:val="24"/>
                <w:lang w:val="uk-UA"/>
              </w:rPr>
              <w:t xml:space="preserve"> «Заклад дошкільної освіти села Роздол» </w:t>
            </w:r>
            <w:proofErr w:type="spellStart"/>
            <w:r w:rsidRPr="00367072">
              <w:rPr>
                <w:rFonts w:ascii="Times New Roman" w:hAnsi="Times New Roman"/>
                <w:sz w:val="24"/>
                <w:szCs w:val="24"/>
                <w:lang w:val="uk-UA"/>
              </w:rPr>
              <w:t>Березівської</w:t>
            </w:r>
            <w:proofErr w:type="spellEnd"/>
            <w:r w:rsidRPr="00367072">
              <w:rPr>
                <w:rFonts w:ascii="Times New Roman" w:hAnsi="Times New Roman"/>
                <w:sz w:val="24"/>
                <w:szCs w:val="24"/>
                <w:lang w:val="uk-UA"/>
              </w:rPr>
              <w:t xml:space="preserve"> міської ради Одеської області Місцезнаходження : 67307, Одеська область, </w:t>
            </w:r>
            <w:proofErr w:type="spellStart"/>
            <w:r w:rsidRPr="00367072">
              <w:rPr>
                <w:rFonts w:ascii="Times New Roman" w:hAnsi="Times New Roman"/>
                <w:sz w:val="24"/>
                <w:szCs w:val="24"/>
                <w:lang w:val="uk-UA"/>
              </w:rPr>
              <w:t>Березівський</w:t>
            </w:r>
            <w:proofErr w:type="spellEnd"/>
            <w:r w:rsidRPr="00367072">
              <w:rPr>
                <w:rFonts w:ascii="Times New Roman" w:hAnsi="Times New Roman"/>
                <w:sz w:val="24"/>
                <w:szCs w:val="24"/>
                <w:lang w:val="uk-UA"/>
              </w:rPr>
              <w:t xml:space="preserve"> район, </w:t>
            </w:r>
            <w:proofErr w:type="spellStart"/>
            <w:r w:rsidRPr="00367072">
              <w:rPr>
                <w:rFonts w:ascii="Times New Roman" w:hAnsi="Times New Roman"/>
                <w:sz w:val="24"/>
                <w:szCs w:val="24"/>
                <w:lang w:val="uk-UA"/>
              </w:rPr>
              <w:t>с.Роздол</w:t>
            </w:r>
            <w:proofErr w:type="spellEnd"/>
            <w:r w:rsidRPr="00367072">
              <w:rPr>
                <w:rFonts w:ascii="Times New Roman" w:hAnsi="Times New Roman"/>
                <w:sz w:val="24"/>
                <w:szCs w:val="24"/>
                <w:lang w:val="uk-UA"/>
              </w:rPr>
              <w:t xml:space="preserve">, </w:t>
            </w:r>
            <w:proofErr w:type="spellStart"/>
            <w:r w:rsidRPr="00367072">
              <w:rPr>
                <w:rFonts w:ascii="Times New Roman" w:hAnsi="Times New Roman"/>
                <w:sz w:val="24"/>
                <w:szCs w:val="24"/>
                <w:lang w:val="uk-UA"/>
              </w:rPr>
              <w:t>вул.Ломоносова</w:t>
            </w:r>
            <w:proofErr w:type="spellEnd"/>
            <w:r w:rsidRPr="00367072">
              <w:rPr>
                <w:rFonts w:ascii="Times New Roman" w:hAnsi="Times New Roman"/>
                <w:sz w:val="24"/>
                <w:szCs w:val="24"/>
                <w:lang w:val="uk-UA"/>
              </w:rPr>
              <w:t>,4.</w:t>
            </w:r>
          </w:p>
          <w:p w:rsidR="00367072" w:rsidRPr="00367072" w:rsidRDefault="00367072" w:rsidP="00367072">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367072">
              <w:rPr>
                <w:rFonts w:ascii="Times New Roman" w:hAnsi="Times New Roman"/>
                <w:sz w:val="24"/>
                <w:szCs w:val="24"/>
                <w:lang w:val="uk-UA"/>
              </w:rPr>
              <w:t xml:space="preserve">Ліцей № 1 </w:t>
            </w:r>
            <w:proofErr w:type="spellStart"/>
            <w:r w:rsidRPr="00367072">
              <w:rPr>
                <w:rFonts w:ascii="Times New Roman" w:hAnsi="Times New Roman"/>
                <w:sz w:val="24"/>
                <w:szCs w:val="24"/>
                <w:lang w:val="uk-UA"/>
              </w:rPr>
              <w:t>Березівської</w:t>
            </w:r>
            <w:proofErr w:type="spellEnd"/>
            <w:r w:rsidRPr="00367072">
              <w:rPr>
                <w:rFonts w:ascii="Times New Roman" w:hAnsi="Times New Roman"/>
                <w:sz w:val="24"/>
                <w:szCs w:val="24"/>
                <w:lang w:val="uk-UA"/>
              </w:rPr>
              <w:t xml:space="preserve"> міської ради Одеської області.</w:t>
            </w:r>
          </w:p>
          <w:p w:rsidR="00367072" w:rsidRPr="00367072" w:rsidRDefault="00367072" w:rsidP="00367072">
            <w:pPr>
              <w:shd w:val="clear" w:color="auto" w:fill="FFFFFF"/>
              <w:autoSpaceDN w:val="0"/>
              <w:spacing w:after="0"/>
              <w:ind w:left="720"/>
              <w:jc w:val="both"/>
              <w:rPr>
                <w:rFonts w:ascii="Times New Roman" w:hAnsi="Times New Roman"/>
                <w:sz w:val="24"/>
                <w:szCs w:val="24"/>
                <w:lang w:val="uk-UA"/>
              </w:rPr>
            </w:pPr>
            <w:r w:rsidRPr="00367072">
              <w:rPr>
                <w:rFonts w:ascii="Times New Roman" w:hAnsi="Times New Roman"/>
                <w:sz w:val="24"/>
                <w:szCs w:val="24"/>
                <w:lang w:val="uk-UA"/>
              </w:rPr>
              <w:t xml:space="preserve">Місцезнаходження: 67300, Одеська область, </w:t>
            </w:r>
            <w:proofErr w:type="spellStart"/>
            <w:r w:rsidRPr="00367072">
              <w:rPr>
                <w:rFonts w:ascii="Times New Roman" w:hAnsi="Times New Roman"/>
                <w:sz w:val="24"/>
                <w:szCs w:val="24"/>
                <w:lang w:val="uk-UA"/>
              </w:rPr>
              <w:t>Березівський</w:t>
            </w:r>
            <w:proofErr w:type="spellEnd"/>
            <w:r w:rsidRPr="00367072">
              <w:rPr>
                <w:rFonts w:ascii="Times New Roman" w:hAnsi="Times New Roman"/>
                <w:sz w:val="24"/>
                <w:szCs w:val="24"/>
                <w:lang w:val="uk-UA"/>
              </w:rPr>
              <w:t xml:space="preserve"> район, м. Березівка, вул. </w:t>
            </w:r>
            <w:proofErr w:type="spellStart"/>
            <w:r w:rsidRPr="00367072">
              <w:rPr>
                <w:rFonts w:ascii="Times New Roman" w:hAnsi="Times New Roman"/>
                <w:sz w:val="24"/>
                <w:szCs w:val="24"/>
                <w:lang w:val="uk-UA"/>
              </w:rPr>
              <w:t>Побєди</w:t>
            </w:r>
            <w:proofErr w:type="spellEnd"/>
            <w:r w:rsidRPr="00367072">
              <w:rPr>
                <w:rFonts w:ascii="Times New Roman" w:hAnsi="Times New Roman"/>
                <w:sz w:val="24"/>
                <w:szCs w:val="24"/>
                <w:lang w:val="uk-UA"/>
              </w:rPr>
              <w:t>,58.</w:t>
            </w:r>
          </w:p>
          <w:p w:rsidR="00367072" w:rsidRPr="00367072" w:rsidRDefault="00367072" w:rsidP="00367072">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367072">
              <w:rPr>
                <w:rFonts w:ascii="Times New Roman" w:hAnsi="Times New Roman"/>
                <w:sz w:val="24"/>
                <w:szCs w:val="24"/>
                <w:lang w:val="uk-UA"/>
              </w:rPr>
              <w:t xml:space="preserve">Опорний заклад – ліцей № 2 </w:t>
            </w:r>
            <w:proofErr w:type="spellStart"/>
            <w:r w:rsidRPr="00367072">
              <w:rPr>
                <w:rFonts w:ascii="Times New Roman" w:hAnsi="Times New Roman"/>
                <w:sz w:val="24"/>
                <w:szCs w:val="24"/>
                <w:lang w:val="uk-UA"/>
              </w:rPr>
              <w:t>Березівської</w:t>
            </w:r>
            <w:proofErr w:type="spellEnd"/>
            <w:r w:rsidRPr="00367072">
              <w:rPr>
                <w:rFonts w:ascii="Times New Roman" w:hAnsi="Times New Roman"/>
                <w:sz w:val="24"/>
                <w:szCs w:val="24"/>
                <w:lang w:val="uk-UA"/>
              </w:rPr>
              <w:t xml:space="preserve"> міської ради Одеської області.</w:t>
            </w:r>
          </w:p>
          <w:p w:rsidR="00367072" w:rsidRPr="00367072" w:rsidRDefault="00367072" w:rsidP="00367072">
            <w:pPr>
              <w:shd w:val="clear" w:color="auto" w:fill="FFFFFF"/>
              <w:autoSpaceDN w:val="0"/>
              <w:spacing w:after="0"/>
              <w:ind w:left="720"/>
              <w:jc w:val="both"/>
              <w:rPr>
                <w:rFonts w:ascii="Times New Roman" w:hAnsi="Times New Roman"/>
                <w:sz w:val="24"/>
                <w:szCs w:val="24"/>
                <w:lang w:val="uk-UA"/>
              </w:rPr>
            </w:pPr>
            <w:r w:rsidRPr="00367072">
              <w:rPr>
                <w:rFonts w:ascii="Times New Roman" w:hAnsi="Times New Roman"/>
                <w:sz w:val="24"/>
                <w:szCs w:val="24"/>
                <w:lang w:val="uk-UA"/>
              </w:rPr>
              <w:t xml:space="preserve">Місцезнаходження:67300, Одеська область, </w:t>
            </w:r>
            <w:proofErr w:type="spellStart"/>
            <w:r w:rsidRPr="00367072">
              <w:rPr>
                <w:rFonts w:ascii="Times New Roman" w:hAnsi="Times New Roman"/>
                <w:sz w:val="24"/>
                <w:szCs w:val="24"/>
                <w:lang w:val="uk-UA"/>
              </w:rPr>
              <w:t>Березівський</w:t>
            </w:r>
            <w:proofErr w:type="spellEnd"/>
            <w:r w:rsidRPr="00367072">
              <w:rPr>
                <w:rFonts w:ascii="Times New Roman" w:hAnsi="Times New Roman"/>
                <w:sz w:val="24"/>
                <w:szCs w:val="24"/>
                <w:lang w:val="uk-UA"/>
              </w:rPr>
              <w:t xml:space="preserve"> район, м. Березівка, </w:t>
            </w:r>
            <w:proofErr w:type="spellStart"/>
            <w:r w:rsidRPr="00367072">
              <w:rPr>
                <w:rFonts w:ascii="Times New Roman" w:hAnsi="Times New Roman"/>
                <w:sz w:val="24"/>
                <w:szCs w:val="24"/>
                <w:lang w:val="uk-UA"/>
              </w:rPr>
              <w:t>вул.М.Грушевського</w:t>
            </w:r>
            <w:proofErr w:type="spellEnd"/>
            <w:r w:rsidRPr="00367072">
              <w:rPr>
                <w:rFonts w:ascii="Times New Roman" w:hAnsi="Times New Roman"/>
                <w:sz w:val="24"/>
                <w:szCs w:val="24"/>
                <w:lang w:val="uk-UA"/>
              </w:rPr>
              <w:t>,6.</w:t>
            </w:r>
          </w:p>
          <w:p w:rsidR="00367072" w:rsidRPr="00367072" w:rsidRDefault="00367072" w:rsidP="00367072">
            <w:pPr>
              <w:numPr>
                <w:ilvl w:val="0"/>
                <w:numId w:val="1"/>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proofErr w:type="spellStart"/>
            <w:r w:rsidRPr="00367072">
              <w:rPr>
                <w:rFonts w:ascii="Times New Roman" w:hAnsi="Times New Roman"/>
                <w:sz w:val="24"/>
                <w:szCs w:val="24"/>
                <w:lang w:val="uk-UA"/>
              </w:rPr>
              <w:t>Вікторівська</w:t>
            </w:r>
            <w:proofErr w:type="spellEnd"/>
            <w:r w:rsidRPr="00367072">
              <w:rPr>
                <w:rFonts w:ascii="Times New Roman" w:hAnsi="Times New Roman"/>
                <w:sz w:val="24"/>
                <w:szCs w:val="24"/>
                <w:lang w:val="uk-UA"/>
              </w:rPr>
              <w:t xml:space="preserve"> гімназія  </w:t>
            </w:r>
            <w:proofErr w:type="spellStart"/>
            <w:r w:rsidRPr="00367072">
              <w:rPr>
                <w:rFonts w:ascii="Times New Roman" w:hAnsi="Times New Roman"/>
                <w:sz w:val="24"/>
                <w:szCs w:val="24"/>
                <w:lang w:val="uk-UA"/>
              </w:rPr>
              <w:t>Березівської</w:t>
            </w:r>
            <w:proofErr w:type="spellEnd"/>
            <w:r w:rsidRPr="00367072">
              <w:rPr>
                <w:rFonts w:ascii="Times New Roman" w:hAnsi="Times New Roman"/>
                <w:sz w:val="24"/>
                <w:szCs w:val="24"/>
                <w:lang w:val="uk-UA"/>
              </w:rPr>
              <w:t xml:space="preserve"> міської ради Одеської області.</w:t>
            </w:r>
          </w:p>
          <w:p w:rsidR="00367072" w:rsidRPr="00367072" w:rsidRDefault="00367072" w:rsidP="00367072">
            <w:pPr>
              <w:shd w:val="clear" w:color="auto" w:fill="FFFFFF"/>
              <w:autoSpaceDN w:val="0"/>
              <w:spacing w:after="0"/>
              <w:ind w:left="720"/>
              <w:jc w:val="both"/>
              <w:rPr>
                <w:rFonts w:ascii="Times New Roman" w:hAnsi="Times New Roman"/>
                <w:sz w:val="24"/>
                <w:szCs w:val="24"/>
                <w:lang w:val="uk-UA"/>
              </w:rPr>
            </w:pPr>
            <w:r w:rsidRPr="00367072">
              <w:rPr>
                <w:rFonts w:ascii="Times New Roman" w:hAnsi="Times New Roman"/>
                <w:sz w:val="24"/>
                <w:szCs w:val="24"/>
                <w:lang w:val="uk-UA"/>
              </w:rPr>
              <w:t xml:space="preserve">Місцезнаходження:67350, Одеська область, </w:t>
            </w:r>
            <w:proofErr w:type="spellStart"/>
            <w:r w:rsidRPr="00367072">
              <w:rPr>
                <w:rFonts w:ascii="Times New Roman" w:hAnsi="Times New Roman"/>
                <w:sz w:val="24"/>
                <w:szCs w:val="24"/>
                <w:lang w:val="uk-UA"/>
              </w:rPr>
              <w:t>Березівський</w:t>
            </w:r>
            <w:proofErr w:type="spellEnd"/>
            <w:r w:rsidRPr="00367072">
              <w:rPr>
                <w:rFonts w:ascii="Times New Roman" w:hAnsi="Times New Roman"/>
                <w:sz w:val="24"/>
                <w:szCs w:val="24"/>
                <w:lang w:val="uk-UA"/>
              </w:rPr>
              <w:t xml:space="preserve"> район, </w:t>
            </w:r>
            <w:proofErr w:type="spellStart"/>
            <w:r w:rsidRPr="00367072">
              <w:rPr>
                <w:rFonts w:ascii="Times New Roman" w:hAnsi="Times New Roman"/>
                <w:sz w:val="24"/>
                <w:szCs w:val="24"/>
                <w:lang w:val="uk-UA"/>
              </w:rPr>
              <w:t>с.Вікторівка</w:t>
            </w:r>
            <w:proofErr w:type="spellEnd"/>
            <w:r w:rsidRPr="00367072">
              <w:rPr>
                <w:rFonts w:ascii="Times New Roman" w:hAnsi="Times New Roman"/>
                <w:sz w:val="24"/>
                <w:szCs w:val="24"/>
                <w:lang w:val="uk-UA"/>
              </w:rPr>
              <w:t xml:space="preserve">, </w:t>
            </w:r>
            <w:proofErr w:type="spellStart"/>
            <w:r w:rsidRPr="00367072">
              <w:rPr>
                <w:rFonts w:ascii="Times New Roman" w:hAnsi="Times New Roman"/>
                <w:sz w:val="24"/>
                <w:szCs w:val="24"/>
                <w:lang w:val="uk-UA"/>
              </w:rPr>
              <w:t>вул.Ів.Франка</w:t>
            </w:r>
            <w:proofErr w:type="spellEnd"/>
            <w:r w:rsidRPr="00367072">
              <w:rPr>
                <w:rFonts w:ascii="Times New Roman" w:hAnsi="Times New Roman"/>
                <w:sz w:val="24"/>
                <w:szCs w:val="24"/>
                <w:lang w:val="uk-UA"/>
              </w:rPr>
              <w:t>,45.</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lang w:val="uk-UA"/>
              </w:rPr>
            </w:pPr>
            <w:r w:rsidRPr="00367072">
              <w:rPr>
                <w:rFonts w:ascii="Times New Roman" w:hAnsi="Times New Roman"/>
                <w:sz w:val="24"/>
                <w:szCs w:val="24"/>
                <w:lang w:val="uk-UA"/>
              </w:rPr>
              <w:t xml:space="preserve">Управлінння освіти, молоді, спорту та культури, охорони здоров'я та соціальної політики виконавчого комітету Березівської міської ради Одеської області.  </w:t>
            </w:r>
            <w:r w:rsidRPr="00367072">
              <w:rPr>
                <w:rFonts w:ascii="Times New Roman" w:hAnsi="Times New Roman"/>
                <w:sz w:val="24"/>
                <w:szCs w:val="24"/>
              </w:rPr>
              <w:t>Місцезнаходження: 67300, Одеська область, Березівський район, м. Березівка, вул.Грушевського,5А.</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КЗ «Березівська міська музична школа» Місцезнаходження: 67300, Одеська область, Березівський район, м. Березівка, вул.Чкалова,8.</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КЗ «Березівський міський ЦДЮТ»</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67300, Одеська область, Березівський район, м. Березівка, вул.Чкалова,8а, вул.Матросова,</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Демидівський ліцей Березівської міської ради Одеської області.</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67312, Одеська область, Березівський район, с.Демидове, пров.Шкільний, 1</w:t>
            </w:r>
          </w:p>
          <w:p w:rsidR="00367072" w:rsidRPr="00367072" w:rsidRDefault="00367072" w:rsidP="00367072">
            <w:pPr>
              <w:pStyle w:val="a5"/>
              <w:numPr>
                <w:ilvl w:val="0"/>
                <w:numId w:val="1"/>
              </w:numPr>
              <w:shd w:val="clear" w:color="auto" w:fill="FFFFFF"/>
              <w:autoSpaceDN w:val="0"/>
              <w:spacing w:after="0" w:line="240" w:lineRule="auto"/>
              <w:jc w:val="both"/>
              <w:rPr>
                <w:rFonts w:ascii="Times New Roman" w:hAnsi="Times New Roman"/>
                <w:sz w:val="24"/>
                <w:szCs w:val="24"/>
              </w:rPr>
            </w:pPr>
            <w:r w:rsidRPr="00367072">
              <w:rPr>
                <w:rFonts w:ascii="Times New Roman" w:hAnsi="Times New Roman"/>
                <w:sz w:val="24"/>
                <w:szCs w:val="24"/>
              </w:rPr>
              <w:t>Златоустівський ЗЗСО Березівської міської ради Одеської області Місцезнаходження: 67354, Одеська область, Березівський район, с.Златоустове, вул.Лесі Українки,1-Б</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Гуляївська гімназія Березівської міської ради Одеської області.</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67353, Одеська область, Березівський район, с.Гуляївка, вул.Гагаріна.</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Михайло-Олександрівська гімназія Березівського району Одеської області</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67310, Одеська область, Березівський район, с.Михайло-Олексанрівка, вул.Центральна,40.</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Чорногірська гімназія Березіської міської ради Одеської області</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67352, Одеська область, Березівський район, с.Чорногірка, вул.Центральна,74</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Степанівський КЗДО</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67351, Одеська область, Березівський район, с.Степанівка, вул.Центральна,12а.</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Вікторівський будинок культури</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67350, Одеська область, Березівський район, с.Вікторівка, вул.Лермонтова,2.</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Ланівський будинок культури</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lastRenderedPageBreak/>
              <w:t>Місцезнаходження: 67350, Одеська область, Березівський район, с.Вікторівка, вул.Шевченка,32А.</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Роздольський будинок культури</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67350, Одеська область, Березівський район, с.Роздол, вул.Ломоносова,37А</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Яснопільський сільський клуб</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67310, Одеська область, Березівський район, с.Яснопілля, вул.Ціммера,3</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Михайлівський сільський клуб</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67311, Одеська область, Березівський район, с.Михайлівка, вул.Шевченко,28</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Танівський сільський клуб</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Одеська область, Березівський район, с.Танівка, вул.Молодіжна,6</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Степанівський будинок культури</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Одеська область, Березівський район, с.Степанівка, вул.Центральна,12-Б</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Веселинівський сільський клуб</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 xml:space="preserve">Місцезнаходження: Одеська область, Березівський район, </w:t>
            </w:r>
            <w:r w:rsidR="0072312A">
              <w:rPr>
                <w:rFonts w:ascii="Times New Roman" w:hAnsi="Times New Roman"/>
                <w:sz w:val="24"/>
                <w:szCs w:val="24"/>
              </w:rPr>
              <w:t>с.Веселинівка, вул.Чеська,26-</w:t>
            </w:r>
            <w:r w:rsidRPr="00367072">
              <w:rPr>
                <w:rFonts w:ascii="Times New Roman" w:hAnsi="Times New Roman"/>
                <w:sz w:val="24"/>
                <w:szCs w:val="24"/>
              </w:rPr>
              <w:t>А</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Златоустівський будинок культури</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Одеська область, Березівський район, с.Златоустове, вул.Шевченко,149</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Демидівський будинок культури</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Одеська область, Березівський район, с.Демидове, вул.Першотравнева,32</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Сахарівський сільський клуб</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Одеська область, Березівський район, с.Сахарове.</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Мар'янівський сільський клуб</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Одеська область, Березівський район, с.Мар'янівка, вул.Першотравнева,15</w:t>
            </w:r>
          </w:p>
          <w:p w:rsidR="00367072" w:rsidRPr="00367072" w:rsidRDefault="00367072" w:rsidP="00367072">
            <w:pPr>
              <w:pStyle w:val="a5"/>
              <w:numPr>
                <w:ilvl w:val="0"/>
                <w:numId w:val="1"/>
              </w:numPr>
              <w:shd w:val="clear" w:color="auto" w:fill="FFFFFF"/>
              <w:suppressAutoHyphens/>
              <w:autoSpaceDN w:val="0"/>
              <w:spacing w:after="0"/>
              <w:jc w:val="both"/>
              <w:rPr>
                <w:rFonts w:ascii="Times New Roman" w:hAnsi="Times New Roman"/>
                <w:sz w:val="24"/>
                <w:szCs w:val="24"/>
              </w:rPr>
            </w:pPr>
            <w:r w:rsidRPr="00367072">
              <w:rPr>
                <w:rFonts w:ascii="Times New Roman" w:hAnsi="Times New Roman"/>
                <w:sz w:val="24"/>
                <w:szCs w:val="24"/>
              </w:rPr>
              <w:t>Гуляївський будинок культури</w:t>
            </w:r>
          </w:p>
          <w:p w:rsidR="00367072" w:rsidRPr="00367072" w:rsidRDefault="00367072" w:rsidP="00367072">
            <w:pPr>
              <w:pStyle w:val="a5"/>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Місцезнаходження: Одеська область, Березівський район, с.Гуляївка, вул.Гагаріна,5.</w:t>
            </w:r>
          </w:p>
          <w:p w:rsidR="00367072" w:rsidRPr="00367072" w:rsidRDefault="00367072" w:rsidP="00367072">
            <w:pPr>
              <w:pStyle w:val="a5"/>
              <w:numPr>
                <w:ilvl w:val="0"/>
                <w:numId w:val="1"/>
              </w:numPr>
              <w:shd w:val="clear" w:color="auto" w:fill="FFFFFF"/>
              <w:autoSpaceDN w:val="0"/>
              <w:spacing w:after="0"/>
              <w:jc w:val="both"/>
              <w:rPr>
                <w:rFonts w:ascii="Times New Roman" w:hAnsi="Times New Roman"/>
                <w:sz w:val="24"/>
                <w:szCs w:val="24"/>
              </w:rPr>
            </w:pPr>
            <w:r w:rsidRPr="00367072">
              <w:rPr>
                <w:rFonts w:ascii="Times New Roman" w:hAnsi="Times New Roman"/>
                <w:sz w:val="24"/>
                <w:szCs w:val="24"/>
              </w:rPr>
              <w:t>КЗ «Березівська міська публічна бібліотека» 67300, Одеська область, Березівський район, м. Березівка, площа Ген.Плієва,</w:t>
            </w:r>
          </w:p>
          <w:p w:rsidR="00367072" w:rsidRDefault="00367072" w:rsidP="00367072">
            <w:pPr>
              <w:widowControl w:val="0"/>
              <w:suppressAutoHyphens/>
              <w:autoSpaceDE w:val="0"/>
              <w:spacing w:after="0"/>
              <w:jc w:val="both"/>
              <w:rPr>
                <w:rFonts w:ascii="Times New Roman" w:hAnsi="Times New Roman"/>
                <w:sz w:val="20"/>
                <w:szCs w:val="20"/>
                <w:lang w:val="uk-UA"/>
              </w:rPr>
            </w:pPr>
          </w:p>
        </w:tc>
        <w:tc>
          <w:tcPr>
            <w:tcW w:w="1562" w:type="dxa"/>
          </w:tcPr>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r>
              <w:rPr>
                <w:rFonts w:ascii="Times New Roman" w:hAnsi="Times New Roman"/>
                <w:b/>
                <w:sz w:val="20"/>
                <w:szCs w:val="20"/>
                <w:lang w:val="uk-UA"/>
              </w:rPr>
              <w:t xml:space="preserve">                          </w:t>
            </w:r>
          </w:p>
          <w:p w:rsidR="00367072" w:rsidRDefault="00367072">
            <w:pPr>
              <w:rPr>
                <w:rFonts w:ascii="Times New Roman" w:hAnsi="Times New Roman"/>
                <w:b/>
                <w:sz w:val="20"/>
                <w:szCs w:val="20"/>
                <w:lang w:val="uk-UA"/>
              </w:rPr>
            </w:pPr>
            <w:r>
              <w:rPr>
                <w:rFonts w:ascii="Times New Roman" w:hAnsi="Times New Roman"/>
                <w:bCs/>
                <w:sz w:val="20"/>
                <w:szCs w:val="20"/>
                <w:lang w:val="uk-UA"/>
              </w:rPr>
              <w:t xml:space="preserve">        </w:t>
            </w: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b/>
                <w:sz w:val="20"/>
                <w:szCs w:val="20"/>
                <w:lang w:val="uk-UA"/>
              </w:rPr>
            </w:pPr>
          </w:p>
          <w:p w:rsidR="00367072" w:rsidRDefault="00367072">
            <w:pPr>
              <w:rPr>
                <w:rFonts w:ascii="Times New Roman" w:hAnsi="Times New Roman"/>
                <w:sz w:val="20"/>
                <w:szCs w:val="20"/>
                <w:lang w:val="uk-UA"/>
              </w:rPr>
            </w:pPr>
            <w:r>
              <w:rPr>
                <w:rFonts w:ascii="Times New Roman" w:hAnsi="Times New Roman"/>
                <w:sz w:val="20"/>
                <w:szCs w:val="20"/>
                <w:lang w:val="uk-UA"/>
              </w:rPr>
              <w:t xml:space="preserve">        </w:t>
            </w:r>
          </w:p>
        </w:tc>
      </w:tr>
    </w:tbl>
    <w:tbl>
      <w:tblPr>
        <w:tblpPr w:leftFromText="180" w:rightFromText="180" w:vertAnchor="text" w:horzAnchor="margin" w:tblpXSpec="center" w:tblpY="1"/>
        <w:tblOverlap w:val="never"/>
        <w:tblW w:w="10456" w:type="dxa"/>
        <w:tblLook w:val="0000"/>
      </w:tblPr>
      <w:tblGrid>
        <w:gridCol w:w="5396"/>
        <w:gridCol w:w="5060"/>
      </w:tblGrid>
      <w:tr w:rsidR="00367072" w:rsidRPr="00367072" w:rsidTr="00367072">
        <w:tc>
          <w:tcPr>
            <w:tcW w:w="5396" w:type="dxa"/>
          </w:tcPr>
          <w:p w:rsidR="00367072" w:rsidRPr="00367072" w:rsidRDefault="00367072" w:rsidP="0072312A">
            <w:pPr>
              <w:tabs>
                <w:tab w:val="left" w:pos="0"/>
                <w:tab w:val="left" w:pos="2478"/>
              </w:tabs>
              <w:overflowPunct w:val="0"/>
              <w:autoSpaceDE w:val="0"/>
              <w:autoSpaceDN w:val="0"/>
              <w:adjustRightInd w:val="0"/>
              <w:spacing w:after="0" w:line="228" w:lineRule="auto"/>
              <w:jc w:val="center"/>
              <w:rPr>
                <w:rFonts w:ascii="Times New Roman" w:hAnsi="Times New Roman"/>
                <w:b/>
                <w:kern w:val="16"/>
                <w:sz w:val="24"/>
                <w:szCs w:val="24"/>
              </w:rPr>
            </w:pPr>
            <w:r w:rsidRPr="00367072">
              <w:rPr>
                <w:rFonts w:ascii="Times New Roman" w:hAnsi="Times New Roman"/>
                <w:b/>
                <w:kern w:val="16"/>
                <w:sz w:val="24"/>
                <w:szCs w:val="24"/>
              </w:rPr>
              <w:lastRenderedPageBreak/>
              <w:t>ПОСТАЧАЛЬНИК</w:t>
            </w:r>
          </w:p>
        </w:tc>
        <w:tc>
          <w:tcPr>
            <w:tcW w:w="5060" w:type="dxa"/>
          </w:tcPr>
          <w:p w:rsidR="00367072" w:rsidRPr="00367072" w:rsidRDefault="00367072" w:rsidP="0072312A">
            <w:pPr>
              <w:keepLines/>
              <w:tabs>
                <w:tab w:val="left" w:pos="0"/>
                <w:tab w:val="left" w:pos="426"/>
                <w:tab w:val="left" w:pos="2478"/>
              </w:tabs>
              <w:suppressAutoHyphens/>
              <w:overflowPunct w:val="0"/>
              <w:autoSpaceDE w:val="0"/>
              <w:autoSpaceDN w:val="0"/>
              <w:adjustRightInd w:val="0"/>
              <w:spacing w:after="0" w:line="228" w:lineRule="auto"/>
              <w:jc w:val="center"/>
              <w:rPr>
                <w:rFonts w:ascii="Times New Roman" w:hAnsi="Times New Roman"/>
                <w:b/>
                <w:kern w:val="16"/>
                <w:sz w:val="24"/>
                <w:szCs w:val="24"/>
              </w:rPr>
            </w:pPr>
            <w:r>
              <w:rPr>
                <w:rFonts w:ascii="Times New Roman" w:hAnsi="Times New Roman"/>
                <w:b/>
                <w:kern w:val="16"/>
                <w:sz w:val="24"/>
                <w:szCs w:val="24"/>
              </w:rPr>
              <w:t>АБОНЕНТ</w:t>
            </w:r>
          </w:p>
        </w:tc>
      </w:tr>
      <w:tr w:rsidR="00367072" w:rsidRPr="00367072" w:rsidTr="00367072">
        <w:tc>
          <w:tcPr>
            <w:tcW w:w="5396" w:type="dxa"/>
          </w:tcPr>
          <w:p w:rsidR="0072312A"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367072" w:rsidRP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r>
              <w:rPr>
                <w:rFonts w:ascii="Times New Roman" w:hAnsi="Times New Roman"/>
                <w:b/>
                <w:kern w:val="16"/>
                <w:sz w:val="24"/>
                <w:szCs w:val="24"/>
              </w:rPr>
              <w:t xml:space="preserve">ВУЖКГ </w:t>
            </w:r>
            <w:proofErr w:type="spellStart"/>
            <w:r>
              <w:rPr>
                <w:rFonts w:ascii="Times New Roman" w:hAnsi="Times New Roman"/>
                <w:b/>
                <w:kern w:val="16"/>
                <w:sz w:val="24"/>
                <w:szCs w:val="24"/>
              </w:rPr>
              <w:t>м</w:t>
            </w:r>
            <w:proofErr w:type="gramStart"/>
            <w:r>
              <w:rPr>
                <w:rFonts w:ascii="Times New Roman" w:hAnsi="Times New Roman"/>
                <w:b/>
                <w:kern w:val="16"/>
                <w:sz w:val="24"/>
                <w:szCs w:val="24"/>
              </w:rPr>
              <w:t>.Б</w:t>
            </w:r>
            <w:proofErr w:type="gramEnd"/>
            <w:r>
              <w:rPr>
                <w:rFonts w:ascii="Times New Roman" w:hAnsi="Times New Roman"/>
                <w:b/>
                <w:kern w:val="16"/>
                <w:sz w:val="24"/>
                <w:szCs w:val="24"/>
              </w:rPr>
              <w:t>ерезівка</w:t>
            </w:r>
            <w:proofErr w:type="spellEnd"/>
          </w:p>
          <w:p w:rsidR="00367072" w:rsidRP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367072" w:rsidRP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rPr>
                <w:rFonts w:ascii="Times New Roman" w:hAnsi="Times New Roman"/>
                <w:b/>
                <w:i/>
                <w:kern w:val="16"/>
                <w:sz w:val="24"/>
                <w:szCs w:val="24"/>
              </w:rPr>
            </w:pPr>
          </w:p>
          <w:p w:rsidR="00367072" w:rsidRP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ind w:firstLineChars="1100" w:firstLine="2640"/>
              <w:rPr>
                <w:rFonts w:ascii="Times New Roman" w:hAnsi="Times New Roman"/>
                <w:kern w:val="16"/>
                <w:sz w:val="24"/>
                <w:szCs w:val="24"/>
              </w:rPr>
            </w:pPr>
            <w:r w:rsidRPr="00367072">
              <w:rPr>
                <w:rFonts w:ascii="Times New Roman" w:hAnsi="Times New Roman"/>
                <w:kern w:val="16"/>
                <w:sz w:val="24"/>
                <w:szCs w:val="24"/>
              </w:rPr>
              <w:t xml:space="preserve">               </w:t>
            </w:r>
          </w:p>
        </w:tc>
        <w:tc>
          <w:tcPr>
            <w:tcW w:w="5060" w:type="dxa"/>
          </w:tcPr>
          <w:p w:rsidR="0072312A" w:rsidRDefault="0072312A"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367072" w:rsidRP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roofErr w:type="spellStart"/>
            <w:r w:rsidRPr="00367072">
              <w:rPr>
                <w:rFonts w:ascii="Times New Roman" w:hAnsi="Times New Roman"/>
                <w:b/>
                <w:kern w:val="16"/>
                <w:sz w:val="24"/>
                <w:szCs w:val="24"/>
              </w:rPr>
              <w:t>Управління</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освіти</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молоді</w:t>
            </w:r>
            <w:proofErr w:type="spellEnd"/>
            <w:r w:rsidRPr="00367072">
              <w:rPr>
                <w:rFonts w:ascii="Times New Roman" w:hAnsi="Times New Roman"/>
                <w:b/>
                <w:kern w:val="16"/>
                <w:sz w:val="24"/>
                <w:szCs w:val="24"/>
              </w:rPr>
              <w:t xml:space="preserve">, спорту та </w:t>
            </w:r>
            <w:proofErr w:type="spellStart"/>
            <w:r w:rsidRPr="00367072">
              <w:rPr>
                <w:rFonts w:ascii="Times New Roman" w:hAnsi="Times New Roman"/>
                <w:b/>
                <w:kern w:val="16"/>
                <w:sz w:val="24"/>
                <w:szCs w:val="24"/>
              </w:rPr>
              <w:t>культури</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виконавчого</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комітету</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Березівської</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міської</w:t>
            </w:r>
            <w:proofErr w:type="spellEnd"/>
            <w:r w:rsidRPr="00367072">
              <w:rPr>
                <w:rFonts w:ascii="Times New Roman" w:hAnsi="Times New Roman"/>
                <w:b/>
                <w:kern w:val="16"/>
                <w:sz w:val="24"/>
                <w:szCs w:val="24"/>
              </w:rPr>
              <w:t xml:space="preserve"> ради </w:t>
            </w:r>
            <w:proofErr w:type="spellStart"/>
            <w:r w:rsidRPr="00367072">
              <w:rPr>
                <w:rFonts w:ascii="Times New Roman" w:hAnsi="Times New Roman"/>
                <w:b/>
                <w:kern w:val="16"/>
                <w:sz w:val="24"/>
                <w:szCs w:val="24"/>
              </w:rPr>
              <w:t>Одеської</w:t>
            </w:r>
            <w:proofErr w:type="spellEnd"/>
            <w:r w:rsidRPr="00367072">
              <w:rPr>
                <w:rFonts w:ascii="Times New Roman" w:hAnsi="Times New Roman"/>
                <w:b/>
                <w:kern w:val="16"/>
                <w:sz w:val="24"/>
                <w:szCs w:val="24"/>
              </w:rPr>
              <w:t xml:space="preserve"> </w:t>
            </w:r>
            <w:proofErr w:type="spellStart"/>
            <w:r w:rsidRPr="00367072">
              <w:rPr>
                <w:rFonts w:ascii="Times New Roman" w:hAnsi="Times New Roman"/>
                <w:b/>
                <w:kern w:val="16"/>
                <w:sz w:val="24"/>
                <w:szCs w:val="24"/>
              </w:rPr>
              <w:t>області</w:t>
            </w:r>
            <w:proofErr w:type="spellEnd"/>
          </w:p>
          <w:p w:rsidR="00367072" w:rsidRPr="00367072" w:rsidRDefault="00367072" w:rsidP="0072312A">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roofErr w:type="spellStart"/>
            <w:r w:rsidRPr="00367072">
              <w:rPr>
                <w:rFonts w:ascii="Times New Roman" w:hAnsi="Times New Roman"/>
                <w:color w:val="000000"/>
                <w:sz w:val="24"/>
                <w:szCs w:val="24"/>
              </w:rPr>
              <w:t>Юридична</w:t>
            </w:r>
            <w:proofErr w:type="spellEnd"/>
            <w:r w:rsidRPr="00367072">
              <w:rPr>
                <w:rFonts w:ascii="Times New Roman" w:hAnsi="Times New Roman"/>
                <w:color w:val="000000"/>
                <w:sz w:val="24"/>
                <w:szCs w:val="24"/>
              </w:rPr>
              <w:t xml:space="preserve"> адреса: 67300, </w:t>
            </w:r>
            <w:proofErr w:type="spellStart"/>
            <w:r w:rsidRPr="00367072">
              <w:rPr>
                <w:rFonts w:ascii="Times New Roman" w:hAnsi="Times New Roman"/>
                <w:color w:val="000000"/>
                <w:sz w:val="24"/>
                <w:szCs w:val="24"/>
              </w:rPr>
              <w:t>Одеська</w:t>
            </w:r>
            <w:proofErr w:type="spellEnd"/>
            <w:r w:rsidRPr="00367072">
              <w:rPr>
                <w:rFonts w:ascii="Times New Roman" w:hAnsi="Times New Roman"/>
                <w:color w:val="000000"/>
                <w:sz w:val="24"/>
                <w:szCs w:val="24"/>
              </w:rPr>
              <w:t xml:space="preserve"> </w:t>
            </w:r>
            <w:proofErr w:type="spellStart"/>
            <w:proofErr w:type="gramStart"/>
            <w:r w:rsidRPr="00367072">
              <w:rPr>
                <w:rFonts w:ascii="Times New Roman" w:hAnsi="Times New Roman"/>
                <w:color w:val="000000"/>
                <w:sz w:val="24"/>
                <w:szCs w:val="24"/>
              </w:rPr>
              <w:t>обл</w:t>
            </w:r>
            <w:proofErr w:type="spellEnd"/>
            <w:proofErr w:type="gramEnd"/>
            <w:r w:rsidRPr="00367072">
              <w:rPr>
                <w:rFonts w:ascii="Times New Roman" w:hAnsi="Times New Roman"/>
                <w:color w:val="000000"/>
                <w:sz w:val="24"/>
                <w:szCs w:val="24"/>
              </w:rPr>
              <w:t xml:space="preserve">, </w:t>
            </w:r>
            <w:proofErr w:type="spellStart"/>
            <w:r w:rsidRPr="00367072">
              <w:rPr>
                <w:rFonts w:ascii="Times New Roman" w:hAnsi="Times New Roman"/>
                <w:color w:val="000000"/>
                <w:sz w:val="24"/>
                <w:szCs w:val="24"/>
              </w:rPr>
              <w:t>Березівський</w:t>
            </w:r>
            <w:proofErr w:type="spellEnd"/>
            <w:r w:rsidRPr="00367072">
              <w:rPr>
                <w:rFonts w:ascii="Times New Roman" w:hAnsi="Times New Roman"/>
                <w:color w:val="000000"/>
                <w:sz w:val="24"/>
                <w:szCs w:val="24"/>
              </w:rPr>
              <w:t xml:space="preserve"> р-н, м. </w:t>
            </w:r>
            <w:proofErr w:type="spellStart"/>
            <w:r w:rsidRPr="00367072">
              <w:rPr>
                <w:rFonts w:ascii="Times New Roman" w:hAnsi="Times New Roman"/>
                <w:color w:val="000000"/>
                <w:sz w:val="24"/>
                <w:szCs w:val="24"/>
              </w:rPr>
              <w:t>Березівка</w:t>
            </w:r>
            <w:proofErr w:type="spellEnd"/>
            <w:r w:rsidRPr="00367072">
              <w:rPr>
                <w:rFonts w:ascii="Times New Roman" w:hAnsi="Times New Roman"/>
                <w:color w:val="000000"/>
                <w:sz w:val="24"/>
                <w:szCs w:val="24"/>
              </w:rPr>
              <w:t>, вул.М.Грушевського,5А</w:t>
            </w:r>
          </w:p>
          <w:p w:rsidR="00367072" w:rsidRPr="00367072" w:rsidRDefault="00367072" w:rsidP="0072312A">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roofErr w:type="spellStart"/>
            <w:proofErr w:type="gramStart"/>
            <w:r w:rsidRPr="00367072">
              <w:rPr>
                <w:rFonts w:ascii="Times New Roman" w:hAnsi="Times New Roman"/>
                <w:color w:val="000000"/>
                <w:sz w:val="24"/>
                <w:szCs w:val="24"/>
              </w:rPr>
              <w:t>р</w:t>
            </w:r>
            <w:proofErr w:type="spellEnd"/>
            <w:proofErr w:type="gramEnd"/>
            <w:r w:rsidRPr="00367072">
              <w:rPr>
                <w:rFonts w:ascii="Times New Roman" w:hAnsi="Times New Roman"/>
                <w:color w:val="000000"/>
                <w:sz w:val="24"/>
                <w:szCs w:val="24"/>
              </w:rPr>
              <w:t>/</w:t>
            </w:r>
            <w:proofErr w:type="spellStart"/>
            <w:r w:rsidRPr="00367072">
              <w:rPr>
                <w:rFonts w:ascii="Times New Roman" w:hAnsi="Times New Roman"/>
                <w:color w:val="000000"/>
                <w:sz w:val="24"/>
                <w:szCs w:val="24"/>
              </w:rPr>
              <w:t>р</w:t>
            </w:r>
            <w:proofErr w:type="spellEnd"/>
            <w:r w:rsidRPr="00367072">
              <w:rPr>
                <w:rFonts w:ascii="Times New Roman" w:hAnsi="Times New Roman"/>
                <w:color w:val="000000"/>
                <w:sz w:val="24"/>
                <w:szCs w:val="24"/>
              </w:rPr>
              <w:t xml:space="preserve"> </w:t>
            </w:r>
            <w:r w:rsidRPr="00367072">
              <w:rPr>
                <w:rFonts w:ascii="Times New Roman" w:hAnsi="Times New Roman"/>
                <w:color w:val="000000"/>
                <w:sz w:val="24"/>
                <w:szCs w:val="24"/>
                <w:lang w:val="en-US"/>
              </w:rPr>
              <w:t>UA</w:t>
            </w:r>
            <w:r w:rsidRPr="00367072">
              <w:rPr>
                <w:rFonts w:ascii="Times New Roman" w:hAnsi="Times New Roman"/>
                <w:color w:val="000000"/>
                <w:sz w:val="24"/>
                <w:szCs w:val="24"/>
              </w:rPr>
              <w:t xml:space="preserve"> 418201720314251003201074823</w:t>
            </w:r>
          </w:p>
          <w:p w:rsidR="00367072" w:rsidRPr="00367072" w:rsidRDefault="00367072" w:rsidP="0072312A">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367072">
              <w:rPr>
                <w:rFonts w:ascii="Times New Roman" w:hAnsi="Times New Roman"/>
                <w:color w:val="000000"/>
                <w:sz w:val="24"/>
                <w:szCs w:val="24"/>
              </w:rPr>
              <w:t xml:space="preserve">МФО 828011, Казначейство </w:t>
            </w:r>
            <w:proofErr w:type="spellStart"/>
            <w:r w:rsidRPr="00367072">
              <w:rPr>
                <w:rFonts w:ascii="Times New Roman" w:hAnsi="Times New Roman"/>
                <w:color w:val="000000"/>
                <w:sz w:val="24"/>
                <w:szCs w:val="24"/>
              </w:rPr>
              <w:t>України</w:t>
            </w:r>
            <w:proofErr w:type="spellEnd"/>
          </w:p>
          <w:p w:rsidR="00367072" w:rsidRPr="00367072" w:rsidRDefault="00367072" w:rsidP="0072312A">
            <w:pPr>
              <w:shd w:val="clear" w:color="auto" w:fill="FFFFFF"/>
              <w:tabs>
                <w:tab w:val="left" w:pos="916"/>
                <w:tab w:val="left" w:pos="1832"/>
                <w:tab w:val="left" w:pos="24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367072">
              <w:rPr>
                <w:rFonts w:ascii="Times New Roman" w:hAnsi="Times New Roman"/>
                <w:color w:val="000000"/>
                <w:sz w:val="24"/>
                <w:szCs w:val="24"/>
              </w:rPr>
              <w:t>Код ЄДРПОУ 42140037</w:t>
            </w:r>
          </w:p>
          <w:p w:rsid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367072" w:rsidRP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r>
              <w:rPr>
                <w:rFonts w:ascii="Times New Roman" w:hAnsi="Times New Roman"/>
                <w:b/>
                <w:kern w:val="16"/>
                <w:sz w:val="24"/>
                <w:szCs w:val="24"/>
              </w:rPr>
              <w:t>Начальник</w:t>
            </w:r>
          </w:p>
          <w:p w:rsidR="00367072" w:rsidRP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jc w:val="both"/>
              <w:rPr>
                <w:rFonts w:ascii="Times New Roman" w:hAnsi="Times New Roman"/>
                <w:b/>
                <w:kern w:val="16"/>
                <w:sz w:val="24"/>
                <w:szCs w:val="24"/>
              </w:rPr>
            </w:pPr>
          </w:p>
          <w:p w:rsidR="00367072" w:rsidRPr="00367072" w:rsidRDefault="00367072" w:rsidP="0072312A">
            <w:pPr>
              <w:keepLines/>
              <w:tabs>
                <w:tab w:val="left" w:pos="0"/>
                <w:tab w:val="left" w:pos="1843"/>
                <w:tab w:val="left" w:pos="2478"/>
              </w:tabs>
              <w:suppressAutoHyphens/>
              <w:overflowPunct w:val="0"/>
              <w:autoSpaceDE w:val="0"/>
              <w:autoSpaceDN w:val="0"/>
              <w:adjustRightInd w:val="0"/>
              <w:spacing w:after="0" w:line="228" w:lineRule="auto"/>
              <w:rPr>
                <w:rFonts w:ascii="Times New Roman" w:hAnsi="Times New Roman"/>
                <w:b/>
                <w:i/>
                <w:kern w:val="16"/>
                <w:sz w:val="24"/>
                <w:szCs w:val="24"/>
              </w:rPr>
            </w:pPr>
            <w:r w:rsidRPr="00367072">
              <w:rPr>
                <w:rFonts w:ascii="Times New Roman" w:hAnsi="Times New Roman"/>
                <w:b/>
                <w:i/>
                <w:kern w:val="16"/>
                <w:sz w:val="24"/>
                <w:szCs w:val="24"/>
              </w:rPr>
              <w:t xml:space="preserve">_______________ О.В. </w:t>
            </w:r>
            <w:proofErr w:type="spellStart"/>
            <w:r w:rsidRPr="00367072">
              <w:rPr>
                <w:rFonts w:ascii="Times New Roman" w:hAnsi="Times New Roman"/>
                <w:b/>
                <w:i/>
                <w:kern w:val="16"/>
                <w:sz w:val="24"/>
                <w:szCs w:val="24"/>
              </w:rPr>
              <w:t>Іщенко</w:t>
            </w:r>
            <w:proofErr w:type="spellEnd"/>
          </w:p>
          <w:p w:rsidR="00367072" w:rsidRPr="00367072" w:rsidRDefault="00367072" w:rsidP="0072312A">
            <w:pPr>
              <w:tabs>
                <w:tab w:val="left" w:pos="0"/>
                <w:tab w:val="left" w:pos="2478"/>
              </w:tabs>
              <w:overflowPunct w:val="0"/>
              <w:autoSpaceDE w:val="0"/>
              <w:autoSpaceDN w:val="0"/>
              <w:adjustRightInd w:val="0"/>
              <w:spacing w:after="0" w:line="228" w:lineRule="auto"/>
              <w:rPr>
                <w:rFonts w:ascii="Times New Roman" w:hAnsi="Times New Roman"/>
                <w:b/>
                <w:kern w:val="16"/>
                <w:sz w:val="24"/>
                <w:szCs w:val="24"/>
              </w:rPr>
            </w:pPr>
            <w:r w:rsidRPr="00367072">
              <w:rPr>
                <w:rFonts w:ascii="Times New Roman" w:hAnsi="Times New Roman"/>
                <w:kern w:val="16"/>
                <w:sz w:val="24"/>
                <w:szCs w:val="24"/>
              </w:rPr>
              <w:t xml:space="preserve">                                     МП</w:t>
            </w:r>
          </w:p>
        </w:tc>
      </w:tr>
    </w:tbl>
    <w:p w:rsidR="00367072" w:rsidRPr="0072312A" w:rsidRDefault="00367072" w:rsidP="00367072">
      <w:pPr>
        <w:pStyle w:val="a3"/>
        <w:rPr>
          <w:b/>
          <w:bCs/>
          <w:sz w:val="20"/>
          <w:lang w:val="ru-RU" w:eastAsia="uk-UA"/>
        </w:rPr>
      </w:pPr>
    </w:p>
    <w:p w:rsidR="000804F2" w:rsidRDefault="000804F2"/>
    <w:sectPr w:rsidR="000804F2" w:rsidSect="00080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F4BCD"/>
    <w:multiLevelType w:val="hybridMultilevel"/>
    <w:tmpl w:val="618499E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367072"/>
    <w:rsid w:val="000804F2"/>
    <w:rsid w:val="00367072"/>
    <w:rsid w:val="00723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З"/>
    <w:uiPriority w:val="1"/>
    <w:semiHidden/>
    <w:unhideWhenUsed/>
    <w:qFormat/>
    <w:rsid w:val="00367072"/>
    <w:pPr>
      <w:spacing w:after="0" w:line="240" w:lineRule="auto"/>
    </w:pPr>
    <w:rPr>
      <w:rFonts w:ascii="Times New Roman" w:eastAsia="Times New Roman" w:hAnsi="Times New Roman" w:cs="Times New Roman"/>
      <w:sz w:val="28"/>
      <w:szCs w:val="20"/>
      <w:lang w:val="uk-UA" w:eastAsia="ru-RU"/>
    </w:rPr>
  </w:style>
  <w:style w:type="character" w:customStyle="1" w:styleId="a4">
    <w:name w:val="Абзац списка Знак"/>
    <w:aliases w:val="Chapter10 Знак"/>
    <w:link w:val="a5"/>
    <w:uiPriority w:val="1"/>
    <w:qFormat/>
    <w:locked/>
    <w:rsid w:val="00367072"/>
    <w:rPr>
      <w:noProof/>
    </w:rPr>
  </w:style>
  <w:style w:type="paragraph" w:styleId="a5">
    <w:name w:val="List Paragraph"/>
    <w:aliases w:val="Chapter10"/>
    <w:basedOn w:val="a"/>
    <w:link w:val="a4"/>
    <w:uiPriority w:val="1"/>
    <w:qFormat/>
    <w:rsid w:val="00367072"/>
    <w:pPr>
      <w:ind w:left="720"/>
      <w:contextualSpacing/>
    </w:pPr>
    <w:rPr>
      <w:rFonts w:asciiTheme="minorHAnsi" w:eastAsiaTheme="minorHAnsi" w:hAnsiTheme="minorHAnsi" w:cstheme="minorBidi"/>
      <w:noProof/>
    </w:rPr>
  </w:style>
</w:styles>
</file>

<file path=word/webSettings.xml><?xml version="1.0" encoding="utf-8"?>
<w:webSettings xmlns:r="http://schemas.openxmlformats.org/officeDocument/2006/relationships" xmlns:w="http://schemas.openxmlformats.org/wordprocessingml/2006/main">
  <w:divs>
    <w:div w:id="13040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3549</Words>
  <Characters>20234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Управління освіти</cp:lastModifiedBy>
  <cp:revision>2</cp:revision>
  <dcterms:created xsi:type="dcterms:W3CDTF">2024-01-17T08:14:00Z</dcterms:created>
  <dcterms:modified xsi:type="dcterms:W3CDTF">2024-01-17T08:27:00Z</dcterms:modified>
</cp:coreProperties>
</file>