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3A9AD" w14:textId="77777777" w:rsidR="00CE183A" w:rsidRDefault="00CB1EF9" w:rsidP="00CB1EF9">
      <w:pPr>
        <w:spacing w:after="0" w:line="240" w:lineRule="auto"/>
        <w:jc w:val="center"/>
        <w:rPr>
          <w:rFonts w:ascii="Times New Roman" w:eastAsia="Times New Roman" w:hAnsi="Times New Roman" w:cs="Times New Roman"/>
          <w:b/>
          <w:bCs/>
          <w:sz w:val="36"/>
          <w:szCs w:val="36"/>
          <w:lang w:eastAsia="ru-RU"/>
        </w:rPr>
      </w:pPr>
      <w:r w:rsidRPr="007C054E">
        <w:rPr>
          <w:rFonts w:ascii="Times New Roman" w:eastAsia="Times New Roman" w:hAnsi="Times New Roman" w:cs="Times New Roman"/>
          <w:b/>
          <w:bCs/>
          <w:sz w:val="36"/>
          <w:szCs w:val="36"/>
          <w:lang w:eastAsia="ru-RU"/>
        </w:rPr>
        <w:t xml:space="preserve">Відділ освіти виконавчих органів </w:t>
      </w:r>
    </w:p>
    <w:p w14:paraId="4350DD7A" w14:textId="3B911176" w:rsidR="00CB1EF9" w:rsidRPr="007C054E" w:rsidRDefault="00CB1EF9" w:rsidP="00CB1EF9">
      <w:pPr>
        <w:spacing w:after="0" w:line="240" w:lineRule="auto"/>
        <w:jc w:val="center"/>
        <w:rPr>
          <w:rFonts w:ascii="Times New Roman" w:eastAsia="Times New Roman" w:hAnsi="Times New Roman" w:cs="Times New Roman"/>
          <w:b/>
          <w:bCs/>
          <w:sz w:val="38"/>
          <w:szCs w:val="38"/>
          <w:lang w:eastAsia="ru-RU"/>
        </w:rPr>
      </w:pPr>
      <w:r w:rsidRPr="007C054E">
        <w:rPr>
          <w:rFonts w:ascii="Times New Roman" w:eastAsia="Times New Roman" w:hAnsi="Times New Roman" w:cs="Times New Roman"/>
          <w:b/>
          <w:bCs/>
          <w:sz w:val="36"/>
          <w:szCs w:val="36"/>
          <w:lang w:eastAsia="ru-RU"/>
        </w:rPr>
        <w:t>Дрогобицької міської ради</w:t>
      </w:r>
      <w:r>
        <w:rPr>
          <w:rFonts w:ascii="Times New Roman" w:eastAsia="Times New Roman" w:hAnsi="Times New Roman" w:cs="Times New Roman"/>
          <w:b/>
          <w:bCs/>
          <w:sz w:val="36"/>
          <w:szCs w:val="36"/>
          <w:lang w:eastAsia="ru-RU"/>
        </w:rPr>
        <w:t xml:space="preserve"> Львівської області</w:t>
      </w:r>
    </w:p>
    <w:p w14:paraId="104D6F49" w14:textId="77777777" w:rsidR="00CB1EF9" w:rsidRPr="007C054E" w:rsidRDefault="00CB1EF9" w:rsidP="00CB1EF9">
      <w:pPr>
        <w:spacing w:after="0" w:line="240" w:lineRule="auto"/>
        <w:jc w:val="center"/>
        <w:rPr>
          <w:rFonts w:ascii="Times New Roman" w:eastAsia="Times New Roman" w:hAnsi="Times New Roman" w:cs="Times New Roman"/>
          <w:b/>
          <w:bCs/>
          <w:sz w:val="38"/>
          <w:szCs w:val="38"/>
          <w:lang w:eastAsia="ru-RU"/>
        </w:rPr>
      </w:pPr>
    </w:p>
    <w:p w14:paraId="05B2EE75" w14:textId="77777777" w:rsidR="00CB1EF9" w:rsidRPr="007C054E" w:rsidRDefault="00CB1EF9" w:rsidP="00CB1EF9">
      <w:pPr>
        <w:spacing w:after="0" w:line="240" w:lineRule="auto"/>
        <w:jc w:val="center"/>
        <w:rPr>
          <w:rFonts w:ascii="Times New Roman" w:eastAsia="Times New Roman" w:hAnsi="Times New Roman" w:cs="Times New Roman"/>
          <w:b/>
          <w:bCs/>
          <w:sz w:val="38"/>
          <w:szCs w:val="38"/>
          <w:lang w:eastAsia="ru-RU"/>
        </w:rPr>
      </w:pPr>
    </w:p>
    <w:p w14:paraId="3C72B50D" w14:textId="77777777" w:rsidR="00CB1EF9" w:rsidRPr="007C054E" w:rsidRDefault="00CB1EF9" w:rsidP="00CB1EF9">
      <w:pPr>
        <w:spacing w:after="0" w:line="240" w:lineRule="auto"/>
        <w:jc w:val="center"/>
        <w:rPr>
          <w:rFonts w:ascii="Times New Roman" w:eastAsia="Times New Roman" w:hAnsi="Times New Roman" w:cs="Times New Roman"/>
          <w:b/>
          <w:bCs/>
          <w:sz w:val="38"/>
          <w:szCs w:val="38"/>
          <w:lang w:eastAsia="ru-RU"/>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0"/>
        <w:gridCol w:w="5358"/>
      </w:tblGrid>
      <w:tr w:rsidR="00CB1EF9" w:rsidRPr="007C054E" w14:paraId="1C90A5D2" w14:textId="77777777" w:rsidTr="0085361A">
        <w:tc>
          <w:tcPr>
            <w:tcW w:w="3960" w:type="dxa"/>
            <w:tcBorders>
              <w:top w:val="nil"/>
              <w:left w:val="nil"/>
              <w:bottom w:val="nil"/>
              <w:right w:val="nil"/>
            </w:tcBorders>
          </w:tcPr>
          <w:p w14:paraId="1798968E" w14:textId="77777777" w:rsidR="00CB1EF9" w:rsidRPr="00CB1EF9" w:rsidRDefault="00CB1EF9" w:rsidP="0085361A">
            <w:pPr>
              <w:spacing w:after="0" w:line="240" w:lineRule="auto"/>
              <w:rPr>
                <w:rFonts w:ascii="Times New Roman" w:eastAsia="Times New Roman" w:hAnsi="Times New Roman" w:cs="Times New Roman"/>
                <w:b/>
                <w:bCs/>
                <w:sz w:val="28"/>
                <w:szCs w:val="28"/>
                <w:lang w:eastAsia="ru-RU"/>
              </w:rPr>
            </w:pPr>
          </w:p>
        </w:tc>
        <w:tc>
          <w:tcPr>
            <w:tcW w:w="5358" w:type="dxa"/>
            <w:tcBorders>
              <w:top w:val="nil"/>
              <w:left w:val="nil"/>
              <w:bottom w:val="nil"/>
              <w:right w:val="nil"/>
            </w:tcBorders>
          </w:tcPr>
          <w:p w14:paraId="53D48F77" w14:textId="77777777" w:rsidR="00CB1EF9" w:rsidRPr="007C054E" w:rsidRDefault="00CB1EF9" w:rsidP="0085361A">
            <w:pPr>
              <w:spacing w:after="0" w:line="240" w:lineRule="auto"/>
              <w:jc w:val="center"/>
              <w:rPr>
                <w:rFonts w:ascii="Times New Roman" w:eastAsia="Times New Roman" w:hAnsi="Times New Roman" w:cs="Times New Roman"/>
                <w:b/>
                <w:bCs/>
                <w:sz w:val="24"/>
                <w:szCs w:val="24"/>
                <w:lang w:val="ru-RU" w:eastAsia="ru-RU"/>
              </w:rPr>
            </w:pPr>
            <w:r w:rsidRPr="007C054E">
              <w:rPr>
                <w:rFonts w:ascii="Times New Roman" w:eastAsia="Times New Roman" w:hAnsi="Times New Roman" w:cs="Times New Roman"/>
                <w:b/>
                <w:bCs/>
                <w:sz w:val="24"/>
                <w:szCs w:val="24"/>
                <w:lang w:eastAsia="ru-RU"/>
              </w:rPr>
              <w:t>ЗАТВЕРДЖЕНО</w:t>
            </w:r>
          </w:p>
        </w:tc>
      </w:tr>
      <w:tr w:rsidR="00CB1EF9" w:rsidRPr="007C054E" w14:paraId="6A4ACDB6" w14:textId="77777777" w:rsidTr="0085361A">
        <w:tc>
          <w:tcPr>
            <w:tcW w:w="3960" w:type="dxa"/>
            <w:tcBorders>
              <w:top w:val="nil"/>
              <w:left w:val="nil"/>
              <w:bottom w:val="nil"/>
              <w:right w:val="nil"/>
            </w:tcBorders>
          </w:tcPr>
          <w:p w14:paraId="743617BE" w14:textId="77777777" w:rsidR="00CB1EF9" w:rsidRPr="007C054E" w:rsidRDefault="00CB1EF9" w:rsidP="0085361A">
            <w:pPr>
              <w:spacing w:after="0" w:line="240" w:lineRule="auto"/>
              <w:rPr>
                <w:rFonts w:ascii="Times New Roman" w:eastAsia="Times New Roman" w:hAnsi="Times New Roman" w:cs="Times New Roman"/>
                <w:b/>
                <w:bCs/>
                <w:sz w:val="28"/>
                <w:szCs w:val="28"/>
                <w:lang w:val="ru-RU" w:eastAsia="ru-RU"/>
              </w:rPr>
            </w:pPr>
          </w:p>
        </w:tc>
        <w:tc>
          <w:tcPr>
            <w:tcW w:w="5358" w:type="dxa"/>
            <w:tcBorders>
              <w:top w:val="nil"/>
              <w:left w:val="nil"/>
              <w:bottom w:val="nil"/>
              <w:right w:val="nil"/>
            </w:tcBorders>
          </w:tcPr>
          <w:p w14:paraId="5A39C58A" w14:textId="77777777" w:rsidR="00CB1EF9" w:rsidRPr="007C054E" w:rsidRDefault="00CB1EF9" w:rsidP="0085361A">
            <w:pPr>
              <w:spacing w:after="0" w:line="240" w:lineRule="auto"/>
              <w:jc w:val="center"/>
              <w:rPr>
                <w:rFonts w:ascii="Times New Roman" w:eastAsia="Times New Roman" w:hAnsi="Times New Roman" w:cs="Times New Roman"/>
                <w:b/>
                <w:bCs/>
                <w:sz w:val="24"/>
                <w:szCs w:val="24"/>
                <w:lang w:val="ru-RU" w:eastAsia="ru-RU"/>
              </w:rPr>
            </w:pPr>
            <w:r w:rsidRPr="007C054E">
              <w:rPr>
                <w:rFonts w:ascii="Times New Roman" w:eastAsia="Times New Roman" w:hAnsi="Times New Roman" w:cs="Times New Roman"/>
                <w:b/>
                <w:bCs/>
                <w:sz w:val="24"/>
                <w:szCs w:val="24"/>
                <w:lang w:eastAsia="ru-RU"/>
              </w:rPr>
              <w:t>РІШЕННЯМ УПОВНОВАЖЕНОЇ  ОСОБИ</w:t>
            </w:r>
          </w:p>
          <w:p w14:paraId="755C2029" w14:textId="77777777" w:rsidR="00CB1EF9" w:rsidRPr="007C054E" w:rsidRDefault="00CB1EF9" w:rsidP="0085361A">
            <w:pPr>
              <w:spacing w:after="0" w:line="240" w:lineRule="auto"/>
              <w:rPr>
                <w:rFonts w:ascii="Times New Roman" w:eastAsia="Times New Roman" w:hAnsi="Times New Roman" w:cs="Times New Roman"/>
                <w:b/>
                <w:bCs/>
                <w:sz w:val="24"/>
                <w:szCs w:val="24"/>
                <w:lang w:val="ru-RU" w:eastAsia="ru-RU"/>
              </w:rPr>
            </w:pPr>
          </w:p>
        </w:tc>
      </w:tr>
      <w:tr w:rsidR="00CB1EF9" w:rsidRPr="007C054E" w14:paraId="4B0E7830" w14:textId="77777777" w:rsidTr="0085361A">
        <w:tc>
          <w:tcPr>
            <w:tcW w:w="3960" w:type="dxa"/>
            <w:tcBorders>
              <w:top w:val="nil"/>
              <w:left w:val="nil"/>
              <w:bottom w:val="nil"/>
              <w:right w:val="nil"/>
            </w:tcBorders>
          </w:tcPr>
          <w:p w14:paraId="52C2B308" w14:textId="77777777" w:rsidR="00CB1EF9" w:rsidRPr="007C054E" w:rsidRDefault="00CB1EF9" w:rsidP="0085361A">
            <w:pPr>
              <w:spacing w:after="0" w:line="240" w:lineRule="auto"/>
              <w:rPr>
                <w:rFonts w:ascii="Times New Roman" w:eastAsia="Times New Roman" w:hAnsi="Times New Roman" w:cs="Times New Roman"/>
                <w:b/>
                <w:bCs/>
                <w:sz w:val="24"/>
                <w:szCs w:val="24"/>
                <w:lang w:val="ru-RU" w:eastAsia="ru-RU"/>
              </w:rPr>
            </w:pPr>
          </w:p>
        </w:tc>
        <w:tc>
          <w:tcPr>
            <w:tcW w:w="5358" w:type="dxa"/>
            <w:tcBorders>
              <w:top w:val="nil"/>
              <w:left w:val="nil"/>
              <w:bottom w:val="nil"/>
              <w:right w:val="nil"/>
            </w:tcBorders>
          </w:tcPr>
          <w:p w14:paraId="125B13AC" w14:textId="35435674" w:rsidR="00CB1EF9" w:rsidRPr="007C054E" w:rsidRDefault="007C7F09" w:rsidP="007C7F0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ПРОТОКОЛ</w:t>
            </w:r>
          </w:p>
        </w:tc>
      </w:tr>
      <w:tr w:rsidR="00CB1EF9" w:rsidRPr="007C054E" w14:paraId="7A606F42" w14:textId="77777777" w:rsidTr="0085361A">
        <w:tc>
          <w:tcPr>
            <w:tcW w:w="3960" w:type="dxa"/>
            <w:tcBorders>
              <w:top w:val="nil"/>
              <w:left w:val="nil"/>
              <w:bottom w:val="nil"/>
              <w:right w:val="nil"/>
            </w:tcBorders>
          </w:tcPr>
          <w:p w14:paraId="0525A6F4" w14:textId="77777777" w:rsidR="00CB1EF9" w:rsidRPr="007C054E" w:rsidRDefault="00CB1EF9" w:rsidP="0085361A">
            <w:pPr>
              <w:spacing w:after="0" w:line="240" w:lineRule="auto"/>
              <w:rPr>
                <w:rFonts w:ascii="Times New Roman" w:eastAsia="Times New Roman" w:hAnsi="Times New Roman" w:cs="Times New Roman"/>
                <w:b/>
                <w:bCs/>
                <w:sz w:val="28"/>
                <w:szCs w:val="28"/>
                <w:lang w:val="ru-RU" w:eastAsia="ru-RU"/>
              </w:rPr>
            </w:pPr>
          </w:p>
        </w:tc>
        <w:tc>
          <w:tcPr>
            <w:tcW w:w="5358" w:type="dxa"/>
            <w:tcBorders>
              <w:top w:val="nil"/>
              <w:left w:val="nil"/>
              <w:bottom w:val="nil"/>
              <w:right w:val="nil"/>
            </w:tcBorders>
          </w:tcPr>
          <w:p w14:paraId="10828622" w14:textId="7D1CBCE0" w:rsidR="00CB1EF9" w:rsidRPr="007C054E" w:rsidRDefault="00CB1EF9" w:rsidP="005C5E31">
            <w:pPr>
              <w:spacing w:after="0" w:line="240" w:lineRule="auto"/>
              <w:rPr>
                <w:rFonts w:ascii="Times New Roman" w:eastAsia="Times New Roman" w:hAnsi="Times New Roman" w:cs="Times New Roman"/>
                <w:b/>
                <w:bCs/>
                <w:sz w:val="24"/>
                <w:szCs w:val="24"/>
                <w:lang w:val="ru-RU" w:eastAsia="ru-RU"/>
              </w:rPr>
            </w:pPr>
            <w:r w:rsidRPr="007C054E">
              <w:rPr>
                <w:rFonts w:ascii="Times New Roman" w:eastAsia="Times New Roman" w:hAnsi="Times New Roman" w:cs="Times New Roman"/>
                <w:b/>
                <w:bCs/>
                <w:sz w:val="24"/>
                <w:szCs w:val="24"/>
                <w:lang w:eastAsia="ru-RU"/>
              </w:rPr>
              <w:t xml:space="preserve">від </w:t>
            </w:r>
            <w:r w:rsidR="005C5E31">
              <w:rPr>
                <w:rFonts w:ascii="Times New Roman" w:eastAsia="Times New Roman" w:hAnsi="Times New Roman" w:cs="Times New Roman"/>
                <w:b/>
                <w:bCs/>
                <w:sz w:val="24"/>
                <w:szCs w:val="24"/>
                <w:lang w:eastAsia="ru-RU"/>
              </w:rPr>
              <w:t>2</w:t>
            </w:r>
            <w:r w:rsidR="005B4D4C">
              <w:rPr>
                <w:rFonts w:ascii="Times New Roman" w:eastAsia="Times New Roman" w:hAnsi="Times New Roman" w:cs="Times New Roman"/>
                <w:b/>
                <w:bCs/>
                <w:sz w:val="24"/>
                <w:szCs w:val="24"/>
                <w:lang w:eastAsia="ru-RU"/>
              </w:rPr>
              <w:t>3</w:t>
            </w:r>
            <w:r w:rsidR="007C7F09">
              <w:rPr>
                <w:rFonts w:ascii="Times New Roman" w:eastAsia="Times New Roman" w:hAnsi="Times New Roman" w:cs="Times New Roman"/>
                <w:b/>
                <w:bCs/>
                <w:sz w:val="24"/>
                <w:szCs w:val="24"/>
                <w:lang w:eastAsia="ru-RU"/>
              </w:rPr>
              <w:t xml:space="preserve"> лютого</w:t>
            </w:r>
            <w:r>
              <w:rPr>
                <w:rFonts w:ascii="Times New Roman" w:eastAsia="Times New Roman" w:hAnsi="Times New Roman" w:cs="Times New Roman"/>
                <w:b/>
                <w:bCs/>
                <w:sz w:val="24"/>
                <w:szCs w:val="24"/>
                <w:lang w:eastAsia="ru-RU"/>
              </w:rPr>
              <w:t xml:space="preserve"> </w:t>
            </w:r>
            <w:r w:rsidRPr="007C054E">
              <w:rPr>
                <w:rFonts w:ascii="Times New Roman" w:eastAsia="Times New Roman" w:hAnsi="Times New Roman" w:cs="Times New Roman"/>
                <w:b/>
                <w:bCs/>
                <w:sz w:val="24"/>
                <w:szCs w:val="24"/>
                <w:lang w:eastAsia="ru-RU"/>
              </w:rPr>
              <w:t xml:space="preserve"> 202</w:t>
            </w:r>
            <w:r w:rsidR="00DE6885">
              <w:rPr>
                <w:rFonts w:ascii="Times New Roman" w:eastAsia="Times New Roman" w:hAnsi="Times New Roman" w:cs="Times New Roman"/>
                <w:b/>
                <w:bCs/>
                <w:sz w:val="24"/>
                <w:szCs w:val="24"/>
                <w:lang w:eastAsia="ru-RU"/>
              </w:rPr>
              <w:t>3</w:t>
            </w:r>
            <w:r w:rsidRPr="007C054E">
              <w:rPr>
                <w:rFonts w:ascii="Times New Roman" w:eastAsia="Times New Roman" w:hAnsi="Times New Roman" w:cs="Times New Roman"/>
                <w:b/>
                <w:bCs/>
                <w:sz w:val="24"/>
                <w:szCs w:val="24"/>
                <w:lang w:eastAsia="ru-RU"/>
              </w:rPr>
              <w:t xml:space="preserve"> року</w:t>
            </w:r>
          </w:p>
        </w:tc>
      </w:tr>
      <w:tr w:rsidR="00CB1EF9" w:rsidRPr="007C054E" w14:paraId="4735E4AA" w14:textId="77777777" w:rsidTr="0085361A">
        <w:tc>
          <w:tcPr>
            <w:tcW w:w="3960" w:type="dxa"/>
            <w:tcBorders>
              <w:top w:val="nil"/>
              <w:left w:val="nil"/>
              <w:bottom w:val="nil"/>
              <w:right w:val="nil"/>
            </w:tcBorders>
          </w:tcPr>
          <w:p w14:paraId="60993DEC" w14:textId="77777777" w:rsidR="00CB1EF9" w:rsidRPr="007C054E" w:rsidRDefault="00CB1EF9" w:rsidP="0085361A">
            <w:pPr>
              <w:spacing w:after="0" w:line="240" w:lineRule="auto"/>
              <w:rPr>
                <w:rFonts w:ascii="Times New Roman" w:eastAsia="Times New Roman" w:hAnsi="Times New Roman" w:cs="Times New Roman"/>
                <w:b/>
                <w:bCs/>
                <w:sz w:val="28"/>
                <w:szCs w:val="28"/>
                <w:lang w:val="ru-RU" w:eastAsia="ru-RU"/>
              </w:rPr>
            </w:pPr>
          </w:p>
        </w:tc>
        <w:tc>
          <w:tcPr>
            <w:tcW w:w="5358" w:type="dxa"/>
            <w:tcBorders>
              <w:top w:val="nil"/>
              <w:left w:val="nil"/>
              <w:bottom w:val="nil"/>
              <w:right w:val="nil"/>
            </w:tcBorders>
          </w:tcPr>
          <w:p w14:paraId="71E965D1" w14:textId="77777777" w:rsidR="00CB1EF9" w:rsidRPr="007C054E" w:rsidRDefault="00CB1EF9" w:rsidP="0085361A">
            <w:pPr>
              <w:spacing w:after="0" w:line="240" w:lineRule="auto"/>
              <w:rPr>
                <w:rFonts w:ascii="Times New Roman" w:eastAsia="Times New Roman" w:hAnsi="Times New Roman" w:cs="Times New Roman"/>
                <w:b/>
                <w:bCs/>
                <w:sz w:val="24"/>
                <w:szCs w:val="24"/>
                <w:lang w:val="ru-RU" w:eastAsia="ru-RU"/>
              </w:rPr>
            </w:pPr>
          </w:p>
          <w:p w14:paraId="21F3F006" w14:textId="77777777" w:rsidR="00CB1EF9" w:rsidRPr="007C054E" w:rsidRDefault="00CB1EF9" w:rsidP="0085361A">
            <w:pPr>
              <w:spacing w:after="0" w:line="240" w:lineRule="auto"/>
              <w:rPr>
                <w:rFonts w:ascii="Times New Roman" w:eastAsia="Times New Roman" w:hAnsi="Times New Roman" w:cs="Times New Roman"/>
                <w:b/>
                <w:bCs/>
                <w:sz w:val="24"/>
                <w:szCs w:val="24"/>
                <w:lang w:eastAsia="ru-RU"/>
              </w:rPr>
            </w:pPr>
            <w:r w:rsidRPr="007C054E">
              <w:rPr>
                <w:rFonts w:ascii="Times New Roman" w:eastAsia="Times New Roman" w:hAnsi="Times New Roman" w:cs="Times New Roman"/>
                <w:b/>
                <w:bCs/>
                <w:sz w:val="24"/>
                <w:szCs w:val="24"/>
                <w:lang w:eastAsia="ru-RU"/>
              </w:rPr>
              <w:t>Уповноважена особа</w:t>
            </w:r>
          </w:p>
          <w:p w14:paraId="264BDBA4" w14:textId="77777777" w:rsidR="00CB1EF9" w:rsidRPr="007C054E" w:rsidRDefault="00CB1EF9" w:rsidP="0085361A">
            <w:pPr>
              <w:spacing w:after="0" w:line="240" w:lineRule="auto"/>
              <w:rPr>
                <w:rFonts w:ascii="Times New Roman" w:eastAsia="Times New Roman" w:hAnsi="Times New Roman" w:cs="Times New Roman"/>
                <w:b/>
                <w:bCs/>
                <w:sz w:val="28"/>
                <w:szCs w:val="28"/>
                <w:lang w:val="ru-RU" w:eastAsia="ru-RU"/>
              </w:rPr>
            </w:pPr>
          </w:p>
        </w:tc>
      </w:tr>
      <w:tr w:rsidR="00CB1EF9" w:rsidRPr="007C054E" w14:paraId="62207169" w14:textId="77777777" w:rsidTr="0085361A">
        <w:tc>
          <w:tcPr>
            <w:tcW w:w="3960" w:type="dxa"/>
            <w:tcBorders>
              <w:top w:val="nil"/>
              <w:left w:val="nil"/>
              <w:bottom w:val="nil"/>
              <w:right w:val="nil"/>
            </w:tcBorders>
          </w:tcPr>
          <w:p w14:paraId="79922F89" w14:textId="77777777" w:rsidR="00CB1EF9" w:rsidRPr="007C054E" w:rsidRDefault="00CB1EF9" w:rsidP="0085361A">
            <w:pPr>
              <w:spacing w:after="0" w:line="240" w:lineRule="auto"/>
              <w:rPr>
                <w:rFonts w:ascii="Times New Roman" w:eastAsia="Times New Roman" w:hAnsi="Times New Roman" w:cs="Times New Roman"/>
                <w:b/>
                <w:bCs/>
                <w:sz w:val="28"/>
                <w:szCs w:val="28"/>
                <w:lang w:val="ru-RU" w:eastAsia="ru-RU"/>
              </w:rPr>
            </w:pPr>
          </w:p>
        </w:tc>
        <w:tc>
          <w:tcPr>
            <w:tcW w:w="5358" w:type="dxa"/>
            <w:tcBorders>
              <w:top w:val="nil"/>
              <w:left w:val="nil"/>
              <w:bottom w:val="nil"/>
              <w:right w:val="nil"/>
            </w:tcBorders>
          </w:tcPr>
          <w:p w14:paraId="78369C8B" w14:textId="77777777" w:rsidR="00CB1EF9" w:rsidRPr="007C054E" w:rsidRDefault="00CB1EF9" w:rsidP="0085361A">
            <w:pPr>
              <w:spacing w:after="0" w:line="240" w:lineRule="auto"/>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eastAsia="ru-RU"/>
              </w:rPr>
              <w:t>______________</w:t>
            </w:r>
            <w:r w:rsidRPr="007C054E">
              <w:rPr>
                <w:rFonts w:ascii="Times New Roman" w:eastAsia="Times New Roman" w:hAnsi="Times New Roman" w:cs="Times New Roman"/>
                <w:b/>
                <w:bCs/>
                <w:sz w:val="28"/>
                <w:szCs w:val="28"/>
                <w:lang w:eastAsia="ru-RU"/>
              </w:rPr>
              <w:t xml:space="preserve"> </w:t>
            </w:r>
            <w:r w:rsidRPr="007C054E">
              <w:rPr>
                <w:rFonts w:ascii="Times New Roman" w:eastAsia="Times New Roman" w:hAnsi="Times New Roman" w:cs="Times New Roman"/>
                <w:b/>
                <w:sz w:val="28"/>
                <w:szCs w:val="28"/>
                <w:lang w:eastAsia="ru-RU"/>
              </w:rPr>
              <w:t>Марія Гайдук</w:t>
            </w:r>
          </w:p>
        </w:tc>
      </w:tr>
    </w:tbl>
    <w:p w14:paraId="11ABBF29" w14:textId="77777777" w:rsidR="00CB1EF9" w:rsidRPr="007C054E" w:rsidRDefault="00CB1EF9" w:rsidP="00CB1EF9">
      <w:pPr>
        <w:spacing w:after="0" w:line="240" w:lineRule="auto"/>
        <w:rPr>
          <w:rFonts w:ascii="Times New Roman" w:eastAsia="Times New Roman" w:hAnsi="Times New Roman" w:cs="Times New Roman"/>
          <w:sz w:val="24"/>
          <w:szCs w:val="24"/>
          <w:lang w:eastAsia="ru-RU"/>
        </w:rPr>
      </w:pPr>
    </w:p>
    <w:p w14:paraId="04D13E99" w14:textId="77777777" w:rsidR="00CB1EF9" w:rsidRPr="007C054E" w:rsidRDefault="00CB1EF9" w:rsidP="00CB1EF9">
      <w:pPr>
        <w:spacing w:after="0" w:line="240" w:lineRule="auto"/>
        <w:jc w:val="center"/>
        <w:rPr>
          <w:rFonts w:ascii="Times New Roman" w:eastAsia="Times New Roman" w:hAnsi="Times New Roman" w:cs="Times New Roman"/>
          <w:sz w:val="24"/>
          <w:szCs w:val="24"/>
          <w:lang w:eastAsia="ru-RU"/>
        </w:rPr>
      </w:pPr>
    </w:p>
    <w:p w14:paraId="6A5B179F" w14:textId="77777777" w:rsidR="00CB1EF9" w:rsidRPr="007C054E" w:rsidRDefault="00CB1EF9" w:rsidP="00CB1EF9">
      <w:pPr>
        <w:spacing w:after="0" w:line="240" w:lineRule="auto"/>
        <w:jc w:val="center"/>
        <w:rPr>
          <w:rFonts w:ascii="Times New Roman" w:eastAsia="Times New Roman" w:hAnsi="Times New Roman" w:cs="Times New Roman"/>
          <w:sz w:val="24"/>
          <w:szCs w:val="24"/>
          <w:lang w:eastAsia="ru-RU"/>
        </w:rPr>
      </w:pPr>
    </w:p>
    <w:p w14:paraId="43A616C3" w14:textId="77777777" w:rsidR="00CB1EF9" w:rsidRPr="007C054E" w:rsidRDefault="00CB1EF9" w:rsidP="00CB1EF9">
      <w:pPr>
        <w:spacing w:after="0" w:line="240" w:lineRule="auto"/>
        <w:jc w:val="center"/>
        <w:rPr>
          <w:rFonts w:ascii="Times New Roman" w:eastAsia="Times New Roman" w:hAnsi="Times New Roman" w:cs="Times New Roman"/>
          <w:sz w:val="24"/>
          <w:szCs w:val="24"/>
          <w:lang w:eastAsia="ru-RU"/>
        </w:rPr>
      </w:pPr>
    </w:p>
    <w:p w14:paraId="0365A7ED" w14:textId="77777777" w:rsidR="004C5282" w:rsidRDefault="0048256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DE7D037" w14:textId="77777777" w:rsidR="004C5282" w:rsidRDefault="00482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712BB2C2" w14:textId="77777777" w:rsidR="004C5282" w:rsidRPr="00E23453" w:rsidRDefault="00482562">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23453">
        <w:rPr>
          <w:rFonts w:ascii="Times New Roman" w:eastAsia="Times New Roman" w:hAnsi="Times New Roman" w:cs="Times New Roman"/>
          <w:b/>
          <w:sz w:val="24"/>
          <w:szCs w:val="24"/>
        </w:rPr>
        <w:t>(з особливостями)</w:t>
      </w:r>
    </w:p>
    <w:p w14:paraId="375999C0" w14:textId="77777777" w:rsidR="002B392C" w:rsidRDefault="0048256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14:paraId="2D93A08F" w14:textId="77777777" w:rsidR="002B392C" w:rsidRDefault="002B392C">
      <w:pPr>
        <w:spacing w:before="240" w:after="0" w:line="240" w:lineRule="auto"/>
        <w:jc w:val="center"/>
        <w:rPr>
          <w:rFonts w:ascii="Times New Roman" w:eastAsia="Times New Roman" w:hAnsi="Times New Roman" w:cs="Times New Roman"/>
          <w:color w:val="000000"/>
          <w:sz w:val="24"/>
          <w:szCs w:val="24"/>
        </w:rPr>
      </w:pPr>
    </w:p>
    <w:p w14:paraId="38BA6178"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6BFF395" w14:textId="77777777" w:rsidR="00356B61" w:rsidRPr="00280441" w:rsidRDefault="00356B61" w:rsidP="00356B61">
      <w:pPr>
        <w:widowControl w:val="0"/>
        <w:spacing w:line="300" w:lineRule="auto"/>
        <w:jc w:val="center"/>
        <w:rPr>
          <w:rFonts w:ascii="Times New Roman" w:hAnsi="Times New Roman" w:cs="Times New Roman"/>
          <w:b/>
          <w:color w:val="0070C0"/>
          <w:sz w:val="28"/>
          <w:szCs w:val="28"/>
        </w:rPr>
      </w:pPr>
      <w:r w:rsidRPr="00280441">
        <w:rPr>
          <w:rFonts w:ascii="Times New Roman" w:hAnsi="Times New Roman" w:cs="Times New Roman"/>
          <w:b/>
          <w:color w:val="0070C0"/>
          <w:sz w:val="28"/>
          <w:szCs w:val="28"/>
        </w:rPr>
        <w:t xml:space="preserve">Код ДК 021:2015: 15810000-9 — Хлібопродукти, свіжовипечені хлібобулочні та кондитерські вироби  </w:t>
      </w:r>
    </w:p>
    <w:p w14:paraId="4CF07604" w14:textId="77777777" w:rsidR="00356B61" w:rsidRPr="00280441" w:rsidRDefault="00356B61" w:rsidP="00356B61">
      <w:pPr>
        <w:pStyle w:val="1"/>
        <w:shd w:val="clear" w:color="auto" w:fill="FDFEFD"/>
        <w:spacing w:before="0" w:after="0" w:line="450" w:lineRule="atLeast"/>
        <w:jc w:val="center"/>
        <w:textAlignment w:val="baseline"/>
        <w:rPr>
          <w:rFonts w:ascii="Times New Roman" w:hAnsi="Times New Roman" w:cs="Times New Roman"/>
          <w:bCs/>
          <w:color w:val="0070C0"/>
          <w:sz w:val="28"/>
          <w:szCs w:val="28"/>
        </w:rPr>
      </w:pPr>
      <w:r w:rsidRPr="00280441">
        <w:rPr>
          <w:rFonts w:ascii="Times New Roman" w:hAnsi="Times New Roman" w:cs="Times New Roman"/>
          <w:color w:val="0070C0"/>
          <w:sz w:val="28"/>
          <w:szCs w:val="28"/>
        </w:rPr>
        <w:t>(</w:t>
      </w:r>
      <w:r w:rsidRPr="00280441">
        <w:rPr>
          <w:rFonts w:ascii="Times New Roman" w:hAnsi="Times New Roman" w:cs="Times New Roman"/>
          <w:bCs/>
          <w:color w:val="0070C0"/>
          <w:sz w:val="28"/>
          <w:szCs w:val="28"/>
        </w:rPr>
        <w:t>хліб цільнозерновий та пшеничний</w:t>
      </w:r>
    </w:p>
    <w:p w14:paraId="3FEC5DF5" w14:textId="77777777" w:rsidR="00356B61" w:rsidRPr="00280441" w:rsidRDefault="00356B61" w:rsidP="00356B61">
      <w:pPr>
        <w:pStyle w:val="1"/>
        <w:shd w:val="clear" w:color="auto" w:fill="FDFEFD"/>
        <w:spacing w:before="0" w:after="0" w:line="450" w:lineRule="atLeast"/>
        <w:jc w:val="center"/>
        <w:textAlignment w:val="baseline"/>
        <w:rPr>
          <w:rFonts w:ascii="Times New Roman" w:hAnsi="Times New Roman" w:cs="Times New Roman"/>
          <w:color w:val="0070C0"/>
          <w:sz w:val="28"/>
          <w:szCs w:val="28"/>
        </w:rPr>
      </w:pPr>
      <w:r w:rsidRPr="00280441">
        <w:rPr>
          <w:rFonts w:ascii="Times New Roman" w:hAnsi="Times New Roman" w:cs="Times New Roman"/>
          <w:bCs/>
          <w:color w:val="0070C0"/>
          <w:sz w:val="28"/>
          <w:szCs w:val="28"/>
        </w:rPr>
        <w:t>з борошна вищого гатунку)</w:t>
      </w:r>
    </w:p>
    <w:p w14:paraId="6139FB0E" w14:textId="77777777" w:rsidR="004C5282" w:rsidRPr="00356B61" w:rsidRDefault="004C5282">
      <w:pPr>
        <w:spacing w:before="240" w:after="0" w:line="240" w:lineRule="auto"/>
        <w:rPr>
          <w:rFonts w:ascii="Times New Roman" w:eastAsia="Times New Roman" w:hAnsi="Times New Roman" w:cs="Times New Roman"/>
          <w:sz w:val="24"/>
          <w:szCs w:val="24"/>
        </w:rPr>
      </w:pPr>
    </w:p>
    <w:p w14:paraId="08612659" w14:textId="77777777" w:rsidR="004C5282" w:rsidRDefault="004C5282">
      <w:pPr>
        <w:spacing w:before="240" w:after="0" w:line="240" w:lineRule="auto"/>
        <w:rPr>
          <w:rFonts w:ascii="Times New Roman" w:eastAsia="Times New Roman" w:hAnsi="Times New Roman" w:cs="Times New Roman"/>
          <w:color w:val="000000"/>
          <w:sz w:val="24"/>
          <w:szCs w:val="24"/>
        </w:rPr>
      </w:pPr>
    </w:p>
    <w:p w14:paraId="7B319080" w14:textId="77777777" w:rsidR="004C5282" w:rsidRDefault="004C5282">
      <w:pPr>
        <w:spacing w:before="240" w:after="0" w:line="240" w:lineRule="auto"/>
        <w:rPr>
          <w:rFonts w:ascii="Times New Roman" w:eastAsia="Times New Roman" w:hAnsi="Times New Roman" w:cs="Times New Roman"/>
          <w:sz w:val="24"/>
          <w:szCs w:val="24"/>
        </w:rPr>
      </w:pPr>
    </w:p>
    <w:p w14:paraId="5C5C3A70" w14:textId="77777777" w:rsidR="00632507" w:rsidRDefault="00632507">
      <w:pPr>
        <w:spacing w:before="240" w:after="0" w:line="240" w:lineRule="auto"/>
        <w:rPr>
          <w:rFonts w:ascii="Times New Roman" w:eastAsia="Times New Roman" w:hAnsi="Times New Roman" w:cs="Times New Roman"/>
          <w:sz w:val="24"/>
          <w:szCs w:val="24"/>
        </w:rPr>
      </w:pPr>
    </w:p>
    <w:p w14:paraId="593AC203" w14:textId="77777777" w:rsidR="00632507" w:rsidRDefault="00632507">
      <w:pPr>
        <w:spacing w:before="240" w:after="0" w:line="240" w:lineRule="auto"/>
        <w:rPr>
          <w:rFonts w:ascii="Times New Roman" w:eastAsia="Times New Roman" w:hAnsi="Times New Roman" w:cs="Times New Roman"/>
          <w:sz w:val="24"/>
          <w:szCs w:val="24"/>
        </w:rPr>
      </w:pPr>
    </w:p>
    <w:p w14:paraId="677F5C55" w14:textId="77777777" w:rsidR="00356B61" w:rsidRDefault="00356B61">
      <w:pPr>
        <w:spacing w:before="240" w:after="0" w:line="240" w:lineRule="auto"/>
        <w:rPr>
          <w:rFonts w:ascii="Times New Roman" w:eastAsia="Times New Roman" w:hAnsi="Times New Roman" w:cs="Times New Roman"/>
          <w:sz w:val="24"/>
          <w:szCs w:val="24"/>
        </w:rPr>
      </w:pPr>
    </w:p>
    <w:p w14:paraId="3E31D970" w14:textId="77777777" w:rsidR="00632507" w:rsidRDefault="00632507">
      <w:pPr>
        <w:spacing w:before="240" w:after="0" w:line="240" w:lineRule="auto"/>
        <w:rPr>
          <w:rFonts w:ascii="Times New Roman" w:eastAsia="Times New Roman" w:hAnsi="Times New Roman" w:cs="Times New Roman"/>
          <w:sz w:val="24"/>
          <w:szCs w:val="24"/>
        </w:rPr>
      </w:pPr>
    </w:p>
    <w:p w14:paraId="68F74335" w14:textId="77F14524" w:rsidR="00AF583F" w:rsidRDefault="00AF583F" w:rsidP="00AF583F">
      <w:pPr>
        <w:spacing w:before="240" w:after="0" w:line="240" w:lineRule="auto"/>
        <w:jc w:val="center"/>
        <w:rPr>
          <w:rFonts w:ascii="Times New Roman" w:eastAsia="Times New Roman" w:hAnsi="Times New Roman" w:cs="Times New Roman"/>
          <w:b/>
          <w:bCs/>
          <w:sz w:val="32"/>
          <w:szCs w:val="32"/>
          <w:lang w:val="ru-RU" w:eastAsia="ru-RU"/>
        </w:rPr>
      </w:pPr>
      <w:bookmarkStart w:id="0" w:name="_heading=h.1fob9te" w:colFirst="0" w:colLast="0"/>
      <w:bookmarkEnd w:id="0"/>
      <w:r w:rsidRPr="007C054E">
        <w:rPr>
          <w:rFonts w:ascii="Times New Roman" w:eastAsia="Times New Roman" w:hAnsi="Times New Roman" w:cs="Times New Roman"/>
          <w:b/>
          <w:bCs/>
          <w:sz w:val="32"/>
          <w:szCs w:val="32"/>
          <w:lang w:val="ru-RU" w:eastAsia="ru-RU"/>
        </w:rPr>
        <w:t>м. Дрогобич</w:t>
      </w:r>
      <w:r>
        <w:rPr>
          <w:rFonts w:ascii="Times New Roman" w:eastAsia="Times New Roman" w:hAnsi="Times New Roman" w:cs="Times New Roman"/>
          <w:b/>
          <w:bCs/>
          <w:sz w:val="32"/>
          <w:szCs w:val="32"/>
          <w:lang w:val="ru-RU" w:eastAsia="ru-RU"/>
        </w:rPr>
        <w:t>,</w:t>
      </w:r>
      <w:r w:rsidR="00632507">
        <w:rPr>
          <w:rFonts w:ascii="Times New Roman" w:eastAsia="Times New Roman" w:hAnsi="Times New Roman" w:cs="Times New Roman"/>
          <w:b/>
          <w:bCs/>
          <w:sz w:val="32"/>
          <w:szCs w:val="32"/>
          <w:lang w:val="ru-RU" w:eastAsia="ru-RU"/>
        </w:rPr>
        <w:t xml:space="preserve"> </w:t>
      </w:r>
      <w:r>
        <w:rPr>
          <w:rFonts w:ascii="Times New Roman" w:eastAsia="Times New Roman" w:hAnsi="Times New Roman" w:cs="Times New Roman"/>
          <w:b/>
          <w:bCs/>
          <w:sz w:val="32"/>
          <w:szCs w:val="32"/>
          <w:lang w:val="ru-RU" w:eastAsia="ru-RU"/>
        </w:rPr>
        <w:t>202</w:t>
      </w:r>
      <w:r w:rsidR="00632507">
        <w:rPr>
          <w:rFonts w:ascii="Times New Roman" w:eastAsia="Times New Roman" w:hAnsi="Times New Roman" w:cs="Times New Roman"/>
          <w:b/>
          <w:bCs/>
          <w:sz w:val="32"/>
          <w:szCs w:val="32"/>
          <w:lang w:val="ru-RU" w:eastAsia="ru-RU"/>
        </w:rPr>
        <w:t xml:space="preserve">3 </w:t>
      </w:r>
      <w:r>
        <w:rPr>
          <w:rFonts w:ascii="Times New Roman" w:eastAsia="Times New Roman" w:hAnsi="Times New Roman" w:cs="Times New Roman"/>
          <w:b/>
          <w:bCs/>
          <w:sz w:val="32"/>
          <w:szCs w:val="32"/>
          <w:lang w:val="ru-RU" w:eastAsia="ru-RU"/>
        </w:rPr>
        <w:t>р.</w:t>
      </w:r>
    </w:p>
    <w:p w14:paraId="7D707A77" w14:textId="77777777" w:rsidR="00D6108D" w:rsidRDefault="00D6108D">
      <w:pPr>
        <w:spacing w:after="0" w:line="240" w:lineRule="auto"/>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C5282" w14:paraId="1CF4F1D9" w14:textId="77777777">
        <w:trPr>
          <w:trHeight w:val="416"/>
          <w:jc w:val="center"/>
        </w:trPr>
        <w:tc>
          <w:tcPr>
            <w:tcW w:w="705" w:type="dxa"/>
            <w:vAlign w:val="center"/>
          </w:tcPr>
          <w:p w14:paraId="20A1321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630A4B3B" w14:textId="77777777" w:rsidR="004C5282" w:rsidRDefault="00482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C5282" w14:paraId="17F00C57" w14:textId="77777777">
        <w:trPr>
          <w:trHeight w:val="411"/>
          <w:jc w:val="center"/>
        </w:trPr>
        <w:tc>
          <w:tcPr>
            <w:tcW w:w="705" w:type="dxa"/>
            <w:vAlign w:val="center"/>
          </w:tcPr>
          <w:p w14:paraId="7BEEDC62"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1589918B"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59A1316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C5282" w14:paraId="45147D26" w14:textId="77777777">
        <w:trPr>
          <w:trHeight w:val="1119"/>
          <w:jc w:val="center"/>
        </w:trPr>
        <w:tc>
          <w:tcPr>
            <w:tcW w:w="705" w:type="dxa"/>
          </w:tcPr>
          <w:p w14:paraId="6F161EA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EA1C2BB"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2F04F080" w14:textId="669C5C6E" w:rsidR="008B75D9" w:rsidRPr="00095597" w:rsidRDefault="008B75D9" w:rsidP="008B75D9">
            <w:pPr>
              <w:ind w:firstLine="31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Тендерну д</w:t>
            </w:r>
            <w:r w:rsidRPr="00095597">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095597">
              <w:rPr>
                <w:rFonts w:ascii="Times New Roman" w:eastAsia="Times New Roman" w:hAnsi="Times New Roman" w:cs="Times New Roman"/>
                <w:sz w:val="24"/>
                <w:szCs w:val="24"/>
              </w:rPr>
              <w:t>—</w:t>
            </w:r>
            <w:r w:rsidRPr="00095597">
              <w:rPr>
                <w:rFonts w:ascii="Times New Roman" w:eastAsia="Times New Roman" w:hAnsi="Times New Roman" w:cs="Times New Roman"/>
                <w:color w:val="000000"/>
                <w:sz w:val="24"/>
                <w:szCs w:val="24"/>
              </w:rPr>
              <w:t xml:space="preserve"> Закон)</w:t>
            </w:r>
            <w:r w:rsidRPr="00095597">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4E25B65F" w14:textId="77777777" w:rsidR="00E54C7E" w:rsidRDefault="008B75D9" w:rsidP="008B75D9">
            <w:pPr>
              <w:pBdr>
                <w:top w:val="nil"/>
                <w:left w:val="nil"/>
                <w:bottom w:val="nil"/>
                <w:right w:val="nil"/>
                <w:between w:val="nil"/>
              </w:pBdr>
              <w:jc w:val="both"/>
              <w:rPr>
                <w:rFonts w:ascii="Times New Roman" w:eastAsia="Times New Roman" w:hAnsi="Times New Roman" w:cs="Times New Roman"/>
                <w:sz w:val="24"/>
                <w:szCs w:val="24"/>
              </w:rPr>
            </w:pPr>
            <w:r w:rsidRPr="00095597">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095597">
              <w:rPr>
                <w:rFonts w:ascii="Times New Roman" w:eastAsia="Times New Roman" w:hAnsi="Times New Roman" w:cs="Times New Roman"/>
                <w:sz w:val="24"/>
                <w:szCs w:val="24"/>
              </w:rPr>
              <w:t>Особливостях.</w:t>
            </w:r>
            <w:r>
              <w:rPr>
                <w:rFonts w:ascii="Times New Roman" w:eastAsia="Times New Roman" w:hAnsi="Times New Roman" w:cs="Times New Roman"/>
                <w:sz w:val="24"/>
                <w:szCs w:val="24"/>
              </w:rPr>
              <w:t xml:space="preserve"> </w:t>
            </w:r>
          </w:p>
          <w:p w14:paraId="61925003" w14:textId="3BC23199" w:rsidR="004C5282" w:rsidRDefault="004C5282">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4C5282" w14:paraId="3E41AFAC" w14:textId="77777777">
        <w:trPr>
          <w:trHeight w:val="615"/>
          <w:jc w:val="center"/>
        </w:trPr>
        <w:tc>
          <w:tcPr>
            <w:tcW w:w="705" w:type="dxa"/>
          </w:tcPr>
          <w:p w14:paraId="3E11F086"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14516BA"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6285B370" w14:textId="16CCB660" w:rsidR="004C5282" w:rsidRDefault="00DA0371">
            <w:pPr>
              <w:jc w:val="both"/>
              <w:rPr>
                <w:rFonts w:ascii="Times New Roman" w:eastAsia="Times New Roman" w:hAnsi="Times New Roman" w:cs="Times New Roman"/>
                <w:sz w:val="24"/>
                <w:szCs w:val="24"/>
              </w:rPr>
            </w:pPr>
            <w:r>
              <w:rPr>
                <w:rFonts w:ascii="Times New Roman" w:hAnsi="Times New Roman" w:cs="Times New Roman"/>
                <w:sz w:val="24"/>
                <w:szCs w:val="24"/>
              </w:rPr>
              <w:t>Ю</w:t>
            </w:r>
            <w:r w:rsidRPr="00095597">
              <w:rPr>
                <w:rFonts w:ascii="Times New Roman" w:hAnsi="Times New Roman" w:cs="Times New Roman"/>
                <w:sz w:val="24"/>
                <w:szCs w:val="24"/>
              </w:rPr>
              <w:t>ридична особа, яка забезпечує потреби держави або територіальної громади</w:t>
            </w:r>
          </w:p>
        </w:tc>
      </w:tr>
      <w:tr w:rsidR="0021149B" w14:paraId="1B0CE30B" w14:textId="77777777">
        <w:trPr>
          <w:trHeight w:val="285"/>
          <w:jc w:val="center"/>
        </w:trPr>
        <w:tc>
          <w:tcPr>
            <w:tcW w:w="705" w:type="dxa"/>
          </w:tcPr>
          <w:p w14:paraId="78FD271B" w14:textId="77777777" w:rsidR="0021149B" w:rsidRDefault="0021149B" w:rsidP="0021149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22D23DE8" w14:textId="77777777" w:rsidR="0021149B" w:rsidRDefault="0021149B" w:rsidP="0021149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769DB3F0" w14:textId="6D9EA6F7" w:rsidR="0021149B" w:rsidRPr="00750F43" w:rsidRDefault="0021149B" w:rsidP="0021149B">
            <w:pPr>
              <w:jc w:val="both"/>
              <w:rPr>
                <w:rFonts w:ascii="Times New Roman" w:eastAsia="Times New Roman" w:hAnsi="Times New Roman" w:cs="Times New Roman"/>
                <w:iCs/>
                <w:sz w:val="24"/>
                <w:szCs w:val="24"/>
              </w:rPr>
            </w:pPr>
            <w:r w:rsidRPr="008A190E">
              <w:rPr>
                <w:rFonts w:ascii="Times New Roman" w:hAnsi="Times New Roman" w:cs="Times New Roman"/>
                <w:b/>
                <w:sz w:val="24"/>
                <w:szCs w:val="24"/>
              </w:rPr>
              <w:t>Відділ освіти виконавчих органів Дрогобицької міської ради</w:t>
            </w:r>
            <w:r w:rsidRPr="008A190E">
              <w:rPr>
                <w:rFonts w:ascii="Times New Roman" w:hAnsi="Times New Roman" w:cs="Times New Roman"/>
                <w:sz w:val="24"/>
                <w:szCs w:val="24"/>
              </w:rPr>
              <w:t xml:space="preserve">  </w:t>
            </w:r>
          </w:p>
        </w:tc>
      </w:tr>
      <w:tr w:rsidR="0021149B" w14:paraId="620FC90F" w14:textId="77777777">
        <w:trPr>
          <w:trHeight w:val="510"/>
          <w:jc w:val="center"/>
        </w:trPr>
        <w:tc>
          <w:tcPr>
            <w:tcW w:w="705" w:type="dxa"/>
          </w:tcPr>
          <w:p w14:paraId="586EE35A" w14:textId="77777777" w:rsidR="0021149B" w:rsidRDefault="0021149B" w:rsidP="0021149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3114E30A" w14:textId="77777777" w:rsidR="0021149B" w:rsidRDefault="0021149B" w:rsidP="0021149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0956CD54" w14:textId="6FF868AD" w:rsidR="0021149B" w:rsidRPr="00750F43" w:rsidRDefault="0021149B" w:rsidP="0021149B">
            <w:pPr>
              <w:jc w:val="both"/>
              <w:rPr>
                <w:rFonts w:ascii="Times New Roman" w:eastAsia="Times New Roman" w:hAnsi="Times New Roman" w:cs="Times New Roman"/>
                <w:iCs/>
                <w:sz w:val="24"/>
                <w:szCs w:val="24"/>
              </w:rPr>
            </w:pPr>
            <w:r w:rsidRPr="008A190E">
              <w:rPr>
                <w:rFonts w:ascii="Times New Roman" w:eastAsia="Times New Roman" w:hAnsi="Times New Roman" w:cs="Times New Roman"/>
                <w:b/>
                <w:bCs/>
                <w:sz w:val="24"/>
                <w:szCs w:val="24"/>
              </w:rPr>
              <w:t xml:space="preserve">82100, Львівська обл., м. Дрогобич, вул. Шевченка, 21.    </w:t>
            </w:r>
            <w:r w:rsidRPr="008A190E">
              <w:rPr>
                <w:rFonts w:ascii="Times New Roman" w:eastAsia="Times New Roman" w:hAnsi="Times New Roman" w:cs="Times New Roman"/>
                <w:sz w:val="24"/>
                <w:szCs w:val="24"/>
              </w:rPr>
              <w:t xml:space="preserve"> </w:t>
            </w:r>
          </w:p>
        </w:tc>
      </w:tr>
      <w:tr w:rsidR="0021149B" w14:paraId="2F5D4504" w14:textId="77777777">
        <w:trPr>
          <w:trHeight w:val="1119"/>
          <w:jc w:val="center"/>
        </w:trPr>
        <w:tc>
          <w:tcPr>
            <w:tcW w:w="705" w:type="dxa"/>
          </w:tcPr>
          <w:p w14:paraId="12A13179" w14:textId="77777777" w:rsidR="0021149B" w:rsidRDefault="0021149B" w:rsidP="0021149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4CF3AD72" w14:textId="77777777" w:rsidR="0021149B" w:rsidRDefault="0021149B" w:rsidP="0021149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0980F3D" w14:textId="03A8F58C" w:rsidR="002B7825" w:rsidRPr="00FA0AD8" w:rsidRDefault="002B7825" w:rsidP="002B7825">
            <w:pPr>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Фахівець з публічних закупівель </w:t>
            </w:r>
            <w:r w:rsidRPr="00FA0AD8">
              <w:rPr>
                <w:rFonts w:ascii="Times New Roman" w:eastAsia="Times New Roman" w:hAnsi="Times New Roman"/>
                <w:i/>
                <w:sz w:val="24"/>
                <w:szCs w:val="24"/>
                <w:lang w:eastAsia="ru-RU"/>
              </w:rPr>
              <w:t>Гайдук Марія Богданівна</w:t>
            </w:r>
            <w:r>
              <w:rPr>
                <w:rFonts w:ascii="Times New Roman" w:eastAsia="Times New Roman" w:hAnsi="Times New Roman"/>
                <w:i/>
                <w:sz w:val="24"/>
                <w:szCs w:val="24"/>
                <w:lang w:eastAsia="ru-RU"/>
              </w:rPr>
              <w:t>,</w:t>
            </w:r>
            <w:r w:rsidRPr="00FA0AD8">
              <w:rPr>
                <w:rFonts w:ascii="Times New Roman" w:eastAsia="Times New Roman" w:hAnsi="Times New Roman"/>
                <w:i/>
                <w:sz w:val="24"/>
                <w:szCs w:val="24"/>
                <w:lang w:eastAsia="ru-RU"/>
              </w:rPr>
              <w:t xml:space="preserve"> уповноважена особа, телефон: (03244) 2-00-27, тел./факс: (03244) 2-35-15, Е-mail: </w:t>
            </w:r>
            <w:r w:rsidRPr="00FA0AD8">
              <w:rPr>
                <w:rFonts w:ascii="Times New Roman" w:eastAsia="Times New Roman" w:hAnsi="Times New Roman"/>
                <w:i/>
                <w:sz w:val="24"/>
                <w:szCs w:val="24"/>
                <w:lang w:val="en-US" w:eastAsia="ru-RU"/>
              </w:rPr>
              <w:t>my</w:t>
            </w:r>
            <w:r w:rsidRPr="00FA0AD8">
              <w:rPr>
                <w:rFonts w:ascii="Times New Roman" w:eastAsia="Times New Roman" w:hAnsi="Times New Roman"/>
                <w:i/>
                <w:sz w:val="24"/>
                <w:szCs w:val="24"/>
                <w:lang w:eastAsia="ru-RU"/>
              </w:rPr>
              <w:t>.</w:t>
            </w:r>
            <w:r w:rsidRPr="00FA0AD8">
              <w:rPr>
                <w:rFonts w:ascii="Times New Roman" w:eastAsia="Times New Roman" w:hAnsi="Times New Roman"/>
                <w:i/>
                <w:sz w:val="24"/>
                <w:szCs w:val="24"/>
                <w:lang w:val="en-US" w:eastAsia="ru-RU"/>
              </w:rPr>
              <w:t>tender</w:t>
            </w:r>
            <w:r w:rsidRPr="00FA0AD8">
              <w:rPr>
                <w:rFonts w:ascii="Times New Roman" w:eastAsia="Times New Roman" w:hAnsi="Times New Roman"/>
                <w:i/>
                <w:sz w:val="24"/>
                <w:szCs w:val="24"/>
                <w:lang w:eastAsia="ru-RU"/>
              </w:rPr>
              <w:t>_</w:t>
            </w:r>
            <w:r w:rsidRPr="00FA0AD8">
              <w:rPr>
                <w:rFonts w:ascii="Times New Roman" w:eastAsia="Times New Roman" w:hAnsi="Times New Roman"/>
                <w:i/>
                <w:sz w:val="24"/>
                <w:szCs w:val="24"/>
                <w:lang w:val="en-US" w:eastAsia="ru-RU"/>
              </w:rPr>
              <w:t>osvita</w:t>
            </w:r>
            <w:r w:rsidRPr="00FA0AD8">
              <w:rPr>
                <w:rFonts w:ascii="Times New Roman" w:eastAsia="Times New Roman" w:hAnsi="Times New Roman"/>
                <w:i/>
                <w:sz w:val="24"/>
                <w:szCs w:val="24"/>
                <w:lang w:eastAsia="ru-RU"/>
              </w:rPr>
              <w:t>@ukr.net</w:t>
            </w:r>
          </w:p>
          <w:p w14:paraId="60872602" w14:textId="77777777" w:rsidR="002B7825" w:rsidRDefault="002B7825" w:rsidP="0021149B">
            <w:pPr>
              <w:jc w:val="both"/>
              <w:rPr>
                <w:rFonts w:ascii="Times New Roman" w:eastAsia="Times New Roman" w:hAnsi="Times New Roman" w:cs="Times New Roman"/>
                <w:sz w:val="24"/>
                <w:szCs w:val="24"/>
              </w:rPr>
            </w:pPr>
          </w:p>
          <w:p w14:paraId="4D3C7410" w14:textId="77777777" w:rsidR="00B705E3" w:rsidRPr="00B705E3" w:rsidRDefault="00B705E3" w:rsidP="00B705E3">
            <w:pPr>
              <w:jc w:val="both"/>
              <w:rPr>
                <w:b/>
                <w:color w:val="0070C0"/>
              </w:rPr>
            </w:pPr>
            <w:r w:rsidRPr="00B705E3">
              <w:rPr>
                <w:b/>
                <w:color w:val="0070C0"/>
              </w:rPr>
              <w:t>Керівник матеріальної групи</w:t>
            </w:r>
          </w:p>
          <w:p w14:paraId="233D6813" w14:textId="77777777" w:rsidR="00B705E3" w:rsidRPr="00B705E3" w:rsidRDefault="00B705E3" w:rsidP="00B705E3">
            <w:pPr>
              <w:jc w:val="both"/>
              <w:rPr>
                <w:b/>
                <w:color w:val="0070C0"/>
              </w:rPr>
            </w:pPr>
            <w:r w:rsidRPr="00B705E3">
              <w:rPr>
                <w:b/>
                <w:color w:val="0070C0"/>
              </w:rPr>
              <w:t>Ілик Надія Іванівна</w:t>
            </w:r>
          </w:p>
          <w:p w14:paraId="05CE67B7" w14:textId="77777777" w:rsidR="00B705E3" w:rsidRPr="00B705E3" w:rsidRDefault="00B705E3" w:rsidP="00B705E3">
            <w:pPr>
              <w:widowControl w:val="0"/>
              <w:contextualSpacing/>
              <w:jc w:val="both"/>
              <w:rPr>
                <w:b/>
                <w:color w:val="0070C0"/>
              </w:rPr>
            </w:pPr>
            <w:r w:rsidRPr="00B705E3">
              <w:rPr>
                <w:b/>
                <w:color w:val="0070C0"/>
              </w:rPr>
              <w:t xml:space="preserve">82100, </w:t>
            </w:r>
            <w:r w:rsidRPr="00B705E3">
              <w:rPr>
                <w:b/>
                <w:bCs/>
                <w:color w:val="0070C0"/>
              </w:rPr>
              <w:t xml:space="preserve">Львівська обл., м. Дрогобич, вул. Шевченка, 21, </w:t>
            </w:r>
          </w:p>
          <w:p w14:paraId="5A6D7D8B" w14:textId="77777777" w:rsidR="00B705E3" w:rsidRPr="00B705E3" w:rsidRDefault="00B705E3" w:rsidP="00B705E3">
            <w:pPr>
              <w:widowControl w:val="0"/>
              <w:contextualSpacing/>
              <w:jc w:val="both"/>
              <w:rPr>
                <w:b/>
                <w:bCs/>
                <w:color w:val="0070C0"/>
                <w:lang w:val="ru-RU"/>
              </w:rPr>
            </w:pPr>
            <w:r w:rsidRPr="00B705E3">
              <w:rPr>
                <w:b/>
                <w:bCs/>
                <w:color w:val="0070C0"/>
              </w:rPr>
              <w:t xml:space="preserve">електронна адреса: </w:t>
            </w:r>
            <w:r w:rsidRPr="00B705E3">
              <w:rPr>
                <w:b/>
                <w:bCs/>
                <w:color w:val="0070C0"/>
                <w:lang w:val="en-US"/>
              </w:rPr>
              <w:t>my</w:t>
            </w:r>
            <w:r w:rsidRPr="00B705E3">
              <w:rPr>
                <w:b/>
                <w:bCs/>
                <w:color w:val="0070C0"/>
                <w:lang w:val="ru-RU"/>
              </w:rPr>
              <w:t>.</w:t>
            </w:r>
            <w:r w:rsidRPr="00B705E3">
              <w:rPr>
                <w:b/>
                <w:bCs/>
                <w:color w:val="0070C0"/>
                <w:lang w:val="en-US"/>
              </w:rPr>
              <w:t>tender</w:t>
            </w:r>
            <w:r w:rsidRPr="00B705E3">
              <w:rPr>
                <w:b/>
                <w:bCs/>
                <w:color w:val="0070C0"/>
                <w:lang w:val="ru-RU"/>
              </w:rPr>
              <w:t>_</w:t>
            </w:r>
            <w:r w:rsidRPr="00B705E3">
              <w:rPr>
                <w:b/>
                <w:bCs/>
                <w:color w:val="0070C0"/>
                <w:lang w:val="en-US"/>
              </w:rPr>
              <w:t>osvita</w:t>
            </w:r>
            <w:r w:rsidRPr="00B705E3">
              <w:rPr>
                <w:b/>
                <w:bCs/>
                <w:color w:val="0070C0"/>
                <w:lang w:val="ru-RU"/>
              </w:rPr>
              <w:t>@</w:t>
            </w:r>
            <w:r w:rsidRPr="00B705E3">
              <w:rPr>
                <w:b/>
                <w:bCs/>
                <w:color w:val="0070C0"/>
                <w:lang w:val="en-US"/>
              </w:rPr>
              <w:t>ukr</w:t>
            </w:r>
            <w:r w:rsidRPr="00B705E3">
              <w:rPr>
                <w:b/>
                <w:bCs/>
                <w:color w:val="0070C0"/>
                <w:lang w:val="ru-RU"/>
              </w:rPr>
              <w:t>.</w:t>
            </w:r>
            <w:r w:rsidRPr="00B705E3">
              <w:rPr>
                <w:b/>
                <w:bCs/>
                <w:color w:val="0070C0"/>
                <w:lang w:val="en-US"/>
              </w:rPr>
              <w:t>net</w:t>
            </w:r>
          </w:p>
          <w:p w14:paraId="3BCA07BF" w14:textId="357621D3" w:rsidR="002B7825" w:rsidRPr="00B705E3" w:rsidRDefault="00B705E3" w:rsidP="00B705E3">
            <w:pPr>
              <w:jc w:val="both"/>
              <w:rPr>
                <w:rFonts w:ascii="Times New Roman" w:eastAsia="Times New Roman" w:hAnsi="Times New Roman" w:cs="Times New Roman"/>
                <w:color w:val="0070C0"/>
                <w:sz w:val="24"/>
                <w:szCs w:val="24"/>
              </w:rPr>
            </w:pPr>
            <w:r w:rsidRPr="00B705E3">
              <w:rPr>
                <w:b/>
                <w:bCs/>
                <w:color w:val="0070C0"/>
              </w:rPr>
              <w:t>т</w:t>
            </w:r>
            <w:r w:rsidRPr="00B705E3">
              <w:rPr>
                <w:b/>
                <w:color w:val="0070C0"/>
              </w:rPr>
              <w:t>ел. (0324</w:t>
            </w:r>
            <w:r w:rsidRPr="00B705E3">
              <w:rPr>
                <w:b/>
                <w:color w:val="0070C0"/>
                <w:lang w:val="ru-RU"/>
              </w:rPr>
              <w:t>4</w:t>
            </w:r>
            <w:r w:rsidRPr="00B705E3">
              <w:rPr>
                <w:b/>
                <w:color w:val="0070C0"/>
              </w:rPr>
              <w:t xml:space="preserve">) </w:t>
            </w:r>
            <w:r w:rsidRPr="00B705E3">
              <w:rPr>
                <w:b/>
                <w:color w:val="0070C0"/>
                <w:lang w:val="en-US"/>
              </w:rPr>
              <w:t>2</w:t>
            </w:r>
            <w:r w:rsidRPr="00B705E3">
              <w:rPr>
                <w:b/>
                <w:color w:val="0070C0"/>
              </w:rPr>
              <w:t>-</w:t>
            </w:r>
            <w:r w:rsidRPr="00B705E3">
              <w:rPr>
                <w:b/>
                <w:color w:val="0070C0"/>
                <w:lang w:val="en-US"/>
              </w:rPr>
              <w:t>35</w:t>
            </w:r>
            <w:r w:rsidRPr="00B705E3">
              <w:rPr>
                <w:b/>
                <w:color w:val="0070C0"/>
              </w:rPr>
              <w:t>-</w:t>
            </w:r>
            <w:r w:rsidRPr="00B705E3">
              <w:rPr>
                <w:b/>
                <w:color w:val="0070C0"/>
                <w:lang w:val="en-US"/>
              </w:rPr>
              <w:t>15</w:t>
            </w:r>
          </w:p>
          <w:p w14:paraId="35523F90" w14:textId="2D11BC01" w:rsidR="0021149B" w:rsidRDefault="0021149B" w:rsidP="0021149B">
            <w:pPr>
              <w:jc w:val="both"/>
              <w:rPr>
                <w:rFonts w:ascii="Times New Roman" w:eastAsia="Times New Roman" w:hAnsi="Times New Roman" w:cs="Times New Roman"/>
                <w:sz w:val="24"/>
                <w:szCs w:val="24"/>
              </w:rPr>
            </w:pPr>
          </w:p>
        </w:tc>
      </w:tr>
      <w:tr w:rsidR="004C5282" w14:paraId="05C1F6EA" w14:textId="77777777">
        <w:trPr>
          <w:trHeight w:val="15"/>
          <w:jc w:val="center"/>
        </w:trPr>
        <w:tc>
          <w:tcPr>
            <w:tcW w:w="705" w:type="dxa"/>
          </w:tcPr>
          <w:p w14:paraId="282D6BCB"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18D0D34"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4B408883" w14:textId="250158DE" w:rsidR="004C5282" w:rsidRDefault="0048256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00A73B5C">
              <w:rPr>
                <w:rFonts w:ascii="Times New Roman" w:eastAsia="Times New Roman" w:hAnsi="Times New Roman" w:cs="Times New Roman"/>
                <w:color w:val="000000"/>
                <w:sz w:val="24"/>
                <w:szCs w:val="24"/>
              </w:rPr>
              <w:t>(</w:t>
            </w:r>
            <w:r w:rsidRPr="00750F43">
              <w:rPr>
                <w:rFonts w:ascii="Times New Roman" w:eastAsia="Times New Roman" w:hAnsi="Times New Roman" w:cs="Times New Roman"/>
                <w:sz w:val="24"/>
                <w:szCs w:val="24"/>
              </w:rPr>
              <w:t>з особливостями</w:t>
            </w:r>
            <w:r w:rsidR="00A73B5C">
              <w:rPr>
                <w:rFonts w:ascii="Times New Roman" w:eastAsia="Times New Roman" w:hAnsi="Times New Roman" w:cs="Times New Roman"/>
                <w:sz w:val="24"/>
                <w:szCs w:val="24"/>
              </w:rPr>
              <w:t>)</w:t>
            </w:r>
          </w:p>
        </w:tc>
      </w:tr>
      <w:tr w:rsidR="004C5282" w14:paraId="063DD951" w14:textId="77777777">
        <w:trPr>
          <w:trHeight w:val="240"/>
          <w:jc w:val="center"/>
        </w:trPr>
        <w:tc>
          <w:tcPr>
            <w:tcW w:w="705" w:type="dxa"/>
          </w:tcPr>
          <w:p w14:paraId="7D2A2301"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48DDFD0"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61D0118B" w14:textId="4E584544" w:rsidR="004C5282" w:rsidRPr="007D4CAE" w:rsidRDefault="00540ED6">
            <w:pPr>
              <w:jc w:val="both"/>
              <w:rPr>
                <w:rFonts w:ascii="Times New Roman" w:eastAsia="Times New Roman" w:hAnsi="Times New Roman" w:cs="Times New Roman"/>
                <w:b/>
                <w:sz w:val="24"/>
                <w:szCs w:val="24"/>
              </w:rPr>
            </w:pPr>
            <w:r>
              <w:rPr>
                <w:rFonts w:ascii="Times New Roman" w:eastAsia="Times New Roman" w:hAnsi="Times New Roman" w:cs="Times New Roman"/>
                <w:b/>
                <w:i/>
                <w:color w:val="0070C0"/>
                <w:sz w:val="24"/>
                <w:szCs w:val="24"/>
              </w:rPr>
              <w:t>товар</w:t>
            </w:r>
          </w:p>
        </w:tc>
      </w:tr>
      <w:tr w:rsidR="004C5282" w14:paraId="0EDD42F3" w14:textId="77777777">
        <w:trPr>
          <w:jc w:val="center"/>
        </w:trPr>
        <w:tc>
          <w:tcPr>
            <w:tcW w:w="705" w:type="dxa"/>
          </w:tcPr>
          <w:p w14:paraId="0DC6A769"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1911165A"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300BFBDC" w14:textId="77777777" w:rsidR="00592828" w:rsidRPr="004E54E0" w:rsidRDefault="00592828" w:rsidP="00592828">
            <w:pPr>
              <w:pStyle w:val="1"/>
              <w:shd w:val="clear" w:color="auto" w:fill="FDFEFD"/>
              <w:spacing w:before="0" w:after="0"/>
              <w:textAlignment w:val="baseline"/>
              <w:outlineLvl w:val="0"/>
              <w:rPr>
                <w:rFonts w:ascii="Times New Roman" w:hAnsi="Times New Roman" w:cs="Times New Roman"/>
                <w:b w:val="0"/>
                <w:bCs/>
                <w:sz w:val="24"/>
                <w:szCs w:val="24"/>
              </w:rPr>
            </w:pPr>
            <w:r w:rsidRPr="00592828">
              <w:rPr>
                <w:rFonts w:ascii="Times New Roman" w:hAnsi="Times New Roman" w:cs="Times New Roman"/>
                <w:color w:val="0070C0"/>
                <w:sz w:val="24"/>
                <w:szCs w:val="24"/>
              </w:rPr>
              <w:t>Код ДК 021:2015: 15810000-9 — Хлібопродукти, свіжовипечені хлібобулочні та кондитерські вироби</w:t>
            </w:r>
            <w:r w:rsidRPr="00592828">
              <w:rPr>
                <w:rFonts w:ascii="Times New Roman" w:hAnsi="Times New Roman" w:cs="Times New Roman"/>
                <w:b w:val="0"/>
                <w:color w:val="0070C0"/>
                <w:sz w:val="24"/>
                <w:szCs w:val="24"/>
              </w:rPr>
              <w:t xml:space="preserve"> (</w:t>
            </w:r>
            <w:r w:rsidRPr="00592828">
              <w:rPr>
                <w:rFonts w:ascii="Times New Roman" w:hAnsi="Times New Roman" w:cs="Times New Roman"/>
                <w:bCs/>
                <w:color w:val="0070C0"/>
                <w:sz w:val="24"/>
                <w:szCs w:val="24"/>
              </w:rPr>
              <w:t>хліб цільнозерновий та пшеничний з борошна вищого гатунку</w:t>
            </w:r>
            <w:r w:rsidRPr="00592828">
              <w:rPr>
                <w:rFonts w:ascii="Times New Roman" w:hAnsi="Times New Roman" w:cs="Times New Roman"/>
                <w:b w:val="0"/>
                <w:bCs/>
                <w:color w:val="0070C0"/>
                <w:sz w:val="24"/>
                <w:szCs w:val="24"/>
              </w:rPr>
              <w:t>)</w:t>
            </w:r>
          </w:p>
          <w:p w14:paraId="3F933ECE" w14:textId="351E8FB6" w:rsidR="004C1653" w:rsidRPr="00592828" w:rsidRDefault="004C1653" w:rsidP="005B4D4C">
            <w:pPr>
              <w:shd w:val="clear" w:color="auto" w:fill="FFFFFF"/>
              <w:jc w:val="both"/>
              <w:textAlignment w:val="baseline"/>
              <w:rPr>
                <w:rFonts w:ascii="Times New Roman" w:eastAsia="Times New Roman" w:hAnsi="Times New Roman" w:cs="Times New Roman"/>
                <w:sz w:val="24"/>
                <w:szCs w:val="24"/>
              </w:rPr>
            </w:pPr>
          </w:p>
        </w:tc>
      </w:tr>
      <w:tr w:rsidR="004C5282" w14:paraId="35DA7FF2" w14:textId="77777777">
        <w:trPr>
          <w:trHeight w:val="1119"/>
          <w:jc w:val="center"/>
        </w:trPr>
        <w:tc>
          <w:tcPr>
            <w:tcW w:w="705" w:type="dxa"/>
          </w:tcPr>
          <w:p w14:paraId="595E1D26" w14:textId="77777777" w:rsidR="004C5282" w:rsidRDefault="0048256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0A910F7A" w14:textId="77777777" w:rsidR="004C5282" w:rsidRDefault="0048256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1E4B46B6" w14:textId="77777777" w:rsidR="00202261" w:rsidRPr="00095597" w:rsidRDefault="00202261" w:rsidP="005B4D4C">
            <w:pPr>
              <w:widowControl w:val="0"/>
              <w:ind w:right="120" w:firstLine="316"/>
              <w:jc w:val="both"/>
              <w:rPr>
                <w:rFonts w:ascii="Times New Roman" w:eastAsia="Times New Roman" w:hAnsi="Times New Roman" w:cs="Times New Roman"/>
                <w:sz w:val="24"/>
                <w:szCs w:val="24"/>
              </w:rPr>
            </w:pPr>
            <w:r w:rsidRPr="00095597">
              <w:rPr>
                <w:rFonts w:ascii="Times New Roman" w:eastAsia="Times New Roman" w:hAnsi="Times New Roman" w:cs="Times New Roman"/>
                <w:color w:val="000000"/>
                <w:sz w:val="24"/>
                <w:szCs w:val="24"/>
              </w:rPr>
              <w:t>Закупівля здійснюється щодо предмет</w:t>
            </w:r>
            <w:r w:rsidRPr="00095597">
              <w:rPr>
                <w:rFonts w:ascii="Times New Roman" w:eastAsia="Times New Roman" w:hAnsi="Times New Roman" w:cs="Times New Roman"/>
                <w:sz w:val="24"/>
                <w:szCs w:val="24"/>
              </w:rPr>
              <w:t>а</w:t>
            </w:r>
            <w:r w:rsidRPr="00095597">
              <w:rPr>
                <w:rFonts w:ascii="Times New Roman" w:eastAsia="Times New Roman" w:hAnsi="Times New Roman" w:cs="Times New Roman"/>
                <w:color w:val="000000"/>
                <w:sz w:val="24"/>
                <w:szCs w:val="24"/>
              </w:rPr>
              <w:t xml:space="preserve"> закупівлі в цілому.</w:t>
            </w:r>
          </w:p>
          <w:p w14:paraId="7A0B7889" w14:textId="4805B706" w:rsidR="004C5282" w:rsidRDefault="004C5282" w:rsidP="005B4D4C">
            <w:pPr>
              <w:widowControl w:val="0"/>
              <w:ind w:right="120"/>
              <w:jc w:val="both"/>
              <w:rPr>
                <w:rFonts w:ascii="Times New Roman" w:eastAsia="Times New Roman" w:hAnsi="Times New Roman" w:cs="Times New Roman"/>
                <w:sz w:val="24"/>
                <w:szCs w:val="24"/>
              </w:rPr>
            </w:pPr>
          </w:p>
          <w:p w14:paraId="3F90ECD5" w14:textId="7E1C1BBD" w:rsidR="004C5282" w:rsidRDefault="00202261" w:rsidP="005B4D4C">
            <w:pPr>
              <w:shd w:val="clear" w:color="auto" w:fill="FFFFFF"/>
              <w:jc w:val="both"/>
              <w:textAlignment w:val="baseline"/>
              <w:rPr>
                <w:rFonts w:ascii="Times New Roman" w:eastAsia="Times New Roman" w:hAnsi="Times New Roman" w:cs="Times New Roman"/>
                <w:i/>
                <w:color w:val="FF0000"/>
                <w:sz w:val="24"/>
                <w:szCs w:val="24"/>
                <w:highlight w:val="yellow"/>
              </w:rPr>
            </w:pPr>
            <w:r w:rsidRPr="00095597">
              <w:rPr>
                <w:rFonts w:ascii="Times New Roman" w:eastAsia="Times New Roman" w:hAnsi="Times New Roman" w:cs="Times New Roman"/>
                <w:b/>
                <w:bCs/>
                <w:i/>
                <w:color w:val="000000"/>
                <w:sz w:val="24"/>
                <w:szCs w:val="24"/>
              </w:rPr>
              <w:t>Код номенклатурної позиції товару відповідно до наказу МЕРТ №1082: Код ДК 021:2015: вказано в додатку №2</w:t>
            </w:r>
          </w:p>
        </w:tc>
      </w:tr>
      <w:tr w:rsidR="004C5282" w14:paraId="35BD6502" w14:textId="77777777" w:rsidTr="004C1653">
        <w:trPr>
          <w:trHeight w:val="3299"/>
          <w:jc w:val="center"/>
        </w:trPr>
        <w:tc>
          <w:tcPr>
            <w:tcW w:w="705" w:type="dxa"/>
          </w:tcPr>
          <w:p w14:paraId="1A6B3537"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14:paraId="29100A0A" w14:textId="77777777" w:rsidR="00202261" w:rsidRPr="00095597" w:rsidRDefault="00202261" w:rsidP="00202261">
            <w:pPr>
              <w:widowControl w:val="0"/>
              <w:jc w:val="center"/>
              <w:rPr>
                <w:rFonts w:ascii="Times New Roman" w:eastAsia="Times New Roman" w:hAnsi="Times New Roman" w:cs="Times New Roman"/>
                <w:i/>
                <w:color w:val="FF0000"/>
                <w:sz w:val="24"/>
                <w:szCs w:val="24"/>
              </w:rPr>
            </w:pPr>
            <w:r w:rsidRPr="00095597">
              <w:rPr>
                <w:rFonts w:ascii="Times New Roman" w:eastAsia="Times New Roman" w:hAnsi="Times New Roman" w:cs="Times New Roman"/>
                <w:color w:val="000000"/>
                <w:sz w:val="24"/>
                <w:szCs w:val="24"/>
              </w:rPr>
              <w:t>кількість товару та місце його поставки</w:t>
            </w:r>
          </w:p>
          <w:p w14:paraId="017C2E40" w14:textId="77777777" w:rsidR="004C5282" w:rsidRPr="00E23582" w:rsidRDefault="004C5282">
            <w:pPr>
              <w:widowControl w:val="0"/>
              <w:rPr>
                <w:rFonts w:ascii="Times New Roman" w:eastAsia="Times New Roman" w:hAnsi="Times New Roman" w:cs="Times New Roman"/>
                <w:color w:val="000000"/>
                <w:sz w:val="24"/>
                <w:szCs w:val="24"/>
              </w:rPr>
            </w:pPr>
          </w:p>
        </w:tc>
        <w:tc>
          <w:tcPr>
            <w:tcW w:w="6420" w:type="dxa"/>
          </w:tcPr>
          <w:p w14:paraId="4B9715F1" w14:textId="30108275" w:rsidR="00B506AC" w:rsidRPr="00FA0AD8" w:rsidRDefault="00B506AC" w:rsidP="00B506AC">
            <w:pPr>
              <w:jc w:val="both"/>
              <w:rPr>
                <w:rFonts w:ascii="Times New Roman" w:hAnsi="Times New Roman"/>
                <w:sz w:val="24"/>
                <w:szCs w:val="24"/>
                <w:lang w:eastAsia="ru-RU"/>
              </w:rPr>
            </w:pPr>
            <w:r w:rsidRPr="00FA0AD8">
              <w:rPr>
                <w:rFonts w:ascii="Times New Roman" w:hAnsi="Times New Roman"/>
                <w:sz w:val="24"/>
                <w:szCs w:val="24"/>
                <w:lang w:eastAsia="ru-RU"/>
              </w:rPr>
              <w:t xml:space="preserve">Кількість </w:t>
            </w:r>
            <w:r w:rsidR="00202261">
              <w:rPr>
                <w:rFonts w:ascii="Times New Roman" w:hAnsi="Times New Roman"/>
                <w:sz w:val="24"/>
                <w:szCs w:val="24"/>
                <w:lang w:eastAsia="ru-RU"/>
              </w:rPr>
              <w:t>товару визначена в Додатку 2 даної документації.</w:t>
            </w:r>
            <w:r w:rsidRPr="00365C4C">
              <w:rPr>
                <w:rFonts w:ascii="Times New Roman" w:hAnsi="Times New Roman"/>
                <w:color w:val="0070C0"/>
                <w:sz w:val="24"/>
                <w:szCs w:val="24"/>
                <w:lang w:eastAsia="ru-RU"/>
              </w:rPr>
              <w:t xml:space="preserve">   </w:t>
            </w:r>
          </w:p>
          <w:p w14:paraId="2072E96F" w14:textId="77777777" w:rsidR="00B506AC" w:rsidRDefault="00B506AC" w:rsidP="00B506AC">
            <w:pPr>
              <w:jc w:val="both"/>
              <w:rPr>
                <w:rFonts w:ascii="Times New Roman" w:hAnsi="Times New Roman"/>
                <w:sz w:val="24"/>
                <w:szCs w:val="24"/>
                <w:lang w:eastAsia="ru-RU"/>
              </w:rPr>
            </w:pPr>
          </w:p>
          <w:p w14:paraId="17CD9CE4" w14:textId="1A5FEFD3" w:rsidR="004C1653" w:rsidRPr="00B506AC" w:rsidRDefault="00B506AC" w:rsidP="00B506AC">
            <w:pPr>
              <w:jc w:val="both"/>
              <w:rPr>
                <w:rFonts w:ascii="Times New Roman" w:eastAsia="Times New Roman" w:hAnsi="Times New Roman"/>
                <w:b/>
                <w:i/>
                <w:sz w:val="24"/>
                <w:szCs w:val="24"/>
                <w:lang w:eastAsia="ru-RU"/>
              </w:rPr>
            </w:pPr>
            <w:r w:rsidRPr="00FA0AD8">
              <w:rPr>
                <w:rFonts w:ascii="Times New Roman" w:hAnsi="Times New Roman"/>
                <w:sz w:val="24"/>
                <w:szCs w:val="24"/>
                <w:lang w:eastAsia="ru-RU"/>
              </w:rPr>
              <w:t xml:space="preserve">Місце </w:t>
            </w:r>
            <w:r w:rsidR="00202261">
              <w:rPr>
                <w:rFonts w:ascii="Times New Roman" w:hAnsi="Times New Roman"/>
                <w:sz w:val="24"/>
                <w:szCs w:val="24"/>
                <w:lang w:eastAsia="ru-RU"/>
              </w:rPr>
              <w:t>поставки</w:t>
            </w:r>
            <w:r w:rsidRPr="00FA0AD8">
              <w:rPr>
                <w:rFonts w:ascii="Times New Roman" w:hAnsi="Times New Roman"/>
                <w:sz w:val="24"/>
                <w:szCs w:val="24"/>
                <w:lang w:eastAsia="ru-RU"/>
              </w:rPr>
              <w:t>: заклади освіти Дрогобицької ОТГ -  відповідно до умов даної документації.</w:t>
            </w:r>
            <w:r w:rsidR="004C1653" w:rsidRPr="00E23582">
              <w:rPr>
                <w:rFonts w:ascii="Times New Roman" w:eastAsia="Times New Roman" w:hAnsi="Times New Roman" w:cs="Times New Roman"/>
                <w:sz w:val="24"/>
                <w:szCs w:val="24"/>
              </w:rPr>
              <w:t>*</w:t>
            </w:r>
          </w:p>
          <w:p w14:paraId="7F1FAAC2" w14:textId="77777777" w:rsidR="004C1653" w:rsidRPr="00E23582" w:rsidRDefault="004C1653">
            <w:pPr>
              <w:widowControl w:val="0"/>
              <w:ind w:right="120"/>
              <w:jc w:val="both"/>
              <w:rPr>
                <w:rFonts w:ascii="Times New Roman" w:eastAsia="Times New Roman" w:hAnsi="Times New Roman" w:cs="Times New Roman"/>
                <w:color w:val="000000"/>
                <w:sz w:val="24"/>
                <w:szCs w:val="24"/>
              </w:rPr>
            </w:pPr>
          </w:p>
          <w:p w14:paraId="4C6BCF7E" w14:textId="123387C7" w:rsidR="004C5282" w:rsidRPr="00E23582" w:rsidRDefault="00482562">
            <w:pPr>
              <w:widowControl w:val="0"/>
              <w:ind w:right="120"/>
              <w:jc w:val="both"/>
              <w:rPr>
                <w:rFonts w:ascii="Times New Roman" w:eastAsia="Times New Roman" w:hAnsi="Times New Roman" w:cs="Times New Roman"/>
                <w:i/>
                <w:sz w:val="24"/>
                <w:szCs w:val="24"/>
              </w:rPr>
            </w:pPr>
            <w:r w:rsidRPr="00E23582">
              <w:rPr>
                <w:rFonts w:ascii="Times New Roman" w:eastAsia="Times New Roman" w:hAnsi="Times New Roman" w:cs="Times New Roman"/>
                <w:i/>
                <w:sz w:val="24"/>
                <w:szCs w:val="24"/>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w:t>
            </w:r>
            <w:r w:rsidR="00B506AC">
              <w:rPr>
                <w:rFonts w:ascii="Times New Roman" w:eastAsia="Times New Roman" w:hAnsi="Times New Roman" w:cs="Times New Roman"/>
                <w:i/>
                <w:sz w:val="24"/>
                <w:szCs w:val="24"/>
              </w:rPr>
              <w:t>надання послуг.</w:t>
            </w:r>
          </w:p>
          <w:p w14:paraId="5F03F43B" w14:textId="77777777" w:rsidR="004C5282" w:rsidRPr="00E23582" w:rsidRDefault="004C5282">
            <w:pPr>
              <w:widowControl w:val="0"/>
              <w:ind w:right="120"/>
              <w:jc w:val="both"/>
              <w:rPr>
                <w:rFonts w:ascii="Times New Roman" w:eastAsia="Times New Roman" w:hAnsi="Times New Roman" w:cs="Times New Roman"/>
                <w:sz w:val="24"/>
                <w:szCs w:val="24"/>
              </w:rPr>
            </w:pPr>
          </w:p>
        </w:tc>
      </w:tr>
      <w:tr w:rsidR="004C5282" w14:paraId="78E6C255" w14:textId="77777777">
        <w:trPr>
          <w:trHeight w:val="645"/>
          <w:jc w:val="center"/>
        </w:trPr>
        <w:tc>
          <w:tcPr>
            <w:tcW w:w="705" w:type="dxa"/>
          </w:tcPr>
          <w:p w14:paraId="3DD8D4F2" w14:textId="0803C975"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426E0BE0"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12CA608D" w14:textId="2561188F" w:rsidR="004C5282" w:rsidRDefault="00B506AC" w:rsidP="0082482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535626">
              <w:rPr>
                <w:rFonts w:ascii="Times New Roman" w:eastAsia="Times New Roman" w:hAnsi="Times New Roman" w:cs="Times New Roman"/>
                <w:color w:val="000000"/>
                <w:sz w:val="24"/>
                <w:szCs w:val="24"/>
              </w:rPr>
              <w:t>До 31 грудня 2023 року включно.</w:t>
            </w:r>
          </w:p>
        </w:tc>
      </w:tr>
      <w:tr w:rsidR="004C5282" w14:paraId="159AF6FF" w14:textId="77777777">
        <w:trPr>
          <w:trHeight w:val="841"/>
          <w:jc w:val="center"/>
        </w:trPr>
        <w:tc>
          <w:tcPr>
            <w:tcW w:w="705" w:type="dxa"/>
          </w:tcPr>
          <w:p w14:paraId="47BA312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CFCDC84"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BA4A001" w14:textId="77777777" w:rsidR="004C5282" w:rsidRDefault="004825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C5282" w14:paraId="70E2B025" w14:textId="77777777">
        <w:trPr>
          <w:trHeight w:val="1119"/>
          <w:jc w:val="center"/>
        </w:trPr>
        <w:tc>
          <w:tcPr>
            <w:tcW w:w="705" w:type="dxa"/>
          </w:tcPr>
          <w:p w14:paraId="750243B0"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72EBB9D6"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58452D2B" w14:textId="77777777" w:rsidR="004C5282" w:rsidRDefault="004825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C5282" w14:paraId="2C7AF7D4" w14:textId="77777777">
        <w:trPr>
          <w:trHeight w:val="1119"/>
          <w:jc w:val="center"/>
        </w:trPr>
        <w:tc>
          <w:tcPr>
            <w:tcW w:w="705" w:type="dxa"/>
          </w:tcPr>
          <w:p w14:paraId="438C805D"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025529F"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32DF4147"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9D81E61"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3125272"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0F1A5C5" w14:textId="1086409F"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w:t>
            </w:r>
            <w:r w:rsidR="00C92156">
              <w:rPr>
                <w:rFonts w:ascii="Times New Roman" w:eastAsia="Times New Roman" w:hAnsi="Times New Roman" w:cs="Times New Roman"/>
                <w:color w:val="000000"/>
                <w:sz w:val="24"/>
                <w:szCs w:val="24"/>
              </w:rPr>
              <w:t xml:space="preserve">європейські стандарти, </w:t>
            </w:r>
            <w:r>
              <w:rPr>
                <w:rFonts w:ascii="Times New Roman" w:eastAsia="Times New Roman" w:hAnsi="Times New Roman" w:cs="Times New Roman"/>
                <w:color w:val="000000"/>
                <w:sz w:val="24"/>
                <w:szCs w:val="24"/>
              </w:rPr>
              <w:t xml:space="preserve">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17165E9" w14:textId="77777777" w:rsidR="004C5282" w:rsidRDefault="0048256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65F7256"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6B22D2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w:t>
            </w:r>
            <w:r>
              <w:rPr>
                <w:rFonts w:ascii="Times New Roman" w:eastAsia="Times New Roman" w:hAnsi="Times New Roman" w:cs="Times New Roman"/>
                <w:sz w:val="24"/>
                <w:szCs w:val="24"/>
              </w:rPr>
              <w:lastRenderedPageBreak/>
              <w:t>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C5282" w14:paraId="13A7A74F" w14:textId="77777777">
        <w:trPr>
          <w:trHeight w:val="501"/>
          <w:jc w:val="center"/>
        </w:trPr>
        <w:tc>
          <w:tcPr>
            <w:tcW w:w="9960" w:type="dxa"/>
            <w:gridSpan w:val="3"/>
            <w:vAlign w:val="center"/>
          </w:tcPr>
          <w:p w14:paraId="04823E96"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C5282" w14:paraId="4FF84BC6" w14:textId="77777777">
        <w:trPr>
          <w:trHeight w:val="1975"/>
          <w:jc w:val="center"/>
        </w:trPr>
        <w:tc>
          <w:tcPr>
            <w:tcW w:w="705" w:type="dxa"/>
          </w:tcPr>
          <w:p w14:paraId="21CA38A0"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65EB0B12" w14:textId="77777777"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5148D2E"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078D6CF"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6D58669"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892415D"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DE25C3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C5282" w14:paraId="472CB867" w14:textId="77777777">
        <w:trPr>
          <w:trHeight w:val="1119"/>
          <w:jc w:val="center"/>
        </w:trPr>
        <w:tc>
          <w:tcPr>
            <w:tcW w:w="705" w:type="dxa"/>
          </w:tcPr>
          <w:p w14:paraId="037FC1B3"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736B08A"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E307899" w14:textId="77777777" w:rsidR="00B07D98"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681F8708" w14:textId="066DD27B"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B07D98">
              <w:rPr>
                <w:rFonts w:ascii="Times New Roman" w:eastAsia="Times New Roman" w:hAnsi="Times New Roman" w:cs="Times New Roman"/>
                <w:b/>
                <w:bCs/>
                <w:sz w:val="24"/>
                <w:szCs w:val="24"/>
                <w:highlight w:val="white"/>
              </w:rPr>
              <w:t>не менше чотирьох днів</w:t>
            </w:r>
            <w:r>
              <w:rPr>
                <w:rFonts w:ascii="Times New Roman" w:eastAsia="Times New Roman" w:hAnsi="Times New Roman" w:cs="Times New Roman"/>
                <w:sz w:val="24"/>
                <w:szCs w:val="24"/>
                <w:highlight w:val="white"/>
              </w:rPr>
              <w:t>.</w:t>
            </w:r>
          </w:p>
          <w:p w14:paraId="1C8C232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C5282" w14:paraId="53338926" w14:textId="77777777">
        <w:trPr>
          <w:trHeight w:val="480"/>
          <w:jc w:val="center"/>
        </w:trPr>
        <w:tc>
          <w:tcPr>
            <w:tcW w:w="9960" w:type="dxa"/>
            <w:gridSpan w:val="3"/>
            <w:vAlign w:val="center"/>
          </w:tcPr>
          <w:p w14:paraId="19AB143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C5282" w14:paraId="19ADCB2C" w14:textId="77777777">
        <w:trPr>
          <w:trHeight w:val="1119"/>
          <w:jc w:val="center"/>
        </w:trPr>
        <w:tc>
          <w:tcPr>
            <w:tcW w:w="705" w:type="dxa"/>
          </w:tcPr>
          <w:p w14:paraId="7B216AB7"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14:paraId="4C07EE9C"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6759A186" w14:textId="77777777" w:rsidR="004C5282" w:rsidRDefault="0048256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4967D20"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C4B2099" w14:textId="2F02F88D"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792E5DAD" w14:textId="77777777"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02CCBCB9" w14:textId="77777777" w:rsidR="004C5282" w:rsidRPr="008C0699" w:rsidRDefault="00482562">
            <w:pPr>
              <w:widowControl w:val="0"/>
              <w:numPr>
                <w:ilvl w:val="0"/>
                <w:numId w:val="4"/>
              </w:numPr>
              <w:jc w:val="both"/>
              <w:rPr>
                <w:rFonts w:ascii="Times New Roman" w:eastAsia="Times New Roman" w:hAnsi="Times New Roman" w:cs="Times New Roman"/>
                <w:sz w:val="24"/>
                <w:szCs w:val="24"/>
              </w:rPr>
            </w:pPr>
            <w:r w:rsidRPr="008C0699">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8C0699">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8C0699">
              <w:rPr>
                <w:rFonts w:ascii="Times New Roman" w:eastAsia="Times New Roman" w:hAnsi="Times New Roman" w:cs="Times New Roman"/>
                <w:sz w:val="24"/>
                <w:szCs w:val="24"/>
              </w:rPr>
              <w:t>;</w:t>
            </w:r>
          </w:p>
          <w:p w14:paraId="0370B6E3" w14:textId="77777777"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24E65B" w14:textId="77777777"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0A5EAE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831267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309DD8E5"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2969EB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5753F30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A9EAD71" w14:textId="77777777" w:rsidR="004C5282" w:rsidRDefault="0048256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4470A70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0C5D09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FDF875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розділових знаків та відмінювання слів у реченні;</w:t>
            </w:r>
          </w:p>
          <w:p w14:paraId="2D58230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2945424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10D4DA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667E22B"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A5C6CC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C6E4D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746DDC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B81ADB"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5EAF011"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10891F8"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0D4B01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74F3E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3BE5EB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w:t>
            </w:r>
            <w:r>
              <w:rPr>
                <w:rFonts w:ascii="Times New Roman" w:eastAsia="Times New Roman" w:hAnsi="Times New Roman" w:cs="Times New Roman"/>
                <w:sz w:val="24"/>
                <w:szCs w:val="24"/>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945019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75A55E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F9EF95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0CFE702" w14:textId="77777777" w:rsidR="004C5282" w:rsidRDefault="0048256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2DDE2F7"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558C9C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1A421CBB"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7554FD4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5886B58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2F0248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1B58F35" w14:textId="77777777" w:rsidR="004C5282" w:rsidRDefault="0048256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D43A104" w14:textId="77777777" w:rsidR="004C5282" w:rsidRDefault="0048256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6852292" w14:textId="77777777" w:rsidR="004C5282" w:rsidRDefault="00482562">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C8C084A" w14:textId="77777777"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326E324" w14:textId="6F7555D8"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 </w:t>
            </w:r>
            <w:r w:rsidRPr="00EF78F2">
              <w:rPr>
                <w:rFonts w:ascii="Times New Roman" w:eastAsia="Times New Roman" w:hAnsi="Times New Roman" w:cs="Times New Roman"/>
                <w:b/>
                <w:color w:val="0070C0"/>
                <w:sz w:val="24"/>
                <w:szCs w:val="24"/>
              </w:rPr>
              <w:t xml:space="preserve">тендерна пропозиція учасника повинна бути підписана  </w:t>
            </w:r>
            <w:r w:rsidR="00F41A1A" w:rsidRPr="00EF78F2">
              <w:rPr>
                <w:rFonts w:ascii="Times New Roman" w:eastAsia="Times New Roman" w:hAnsi="Times New Roman" w:cs="Times New Roman"/>
                <w:b/>
                <w:color w:val="0070C0"/>
                <w:sz w:val="24"/>
                <w:szCs w:val="24"/>
              </w:rPr>
              <w:t>КЕП</w:t>
            </w:r>
            <w:r w:rsidR="00034D26" w:rsidRPr="00EF78F2">
              <w:rPr>
                <w:rFonts w:ascii="Times New Roman" w:eastAsia="Times New Roman" w:hAnsi="Times New Roman" w:cs="Times New Roman"/>
                <w:b/>
                <w:color w:val="0070C0"/>
                <w:sz w:val="24"/>
                <w:szCs w:val="24"/>
              </w:rPr>
              <w:t xml:space="preserve"> учасника</w:t>
            </w:r>
            <w:r w:rsidR="00EF78F2" w:rsidRPr="00EF78F2">
              <w:rPr>
                <w:rFonts w:ascii="Times New Roman" w:eastAsia="Times New Roman" w:hAnsi="Times New Roman" w:cs="Times New Roman"/>
                <w:b/>
                <w:color w:val="0070C0"/>
                <w:sz w:val="24"/>
                <w:szCs w:val="24"/>
              </w:rPr>
              <w:t>.</w:t>
            </w:r>
          </w:p>
          <w:p w14:paraId="2C97C9EF" w14:textId="77777777"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62AA264" w14:textId="70107CEC"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351A64">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w:t>
            </w:r>
          </w:p>
          <w:p w14:paraId="3CA4B959" w14:textId="1493A266" w:rsidR="004C5282" w:rsidRDefault="0048256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0363E">
              <w:rPr>
                <w:rFonts w:ascii="Times New Roman" w:eastAsia="Times New Roman" w:hAnsi="Times New Roman" w:cs="Times New Roman"/>
                <w:b/>
                <w:color w:val="000000"/>
                <w:sz w:val="24"/>
                <w:szCs w:val="24"/>
              </w:rPr>
              <w:t>КЕП</w:t>
            </w:r>
            <w:r w:rsidR="00034D26">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на документі), повинні містити підпис уповноваженої особи учасника закупівлі (із зазначенням прізвища</w:t>
            </w:r>
            <w:r w:rsidR="00BB302F">
              <w:rPr>
                <w:rFonts w:ascii="Times New Roman" w:eastAsia="Times New Roman" w:hAnsi="Times New Roman" w:cs="Times New Roman"/>
                <w:b/>
                <w:color w:val="000000"/>
                <w:sz w:val="24"/>
                <w:szCs w:val="24"/>
              </w:rPr>
              <w:t xml:space="preserve">, ім’я  </w:t>
            </w:r>
            <w:r>
              <w:rPr>
                <w:rFonts w:ascii="Times New Roman" w:eastAsia="Times New Roman" w:hAnsi="Times New Roman" w:cs="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w:t>
            </w:r>
            <w:r w:rsidR="00E0363E">
              <w:rPr>
                <w:rFonts w:ascii="Times New Roman" w:eastAsia="Times New Roman" w:hAnsi="Times New Roman" w:cs="Times New Roman"/>
                <w:b/>
                <w:color w:val="000000"/>
                <w:sz w:val="24"/>
                <w:szCs w:val="24"/>
              </w:rPr>
              <w:t xml:space="preserve">, </w:t>
            </w:r>
            <w:r w:rsidR="002C3110">
              <w:rPr>
                <w:rFonts w:ascii="Times New Roman" w:eastAsia="Times New Roman" w:hAnsi="Times New Roman" w:cs="Times New Roman"/>
                <w:b/>
                <w:color w:val="000000"/>
                <w:sz w:val="24"/>
                <w:szCs w:val="24"/>
              </w:rPr>
              <w:t>та інших документів, які за своєю правовою природою не вимагають підпису уповноваженої особи учасника закупівлі (напр. установчі документи підприємства тощо</w:t>
            </w:r>
            <w:r>
              <w:rPr>
                <w:rFonts w:ascii="Times New Roman" w:eastAsia="Times New Roman" w:hAnsi="Times New Roman" w:cs="Times New Roman"/>
                <w:b/>
                <w:color w:val="000000"/>
                <w:sz w:val="24"/>
                <w:szCs w:val="24"/>
              </w:rPr>
              <w:t xml:space="preserve">). </w:t>
            </w:r>
          </w:p>
          <w:p w14:paraId="1667536A" w14:textId="77777777" w:rsidR="004C5282" w:rsidRDefault="0048256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4F7D94F" w14:textId="7453900C" w:rsidR="004C5282" w:rsidRDefault="00482562">
            <w:pPr>
              <w:widowControl w:val="0"/>
              <w:ind w:left="40" w:hanging="20"/>
              <w:jc w:val="both"/>
              <w:rPr>
                <w:rFonts w:ascii="Times New Roman" w:eastAsia="Times New Roman" w:hAnsi="Times New Roman" w:cs="Times New Roman"/>
                <w:b/>
                <w:color w:val="000000"/>
                <w:sz w:val="24"/>
                <w:szCs w:val="24"/>
              </w:rPr>
            </w:pPr>
            <w:r w:rsidRPr="00A01DB6">
              <w:rPr>
                <w:rFonts w:ascii="Times New Roman" w:eastAsia="Times New Roman" w:hAnsi="Times New Roman" w:cs="Times New Roman"/>
                <w:b/>
                <w:color w:val="000000"/>
                <w:sz w:val="24"/>
                <w:szCs w:val="24"/>
              </w:rPr>
              <w:t>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72DA5567" w14:textId="5286DEA0" w:rsidR="004C5282" w:rsidRDefault="005C5E31">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     </w:t>
            </w:r>
            <w:r w:rsidR="00482562">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513BE2">
              <w:rPr>
                <w:rFonts w:ascii="Times New Roman" w:eastAsia="Times New Roman" w:hAnsi="Times New Roman" w:cs="Times New Roman"/>
                <w:color w:val="000000"/>
                <w:sz w:val="24"/>
                <w:szCs w:val="24"/>
                <w:lang w:val="ru-RU"/>
              </w:rPr>
              <w:t xml:space="preserve"> по кожному лоту</w:t>
            </w:r>
            <w:r w:rsidR="00482562">
              <w:rPr>
                <w:rFonts w:ascii="Times New Roman" w:eastAsia="Times New Roman" w:hAnsi="Times New Roman" w:cs="Times New Roman"/>
                <w:color w:val="000000"/>
                <w:sz w:val="24"/>
                <w:szCs w:val="24"/>
              </w:rPr>
              <w:t>.</w:t>
            </w:r>
            <w:r w:rsidR="00482562">
              <w:rPr>
                <w:rFonts w:ascii="Times New Roman" w:eastAsia="Times New Roman" w:hAnsi="Times New Roman" w:cs="Times New Roman"/>
                <w:color w:val="0D0D0D"/>
                <w:sz w:val="24"/>
                <w:szCs w:val="24"/>
              </w:rPr>
              <w:t xml:space="preserve"> </w:t>
            </w:r>
          </w:p>
          <w:p w14:paraId="3D0B392B" w14:textId="77777777" w:rsidR="004C5282" w:rsidRDefault="00482562">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729CFE0F" w14:textId="77777777" w:rsidR="004C5282" w:rsidRPr="006F58BF" w:rsidRDefault="00482562">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6F58BF">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6F58BF">
              <w:rPr>
                <w:rFonts w:ascii="Times New Roman" w:eastAsia="Times New Roman" w:hAnsi="Times New Roman" w:cs="Times New Roman"/>
                <w:i/>
                <w:sz w:val="24"/>
                <w:szCs w:val="24"/>
              </w:rPr>
              <w:t>(у разі здійснення закупівлі за лотами)</w:t>
            </w:r>
            <w:r w:rsidRPr="006F58BF">
              <w:rPr>
                <w:rFonts w:ascii="Times New Roman" w:eastAsia="Times New Roman" w:hAnsi="Times New Roman" w:cs="Times New Roman"/>
                <w:sz w:val="24"/>
                <w:szCs w:val="24"/>
              </w:rPr>
              <w:t xml:space="preserve">. </w:t>
            </w:r>
          </w:p>
          <w:p w14:paraId="0BCB84AE" w14:textId="4217200D" w:rsidR="004C5282" w:rsidRDefault="00482562" w:rsidP="006F58BF">
            <w:pPr>
              <w:widowControl w:val="0"/>
              <w:jc w:val="both"/>
              <w:rPr>
                <w:rFonts w:ascii="Times New Roman" w:eastAsia="Times New Roman" w:hAnsi="Times New Roman" w:cs="Times New Roman"/>
                <w:color w:val="000000"/>
                <w:sz w:val="24"/>
                <w:szCs w:val="24"/>
              </w:rPr>
            </w:pPr>
            <w:r w:rsidRPr="006F58BF">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w:t>
            </w:r>
            <w:r w:rsidRPr="006F58BF">
              <w:rPr>
                <w:rFonts w:ascii="Times New Roman" w:eastAsia="Times New Roman" w:hAnsi="Times New Roman" w:cs="Times New Roman"/>
                <w:i/>
                <w:sz w:val="20"/>
                <w:szCs w:val="20"/>
              </w:rPr>
              <w:t>)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r w:rsidR="006F58BF">
              <w:rPr>
                <w:rFonts w:ascii="Times New Roman" w:eastAsia="Times New Roman" w:hAnsi="Times New Roman" w:cs="Times New Roman"/>
                <w:i/>
                <w:sz w:val="20"/>
                <w:szCs w:val="20"/>
              </w:rPr>
              <w:t xml:space="preserve"> </w:t>
            </w:r>
            <w:r w:rsidR="006F58BF" w:rsidRPr="006F58BF">
              <w:rPr>
                <w:rFonts w:ascii="Times New Roman" w:eastAsia="Times New Roman" w:hAnsi="Times New Roman" w:cs="Times New Roman"/>
                <w:i/>
                <w:sz w:val="20"/>
                <w:szCs w:val="20"/>
              </w:rPr>
              <w:t>та буде відхилена на підставі підпункту 2 пункту 41 Особливостей.</w:t>
            </w:r>
            <w:r w:rsidRPr="006F58BF">
              <w:rPr>
                <w:rFonts w:ascii="Times New Roman" w:eastAsia="Times New Roman" w:hAnsi="Times New Roman" w:cs="Times New Roman"/>
                <w:i/>
                <w:sz w:val="28"/>
                <w:szCs w:val="28"/>
              </w:rPr>
              <w:t xml:space="preserve"> </w:t>
            </w:r>
          </w:p>
        </w:tc>
      </w:tr>
      <w:tr w:rsidR="004C5282" w14:paraId="327B9823" w14:textId="77777777" w:rsidTr="008512B6">
        <w:trPr>
          <w:trHeight w:val="659"/>
          <w:jc w:val="center"/>
        </w:trPr>
        <w:tc>
          <w:tcPr>
            <w:tcW w:w="705" w:type="dxa"/>
          </w:tcPr>
          <w:p w14:paraId="3B58272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FE31102" w14:textId="77777777" w:rsidR="004C5282" w:rsidRDefault="00482562">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10907C2" w14:textId="4B829B64" w:rsidR="004C5282" w:rsidRDefault="006F5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4C5282" w14:paraId="156ADC65" w14:textId="77777777">
        <w:trPr>
          <w:trHeight w:val="1119"/>
          <w:jc w:val="center"/>
        </w:trPr>
        <w:tc>
          <w:tcPr>
            <w:tcW w:w="705" w:type="dxa"/>
          </w:tcPr>
          <w:p w14:paraId="4A883774"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6C43494"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44E2840" w14:textId="0CC79BCE" w:rsidR="004C5282" w:rsidRDefault="006F5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4C5282" w14:paraId="6E0BF5BA" w14:textId="77777777">
        <w:trPr>
          <w:trHeight w:val="560"/>
          <w:jc w:val="center"/>
        </w:trPr>
        <w:tc>
          <w:tcPr>
            <w:tcW w:w="705" w:type="dxa"/>
          </w:tcPr>
          <w:p w14:paraId="3F95CA8F"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088AECE"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46A71364" w14:textId="1E53DDC8" w:rsidR="004C5282" w:rsidRPr="00490B72" w:rsidRDefault="0048256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 xml:space="preserve">Тендерні пропозиції вважаються </w:t>
            </w:r>
            <w:r w:rsidRPr="00004B38">
              <w:rPr>
                <w:rFonts w:ascii="Times New Roman" w:eastAsia="Times New Roman" w:hAnsi="Times New Roman" w:cs="Times New Roman"/>
                <w:sz w:val="24"/>
                <w:szCs w:val="24"/>
              </w:rPr>
              <w:t xml:space="preserve">дійсними </w:t>
            </w:r>
            <w:r w:rsidRPr="00004B38">
              <w:rPr>
                <w:rFonts w:ascii="Times New Roman" w:eastAsia="Times New Roman" w:hAnsi="Times New Roman" w:cs="Times New Roman"/>
                <w:b/>
                <w:i/>
                <w:sz w:val="24"/>
                <w:szCs w:val="24"/>
                <w:u w:val="single"/>
              </w:rPr>
              <w:t xml:space="preserve">протягом </w:t>
            </w:r>
            <w:r w:rsidR="009B5D4B">
              <w:rPr>
                <w:rFonts w:ascii="Times New Roman" w:eastAsia="Times New Roman" w:hAnsi="Times New Roman" w:cs="Times New Roman"/>
                <w:b/>
                <w:i/>
                <w:sz w:val="24"/>
                <w:szCs w:val="24"/>
                <w:u w:val="single"/>
              </w:rPr>
              <w:t>9</w:t>
            </w:r>
            <w:r w:rsidRPr="00004B38">
              <w:rPr>
                <w:rFonts w:ascii="Times New Roman" w:eastAsia="Times New Roman" w:hAnsi="Times New Roman" w:cs="Times New Roman"/>
                <w:b/>
                <w:i/>
                <w:sz w:val="24"/>
                <w:szCs w:val="24"/>
                <w:u w:val="single"/>
              </w:rPr>
              <w:t>0 (</w:t>
            </w:r>
            <w:r w:rsidR="009B5D4B">
              <w:rPr>
                <w:rFonts w:ascii="Times New Roman" w:eastAsia="Times New Roman" w:hAnsi="Times New Roman" w:cs="Times New Roman"/>
                <w:b/>
                <w:i/>
                <w:sz w:val="24"/>
                <w:szCs w:val="24"/>
                <w:u w:val="single"/>
              </w:rPr>
              <w:t>дев’яносто</w:t>
            </w:r>
            <w:r w:rsidRPr="00004B38">
              <w:rPr>
                <w:rFonts w:ascii="Times New Roman" w:eastAsia="Times New Roman" w:hAnsi="Times New Roman" w:cs="Times New Roman"/>
                <w:b/>
                <w:i/>
                <w:sz w:val="24"/>
                <w:szCs w:val="24"/>
                <w:u w:val="single"/>
              </w:rPr>
              <w:t>) днів</w:t>
            </w:r>
            <w:r w:rsidRPr="00004B38">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14:paraId="129FB53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3F83A01" w14:textId="77777777" w:rsidR="004C5282" w:rsidRDefault="0048256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4D5FA3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FED4FF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1E20DEB1" w14:textId="77777777" w:rsidR="004C5282" w:rsidRDefault="0048256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C5282" w14:paraId="58718349" w14:textId="77777777">
        <w:trPr>
          <w:trHeight w:val="1119"/>
          <w:jc w:val="center"/>
        </w:trPr>
        <w:tc>
          <w:tcPr>
            <w:tcW w:w="705" w:type="dxa"/>
          </w:tcPr>
          <w:p w14:paraId="5BDEE112" w14:textId="4EE13C4E"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06D5D2A"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49E74286" w14:textId="77777777" w:rsidR="002D20B7" w:rsidRDefault="002D20B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w:t>
            </w:r>
          </w:p>
          <w:p w14:paraId="47CBFA2B" w14:textId="5C3EE1E4"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77492806"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C91574E"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ECF1F2D"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AEC0B5D"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C7CDF19"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Pr>
                <w:rFonts w:ascii="Times New Roman" w:eastAsia="Times New Roman" w:hAnsi="Times New Roman" w:cs="Times New Roman"/>
                <w:sz w:val="24"/>
                <w:szCs w:val="24"/>
              </w:rPr>
              <w:lastRenderedPageBreak/>
              <w:t>погашено у встановленому законом порядку;</w:t>
            </w:r>
          </w:p>
          <w:p w14:paraId="5D87CD13"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DD329A5"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8F16D50"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10FB961E"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EBAC0A3"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D7CE87B"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3BEFAA86" w14:textId="77777777" w:rsidR="004C5282" w:rsidRDefault="00482562">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6DA99F" w14:textId="77777777" w:rsidR="004C5282" w:rsidRDefault="0048256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2E113BE3"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1669A89" w14:textId="77777777" w:rsidR="004C5282" w:rsidRDefault="00482562">
            <w:pPr>
              <w:widowControl w:val="0"/>
              <w:spacing w:before="12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6334882" w14:textId="25B00DDA" w:rsidR="009118B9" w:rsidRDefault="009118B9">
            <w:pPr>
              <w:widowControl w:val="0"/>
              <w:spacing w:before="120" w:after="240"/>
              <w:jc w:val="both"/>
              <w:rPr>
                <w:rFonts w:ascii="Times New Roman" w:eastAsia="Times New Roman" w:hAnsi="Times New Roman" w:cs="Times New Roman"/>
                <w:strike/>
                <w:sz w:val="24"/>
                <w:szCs w:val="24"/>
              </w:rPr>
            </w:pPr>
            <w:r w:rsidRPr="003146F5">
              <w:rPr>
                <w:rFonts w:ascii="Times New Roman" w:hAnsi="Times New Roman" w:cs="Times New Roman"/>
                <w:i/>
                <w:sz w:val="24"/>
                <w:szCs w:val="24"/>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4C5282" w14:paraId="67131447" w14:textId="77777777">
        <w:trPr>
          <w:trHeight w:val="1119"/>
          <w:jc w:val="center"/>
        </w:trPr>
        <w:tc>
          <w:tcPr>
            <w:tcW w:w="705" w:type="dxa"/>
          </w:tcPr>
          <w:p w14:paraId="15C65C1E"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5C8A125"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CDAF5C3" w14:textId="37DB3F87" w:rsidR="004C5282" w:rsidRDefault="00482562" w:rsidP="008F3D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w:t>
            </w:r>
            <w:r w:rsidR="009A6EDD">
              <w:rPr>
                <w:rFonts w:ascii="Times New Roman" w:eastAsia="Times New Roman" w:hAnsi="Times New Roman" w:cs="Times New Roman"/>
                <w:sz w:val="24"/>
                <w:szCs w:val="24"/>
              </w:rPr>
              <w:t xml:space="preserve"> та </w:t>
            </w:r>
            <w:r w:rsidR="009A6EDD" w:rsidRPr="00DD448C">
              <w:rPr>
                <w:rFonts w:ascii="Times New Roman" w:eastAsia="Times New Roman" w:hAnsi="Times New Roman" w:cs="Times New Roman"/>
                <w:sz w:val="24"/>
                <w:szCs w:val="24"/>
              </w:rPr>
              <w:t xml:space="preserve">вимоги до </w:t>
            </w:r>
            <w:r w:rsidR="005203EF">
              <w:rPr>
                <w:rFonts w:ascii="Times New Roman" w:eastAsia="Times New Roman" w:hAnsi="Times New Roman" w:cs="Times New Roman"/>
                <w:sz w:val="24"/>
                <w:szCs w:val="24"/>
                <w:lang w:val="ru-RU"/>
              </w:rPr>
              <w:t>надання послуг</w:t>
            </w:r>
            <w:r w:rsidRPr="00DD448C">
              <w:rPr>
                <w:rFonts w:ascii="Times New Roman" w:eastAsia="Times New Roman" w:hAnsi="Times New Roman" w:cs="Times New Roman"/>
                <w:sz w:val="24"/>
                <w:szCs w:val="24"/>
              </w:rPr>
              <w:t>) згідно з</w:t>
            </w:r>
            <w:hyperlink r:id="rId8">
              <w:r w:rsidRPr="00DD448C">
                <w:rPr>
                  <w:rFonts w:ascii="Times New Roman" w:eastAsia="Times New Roman" w:hAnsi="Times New Roman" w:cs="Times New Roman"/>
                  <w:sz w:val="24"/>
                  <w:szCs w:val="24"/>
                </w:rPr>
                <w:t xml:space="preserve"> пунктом третім </w:t>
              </w:r>
            </w:hyperlink>
            <w:hyperlink r:id="rId9">
              <w:r w:rsidRPr="0079784B">
                <w:rPr>
                  <w:rFonts w:ascii="Times New Roman" w:eastAsia="Times New Roman" w:hAnsi="Times New Roman" w:cs="Times New Roman"/>
                  <w:sz w:val="24"/>
                  <w:szCs w:val="24"/>
                </w:rPr>
                <w:t>частини друго</w:t>
              </w:r>
            </w:hyperlink>
            <w:r w:rsidRPr="0079784B">
              <w:rPr>
                <w:rFonts w:ascii="Times New Roman" w:eastAsia="Times New Roman" w:hAnsi="Times New Roman" w:cs="Times New Roman"/>
                <w:sz w:val="24"/>
                <w:szCs w:val="24"/>
              </w:rPr>
              <w:t xml:space="preserve">ї </w:t>
            </w:r>
            <w:r w:rsidRPr="00DD448C">
              <w:rPr>
                <w:rFonts w:ascii="Times New Roman" w:eastAsia="Times New Roman" w:hAnsi="Times New Roman" w:cs="Times New Roman"/>
                <w:sz w:val="24"/>
                <w:szCs w:val="24"/>
              </w:rPr>
              <w:t xml:space="preserve">статті 22 Закону зазначено в </w:t>
            </w:r>
            <w:r w:rsidRPr="00DD448C">
              <w:rPr>
                <w:rFonts w:ascii="Times New Roman" w:eastAsia="Times New Roman" w:hAnsi="Times New Roman" w:cs="Times New Roman"/>
                <w:b/>
                <w:i/>
                <w:sz w:val="24"/>
                <w:szCs w:val="24"/>
              </w:rPr>
              <w:t>Додатку 2</w:t>
            </w:r>
            <w:r w:rsidRPr="00DD448C">
              <w:rPr>
                <w:rFonts w:ascii="Times New Roman" w:eastAsia="Times New Roman" w:hAnsi="Times New Roman" w:cs="Times New Roman"/>
                <w:b/>
                <w:sz w:val="24"/>
                <w:szCs w:val="24"/>
              </w:rPr>
              <w:t xml:space="preserve"> </w:t>
            </w:r>
            <w:r w:rsidRPr="00DD448C">
              <w:rPr>
                <w:rFonts w:ascii="Times New Roman" w:eastAsia="Times New Roman" w:hAnsi="Times New Roman" w:cs="Times New Roman"/>
                <w:sz w:val="24"/>
                <w:szCs w:val="24"/>
              </w:rPr>
              <w:t>до цієї тендерної</w:t>
            </w:r>
            <w:r>
              <w:rPr>
                <w:rFonts w:ascii="Times New Roman" w:eastAsia="Times New Roman" w:hAnsi="Times New Roman" w:cs="Times New Roman"/>
                <w:sz w:val="24"/>
                <w:szCs w:val="24"/>
              </w:rPr>
              <w:t xml:space="preserve"> документації</w:t>
            </w:r>
            <w:r w:rsidR="008F3DDF">
              <w:rPr>
                <w:rFonts w:ascii="Times New Roman" w:eastAsia="Times New Roman" w:hAnsi="Times New Roman" w:cs="Times New Roman"/>
                <w:sz w:val="24"/>
                <w:szCs w:val="24"/>
              </w:rPr>
              <w:t>.</w:t>
            </w:r>
          </w:p>
        </w:tc>
      </w:tr>
      <w:tr w:rsidR="004C5282" w14:paraId="1DEF0C58" w14:textId="77777777">
        <w:trPr>
          <w:trHeight w:val="1119"/>
          <w:jc w:val="center"/>
        </w:trPr>
        <w:tc>
          <w:tcPr>
            <w:tcW w:w="705" w:type="dxa"/>
          </w:tcPr>
          <w:p w14:paraId="61FDCAD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05BC59D" w14:textId="77777777"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3BB90F9F"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14:paraId="45991CB4" w14:textId="77777777" w:rsidR="004C5282" w:rsidRDefault="004C5282">
            <w:pPr>
              <w:widowControl w:val="0"/>
              <w:ind w:right="120"/>
              <w:jc w:val="both"/>
              <w:rPr>
                <w:rFonts w:ascii="Times New Roman" w:eastAsia="Times New Roman" w:hAnsi="Times New Roman" w:cs="Times New Roman"/>
                <w:sz w:val="24"/>
                <w:szCs w:val="24"/>
              </w:rPr>
            </w:pPr>
          </w:p>
        </w:tc>
      </w:tr>
      <w:tr w:rsidR="004C5282" w14:paraId="4DF6A471" w14:textId="77777777">
        <w:trPr>
          <w:trHeight w:val="841"/>
          <w:jc w:val="center"/>
        </w:trPr>
        <w:tc>
          <w:tcPr>
            <w:tcW w:w="705" w:type="dxa"/>
          </w:tcPr>
          <w:p w14:paraId="76B95578"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3F10E411"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60A233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C5282" w14:paraId="0860400A" w14:textId="77777777">
        <w:trPr>
          <w:trHeight w:val="442"/>
          <w:jc w:val="center"/>
        </w:trPr>
        <w:tc>
          <w:tcPr>
            <w:tcW w:w="9960" w:type="dxa"/>
            <w:gridSpan w:val="3"/>
            <w:vAlign w:val="center"/>
          </w:tcPr>
          <w:p w14:paraId="0A0F4F42"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C5282" w14:paraId="5DDB2FA0" w14:textId="77777777">
        <w:trPr>
          <w:trHeight w:val="1119"/>
          <w:jc w:val="center"/>
        </w:trPr>
        <w:tc>
          <w:tcPr>
            <w:tcW w:w="705" w:type="dxa"/>
          </w:tcPr>
          <w:p w14:paraId="6F8587C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0B72726"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51EA28C" w14:textId="002DD7F9" w:rsidR="000C4BE4" w:rsidRPr="00E70E51" w:rsidRDefault="00482562">
            <w:pPr>
              <w:widowControl w:val="0"/>
              <w:ind w:left="40" w:right="120"/>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E70E51">
              <w:rPr>
                <w:rFonts w:ascii="Times New Roman" w:eastAsia="Times New Roman" w:hAnsi="Times New Roman" w:cs="Times New Roman"/>
                <w:sz w:val="24"/>
                <w:szCs w:val="24"/>
              </w:rPr>
              <w:t xml:space="preserve">— </w:t>
            </w:r>
            <w:r w:rsidR="005C5E31">
              <w:rPr>
                <w:rFonts w:ascii="Times New Roman" w:eastAsia="Times New Roman" w:hAnsi="Times New Roman" w:cs="Times New Roman"/>
                <w:b/>
                <w:color w:val="0070C0"/>
                <w:sz w:val="24"/>
                <w:szCs w:val="24"/>
              </w:rPr>
              <w:t>03</w:t>
            </w:r>
            <w:r w:rsidR="007E27E4" w:rsidRPr="0009128E">
              <w:rPr>
                <w:rFonts w:ascii="Times New Roman" w:eastAsia="Times New Roman" w:hAnsi="Times New Roman" w:cs="Times New Roman"/>
                <w:b/>
                <w:color w:val="0070C0"/>
                <w:sz w:val="24"/>
                <w:szCs w:val="24"/>
              </w:rPr>
              <w:t xml:space="preserve"> </w:t>
            </w:r>
            <w:r w:rsidR="005C5E31">
              <w:rPr>
                <w:rFonts w:ascii="Times New Roman" w:eastAsia="Times New Roman" w:hAnsi="Times New Roman" w:cs="Times New Roman"/>
                <w:b/>
                <w:color w:val="0070C0"/>
                <w:sz w:val="24"/>
                <w:szCs w:val="24"/>
              </w:rPr>
              <w:t>березня</w:t>
            </w:r>
            <w:r w:rsidR="009118B9">
              <w:rPr>
                <w:rFonts w:ascii="Times New Roman" w:eastAsia="Times New Roman" w:hAnsi="Times New Roman" w:cs="Times New Roman"/>
                <w:b/>
                <w:color w:val="0070C0"/>
                <w:sz w:val="24"/>
                <w:szCs w:val="24"/>
              </w:rPr>
              <w:t xml:space="preserve"> </w:t>
            </w:r>
            <w:r w:rsidR="007E27E4" w:rsidRPr="00E70E51">
              <w:rPr>
                <w:rFonts w:ascii="Times New Roman" w:eastAsia="Times New Roman" w:hAnsi="Times New Roman" w:cs="Times New Roman"/>
                <w:b/>
                <w:color w:val="0070C0"/>
                <w:sz w:val="24"/>
                <w:szCs w:val="24"/>
              </w:rPr>
              <w:t xml:space="preserve"> </w:t>
            </w:r>
            <w:r w:rsidRPr="00E70E51">
              <w:rPr>
                <w:rFonts w:ascii="Times New Roman" w:eastAsia="Times New Roman" w:hAnsi="Times New Roman" w:cs="Times New Roman"/>
                <w:b/>
                <w:color w:val="0070C0"/>
                <w:sz w:val="24"/>
                <w:szCs w:val="24"/>
              </w:rPr>
              <w:t>20</w:t>
            </w:r>
            <w:r w:rsidR="007E27E4" w:rsidRPr="00E70E51">
              <w:rPr>
                <w:rFonts w:ascii="Times New Roman" w:eastAsia="Times New Roman" w:hAnsi="Times New Roman" w:cs="Times New Roman"/>
                <w:b/>
                <w:color w:val="0070C0"/>
                <w:sz w:val="24"/>
                <w:szCs w:val="24"/>
              </w:rPr>
              <w:t>23</w:t>
            </w:r>
            <w:r w:rsidR="005A7C08" w:rsidRPr="00E70E51">
              <w:rPr>
                <w:rFonts w:ascii="Times New Roman" w:eastAsia="Times New Roman" w:hAnsi="Times New Roman" w:cs="Times New Roman"/>
                <w:b/>
                <w:color w:val="0070C0"/>
                <w:sz w:val="24"/>
                <w:szCs w:val="24"/>
              </w:rPr>
              <w:t xml:space="preserve"> року </w:t>
            </w:r>
          </w:p>
          <w:p w14:paraId="3D65C3D5" w14:textId="5643E114" w:rsidR="004C5282" w:rsidRPr="000C4BE4" w:rsidRDefault="00482562">
            <w:pPr>
              <w:widowControl w:val="0"/>
              <w:ind w:left="40" w:right="120"/>
              <w:jc w:val="both"/>
              <w:rPr>
                <w:rFonts w:ascii="Times New Roman" w:eastAsia="Times New Roman" w:hAnsi="Times New Roman" w:cs="Times New Roman"/>
                <w:sz w:val="24"/>
                <w:szCs w:val="24"/>
                <w:highlight w:val="magenta"/>
              </w:rPr>
            </w:pPr>
            <w:r w:rsidRPr="00E70E51">
              <w:rPr>
                <w:rFonts w:ascii="Times New Roman" w:eastAsia="Times New Roman" w:hAnsi="Times New Roman" w:cs="Times New Roman"/>
                <w:i/>
                <w:sz w:val="24"/>
                <w:szCs w:val="24"/>
              </w:rPr>
              <w:t>(строк для подання тендерних пропозицій не може</w:t>
            </w:r>
            <w:r w:rsidRPr="000C4BE4">
              <w:rPr>
                <w:rFonts w:ascii="Times New Roman" w:eastAsia="Times New Roman" w:hAnsi="Times New Roman" w:cs="Times New Roman"/>
                <w:i/>
                <w:sz w:val="24"/>
                <w:szCs w:val="24"/>
              </w:rPr>
              <w:t xml:space="preserve"> бути менше ніж сім днів з дня оприлюднення оголошення про проведення відкритих торгів в електронній системі закупівель).</w:t>
            </w:r>
          </w:p>
          <w:p w14:paraId="041692E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10F720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8974266"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C5282" w14:paraId="1FE4A8B8" w14:textId="77777777">
        <w:trPr>
          <w:trHeight w:val="1119"/>
          <w:jc w:val="center"/>
        </w:trPr>
        <w:tc>
          <w:tcPr>
            <w:tcW w:w="705" w:type="dxa"/>
          </w:tcPr>
          <w:p w14:paraId="3CBEEE9B"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3D49637"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45ED813B" w14:textId="77777777" w:rsidR="00B90DD1" w:rsidRPr="00FB24C4" w:rsidRDefault="00B90DD1" w:rsidP="00B90DD1">
            <w:pPr>
              <w:spacing w:before="120"/>
              <w:ind w:firstLine="567"/>
              <w:jc w:val="both"/>
              <w:rPr>
                <w:rFonts w:ascii="Times New Roman" w:hAnsi="Times New Roman"/>
                <w:sz w:val="24"/>
                <w:szCs w:val="24"/>
              </w:rPr>
            </w:pPr>
            <w:r w:rsidRPr="00FB24C4">
              <w:rPr>
                <w:rFonts w:ascii="Times New Roman" w:hAnsi="Times New Roman"/>
                <w:sz w:val="24"/>
                <w:szCs w:val="24"/>
              </w:rPr>
              <w:t xml:space="preserve">Відкриті торги проводяться без застосування електронного аукціону. </w:t>
            </w:r>
          </w:p>
          <w:p w14:paraId="3850E965" w14:textId="3C695560" w:rsidR="00B90DD1" w:rsidRPr="00FB24C4" w:rsidRDefault="00B90DD1" w:rsidP="00B90DD1">
            <w:pPr>
              <w:spacing w:before="120"/>
              <w:ind w:firstLine="567"/>
              <w:jc w:val="both"/>
              <w:rPr>
                <w:rFonts w:ascii="Times New Roman" w:hAnsi="Times New Roman"/>
                <w:sz w:val="24"/>
                <w:szCs w:val="24"/>
              </w:rPr>
            </w:pPr>
            <w:r w:rsidRPr="00FB24C4">
              <w:rPr>
                <w:rFonts w:ascii="Times New Roman" w:hAnsi="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w:t>
            </w:r>
            <w:r w:rsidRPr="00FB24C4">
              <w:rPr>
                <w:rFonts w:ascii="Times New Roman" w:hAnsi="Times New Roman"/>
                <w:sz w:val="24"/>
                <w:szCs w:val="24"/>
              </w:rPr>
              <w:lastRenderedPageBreak/>
              <w:t>пропозиції (тендерних пропозиціях), у тому числі інформація про ціну/приведену ціну тендерної пропозиції (тендерних пропозицій).</w:t>
            </w:r>
          </w:p>
          <w:p w14:paraId="12BAB5FF" w14:textId="77777777" w:rsidR="004C5282" w:rsidRDefault="004C5282" w:rsidP="00B90DD1">
            <w:pPr>
              <w:widowControl w:val="0"/>
              <w:jc w:val="both"/>
              <w:rPr>
                <w:rFonts w:ascii="Times New Roman" w:eastAsia="Times New Roman" w:hAnsi="Times New Roman" w:cs="Times New Roman"/>
                <w:strike/>
                <w:sz w:val="24"/>
                <w:szCs w:val="24"/>
              </w:rPr>
            </w:pPr>
          </w:p>
        </w:tc>
      </w:tr>
      <w:tr w:rsidR="004C5282" w14:paraId="25891325" w14:textId="77777777">
        <w:trPr>
          <w:trHeight w:val="512"/>
          <w:jc w:val="center"/>
        </w:trPr>
        <w:tc>
          <w:tcPr>
            <w:tcW w:w="9960" w:type="dxa"/>
            <w:gridSpan w:val="3"/>
            <w:vAlign w:val="center"/>
          </w:tcPr>
          <w:p w14:paraId="22294D5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4C5282" w14:paraId="2FD49A0C" w14:textId="77777777">
        <w:trPr>
          <w:trHeight w:val="1119"/>
          <w:jc w:val="center"/>
        </w:trPr>
        <w:tc>
          <w:tcPr>
            <w:tcW w:w="705" w:type="dxa"/>
          </w:tcPr>
          <w:p w14:paraId="16B034AE"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0E1C092"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2B2E3D4F" w14:textId="77777777" w:rsidR="00FC510E" w:rsidRPr="00FB24C4" w:rsidRDefault="00FC510E" w:rsidP="00B6535F">
            <w:pPr>
              <w:ind w:firstLine="567"/>
              <w:jc w:val="both"/>
              <w:rPr>
                <w:rFonts w:ascii="Times New Roman" w:hAnsi="Times New Roman"/>
                <w:sz w:val="24"/>
                <w:szCs w:val="24"/>
              </w:rPr>
            </w:pPr>
            <w:r w:rsidRPr="00FB24C4">
              <w:rPr>
                <w:rFonts w:ascii="Times New Roman" w:hAnsi="Times New Roman"/>
                <w:sz w:val="24"/>
                <w:szCs w:val="24"/>
              </w:rPr>
              <w:t>Відкриті торги проводяться без застосування електронного аукціону.</w:t>
            </w:r>
          </w:p>
          <w:p w14:paraId="47FB9642" w14:textId="77777777" w:rsidR="00FC510E" w:rsidRPr="00FB24C4" w:rsidRDefault="00FC510E" w:rsidP="00B6535F">
            <w:pPr>
              <w:ind w:firstLine="567"/>
              <w:jc w:val="both"/>
              <w:rPr>
                <w:rFonts w:ascii="Times New Roman" w:hAnsi="Times New Roman"/>
                <w:sz w:val="24"/>
                <w:szCs w:val="24"/>
              </w:rPr>
            </w:pPr>
            <w:r w:rsidRPr="00FB24C4">
              <w:rPr>
                <w:rFonts w:ascii="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9C04D47" w14:textId="77777777" w:rsidR="00FC510E" w:rsidRPr="00FB24C4" w:rsidRDefault="00FC510E" w:rsidP="00B6535F">
            <w:pPr>
              <w:ind w:firstLine="567"/>
              <w:jc w:val="both"/>
              <w:rPr>
                <w:rFonts w:ascii="Times New Roman" w:hAnsi="Times New Roman"/>
                <w:sz w:val="24"/>
                <w:szCs w:val="24"/>
              </w:rPr>
            </w:pPr>
            <w:r w:rsidRPr="00FB24C4">
              <w:rPr>
                <w:rFonts w:ascii="Times New Roman" w:hAnsi="Times New Roman"/>
                <w:sz w:val="24"/>
                <w:szCs w:val="24"/>
              </w:rPr>
              <w:t>Не підлягає розкриттю інформація, що обґрунтовано визначена учасником як конфіденційна, у тому числі</w:t>
            </w:r>
            <w:r w:rsidRPr="00FB24C4">
              <w:rPr>
                <w:rFonts w:ascii="Times New Roman" w:hAnsi="Times New Roman"/>
                <w:sz w:val="24"/>
                <w:szCs w:val="24"/>
                <w:lang w:val="ru-RU"/>
              </w:rPr>
              <w:t xml:space="preserve"> </w:t>
            </w:r>
            <w:r w:rsidRPr="00FB24C4">
              <w:rPr>
                <w:rFonts w:ascii="Times New Roman" w:hAnsi="Times New Roman"/>
                <w:sz w:val="24"/>
                <w:szCs w:val="24"/>
              </w:rPr>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1615478" w14:textId="77777777" w:rsidR="00FC510E" w:rsidRPr="00FB24C4" w:rsidRDefault="00FC510E" w:rsidP="00B6535F">
            <w:pPr>
              <w:ind w:firstLine="567"/>
              <w:jc w:val="both"/>
              <w:rPr>
                <w:rFonts w:ascii="Times New Roman" w:hAnsi="Times New Roman"/>
                <w:sz w:val="24"/>
                <w:szCs w:val="24"/>
              </w:rPr>
            </w:pPr>
            <w:r w:rsidRPr="00FB24C4">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0DF23180" w14:textId="77777777" w:rsidR="00FC510E" w:rsidRPr="00FB24C4" w:rsidRDefault="00FC510E" w:rsidP="00B6535F">
            <w:pPr>
              <w:ind w:firstLine="567"/>
              <w:jc w:val="both"/>
              <w:rPr>
                <w:rFonts w:ascii="Times New Roman" w:hAnsi="Times New Roman"/>
                <w:sz w:val="24"/>
                <w:szCs w:val="24"/>
              </w:rPr>
            </w:pPr>
            <w:r w:rsidRPr="00FB24C4">
              <w:rPr>
                <w:rFonts w:ascii="Times New Roman" w:hAnsi="Times New Roman"/>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1F61ADEE" w14:textId="77777777" w:rsidR="00FC510E" w:rsidRPr="00FB24C4" w:rsidRDefault="00FC510E" w:rsidP="00B6535F">
            <w:pPr>
              <w:ind w:firstLine="567"/>
              <w:jc w:val="both"/>
              <w:rPr>
                <w:rFonts w:ascii="Times New Roman" w:hAnsi="Times New Roman"/>
                <w:sz w:val="24"/>
                <w:szCs w:val="24"/>
              </w:rPr>
            </w:pPr>
            <w:r w:rsidRPr="00FB24C4">
              <w:rPr>
                <w:rFonts w:ascii="Times New Roman" w:hAnsi="Times New Roman"/>
                <w:sz w:val="24"/>
                <w:szCs w:val="24"/>
              </w:rPr>
              <w:t>унікальний номер оголошення про проведення відкритих торгів, присвоєний електронною системою закупівель;</w:t>
            </w:r>
          </w:p>
          <w:p w14:paraId="015A4BCF" w14:textId="77777777" w:rsidR="00FC510E" w:rsidRPr="00FB24C4" w:rsidRDefault="00FC510E" w:rsidP="00B6535F">
            <w:pPr>
              <w:ind w:firstLine="567"/>
              <w:jc w:val="both"/>
              <w:rPr>
                <w:rFonts w:ascii="Times New Roman" w:hAnsi="Times New Roman"/>
                <w:sz w:val="24"/>
                <w:szCs w:val="24"/>
              </w:rPr>
            </w:pPr>
            <w:r w:rsidRPr="00FB24C4">
              <w:rPr>
                <w:rFonts w:ascii="Times New Roman" w:hAnsi="Times New Roman"/>
                <w:sz w:val="24"/>
                <w:szCs w:val="24"/>
              </w:rPr>
              <w:t>назву предмета закупівлі;</w:t>
            </w:r>
          </w:p>
          <w:p w14:paraId="001AF2D9" w14:textId="77777777" w:rsidR="00FC510E" w:rsidRPr="00FB24C4" w:rsidRDefault="00FC510E" w:rsidP="00B6535F">
            <w:pPr>
              <w:ind w:firstLine="567"/>
              <w:jc w:val="both"/>
              <w:rPr>
                <w:rFonts w:ascii="Times New Roman" w:hAnsi="Times New Roman"/>
                <w:sz w:val="24"/>
                <w:szCs w:val="24"/>
              </w:rPr>
            </w:pPr>
            <w:r w:rsidRPr="00FB24C4">
              <w:rPr>
                <w:rFonts w:ascii="Times New Roman" w:hAnsi="Times New Roman"/>
                <w:sz w:val="24"/>
                <w:szCs w:val="24"/>
              </w:rPr>
              <w:t>дату та час розкриття тендерної пропозиції;</w:t>
            </w:r>
          </w:p>
          <w:p w14:paraId="24E311DD" w14:textId="77777777" w:rsidR="00FC510E" w:rsidRPr="00FB24C4" w:rsidRDefault="00FC510E" w:rsidP="00B6535F">
            <w:pPr>
              <w:ind w:firstLine="567"/>
              <w:jc w:val="both"/>
              <w:rPr>
                <w:rFonts w:ascii="Times New Roman" w:hAnsi="Times New Roman"/>
                <w:sz w:val="24"/>
                <w:szCs w:val="24"/>
              </w:rPr>
            </w:pPr>
            <w:r w:rsidRPr="00FB24C4">
              <w:rPr>
                <w:rFonts w:ascii="Times New Roman" w:hAnsi="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14:paraId="36311A42" w14:textId="77777777" w:rsidR="00FC510E" w:rsidRPr="00FB24C4" w:rsidRDefault="00FC510E" w:rsidP="00B6535F">
            <w:pPr>
              <w:ind w:firstLine="567"/>
              <w:jc w:val="both"/>
              <w:rPr>
                <w:rFonts w:ascii="Times New Roman" w:hAnsi="Times New Roman"/>
                <w:sz w:val="24"/>
                <w:szCs w:val="24"/>
              </w:rPr>
            </w:pPr>
            <w:r w:rsidRPr="00FB24C4">
              <w:rPr>
                <w:rFonts w:ascii="Times New Roman" w:hAnsi="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14C92CEF" w14:textId="77777777" w:rsidR="00FC510E" w:rsidRPr="00FB24C4" w:rsidRDefault="00FC510E" w:rsidP="00B6535F">
            <w:pPr>
              <w:ind w:firstLine="567"/>
              <w:jc w:val="both"/>
              <w:rPr>
                <w:rFonts w:ascii="Times New Roman" w:hAnsi="Times New Roman"/>
                <w:sz w:val="24"/>
                <w:szCs w:val="24"/>
              </w:rPr>
            </w:pPr>
            <w:r w:rsidRPr="00FB24C4">
              <w:rPr>
                <w:rFonts w:ascii="Times New Roman" w:hAnsi="Times New Roman"/>
                <w:sz w:val="24"/>
                <w:szCs w:val="24"/>
              </w:rPr>
              <w:t>інформацію щодо ціни тендерної пропозиції (тендерних пропозицій).</w:t>
            </w:r>
          </w:p>
          <w:p w14:paraId="04CD8B9E" w14:textId="77777777" w:rsidR="00FC510E" w:rsidRPr="00FB24C4" w:rsidRDefault="00FC510E" w:rsidP="00B6535F">
            <w:pPr>
              <w:ind w:firstLine="567"/>
              <w:jc w:val="both"/>
              <w:rPr>
                <w:rFonts w:ascii="Times New Roman" w:hAnsi="Times New Roman"/>
                <w:sz w:val="24"/>
                <w:szCs w:val="24"/>
              </w:rPr>
            </w:pPr>
            <w:r w:rsidRPr="00FB24C4">
              <w:rPr>
                <w:rFonts w:ascii="Times New Roman" w:hAnsi="Times New Roman"/>
                <w:sz w:val="24"/>
                <w:szCs w:val="24"/>
              </w:rPr>
              <w:t>Протокол розкриття тендерних пропозицій може містити іншу інформацію.</w:t>
            </w:r>
          </w:p>
          <w:p w14:paraId="5C71E81D" w14:textId="13584E37" w:rsidR="00FC510E" w:rsidRPr="00FB24C4" w:rsidRDefault="00FC510E" w:rsidP="00FC510E">
            <w:pPr>
              <w:spacing w:before="120"/>
              <w:ind w:firstLine="567"/>
              <w:jc w:val="both"/>
              <w:rPr>
                <w:rFonts w:ascii="Times New Roman" w:hAnsi="Times New Roman"/>
                <w:sz w:val="24"/>
                <w:szCs w:val="24"/>
              </w:rPr>
            </w:pPr>
            <w:r w:rsidRPr="00FB24C4">
              <w:rPr>
                <w:rFonts w:ascii="Times New Roman" w:hAnsi="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w:t>
            </w:r>
            <w:r w:rsidRPr="00FB24C4">
              <w:rPr>
                <w:rFonts w:ascii="Times New Roman" w:hAnsi="Times New Roman"/>
                <w:sz w:val="24"/>
                <w:szCs w:val="24"/>
              </w:rPr>
              <w:lastRenderedPageBreak/>
              <w:t xml:space="preserve">тендерній документації, шляхом визначення тендерної пропозиції найбільш економічно вигідною. </w:t>
            </w:r>
          </w:p>
          <w:p w14:paraId="18E297D3" w14:textId="77777777" w:rsidR="00FC510E" w:rsidRPr="00FB24C4" w:rsidRDefault="00FC510E" w:rsidP="00FC510E">
            <w:pPr>
              <w:spacing w:before="120"/>
              <w:ind w:firstLine="567"/>
              <w:jc w:val="both"/>
              <w:rPr>
                <w:rFonts w:ascii="Times New Roman" w:hAnsi="Times New Roman"/>
                <w:sz w:val="24"/>
                <w:szCs w:val="24"/>
              </w:rPr>
            </w:pPr>
            <w:r w:rsidRPr="00FB24C4">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4CB8531" w14:textId="162913F1" w:rsidR="00212419" w:rsidRPr="00FB24C4" w:rsidRDefault="00FC510E" w:rsidP="00212419">
            <w:pPr>
              <w:widowControl w:val="0"/>
              <w:jc w:val="both"/>
              <w:rPr>
                <w:rFonts w:ascii="Times New Roman" w:eastAsia="Times New Roman" w:hAnsi="Times New Roman" w:cs="Times New Roman"/>
                <w:sz w:val="24"/>
                <w:szCs w:val="24"/>
              </w:rPr>
            </w:pPr>
            <w:r w:rsidRPr="00FB24C4">
              <w:rPr>
                <w:rFonts w:ascii="Times New Roman" w:hAnsi="Times New Roman"/>
                <w:sz w:val="24"/>
                <w:szCs w:val="24"/>
              </w:rPr>
              <w:t>Критері</w:t>
            </w:r>
            <w:r w:rsidR="00212419" w:rsidRPr="00FB24C4">
              <w:rPr>
                <w:rFonts w:ascii="Times New Roman" w:hAnsi="Times New Roman"/>
                <w:sz w:val="24"/>
                <w:szCs w:val="24"/>
              </w:rPr>
              <w:t xml:space="preserve">єм </w:t>
            </w:r>
            <w:r w:rsidRPr="00FB24C4">
              <w:rPr>
                <w:rFonts w:ascii="Times New Roman" w:hAnsi="Times New Roman"/>
                <w:sz w:val="24"/>
                <w:szCs w:val="24"/>
              </w:rPr>
              <w:t xml:space="preserve">оцінки </w:t>
            </w:r>
            <w:r w:rsidR="00212419" w:rsidRPr="00FB24C4">
              <w:rPr>
                <w:rFonts w:ascii="Times New Roman" w:hAnsi="Times New Roman"/>
                <w:sz w:val="24"/>
                <w:szCs w:val="24"/>
              </w:rPr>
              <w:t>в даній закупівлі є ціна, п</w:t>
            </w:r>
            <w:r w:rsidR="00212419" w:rsidRPr="00FB24C4">
              <w:rPr>
                <w:rFonts w:ascii="Times New Roman" w:eastAsia="Times New Roman" w:hAnsi="Times New Roman" w:cs="Times New Roman"/>
                <w:sz w:val="24"/>
                <w:szCs w:val="24"/>
              </w:rPr>
              <w:t>итома вага  критерію – 100 %.</w:t>
            </w:r>
            <w:r w:rsidR="007315C3" w:rsidRPr="00FB24C4">
              <w:rPr>
                <w:rFonts w:ascii="Times New Roman" w:eastAsia="Times New Roman" w:hAnsi="Times New Roman" w:cs="Times New Roman"/>
                <w:sz w:val="24"/>
                <w:szCs w:val="24"/>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Оцінка здійснюється по кожному лоту</w:t>
            </w:r>
            <w:r w:rsidR="00C46C36" w:rsidRPr="00FB24C4">
              <w:rPr>
                <w:rFonts w:ascii="Times New Roman" w:eastAsia="Times New Roman" w:hAnsi="Times New Roman" w:cs="Times New Roman"/>
                <w:sz w:val="24"/>
                <w:szCs w:val="24"/>
              </w:rPr>
              <w:t xml:space="preserve"> (у разі лотової закупівлі).</w:t>
            </w:r>
          </w:p>
          <w:p w14:paraId="385FA951" w14:textId="14EC7FE1" w:rsidR="007315C3" w:rsidRPr="00FB24C4" w:rsidRDefault="007315C3" w:rsidP="007315C3">
            <w:pPr>
              <w:spacing w:before="120"/>
              <w:ind w:firstLine="567"/>
              <w:jc w:val="both"/>
              <w:rPr>
                <w:rFonts w:ascii="Times New Roman" w:hAnsi="Times New Roman"/>
                <w:sz w:val="24"/>
                <w:szCs w:val="24"/>
              </w:rPr>
            </w:pPr>
            <w:r w:rsidRPr="00FB24C4">
              <w:rPr>
                <w:rFonts w:ascii="Times New Roman" w:hAnsi="Times New Roman"/>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8EF4D23" w14:textId="77777777" w:rsidR="007315C3" w:rsidRPr="00FB24C4" w:rsidRDefault="007315C3" w:rsidP="007315C3">
            <w:pPr>
              <w:spacing w:before="120"/>
              <w:ind w:firstLine="567"/>
              <w:jc w:val="both"/>
              <w:rPr>
                <w:rFonts w:ascii="Times New Roman" w:hAnsi="Times New Roman"/>
                <w:sz w:val="24"/>
                <w:szCs w:val="24"/>
              </w:rPr>
            </w:pPr>
            <w:r w:rsidRPr="00FB24C4">
              <w:rPr>
                <w:rFonts w:ascii="Times New Roman" w:hAnsi="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F6F00D9" w14:textId="77777777" w:rsidR="007315C3" w:rsidRPr="00FB24C4" w:rsidRDefault="007315C3" w:rsidP="007315C3">
            <w:pPr>
              <w:spacing w:before="120"/>
              <w:ind w:firstLine="567"/>
              <w:jc w:val="both"/>
              <w:rPr>
                <w:rFonts w:ascii="Times New Roman" w:hAnsi="Times New Roman"/>
                <w:sz w:val="24"/>
                <w:szCs w:val="24"/>
              </w:rPr>
            </w:pPr>
            <w:r w:rsidRPr="00FB24C4">
              <w:rPr>
                <w:rFonts w:ascii="Times New Roman" w:hAnsi="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0080431A" w14:textId="77777777" w:rsidR="007315C3" w:rsidRPr="00FB24C4" w:rsidRDefault="007315C3" w:rsidP="007315C3">
            <w:pPr>
              <w:spacing w:before="120"/>
              <w:ind w:firstLine="567"/>
              <w:jc w:val="both"/>
              <w:rPr>
                <w:rFonts w:ascii="Times New Roman" w:hAnsi="Times New Roman"/>
                <w:sz w:val="24"/>
                <w:szCs w:val="24"/>
              </w:rPr>
            </w:pPr>
            <w:r w:rsidRPr="00FB24C4">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39AEDBF" w14:textId="77777777" w:rsidR="007315C3" w:rsidRPr="00FB24C4" w:rsidRDefault="007315C3" w:rsidP="007315C3">
            <w:pPr>
              <w:spacing w:before="120"/>
              <w:ind w:firstLine="567"/>
              <w:jc w:val="both"/>
              <w:rPr>
                <w:rFonts w:ascii="Times New Roman" w:hAnsi="Times New Roman"/>
                <w:sz w:val="24"/>
                <w:szCs w:val="24"/>
              </w:rPr>
            </w:pPr>
            <w:r w:rsidRPr="00FB24C4">
              <w:rPr>
                <w:rFonts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E5F9BFC" w14:textId="593AE55D" w:rsidR="007315C3" w:rsidRPr="00FB24C4" w:rsidRDefault="007315C3" w:rsidP="007315C3">
            <w:pPr>
              <w:spacing w:before="120"/>
              <w:ind w:firstLine="567"/>
              <w:jc w:val="both"/>
              <w:rPr>
                <w:rFonts w:ascii="Times New Roman" w:hAnsi="Times New Roman"/>
                <w:sz w:val="24"/>
                <w:szCs w:val="24"/>
              </w:rPr>
            </w:pPr>
            <w:r w:rsidRPr="00FB24C4">
              <w:rPr>
                <w:rFonts w:ascii="Times New Roman" w:hAnsi="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w:t>
            </w:r>
            <w:r w:rsidRPr="00FB24C4">
              <w:rPr>
                <w:rFonts w:ascii="Times New Roman" w:hAnsi="Times New Roman"/>
                <w:sz w:val="24"/>
                <w:szCs w:val="24"/>
              </w:rPr>
              <w:lastRenderedPageBreak/>
              <w:t>наявності не менше двох учасників, які подали свої тендерні пропозиції щодо предмета закупівлі або його частини (лота).</w:t>
            </w:r>
          </w:p>
          <w:p w14:paraId="799FA628" w14:textId="77777777" w:rsidR="007315C3" w:rsidRPr="00FB24C4" w:rsidRDefault="007315C3" w:rsidP="007315C3">
            <w:pPr>
              <w:spacing w:before="120"/>
              <w:ind w:firstLine="567"/>
              <w:jc w:val="both"/>
              <w:rPr>
                <w:rFonts w:ascii="Times New Roman" w:hAnsi="Times New Roman"/>
                <w:sz w:val="24"/>
                <w:szCs w:val="24"/>
              </w:rPr>
            </w:pPr>
            <w:r w:rsidRPr="00FB24C4">
              <w:rPr>
                <w:rFonts w:ascii="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7CB635CD" w14:textId="77777777" w:rsidR="007315C3" w:rsidRPr="00FB24C4" w:rsidRDefault="007315C3" w:rsidP="007315C3">
            <w:pPr>
              <w:spacing w:before="120"/>
              <w:ind w:firstLine="567"/>
              <w:jc w:val="both"/>
              <w:rPr>
                <w:rFonts w:ascii="Times New Roman" w:hAnsi="Times New Roman"/>
                <w:sz w:val="24"/>
                <w:szCs w:val="24"/>
              </w:rPr>
            </w:pPr>
            <w:r w:rsidRPr="00FB24C4">
              <w:rPr>
                <w:rFonts w:ascii="Times New Roman" w:hAnsi="Times New Roman"/>
                <w:sz w:val="24"/>
                <w:szCs w:val="24"/>
              </w:rPr>
              <w:t>Обґрунтування аномально низької тендерної пропозиції може містити інформацію про:</w:t>
            </w:r>
          </w:p>
          <w:p w14:paraId="753B019D" w14:textId="77777777" w:rsidR="007315C3" w:rsidRPr="00FB24C4" w:rsidRDefault="007315C3" w:rsidP="007315C3">
            <w:pPr>
              <w:spacing w:before="120"/>
              <w:ind w:firstLine="567"/>
              <w:jc w:val="both"/>
              <w:rPr>
                <w:rFonts w:ascii="Times New Roman" w:hAnsi="Times New Roman"/>
                <w:sz w:val="24"/>
                <w:szCs w:val="24"/>
              </w:rPr>
            </w:pPr>
            <w:r w:rsidRPr="00FB24C4">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3B9E5E2" w14:textId="77777777" w:rsidR="007315C3" w:rsidRPr="00FB24C4" w:rsidRDefault="007315C3" w:rsidP="007315C3">
            <w:pPr>
              <w:spacing w:before="120"/>
              <w:ind w:firstLine="567"/>
              <w:jc w:val="both"/>
              <w:rPr>
                <w:rFonts w:ascii="Times New Roman" w:hAnsi="Times New Roman"/>
                <w:sz w:val="24"/>
                <w:szCs w:val="24"/>
              </w:rPr>
            </w:pPr>
            <w:r w:rsidRPr="00FB24C4">
              <w:rPr>
                <w:rFonts w:ascii="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DB50710" w14:textId="77777777" w:rsidR="007315C3" w:rsidRPr="00FB24C4" w:rsidRDefault="007315C3" w:rsidP="007315C3">
            <w:pPr>
              <w:spacing w:before="120"/>
              <w:ind w:firstLine="567"/>
              <w:jc w:val="both"/>
              <w:rPr>
                <w:rFonts w:ascii="Times New Roman" w:hAnsi="Times New Roman"/>
                <w:sz w:val="24"/>
                <w:szCs w:val="24"/>
              </w:rPr>
            </w:pPr>
            <w:r w:rsidRPr="00FB24C4">
              <w:rPr>
                <w:rFonts w:ascii="Times New Roman" w:hAnsi="Times New Roman"/>
                <w:sz w:val="24"/>
                <w:szCs w:val="24"/>
              </w:rPr>
              <w:t>отримання учасником процедури закупівлі державної допомоги згідно із законодавством.</w:t>
            </w:r>
          </w:p>
          <w:p w14:paraId="64DCC34E" w14:textId="0216C3BB" w:rsidR="007315C3" w:rsidRPr="00FB24C4" w:rsidRDefault="007315C3" w:rsidP="007315C3">
            <w:pPr>
              <w:spacing w:before="120"/>
              <w:ind w:firstLine="567"/>
              <w:jc w:val="both"/>
              <w:rPr>
                <w:rFonts w:ascii="Times New Roman" w:hAnsi="Times New Roman"/>
                <w:sz w:val="24"/>
                <w:szCs w:val="24"/>
              </w:rPr>
            </w:pPr>
            <w:r w:rsidRPr="00FB24C4">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043D8705" w14:textId="77777777" w:rsidR="007315C3" w:rsidRPr="00FB24C4" w:rsidRDefault="007315C3" w:rsidP="007315C3">
            <w:pPr>
              <w:spacing w:before="120"/>
              <w:ind w:firstLine="567"/>
              <w:jc w:val="both"/>
              <w:rPr>
                <w:rFonts w:ascii="Times New Roman" w:hAnsi="Times New Roman"/>
                <w:sz w:val="24"/>
                <w:szCs w:val="24"/>
              </w:rPr>
            </w:pPr>
            <w:r w:rsidRPr="00FB24C4">
              <w:rPr>
                <w:rFonts w:ascii="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7716BB6" w14:textId="77777777" w:rsidR="007315C3" w:rsidRPr="00FB24C4" w:rsidRDefault="007315C3" w:rsidP="007315C3">
            <w:pPr>
              <w:spacing w:before="120"/>
              <w:ind w:firstLine="567"/>
              <w:jc w:val="both"/>
              <w:rPr>
                <w:rFonts w:ascii="Times New Roman" w:hAnsi="Times New Roman"/>
                <w:sz w:val="24"/>
                <w:szCs w:val="24"/>
              </w:rPr>
            </w:pPr>
            <w:r w:rsidRPr="00FB24C4">
              <w:rPr>
                <w:rFonts w:ascii="Times New Roman" w:hAnsi="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53DF4FD" w14:textId="77777777" w:rsidR="007315C3" w:rsidRPr="00FB24C4" w:rsidRDefault="007315C3" w:rsidP="007315C3">
            <w:pPr>
              <w:spacing w:before="120"/>
              <w:ind w:firstLine="567"/>
              <w:jc w:val="both"/>
              <w:rPr>
                <w:rFonts w:ascii="Times New Roman" w:hAnsi="Times New Roman"/>
                <w:sz w:val="24"/>
                <w:szCs w:val="24"/>
              </w:rPr>
            </w:pPr>
            <w:r w:rsidRPr="00FB24C4">
              <w:rPr>
                <w:rFonts w:ascii="Times New Roman" w:hAnsi="Times New Roman"/>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p>
          <w:p w14:paraId="23BF0A1D" w14:textId="016825C1" w:rsidR="004C5282" w:rsidRPr="000868FF" w:rsidRDefault="00393B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93B4F">
              <w:rPr>
                <w:rFonts w:ascii="Times New Roman" w:eastAsia="Times New Roman" w:hAnsi="Times New Roman" w:cs="Times New Roman"/>
                <w:color w:val="FF0000"/>
                <w:sz w:val="24"/>
                <w:szCs w:val="24"/>
              </w:rPr>
              <w:t>Оскільки відкриті торги проводяться без аукціону, крок пониження ціни 0,5% не застосовується.</w:t>
            </w:r>
          </w:p>
          <w:p w14:paraId="5EC95AC3" w14:textId="77777777"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DABCEF1" w14:textId="77777777" w:rsidR="004C5282" w:rsidRDefault="0048256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lastRenderedPageBreak/>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32EE72A" w14:textId="77777777" w:rsidR="004C5282" w:rsidRDefault="0048256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69671A96" w14:textId="77777777"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373CEB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CCE6E1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6615A5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C5282" w14:paraId="06D7A93A" w14:textId="77777777">
        <w:trPr>
          <w:trHeight w:val="1119"/>
          <w:jc w:val="center"/>
        </w:trPr>
        <w:tc>
          <w:tcPr>
            <w:tcW w:w="705" w:type="dxa"/>
          </w:tcPr>
          <w:p w14:paraId="0A26864B"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2FAAD1D"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65CFD80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1A02C22"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8CA1B2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w:t>
            </w:r>
            <w:r>
              <w:rPr>
                <w:rFonts w:ascii="Times New Roman" w:eastAsia="Times New Roman" w:hAnsi="Times New Roman" w:cs="Times New Roman"/>
                <w:color w:val="000000"/>
                <w:sz w:val="24"/>
                <w:szCs w:val="24"/>
              </w:rPr>
              <w:lastRenderedPageBreak/>
              <w:t xml:space="preserve">витрати, понесені учасником у процесі проведення процедури закупівлі та укладення договору про закупівлю, </w:t>
            </w:r>
            <w:r w:rsidRPr="00571756">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571756">
              <w:rPr>
                <w:rFonts w:ascii="Times New Roman" w:eastAsia="Times New Roman" w:hAnsi="Times New Roman" w:cs="Times New Roman"/>
                <w:i/>
                <w:sz w:val="24"/>
                <w:szCs w:val="24"/>
              </w:rPr>
              <w:t>(у разі встановлення такої вимоги)</w:t>
            </w:r>
            <w:r w:rsidRPr="00571756">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C8051F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D4CC9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BBA8E42"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2EF0510B"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C295B04" w14:textId="24BD508D" w:rsidR="004C5282" w:rsidRDefault="00E30F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482562">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9958F2D" w14:textId="4A1BC780" w:rsidR="004C5282" w:rsidRDefault="00E30F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482562">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9A2B2AD" w14:textId="36C09CB4"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482562">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482562">
              <w:rPr>
                <w:rFonts w:ascii="Times New Roman" w:eastAsia="Times New Roman" w:hAnsi="Times New Roman" w:cs="Times New Roman"/>
                <w:b/>
                <w:i/>
                <w:color w:val="000000"/>
                <w:sz w:val="24"/>
                <w:szCs w:val="24"/>
              </w:rPr>
              <w:t>Додатком  1</w:t>
            </w:r>
            <w:r w:rsidR="00482562">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1AD5DF4" w14:textId="74C77D4E"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482562">
              <w:rPr>
                <w:rFonts w:ascii="Times New Roman" w:eastAsia="Times New Roman" w:hAnsi="Times New Roman" w:cs="Times New Roman"/>
                <w:color w:val="000000"/>
                <w:sz w:val="24"/>
                <w:szCs w:val="24"/>
              </w:rPr>
              <w:t xml:space="preserve">.  Факт подання тендерної пропозиції учасником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фізичною особою чи фізичною особою</w:t>
            </w:r>
            <w:r w:rsidR="00482562">
              <w:rPr>
                <w:rFonts w:ascii="Times New Roman" w:eastAsia="Times New Roman" w:hAnsi="Times New Roman" w:cs="Times New Roman"/>
                <w:sz w:val="24"/>
                <w:szCs w:val="24"/>
              </w:rPr>
              <w:t xml:space="preserve"> — </w:t>
            </w:r>
            <w:r w:rsidR="00482562">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FA41F1"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5C08E65" w14:textId="53F924C9"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482562">
              <w:rPr>
                <w:rFonts w:ascii="Times New Roman" w:eastAsia="Times New Roman" w:hAnsi="Times New Roman" w:cs="Times New Roman"/>
                <w:color w:val="000000"/>
                <w:sz w:val="24"/>
                <w:szCs w:val="24"/>
              </w:rPr>
              <w:t xml:space="preserve">. Документи, видані державними органами, повинні </w:t>
            </w:r>
            <w:r w:rsidR="00482562">
              <w:rPr>
                <w:rFonts w:ascii="Times New Roman" w:eastAsia="Times New Roman" w:hAnsi="Times New Roman" w:cs="Times New Roman"/>
                <w:color w:val="000000"/>
                <w:sz w:val="24"/>
                <w:szCs w:val="24"/>
              </w:rPr>
              <w:lastRenderedPageBreak/>
              <w:t>відповідати вимогам нормативних актів, відповідно до яких такі документи видані.</w:t>
            </w:r>
          </w:p>
          <w:p w14:paraId="27239C59" w14:textId="13E25012"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482562">
              <w:rPr>
                <w:rFonts w:ascii="Times New Roman" w:eastAsia="Times New Roman" w:hAnsi="Times New Roman" w:cs="Times New Roman"/>
                <w:color w:val="000000"/>
                <w:sz w:val="24"/>
                <w:szCs w:val="24"/>
              </w:rPr>
              <w:t>. Учасник, який подав тендерну пропозицію, вважається таким, що згодний з про</w:t>
            </w:r>
            <w:r w:rsidR="00482562">
              <w:rPr>
                <w:rFonts w:ascii="Times New Roman" w:eastAsia="Times New Roman" w:hAnsi="Times New Roman" w:cs="Times New Roman"/>
                <w:sz w:val="24"/>
                <w:szCs w:val="24"/>
              </w:rPr>
              <w:t>є</w:t>
            </w:r>
            <w:r w:rsidR="00482562">
              <w:rPr>
                <w:rFonts w:ascii="Times New Roman" w:eastAsia="Times New Roman" w:hAnsi="Times New Roman" w:cs="Times New Roman"/>
                <w:color w:val="000000"/>
                <w:sz w:val="24"/>
                <w:szCs w:val="24"/>
              </w:rPr>
              <w:t xml:space="preserve">ктом договору про закупівлю, викладеним </w:t>
            </w:r>
            <w:r w:rsidR="00482562">
              <w:rPr>
                <w:rFonts w:ascii="Times New Roman" w:eastAsia="Times New Roman" w:hAnsi="Times New Roman" w:cs="Times New Roman"/>
                <w:sz w:val="24"/>
                <w:szCs w:val="24"/>
              </w:rPr>
              <w:t>у</w:t>
            </w:r>
            <w:r w:rsidR="00482562">
              <w:rPr>
                <w:rFonts w:ascii="Times New Roman" w:eastAsia="Times New Roman" w:hAnsi="Times New Roman" w:cs="Times New Roman"/>
                <w:color w:val="000000"/>
                <w:sz w:val="24"/>
                <w:szCs w:val="24"/>
              </w:rPr>
              <w:t xml:space="preserve"> </w:t>
            </w:r>
            <w:r w:rsidR="00482562">
              <w:rPr>
                <w:rFonts w:ascii="Times New Roman" w:eastAsia="Times New Roman" w:hAnsi="Times New Roman" w:cs="Times New Roman"/>
                <w:b/>
                <w:i/>
                <w:color w:val="000000"/>
                <w:sz w:val="24"/>
                <w:szCs w:val="24"/>
              </w:rPr>
              <w:t>Додатку 3</w:t>
            </w:r>
            <w:r w:rsidR="00482562">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482562">
              <w:rPr>
                <w:rFonts w:ascii="Times New Roman" w:eastAsia="Times New Roman" w:hAnsi="Times New Roman" w:cs="Times New Roman"/>
                <w:b/>
                <w:i/>
                <w:color w:val="000000"/>
                <w:sz w:val="24"/>
                <w:szCs w:val="24"/>
              </w:rPr>
              <w:t>в п. 4 Розділу 3</w:t>
            </w:r>
            <w:r w:rsidR="00482562">
              <w:rPr>
                <w:rFonts w:ascii="Times New Roman" w:eastAsia="Times New Roman" w:hAnsi="Times New Roman" w:cs="Times New Roman"/>
                <w:color w:val="000000"/>
                <w:sz w:val="24"/>
                <w:szCs w:val="24"/>
              </w:rPr>
              <w:t xml:space="preserve"> до цієї тендерної документації.</w:t>
            </w:r>
          </w:p>
          <w:p w14:paraId="1C31CC24" w14:textId="1E80FB7A"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482562">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D713155" w14:textId="19C5A71D" w:rsidR="004C5282" w:rsidRDefault="001F6E4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482562">
              <w:rPr>
                <w:rFonts w:ascii="Times New Roman" w:eastAsia="Times New Roman" w:hAnsi="Times New Roman" w:cs="Times New Roman"/>
                <w:color w:val="000000"/>
                <w:sz w:val="24"/>
                <w:szCs w:val="24"/>
              </w:rPr>
              <w:t>.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w:t>
            </w:r>
          </w:p>
          <w:p w14:paraId="3A7E62D2"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DA1DD12" w14:textId="39C9A808" w:rsidR="004C5282" w:rsidRPr="00397B61" w:rsidRDefault="00482562">
            <w:pPr>
              <w:widowControl w:val="0"/>
              <w:jc w:val="both"/>
              <w:rPr>
                <w:rFonts w:ascii="Times New Roman" w:eastAsia="Times New Roman" w:hAnsi="Times New Roman" w:cs="Times New Roman"/>
                <w:color w:val="000000"/>
                <w:sz w:val="24"/>
                <w:szCs w:val="24"/>
              </w:rPr>
            </w:pPr>
            <w:r w:rsidRPr="00397B61">
              <w:rPr>
                <w:rFonts w:ascii="Times New Roman" w:eastAsia="Times New Roman" w:hAnsi="Times New Roman" w:cs="Times New Roman"/>
                <w:color w:val="000000"/>
                <w:sz w:val="24"/>
                <w:szCs w:val="24"/>
              </w:rPr>
              <w:t>1</w:t>
            </w:r>
            <w:r w:rsidR="001F6E40">
              <w:rPr>
                <w:rFonts w:ascii="Times New Roman" w:eastAsia="Times New Roman" w:hAnsi="Times New Roman" w:cs="Times New Roman"/>
                <w:color w:val="000000"/>
                <w:sz w:val="24"/>
                <w:szCs w:val="24"/>
              </w:rPr>
              <w:t>0</w:t>
            </w:r>
            <w:r w:rsidRPr="00397B61">
              <w:rPr>
                <w:rFonts w:ascii="Times New Roman" w:eastAsia="Times New Roman" w:hAnsi="Times New Roman" w:cs="Times New Roman"/>
                <w:color w:val="000000"/>
                <w:sz w:val="24"/>
                <w:szCs w:val="24"/>
              </w:rPr>
              <w:t xml:space="preserve">. </w:t>
            </w:r>
            <w:r w:rsidRPr="00397B61">
              <w:rPr>
                <w:rFonts w:ascii="Times New Roman" w:eastAsia="Times New Roman" w:hAnsi="Times New Roman" w:cs="Times New Roman"/>
                <w:sz w:val="24"/>
                <w:szCs w:val="24"/>
              </w:rPr>
              <w:t>Тендерна п</w:t>
            </w:r>
            <w:r w:rsidRPr="00397B6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5AAB9A7" w14:textId="1B99E9E2"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F6E40">
              <w:rPr>
                <w:rFonts w:ascii="Times New Roman" w:eastAsia="Times New Roman" w:hAnsi="Times New Roman" w:cs="Times New Roman"/>
                <w:sz w:val="24"/>
                <w:szCs w:val="24"/>
              </w:rPr>
              <w:t>1</w:t>
            </w:r>
            <w:r>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61A12BC2"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F18A77C"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FDE4378"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CCF438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w:t>
            </w:r>
            <w:r>
              <w:rPr>
                <w:rFonts w:ascii="Times New Roman" w:eastAsia="Times New Roman" w:hAnsi="Times New Roman" w:cs="Times New Roman"/>
                <w:sz w:val="24"/>
                <w:szCs w:val="24"/>
              </w:rPr>
              <w:lastRenderedPageBreak/>
              <w:t xml:space="preserve">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765DC83C" w14:textId="04BD7004" w:rsidR="004C5282" w:rsidRDefault="004C5282">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4C5282" w14:paraId="6595DE1E" w14:textId="77777777">
        <w:trPr>
          <w:trHeight w:val="1119"/>
          <w:jc w:val="center"/>
        </w:trPr>
        <w:tc>
          <w:tcPr>
            <w:tcW w:w="705" w:type="dxa"/>
          </w:tcPr>
          <w:p w14:paraId="1A83BA43"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4A8D6BEA"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2E71C61A" w14:textId="77777777"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5DC9A1F8" w14:textId="77777777" w:rsidR="004C5282" w:rsidRDefault="00482562">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1B578EB9" w14:textId="51D48510"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1D2537">
              <w:rPr>
                <w:rFonts w:ascii="Times New Roman" w:eastAsia="Times New Roman" w:hAnsi="Times New Roman" w:cs="Times New Roman"/>
                <w:sz w:val="24"/>
                <w:szCs w:val="24"/>
                <w:highlight w:val="white"/>
              </w:rPr>
              <w:t>пункту 3</w:t>
            </w:r>
            <w:r>
              <w:rPr>
                <w:rFonts w:ascii="Times New Roman" w:eastAsia="Times New Roman" w:hAnsi="Times New Roman" w:cs="Times New Roman"/>
                <w:sz w:val="24"/>
                <w:szCs w:val="24"/>
                <w:highlight w:val="white"/>
              </w:rPr>
              <w:t xml:space="preserve">9 </w:t>
            </w:r>
            <w:r w:rsidR="001D2537">
              <w:rPr>
                <w:rFonts w:ascii="Times New Roman" w:eastAsia="Times New Roman" w:hAnsi="Times New Roman" w:cs="Times New Roman"/>
                <w:sz w:val="24"/>
                <w:szCs w:val="24"/>
                <w:highlight w:val="white"/>
              </w:rPr>
              <w:t>Особливостей</w:t>
            </w:r>
            <w:r>
              <w:rPr>
                <w:rFonts w:ascii="Times New Roman" w:eastAsia="Times New Roman" w:hAnsi="Times New Roman" w:cs="Times New Roman"/>
                <w:sz w:val="24"/>
                <w:szCs w:val="24"/>
                <w:highlight w:val="white"/>
              </w:rPr>
              <w:t>;</w:t>
            </w:r>
          </w:p>
          <w:p w14:paraId="090B0AB4"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7A65769"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741D95" w14:textId="2ED2EABB"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обґрунтування аномально низької ціни тендерної пропозиції протягом строку, визначеного </w:t>
            </w:r>
            <w:r w:rsidR="001D2537">
              <w:rPr>
                <w:rFonts w:ascii="Times New Roman" w:eastAsia="Times New Roman" w:hAnsi="Times New Roman" w:cs="Times New Roman"/>
                <w:sz w:val="24"/>
                <w:szCs w:val="24"/>
                <w:highlight w:val="white"/>
              </w:rPr>
              <w:t>абзацом п’ятим пункту 38 Особливостей</w:t>
            </w:r>
            <w:r>
              <w:rPr>
                <w:rFonts w:ascii="Times New Roman" w:eastAsia="Times New Roman" w:hAnsi="Times New Roman" w:cs="Times New Roman"/>
                <w:sz w:val="24"/>
                <w:szCs w:val="24"/>
                <w:highlight w:val="white"/>
              </w:rPr>
              <w:t>;</w:t>
            </w:r>
          </w:p>
          <w:p w14:paraId="689F86B6" w14:textId="35293C91"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визначив конфіденційною інформацію, що не може бути визначена як конфіденційна відповідно до вимог </w:t>
            </w:r>
            <w:r w:rsidR="00F13501">
              <w:rPr>
                <w:rFonts w:ascii="Times New Roman" w:eastAsia="Times New Roman" w:hAnsi="Times New Roman" w:cs="Times New Roman"/>
                <w:sz w:val="24"/>
                <w:szCs w:val="24"/>
                <w:highlight w:val="white"/>
              </w:rPr>
              <w:t>абзацу  другого пункту 36 Особливостей</w:t>
            </w:r>
            <w:r>
              <w:rPr>
                <w:rFonts w:ascii="Times New Roman" w:eastAsia="Times New Roman" w:hAnsi="Times New Roman" w:cs="Times New Roman"/>
                <w:sz w:val="24"/>
                <w:szCs w:val="24"/>
                <w:highlight w:val="white"/>
              </w:rPr>
              <w:t>;</w:t>
            </w:r>
          </w:p>
          <w:p w14:paraId="4AFFED0D"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735EC01"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4AABCBDD"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відповідає умовам технічної специфікації та іншим </w:t>
            </w:r>
            <w:r>
              <w:rPr>
                <w:rFonts w:ascii="Times New Roman" w:eastAsia="Times New Roman" w:hAnsi="Times New Roman" w:cs="Times New Roman"/>
                <w:sz w:val="24"/>
                <w:szCs w:val="24"/>
                <w:highlight w:val="white"/>
              </w:rPr>
              <w:lastRenderedPageBreak/>
              <w:t>вимогам щодо предмета закупівлі тендерної документації;</w:t>
            </w:r>
          </w:p>
          <w:p w14:paraId="3BB8AD89"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36E628DA"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36BA02FF"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911B546"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57640097"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3277899B"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2EE6D69A"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68C39CDF"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3366096E"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0E3E8EC2" w14:textId="77777777" w:rsidR="004B1B96" w:rsidRPr="004B1B96" w:rsidRDefault="00482562" w:rsidP="004B1B96">
            <w:pPr>
              <w:widowControl w:val="0"/>
              <w:ind w:firstLine="316"/>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highlight w:val="white"/>
              </w:rPr>
              <w:t xml:space="preserve">— </w:t>
            </w:r>
            <w:r w:rsidR="004B1B96" w:rsidRPr="00BF2EEB">
              <w:rPr>
                <w:rFonts w:ascii="Times New Roman" w:hAnsi="Times New Roman" w:cs="Times New Roman"/>
                <w:sz w:val="24"/>
                <w:szCs w:val="24"/>
                <w:shd w:val="clear" w:color="auto" w:fill="FFFFFF"/>
              </w:rPr>
              <w:t>надав недостовірну інформацію, що є суттєвою для визначення результатів процедури закупівлі, яку замовником виявлено згідно з </w:t>
            </w:r>
            <w:hyperlink r:id="rId10" w:anchor="n326" w:history="1">
              <w:r w:rsidR="004B1B96" w:rsidRPr="004B1B96">
                <w:rPr>
                  <w:rStyle w:val="a8"/>
                  <w:rFonts w:ascii="Times New Roman" w:hAnsi="Times New Roman" w:cs="Times New Roman"/>
                  <w:color w:val="auto"/>
                  <w:sz w:val="24"/>
                  <w:szCs w:val="24"/>
                  <w:u w:val="none"/>
                  <w:shd w:val="clear" w:color="auto" w:fill="FFFFFF"/>
                </w:rPr>
                <w:t>абзацом другим</w:t>
              </w:r>
            </w:hyperlink>
            <w:r w:rsidR="004B1B96" w:rsidRPr="004B1B96">
              <w:rPr>
                <w:rFonts w:ascii="Times New Roman" w:hAnsi="Times New Roman" w:cs="Times New Roman"/>
                <w:sz w:val="24"/>
                <w:szCs w:val="24"/>
                <w:shd w:val="clear" w:color="auto" w:fill="FFFFFF"/>
              </w:rPr>
              <w:t> пункту 39 Особливостей.</w:t>
            </w:r>
          </w:p>
          <w:p w14:paraId="328D462D"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70CA0270"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14:paraId="10CC7794"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F142A08"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9D3067"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w:t>
            </w:r>
            <w:r>
              <w:rPr>
                <w:rFonts w:ascii="Times New Roman" w:eastAsia="Times New Roman" w:hAnsi="Times New Roman" w:cs="Times New Roman"/>
                <w:sz w:val="24"/>
                <w:szCs w:val="24"/>
                <w:highlight w:val="white"/>
              </w:rPr>
              <w:lastRenderedPageBreak/>
              <w:t>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10569B7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C5282" w14:paraId="115BB931" w14:textId="77777777">
        <w:trPr>
          <w:trHeight w:val="472"/>
          <w:jc w:val="center"/>
        </w:trPr>
        <w:tc>
          <w:tcPr>
            <w:tcW w:w="9960" w:type="dxa"/>
            <w:gridSpan w:val="3"/>
            <w:vAlign w:val="center"/>
          </w:tcPr>
          <w:p w14:paraId="41771B36"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C5282" w14:paraId="6A8197D5" w14:textId="77777777">
        <w:trPr>
          <w:trHeight w:val="1119"/>
          <w:jc w:val="center"/>
        </w:trPr>
        <w:tc>
          <w:tcPr>
            <w:tcW w:w="705" w:type="dxa"/>
          </w:tcPr>
          <w:p w14:paraId="06DC46B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B91EA58" w14:textId="77777777"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7D80238"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4D9E66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6669B36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01414C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D6D6C5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9E1DD8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8FBA988"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29A3901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02DA7E7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133388F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B19E90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C0DDA6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C5282" w14:paraId="660FBF39" w14:textId="77777777">
        <w:trPr>
          <w:trHeight w:val="1119"/>
          <w:jc w:val="center"/>
        </w:trPr>
        <w:tc>
          <w:tcPr>
            <w:tcW w:w="705" w:type="dxa"/>
          </w:tcPr>
          <w:p w14:paraId="08AAB98C"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89CEA4E"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6D57FE3"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w:t>
            </w:r>
            <w:r>
              <w:rPr>
                <w:rFonts w:ascii="Times New Roman" w:eastAsia="Times New Roman" w:hAnsi="Times New Roman" w:cs="Times New Roman"/>
                <w:sz w:val="24"/>
                <w:szCs w:val="24"/>
                <w:highlight w:val="white"/>
              </w:rPr>
              <w:lastRenderedPageBreak/>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798013A"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D73FF22"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C5282" w14:paraId="0FD55C4F" w14:textId="77777777">
        <w:trPr>
          <w:trHeight w:val="841"/>
          <w:jc w:val="center"/>
        </w:trPr>
        <w:tc>
          <w:tcPr>
            <w:tcW w:w="705" w:type="dxa"/>
          </w:tcPr>
          <w:p w14:paraId="0527E1ED"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612EA02"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7EA82F4E" w14:textId="77777777" w:rsidR="004C5282" w:rsidRDefault="00482562">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152BC8B6"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4BBFADE1"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137E80AF" w14:textId="77777777" w:rsidR="004C5282" w:rsidRDefault="00482562">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771B7B49" w14:textId="77777777" w:rsidR="004C5282" w:rsidRDefault="00482562">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05193C3D" w14:textId="77777777" w:rsidR="004C5282" w:rsidRDefault="0048256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p w14:paraId="34289E2B" w14:textId="77777777" w:rsidR="00924C5A" w:rsidRPr="000D45B3" w:rsidRDefault="00924C5A" w:rsidP="00924C5A">
            <w:pPr>
              <w:widowControl w:val="0"/>
              <w:autoSpaceDE w:val="0"/>
              <w:autoSpaceDN w:val="0"/>
              <w:adjustRightInd w:val="0"/>
              <w:spacing w:line="216" w:lineRule="auto"/>
              <w:ind w:right="113" w:firstLine="133"/>
              <w:contextualSpacing/>
              <w:jc w:val="both"/>
              <w:rPr>
                <w:rFonts w:ascii="Times New Roman" w:eastAsia="Times New Roman" w:hAnsi="Times New Roman" w:cs="Times New Roman"/>
                <w:i/>
                <w:sz w:val="24"/>
                <w:szCs w:val="24"/>
                <w:highlight w:val="white"/>
              </w:rPr>
            </w:pPr>
            <w:r w:rsidRPr="000D45B3">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45584D2" w14:textId="77777777" w:rsidR="00924C5A" w:rsidRDefault="00924C5A">
            <w:pPr>
              <w:widowControl w:val="0"/>
              <w:jc w:val="both"/>
              <w:rPr>
                <w:rFonts w:ascii="Times New Roman" w:eastAsia="Times New Roman" w:hAnsi="Times New Roman" w:cs="Times New Roman"/>
                <w:i/>
                <w:sz w:val="24"/>
                <w:szCs w:val="24"/>
                <w:highlight w:val="white"/>
              </w:rPr>
            </w:pPr>
          </w:p>
        </w:tc>
      </w:tr>
      <w:tr w:rsidR="004C5282" w14:paraId="00243768" w14:textId="77777777" w:rsidTr="007516CC">
        <w:trPr>
          <w:trHeight w:val="5345"/>
          <w:jc w:val="center"/>
        </w:trPr>
        <w:tc>
          <w:tcPr>
            <w:tcW w:w="705" w:type="dxa"/>
          </w:tcPr>
          <w:p w14:paraId="07430B75"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321B494B"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42DE4E5F" w14:textId="31D54712" w:rsidR="00302070" w:rsidRDefault="00482562" w:rsidP="003020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Закону,Особливостей</w:t>
            </w:r>
            <w:r w:rsidR="00302070">
              <w:rPr>
                <w:rFonts w:ascii="Times New Roman" w:eastAsia="Times New Roman" w:hAnsi="Times New Roman" w:cs="Times New Roman"/>
                <w:sz w:val="24"/>
                <w:szCs w:val="24"/>
              </w:rPr>
              <w:t xml:space="preserve">, </w:t>
            </w:r>
            <w:r w:rsidR="00C9622A">
              <w:rPr>
                <w:rFonts w:ascii="Times New Roman" w:eastAsia="Times New Roman" w:hAnsi="Times New Roman" w:cs="Times New Roman"/>
                <w:sz w:val="24"/>
                <w:szCs w:val="24"/>
              </w:rPr>
              <w:t xml:space="preserve"> </w:t>
            </w:r>
            <w:r w:rsidR="00941498">
              <w:rPr>
                <w:rFonts w:ascii="Times New Roman" w:eastAsia="Times New Roman" w:hAnsi="Times New Roman" w:cs="Times New Roman"/>
                <w:sz w:val="24"/>
                <w:szCs w:val="24"/>
              </w:rPr>
              <w:t xml:space="preserve"> </w:t>
            </w:r>
          </w:p>
          <w:p w14:paraId="38344E6A" w14:textId="77777777" w:rsidR="00941498" w:rsidRPr="00985374" w:rsidRDefault="00941498" w:rsidP="00302070">
            <w:pPr>
              <w:widowControl w:val="0"/>
              <w:jc w:val="both"/>
              <w:rPr>
                <w:rFonts w:ascii="Times New Roman" w:eastAsia="Times New Roman" w:hAnsi="Times New Roman" w:cs="Times New Roman"/>
                <w:color w:val="000000"/>
                <w:sz w:val="24"/>
                <w:szCs w:val="24"/>
                <w:lang w:eastAsia="ru-RU"/>
              </w:rPr>
            </w:pPr>
          </w:p>
          <w:p w14:paraId="6D9A513A" w14:textId="54117A4E"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w:t>
            </w:r>
            <w:r w:rsidR="00AD6C8B">
              <w:rPr>
                <w:rFonts w:ascii="Times New Roman" w:eastAsia="Times New Roman" w:hAnsi="Times New Roman" w:cs="Times New Roman"/>
                <w:sz w:val="24"/>
                <w:szCs w:val="24"/>
              </w:rPr>
              <w:t>(</w:t>
            </w:r>
            <w:r w:rsidR="00AD6C8B" w:rsidRPr="00AD6C8B">
              <w:rPr>
                <w:rFonts w:ascii="Times New Roman" w:eastAsia="Times New Roman" w:hAnsi="Times New Roman" w:cs="Times New Roman"/>
                <w:color w:val="0070C0"/>
                <w:sz w:val="24"/>
                <w:szCs w:val="24"/>
              </w:rPr>
              <w:t>від пропозиції учасника у випадку непроведення аукціону</w:t>
            </w:r>
            <w:r w:rsidR="00AD6C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переможця процедури закупівлі, крім випадків:</w:t>
            </w:r>
          </w:p>
          <w:p w14:paraId="542B222B" w14:textId="77777777" w:rsidR="004C5282" w:rsidRDefault="0048256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14:paraId="15CAAE74" w14:textId="77777777" w:rsidR="004C5282" w:rsidRDefault="0048256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E152CD7" w14:textId="77777777" w:rsidR="00196AA2" w:rsidRPr="00374F9B" w:rsidRDefault="00482562" w:rsidP="007516CC">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перерахунку ціни та обсягів товарів за результатами електронного аукціону в бік зменшення за умови необхідності приведення обсягів товарів до </w:t>
            </w:r>
            <w:r w:rsidRPr="00374F9B">
              <w:rPr>
                <w:rFonts w:ascii="Times New Roman" w:eastAsia="Times New Roman" w:hAnsi="Times New Roman" w:cs="Times New Roman"/>
                <w:sz w:val="24"/>
                <w:szCs w:val="24"/>
              </w:rPr>
              <w:t>кратності упаковки.</w:t>
            </w:r>
          </w:p>
          <w:p w14:paraId="1B936206" w14:textId="2D65E6FC" w:rsidR="00924C5A" w:rsidRDefault="00924C5A" w:rsidP="00924C5A">
            <w:pPr>
              <w:widowControl w:val="0"/>
              <w:ind w:left="-109" w:firstLine="829"/>
              <w:jc w:val="both"/>
              <w:rPr>
                <w:rFonts w:ascii="Times New Roman" w:eastAsia="Times New Roman" w:hAnsi="Times New Roman" w:cs="Times New Roman"/>
                <w:sz w:val="24"/>
                <w:szCs w:val="24"/>
              </w:rPr>
            </w:pPr>
            <w:r w:rsidRPr="00374F9B">
              <w:rPr>
                <w:rFonts w:ascii="Times New Roman" w:hAnsi="Times New Roman" w:cs="Times New Roman"/>
                <w:sz w:val="24"/>
                <w:szCs w:val="24"/>
              </w:rPr>
              <w:t xml:space="preserve">Договір про закупівлю, що укладається з об’єднанням учасників </w:t>
            </w:r>
            <w:r w:rsidRPr="00374F9B">
              <w:rPr>
                <w:rFonts w:ascii="Times New Roman" w:hAnsi="Times New Roman" w:cs="Times New Roman"/>
                <w:sz w:val="24"/>
                <w:szCs w:val="24"/>
                <w:shd w:val="clear" w:color="auto" w:fill="FFFFFF"/>
              </w:rPr>
              <w:t>буде підписаний кожним учасником такого об’єднання.</w:t>
            </w:r>
          </w:p>
        </w:tc>
      </w:tr>
      <w:tr w:rsidR="004C5282" w14:paraId="253CAE7E" w14:textId="77777777" w:rsidTr="007516CC">
        <w:trPr>
          <w:trHeight w:val="843"/>
          <w:jc w:val="center"/>
        </w:trPr>
        <w:tc>
          <w:tcPr>
            <w:tcW w:w="705" w:type="dxa"/>
          </w:tcPr>
          <w:p w14:paraId="086E3F3E" w14:textId="49B10A2E"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087CD252"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379D3666" w14:textId="77777777" w:rsidR="004C5282" w:rsidRPr="00397B61" w:rsidRDefault="00482562">
            <w:pPr>
              <w:widowControl w:val="0"/>
              <w:ind w:right="120"/>
              <w:jc w:val="both"/>
              <w:rPr>
                <w:rFonts w:ascii="Times New Roman" w:eastAsia="Times New Roman" w:hAnsi="Times New Roman" w:cs="Times New Roman"/>
                <w:sz w:val="24"/>
                <w:szCs w:val="24"/>
              </w:rPr>
            </w:pPr>
            <w:r w:rsidRPr="00397B61">
              <w:rPr>
                <w:rFonts w:ascii="Times New Roman" w:eastAsia="Times New Roman" w:hAnsi="Times New Roman" w:cs="Times New Roman"/>
                <w:sz w:val="24"/>
                <w:szCs w:val="24"/>
              </w:rPr>
              <w:t>Забезпечення виконання договору про закупівлю не вимагається.</w:t>
            </w:r>
          </w:p>
        </w:tc>
      </w:tr>
      <w:tr w:rsidR="007516CC" w14:paraId="074E5F80" w14:textId="77777777">
        <w:trPr>
          <w:trHeight w:val="1119"/>
          <w:jc w:val="center"/>
        </w:trPr>
        <w:tc>
          <w:tcPr>
            <w:tcW w:w="705" w:type="dxa"/>
          </w:tcPr>
          <w:p w14:paraId="60C1C83C" w14:textId="64B26BDE" w:rsidR="007516CC" w:rsidRDefault="007516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5" w:type="dxa"/>
          </w:tcPr>
          <w:p w14:paraId="052B8350" w14:textId="2BE11099" w:rsidR="007516CC" w:rsidRDefault="007516CC">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Інші умови</w:t>
            </w:r>
          </w:p>
        </w:tc>
        <w:tc>
          <w:tcPr>
            <w:tcW w:w="6420" w:type="dxa"/>
            <w:vAlign w:val="center"/>
          </w:tcPr>
          <w:p w14:paraId="71593B8C" w14:textId="7446751A" w:rsidR="007516CC" w:rsidRPr="007516CC" w:rsidRDefault="007516CC">
            <w:pPr>
              <w:widowControl w:val="0"/>
              <w:ind w:right="120"/>
              <w:jc w:val="both"/>
              <w:rPr>
                <w:rFonts w:ascii="Times New Roman" w:eastAsia="Times New Roman" w:hAnsi="Times New Roman" w:cs="Times New Roman"/>
                <w:sz w:val="24"/>
                <w:szCs w:val="24"/>
              </w:rPr>
            </w:pPr>
            <w:r w:rsidRPr="007516CC">
              <w:rPr>
                <w:rFonts w:ascii="Times New Roman" w:hAnsi="Times New Roman" w:cs="Times New Roman"/>
                <w:sz w:val="24"/>
                <w:szCs w:val="24"/>
              </w:rPr>
              <w:t>Замовником торгів укладено договір про надання юридично-консультаційних послуг, оплата яких може здійснюватися учасником-переможцем  торгів. Вартість послуг становить 4000,00 (чотири тисячі) гривень і сплачується учасником-переможцем після підписання актів виконаних робіт в порядку застосування ст. 6, 511, 512, 528, 627, 636 ЦК України, відповідно до умов укладеної між Замовником та Виконавцем  угоди.</w:t>
            </w:r>
          </w:p>
        </w:tc>
      </w:tr>
      <w:tr w:rsidR="00020F09" w14:paraId="0CAC293C" w14:textId="77777777">
        <w:trPr>
          <w:trHeight w:val="1119"/>
          <w:jc w:val="center"/>
        </w:trPr>
        <w:tc>
          <w:tcPr>
            <w:tcW w:w="705" w:type="dxa"/>
          </w:tcPr>
          <w:p w14:paraId="32812F5A" w14:textId="350A14A4" w:rsidR="00020F09" w:rsidRDefault="00020F09" w:rsidP="00020F09">
            <w:pPr>
              <w:widowControl w:val="0"/>
              <w:jc w:val="center"/>
              <w:rPr>
                <w:rFonts w:ascii="Times New Roman" w:eastAsia="Times New Roman" w:hAnsi="Times New Roman" w:cs="Times New Roman"/>
                <w:sz w:val="24"/>
                <w:szCs w:val="24"/>
              </w:rPr>
            </w:pPr>
            <w:r w:rsidRPr="00BF2EEB">
              <w:rPr>
                <w:rFonts w:ascii="Times New Roman" w:eastAsia="Times New Roman" w:hAnsi="Times New Roman" w:cs="Times New Roman"/>
                <w:color w:val="000000"/>
                <w:sz w:val="24"/>
                <w:szCs w:val="24"/>
              </w:rPr>
              <w:t xml:space="preserve">7 </w:t>
            </w:r>
          </w:p>
        </w:tc>
        <w:tc>
          <w:tcPr>
            <w:tcW w:w="2835" w:type="dxa"/>
          </w:tcPr>
          <w:p w14:paraId="210260C5" w14:textId="5EC6B53D" w:rsidR="00020F09" w:rsidRDefault="00020F09" w:rsidP="00020F09">
            <w:pPr>
              <w:widowControl w:val="0"/>
              <w:rPr>
                <w:rFonts w:ascii="Times New Roman" w:eastAsia="Times New Roman" w:hAnsi="Times New Roman" w:cs="Times New Roman"/>
                <w:b/>
                <w:color w:val="000000"/>
                <w:sz w:val="24"/>
                <w:szCs w:val="24"/>
              </w:rPr>
            </w:pPr>
            <w:r w:rsidRPr="00BF2EEB">
              <w:rPr>
                <w:rFonts w:ascii="Times New Roman" w:eastAsia="Times New Roman" w:hAnsi="Times New Roman" w:cs="Times New Roman"/>
                <w:b/>
                <w:sz w:val="24"/>
                <w:szCs w:val="24"/>
                <w:highlight w:val="white"/>
              </w:rPr>
              <w:t>Додатки</w:t>
            </w:r>
          </w:p>
        </w:tc>
        <w:tc>
          <w:tcPr>
            <w:tcW w:w="6420" w:type="dxa"/>
            <w:vAlign w:val="center"/>
          </w:tcPr>
          <w:p w14:paraId="0823C0F3" w14:textId="77777777" w:rsidR="00020F09" w:rsidRPr="00BF2EEB" w:rsidRDefault="00020F09" w:rsidP="00020F09">
            <w:pPr>
              <w:widowControl w:val="0"/>
              <w:jc w:val="both"/>
              <w:rPr>
                <w:rFonts w:ascii="Times New Roman" w:eastAsia="Times New Roman" w:hAnsi="Times New Roman" w:cs="Times New Roman"/>
                <w:sz w:val="24"/>
                <w:szCs w:val="24"/>
                <w:highlight w:val="white"/>
              </w:rPr>
            </w:pPr>
            <w:r w:rsidRPr="00BF2EEB">
              <w:rPr>
                <w:rFonts w:ascii="Times New Roman" w:eastAsia="Times New Roman" w:hAnsi="Times New Roman" w:cs="Times New Roman"/>
                <w:sz w:val="24"/>
                <w:szCs w:val="24"/>
                <w:highlight w:val="white"/>
              </w:rPr>
              <w:t>1. Додаток 1 до тендерної документації.</w:t>
            </w:r>
          </w:p>
          <w:p w14:paraId="5EADF14F" w14:textId="77777777" w:rsidR="00020F09" w:rsidRPr="00BF2EEB" w:rsidRDefault="00020F09" w:rsidP="00020F09">
            <w:pPr>
              <w:widowControl w:val="0"/>
              <w:jc w:val="both"/>
              <w:rPr>
                <w:rFonts w:ascii="Times New Roman" w:eastAsia="Times New Roman" w:hAnsi="Times New Roman" w:cs="Times New Roman"/>
                <w:sz w:val="24"/>
                <w:szCs w:val="24"/>
                <w:highlight w:val="white"/>
              </w:rPr>
            </w:pPr>
            <w:r w:rsidRPr="00BF2EEB">
              <w:rPr>
                <w:rFonts w:ascii="Times New Roman" w:eastAsia="Times New Roman" w:hAnsi="Times New Roman" w:cs="Times New Roman"/>
                <w:sz w:val="24"/>
                <w:szCs w:val="24"/>
                <w:highlight w:val="white"/>
              </w:rPr>
              <w:t>2. Додаток 2 до тендерної документації.</w:t>
            </w:r>
          </w:p>
          <w:p w14:paraId="531A9392" w14:textId="60583E6C" w:rsidR="00020F09" w:rsidRDefault="00020F09" w:rsidP="00020F09">
            <w:pPr>
              <w:widowControl w:val="0"/>
              <w:jc w:val="both"/>
              <w:rPr>
                <w:rFonts w:ascii="Times New Roman" w:eastAsia="Times New Roman" w:hAnsi="Times New Roman" w:cs="Times New Roman"/>
                <w:sz w:val="24"/>
                <w:szCs w:val="24"/>
                <w:highlight w:val="white"/>
              </w:rPr>
            </w:pPr>
            <w:r w:rsidRPr="00BF2EEB">
              <w:rPr>
                <w:rFonts w:ascii="Times New Roman" w:eastAsia="Times New Roman" w:hAnsi="Times New Roman" w:cs="Times New Roman"/>
                <w:sz w:val="24"/>
                <w:szCs w:val="24"/>
                <w:highlight w:val="white"/>
              </w:rPr>
              <w:t xml:space="preserve">3. Додаток 3 </w:t>
            </w:r>
            <w:r w:rsidRPr="00BF2EEB">
              <w:rPr>
                <w:rFonts w:ascii="Times New Roman" w:eastAsia="Times New Roman" w:hAnsi="Times New Roman" w:cs="Times New Roman"/>
                <w:sz w:val="24"/>
                <w:szCs w:val="24"/>
              </w:rPr>
              <w:t>до тендерної документації Проєкт Договору</w:t>
            </w:r>
          </w:p>
          <w:p w14:paraId="2ED81BE0" w14:textId="671370FD" w:rsidR="00020F09" w:rsidRPr="00BF2EEB" w:rsidRDefault="00020F09" w:rsidP="00020F09">
            <w:pPr>
              <w:widowControl w:val="0"/>
              <w:jc w:val="both"/>
              <w:rPr>
                <w:rFonts w:ascii="Times New Roman" w:eastAsia="Times New Roman" w:hAnsi="Times New Roman" w:cs="Times New Roman"/>
                <w:sz w:val="24"/>
                <w:szCs w:val="24"/>
              </w:rPr>
            </w:pPr>
            <w:r w:rsidRPr="00BF2EEB">
              <w:rPr>
                <w:rFonts w:ascii="Times New Roman" w:eastAsia="Times New Roman" w:hAnsi="Times New Roman" w:cs="Times New Roman"/>
                <w:sz w:val="24"/>
                <w:szCs w:val="24"/>
                <w:highlight w:val="white"/>
              </w:rPr>
              <w:t>4</w:t>
            </w:r>
            <w:r w:rsidRPr="00BF2EEB">
              <w:rPr>
                <w:rFonts w:ascii="Times New Roman" w:eastAsia="Times New Roman" w:hAnsi="Times New Roman" w:cs="Times New Roman"/>
                <w:sz w:val="24"/>
                <w:szCs w:val="24"/>
              </w:rPr>
              <w:t xml:space="preserve">. Додаток 4 </w:t>
            </w:r>
            <w:r w:rsidRPr="00BF2EEB">
              <w:rPr>
                <w:rFonts w:ascii="Times New Roman" w:eastAsia="Times New Roman" w:hAnsi="Times New Roman" w:cs="Times New Roman"/>
                <w:sz w:val="24"/>
                <w:szCs w:val="24"/>
                <w:highlight w:val="white"/>
              </w:rPr>
              <w:t>до тендерної документації «Форма тендерної пропозиції»</w:t>
            </w:r>
          </w:p>
          <w:p w14:paraId="73472D92" w14:textId="40145526" w:rsidR="00020F09" w:rsidRPr="007516CC" w:rsidRDefault="00020F09" w:rsidP="00020F09">
            <w:pPr>
              <w:widowControl w:val="0"/>
              <w:ind w:right="120"/>
              <w:jc w:val="both"/>
              <w:rPr>
                <w:rFonts w:ascii="Times New Roman" w:hAnsi="Times New Roman" w:cs="Times New Roman"/>
                <w:sz w:val="24"/>
                <w:szCs w:val="24"/>
              </w:rPr>
            </w:pPr>
          </w:p>
        </w:tc>
      </w:tr>
    </w:tbl>
    <w:p w14:paraId="23FED6A4" w14:textId="77777777" w:rsidR="004C5282" w:rsidRDefault="004C528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2CB79E72" w14:textId="77777777" w:rsidR="00B6535F" w:rsidRDefault="00B6535F">
      <w:pPr>
        <w:widowControl w:val="0"/>
        <w:spacing w:after="0" w:line="240" w:lineRule="auto"/>
        <w:jc w:val="both"/>
        <w:rPr>
          <w:rFonts w:ascii="Times New Roman" w:eastAsia="Times New Roman" w:hAnsi="Times New Roman" w:cs="Times New Roman"/>
          <w:sz w:val="24"/>
          <w:szCs w:val="24"/>
        </w:rPr>
      </w:pPr>
    </w:p>
    <w:p w14:paraId="1B46587A" w14:textId="77777777" w:rsidR="00B6535F" w:rsidRDefault="00B6535F">
      <w:pPr>
        <w:widowControl w:val="0"/>
        <w:spacing w:after="0" w:line="240" w:lineRule="auto"/>
        <w:jc w:val="both"/>
        <w:rPr>
          <w:rFonts w:ascii="Times New Roman" w:eastAsia="Times New Roman" w:hAnsi="Times New Roman" w:cs="Times New Roman"/>
          <w:sz w:val="24"/>
          <w:szCs w:val="24"/>
        </w:rPr>
      </w:pPr>
    </w:p>
    <w:p w14:paraId="74BD0AB9" w14:textId="77777777" w:rsidR="00B6535F" w:rsidRDefault="00B6535F">
      <w:pPr>
        <w:widowControl w:val="0"/>
        <w:spacing w:after="0" w:line="240" w:lineRule="auto"/>
        <w:jc w:val="both"/>
        <w:rPr>
          <w:rFonts w:ascii="Times New Roman" w:eastAsia="Times New Roman" w:hAnsi="Times New Roman" w:cs="Times New Roman"/>
          <w:sz w:val="24"/>
          <w:szCs w:val="24"/>
        </w:rPr>
      </w:pPr>
    </w:p>
    <w:p w14:paraId="13514336" w14:textId="77777777" w:rsidR="00B6535F" w:rsidRDefault="00B6535F">
      <w:pPr>
        <w:widowControl w:val="0"/>
        <w:spacing w:after="0" w:line="240" w:lineRule="auto"/>
        <w:jc w:val="both"/>
        <w:rPr>
          <w:rFonts w:ascii="Times New Roman" w:eastAsia="Times New Roman" w:hAnsi="Times New Roman" w:cs="Times New Roman"/>
          <w:sz w:val="24"/>
          <w:szCs w:val="24"/>
        </w:rPr>
      </w:pPr>
    </w:p>
    <w:p w14:paraId="7E162A18" w14:textId="77777777" w:rsidR="00B6535F" w:rsidRDefault="00B6535F">
      <w:pPr>
        <w:widowControl w:val="0"/>
        <w:spacing w:after="0" w:line="240" w:lineRule="auto"/>
        <w:jc w:val="both"/>
        <w:rPr>
          <w:rFonts w:ascii="Times New Roman" w:eastAsia="Times New Roman" w:hAnsi="Times New Roman" w:cs="Times New Roman"/>
          <w:sz w:val="24"/>
          <w:szCs w:val="24"/>
        </w:rPr>
      </w:pPr>
    </w:p>
    <w:p w14:paraId="3359C62B" w14:textId="77777777" w:rsidR="00B6535F" w:rsidRDefault="00B6535F">
      <w:pPr>
        <w:widowControl w:val="0"/>
        <w:spacing w:after="0" w:line="240" w:lineRule="auto"/>
        <w:jc w:val="both"/>
        <w:rPr>
          <w:rFonts w:ascii="Times New Roman" w:eastAsia="Times New Roman" w:hAnsi="Times New Roman" w:cs="Times New Roman"/>
          <w:sz w:val="24"/>
          <w:szCs w:val="24"/>
        </w:rPr>
      </w:pPr>
    </w:p>
    <w:p w14:paraId="16142562" w14:textId="77777777" w:rsidR="00B6535F" w:rsidRDefault="00B6535F">
      <w:pPr>
        <w:widowControl w:val="0"/>
        <w:spacing w:after="0" w:line="240" w:lineRule="auto"/>
        <w:jc w:val="both"/>
        <w:rPr>
          <w:rFonts w:ascii="Times New Roman" w:eastAsia="Times New Roman" w:hAnsi="Times New Roman" w:cs="Times New Roman"/>
          <w:sz w:val="24"/>
          <w:szCs w:val="24"/>
        </w:rPr>
      </w:pPr>
    </w:p>
    <w:p w14:paraId="1DEAD833" w14:textId="77777777" w:rsidR="00B6535F" w:rsidRDefault="00B6535F">
      <w:pPr>
        <w:widowControl w:val="0"/>
        <w:spacing w:after="0" w:line="240" w:lineRule="auto"/>
        <w:jc w:val="both"/>
        <w:rPr>
          <w:rFonts w:ascii="Times New Roman" w:eastAsia="Times New Roman" w:hAnsi="Times New Roman" w:cs="Times New Roman"/>
          <w:sz w:val="24"/>
          <w:szCs w:val="24"/>
        </w:rPr>
      </w:pPr>
    </w:p>
    <w:p w14:paraId="5574EDD3" w14:textId="77777777" w:rsidR="00B6535F" w:rsidRDefault="00B6535F">
      <w:pPr>
        <w:widowControl w:val="0"/>
        <w:spacing w:after="0" w:line="240" w:lineRule="auto"/>
        <w:jc w:val="both"/>
        <w:rPr>
          <w:rFonts w:ascii="Times New Roman" w:eastAsia="Times New Roman" w:hAnsi="Times New Roman" w:cs="Times New Roman"/>
          <w:sz w:val="24"/>
          <w:szCs w:val="24"/>
        </w:rPr>
      </w:pPr>
    </w:p>
    <w:p w14:paraId="01D49491" w14:textId="77777777" w:rsidR="00B6535F" w:rsidRDefault="00B6535F">
      <w:pPr>
        <w:widowControl w:val="0"/>
        <w:spacing w:after="0" w:line="240" w:lineRule="auto"/>
        <w:jc w:val="both"/>
        <w:rPr>
          <w:rFonts w:ascii="Times New Roman" w:eastAsia="Times New Roman" w:hAnsi="Times New Roman" w:cs="Times New Roman"/>
          <w:sz w:val="24"/>
          <w:szCs w:val="24"/>
        </w:rPr>
      </w:pPr>
    </w:p>
    <w:p w14:paraId="53543B24" w14:textId="77777777" w:rsidR="00B6535F" w:rsidRDefault="00B6535F">
      <w:pPr>
        <w:widowControl w:val="0"/>
        <w:spacing w:after="0" w:line="240" w:lineRule="auto"/>
        <w:jc w:val="both"/>
        <w:rPr>
          <w:rFonts w:ascii="Times New Roman" w:eastAsia="Times New Roman" w:hAnsi="Times New Roman" w:cs="Times New Roman"/>
          <w:sz w:val="24"/>
          <w:szCs w:val="24"/>
        </w:rPr>
      </w:pPr>
    </w:p>
    <w:p w14:paraId="616DC452" w14:textId="77777777" w:rsidR="00B6535F" w:rsidRDefault="00B6535F">
      <w:pPr>
        <w:widowControl w:val="0"/>
        <w:spacing w:after="0" w:line="240" w:lineRule="auto"/>
        <w:jc w:val="both"/>
        <w:rPr>
          <w:rFonts w:ascii="Times New Roman" w:eastAsia="Times New Roman" w:hAnsi="Times New Roman" w:cs="Times New Roman"/>
          <w:sz w:val="24"/>
          <w:szCs w:val="24"/>
        </w:rPr>
      </w:pPr>
    </w:p>
    <w:p w14:paraId="4B117261" w14:textId="77777777" w:rsidR="00B6535F" w:rsidRDefault="00B6535F">
      <w:pPr>
        <w:widowControl w:val="0"/>
        <w:spacing w:after="0" w:line="240" w:lineRule="auto"/>
        <w:jc w:val="both"/>
        <w:rPr>
          <w:rFonts w:ascii="Times New Roman" w:eastAsia="Times New Roman" w:hAnsi="Times New Roman" w:cs="Times New Roman"/>
          <w:sz w:val="24"/>
          <w:szCs w:val="24"/>
        </w:rPr>
      </w:pPr>
    </w:p>
    <w:p w14:paraId="775DBEFD" w14:textId="77777777" w:rsidR="00B6535F" w:rsidRDefault="00B6535F">
      <w:pPr>
        <w:widowControl w:val="0"/>
        <w:spacing w:after="0" w:line="240" w:lineRule="auto"/>
        <w:jc w:val="both"/>
        <w:rPr>
          <w:rFonts w:ascii="Times New Roman" w:eastAsia="Times New Roman" w:hAnsi="Times New Roman" w:cs="Times New Roman"/>
          <w:sz w:val="24"/>
          <w:szCs w:val="24"/>
        </w:rPr>
      </w:pPr>
    </w:p>
    <w:p w14:paraId="6274E240" w14:textId="77777777" w:rsidR="00B6535F" w:rsidRDefault="00B6535F">
      <w:pPr>
        <w:widowControl w:val="0"/>
        <w:spacing w:after="0" w:line="240" w:lineRule="auto"/>
        <w:jc w:val="both"/>
        <w:rPr>
          <w:rFonts w:ascii="Times New Roman" w:eastAsia="Times New Roman" w:hAnsi="Times New Roman" w:cs="Times New Roman"/>
          <w:sz w:val="24"/>
          <w:szCs w:val="24"/>
        </w:rPr>
      </w:pPr>
    </w:p>
    <w:p w14:paraId="6D53C540" w14:textId="77777777" w:rsidR="005438F1" w:rsidRPr="00511A38" w:rsidRDefault="005438F1" w:rsidP="005438F1">
      <w:pPr>
        <w:spacing w:after="0" w:line="240" w:lineRule="auto"/>
        <w:ind w:left="5660" w:firstLine="700"/>
        <w:jc w:val="right"/>
        <w:rPr>
          <w:rFonts w:ascii="Times New Roman" w:eastAsia="Times New Roman" w:hAnsi="Times New Roman" w:cs="Times New Roman"/>
          <w:b/>
          <w:sz w:val="24"/>
          <w:szCs w:val="24"/>
        </w:rPr>
      </w:pPr>
      <w:r w:rsidRPr="00511A38">
        <w:rPr>
          <w:rFonts w:ascii="Times New Roman" w:eastAsia="Times New Roman" w:hAnsi="Times New Roman" w:cs="Times New Roman"/>
          <w:b/>
          <w:color w:val="000000"/>
          <w:sz w:val="24"/>
          <w:szCs w:val="24"/>
        </w:rPr>
        <w:lastRenderedPageBreak/>
        <w:t>Додаток 1</w:t>
      </w:r>
    </w:p>
    <w:p w14:paraId="41C32C59" w14:textId="77777777" w:rsidR="005438F1" w:rsidRPr="00511A38" w:rsidRDefault="005438F1" w:rsidP="005438F1">
      <w:pPr>
        <w:spacing w:after="0" w:line="240" w:lineRule="auto"/>
        <w:ind w:left="5660" w:firstLine="700"/>
        <w:jc w:val="right"/>
        <w:rPr>
          <w:rFonts w:ascii="Times New Roman" w:eastAsia="Times New Roman" w:hAnsi="Times New Roman" w:cs="Times New Roman"/>
          <w:b/>
          <w:sz w:val="24"/>
          <w:szCs w:val="24"/>
        </w:rPr>
      </w:pPr>
      <w:r w:rsidRPr="00511A38">
        <w:rPr>
          <w:rFonts w:ascii="Times New Roman" w:eastAsia="Times New Roman" w:hAnsi="Times New Roman" w:cs="Times New Roman"/>
          <w:b/>
          <w:color w:val="000000"/>
          <w:sz w:val="24"/>
          <w:szCs w:val="24"/>
        </w:rPr>
        <w:t>до тендерної документації</w:t>
      </w:r>
    </w:p>
    <w:p w14:paraId="77893529" w14:textId="77777777" w:rsidR="005438F1" w:rsidRDefault="005438F1" w:rsidP="005438F1">
      <w:pPr>
        <w:spacing w:after="0" w:line="240" w:lineRule="auto"/>
        <w:ind w:firstLine="284"/>
        <w:jc w:val="both"/>
        <w:rPr>
          <w:rFonts w:ascii="Times New Roman" w:eastAsia="Times New Roman" w:hAnsi="Times New Roman" w:cs="Times New Roman"/>
          <w:i/>
          <w:color w:val="000000"/>
          <w:sz w:val="20"/>
          <w:szCs w:val="20"/>
          <w:lang w:val="ru-RU"/>
        </w:rPr>
      </w:pPr>
      <w:r w:rsidRPr="00095597">
        <w:rPr>
          <w:rFonts w:ascii="Times New Roman" w:eastAsia="Times New Roman" w:hAnsi="Times New Roman" w:cs="Times New Roman"/>
          <w:i/>
          <w:color w:val="000000"/>
          <w:sz w:val="20"/>
          <w:szCs w:val="20"/>
          <w:lang w:val="ru-RU"/>
        </w:rPr>
        <w:t> </w:t>
      </w:r>
    </w:p>
    <w:p w14:paraId="65C95623" w14:textId="77777777" w:rsidR="005438F1" w:rsidRPr="00511A38" w:rsidRDefault="005438F1" w:rsidP="005438F1">
      <w:pPr>
        <w:spacing w:after="0" w:line="240" w:lineRule="auto"/>
        <w:ind w:firstLine="284"/>
        <w:jc w:val="both"/>
        <w:rPr>
          <w:rFonts w:ascii="Times New Roman" w:eastAsia="Times New Roman" w:hAnsi="Times New Roman" w:cs="Times New Roman"/>
          <w:sz w:val="20"/>
          <w:szCs w:val="20"/>
        </w:rPr>
      </w:pPr>
    </w:p>
    <w:p w14:paraId="77FA5A72" w14:textId="77777777" w:rsidR="005438F1" w:rsidRPr="00511A38" w:rsidRDefault="005438F1" w:rsidP="005438F1">
      <w:pPr>
        <w:numPr>
          <w:ilvl w:val="0"/>
          <w:numId w:val="9"/>
        </w:numPr>
        <w:shd w:val="clear" w:color="auto" w:fill="FFFFFF"/>
        <w:spacing w:after="0" w:line="240" w:lineRule="auto"/>
        <w:ind w:left="0" w:firstLine="284"/>
        <w:jc w:val="both"/>
        <w:rPr>
          <w:rFonts w:ascii="Times New Roman" w:eastAsia="Times New Roman" w:hAnsi="Times New Roman" w:cs="Times New Roman"/>
          <w:b/>
          <w:color w:val="000000"/>
          <w:sz w:val="24"/>
          <w:szCs w:val="24"/>
        </w:rPr>
      </w:pPr>
      <w:r w:rsidRPr="00511A38">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7AB3583" w14:textId="77777777" w:rsidR="00475483" w:rsidRDefault="00475483" w:rsidP="005438F1">
      <w:pPr>
        <w:spacing w:after="0" w:line="240" w:lineRule="auto"/>
        <w:ind w:firstLine="284"/>
        <w:jc w:val="both"/>
        <w:rPr>
          <w:rFonts w:ascii="Times New Roman" w:hAnsi="Times New Roman" w:cs="Times New Roman"/>
          <w:color w:val="0070C0"/>
          <w:sz w:val="24"/>
          <w:szCs w:val="24"/>
        </w:rPr>
      </w:pPr>
    </w:p>
    <w:p w14:paraId="79C32706" w14:textId="77777777" w:rsidR="005C5E31" w:rsidRDefault="005C5E31" w:rsidP="003A2643">
      <w:pPr>
        <w:spacing w:after="0" w:line="240" w:lineRule="auto"/>
        <w:ind w:firstLine="284"/>
        <w:jc w:val="both"/>
        <w:rPr>
          <w:rFonts w:ascii="Times New Roman" w:eastAsia="Times New Roman" w:hAnsi="Times New Roman" w:cs="Times New Roman"/>
          <w:color w:val="000000"/>
          <w:sz w:val="24"/>
          <w:szCs w:val="24"/>
        </w:rPr>
      </w:pPr>
    </w:p>
    <w:p w14:paraId="2F3291AE" w14:textId="1B897D18" w:rsidR="003A2643" w:rsidRPr="00BF2EEB" w:rsidRDefault="003A2643" w:rsidP="003A2643">
      <w:pPr>
        <w:spacing w:after="0" w:line="240" w:lineRule="auto"/>
        <w:ind w:firstLine="284"/>
        <w:jc w:val="both"/>
        <w:rPr>
          <w:rFonts w:ascii="Times New Roman" w:eastAsia="Times New Roman" w:hAnsi="Times New Roman" w:cs="Times New Roman"/>
          <w:color w:val="000000"/>
          <w:sz w:val="24"/>
          <w:szCs w:val="24"/>
        </w:rPr>
      </w:pPr>
      <w:r w:rsidRPr="003A2643">
        <w:rPr>
          <w:rFonts w:ascii="Times New Roman" w:eastAsia="Times New Roman" w:hAnsi="Times New Roman" w:cs="Times New Roman"/>
          <w:color w:val="000000"/>
          <w:sz w:val="24"/>
          <w:szCs w:val="24"/>
        </w:rPr>
        <w:t xml:space="preserve">Відповідно до </w:t>
      </w:r>
      <w:r w:rsidRPr="00BF2EEB">
        <w:rPr>
          <w:rFonts w:ascii="Times New Roman" w:eastAsia="Times New Roman" w:hAnsi="Times New Roman" w:cs="Times New Roman"/>
          <w:color w:val="000000"/>
          <w:sz w:val="24"/>
          <w:szCs w:val="24"/>
        </w:rPr>
        <w:t xml:space="preserve">пункту 45 Особливостей </w:t>
      </w:r>
      <w:r w:rsidR="005C5E31">
        <w:rPr>
          <w:rFonts w:ascii="Times New Roman" w:eastAsia="Times New Roman" w:hAnsi="Times New Roman" w:cs="Times New Roman"/>
          <w:color w:val="000000"/>
          <w:sz w:val="24"/>
          <w:szCs w:val="24"/>
        </w:rPr>
        <w:t>в</w:t>
      </w:r>
      <w:r w:rsidRPr="00BF2EEB">
        <w:rPr>
          <w:rFonts w:ascii="Times New Roman" w:eastAsia="Times New Roman" w:hAnsi="Times New Roman" w:cs="Times New Roman"/>
          <w:color w:val="000000"/>
          <w:sz w:val="24"/>
          <w:szCs w:val="24"/>
        </w:rPr>
        <w:t xml:space="preserve"> даній закупівлі Замовник встановлює квалі</w:t>
      </w:r>
      <w:r>
        <w:rPr>
          <w:rFonts w:ascii="Times New Roman" w:eastAsia="Times New Roman" w:hAnsi="Times New Roman" w:cs="Times New Roman"/>
          <w:color w:val="000000"/>
          <w:sz w:val="24"/>
          <w:szCs w:val="24"/>
        </w:rPr>
        <w:t>фікаційні критерії для учасника</w:t>
      </w:r>
      <w:r w:rsidRPr="003A264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відповідно до пункт</w:t>
      </w:r>
      <w:r w:rsidR="009B2AE5">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1</w:t>
      </w:r>
      <w:r w:rsidRPr="00BF2EEB">
        <w:rPr>
          <w:rFonts w:ascii="Times New Roman" w:eastAsia="Times New Roman" w:hAnsi="Times New Roman" w:cs="Times New Roman"/>
          <w:color w:val="000000"/>
          <w:sz w:val="24"/>
          <w:szCs w:val="24"/>
        </w:rPr>
        <w:t xml:space="preserve"> частини 2 статті 16 Закону.</w:t>
      </w:r>
    </w:p>
    <w:p w14:paraId="420B88D2" w14:textId="77777777" w:rsidR="003A2643" w:rsidRPr="00BF2EEB" w:rsidRDefault="003A2643" w:rsidP="003A2643">
      <w:pPr>
        <w:spacing w:after="0" w:line="240" w:lineRule="auto"/>
        <w:ind w:firstLine="284"/>
        <w:jc w:val="both"/>
        <w:rPr>
          <w:rFonts w:ascii="Times New Roman" w:eastAsia="Times New Roman" w:hAnsi="Times New Roman" w:cs="Times New Roman"/>
          <w:color w:val="000000"/>
          <w:sz w:val="28"/>
          <w:szCs w:val="28"/>
        </w:rPr>
      </w:pPr>
    </w:p>
    <w:p w14:paraId="75171447" w14:textId="01F1AAD0" w:rsidR="003A2643" w:rsidRPr="00475483" w:rsidRDefault="003A2643" w:rsidP="003A2643">
      <w:pPr>
        <w:spacing w:after="0" w:line="240" w:lineRule="auto"/>
        <w:ind w:firstLine="284"/>
        <w:jc w:val="both"/>
        <w:rPr>
          <w:rFonts w:ascii="Times New Roman" w:hAnsi="Times New Roman" w:cs="Times New Roman"/>
          <w:color w:val="0070C0"/>
          <w:sz w:val="24"/>
          <w:szCs w:val="24"/>
        </w:rPr>
      </w:pPr>
    </w:p>
    <w:p w14:paraId="3BF0605F" w14:textId="77777777" w:rsidR="00475483" w:rsidRPr="00475483" w:rsidRDefault="00475483" w:rsidP="00475483">
      <w:pPr>
        <w:numPr>
          <w:ilvl w:val="0"/>
          <w:numId w:val="12"/>
        </w:numPr>
        <w:spacing w:after="0" w:line="240" w:lineRule="auto"/>
        <w:ind w:left="420" w:right="22"/>
        <w:rPr>
          <w:b/>
          <w:color w:val="0070C0"/>
          <w:shd w:val="clear" w:color="auto" w:fill="FFFFFF"/>
        </w:rPr>
      </w:pPr>
      <w:r w:rsidRPr="00475483">
        <w:rPr>
          <w:color w:val="0070C0"/>
        </w:rPr>
        <w:t xml:space="preserve">Інформація про спосіб документального підтвердження відповідності учасника встановленому критерію: </w:t>
      </w:r>
      <w:r w:rsidRPr="00475483">
        <w:rPr>
          <w:b/>
          <w:color w:val="0070C0"/>
          <w:shd w:val="clear" w:color="auto" w:fill="FFFFFF"/>
        </w:rPr>
        <w:t>наявність в учасника процедури закупівлі обладнання, матеріально-технічної бази та технологій.</w:t>
      </w:r>
    </w:p>
    <w:p w14:paraId="0FADEC50" w14:textId="5628C23F" w:rsidR="00475483" w:rsidRPr="00475483" w:rsidRDefault="00475483" w:rsidP="00475483">
      <w:pPr>
        <w:ind w:left="60" w:right="22" w:firstLine="360"/>
        <w:rPr>
          <w:color w:val="0070C0"/>
        </w:rPr>
      </w:pPr>
      <w:r w:rsidRPr="00475483">
        <w:rPr>
          <w:color w:val="0070C0"/>
        </w:rPr>
        <w:t>Для підтвердження відповідності цьому кваліфікаційному критерію, учасник повинен надати:</w:t>
      </w:r>
    </w:p>
    <w:p w14:paraId="346E59E0" w14:textId="26DEEBC7" w:rsidR="002F2049" w:rsidRDefault="00475483" w:rsidP="002F2049">
      <w:pPr>
        <w:ind w:left="34" w:firstLine="386"/>
        <w:jc w:val="both"/>
        <w:rPr>
          <w:color w:val="0070C0"/>
        </w:rPr>
      </w:pPr>
      <w:r w:rsidRPr="00475483">
        <w:rPr>
          <w:color w:val="0070C0"/>
        </w:rPr>
        <w:t xml:space="preserve">- Довідку </w:t>
      </w:r>
      <w:r w:rsidRPr="00475483">
        <w:rPr>
          <w:iCs/>
          <w:color w:val="0070C0"/>
        </w:rPr>
        <w:t>у довільній формі</w:t>
      </w:r>
      <w:r w:rsidRPr="00475483">
        <w:rPr>
          <w:color w:val="0070C0"/>
        </w:rPr>
        <w:t>, що містить інформацію про наявність транспорту для перевезення Товару із зазначенням правової підстави користування відповідним транспортом</w:t>
      </w:r>
      <w:r w:rsidR="002F2049">
        <w:rPr>
          <w:color w:val="0070C0"/>
        </w:rPr>
        <w:t xml:space="preserve"> (у</w:t>
      </w:r>
      <w:r w:rsidR="002F2049" w:rsidRPr="00475483">
        <w:rPr>
          <w:color w:val="0070C0"/>
        </w:rPr>
        <w:t xml:space="preserve"> разі використання не власного транспорту, надати документи щодо правової підстави  такого використання</w:t>
      </w:r>
      <w:r w:rsidR="002F2049">
        <w:rPr>
          <w:color w:val="0070C0"/>
        </w:rPr>
        <w:t>);</w:t>
      </w:r>
    </w:p>
    <w:p w14:paraId="1E30A5BA" w14:textId="5107E5BE" w:rsidR="00475483" w:rsidRDefault="002F2049" w:rsidP="002F2049">
      <w:pPr>
        <w:ind w:left="34" w:firstLine="386"/>
        <w:jc w:val="both"/>
        <w:rPr>
          <w:color w:val="0070C0"/>
        </w:rPr>
      </w:pPr>
      <w:r>
        <w:rPr>
          <w:color w:val="0070C0"/>
        </w:rPr>
        <w:t>- К</w:t>
      </w:r>
      <w:r w:rsidR="00475483" w:rsidRPr="00475483">
        <w:rPr>
          <w:color w:val="0070C0"/>
        </w:rPr>
        <w:t xml:space="preserve">опію свідоцтва про реєстрацію транспортного засобу. </w:t>
      </w:r>
    </w:p>
    <w:p w14:paraId="4B52A0D1" w14:textId="77777777" w:rsidR="00475483" w:rsidRPr="00511A38" w:rsidRDefault="00475483" w:rsidP="005438F1">
      <w:pPr>
        <w:spacing w:after="0" w:line="240" w:lineRule="auto"/>
        <w:ind w:firstLine="284"/>
        <w:jc w:val="both"/>
        <w:rPr>
          <w:rFonts w:ascii="Times New Roman" w:eastAsia="Times New Roman" w:hAnsi="Times New Roman" w:cs="Times New Roman"/>
          <w:b/>
          <w:sz w:val="24"/>
          <w:szCs w:val="24"/>
        </w:rPr>
      </w:pPr>
    </w:p>
    <w:p w14:paraId="76DA72C0" w14:textId="77777777" w:rsidR="005438F1" w:rsidRPr="00511A38" w:rsidRDefault="005438F1" w:rsidP="005438F1">
      <w:pPr>
        <w:spacing w:after="0" w:line="240" w:lineRule="auto"/>
        <w:ind w:firstLine="284"/>
        <w:jc w:val="both"/>
        <w:rPr>
          <w:rFonts w:ascii="Times New Roman" w:eastAsia="Times New Roman" w:hAnsi="Times New Roman" w:cs="Times New Roman"/>
          <w:b/>
          <w:color w:val="000000"/>
          <w:sz w:val="24"/>
          <w:szCs w:val="24"/>
        </w:rPr>
      </w:pPr>
      <w:r w:rsidRPr="00511A38">
        <w:rPr>
          <w:rFonts w:ascii="Times New Roman" w:eastAsia="Times New Roman" w:hAnsi="Times New Roman" w:cs="Times New Roman"/>
          <w:b/>
          <w:sz w:val="24"/>
          <w:szCs w:val="24"/>
        </w:rPr>
        <w:t xml:space="preserve">2. </w:t>
      </w:r>
      <w:r w:rsidRPr="00511A38">
        <w:rPr>
          <w:rFonts w:ascii="Times New Roman" w:eastAsia="Times New Roman" w:hAnsi="Times New Roman" w:cs="Times New Roman"/>
          <w:b/>
          <w:color w:val="000000"/>
          <w:sz w:val="24"/>
          <w:szCs w:val="24"/>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14:paraId="357128C3" w14:textId="77777777" w:rsidR="005438F1" w:rsidRDefault="005438F1" w:rsidP="005438F1">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p>
    <w:p w14:paraId="63604200" w14:textId="77777777" w:rsidR="00A34647" w:rsidRDefault="00323B09" w:rsidP="005438F1">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BF2EEB">
        <w:rPr>
          <w:rFonts w:ascii="Times New Roman" w:eastAsia="Times New Roman" w:hAnsi="Times New Roman" w:cs="Times New Roman"/>
          <w:sz w:val="24"/>
          <w:szCs w:val="24"/>
        </w:rPr>
        <w:t>Учасник процедури закупівлі</w:t>
      </w:r>
      <w:r>
        <w:rPr>
          <w:rFonts w:ascii="Times New Roman" w:eastAsia="Times New Roman" w:hAnsi="Times New Roman" w:cs="Times New Roman"/>
          <w:sz w:val="24"/>
          <w:szCs w:val="24"/>
        </w:rPr>
        <w:t xml:space="preserve">, </w:t>
      </w:r>
      <w:r w:rsidRPr="00323B09">
        <w:rPr>
          <w:rFonts w:ascii="Times New Roman" w:eastAsia="Times New Roman" w:hAnsi="Times New Roman" w:cs="Times New Roman"/>
          <w:sz w:val="24"/>
          <w:szCs w:val="24"/>
        </w:rPr>
        <w:t xml:space="preserve">у тому числі об’єднання учасників щодо кожного учасника, </w:t>
      </w:r>
    </w:p>
    <w:p w14:paraId="513581CD" w14:textId="7ED0E5F8" w:rsidR="005438F1" w:rsidRPr="00511A38" w:rsidRDefault="005438F1" w:rsidP="005438F1">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511A38">
        <w:rPr>
          <w:rFonts w:ascii="Times New Roman" w:eastAsia="Times New Roman" w:hAnsi="Times New Roman" w:cs="Times New Roman"/>
          <w:sz w:val="24"/>
          <w:szCs w:val="24"/>
        </w:rPr>
        <w:t>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0CC181D3" w14:textId="77777777" w:rsidR="005438F1" w:rsidRDefault="005438F1" w:rsidP="005438F1">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p>
    <w:p w14:paraId="769E21CA" w14:textId="77777777" w:rsidR="005438F1" w:rsidRPr="00511A38" w:rsidRDefault="005438F1" w:rsidP="005438F1">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511A38">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2B832DAF" w14:textId="77777777" w:rsidR="005438F1" w:rsidRDefault="005438F1" w:rsidP="005438F1">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p>
    <w:p w14:paraId="627C4A3F" w14:textId="77777777" w:rsidR="005438F1" w:rsidRPr="00511A38" w:rsidRDefault="005438F1" w:rsidP="005438F1">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511A38">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55392B27" w14:textId="77777777" w:rsidR="005438F1" w:rsidRDefault="005438F1" w:rsidP="005438F1">
      <w:pPr>
        <w:pBdr>
          <w:top w:val="nil"/>
          <w:left w:val="nil"/>
          <w:bottom w:val="nil"/>
          <w:right w:val="nil"/>
          <w:between w:val="nil"/>
        </w:pBdr>
        <w:spacing w:after="0" w:line="240" w:lineRule="auto"/>
        <w:ind w:firstLine="284"/>
        <w:jc w:val="both"/>
        <w:rPr>
          <w:rFonts w:ascii="Times New Roman" w:eastAsia="Times New Roman" w:hAnsi="Times New Roman" w:cs="Times New Roman"/>
          <w:b/>
          <w:sz w:val="24"/>
          <w:szCs w:val="24"/>
        </w:rPr>
      </w:pPr>
    </w:p>
    <w:p w14:paraId="0D394FF6" w14:textId="77777777" w:rsidR="005438F1" w:rsidRPr="00511A38" w:rsidRDefault="005438F1" w:rsidP="005438F1">
      <w:pPr>
        <w:pBdr>
          <w:top w:val="nil"/>
          <w:left w:val="nil"/>
          <w:bottom w:val="nil"/>
          <w:right w:val="nil"/>
          <w:between w:val="nil"/>
        </w:pBdr>
        <w:spacing w:after="0" w:line="240" w:lineRule="auto"/>
        <w:ind w:firstLine="284"/>
        <w:jc w:val="both"/>
        <w:rPr>
          <w:rFonts w:ascii="Times New Roman" w:eastAsia="Times New Roman" w:hAnsi="Times New Roman" w:cs="Times New Roman"/>
          <w:b/>
          <w:sz w:val="24"/>
          <w:szCs w:val="24"/>
        </w:rPr>
      </w:pPr>
      <w:r w:rsidRPr="00511A38">
        <w:rPr>
          <w:rFonts w:ascii="Times New Roman" w:eastAsia="Times New Roman" w:hAnsi="Times New Roman" w:cs="Times New Roman"/>
          <w:b/>
          <w:sz w:val="24"/>
          <w:szCs w:val="24"/>
        </w:rPr>
        <w:t xml:space="preserve">3. </w:t>
      </w:r>
      <w:r w:rsidRPr="00511A38">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14:paraId="6ABD4D35" w14:textId="77777777" w:rsidR="005438F1" w:rsidRDefault="005438F1" w:rsidP="005438F1">
      <w:pPr>
        <w:spacing w:after="0" w:line="240" w:lineRule="auto"/>
        <w:ind w:firstLine="284"/>
        <w:jc w:val="both"/>
        <w:rPr>
          <w:rFonts w:ascii="Times New Roman" w:eastAsia="Times New Roman" w:hAnsi="Times New Roman" w:cs="Times New Roman"/>
          <w:sz w:val="24"/>
          <w:szCs w:val="24"/>
          <w:highlight w:val="white"/>
        </w:rPr>
      </w:pPr>
    </w:p>
    <w:p w14:paraId="7B47D6F9" w14:textId="77777777" w:rsidR="005438F1" w:rsidRDefault="005438F1" w:rsidP="005438F1">
      <w:pPr>
        <w:spacing w:after="0" w:line="240" w:lineRule="auto"/>
        <w:ind w:firstLine="284"/>
        <w:jc w:val="both"/>
        <w:rPr>
          <w:rFonts w:ascii="Times New Roman" w:eastAsia="Times New Roman" w:hAnsi="Times New Roman" w:cs="Times New Roman"/>
          <w:sz w:val="24"/>
          <w:szCs w:val="24"/>
        </w:rPr>
      </w:pPr>
      <w:r w:rsidRPr="00511A38">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w:t>
      </w:r>
      <w:r w:rsidRPr="00511A38">
        <w:rPr>
          <w:rFonts w:ascii="Times New Roman" w:eastAsia="Times New Roman" w:hAnsi="Times New Roman" w:cs="Times New Roman"/>
          <w:sz w:val="24"/>
          <w:szCs w:val="24"/>
        </w:rPr>
        <w:t>підстави, визначені статтею 17 Закону (крім пункту 13 частини першої статті 17 Закону).</w:t>
      </w:r>
    </w:p>
    <w:p w14:paraId="0E0EFDCE" w14:textId="77777777" w:rsidR="005438F1" w:rsidRPr="00511A38" w:rsidRDefault="005438F1" w:rsidP="005438F1">
      <w:pPr>
        <w:spacing w:after="0" w:line="240" w:lineRule="auto"/>
        <w:ind w:firstLine="284"/>
        <w:jc w:val="both"/>
        <w:rPr>
          <w:rFonts w:ascii="Times New Roman" w:eastAsia="Times New Roman" w:hAnsi="Times New Roman" w:cs="Times New Roman"/>
          <w:b/>
          <w:sz w:val="24"/>
          <w:szCs w:val="24"/>
        </w:rPr>
      </w:pPr>
    </w:p>
    <w:p w14:paraId="702B7850" w14:textId="77777777" w:rsidR="005438F1" w:rsidRPr="00511A38" w:rsidRDefault="005438F1" w:rsidP="005438F1">
      <w:pPr>
        <w:spacing w:after="0" w:line="240" w:lineRule="auto"/>
        <w:ind w:firstLine="284"/>
        <w:jc w:val="both"/>
        <w:rPr>
          <w:rFonts w:ascii="Times New Roman" w:eastAsia="Times New Roman" w:hAnsi="Times New Roman" w:cs="Times New Roman"/>
          <w:color w:val="000000"/>
          <w:sz w:val="24"/>
          <w:szCs w:val="24"/>
        </w:rPr>
      </w:pPr>
      <w:r w:rsidRPr="00511A38">
        <w:rPr>
          <w:rFonts w:ascii="Times New Roman" w:eastAsia="Times New Roman" w:hAnsi="Times New Roman" w:cs="Times New Roman"/>
          <w:b/>
          <w:sz w:val="24"/>
          <w:szCs w:val="24"/>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4EB382E8" w14:textId="77777777" w:rsidR="005438F1" w:rsidRPr="00095597" w:rsidRDefault="005438F1" w:rsidP="005438F1">
      <w:pPr>
        <w:spacing w:after="0" w:line="240" w:lineRule="auto"/>
        <w:rPr>
          <w:rFonts w:ascii="Times New Roman" w:eastAsia="Times New Roman" w:hAnsi="Times New Roman" w:cs="Times New Roman"/>
          <w:color w:val="000000"/>
          <w:sz w:val="20"/>
          <w:szCs w:val="20"/>
        </w:rPr>
      </w:pPr>
    </w:p>
    <w:p w14:paraId="57B1E335" w14:textId="77777777" w:rsidR="005438F1" w:rsidRPr="00A63747" w:rsidRDefault="005438F1" w:rsidP="005438F1">
      <w:pPr>
        <w:spacing w:after="0" w:line="240" w:lineRule="auto"/>
        <w:ind w:firstLine="284"/>
        <w:rPr>
          <w:rFonts w:ascii="Times New Roman" w:eastAsia="Times New Roman" w:hAnsi="Times New Roman" w:cs="Times New Roman"/>
          <w:b/>
          <w:color w:val="000000"/>
          <w:sz w:val="24"/>
          <w:szCs w:val="20"/>
        </w:rPr>
      </w:pPr>
      <w:r w:rsidRPr="00095597">
        <w:rPr>
          <w:rFonts w:ascii="Times New Roman" w:eastAsia="Times New Roman" w:hAnsi="Times New Roman" w:cs="Times New Roman"/>
          <w:color w:val="000000"/>
          <w:sz w:val="20"/>
          <w:szCs w:val="20"/>
        </w:rPr>
        <w:t> </w:t>
      </w:r>
      <w:r w:rsidRPr="00A63747">
        <w:rPr>
          <w:rFonts w:ascii="Times New Roman" w:eastAsia="Times New Roman" w:hAnsi="Times New Roman" w:cs="Times New Roman"/>
          <w:b/>
          <w:color w:val="000000"/>
          <w:sz w:val="24"/>
          <w:szCs w:val="20"/>
        </w:rPr>
        <w:t>3.1. Документи, які надаються  ПЕРЕМОЖЦЕМ (юридичною особою):</w:t>
      </w:r>
    </w:p>
    <w:p w14:paraId="5E665BCB" w14:textId="77777777" w:rsidR="005438F1" w:rsidRPr="00095597" w:rsidRDefault="005438F1" w:rsidP="005438F1">
      <w:pPr>
        <w:spacing w:after="0" w:line="240" w:lineRule="auto"/>
        <w:rPr>
          <w:rFonts w:ascii="Times New Roman" w:eastAsia="Times New Roman" w:hAnsi="Times New Roman" w:cs="Times New Roman"/>
          <w:b/>
          <w:color w:val="000000"/>
          <w:sz w:val="20"/>
          <w:szCs w:val="20"/>
        </w:rPr>
      </w:pP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765"/>
        <w:gridCol w:w="4350"/>
        <w:gridCol w:w="4798"/>
      </w:tblGrid>
      <w:tr w:rsidR="005438F1" w:rsidRPr="00095597" w14:paraId="5FE74A00" w14:textId="77777777" w:rsidTr="0085361A">
        <w:trPr>
          <w:trHeight w:val="695"/>
        </w:trPr>
        <w:tc>
          <w:tcPr>
            <w:tcW w:w="765" w:type="dxa"/>
            <w:tcMar>
              <w:top w:w="100" w:type="dxa"/>
              <w:left w:w="100" w:type="dxa"/>
              <w:bottom w:w="100" w:type="dxa"/>
              <w:right w:w="100" w:type="dxa"/>
            </w:tcMar>
            <w:vAlign w:val="center"/>
          </w:tcPr>
          <w:p w14:paraId="17DC5809" w14:textId="77777777" w:rsidR="005438F1" w:rsidRPr="00A63747" w:rsidRDefault="005438F1" w:rsidP="0085361A">
            <w:pPr>
              <w:spacing w:after="0" w:line="240" w:lineRule="auto"/>
              <w:ind w:left="100"/>
              <w:jc w:val="center"/>
              <w:rPr>
                <w:rFonts w:ascii="Times New Roman" w:eastAsia="Times New Roman" w:hAnsi="Times New Roman" w:cs="Times New Roman"/>
                <w:sz w:val="24"/>
                <w:szCs w:val="20"/>
              </w:rPr>
            </w:pPr>
            <w:r w:rsidRPr="00A63747">
              <w:rPr>
                <w:rFonts w:ascii="Times New Roman" w:eastAsia="Times New Roman" w:hAnsi="Times New Roman" w:cs="Times New Roman"/>
                <w:b/>
                <w:color w:val="000000"/>
                <w:sz w:val="24"/>
                <w:szCs w:val="20"/>
              </w:rPr>
              <w:t>№</w:t>
            </w:r>
          </w:p>
          <w:p w14:paraId="7B2A0A36" w14:textId="77777777" w:rsidR="005438F1" w:rsidRPr="00A63747" w:rsidRDefault="005438F1" w:rsidP="0085361A">
            <w:pPr>
              <w:spacing w:after="0" w:line="240" w:lineRule="auto"/>
              <w:ind w:left="100"/>
              <w:jc w:val="center"/>
              <w:rPr>
                <w:rFonts w:ascii="Times New Roman" w:eastAsia="Times New Roman" w:hAnsi="Times New Roman" w:cs="Times New Roman"/>
                <w:sz w:val="24"/>
                <w:szCs w:val="20"/>
              </w:rPr>
            </w:pPr>
            <w:r w:rsidRPr="00A63747">
              <w:rPr>
                <w:rFonts w:ascii="Times New Roman" w:eastAsia="Times New Roman" w:hAnsi="Times New Roman" w:cs="Times New Roman"/>
                <w:b/>
                <w:color w:val="000000"/>
                <w:sz w:val="24"/>
                <w:szCs w:val="20"/>
              </w:rPr>
              <w:t>п/п</w:t>
            </w:r>
          </w:p>
        </w:tc>
        <w:tc>
          <w:tcPr>
            <w:tcW w:w="4350" w:type="dxa"/>
            <w:tcMar>
              <w:top w:w="100" w:type="dxa"/>
              <w:left w:w="100" w:type="dxa"/>
              <w:bottom w:w="100" w:type="dxa"/>
              <w:right w:w="100" w:type="dxa"/>
            </w:tcMar>
            <w:vAlign w:val="center"/>
          </w:tcPr>
          <w:p w14:paraId="16D6BB9F" w14:textId="77777777" w:rsidR="005438F1" w:rsidRPr="00A63747" w:rsidRDefault="005438F1" w:rsidP="0085361A">
            <w:pPr>
              <w:spacing w:after="0" w:line="240" w:lineRule="auto"/>
              <w:ind w:left="100"/>
              <w:jc w:val="center"/>
              <w:rPr>
                <w:rFonts w:ascii="Times New Roman" w:eastAsia="Times New Roman" w:hAnsi="Times New Roman" w:cs="Times New Roman"/>
                <w:sz w:val="24"/>
                <w:szCs w:val="20"/>
              </w:rPr>
            </w:pPr>
            <w:r w:rsidRPr="00A63747">
              <w:rPr>
                <w:rFonts w:ascii="Times New Roman" w:eastAsia="Times New Roman" w:hAnsi="Times New Roman" w:cs="Times New Roman"/>
                <w:b/>
                <w:color w:val="000000"/>
                <w:sz w:val="24"/>
                <w:szCs w:val="20"/>
              </w:rPr>
              <w:t>Вимоги статті 17 Закону</w:t>
            </w:r>
          </w:p>
        </w:tc>
        <w:tc>
          <w:tcPr>
            <w:tcW w:w="4798" w:type="dxa"/>
            <w:tcMar>
              <w:top w:w="100" w:type="dxa"/>
              <w:left w:w="100" w:type="dxa"/>
              <w:bottom w:w="100" w:type="dxa"/>
              <w:right w:w="100" w:type="dxa"/>
            </w:tcMar>
            <w:vAlign w:val="center"/>
          </w:tcPr>
          <w:p w14:paraId="46E87BEF" w14:textId="77777777" w:rsidR="005438F1" w:rsidRPr="00A63747" w:rsidRDefault="005438F1" w:rsidP="0085361A">
            <w:pPr>
              <w:spacing w:after="0" w:line="240" w:lineRule="auto"/>
              <w:ind w:left="100"/>
              <w:jc w:val="center"/>
              <w:rPr>
                <w:rFonts w:ascii="Times New Roman" w:eastAsia="Times New Roman" w:hAnsi="Times New Roman" w:cs="Times New Roman"/>
                <w:sz w:val="24"/>
                <w:szCs w:val="20"/>
              </w:rPr>
            </w:pPr>
            <w:r w:rsidRPr="00A63747">
              <w:rPr>
                <w:rFonts w:ascii="Times New Roman" w:eastAsia="Times New Roman" w:hAnsi="Times New Roman" w:cs="Times New Roman"/>
                <w:b/>
                <w:color w:val="000000"/>
                <w:sz w:val="24"/>
                <w:szCs w:val="20"/>
              </w:rPr>
              <w:t>Переможець торгів на виконання вимоги статті 17 Закону (підтвердження відсутності підстав) повинен надати таку інформацію:</w:t>
            </w:r>
          </w:p>
        </w:tc>
      </w:tr>
      <w:tr w:rsidR="005438F1" w:rsidRPr="00095597" w14:paraId="0C722FF2" w14:textId="77777777" w:rsidTr="0085361A">
        <w:trPr>
          <w:trHeight w:val="3657"/>
        </w:trPr>
        <w:tc>
          <w:tcPr>
            <w:tcW w:w="765" w:type="dxa"/>
            <w:tcMar>
              <w:top w:w="100" w:type="dxa"/>
              <w:left w:w="100" w:type="dxa"/>
              <w:bottom w:w="100" w:type="dxa"/>
              <w:right w:w="100" w:type="dxa"/>
            </w:tcMar>
          </w:tcPr>
          <w:p w14:paraId="470EDB75" w14:textId="77777777" w:rsidR="005438F1" w:rsidRPr="00A63747" w:rsidRDefault="005438F1" w:rsidP="0085361A">
            <w:pPr>
              <w:spacing w:after="0" w:line="240" w:lineRule="auto"/>
              <w:ind w:left="100"/>
              <w:jc w:val="center"/>
              <w:rPr>
                <w:rFonts w:ascii="Times New Roman" w:eastAsia="Times New Roman" w:hAnsi="Times New Roman" w:cs="Times New Roman"/>
                <w:sz w:val="24"/>
                <w:szCs w:val="24"/>
              </w:rPr>
            </w:pPr>
            <w:r w:rsidRPr="00A63747">
              <w:rPr>
                <w:rFonts w:ascii="Times New Roman" w:eastAsia="Times New Roman" w:hAnsi="Times New Roman" w:cs="Times New Roman"/>
                <w:b/>
                <w:color w:val="000000"/>
                <w:sz w:val="24"/>
                <w:szCs w:val="24"/>
              </w:rPr>
              <w:t>1</w:t>
            </w:r>
          </w:p>
        </w:tc>
        <w:tc>
          <w:tcPr>
            <w:tcW w:w="4350" w:type="dxa"/>
            <w:tcMar>
              <w:top w:w="100" w:type="dxa"/>
              <w:left w:w="100" w:type="dxa"/>
              <w:bottom w:w="100" w:type="dxa"/>
              <w:right w:w="100" w:type="dxa"/>
            </w:tcMar>
          </w:tcPr>
          <w:p w14:paraId="20060234" w14:textId="77777777" w:rsidR="005438F1" w:rsidRPr="00A63747" w:rsidRDefault="005438F1" w:rsidP="0085361A">
            <w:pPr>
              <w:spacing w:after="0" w:line="240" w:lineRule="auto"/>
              <w:ind w:left="-24" w:right="140" w:firstLine="283"/>
              <w:jc w:val="both"/>
              <w:rPr>
                <w:rFonts w:ascii="Times New Roman" w:eastAsia="Times New Roman" w:hAnsi="Times New Roman" w:cs="Times New Roman"/>
                <w:sz w:val="24"/>
                <w:szCs w:val="24"/>
              </w:rPr>
            </w:pPr>
            <w:r w:rsidRPr="00A63747">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18F518B" w14:textId="77777777" w:rsidR="005438F1" w:rsidRPr="00A63747" w:rsidRDefault="005438F1" w:rsidP="0085361A">
            <w:pPr>
              <w:spacing w:after="0" w:line="240" w:lineRule="auto"/>
              <w:ind w:left="-24" w:firstLine="283"/>
              <w:jc w:val="both"/>
              <w:rPr>
                <w:rFonts w:ascii="Times New Roman" w:eastAsia="Times New Roman" w:hAnsi="Times New Roman" w:cs="Times New Roman"/>
                <w:sz w:val="24"/>
                <w:szCs w:val="24"/>
              </w:rPr>
            </w:pPr>
            <w:r w:rsidRPr="00A63747">
              <w:rPr>
                <w:rFonts w:ascii="Times New Roman" w:eastAsia="Times New Roman" w:hAnsi="Times New Roman" w:cs="Times New Roman"/>
                <w:b/>
                <w:color w:val="000000"/>
                <w:sz w:val="24"/>
                <w:szCs w:val="24"/>
              </w:rPr>
              <w:t>(пункт 3 частини 1 статті 17 Закону)</w:t>
            </w:r>
          </w:p>
        </w:tc>
        <w:tc>
          <w:tcPr>
            <w:tcW w:w="4798" w:type="dxa"/>
            <w:tcMar>
              <w:top w:w="100" w:type="dxa"/>
              <w:left w:w="100" w:type="dxa"/>
              <w:bottom w:w="100" w:type="dxa"/>
              <w:right w:w="100" w:type="dxa"/>
            </w:tcMar>
          </w:tcPr>
          <w:p w14:paraId="1238145F" w14:textId="77777777" w:rsidR="005438F1" w:rsidRPr="00A63747" w:rsidRDefault="005438F1" w:rsidP="0085361A">
            <w:pPr>
              <w:spacing w:after="0" w:line="240" w:lineRule="auto"/>
              <w:ind w:right="140" w:firstLine="304"/>
              <w:jc w:val="both"/>
              <w:rPr>
                <w:rFonts w:ascii="Times New Roman" w:eastAsia="Times New Roman" w:hAnsi="Times New Roman" w:cs="Times New Roman"/>
                <w:sz w:val="24"/>
                <w:szCs w:val="24"/>
              </w:rPr>
            </w:pPr>
            <w:r w:rsidRPr="00A63747">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438F1" w:rsidRPr="00095597" w14:paraId="0CAE1D54" w14:textId="77777777" w:rsidTr="0085361A">
        <w:trPr>
          <w:trHeight w:val="2151"/>
        </w:trPr>
        <w:tc>
          <w:tcPr>
            <w:tcW w:w="765" w:type="dxa"/>
            <w:tcMar>
              <w:top w:w="100" w:type="dxa"/>
              <w:left w:w="100" w:type="dxa"/>
              <w:bottom w:w="100" w:type="dxa"/>
              <w:right w:w="100" w:type="dxa"/>
            </w:tcMar>
          </w:tcPr>
          <w:p w14:paraId="13A60992" w14:textId="77777777" w:rsidR="005438F1" w:rsidRPr="00A63747" w:rsidRDefault="005438F1" w:rsidP="0085361A">
            <w:pPr>
              <w:spacing w:after="0" w:line="240" w:lineRule="auto"/>
              <w:ind w:left="100"/>
              <w:jc w:val="center"/>
              <w:rPr>
                <w:rFonts w:ascii="Times New Roman" w:eastAsia="Times New Roman" w:hAnsi="Times New Roman" w:cs="Times New Roman"/>
                <w:sz w:val="24"/>
                <w:szCs w:val="24"/>
              </w:rPr>
            </w:pPr>
            <w:r w:rsidRPr="00A63747">
              <w:rPr>
                <w:rFonts w:ascii="Times New Roman" w:eastAsia="Times New Roman" w:hAnsi="Times New Roman" w:cs="Times New Roman"/>
                <w:b/>
                <w:sz w:val="24"/>
                <w:szCs w:val="24"/>
              </w:rPr>
              <w:t>2</w:t>
            </w:r>
          </w:p>
        </w:tc>
        <w:tc>
          <w:tcPr>
            <w:tcW w:w="4350" w:type="dxa"/>
            <w:tcMar>
              <w:top w:w="100" w:type="dxa"/>
              <w:left w:w="100" w:type="dxa"/>
              <w:bottom w:w="100" w:type="dxa"/>
              <w:right w:w="100" w:type="dxa"/>
            </w:tcMar>
          </w:tcPr>
          <w:p w14:paraId="63C9D16C" w14:textId="77777777" w:rsidR="005438F1" w:rsidRPr="00A63747" w:rsidRDefault="005438F1" w:rsidP="0085361A">
            <w:pPr>
              <w:spacing w:after="0" w:line="240" w:lineRule="auto"/>
              <w:ind w:left="-24" w:right="140" w:firstLine="283"/>
              <w:jc w:val="both"/>
              <w:rPr>
                <w:rFonts w:ascii="Times New Roman" w:eastAsia="Times New Roman" w:hAnsi="Times New Roman" w:cs="Times New Roman"/>
                <w:sz w:val="24"/>
                <w:szCs w:val="24"/>
              </w:rPr>
            </w:pPr>
            <w:r w:rsidRPr="00A63747">
              <w:rPr>
                <w:rFonts w:ascii="Times New Roman" w:eastAsia="Times New Roman" w:hAnsi="Times New Roman" w:cs="Times New Roman"/>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A63747">
              <w:rPr>
                <w:rFonts w:ascii="Times New Roman" w:eastAsia="Times New Roman" w:hAnsi="Times New Roman" w:cs="Times New Roman"/>
                <w:b/>
                <w:sz w:val="24"/>
                <w:szCs w:val="24"/>
              </w:rPr>
              <w:t> (пункт 6 частини 1 статті 17 Закону)</w:t>
            </w:r>
          </w:p>
        </w:tc>
        <w:tc>
          <w:tcPr>
            <w:tcW w:w="4798" w:type="dxa"/>
            <w:vMerge w:val="restart"/>
            <w:tcMar>
              <w:top w:w="100" w:type="dxa"/>
              <w:left w:w="100" w:type="dxa"/>
              <w:bottom w:w="100" w:type="dxa"/>
              <w:right w:w="100" w:type="dxa"/>
            </w:tcMar>
          </w:tcPr>
          <w:p w14:paraId="5073FC97" w14:textId="77777777" w:rsidR="005438F1" w:rsidRPr="00A63747" w:rsidRDefault="005438F1" w:rsidP="0085361A">
            <w:pPr>
              <w:spacing w:after="0" w:line="240" w:lineRule="auto"/>
              <w:ind w:firstLine="304"/>
              <w:jc w:val="both"/>
              <w:rPr>
                <w:rFonts w:ascii="Times New Roman" w:eastAsia="Times New Roman" w:hAnsi="Times New Roman" w:cs="Times New Roman"/>
                <w:sz w:val="24"/>
                <w:szCs w:val="24"/>
              </w:rPr>
            </w:pPr>
            <w:r w:rsidRPr="00A63747">
              <w:rPr>
                <w:rFonts w:ascii="Times New Roman" w:eastAsia="Times New Roman" w:hAnsi="Times New Roman" w:cs="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w:t>
            </w:r>
            <w:r w:rsidRPr="00A63747">
              <w:rPr>
                <w:rFonts w:ascii="Times New Roman" w:eastAsia="Times New Roman" w:hAnsi="Times New Roman" w:cs="Times New Roman"/>
                <w:color w:val="000000"/>
                <w:sz w:val="24"/>
                <w:szCs w:val="24"/>
              </w:rPr>
              <w:t xml:space="preserve"> Документ повинен бути не більше тридцятиденної давнини від дати подання документа. </w:t>
            </w:r>
          </w:p>
        </w:tc>
      </w:tr>
      <w:tr w:rsidR="005438F1" w:rsidRPr="00095597" w14:paraId="30177575" w14:textId="77777777" w:rsidTr="0085361A">
        <w:trPr>
          <w:trHeight w:val="2435"/>
        </w:trPr>
        <w:tc>
          <w:tcPr>
            <w:tcW w:w="765" w:type="dxa"/>
            <w:tcMar>
              <w:top w:w="100" w:type="dxa"/>
              <w:left w:w="100" w:type="dxa"/>
              <w:bottom w:w="100" w:type="dxa"/>
              <w:right w:w="100" w:type="dxa"/>
            </w:tcMar>
          </w:tcPr>
          <w:p w14:paraId="0EA7C548" w14:textId="77777777" w:rsidR="005438F1" w:rsidRPr="00A63747" w:rsidRDefault="005438F1" w:rsidP="0085361A">
            <w:pPr>
              <w:spacing w:after="0" w:line="240" w:lineRule="auto"/>
              <w:ind w:left="100"/>
              <w:jc w:val="center"/>
              <w:rPr>
                <w:rFonts w:ascii="Times New Roman" w:eastAsia="Times New Roman" w:hAnsi="Times New Roman" w:cs="Times New Roman"/>
                <w:sz w:val="24"/>
                <w:szCs w:val="24"/>
              </w:rPr>
            </w:pPr>
            <w:r w:rsidRPr="00A63747">
              <w:rPr>
                <w:rFonts w:ascii="Times New Roman" w:eastAsia="Times New Roman" w:hAnsi="Times New Roman" w:cs="Times New Roman"/>
                <w:b/>
                <w:color w:val="000000"/>
                <w:sz w:val="24"/>
                <w:szCs w:val="24"/>
              </w:rPr>
              <w:t>3</w:t>
            </w:r>
          </w:p>
        </w:tc>
        <w:tc>
          <w:tcPr>
            <w:tcW w:w="4350" w:type="dxa"/>
            <w:tcMar>
              <w:top w:w="100" w:type="dxa"/>
              <w:left w:w="100" w:type="dxa"/>
              <w:bottom w:w="100" w:type="dxa"/>
              <w:right w:w="100" w:type="dxa"/>
            </w:tcMar>
          </w:tcPr>
          <w:p w14:paraId="5548239C" w14:textId="77777777" w:rsidR="005438F1" w:rsidRPr="00A63747" w:rsidRDefault="005438F1" w:rsidP="0085361A">
            <w:pPr>
              <w:spacing w:after="0" w:line="240" w:lineRule="auto"/>
              <w:ind w:left="-24" w:firstLine="283"/>
              <w:jc w:val="both"/>
              <w:rPr>
                <w:rFonts w:ascii="Times New Roman" w:eastAsia="Times New Roman" w:hAnsi="Times New Roman" w:cs="Times New Roman"/>
                <w:sz w:val="24"/>
                <w:szCs w:val="24"/>
              </w:rPr>
            </w:pPr>
            <w:r w:rsidRPr="00A63747">
              <w:rPr>
                <w:rFonts w:ascii="Times New Roman" w:eastAsia="Times New Roman" w:hAnsi="Times New Roman" w:cs="Times New Roman"/>
                <w:color w:val="333333"/>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63747">
              <w:rPr>
                <w:rFonts w:ascii="Times New Roman" w:eastAsia="Times New Roman" w:hAnsi="Times New Roman" w:cs="Times New Roman"/>
                <w:b/>
                <w:color w:val="000000"/>
                <w:sz w:val="24"/>
                <w:szCs w:val="24"/>
              </w:rPr>
              <w:t xml:space="preserve"> (пункт 12 частини 1 статті 17 Закону)</w:t>
            </w:r>
          </w:p>
        </w:tc>
        <w:tc>
          <w:tcPr>
            <w:tcW w:w="4798" w:type="dxa"/>
            <w:vMerge/>
            <w:tcMar>
              <w:top w:w="100" w:type="dxa"/>
              <w:left w:w="100" w:type="dxa"/>
              <w:bottom w:w="100" w:type="dxa"/>
              <w:right w:w="100" w:type="dxa"/>
            </w:tcMar>
          </w:tcPr>
          <w:p w14:paraId="4B8B0A50" w14:textId="77777777" w:rsidR="005438F1" w:rsidRPr="00A63747" w:rsidRDefault="005438F1" w:rsidP="0085361A">
            <w:pPr>
              <w:widowControl w:val="0"/>
              <w:pBdr>
                <w:top w:val="nil"/>
                <w:left w:val="nil"/>
                <w:bottom w:val="nil"/>
                <w:right w:val="nil"/>
                <w:between w:val="nil"/>
              </w:pBdr>
              <w:spacing w:after="0" w:line="240" w:lineRule="auto"/>
              <w:ind w:firstLine="304"/>
              <w:jc w:val="both"/>
              <w:rPr>
                <w:rFonts w:ascii="Times New Roman" w:eastAsia="Times New Roman" w:hAnsi="Times New Roman" w:cs="Times New Roman"/>
                <w:sz w:val="24"/>
                <w:szCs w:val="24"/>
              </w:rPr>
            </w:pPr>
          </w:p>
        </w:tc>
      </w:tr>
      <w:tr w:rsidR="005438F1" w:rsidRPr="00095597" w14:paraId="7182813C" w14:textId="77777777" w:rsidTr="0085361A">
        <w:trPr>
          <w:trHeight w:val="2279"/>
        </w:trPr>
        <w:tc>
          <w:tcPr>
            <w:tcW w:w="765" w:type="dxa"/>
            <w:tcMar>
              <w:top w:w="100" w:type="dxa"/>
              <w:left w:w="100" w:type="dxa"/>
              <w:bottom w:w="100" w:type="dxa"/>
              <w:right w:w="100" w:type="dxa"/>
            </w:tcMar>
          </w:tcPr>
          <w:p w14:paraId="0F01CD8B" w14:textId="77777777" w:rsidR="005438F1" w:rsidRPr="00A63747" w:rsidRDefault="005438F1" w:rsidP="0085361A">
            <w:pPr>
              <w:spacing w:after="0" w:line="240" w:lineRule="auto"/>
              <w:ind w:left="100"/>
              <w:jc w:val="center"/>
              <w:rPr>
                <w:rFonts w:ascii="Times New Roman" w:eastAsia="Times New Roman" w:hAnsi="Times New Roman" w:cs="Times New Roman"/>
                <w:b/>
                <w:sz w:val="24"/>
                <w:szCs w:val="24"/>
              </w:rPr>
            </w:pPr>
            <w:r w:rsidRPr="00A63747">
              <w:rPr>
                <w:rFonts w:ascii="Times New Roman" w:eastAsia="Times New Roman" w:hAnsi="Times New Roman" w:cs="Times New Roman"/>
                <w:b/>
                <w:sz w:val="24"/>
                <w:szCs w:val="24"/>
              </w:rPr>
              <w:lastRenderedPageBreak/>
              <w:t>4</w:t>
            </w:r>
          </w:p>
        </w:tc>
        <w:tc>
          <w:tcPr>
            <w:tcW w:w="4350" w:type="dxa"/>
            <w:tcMar>
              <w:top w:w="100" w:type="dxa"/>
              <w:left w:w="100" w:type="dxa"/>
              <w:bottom w:w="100" w:type="dxa"/>
              <w:right w:w="100" w:type="dxa"/>
            </w:tcMar>
          </w:tcPr>
          <w:p w14:paraId="5336FE46" w14:textId="77777777" w:rsidR="005438F1" w:rsidRPr="00A63747" w:rsidRDefault="005438F1" w:rsidP="0085361A">
            <w:pPr>
              <w:spacing w:after="0" w:line="240" w:lineRule="auto"/>
              <w:ind w:left="-24" w:firstLine="283"/>
              <w:jc w:val="both"/>
              <w:rPr>
                <w:rFonts w:ascii="Times New Roman" w:eastAsia="Times New Roman" w:hAnsi="Times New Roman" w:cs="Times New Roman"/>
                <w:sz w:val="24"/>
                <w:szCs w:val="24"/>
              </w:rPr>
            </w:pPr>
            <w:r w:rsidRPr="00A63747">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FC5A6C8" w14:textId="77777777" w:rsidR="005438F1" w:rsidRPr="00A63747" w:rsidRDefault="005438F1" w:rsidP="0085361A">
            <w:pPr>
              <w:spacing w:after="0" w:line="240" w:lineRule="auto"/>
              <w:ind w:left="-24" w:firstLine="283"/>
              <w:jc w:val="both"/>
              <w:rPr>
                <w:rFonts w:ascii="Times New Roman" w:eastAsia="Times New Roman" w:hAnsi="Times New Roman" w:cs="Times New Roman"/>
                <w:sz w:val="24"/>
                <w:szCs w:val="24"/>
              </w:rPr>
            </w:pPr>
            <w:r w:rsidRPr="00A63747">
              <w:rPr>
                <w:rFonts w:ascii="Times New Roman" w:eastAsia="Times New Roman" w:hAnsi="Times New Roman" w:cs="Times New Roman"/>
                <w:b/>
                <w:color w:val="000000"/>
                <w:sz w:val="24"/>
                <w:szCs w:val="24"/>
              </w:rPr>
              <w:t>(частина 2 статті 17 Закону)</w:t>
            </w:r>
          </w:p>
        </w:tc>
        <w:tc>
          <w:tcPr>
            <w:tcW w:w="4798" w:type="dxa"/>
            <w:tcMar>
              <w:top w:w="100" w:type="dxa"/>
              <w:left w:w="100" w:type="dxa"/>
              <w:bottom w:w="100" w:type="dxa"/>
              <w:right w:w="100" w:type="dxa"/>
            </w:tcMar>
          </w:tcPr>
          <w:p w14:paraId="5C9C4150" w14:textId="77777777" w:rsidR="005438F1" w:rsidRPr="00A63747" w:rsidRDefault="005438F1" w:rsidP="0085361A">
            <w:pPr>
              <w:spacing w:after="0" w:line="240" w:lineRule="auto"/>
              <w:ind w:left="140" w:right="140" w:firstLine="304"/>
              <w:jc w:val="both"/>
              <w:rPr>
                <w:rFonts w:ascii="Times New Roman" w:eastAsia="Times New Roman" w:hAnsi="Times New Roman" w:cs="Times New Roman"/>
                <w:sz w:val="24"/>
                <w:szCs w:val="24"/>
              </w:rPr>
            </w:pPr>
            <w:r w:rsidRPr="00A63747">
              <w:rPr>
                <w:rFonts w:ascii="Times New Roman" w:eastAsia="Times New Roman" w:hAnsi="Times New Roman" w:cs="Times New Roman"/>
                <w:b/>
                <w:color w:val="000000"/>
                <w:sz w:val="24"/>
                <w:szCs w:val="24"/>
              </w:rPr>
              <w:t>Довідка в довільній формі</w:t>
            </w:r>
            <w:r w:rsidRPr="00A63747">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6A4DF92" w14:textId="77777777" w:rsidR="005438F1" w:rsidRPr="00095597" w:rsidRDefault="005438F1" w:rsidP="005438F1">
      <w:pPr>
        <w:spacing w:after="0" w:line="240" w:lineRule="auto"/>
        <w:rPr>
          <w:rFonts w:ascii="Times New Roman" w:eastAsia="Times New Roman" w:hAnsi="Times New Roman" w:cs="Times New Roman"/>
          <w:b/>
          <w:color w:val="000000"/>
          <w:sz w:val="20"/>
          <w:szCs w:val="20"/>
        </w:rPr>
      </w:pPr>
    </w:p>
    <w:p w14:paraId="6E21B8C8" w14:textId="77777777" w:rsidR="005438F1" w:rsidRDefault="005438F1" w:rsidP="005438F1">
      <w:pPr>
        <w:spacing w:after="0" w:line="240" w:lineRule="auto"/>
        <w:ind w:firstLine="426"/>
        <w:jc w:val="both"/>
        <w:rPr>
          <w:rFonts w:ascii="Times New Roman" w:eastAsia="Times New Roman" w:hAnsi="Times New Roman" w:cs="Times New Roman"/>
          <w:b/>
          <w:color w:val="000000"/>
          <w:sz w:val="24"/>
          <w:szCs w:val="20"/>
        </w:rPr>
      </w:pPr>
      <w:r w:rsidRPr="00A63747">
        <w:rPr>
          <w:rFonts w:ascii="Times New Roman" w:eastAsia="Times New Roman" w:hAnsi="Times New Roman" w:cs="Times New Roman"/>
          <w:b/>
          <w:color w:val="000000"/>
          <w:sz w:val="24"/>
          <w:szCs w:val="20"/>
        </w:rPr>
        <w:t>3.2. Документи, які надаються ПЕРЕМОЖЦЕМ (фізичною особою чи фізичною особою-підприємцем):</w:t>
      </w:r>
    </w:p>
    <w:p w14:paraId="1EBABB35" w14:textId="77777777" w:rsidR="005438F1" w:rsidRPr="00A63747" w:rsidRDefault="005438F1" w:rsidP="005438F1">
      <w:pPr>
        <w:spacing w:after="0" w:line="240" w:lineRule="auto"/>
        <w:ind w:firstLine="426"/>
        <w:jc w:val="both"/>
        <w:rPr>
          <w:rFonts w:ascii="Times New Roman" w:eastAsia="Times New Roman" w:hAnsi="Times New Roman" w:cs="Times New Roman"/>
          <w:sz w:val="24"/>
          <w:szCs w:val="20"/>
        </w:rPr>
      </w:pPr>
    </w:p>
    <w:tbl>
      <w:tblPr>
        <w:tblW w:w="9913" w:type="dxa"/>
        <w:tblLayout w:type="fixed"/>
        <w:tblLook w:val="0400" w:firstRow="0" w:lastRow="0" w:firstColumn="0" w:lastColumn="0" w:noHBand="0" w:noVBand="1"/>
      </w:tblPr>
      <w:tblGrid>
        <w:gridCol w:w="841"/>
        <w:gridCol w:w="4173"/>
        <w:gridCol w:w="4899"/>
      </w:tblGrid>
      <w:tr w:rsidR="005438F1" w:rsidRPr="00095597" w14:paraId="6D0E270D" w14:textId="77777777" w:rsidTr="0085361A">
        <w:trPr>
          <w:trHeight w:val="545"/>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AC9F1E" w14:textId="77777777" w:rsidR="005438F1" w:rsidRPr="00A63747" w:rsidRDefault="005438F1" w:rsidP="0085361A">
            <w:pPr>
              <w:spacing w:after="0" w:line="240" w:lineRule="auto"/>
              <w:ind w:left="100"/>
              <w:jc w:val="center"/>
              <w:rPr>
                <w:rFonts w:ascii="Times New Roman" w:eastAsia="Times New Roman" w:hAnsi="Times New Roman" w:cs="Times New Roman"/>
                <w:sz w:val="24"/>
                <w:szCs w:val="24"/>
              </w:rPr>
            </w:pPr>
            <w:r w:rsidRPr="00A63747">
              <w:rPr>
                <w:rFonts w:ascii="Times New Roman" w:eastAsia="Times New Roman" w:hAnsi="Times New Roman" w:cs="Times New Roman"/>
                <w:b/>
                <w:color w:val="000000"/>
                <w:sz w:val="24"/>
                <w:szCs w:val="24"/>
              </w:rPr>
              <w:t>№</w:t>
            </w:r>
          </w:p>
          <w:p w14:paraId="05612AF4" w14:textId="77777777" w:rsidR="005438F1" w:rsidRPr="00A63747" w:rsidRDefault="005438F1" w:rsidP="0085361A">
            <w:pPr>
              <w:spacing w:after="0" w:line="240" w:lineRule="auto"/>
              <w:ind w:left="100"/>
              <w:jc w:val="center"/>
              <w:rPr>
                <w:rFonts w:ascii="Times New Roman" w:eastAsia="Times New Roman" w:hAnsi="Times New Roman" w:cs="Times New Roman"/>
                <w:sz w:val="24"/>
                <w:szCs w:val="24"/>
              </w:rPr>
            </w:pPr>
            <w:r w:rsidRPr="00A63747">
              <w:rPr>
                <w:rFonts w:ascii="Times New Roman" w:eastAsia="Times New Roman" w:hAnsi="Times New Roman" w:cs="Times New Roman"/>
                <w:b/>
                <w:color w:val="000000"/>
                <w:sz w:val="24"/>
                <w:szCs w:val="24"/>
              </w:rPr>
              <w:t>п/п</w:t>
            </w:r>
          </w:p>
        </w:tc>
        <w:tc>
          <w:tcPr>
            <w:tcW w:w="4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B9793A" w14:textId="77777777" w:rsidR="005438F1" w:rsidRPr="00A63747" w:rsidRDefault="005438F1" w:rsidP="0085361A">
            <w:pPr>
              <w:spacing w:after="0" w:line="240" w:lineRule="auto"/>
              <w:ind w:left="100"/>
              <w:jc w:val="center"/>
              <w:rPr>
                <w:rFonts w:ascii="Times New Roman" w:eastAsia="Times New Roman" w:hAnsi="Times New Roman" w:cs="Times New Roman"/>
                <w:sz w:val="24"/>
                <w:szCs w:val="24"/>
              </w:rPr>
            </w:pPr>
            <w:r w:rsidRPr="00A63747">
              <w:rPr>
                <w:rFonts w:ascii="Times New Roman" w:eastAsia="Times New Roman" w:hAnsi="Times New Roman" w:cs="Times New Roman"/>
                <w:b/>
                <w:color w:val="000000"/>
                <w:sz w:val="24"/>
                <w:szCs w:val="24"/>
              </w:rPr>
              <w:t>Вимоги статті 17 Закону</w:t>
            </w:r>
          </w:p>
          <w:p w14:paraId="156C94D1" w14:textId="77777777" w:rsidR="005438F1" w:rsidRPr="00A63747" w:rsidRDefault="005438F1" w:rsidP="0085361A">
            <w:pPr>
              <w:spacing w:after="0" w:line="240" w:lineRule="auto"/>
              <w:ind w:left="100"/>
              <w:jc w:val="center"/>
              <w:rPr>
                <w:rFonts w:ascii="Times New Roman" w:eastAsia="Times New Roman" w:hAnsi="Times New Roman" w:cs="Times New Roman"/>
                <w:sz w:val="24"/>
                <w:szCs w:val="24"/>
              </w:rPr>
            </w:pPr>
          </w:p>
        </w:tc>
        <w:tc>
          <w:tcPr>
            <w:tcW w:w="48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95DB63" w14:textId="77777777" w:rsidR="005438F1" w:rsidRPr="00A63747" w:rsidRDefault="005438F1" w:rsidP="0085361A">
            <w:pPr>
              <w:spacing w:after="0" w:line="240" w:lineRule="auto"/>
              <w:ind w:left="100"/>
              <w:jc w:val="center"/>
              <w:rPr>
                <w:rFonts w:ascii="Times New Roman" w:eastAsia="Times New Roman" w:hAnsi="Times New Roman" w:cs="Times New Roman"/>
                <w:sz w:val="24"/>
                <w:szCs w:val="24"/>
              </w:rPr>
            </w:pPr>
            <w:r w:rsidRPr="00A63747">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5438F1" w:rsidRPr="00095597" w14:paraId="204317E1" w14:textId="77777777" w:rsidTr="0085361A">
        <w:trPr>
          <w:trHeight w:val="1723"/>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CFF81" w14:textId="77777777" w:rsidR="005438F1" w:rsidRPr="00A63747" w:rsidRDefault="005438F1" w:rsidP="0085361A">
            <w:pPr>
              <w:spacing w:after="0" w:line="240" w:lineRule="auto"/>
              <w:ind w:left="100"/>
              <w:jc w:val="center"/>
              <w:rPr>
                <w:rFonts w:ascii="Times New Roman" w:eastAsia="Times New Roman" w:hAnsi="Times New Roman" w:cs="Times New Roman"/>
                <w:sz w:val="24"/>
                <w:szCs w:val="20"/>
              </w:rPr>
            </w:pPr>
            <w:r w:rsidRPr="00A63747">
              <w:rPr>
                <w:rFonts w:ascii="Times New Roman" w:eastAsia="Times New Roman" w:hAnsi="Times New Roman" w:cs="Times New Roman"/>
                <w:b/>
                <w:color w:val="000000"/>
                <w:sz w:val="24"/>
                <w:szCs w:val="20"/>
              </w:rPr>
              <w:t>1</w:t>
            </w:r>
          </w:p>
        </w:tc>
        <w:tc>
          <w:tcPr>
            <w:tcW w:w="4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2DEE4" w14:textId="77777777" w:rsidR="005438F1" w:rsidRPr="00A63747" w:rsidRDefault="005438F1" w:rsidP="0085361A">
            <w:pPr>
              <w:spacing w:after="0" w:line="240" w:lineRule="auto"/>
              <w:ind w:right="140" w:firstLine="183"/>
              <w:jc w:val="both"/>
              <w:rPr>
                <w:rFonts w:ascii="Times New Roman" w:eastAsia="Times New Roman" w:hAnsi="Times New Roman" w:cs="Times New Roman"/>
                <w:sz w:val="24"/>
                <w:szCs w:val="20"/>
              </w:rPr>
            </w:pPr>
            <w:r w:rsidRPr="00A63747">
              <w:rPr>
                <w:rFonts w:ascii="Times New Roman" w:eastAsia="Times New Roman" w:hAnsi="Times New Roman" w:cs="Times New Roman"/>
                <w:color w:val="000000"/>
                <w:sz w:val="24"/>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08DA14C" w14:textId="77777777" w:rsidR="005438F1" w:rsidRPr="00A63747" w:rsidRDefault="005438F1" w:rsidP="0085361A">
            <w:pPr>
              <w:spacing w:after="0" w:line="240" w:lineRule="auto"/>
              <w:ind w:firstLine="183"/>
              <w:jc w:val="both"/>
              <w:rPr>
                <w:rFonts w:ascii="Times New Roman" w:eastAsia="Times New Roman" w:hAnsi="Times New Roman" w:cs="Times New Roman"/>
                <w:sz w:val="24"/>
                <w:szCs w:val="20"/>
              </w:rPr>
            </w:pPr>
            <w:r w:rsidRPr="00A63747">
              <w:rPr>
                <w:rFonts w:ascii="Times New Roman" w:eastAsia="Times New Roman" w:hAnsi="Times New Roman" w:cs="Times New Roman"/>
                <w:b/>
                <w:color w:val="000000"/>
                <w:sz w:val="24"/>
                <w:szCs w:val="20"/>
              </w:rPr>
              <w:t>(пункт 3 частини 1 статті 17 Закону)</w:t>
            </w:r>
          </w:p>
        </w:tc>
        <w:tc>
          <w:tcPr>
            <w:tcW w:w="48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1E3F6" w14:textId="77777777" w:rsidR="005438F1" w:rsidRPr="00A63747" w:rsidRDefault="005438F1" w:rsidP="0085361A">
            <w:pPr>
              <w:spacing w:after="0" w:line="240" w:lineRule="auto"/>
              <w:ind w:left="-21" w:right="140" w:firstLine="263"/>
              <w:jc w:val="both"/>
              <w:rPr>
                <w:rFonts w:ascii="Times New Roman" w:eastAsia="Times New Roman" w:hAnsi="Times New Roman" w:cs="Times New Roman"/>
                <w:sz w:val="24"/>
                <w:szCs w:val="20"/>
              </w:rPr>
            </w:pPr>
            <w:r w:rsidRPr="00A63747">
              <w:rPr>
                <w:rFonts w:ascii="Times New Roman" w:eastAsia="Times New Roman" w:hAnsi="Times New Roman" w:cs="Times New Roman"/>
                <w:b/>
                <w:color w:val="000000"/>
                <w:sz w:val="24"/>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438F1" w:rsidRPr="00095597" w14:paraId="2778C5F4" w14:textId="77777777" w:rsidTr="0085361A">
        <w:trPr>
          <w:trHeight w:val="215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F7DF77" w14:textId="77777777" w:rsidR="005438F1" w:rsidRPr="00A63747" w:rsidRDefault="005438F1" w:rsidP="0085361A">
            <w:pPr>
              <w:spacing w:after="0" w:line="240" w:lineRule="auto"/>
              <w:ind w:left="100"/>
              <w:jc w:val="center"/>
              <w:rPr>
                <w:rFonts w:ascii="Times New Roman" w:eastAsia="Times New Roman" w:hAnsi="Times New Roman" w:cs="Times New Roman"/>
                <w:sz w:val="24"/>
                <w:szCs w:val="20"/>
              </w:rPr>
            </w:pPr>
            <w:r w:rsidRPr="00A63747">
              <w:rPr>
                <w:rFonts w:ascii="Times New Roman" w:eastAsia="Times New Roman" w:hAnsi="Times New Roman" w:cs="Times New Roman"/>
                <w:b/>
                <w:color w:val="000000"/>
                <w:sz w:val="24"/>
                <w:szCs w:val="20"/>
              </w:rPr>
              <w:t>2</w:t>
            </w:r>
          </w:p>
        </w:tc>
        <w:tc>
          <w:tcPr>
            <w:tcW w:w="4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44B211" w14:textId="77777777" w:rsidR="005438F1" w:rsidRPr="00A63747" w:rsidRDefault="005438F1" w:rsidP="0085361A">
            <w:pPr>
              <w:spacing w:after="0" w:line="240" w:lineRule="auto"/>
              <w:ind w:right="140" w:firstLine="183"/>
              <w:jc w:val="both"/>
              <w:rPr>
                <w:rFonts w:ascii="Times New Roman" w:eastAsia="Times New Roman" w:hAnsi="Times New Roman" w:cs="Times New Roman"/>
                <w:sz w:val="24"/>
                <w:szCs w:val="20"/>
              </w:rPr>
            </w:pPr>
            <w:r w:rsidRPr="00A63747">
              <w:rPr>
                <w:rFonts w:ascii="Times New Roman" w:eastAsia="Times New Roman" w:hAnsi="Times New Roman" w:cs="Times New Roman"/>
                <w:color w:val="000000"/>
                <w:sz w:val="24"/>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E702E36" w14:textId="77777777" w:rsidR="005438F1" w:rsidRPr="00A63747" w:rsidRDefault="005438F1" w:rsidP="0085361A">
            <w:pPr>
              <w:spacing w:after="0" w:line="240" w:lineRule="auto"/>
              <w:ind w:right="140" w:firstLine="183"/>
              <w:jc w:val="both"/>
              <w:rPr>
                <w:rFonts w:ascii="Times New Roman" w:eastAsia="Times New Roman" w:hAnsi="Times New Roman" w:cs="Times New Roman"/>
                <w:sz w:val="24"/>
                <w:szCs w:val="20"/>
              </w:rPr>
            </w:pPr>
            <w:r w:rsidRPr="00A63747">
              <w:rPr>
                <w:rFonts w:ascii="Times New Roman" w:eastAsia="Times New Roman" w:hAnsi="Times New Roman" w:cs="Times New Roman"/>
                <w:b/>
                <w:color w:val="000000"/>
                <w:sz w:val="24"/>
                <w:szCs w:val="20"/>
              </w:rPr>
              <w:t> (пункт 5 частини 1 статті 17 Закону)</w:t>
            </w:r>
          </w:p>
        </w:tc>
        <w:tc>
          <w:tcPr>
            <w:tcW w:w="489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0A9A702" w14:textId="77777777" w:rsidR="005438F1" w:rsidRPr="00A63747" w:rsidRDefault="005438F1" w:rsidP="0085361A">
            <w:pPr>
              <w:spacing w:after="0" w:line="240" w:lineRule="auto"/>
              <w:ind w:left="-21" w:firstLine="263"/>
              <w:jc w:val="both"/>
              <w:rPr>
                <w:rFonts w:ascii="Times New Roman" w:eastAsia="Times New Roman" w:hAnsi="Times New Roman" w:cs="Times New Roman"/>
                <w:sz w:val="24"/>
                <w:szCs w:val="20"/>
              </w:rPr>
            </w:pPr>
            <w:r w:rsidRPr="00A63747">
              <w:rPr>
                <w:rFonts w:ascii="Times New Roman" w:eastAsia="Times New Roman" w:hAnsi="Times New Roman" w:cs="Times New Roman"/>
                <w:b/>
                <w:color w:val="000000"/>
                <w:sz w:val="24"/>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w:t>
            </w:r>
            <w:r w:rsidRPr="00A63747">
              <w:rPr>
                <w:rFonts w:ascii="Times New Roman" w:eastAsia="Times New Roman" w:hAnsi="Times New Roman" w:cs="Times New Roman"/>
                <w:b/>
                <w:color w:val="000000"/>
                <w:sz w:val="24"/>
                <w:szCs w:val="20"/>
              </w:rPr>
              <w:lastRenderedPageBreak/>
              <w:t xml:space="preserve">процедури закупівлі. </w:t>
            </w:r>
            <w:r w:rsidRPr="00A63747">
              <w:rPr>
                <w:rFonts w:ascii="Times New Roman" w:eastAsia="Times New Roman" w:hAnsi="Times New Roman" w:cs="Times New Roman"/>
                <w:color w:val="000000"/>
                <w:sz w:val="24"/>
                <w:szCs w:val="20"/>
              </w:rPr>
              <w:t>Документ повинен бути не більше тридцятиденної давнини від дати подання документа. </w:t>
            </w:r>
          </w:p>
        </w:tc>
      </w:tr>
      <w:tr w:rsidR="005438F1" w:rsidRPr="00095597" w14:paraId="0DC2D19E" w14:textId="77777777" w:rsidTr="0085361A">
        <w:trPr>
          <w:trHeight w:val="1475"/>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4EED64" w14:textId="77777777" w:rsidR="005438F1" w:rsidRPr="00A63747" w:rsidRDefault="005438F1" w:rsidP="0085361A">
            <w:pPr>
              <w:spacing w:after="0" w:line="240" w:lineRule="auto"/>
              <w:ind w:left="100"/>
              <w:jc w:val="center"/>
              <w:rPr>
                <w:rFonts w:ascii="Times New Roman" w:eastAsia="Times New Roman" w:hAnsi="Times New Roman" w:cs="Times New Roman"/>
                <w:sz w:val="24"/>
                <w:szCs w:val="20"/>
              </w:rPr>
            </w:pPr>
            <w:r w:rsidRPr="00A63747">
              <w:rPr>
                <w:rFonts w:ascii="Times New Roman" w:eastAsia="Times New Roman" w:hAnsi="Times New Roman" w:cs="Times New Roman"/>
                <w:b/>
                <w:color w:val="000000"/>
                <w:sz w:val="24"/>
                <w:szCs w:val="20"/>
              </w:rPr>
              <w:lastRenderedPageBreak/>
              <w:t>4</w:t>
            </w:r>
          </w:p>
        </w:tc>
        <w:tc>
          <w:tcPr>
            <w:tcW w:w="4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607AA" w14:textId="77777777" w:rsidR="005438F1" w:rsidRPr="00A63747" w:rsidRDefault="005438F1" w:rsidP="0085361A">
            <w:pPr>
              <w:spacing w:after="0" w:line="240" w:lineRule="auto"/>
              <w:ind w:firstLine="183"/>
              <w:jc w:val="both"/>
              <w:rPr>
                <w:rFonts w:ascii="Times New Roman" w:eastAsia="Times New Roman" w:hAnsi="Times New Roman" w:cs="Times New Roman"/>
                <w:sz w:val="24"/>
                <w:szCs w:val="20"/>
              </w:rPr>
            </w:pPr>
            <w:r w:rsidRPr="00A63747">
              <w:rPr>
                <w:rFonts w:ascii="Times New Roman" w:eastAsia="Times New Roman" w:hAnsi="Times New Roman" w:cs="Times New Roman"/>
                <w:color w:val="000000"/>
                <w:sz w:val="24"/>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910C02" w14:textId="77777777" w:rsidR="005438F1" w:rsidRPr="00A63747" w:rsidRDefault="005438F1" w:rsidP="0085361A">
            <w:pPr>
              <w:spacing w:after="0" w:line="240" w:lineRule="auto"/>
              <w:ind w:firstLine="183"/>
              <w:jc w:val="both"/>
              <w:rPr>
                <w:rFonts w:ascii="Times New Roman" w:eastAsia="Times New Roman" w:hAnsi="Times New Roman" w:cs="Times New Roman"/>
                <w:sz w:val="24"/>
                <w:szCs w:val="20"/>
              </w:rPr>
            </w:pPr>
            <w:r w:rsidRPr="00A63747">
              <w:rPr>
                <w:rFonts w:ascii="Times New Roman" w:eastAsia="Times New Roman" w:hAnsi="Times New Roman" w:cs="Times New Roman"/>
                <w:b/>
                <w:color w:val="000000"/>
                <w:sz w:val="24"/>
                <w:szCs w:val="20"/>
              </w:rPr>
              <w:t>(пункт 12 частини 1 статті 17 Закону)</w:t>
            </w:r>
          </w:p>
        </w:tc>
        <w:tc>
          <w:tcPr>
            <w:tcW w:w="489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58656F6" w14:textId="77777777" w:rsidR="005438F1" w:rsidRPr="00A63747" w:rsidRDefault="005438F1" w:rsidP="0085361A">
            <w:pPr>
              <w:widowControl w:val="0"/>
              <w:pBdr>
                <w:top w:val="nil"/>
                <w:left w:val="nil"/>
                <w:bottom w:val="nil"/>
                <w:right w:val="nil"/>
                <w:between w:val="nil"/>
              </w:pBdr>
              <w:spacing w:after="0" w:line="240" w:lineRule="auto"/>
              <w:ind w:left="-21" w:firstLine="263"/>
              <w:rPr>
                <w:rFonts w:ascii="Times New Roman" w:eastAsia="Times New Roman" w:hAnsi="Times New Roman" w:cs="Times New Roman"/>
                <w:sz w:val="24"/>
                <w:szCs w:val="20"/>
              </w:rPr>
            </w:pPr>
          </w:p>
        </w:tc>
      </w:tr>
      <w:tr w:rsidR="005438F1" w:rsidRPr="00095597" w14:paraId="10369E63" w14:textId="77777777" w:rsidTr="0085361A">
        <w:trPr>
          <w:trHeight w:val="4255"/>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0615C" w14:textId="77777777" w:rsidR="005438F1" w:rsidRPr="00A63747" w:rsidRDefault="005438F1" w:rsidP="0085361A">
            <w:pPr>
              <w:spacing w:after="0" w:line="240" w:lineRule="auto"/>
              <w:ind w:left="100"/>
              <w:jc w:val="center"/>
              <w:rPr>
                <w:rFonts w:ascii="Times New Roman" w:eastAsia="Times New Roman" w:hAnsi="Times New Roman" w:cs="Times New Roman"/>
                <w:b/>
                <w:sz w:val="24"/>
                <w:szCs w:val="20"/>
              </w:rPr>
            </w:pPr>
            <w:r w:rsidRPr="00A63747">
              <w:rPr>
                <w:rFonts w:ascii="Times New Roman" w:eastAsia="Times New Roman" w:hAnsi="Times New Roman" w:cs="Times New Roman"/>
                <w:b/>
                <w:sz w:val="24"/>
                <w:szCs w:val="20"/>
              </w:rPr>
              <w:t>5</w:t>
            </w:r>
          </w:p>
        </w:tc>
        <w:tc>
          <w:tcPr>
            <w:tcW w:w="4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3BA6B" w14:textId="77777777" w:rsidR="005438F1" w:rsidRPr="00A63747" w:rsidRDefault="005438F1" w:rsidP="0085361A">
            <w:pPr>
              <w:spacing w:after="0" w:line="240" w:lineRule="auto"/>
              <w:ind w:firstLine="183"/>
              <w:jc w:val="both"/>
              <w:rPr>
                <w:rFonts w:ascii="Times New Roman" w:eastAsia="Times New Roman" w:hAnsi="Times New Roman" w:cs="Times New Roman"/>
                <w:sz w:val="24"/>
                <w:szCs w:val="20"/>
              </w:rPr>
            </w:pPr>
            <w:r w:rsidRPr="00A63747">
              <w:rPr>
                <w:rFonts w:ascii="Times New Roman" w:eastAsia="Times New Roman" w:hAnsi="Times New Roman" w:cs="Times New Roman"/>
                <w:color w:val="000000"/>
                <w:sz w:val="24"/>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2A39D52" w14:textId="77777777" w:rsidR="005438F1" w:rsidRPr="00A63747" w:rsidRDefault="005438F1" w:rsidP="0085361A">
            <w:pPr>
              <w:spacing w:after="0" w:line="240" w:lineRule="auto"/>
              <w:ind w:firstLine="183"/>
              <w:jc w:val="both"/>
              <w:rPr>
                <w:rFonts w:ascii="Times New Roman" w:eastAsia="Times New Roman" w:hAnsi="Times New Roman" w:cs="Times New Roman"/>
                <w:sz w:val="24"/>
                <w:szCs w:val="20"/>
              </w:rPr>
            </w:pPr>
            <w:r w:rsidRPr="00A63747">
              <w:rPr>
                <w:rFonts w:ascii="Times New Roman" w:eastAsia="Times New Roman" w:hAnsi="Times New Roman" w:cs="Times New Roman"/>
                <w:b/>
                <w:color w:val="000000"/>
                <w:sz w:val="24"/>
                <w:szCs w:val="20"/>
              </w:rPr>
              <w:t>(частина 2 статті 17 Закону)</w:t>
            </w:r>
          </w:p>
        </w:tc>
        <w:tc>
          <w:tcPr>
            <w:tcW w:w="48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D735C5" w14:textId="77777777" w:rsidR="005438F1" w:rsidRPr="00A63747" w:rsidRDefault="005438F1" w:rsidP="0085361A">
            <w:pPr>
              <w:spacing w:after="0" w:line="240" w:lineRule="auto"/>
              <w:ind w:left="-21" w:right="140" w:firstLine="263"/>
              <w:jc w:val="both"/>
              <w:rPr>
                <w:rFonts w:ascii="Times New Roman" w:eastAsia="Times New Roman" w:hAnsi="Times New Roman" w:cs="Times New Roman"/>
                <w:sz w:val="24"/>
                <w:szCs w:val="20"/>
              </w:rPr>
            </w:pPr>
            <w:r w:rsidRPr="00A63747">
              <w:rPr>
                <w:rFonts w:ascii="Times New Roman" w:eastAsia="Times New Roman" w:hAnsi="Times New Roman" w:cs="Times New Roman"/>
                <w:b/>
                <w:color w:val="000000"/>
                <w:sz w:val="24"/>
                <w:szCs w:val="20"/>
              </w:rPr>
              <w:t>Довідка в довільній формі</w:t>
            </w:r>
            <w:r w:rsidRPr="00A63747">
              <w:rPr>
                <w:rFonts w:ascii="Times New Roman" w:eastAsia="Times New Roman" w:hAnsi="Times New Roman" w:cs="Times New Roman"/>
                <w:color w:val="000000"/>
                <w:sz w:val="24"/>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1A66EAF3" w14:textId="77777777" w:rsidR="005438F1" w:rsidRPr="00A63747" w:rsidRDefault="005438F1" w:rsidP="005438F1">
      <w:pPr>
        <w:shd w:val="clear" w:color="auto" w:fill="FFFFFF"/>
        <w:spacing w:after="0" w:line="240" w:lineRule="auto"/>
        <w:ind w:right="-285" w:firstLine="426"/>
        <w:jc w:val="both"/>
        <w:rPr>
          <w:rFonts w:ascii="Times New Roman" w:eastAsia="Times New Roman" w:hAnsi="Times New Roman" w:cs="Times New Roman"/>
          <w:sz w:val="24"/>
          <w:szCs w:val="24"/>
        </w:rPr>
      </w:pPr>
      <w:r w:rsidRPr="00A63747">
        <w:rPr>
          <w:rFonts w:ascii="Times New Roman" w:eastAsia="Times New Roman" w:hAnsi="Times New Roman" w:cs="Times New Roman"/>
          <w:b/>
          <w:i/>
          <w:sz w:val="24"/>
          <w:szCs w:val="24"/>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79501B7B" w14:textId="77777777" w:rsidR="005438F1" w:rsidRPr="00A63747" w:rsidRDefault="005438F1" w:rsidP="005438F1">
      <w:pPr>
        <w:shd w:val="clear" w:color="auto" w:fill="FFFFFF"/>
        <w:spacing w:after="0" w:line="240" w:lineRule="auto"/>
        <w:ind w:right="-285" w:firstLine="426"/>
        <w:jc w:val="both"/>
        <w:rPr>
          <w:rFonts w:ascii="Times New Roman" w:eastAsia="Times New Roman" w:hAnsi="Times New Roman" w:cs="Times New Roman"/>
          <w:sz w:val="24"/>
          <w:szCs w:val="24"/>
        </w:rPr>
      </w:pPr>
      <w:r w:rsidRPr="00A63747">
        <w:rPr>
          <w:rFonts w:ascii="Times New Roman" w:eastAsia="Times New Roman" w:hAnsi="Times New Roman" w:cs="Times New Roman"/>
          <w:sz w:val="24"/>
          <w:szCs w:val="24"/>
        </w:rPr>
        <w:t> </w:t>
      </w:r>
    </w:p>
    <w:p w14:paraId="113B2829" w14:textId="77777777" w:rsidR="005438F1" w:rsidRDefault="005438F1" w:rsidP="005438F1">
      <w:pPr>
        <w:shd w:val="clear" w:color="auto" w:fill="FFFFFF"/>
        <w:spacing w:after="0" w:line="240" w:lineRule="auto"/>
        <w:ind w:right="-285" w:firstLine="426"/>
        <w:jc w:val="both"/>
        <w:rPr>
          <w:rFonts w:ascii="Times New Roman" w:eastAsia="Times New Roman" w:hAnsi="Times New Roman" w:cs="Times New Roman"/>
          <w:b/>
          <w:color w:val="000000"/>
          <w:sz w:val="24"/>
          <w:szCs w:val="24"/>
        </w:rPr>
      </w:pPr>
      <w:r w:rsidRPr="00A63747">
        <w:rPr>
          <w:rFonts w:ascii="Times New Roman" w:eastAsia="Times New Roman" w:hAnsi="Times New Roman" w:cs="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p w14:paraId="258064B8" w14:textId="77777777" w:rsidR="005438F1" w:rsidRPr="00A63747" w:rsidRDefault="005438F1" w:rsidP="005438F1">
      <w:pPr>
        <w:shd w:val="clear" w:color="auto" w:fill="FFFFFF"/>
        <w:spacing w:after="0" w:line="240" w:lineRule="auto"/>
        <w:ind w:right="-285" w:firstLine="426"/>
        <w:jc w:val="both"/>
        <w:rPr>
          <w:rFonts w:ascii="Times New Roman" w:eastAsia="Times New Roman" w:hAnsi="Times New Roman" w:cs="Times New Roman"/>
          <w:sz w:val="24"/>
          <w:szCs w:val="24"/>
        </w:rPr>
      </w:pPr>
    </w:p>
    <w:tbl>
      <w:tblPr>
        <w:tblW w:w="9913" w:type="dxa"/>
        <w:tblLayout w:type="fixed"/>
        <w:tblLook w:val="0400" w:firstRow="0" w:lastRow="0" w:firstColumn="0" w:lastColumn="0" w:noHBand="0" w:noVBand="1"/>
      </w:tblPr>
      <w:tblGrid>
        <w:gridCol w:w="416"/>
        <w:gridCol w:w="9497"/>
      </w:tblGrid>
      <w:tr w:rsidR="005438F1" w:rsidRPr="00095597" w14:paraId="4C9B581F" w14:textId="77777777" w:rsidTr="0085361A">
        <w:trPr>
          <w:trHeight w:val="124"/>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00" w:type="dxa"/>
              <w:left w:w="100" w:type="dxa"/>
              <w:bottom w:w="100" w:type="dxa"/>
              <w:right w:w="100" w:type="dxa"/>
            </w:tcMar>
          </w:tcPr>
          <w:p w14:paraId="49A4A6AF" w14:textId="2EA2B75E" w:rsidR="005438F1" w:rsidRPr="00095597" w:rsidRDefault="005438F1" w:rsidP="001D2045">
            <w:pPr>
              <w:spacing w:after="0" w:line="240" w:lineRule="auto"/>
              <w:ind w:left="100"/>
              <w:jc w:val="center"/>
              <w:rPr>
                <w:rFonts w:ascii="Times New Roman" w:eastAsia="Times New Roman" w:hAnsi="Times New Roman" w:cs="Times New Roman"/>
                <w:sz w:val="20"/>
                <w:szCs w:val="20"/>
              </w:rPr>
            </w:pPr>
            <w:r w:rsidRPr="00A63747">
              <w:rPr>
                <w:rFonts w:ascii="Times New Roman" w:eastAsia="Times New Roman" w:hAnsi="Times New Roman" w:cs="Times New Roman"/>
                <w:b/>
                <w:color w:val="000000"/>
                <w:sz w:val="24"/>
                <w:szCs w:val="20"/>
              </w:rPr>
              <w:t>Інші документи</w:t>
            </w:r>
            <w:r w:rsidR="001D2045">
              <w:rPr>
                <w:rFonts w:ascii="Times New Roman" w:eastAsia="Times New Roman" w:hAnsi="Times New Roman" w:cs="Times New Roman"/>
                <w:b/>
                <w:color w:val="000000"/>
                <w:sz w:val="24"/>
                <w:szCs w:val="20"/>
              </w:rPr>
              <w:t xml:space="preserve">, які повинен надати </w:t>
            </w:r>
            <w:r w:rsidRPr="00A63747">
              <w:rPr>
                <w:rFonts w:ascii="Times New Roman" w:eastAsia="Times New Roman" w:hAnsi="Times New Roman" w:cs="Times New Roman"/>
                <w:b/>
                <w:color w:val="000000"/>
                <w:sz w:val="24"/>
                <w:szCs w:val="20"/>
              </w:rPr>
              <w:t>Учасник:</w:t>
            </w:r>
          </w:p>
        </w:tc>
      </w:tr>
      <w:tr w:rsidR="005438F1" w:rsidRPr="00095597" w14:paraId="78D2A820" w14:textId="77777777" w:rsidTr="0085361A">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08136" w14:textId="77777777" w:rsidR="005438F1" w:rsidRPr="00A63747" w:rsidRDefault="005438F1" w:rsidP="0085361A">
            <w:pPr>
              <w:spacing w:after="0" w:line="240" w:lineRule="auto"/>
              <w:ind w:left="100"/>
              <w:rPr>
                <w:rFonts w:ascii="Times New Roman" w:eastAsia="Times New Roman" w:hAnsi="Times New Roman" w:cs="Times New Roman"/>
                <w:sz w:val="24"/>
                <w:szCs w:val="24"/>
              </w:rPr>
            </w:pPr>
            <w:r w:rsidRPr="00A63747">
              <w:rPr>
                <w:rFonts w:ascii="Times New Roman" w:eastAsia="Times New Roman" w:hAnsi="Times New Roman" w:cs="Times New Roman"/>
                <w:b/>
                <w:color w:val="000000"/>
                <w:sz w:val="24"/>
                <w:szCs w:val="24"/>
              </w:rPr>
              <w:t>1</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BA00A9" w14:textId="77777777" w:rsidR="005438F1" w:rsidRPr="00A63747" w:rsidRDefault="005438F1" w:rsidP="0085361A">
            <w:pPr>
              <w:spacing w:after="0" w:line="240" w:lineRule="auto"/>
              <w:ind w:firstLine="183"/>
              <w:jc w:val="both"/>
              <w:rPr>
                <w:rFonts w:ascii="Times New Roman" w:eastAsia="Times New Roman" w:hAnsi="Times New Roman" w:cs="Times New Roman"/>
                <w:sz w:val="24"/>
                <w:szCs w:val="24"/>
              </w:rPr>
            </w:pPr>
            <w:r w:rsidRPr="00A63747">
              <w:rPr>
                <w:rFonts w:ascii="Times New Roman" w:eastAsia="Times New Roman" w:hAnsi="Times New Roman" w:cs="Times New Roman"/>
                <w:sz w:val="24"/>
                <w:szCs w:val="24"/>
              </w:rPr>
              <w:t>1.1. Якщо учасник юридична особа, він подає установчі документи:</w:t>
            </w:r>
          </w:p>
          <w:p w14:paraId="62B8199A" w14:textId="77777777" w:rsidR="005438F1" w:rsidRDefault="005438F1" w:rsidP="0085361A">
            <w:pPr>
              <w:spacing w:after="0" w:line="240" w:lineRule="auto"/>
              <w:ind w:firstLine="183"/>
              <w:jc w:val="both"/>
              <w:rPr>
                <w:rFonts w:ascii="Times New Roman" w:eastAsia="Times New Roman" w:hAnsi="Times New Roman" w:cs="Times New Roman"/>
                <w:sz w:val="24"/>
                <w:szCs w:val="24"/>
              </w:rPr>
            </w:pPr>
            <w:r w:rsidRPr="00A63747">
              <w:rPr>
                <w:rFonts w:ascii="Times New Roman" w:eastAsia="Times New Roman" w:hAnsi="Times New Roman" w:cs="Times New Roman"/>
                <w:sz w:val="24"/>
                <w:szCs w:val="24"/>
              </w:rPr>
              <w:t xml:space="preserve">- копія актуальної на дату подання редакції Статуту або Положення або інших установчих документів. </w:t>
            </w:r>
          </w:p>
          <w:p w14:paraId="4BBB0A5A" w14:textId="77777777" w:rsidR="005438F1" w:rsidRPr="00A63747" w:rsidRDefault="005438F1" w:rsidP="0085361A">
            <w:pPr>
              <w:spacing w:after="0" w:line="240" w:lineRule="auto"/>
              <w:ind w:firstLine="183"/>
              <w:jc w:val="both"/>
              <w:rPr>
                <w:rFonts w:ascii="Times New Roman" w:eastAsia="Times New Roman" w:hAnsi="Times New Roman" w:cs="Times New Roman"/>
                <w:color w:val="000000"/>
                <w:sz w:val="24"/>
                <w:szCs w:val="24"/>
              </w:rPr>
            </w:pPr>
            <w:r w:rsidRPr="00A63747">
              <w:rPr>
                <w:rFonts w:ascii="Times New Roman" w:eastAsia="Times New Roman" w:hAnsi="Times New Roman" w:cs="Times New Roman"/>
                <w:color w:val="000000"/>
                <w:sz w:val="24"/>
                <w:szCs w:val="24"/>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14:paraId="6188FDA1" w14:textId="77777777" w:rsidR="005438F1" w:rsidRPr="00A63747" w:rsidRDefault="005438F1" w:rsidP="005438F1">
            <w:pPr>
              <w:numPr>
                <w:ilvl w:val="0"/>
                <w:numId w:val="10"/>
              </w:numPr>
              <w:tabs>
                <w:tab w:val="left" w:pos="326"/>
              </w:tabs>
              <w:spacing w:after="0" w:line="240" w:lineRule="auto"/>
              <w:ind w:left="42" w:firstLine="183"/>
              <w:jc w:val="both"/>
              <w:rPr>
                <w:rFonts w:ascii="Times New Roman" w:eastAsia="Times New Roman" w:hAnsi="Times New Roman" w:cs="Times New Roman"/>
                <w:color w:val="000000"/>
                <w:sz w:val="24"/>
                <w:szCs w:val="24"/>
              </w:rPr>
            </w:pPr>
            <w:r w:rsidRPr="00A63747">
              <w:rPr>
                <w:rFonts w:ascii="Times New Roman" w:eastAsia="Times New Roman" w:hAnsi="Times New Roman" w:cs="Times New Roman"/>
                <w:color w:val="000000"/>
                <w:sz w:val="24"/>
                <w:szCs w:val="24"/>
              </w:rPr>
              <w:t xml:space="preserve"> 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 подання тендерної пропозиції;</w:t>
            </w:r>
          </w:p>
          <w:p w14:paraId="5F76E8A5" w14:textId="77777777" w:rsidR="005438F1" w:rsidRPr="00A63747" w:rsidRDefault="005438F1" w:rsidP="0085361A">
            <w:pPr>
              <w:tabs>
                <w:tab w:val="left" w:pos="326"/>
              </w:tabs>
              <w:spacing w:after="0" w:line="240" w:lineRule="auto"/>
              <w:ind w:left="42" w:firstLine="183"/>
              <w:jc w:val="both"/>
              <w:rPr>
                <w:rFonts w:ascii="Times New Roman" w:eastAsia="Times New Roman" w:hAnsi="Times New Roman" w:cs="Times New Roman"/>
                <w:color w:val="000000"/>
                <w:sz w:val="24"/>
                <w:szCs w:val="24"/>
              </w:rPr>
            </w:pPr>
            <w:r w:rsidRPr="00A63747">
              <w:rPr>
                <w:rFonts w:ascii="Times New Roman" w:eastAsia="Times New Roman" w:hAnsi="Times New Roman" w:cs="Times New Roman"/>
                <w:b/>
                <w:color w:val="000000"/>
                <w:sz w:val="24"/>
                <w:szCs w:val="24"/>
              </w:rPr>
              <w:t>та</w:t>
            </w:r>
          </w:p>
          <w:p w14:paraId="6FC7F601" w14:textId="77777777" w:rsidR="005438F1" w:rsidRPr="00A63747" w:rsidRDefault="005438F1" w:rsidP="0085361A">
            <w:pPr>
              <w:spacing w:after="0" w:line="240" w:lineRule="auto"/>
              <w:ind w:firstLine="183"/>
              <w:jc w:val="both"/>
              <w:rPr>
                <w:rFonts w:ascii="Times New Roman" w:eastAsia="Times New Roman" w:hAnsi="Times New Roman" w:cs="Times New Roman"/>
                <w:color w:val="000000"/>
                <w:sz w:val="24"/>
                <w:szCs w:val="24"/>
              </w:rPr>
            </w:pPr>
            <w:r w:rsidRPr="00A63747">
              <w:rPr>
                <w:rFonts w:ascii="Times New Roman" w:eastAsia="Times New Roman" w:hAnsi="Times New Roman" w:cs="Times New Roman"/>
                <w:color w:val="000000"/>
                <w:sz w:val="24"/>
                <w:szCs w:val="24"/>
              </w:rPr>
              <w:t>- копії документів, які підтверджують статус та повноваження особи, яка видала доручення (довіреність).</w:t>
            </w:r>
          </w:p>
          <w:p w14:paraId="65356C10" w14:textId="77777777" w:rsidR="005438F1" w:rsidRPr="00A63747" w:rsidRDefault="005438F1" w:rsidP="0085361A">
            <w:pPr>
              <w:spacing w:after="0" w:line="240" w:lineRule="auto"/>
              <w:ind w:firstLine="183"/>
              <w:jc w:val="both"/>
              <w:rPr>
                <w:rFonts w:ascii="Times New Roman" w:eastAsia="Times New Roman" w:hAnsi="Times New Roman" w:cs="Times New Roman"/>
                <w:color w:val="000000"/>
                <w:sz w:val="24"/>
                <w:szCs w:val="24"/>
                <w:lang w:val="ru-RU"/>
              </w:rPr>
            </w:pPr>
          </w:p>
          <w:p w14:paraId="4D7F8AA3" w14:textId="77777777" w:rsidR="005438F1" w:rsidRPr="00A63747" w:rsidRDefault="005438F1" w:rsidP="0085361A">
            <w:pPr>
              <w:spacing w:after="0" w:line="240" w:lineRule="auto"/>
              <w:ind w:firstLine="183"/>
              <w:jc w:val="both"/>
              <w:rPr>
                <w:rFonts w:ascii="Times New Roman" w:eastAsia="Times New Roman" w:hAnsi="Times New Roman" w:cs="Times New Roman"/>
                <w:color w:val="000000"/>
                <w:sz w:val="24"/>
                <w:szCs w:val="24"/>
              </w:rPr>
            </w:pPr>
            <w:r w:rsidRPr="00A63747">
              <w:rPr>
                <w:rFonts w:ascii="Times New Roman" w:eastAsia="Times New Roman" w:hAnsi="Times New Roman" w:cs="Times New Roman"/>
                <w:color w:val="000000"/>
                <w:sz w:val="24"/>
                <w:szCs w:val="24"/>
                <w:lang w:val="ru-RU"/>
              </w:rPr>
              <w:t>1</w:t>
            </w:r>
            <w:r w:rsidRPr="00A63747">
              <w:rPr>
                <w:rFonts w:ascii="Times New Roman" w:eastAsia="Times New Roman" w:hAnsi="Times New Roman" w:cs="Times New Roman"/>
                <w:color w:val="000000"/>
                <w:sz w:val="24"/>
                <w:szCs w:val="24"/>
              </w:rPr>
              <w:t xml:space="preserve">.2.  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w:t>
            </w:r>
            <w:r w:rsidRPr="00A63747">
              <w:rPr>
                <w:rFonts w:ascii="Times New Roman" w:eastAsia="Times New Roman" w:hAnsi="Times New Roman" w:cs="Times New Roman"/>
                <w:color w:val="000000"/>
                <w:sz w:val="24"/>
                <w:szCs w:val="24"/>
              </w:rPr>
              <w:lastRenderedPageBreak/>
              <w:t>пропозиції надає відповідні документи, які підтверджують право особи підписувати тендерну пропозицію , документи, що входять до її складу та договір,  зокрема:</w:t>
            </w:r>
          </w:p>
          <w:p w14:paraId="30F66D7A" w14:textId="77777777" w:rsidR="005438F1" w:rsidRPr="00A63747" w:rsidRDefault="005438F1" w:rsidP="0085361A">
            <w:pPr>
              <w:spacing w:after="0" w:line="240" w:lineRule="auto"/>
              <w:ind w:firstLine="183"/>
              <w:jc w:val="both"/>
              <w:rPr>
                <w:rFonts w:ascii="Times New Roman" w:eastAsia="Times New Roman" w:hAnsi="Times New Roman" w:cs="Times New Roman"/>
                <w:color w:val="000000"/>
                <w:sz w:val="24"/>
                <w:szCs w:val="24"/>
              </w:rPr>
            </w:pPr>
            <w:r w:rsidRPr="00A63747">
              <w:rPr>
                <w:rFonts w:ascii="Times New Roman" w:eastAsia="Times New Roman" w:hAnsi="Times New Roman" w:cs="Times New Roman"/>
                <w:color w:val="000000"/>
                <w:sz w:val="24"/>
                <w:szCs w:val="24"/>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w:t>
            </w:r>
            <w:r>
              <w:rPr>
                <w:rFonts w:ascii="Times New Roman" w:eastAsia="Times New Roman" w:hAnsi="Times New Roman" w:cs="Times New Roman"/>
                <w:color w:val="000000"/>
                <w:sz w:val="24"/>
                <w:szCs w:val="24"/>
              </w:rPr>
              <w:t>вору за результатами закупівлі.</w:t>
            </w:r>
          </w:p>
        </w:tc>
      </w:tr>
      <w:tr w:rsidR="005438F1" w:rsidRPr="00095597" w14:paraId="3D9657E6" w14:textId="77777777" w:rsidTr="0085361A">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88C66A" w14:textId="77777777" w:rsidR="005438F1" w:rsidRPr="00A63747" w:rsidRDefault="005438F1" w:rsidP="0085361A">
            <w:pPr>
              <w:spacing w:after="0" w:line="240" w:lineRule="auto"/>
              <w:ind w:left="100"/>
              <w:rPr>
                <w:rFonts w:ascii="Times New Roman" w:eastAsia="Times New Roman" w:hAnsi="Times New Roman" w:cs="Times New Roman"/>
                <w:sz w:val="24"/>
                <w:szCs w:val="24"/>
              </w:rPr>
            </w:pPr>
            <w:r w:rsidRPr="00A63747">
              <w:rPr>
                <w:rFonts w:ascii="Times New Roman" w:eastAsia="Times New Roman" w:hAnsi="Times New Roman" w:cs="Times New Roman"/>
                <w:b/>
                <w:color w:val="000000"/>
                <w:sz w:val="24"/>
                <w:szCs w:val="24"/>
              </w:rPr>
              <w:lastRenderedPageBreak/>
              <w:t>2</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30B4D6" w14:textId="77777777" w:rsidR="005438F1" w:rsidRPr="00A63747" w:rsidRDefault="005438F1" w:rsidP="0085361A">
            <w:pPr>
              <w:spacing w:after="0" w:line="240" w:lineRule="auto"/>
              <w:ind w:right="120" w:firstLine="183"/>
              <w:jc w:val="both"/>
              <w:rPr>
                <w:rFonts w:ascii="Times New Roman" w:eastAsia="Times New Roman" w:hAnsi="Times New Roman" w:cs="Times New Roman"/>
                <w:sz w:val="24"/>
                <w:szCs w:val="24"/>
              </w:rPr>
            </w:pPr>
            <w:r w:rsidRPr="00A63747">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A63747">
              <w:rPr>
                <w:rFonts w:ascii="Times New Roman" w:eastAsia="Times New Roman" w:hAnsi="Times New Roman" w:cs="Times New Roman"/>
                <w:color w:val="000000"/>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63747">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5438F1" w:rsidRPr="00095597" w14:paraId="7A2EF804" w14:textId="77777777" w:rsidTr="0085361A">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6EA72" w14:textId="77777777" w:rsidR="005438F1" w:rsidRPr="00A63747" w:rsidRDefault="005438F1" w:rsidP="0085361A">
            <w:pPr>
              <w:spacing w:after="0" w:line="240" w:lineRule="auto"/>
              <w:ind w:left="100"/>
              <w:rPr>
                <w:rFonts w:ascii="Times New Roman" w:eastAsia="Times New Roman" w:hAnsi="Times New Roman" w:cs="Times New Roman"/>
                <w:sz w:val="24"/>
                <w:szCs w:val="24"/>
              </w:rPr>
            </w:pPr>
            <w:r w:rsidRPr="00A63747">
              <w:rPr>
                <w:rFonts w:ascii="Times New Roman" w:eastAsia="Times New Roman" w:hAnsi="Times New Roman" w:cs="Times New Roman"/>
                <w:b/>
                <w:color w:val="000000"/>
                <w:sz w:val="24"/>
                <w:szCs w:val="24"/>
              </w:rPr>
              <w:t>3</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CF3BA" w14:textId="77777777" w:rsidR="005438F1" w:rsidRPr="00A63747" w:rsidRDefault="005438F1" w:rsidP="0085361A">
            <w:pPr>
              <w:spacing w:after="0" w:line="240" w:lineRule="auto"/>
              <w:ind w:right="119" w:firstLine="183"/>
              <w:jc w:val="both"/>
              <w:rPr>
                <w:rFonts w:ascii="Times New Roman" w:eastAsia="Times New Roman" w:hAnsi="Times New Roman" w:cs="Times New Roman"/>
                <w:sz w:val="24"/>
                <w:szCs w:val="24"/>
              </w:rPr>
            </w:pPr>
            <w:r w:rsidRPr="00A63747">
              <w:rPr>
                <w:rFonts w:ascii="Times New Roman" w:eastAsia="Times New Roman" w:hAnsi="Times New Roman" w:cs="Times New Roman"/>
                <w:sz w:val="24"/>
                <w:szCs w:val="24"/>
              </w:rPr>
              <w:t>Свідоцтво про державну реєстрацію або Виписку  або  Витяг з Єдиного державного реєстру юридичних осіб, фізичних осіб – підприємців та громадських формувань.</w:t>
            </w:r>
            <w:r w:rsidRPr="00A63747">
              <w:rPr>
                <w:rFonts w:ascii="Times New Roman" w:eastAsia="Times New Roman" w:hAnsi="Times New Roman" w:cs="Times New Roman"/>
                <w:iCs/>
                <w:sz w:val="24"/>
                <w:szCs w:val="24"/>
              </w:rPr>
              <w:t xml:space="preserve"> </w:t>
            </w:r>
          </w:p>
        </w:tc>
      </w:tr>
      <w:tr w:rsidR="001517AF" w:rsidRPr="00095597" w14:paraId="6F755C19" w14:textId="77777777" w:rsidTr="0085361A">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7D32C5" w14:textId="44E888F5" w:rsidR="001517AF" w:rsidRPr="00A63747" w:rsidRDefault="001517AF" w:rsidP="0085361A">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18057" w14:textId="5A2946E2" w:rsidR="001517AF" w:rsidRPr="00A63747" w:rsidRDefault="001517AF" w:rsidP="001517AF">
            <w:pPr>
              <w:shd w:val="clear" w:color="auto" w:fill="FFFFFF"/>
              <w:spacing w:after="0"/>
              <w:ind w:left="26"/>
              <w:jc w:val="both"/>
              <w:rPr>
                <w:rFonts w:ascii="Times New Roman" w:eastAsia="Times New Roman" w:hAnsi="Times New Roman" w:cs="Times New Roman"/>
                <w:sz w:val="24"/>
                <w:szCs w:val="24"/>
              </w:rPr>
            </w:pPr>
            <w:r w:rsidRPr="00FA0AD8">
              <w:rPr>
                <w:rFonts w:ascii="Times New Roman" w:hAnsi="Times New Roman"/>
                <w:sz w:val="24"/>
                <w:szCs w:val="24"/>
              </w:rPr>
              <w:t xml:space="preserve">Копію Свідоцтва платника ПДВ або платника єдиного податку </w:t>
            </w:r>
            <w:r w:rsidRPr="00FA0AD8">
              <w:rPr>
                <w:rFonts w:ascii="Times New Roman" w:hAnsi="Times New Roman"/>
                <w:sz w:val="24"/>
                <w:szCs w:val="24"/>
                <w:shd w:val="clear" w:color="auto" w:fill="FFFFFF"/>
              </w:rPr>
              <w:t>або витягу з реєстру платників ПДВ чи єдино</w:t>
            </w:r>
            <w:r>
              <w:rPr>
                <w:rFonts w:ascii="Times New Roman" w:hAnsi="Times New Roman"/>
                <w:sz w:val="24"/>
                <w:szCs w:val="24"/>
                <w:shd w:val="clear" w:color="auto" w:fill="FFFFFF"/>
              </w:rPr>
              <w:t>го податку.</w:t>
            </w:r>
          </w:p>
        </w:tc>
      </w:tr>
      <w:tr w:rsidR="006421AF" w:rsidRPr="00095597" w14:paraId="61CB3887" w14:textId="77777777" w:rsidTr="0085361A">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123AE" w14:textId="6D186CDE" w:rsidR="006421AF" w:rsidRDefault="001D2045" w:rsidP="0085361A">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62C924" w14:textId="398F6DDA" w:rsidR="006421AF" w:rsidRPr="00474308" w:rsidRDefault="001D2045" w:rsidP="004204BE">
            <w:pPr>
              <w:pStyle w:val="rvps2"/>
              <w:spacing w:before="0" w:beforeAutospacing="0" w:after="0" w:afterAutospacing="0"/>
            </w:pPr>
            <w:r w:rsidRPr="00474308">
              <w:t xml:space="preserve">Підтвердження щодо реєстрації  потужностей учасника як оператора </w:t>
            </w:r>
            <w:r w:rsidRPr="00474308">
              <w:rPr>
                <w:spacing w:val="-6"/>
                <w:shd w:val="clear" w:color="auto" w:fill="FFFFFF"/>
              </w:rPr>
              <w:t xml:space="preserve"> ринку харчових продуктів.</w:t>
            </w:r>
          </w:p>
        </w:tc>
      </w:tr>
    </w:tbl>
    <w:p w14:paraId="7F522FB2" w14:textId="77777777" w:rsidR="005438F1" w:rsidRPr="00095597" w:rsidRDefault="005438F1" w:rsidP="005438F1">
      <w:pPr>
        <w:spacing w:after="0" w:line="240" w:lineRule="auto"/>
        <w:rPr>
          <w:rFonts w:ascii="Times New Roman" w:eastAsia="Times New Roman" w:hAnsi="Times New Roman" w:cs="Times New Roman"/>
          <w:sz w:val="20"/>
          <w:szCs w:val="20"/>
        </w:rPr>
      </w:pPr>
    </w:p>
    <w:p w14:paraId="0EFCB53B" w14:textId="77777777" w:rsidR="005438F1" w:rsidRDefault="005438F1" w:rsidP="005438F1">
      <w:pPr>
        <w:spacing w:after="0" w:line="240" w:lineRule="auto"/>
        <w:ind w:left="5660"/>
        <w:jc w:val="right"/>
        <w:rPr>
          <w:rFonts w:ascii="Times New Roman" w:eastAsia="Times New Roman" w:hAnsi="Times New Roman" w:cs="Times New Roman"/>
          <w:b/>
          <w:bCs/>
          <w:color w:val="000000"/>
          <w:sz w:val="24"/>
          <w:szCs w:val="24"/>
          <w:lang w:eastAsia="ru-RU"/>
        </w:rPr>
      </w:pPr>
    </w:p>
    <w:p w14:paraId="7770EC54" w14:textId="77777777" w:rsidR="00C92F2C" w:rsidRDefault="00C92F2C" w:rsidP="005438F1">
      <w:pPr>
        <w:spacing w:after="0" w:line="240" w:lineRule="auto"/>
        <w:ind w:left="5660"/>
        <w:jc w:val="right"/>
        <w:rPr>
          <w:rFonts w:ascii="Times New Roman" w:eastAsia="Times New Roman" w:hAnsi="Times New Roman" w:cs="Times New Roman"/>
          <w:b/>
          <w:bCs/>
          <w:color w:val="000000"/>
          <w:sz w:val="24"/>
          <w:szCs w:val="24"/>
          <w:lang w:eastAsia="ru-RU"/>
        </w:rPr>
      </w:pPr>
    </w:p>
    <w:p w14:paraId="42275B56" w14:textId="77777777" w:rsidR="00C92F2C" w:rsidRDefault="00C92F2C" w:rsidP="005438F1">
      <w:pPr>
        <w:spacing w:after="0" w:line="240" w:lineRule="auto"/>
        <w:ind w:left="5660"/>
        <w:jc w:val="right"/>
        <w:rPr>
          <w:rFonts w:ascii="Times New Roman" w:eastAsia="Times New Roman" w:hAnsi="Times New Roman" w:cs="Times New Roman"/>
          <w:b/>
          <w:bCs/>
          <w:color w:val="000000"/>
          <w:sz w:val="24"/>
          <w:szCs w:val="24"/>
          <w:lang w:eastAsia="ru-RU"/>
        </w:rPr>
      </w:pPr>
    </w:p>
    <w:p w14:paraId="7AE7BFCA" w14:textId="77777777" w:rsidR="00C92F2C" w:rsidRDefault="00C92F2C" w:rsidP="005438F1">
      <w:pPr>
        <w:spacing w:after="0" w:line="240" w:lineRule="auto"/>
        <w:ind w:left="5660"/>
        <w:jc w:val="right"/>
        <w:rPr>
          <w:rFonts w:ascii="Times New Roman" w:eastAsia="Times New Roman" w:hAnsi="Times New Roman" w:cs="Times New Roman"/>
          <w:b/>
          <w:bCs/>
          <w:color w:val="000000"/>
          <w:sz w:val="24"/>
          <w:szCs w:val="24"/>
          <w:lang w:eastAsia="ru-RU"/>
        </w:rPr>
      </w:pPr>
    </w:p>
    <w:p w14:paraId="27B5A883" w14:textId="77777777" w:rsidR="00C92F2C" w:rsidRDefault="00C92F2C" w:rsidP="005438F1">
      <w:pPr>
        <w:spacing w:after="0" w:line="240" w:lineRule="auto"/>
        <w:ind w:left="5660"/>
        <w:jc w:val="right"/>
        <w:rPr>
          <w:rFonts w:ascii="Times New Roman" w:eastAsia="Times New Roman" w:hAnsi="Times New Roman" w:cs="Times New Roman"/>
          <w:b/>
          <w:bCs/>
          <w:color w:val="000000"/>
          <w:sz w:val="24"/>
          <w:szCs w:val="24"/>
          <w:lang w:eastAsia="ru-RU"/>
        </w:rPr>
      </w:pPr>
    </w:p>
    <w:p w14:paraId="7F0E7471" w14:textId="77777777" w:rsidR="00C92F2C" w:rsidRDefault="00C92F2C" w:rsidP="005438F1">
      <w:pPr>
        <w:spacing w:after="0" w:line="240" w:lineRule="auto"/>
        <w:ind w:left="5660"/>
        <w:jc w:val="right"/>
        <w:rPr>
          <w:rFonts w:ascii="Times New Roman" w:eastAsia="Times New Roman" w:hAnsi="Times New Roman" w:cs="Times New Roman"/>
          <w:b/>
          <w:bCs/>
          <w:color w:val="000000"/>
          <w:sz w:val="24"/>
          <w:szCs w:val="24"/>
          <w:lang w:eastAsia="ru-RU"/>
        </w:rPr>
      </w:pPr>
    </w:p>
    <w:p w14:paraId="6895FE7F" w14:textId="77777777" w:rsidR="00C92F2C" w:rsidRDefault="00C92F2C" w:rsidP="005438F1">
      <w:pPr>
        <w:spacing w:after="0" w:line="240" w:lineRule="auto"/>
        <w:ind w:left="5660"/>
        <w:jc w:val="right"/>
        <w:rPr>
          <w:rFonts w:ascii="Times New Roman" w:eastAsia="Times New Roman" w:hAnsi="Times New Roman" w:cs="Times New Roman"/>
          <w:b/>
          <w:bCs/>
          <w:color w:val="000000"/>
          <w:sz w:val="24"/>
          <w:szCs w:val="24"/>
          <w:lang w:eastAsia="ru-RU"/>
        </w:rPr>
      </w:pPr>
    </w:p>
    <w:p w14:paraId="5D513A42" w14:textId="77777777" w:rsidR="00C92F2C" w:rsidRDefault="00C92F2C" w:rsidP="005438F1">
      <w:pPr>
        <w:spacing w:after="0" w:line="240" w:lineRule="auto"/>
        <w:ind w:left="5660"/>
        <w:jc w:val="right"/>
        <w:rPr>
          <w:rFonts w:ascii="Times New Roman" w:eastAsia="Times New Roman" w:hAnsi="Times New Roman" w:cs="Times New Roman"/>
          <w:b/>
          <w:bCs/>
          <w:color w:val="000000"/>
          <w:sz w:val="24"/>
          <w:szCs w:val="24"/>
          <w:lang w:eastAsia="ru-RU"/>
        </w:rPr>
      </w:pPr>
    </w:p>
    <w:p w14:paraId="1034D3F1" w14:textId="77777777" w:rsidR="00C92F2C" w:rsidRDefault="00C92F2C" w:rsidP="005438F1">
      <w:pPr>
        <w:spacing w:after="0" w:line="240" w:lineRule="auto"/>
        <w:ind w:left="5660"/>
        <w:jc w:val="right"/>
        <w:rPr>
          <w:rFonts w:ascii="Times New Roman" w:eastAsia="Times New Roman" w:hAnsi="Times New Roman" w:cs="Times New Roman"/>
          <w:b/>
          <w:bCs/>
          <w:color w:val="000000"/>
          <w:sz w:val="24"/>
          <w:szCs w:val="24"/>
          <w:lang w:eastAsia="ru-RU"/>
        </w:rPr>
      </w:pPr>
    </w:p>
    <w:p w14:paraId="55B36F7C" w14:textId="77777777" w:rsidR="00C92F2C" w:rsidRDefault="00C92F2C" w:rsidP="005438F1">
      <w:pPr>
        <w:spacing w:after="0" w:line="240" w:lineRule="auto"/>
        <w:ind w:left="5660"/>
        <w:jc w:val="right"/>
        <w:rPr>
          <w:rFonts w:ascii="Times New Roman" w:eastAsia="Times New Roman" w:hAnsi="Times New Roman" w:cs="Times New Roman"/>
          <w:b/>
          <w:bCs/>
          <w:color w:val="000000"/>
          <w:sz w:val="24"/>
          <w:szCs w:val="24"/>
          <w:lang w:eastAsia="ru-RU"/>
        </w:rPr>
      </w:pPr>
    </w:p>
    <w:p w14:paraId="5FC8C4F5" w14:textId="77777777" w:rsidR="00C92F2C" w:rsidRDefault="00C92F2C" w:rsidP="005438F1">
      <w:pPr>
        <w:spacing w:after="0" w:line="240" w:lineRule="auto"/>
        <w:ind w:left="5660"/>
        <w:jc w:val="right"/>
        <w:rPr>
          <w:rFonts w:ascii="Times New Roman" w:eastAsia="Times New Roman" w:hAnsi="Times New Roman" w:cs="Times New Roman"/>
          <w:b/>
          <w:bCs/>
          <w:color w:val="000000"/>
          <w:sz w:val="24"/>
          <w:szCs w:val="24"/>
          <w:lang w:eastAsia="ru-RU"/>
        </w:rPr>
      </w:pPr>
    </w:p>
    <w:p w14:paraId="203EA379" w14:textId="77777777" w:rsidR="00913DD7" w:rsidRDefault="00913DD7" w:rsidP="005438F1">
      <w:pPr>
        <w:spacing w:after="0" w:line="240" w:lineRule="auto"/>
        <w:ind w:left="5660"/>
        <w:jc w:val="right"/>
        <w:rPr>
          <w:rFonts w:ascii="Times New Roman" w:eastAsia="Times New Roman" w:hAnsi="Times New Roman" w:cs="Times New Roman"/>
          <w:b/>
          <w:bCs/>
          <w:color w:val="000000"/>
          <w:sz w:val="24"/>
          <w:szCs w:val="24"/>
          <w:lang w:eastAsia="ru-RU"/>
        </w:rPr>
      </w:pPr>
    </w:p>
    <w:p w14:paraId="1E12241D" w14:textId="77777777" w:rsidR="00913DD7" w:rsidRDefault="00913DD7" w:rsidP="005438F1">
      <w:pPr>
        <w:spacing w:after="0" w:line="240" w:lineRule="auto"/>
        <w:ind w:left="5660"/>
        <w:jc w:val="right"/>
        <w:rPr>
          <w:rFonts w:ascii="Times New Roman" w:eastAsia="Times New Roman" w:hAnsi="Times New Roman" w:cs="Times New Roman"/>
          <w:b/>
          <w:bCs/>
          <w:color w:val="000000"/>
          <w:sz w:val="24"/>
          <w:szCs w:val="24"/>
          <w:lang w:eastAsia="ru-RU"/>
        </w:rPr>
      </w:pPr>
    </w:p>
    <w:p w14:paraId="39002721" w14:textId="77777777" w:rsidR="00913DD7" w:rsidRDefault="00913DD7" w:rsidP="005438F1">
      <w:pPr>
        <w:spacing w:after="0" w:line="240" w:lineRule="auto"/>
        <w:ind w:left="5660"/>
        <w:jc w:val="right"/>
        <w:rPr>
          <w:rFonts w:ascii="Times New Roman" w:eastAsia="Times New Roman" w:hAnsi="Times New Roman" w:cs="Times New Roman"/>
          <w:b/>
          <w:bCs/>
          <w:color w:val="000000"/>
          <w:sz w:val="24"/>
          <w:szCs w:val="24"/>
          <w:lang w:eastAsia="ru-RU"/>
        </w:rPr>
      </w:pPr>
    </w:p>
    <w:p w14:paraId="55E9F87A" w14:textId="77777777" w:rsidR="00913DD7" w:rsidRDefault="00913DD7" w:rsidP="005438F1">
      <w:pPr>
        <w:spacing w:after="0" w:line="240" w:lineRule="auto"/>
        <w:ind w:left="5660"/>
        <w:jc w:val="right"/>
        <w:rPr>
          <w:rFonts w:ascii="Times New Roman" w:eastAsia="Times New Roman" w:hAnsi="Times New Roman" w:cs="Times New Roman"/>
          <w:b/>
          <w:bCs/>
          <w:color w:val="000000"/>
          <w:sz w:val="24"/>
          <w:szCs w:val="24"/>
          <w:lang w:eastAsia="ru-RU"/>
        </w:rPr>
      </w:pPr>
    </w:p>
    <w:p w14:paraId="0BEE31D9" w14:textId="77777777" w:rsidR="00913DD7" w:rsidRDefault="00913DD7" w:rsidP="005438F1">
      <w:pPr>
        <w:spacing w:after="0" w:line="240" w:lineRule="auto"/>
        <w:ind w:left="5660"/>
        <w:jc w:val="right"/>
        <w:rPr>
          <w:rFonts w:ascii="Times New Roman" w:eastAsia="Times New Roman" w:hAnsi="Times New Roman" w:cs="Times New Roman"/>
          <w:b/>
          <w:bCs/>
          <w:color w:val="000000"/>
          <w:sz w:val="24"/>
          <w:szCs w:val="24"/>
          <w:lang w:eastAsia="ru-RU"/>
        </w:rPr>
      </w:pPr>
    </w:p>
    <w:p w14:paraId="4BFAF6EC" w14:textId="77777777" w:rsidR="00913DD7" w:rsidRDefault="00913DD7" w:rsidP="005438F1">
      <w:pPr>
        <w:spacing w:after="0" w:line="240" w:lineRule="auto"/>
        <w:ind w:left="5660"/>
        <w:jc w:val="right"/>
        <w:rPr>
          <w:rFonts w:ascii="Times New Roman" w:eastAsia="Times New Roman" w:hAnsi="Times New Roman" w:cs="Times New Roman"/>
          <w:b/>
          <w:bCs/>
          <w:color w:val="000000"/>
          <w:sz w:val="24"/>
          <w:szCs w:val="24"/>
          <w:lang w:eastAsia="ru-RU"/>
        </w:rPr>
      </w:pPr>
    </w:p>
    <w:p w14:paraId="0A28FD7C" w14:textId="77777777" w:rsidR="003B6B67" w:rsidRDefault="003B6B67" w:rsidP="005438F1">
      <w:pPr>
        <w:spacing w:after="0" w:line="240" w:lineRule="auto"/>
        <w:ind w:left="5660"/>
        <w:jc w:val="right"/>
        <w:rPr>
          <w:rFonts w:ascii="Times New Roman" w:eastAsia="Times New Roman" w:hAnsi="Times New Roman" w:cs="Times New Roman"/>
          <w:b/>
          <w:bCs/>
          <w:color w:val="000000"/>
          <w:sz w:val="24"/>
          <w:szCs w:val="24"/>
          <w:lang w:eastAsia="ru-RU"/>
        </w:rPr>
      </w:pPr>
    </w:p>
    <w:p w14:paraId="61914680" w14:textId="77777777" w:rsidR="003B6B67" w:rsidRDefault="003B6B67" w:rsidP="005438F1">
      <w:pPr>
        <w:spacing w:after="0" w:line="240" w:lineRule="auto"/>
        <w:ind w:left="5660"/>
        <w:jc w:val="right"/>
        <w:rPr>
          <w:rFonts w:ascii="Times New Roman" w:eastAsia="Times New Roman" w:hAnsi="Times New Roman" w:cs="Times New Roman"/>
          <w:b/>
          <w:bCs/>
          <w:color w:val="000000"/>
          <w:sz w:val="24"/>
          <w:szCs w:val="24"/>
          <w:lang w:eastAsia="ru-RU"/>
        </w:rPr>
      </w:pPr>
    </w:p>
    <w:p w14:paraId="1D4A8F25" w14:textId="77777777" w:rsidR="003B6B67" w:rsidRDefault="003B6B67" w:rsidP="005438F1">
      <w:pPr>
        <w:spacing w:after="0" w:line="240" w:lineRule="auto"/>
        <w:ind w:left="5660"/>
        <w:jc w:val="right"/>
        <w:rPr>
          <w:rFonts w:ascii="Times New Roman" w:eastAsia="Times New Roman" w:hAnsi="Times New Roman" w:cs="Times New Roman"/>
          <w:b/>
          <w:bCs/>
          <w:color w:val="000000"/>
          <w:sz w:val="24"/>
          <w:szCs w:val="24"/>
          <w:lang w:eastAsia="ru-RU"/>
        </w:rPr>
      </w:pPr>
    </w:p>
    <w:p w14:paraId="50622E78" w14:textId="77777777" w:rsidR="003B6B67" w:rsidRDefault="003B6B67" w:rsidP="005438F1">
      <w:pPr>
        <w:spacing w:after="0" w:line="240" w:lineRule="auto"/>
        <w:ind w:left="5660"/>
        <w:jc w:val="right"/>
        <w:rPr>
          <w:rFonts w:ascii="Times New Roman" w:eastAsia="Times New Roman" w:hAnsi="Times New Roman" w:cs="Times New Roman"/>
          <w:b/>
          <w:bCs/>
          <w:color w:val="000000"/>
          <w:sz w:val="24"/>
          <w:szCs w:val="24"/>
          <w:lang w:eastAsia="ru-RU"/>
        </w:rPr>
      </w:pPr>
    </w:p>
    <w:p w14:paraId="619D9BFD" w14:textId="77777777" w:rsidR="003B6B67" w:rsidRDefault="003B6B67" w:rsidP="005438F1">
      <w:pPr>
        <w:spacing w:after="0" w:line="240" w:lineRule="auto"/>
        <w:ind w:left="5660"/>
        <w:jc w:val="right"/>
        <w:rPr>
          <w:rFonts w:ascii="Times New Roman" w:eastAsia="Times New Roman" w:hAnsi="Times New Roman" w:cs="Times New Roman"/>
          <w:b/>
          <w:bCs/>
          <w:color w:val="000000"/>
          <w:sz w:val="24"/>
          <w:szCs w:val="24"/>
          <w:lang w:eastAsia="ru-RU"/>
        </w:rPr>
      </w:pPr>
    </w:p>
    <w:p w14:paraId="76763669" w14:textId="77777777" w:rsidR="003B6B67" w:rsidRDefault="003B6B67" w:rsidP="005438F1">
      <w:pPr>
        <w:spacing w:after="0" w:line="240" w:lineRule="auto"/>
        <w:ind w:left="5660"/>
        <w:jc w:val="right"/>
        <w:rPr>
          <w:rFonts w:ascii="Times New Roman" w:eastAsia="Times New Roman" w:hAnsi="Times New Roman" w:cs="Times New Roman"/>
          <w:b/>
          <w:bCs/>
          <w:color w:val="000000"/>
          <w:sz w:val="24"/>
          <w:szCs w:val="24"/>
          <w:lang w:eastAsia="ru-RU"/>
        </w:rPr>
      </w:pPr>
    </w:p>
    <w:p w14:paraId="301263DD" w14:textId="77777777" w:rsidR="003B6B67" w:rsidRDefault="003B6B67" w:rsidP="005438F1">
      <w:pPr>
        <w:spacing w:after="0" w:line="240" w:lineRule="auto"/>
        <w:ind w:left="5660"/>
        <w:jc w:val="right"/>
        <w:rPr>
          <w:rFonts w:ascii="Times New Roman" w:eastAsia="Times New Roman" w:hAnsi="Times New Roman" w:cs="Times New Roman"/>
          <w:b/>
          <w:bCs/>
          <w:color w:val="000000"/>
          <w:sz w:val="24"/>
          <w:szCs w:val="24"/>
          <w:lang w:eastAsia="ru-RU"/>
        </w:rPr>
      </w:pPr>
    </w:p>
    <w:p w14:paraId="4C8DE9BB" w14:textId="77777777" w:rsidR="003B6B67" w:rsidRDefault="003B6B67" w:rsidP="005438F1">
      <w:pPr>
        <w:spacing w:after="0" w:line="240" w:lineRule="auto"/>
        <w:ind w:left="5660"/>
        <w:jc w:val="right"/>
        <w:rPr>
          <w:rFonts w:ascii="Times New Roman" w:eastAsia="Times New Roman" w:hAnsi="Times New Roman" w:cs="Times New Roman"/>
          <w:b/>
          <w:bCs/>
          <w:color w:val="000000"/>
          <w:sz w:val="24"/>
          <w:szCs w:val="24"/>
          <w:lang w:eastAsia="ru-RU"/>
        </w:rPr>
      </w:pPr>
    </w:p>
    <w:p w14:paraId="7B4C799B" w14:textId="77777777" w:rsidR="003B6B67" w:rsidRDefault="003B6B67" w:rsidP="005438F1">
      <w:pPr>
        <w:spacing w:after="0" w:line="240" w:lineRule="auto"/>
        <w:ind w:left="5660"/>
        <w:jc w:val="right"/>
        <w:rPr>
          <w:rFonts w:ascii="Times New Roman" w:eastAsia="Times New Roman" w:hAnsi="Times New Roman" w:cs="Times New Roman"/>
          <w:b/>
          <w:bCs/>
          <w:color w:val="000000"/>
          <w:sz w:val="24"/>
          <w:szCs w:val="24"/>
          <w:lang w:eastAsia="ru-RU"/>
        </w:rPr>
      </w:pPr>
    </w:p>
    <w:p w14:paraId="3FE224DF" w14:textId="77777777" w:rsidR="003B6B67" w:rsidRDefault="003B6B67" w:rsidP="005438F1">
      <w:pPr>
        <w:spacing w:after="0" w:line="240" w:lineRule="auto"/>
        <w:ind w:left="5660"/>
        <w:jc w:val="right"/>
        <w:rPr>
          <w:rFonts w:ascii="Times New Roman" w:eastAsia="Times New Roman" w:hAnsi="Times New Roman" w:cs="Times New Roman"/>
          <w:b/>
          <w:bCs/>
          <w:color w:val="000000"/>
          <w:sz w:val="24"/>
          <w:szCs w:val="24"/>
          <w:lang w:eastAsia="ru-RU"/>
        </w:rPr>
      </w:pPr>
    </w:p>
    <w:p w14:paraId="61AD58B3" w14:textId="77777777" w:rsidR="003B6B67" w:rsidRDefault="003B6B67" w:rsidP="005438F1">
      <w:pPr>
        <w:spacing w:after="0" w:line="240" w:lineRule="auto"/>
        <w:ind w:left="5660"/>
        <w:jc w:val="right"/>
        <w:rPr>
          <w:rFonts w:ascii="Times New Roman" w:eastAsia="Times New Roman" w:hAnsi="Times New Roman" w:cs="Times New Roman"/>
          <w:b/>
          <w:bCs/>
          <w:color w:val="000000"/>
          <w:sz w:val="24"/>
          <w:szCs w:val="24"/>
          <w:lang w:eastAsia="ru-RU"/>
        </w:rPr>
      </w:pPr>
    </w:p>
    <w:p w14:paraId="5230B520" w14:textId="77777777" w:rsidR="003B6B67" w:rsidRDefault="003B6B67" w:rsidP="005438F1">
      <w:pPr>
        <w:spacing w:after="0" w:line="240" w:lineRule="auto"/>
        <w:ind w:left="5660"/>
        <w:jc w:val="right"/>
        <w:rPr>
          <w:rFonts w:ascii="Times New Roman" w:eastAsia="Times New Roman" w:hAnsi="Times New Roman" w:cs="Times New Roman"/>
          <w:b/>
          <w:bCs/>
          <w:color w:val="000000"/>
          <w:sz w:val="24"/>
          <w:szCs w:val="24"/>
          <w:lang w:eastAsia="ru-RU"/>
        </w:rPr>
      </w:pPr>
    </w:p>
    <w:p w14:paraId="31A16E42" w14:textId="77777777" w:rsidR="003B6B67" w:rsidRDefault="003B6B67" w:rsidP="005438F1">
      <w:pPr>
        <w:spacing w:after="0" w:line="240" w:lineRule="auto"/>
        <w:ind w:left="5660"/>
        <w:jc w:val="right"/>
        <w:rPr>
          <w:rFonts w:ascii="Times New Roman" w:eastAsia="Times New Roman" w:hAnsi="Times New Roman" w:cs="Times New Roman"/>
          <w:b/>
          <w:bCs/>
          <w:color w:val="000000"/>
          <w:sz w:val="24"/>
          <w:szCs w:val="24"/>
          <w:lang w:eastAsia="ru-RU"/>
        </w:rPr>
      </w:pPr>
    </w:p>
    <w:p w14:paraId="75DF9233" w14:textId="77777777" w:rsidR="00913DD7" w:rsidRDefault="00913DD7" w:rsidP="005438F1">
      <w:pPr>
        <w:spacing w:after="0" w:line="240" w:lineRule="auto"/>
        <w:ind w:left="5660"/>
        <w:jc w:val="right"/>
        <w:rPr>
          <w:rFonts w:ascii="Times New Roman" w:eastAsia="Times New Roman" w:hAnsi="Times New Roman" w:cs="Times New Roman"/>
          <w:b/>
          <w:bCs/>
          <w:color w:val="000000"/>
          <w:sz w:val="24"/>
          <w:szCs w:val="24"/>
          <w:lang w:eastAsia="ru-RU"/>
        </w:rPr>
      </w:pPr>
    </w:p>
    <w:p w14:paraId="1CF89FE5" w14:textId="77777777" w:rsidR="00913DD7" w:rsidRDefault="00913DD7" w:rsidP="005438F1">
      <w:pPr>
        <w:spacing w:after="0" w:line="240" w:lineRule="auto"/>
        <w:ind w:left="5660"/>
        <w:jc w:val="right"/>
        <w:rPr>
          <w:rFonts w:ascii="Times New Roman" w:eastAsia="Times New Roman" w:hAnsi="Times New Roman" w:cs="Times New Roman"/>
          <w:b/>
          <w:bCs/>
          <w:color w:val="000000"/>
          <w:sz w:val="24"/>
          <w:szCs w:val="24"/>
          <w:lang w:eastAsia="ru-RU"/>
        </w:rPr>
      </w:pPr>
    </w:p>
    <w:p w14:paraId="3438CDD6" w14:textId="77777777" w:rsidR="00C92F2C" w:rsidRDefault="00C92F2C" w:rsidP="005438F1">
      <w:pPr>
        <w:spacing w:after="0" w:line="240" w:lineRule="auto"/>
        <w:ind w:left="5660"/>
        <w:jc w:val="right"/>
        <w:rPr>
          <w:rFonts w:ascii="Times New Roman" w:eastAsia="Times New Roman" w:hAnsi="Times New Roman" w:cs="Times New Roman"/>
          <w:b/>
          <w:bCs/>
          <w:color w:val="000000"/>
          <w:sz w:val="24"/>
          <w:szCs w:val="24"/>
          <w:lang w:eastAsia="ru-RU"/>
        </w:rPr>
      </w:pPr>
    </w:p>
    <w:p w14:paraId="023D54A0" w14:textId="77777777" w:rsidR="00C92F2C" w:rsidRDefault="00C92F2C" w:rsidP="005438F1">
      <w:pPr>
        <w:spacing w:after="0" w:line="240" w:lineRule="auto"/>
        <w:ind w:left="5660"/>
        <w:jc w:val="right"/>
        <w:rPr>
          <w:rFonts w:ascii="Times New Roman" w:eastAsia="Times New Roman" w:hAnsi="Times New Roman" w:cs="Times New Roman"/>
          <w:b/>
          <w:bCs/>
          <w:color w:val="000000"/>
          <w:sz w:val="24"/>
          <w:szCs w:val="24"/>
          <w:lang w:eastAsia="ru-RU"/>
        </w:rPr>
      </w:pPr>
    </w:p>
    <w:p w14:paraId="05E4355A" w14:textId="77777777" w:rsidR="00C92F2C" w:rsidRDefault="00C92F2C" w:rsidP="005438F1">
      <w:pPr>
        <w:spacing w:after="0" w:line="240" w:lineRule="auto"/>
        <w:ind w:left="5660"/>
        <w:jc w:val="right"/>
        <w:rPr>
          <w:rFonts w:ascii="Times New Roman" w:eastAsia="Times New Roman" w:hAnsi="Times New Roman" w:cs="Times New Roman"/>
          <w:b/>
          <w:bCs/>
          <w:color w:val="000000"/>
          <w:sz w:val="24"/>
          <w:szCs w:val="24"/>
          <w:lang w:eastAsia="ru-RU"/>
        </w:rPr>
      </w:pPr>
    </w:p>
    <w:p w14:paraId="6A0FC9A0" w14:textId="77777777" w:rsidR="005438F1" w:rsidRPr="00A63747" w:rsidRDefault="005438F1" w:rsidP="005438F1">
      <w:pPr>
        <w:spacing w:after="0" w:line="240" w:lineRule="auto"/>
        <w:ind w:left="5660"/>
        <w:jc w:val="right"/>
        <w:rPr>
          <w:rFonts w:ascii="Times New Roman" w:eastAsia="Times New Roman" w:hAnsi="Times New Roman" w:cs="Times New Roman"/>
          <w:b/>
          <w:sz w:val="24"/>
          <w:szCs w:val="24"/>
          <w:lang w:eastAsia="ru-RU"/>
        </w:rPr>
      </w:pPr>
      <w:r w:rsidRPr="00A63747">
        <w:rPr>
          <w:rFonts w:ascii="Times New Roman" w:eastAsia="Times New Roman" w:hAnsi="Times New Roman" w:cs="Times New Roman"/>
          <w:b/>
          <w:bCs/>
          <w:color w:val="000000"/>
          <w:sz w:val="24"/>
          <w:szCs w:val="24"/>
          <w:lang w:eastAsia="ru-RU"/>
        </w:rPr>
        <w:t>Додаток  2</w:t>
      </w:r>
    </w:p>
    <w:p w14:paraId="7AB6E1E1" w14:textId="77777777" w:rsidR="005438F1" w:rsidRPr="00A63747" w:rsidRDefault="005438F1" w:rsidP="005438F1">
      <w:pPr>
        <w:spacing w:after="0" w:line="240" w:lineRule="auto"/>
        <w:ind w:left="5660"/>
        <w:jc w:val="right"/>
        <w:rPr>
          <w:rFonts w:ascii="Times New Roman" w:eastAsia="Times New Roman" w:hAnsi="Times New Roman" w:cs="Times New Roman"/>
          <w:b/>
          <w:color w:val="000000"/>
          <w:sz w:val="24"/>
          <w:szCs w:val="24"/>
          <w:lang w:eastAsia="ru-RU"/>
        </w:rPr>
      </w:pPr>
      <w:r w:rsidRPr="00A63747">
        <w:rPr>
          <w:rFonts w:ascii="Times New Roman" w:eastAsia="Times New Roman" w:hAnsi="Times New Roman" w:cs="Times New Roman"/>
          <w:b/>
          <w:iCs/>
          <w:color w:val="000000"/>
          <w:sz w:val="24"/>
          <w:szCs w:val="24"/>
          <w:lang w:eastAsia="ru-RU"/>
        </w:rPr>
        <w:t xml:space="preserve"> до тендерної документації</w:t>
      </w:r>
      <w:r w:rsidRPr="00A63747">
        <w:rPr>
          <w:rFonts w:ascii="Times New Roman" w:eastAsia="Times New Roman" w:hAnsi="Times New Roman" w:cs="Times New Roman"/>
          <w:b/>
          <w:color w:val="000000"/>
          <w:sz w:val="24"/>
          <w:szCs w:val="24"/>
          <w:lang w:eastAsia="ru-RU"/>
        </w:rPr>
        <w:t> </w:t>
      </w:r>
    </w:p>
    <w:p w14:paraId="55045E03" w14:textId="77777777" w:rsidR="005438F1" w:rsidRPr="00095597" w:rsidRDefault="005438F1" w:rsidP="005438F1">
      <w:pPr>
        <w:spacing w:after="0" w:line="240" w:lineRule="auto"/>
        <w:ind w:left="5660"/>
        <w:jc w:val="right"/>
        <w:rPr>
          <w:rFonts w:ascii="Times New Roman" w:eastAsia="Times New Roman" w:hAnsi="Times New Roman" w:cs="Times New Roman"/>
          <w:b/>
          <w:sz w:val="24"/>
          <w:szCs w:val="24"/>
          <w:lang w:eastAsia="ru-RU"/>
        </w:rPr>
      </w:pPr>
    </w:p>
    <w:p w14:paraId="23977AE0" w14:textId="77777777" w:rsidR="005438F1" w:rsidRDefault="005438F1" w:rsidP="005438F1">
      <w:pPr>
        <w:spacing w:after="0" w:line="240" w:lineRule="auto"/>
        <w:ind w:firstLine="284"/>
        <w:jc w:val="center"/>
        <w:rPr>
          <w:rFonts w:ascii="Times New Roman" w:eastAsia="Times New Roman" w:hAnsi="Times New Roman" w:cs="Times New Roman"/>
          <w:b/>
          <w:bCs/>
          <w:i/>
          <w:iCs/>
          <w:color w:val="000000"/>
          <w:sz w:val="24"/>
          <w:szCs w:val="24"/>
          <w:shd w:val="clear" w:color="auto" w:fill="FFFFFF"/>
          <w:lang w:eastAsia="ru-RU"/>
        </w:rPr>
      </w:pPr>
      <w:r w:rsidRPr="00A63747">
        <w:rPr>
          <w:rFonts w:ascii="Times New Roman" w:eastAsia="Times New Roman" w:hAnsi="Times New Roman" w:cs="Times New Roman"/>
          <w:b/>
          <w:bCs/>
          <w:i/>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0551986E" w14:textId="77777777" w:rsidR="005438F1" w:rsidRDefault="005438F1" w:rsidP="005438F1">
      <w:pPr>
        <w:spacing w:after="0" w:line="240" w:lineRule="auto"/>
        <w:ind w:left="-993" w:right="-426"/>
        <w:jc w:val="center"/>
        <w:rPr>
          <w:rFonts w:ascii="Times New Roman" w:hAnsi="Times New Roman" w:cs="Times New Roman"/>
          <w:b/>
          <w:iCs/>
          <w:sz w:val="24"/>
          <w:szCs w:val="24"/>
        </w:rPr>
      </w:pPr>
    </w:p>
    <w:p w14:paraId="3B54EBF7" w14:textId="763B9A42" w:rsidR="00B07F9D" w:rsidRPr="00FA0AD8" w:rsidRDefault="005A7C08" w:rsidP="00B07F9D">
      <w:pPr>
        <w:spacing w:after="0"/>
        <w:jc w:val="center"/>
        <w:rPr>
          <w:rFonts w:ascii="Times New Roman" w:hAnsi="Times New Roman"/>
          <w:b/>
          <w:sz w:val="24"/>
          <w:szCs w:val="24"/>
        </w:rPr>
      </w:pPr>
      <w:r>
        <w:rPr>
          <w:rFonts w:ascii="Times New Roman" w:hAnsi="Times New Roman"/>
          <w:b/>
          <w:sz w:val="24"/>
          <w:szCs w:val="24"/>
          <w:lang w:eastAsia="ru-RU"/>
        </w:rPr>
        <w:t>ТЕХНІЧНА СПЕЦИФІКАЦІЯ</w:t>
      </w:r>
    </w:p>
    <w:p w14:paraId="43ED257E" w14:textId="77777777" w:rsidR="00B07F9D" w:rsidRPr="00FA0AD8" w:rsidRDefault="00B07F9D" w:rsidP="00B07F9D">
      <w:pPr>
        <w:spacing w:after="0" w:line="240" w:lineRule="auto"/>
        <w:rPr>
          <w:rFonts w:ascii="Times New Roman" w:eastAsia="Times New Roman" w:hAnsi="Times New Roman"/>
          <w:color w:val="000000"/>
          <w:sz w:val="24"/>
          <w:szCs w:val="24"/>
        </w:rPr>
      </w:pPr>
    </w:p>
    <w:p w14:paraId="4400D817" w14:textId="77777777" w:rsidR="00280441" w:rsidRPr="00280441" w:rsidRDefault="00280441" w:rsidP="00280441">
      <w:pPr>
        <w:widowControl w:val="0"/>
        <w:spacing w:after="0" w:line="240" w:lineRule="auto"/>
        <w:jc w:val="center"/>
        <w:rPr>
          <w:rFonts w:ascii="Times New Roman" w:hAnsi="Times New Roman" w:cs="Times New Roman"/>
          <w:b/>
          <w:color w:val="0070C0"/>
          <w:sz w:val="28"/>
          <w:szCs w:val="28"/>
        </w:rPr>
      </w:pPr>
      <w:r w:rsidRPr="00280441">
        <w:rPr>
          <w:rFonts w:ascii="Times New Roman" w:hAnsi="Times New Roman" w:cs="Times New Roman"/>
          <w:b/>
          <w:color w:val="0070C0"/>
          <w:sz w:val="28"/>
          <w:szCs w:val="28"/>
        </w:rPr>
        <w:t xml:space="preserve">Код ДК 021:2015: 15810000-9 — Хлібопродукти, свіжовипечені хлібобулочні та кондитерські вироби  </w:t>
      </w:r>
    </w:p>
    <w:p w14:paraId="0738A60A" w14:textId="61C5AD00" w:rsidR="00280441" w:rsidRPr="00280441" w:rsidRDefault="00280441" w:rsidP="00280441">
      <w:pPr>
        <w:pStyle w:val="1"/>
        <w:shd w:val="clear" w:color="auto" w:fill="FDFEFD"/>
        <w:spacing w:before="0" w:after="0" w:line="240" w:lineRule="auto"/>
        <w:jc w:val="center"/>
        <w:textAlignment w:val="baseline"/>
        <w:rPr>
          <w:rFonts w:ascii="Times New Roman" w:hAnsi="Times New Roman" w:cs="Times New Roman"/>
          <w:color w:val="0070C0"/>
          <w:sz w:val="28"/>
          <w:szCs w:val="28"/>
        </w:rPr>
      </w:pPr>
      <w:r w:rsidRPr="00280441">
        <w:rPr>
          <w:rFonts w:ascii="Times New Roman" w:hAnsi="Times New Roman" w:cs="Times New Roman"/>
          <w:color w:val="0070C0"/>
          <w:sz w:val="28"/>
          <w:szCs w:val="28"/>
        </w:rPr>
        <w:t>(</w:t>
      </w:r>
      <w:r w:rsidRPr="00280441">
        <w:rPr>
          <w:rFonts w:ascii="Times New Roman" w:hAnsi="Times New Roman" w:cs="Times New Roman"/>
          <w:bCs/>
          <w:color w:val="0070C0"/>
          <w:sz w:val="28"/>
          <w:szCs w:val="28"/>
        </w:rPr>
        <w:t>хліб цільнозерновий та пшеничний</w:t>
      </w:r>
      <w:r>
        <w:rPr>
          <w:rFonts w:ascii="Times New Roman" w:hAnsi="Times New Roman" w:cs="Times New Roman"/>
          <w:bCs/>
          <w:color w:val="0070C0"/>
          <w:sz w:val="28"/>
          <w:szCs w:val="28"/>
        </w:rPr>
        <w:t xml:space="preserve"> </w:t>
      </w:r>
      <w:r w:rsidRPr="00280441">
        <w:rPr>
          <w:rFonts w:ascii="Times New Roman" w:hAnsi="Times New Roman" w:cs="Times New Roman"/>
          <w:bCs/>
          <w:color w:val="0070C0"/>
          <w:sz w:val="28"/>
          <w:szCs w:val="28"/>
        </w:rPr>
        <w:t>з борошна вищого гатунку)</w:t>
      </w:r>
    </w:p>
    <w:p w14:paraId="3C5E2B45" w14:textId="77777777" w:rsidR="00837B50" w:rsidRPr="004E54E0" w:rsidRDefault="00837B50" w:rsidP="00837B50">
      <w:pPr>
        <w:jc w:val="center"/>
        <w:rPr>
          <w:b/>
          <w:bCs/>
          <w:i/>
          <w:iCs/>
        </w:rPr>
      </w:pPr>
    </w:p>
    <w:p w14:paraId="03AECE56" w14:textId="77777777" w:rsidR="00837B50" w:rsidRPr="004E54E0" w:rsidRDefault="00837B50" w:rsidP="00837B50">
      <w:pPr>
        <w:jc w:val="center"/>
        <w:rPr>
          <w:b/>
          <w:bCs/>
          <w:i/>
          <w:iCs/>
          <w:sz w:val="28"/>
          <w:szCs w:val="28"/>
        </w:rPr>
      </w:pPr>
      <w:r w:rsidRPr="004E54E0">
        <w:rPr>
          <w:b/>
          <w:bCs/>
          <w:i/>
          <w:iCs/>
          <w:sz w:val="28"/>
          <w:szCs w:val="28"/>
        </w:rPr>
        <w:t>ТЕХНІЧНА СПЕЦИФІКАЦІЯ</w:t>
      </w:r>
    </w:p>
    <w:p w14:paraId="642E6BAB" w14:textId="77777777" w:rsidR="00837B50" w:rsidRPr="004E54E0" w:rsidRDefault="00837B50" w:rsidP="00837B50">
      <w:pPr>
        <w:contextualSpacing/>
        <w:jc w:val="both"/>
        <w:rPr>
          <w:i/>
          <w:iCs/>
          <w:sz w:val="20"/>
          <w:szCs w:val="20"/>
          <w:lang w:eastAsia="en-US"/>
        </w:rPr>
      </w:pPr>
      <w:r w:rsidRPr="004E54E0">
        <w:rPr>
          <w:i/>
          <w:iCs/>
          <w:sz w:val="20"/>
          <w:szCs w:val="20"/>
          <w:shd w:val="clear" w:color="auto" w:fill="FFFFFF"/>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3E56253" w14:textId="671F319E" w:rsidR="00837B50" w:rsidRPr="004E54E0" w:rsidRDefault="00837B50" w:rsidP="00837B50">
      <w:r w:rsidRPr="004E54E0">
        <w:t xml:space="preserve">                                                                   </w:t>
      </w:r>
    </w:p>
    <w:tbl>
      <w:tblPr>
        <w:tblW w:w="0" w:type="auto"/>
        <w:jc w:val="center"/>
        <w:tblLook w:val="0000" w:firstRow="0" w:lastRow="0" w:firstColumn="0" w:lastColumn="0" w:noHBand="0" w:noVBand="0"/>
      </w:tblPr>
      <w:tblGrid>
        <w:gridCol w:w="633"/>
        <w:gridCol w:w="4796"/>
        <w:gridCol w:w="1678"/>
        <w:gridCol w:w="2522"/>
      </w:tblGrid>
      <w:tr w:rsidR="00837B50" w:rsidRPr="004E54E0" w14:paraId="250ECBBA" w14:textId="77777777" w:rsidTr="003E6308">
        <w:trPr>
          <w:trHeight w:val="393"/>
          <w:jc w:val="center"/>
        </w:trPr>
        <w:tc>
          <w:tcPr>
            <w:tcW w:w="633" w:type="dxa"/>
            <w:tcBorders>
              <w:top w:val="single" w:sz="4" w:space="0" w:color="000000"/>
              <w:left w:val="single" w:sz="4" w:space="0" w:color="000000"/>
              <w:bottom w:val="single" w:sz="4" w:space="0" w:color="000000"/>
              <w:right w:val="nil"/>
            </w:tcBorders>
            <w:vAlign w:val="center"/>
          </w:tcPr>
          <w:p w14:paraId="1D80B85C" w14:textId="32BF72BC" w:rsidR="00837B50" w:rsidRPr="004E54E0" w:rsidRDefault="00837B50" w:rsidP="003E6308">
            <w:pPr>
              <w:widowControl w:val="0"/>
              <w:snapToGrid w:val="0"/>
              <w:jc w:val="center"/>
              <w:rPr>
                <w:b/>
                <w:shd w:val="clear" w:color="auto" w:fill="FFFFFF"/>
              </w:rPr>
            </w:pPr>
            <w:r w:rsidRPr="004E54E0">
              <w:rPr>
                <w:b/>
              </w:rPr>
              <w:t xml:space="preserve">                                                       </w:t>
            </w:r>
            <w:r w:rsidRPr="004E54E0">
              <w:rPr>
                <w:b/>
                <w:shd w:val="clear" w:color="auto" w:fill="FFFFFF"/>
              </w:rPr>
              <w:t xml:space="preserve">№ </w:t>
            </w:r>
          </w:p>
        </w:tc>
        <w:tc>
          <w:tcPr>
            <w:tcW w:w="0" w:type="auto"/>
            <w:tcBorders>
              <w:top w:val="single" w:sz="4" w:space="0" w:color="000000"/>
              <w:left w:val="single" w:sz="4" w:space="0" w:color="000000"/>
              <w:bottom w:val="single" w:sz="4" w:space="0" w:color="000000"/>
              <w:right w:val="nil"/>
            </w:tcBorders>
            <w:vAlign w:val="center"/>
          </w:tcPr>
          <w:p w14:paraId="6E2D51E6" w14:textId="77777777" w:rsidR="00837B50" w:rsidRPr="004E54E0" w:rsidRDefault="00837B50" w:rsidP="003E6308">
            <w:pPr>
              <w:widowControl w:val="0"/>
              <w:snapToGrid w:val="0"/>
              <w:jc w:val="center"/>
              <w:rPr>
                <w:b/>
                <w:shd w:val="clear" w:color="auto" w:fill="FFFFFF"/>
              </w:rPr>
            </w:pPr>
            <w:r w:rsidRPr="004E54E0">
              <w:rPr>
                <w:b/>
                <w:shd w:val="clear" w:color="auto" w:fill="FFFFFF"/>
              </w:rPr>
              <w:t>Найменування предмета закупівлі</w:t>
            </w:r>
          </w:p>
        </w:tc>
        <w:tc>
          <w:tcPr>
            <w:tcW w:w="0" w:type="auto"/>
            <w:tcBorders>
              <w:top w:val="single" w:sz="4" w:space="0" w:color="000000"/>
              <w:left w:val="single" w:sz="4" w:space="0" w:color="000000"/>
              <w:bottom w:val="single" w:sz="4" w:space="0" w:color="000000"/>
              <w:right w:val="nil"/>
            </w:tcBorders>
            <w:vAlign w:val="center"/>
          </w:tcPr>
          <w:p w14:paraId="5BABD266" w14:textId="77777777" w:rsidR="00837B50" w:rsidRPr="004E54E0" w:rsidRDefault="00837B50" w:rsidP="003E6308">
            <w:pPr>
              <w:widowControl w:val="0"/>
              <w:snapToGrid w:val="0"/>
              <w:jc w:val="center"/>
              <w:rPr>
                <w:b/>
                <w:shd w:val="clear" w:color="auto" w:fill="FFFFFF"/>
              </w:rPr>
            </w:pPr>
            <w:r w:rsidRPr="004E54E0">
              <w:rPr>
                <w:b/>
                <w:shd w:val="clear" w:color="auto" w:fill="FFFFFF"/>
              </w:rPr>
              <w:t>Одиниця виміру</w:t>
            </w:r>
          </w:p>
        </w:tc>
        <w:tc>
          <w:tcPr>
            <w:tcW w:w="0" w:type="auto"/>
            <w:tcBorders>
              <w:top w:val="single" w:sz="4" w:space="0" w:color="000000"/>
              <w:left w:val="single" w:sz="4" w:space="0" w:color="000000"/>
              <w:bottom w:val="single" w:sz="4" w:space="0" w:color="000000"/>
              <w:right w:val="single" w:sz="4" w:space="0" w:color="000000"/>
            </w:tcBorders>
            <w:vAlign w:val="center"/>
          </w:tcPr>
          <w:p w14:paraId="69B377FB" w14:textId="77777777" w:rsidR="00837B50" w:rsidRPr="004E54E0" w:rsidRDefault="00837B50" w:rsidP="003E6308">
            <w:pPr>
              <w:widowControl w:val="0"/>
              <w:snapToGrid w:val="0"/>
              <w:jc w:val="center"/>
              <w:rPr>
                <w:b/>
                <w:shd w:val="clear" w:color="auto" w:fill="FFFFFF"/>
              </w:rPr>
            </w:pPr>
            <w:r w:rsidRPr="004E54E0">
              <w:rPr>
                <w:b/>
                <w:shd w:val="clear" w:color="auto" w:fill="FFFFFF"/>
              </w:rPr>
              <w:t>Плановий обсяг закупівлі</w:t>
            </w:r>
          </w:p>
        </w:tc>
      </w:tr>
      <w:tr w:rsidR="00837B50" w:rsidRPr="004E54E0" w14:paraId="7DCDB169" w14:textId="77777777" w:rsidTr="003E6308">
        <w:trPr>
          <w:trHeight w:val="912"/>
          <w:jc w:val="center"/>
        </w:trPr>
        <w:tc>
          <w:tcPr>
            <w:tcW w:w="633" w:type="dxa"/>
            <w:tcBorders>
              <w:top w:val="single" w:sz="4" w:space="0" w:color="000000"/>
              <w:left w:val="single" w:sz="4" w:space="0" w:color="000000"/>
              <w:bottom w:val="single" w:sz="4" w:space="0" w:color="000000"/>
              <w:right w:val="nil"/>
            </w:tcBorders>
            <w:vAlign w:val="center"/>
          </w:tcPr>
          <w:p w14:paraId="43AA557E" w14:textId="77777777" w:rsidR="00837B50" w:rsidRPr="004E54E0" w:rsidRDefault="00837B50" w:rsidP="003E6308">
            <w:pPr>
              <w:widowControl w:val="0"/>
              <w:tabs>
                <w:tab w:val="left" w:pos="0"/>
              </w:tabs>
              <w:snapToGrid w:val="0"/>
              <w:rPr>
                <w:shd w:val="clear" w:color="auto" w:fill="FFFFFF"/>
              </w:rPr>
            </w:pPr>
            <w:r w:rsidRPr="004E54E0">
              <w:rPr>
                <w:shd w:val="clear" w:color="auto" w:fill="FFFFFF"/>
              </w:rPr>
              <w:t>1</w:t>
            </w:r>
          </w:p>
        </w:tc>
        <w:tc>
          <w:tcPr>
            <w:tcW w:w="0" w:type="auto"/>
            <w:tcBorders>
              <w:top w:val="single" w:sz="4" w:space="0" w:color="000000"/>
              <w:left w:val="single" w:sz="4" w:space="0" w:color="000000"/>
              <w:bottom w:val="single" w:sz="4" w:space="0" w:color="000000"/>
              <w:right w:val="nil"/>
            </w:tcBorders>
            <w:vAlign w:val="center"/>
          </w:tcPr>
          <w:p w14:paraId="789EA214" w14:textId="77777777" w:rsidR="00837B50" w:rsidRPr="004E54E0" w:rsidRDefault="00837B50" w:rsidP="003E6308">
            <w:pPr>
              <w:autoSpaceDE w:val="0"/>
              <w:autoSpaceDN w:val="0"/>
              <w:adjustRightInd w:val="0"/>
              <w:rPr>
                <w:lang w:val="ru-RU"/>
              </w:rPr>
            </w:pPr>
            <w:r w:rsidRPr="004E54E0">
              <w:t>Хліб цільнозерновий</w:t>
            </w:r>
          </w:p>
        </w:tc>
        <w:tc>
          <w:tcPr>
            <w:tcW w:w="0" w:type="auto"/>
            <w:tcBorders>
              <w:top w:val="single" w:sz="4" w:space="0" w:color="000000"/>
              <w:left w:val="single" w:sz="4" w:space="0" w:color="000000"/>
              <w:bottom w:val="single" w:sz="4" w:space="0" w:color="000000"/>
              <w:right w:val="nil"/>
            </w:tcBorders>
            <w:vAlign w:val="center"/>
          </w:tcPr>
          <w:p w14:paraId="78BCDB43" w14:textId="77777777" w:rsidR="00837B50" w:rsidRPr="004E54E0" w:rsidRDefault="00837B50" w:rsidP="003E6308">
            <w:pPr>
              <w:autoSpaceDE w:val="0"/>
              <w:autoSpaceDN w:val="0"/>
              <w:adjustRightInd w:val="0"/>
              <w:jc w:val="center"/>
            </w:pPr>
            <w:r w:rsidRPr="004E54E0">
              <w:t>кг</w:t>
            </w:r>
          </w:p>
        </w:tc>
        <w:tc>
          <w:tcPr>
            <w:tcW w:w="0" w:type="auto"/>
            <w:tcBorders>
              <w:top w:val="single" w:sz="4" w:space="0" w:color="000000"/>
              <w:left w:val="single" w:sz="4" w:space="0" w:color="000000"/>
              <w:bottom w:val="single" w:sz="4" w:space="0" w:color="000000"/>
              <w:right w:val="single" w:sz="4" w:space="0" w:color="000000"/>
            </w:tcBorders>
            <w:vAlign w:val="center"/>
          </w:tcPr>
          <w:p w14:paraId="00349F3E" w14:textId="35029FA6" w:rsidR="00837B50" w:rsidRPr="004E54E0" w:rsidRDefault="00837B50" w:rsidP="008942F7">
            <w:pPr>
              <w:autoSpaceDE w:val="0"/>
              <w:autoSpaceDN w:val="0"/>
              <w:adjustRightInd w:val="0"/>
              <w:ind w:right="612" w:firstLine="540"/>
              <w:jc w:val="center"/>
            </w:pPr>
            <w:r w:rsidRPr="004E54E0">
              <w:t>1</w:t>
            </w:r>
            <w:r w:rsidR="008942F7">
              <w:t>4</w:t>
            </w:r>
            <w:r w:rsidRPr="004E54E0">
              <w:t>000</w:t>
            </w:r>
          </w:p>
        </w:tc>
      </w:tr>
      <w:tr w:rsidR="00837B50" w:rsidRPr="004E54E0" w14:paraId="42B96C79" w14:textId="77777777" w:rsidTr="003E6308">
        <w:trPr>
          <w:trHeight w:val="912"/>
          <w:jc w:val="center"/>
        </w:trPr>
        <w:tc>
          <w:tcPr>
            <w:tcW w:w="633" w:type="dxa"/>
            <w:tcBorders>
              <w:top w:val="single" w:sz="4" w:space="0" w:color="000000"/>
              <w:left w:val="single" w:sz="4" w:space="0" w:color="000000"/>
              <w:bottom w:val="single" w:sz="4" w:space="0" w:color="000000"/>
              <w:right w:val="nil"/>
            </w:tcBorders>
            <w:vAlign w:val="center"/>
          </w:tcPr>
          <w:p w14:paraId="571C0992" w14:textId="77777777" w:rsidR="00837B50" w:rsidRPr="004E54E0" w:rsidRDefault="00837B50" w:rsidP="003E6308">
            <w:pPr>
              <w:widowControl w:val="0"/>
              <w:tabs>
                <w:tab w:val="left" w:pos="0"/>
              </w:tabs>
              <w:snapToGrid w:val="0"/>
              <w:rPr>
                <w:shd w:val="clear" w:color="auto" w:fill="FFFFFF"/>
              </w:rPr>
            </w:pPr>
            <w:r w:rsidRPr="004E54E0">
              <w:rPr>
                <w:shd w:val="clear" w:color="auto" w:fill="FFFFFF"/>
              </w:rPr>
              <w:t>2</w:t>
            </w:r>
          </w:p>
        </w:tc>
        <w:tc>
          <w:tcPr>
            <w:tcW w:w="0" w:type="auto"/>
            <w:tcBorders>
              <w:top w:val="single" w:sz="4" w:space="0" w:color="000000"/>
              <w:left w:val="single" w:sz="4" w:space="0" w:color="000000"/>
              <w:bottom w:val="single" w:sz="4" w:space="0" w:color="000000"/>
              <w:right w:val="nil"/>
            </w:tcBorders>
            <w:vAlign w:val="center"/>
          </w:tcPr>
          <w:p w14:paraId="69A81B00" w14:textId="20B42F7D" w:rsidR="00837B50" w:rsidRPr="004E54E0" w:rsidRDefault="00837B50" w:rsidP="003E6308">
            <w:pPr>
              <w:autoSpaceDE w:val="0"/>
              <w:autoSpaceDN w:val="0"/>
              <w:adjustRightInd w:val="0"/>
            </w:pPr>
            <w:bookmarkStart w:id="7" w:name="_GoBack"/>
            <w:r w:rsidRPr="004E54E0">
              <w:t xml:space="preserve">Хліб пшеничний з борошна </w:t>
            </w:r>
            <w:r w:rsidR="00BA2B55">
              <w:t xml:space="preserve">пшеничного </w:t>
            </w:r>
            <w:r w:rsidRPr="004E54E0">
              <w:t>вищого гатунку</w:t>
            </w:r>
            <w:bookmarkEnd w:id="7"/>
          </w:p>
        </w:tc>
        <w:tc>
          <w:tcPr>
            <w:tcW w:w="0" w:type="auto"/>
            <w:tcBorders>
              <w:top w:val="single" w:sz="4" w:space="0" w:color="000000"/>
              <w:left w:val="single" w:sz="4" w:space="0" w:color="000000"/>
              <w:bottom w:val="single" w:sz="4" w:space="0" w:color="000000"/>
              <w:right w:val="nil"/>
            </w:tcBorders>
            <w:vAlign w:val="center"/>
          </w:tcPr>
          <w:p w14:paraId="7120BD97" w14:textId="77777777" w:rsidR="00837B50" w:rsidRPr="004E54E0" w:rsidRDefault="00837B50" w:rsidP="003E6308">
            <w:pPr>
              <w:autoSpaceDE w:val="0"/>
              <w:autoSpaceDN w:val="0"/>
              <w:adjustRightInd w:val="0"/>
              <w:jc w:val="center"/>
            </w:pPr>
            <w:r w:rsidRPr="004E54E0">
              <w:t>кг</w:t>
            </w:r>
          </w:p>
        </w:tc>
        <w:tc>
          <w:tcPr>
            <w:tcW w:w="0" w:type="auto"/>
            <w:tcBorders>
              <w:top w:val="single" w:sz="4" w:space="0" w:color="000000"/>
              <w:left w:val="single" w:sz="4" w:space="0" w:color="000000"/>
              <w:bottom w:val="single" w:sz="4" w:space="0" w:color="000000"/>
              <w:right w:val="single" w:sz="4" w:space="0" w:color="000000"/>
            </w:tcBorders>
            <w:vAlign w:val="center"/>
          </w:tcPr>
          <w:p w14:paraId="10164DF5" w14:textId="40536BEF" w:rsidR="00837B50" w:rsidRPr="004E54E0" w:rsidRDefault="008942F7" w:rsidP="003E6308">
            <w:pPr>
              <w:autoSpaceDE w:val="0"/>
              <w:autoSpaceDN w:val="0"/>
              <w:adjustRightInd w:val="0"/>
              <w:ind w:right="612" w:firstLine="540"/>
              <w:jc w:val="center"/>
            </w:pPr>
            <w:r>
              <w:t>13</w:t>
            </w:r>
            <w:r w:rsidR="00837B50" w:rsidRPr="004E54E0">
              <w:t>000</w:t>
            </w:r>
          </w:p>
        </w:tc>
      </w:tr>
    </w:tbl>
    <w:p w14:paraId="5E8327D6" w14:textId="77777777" w:rsidR="00837B50" w:rsidRPr="004E54E0" w:rsidRDefault="00837B50" w:rsidP="00837B50">
      <w:pPr>
        <w:jc w:val="both"/>
      </w:pPr>
    </w:p>
    <w:p w14:paraId="47AADD56" w14:textId="5FE7E28D" w:rsidR="00837B50" w:rsidRPr="00E20489" w:rsidRDefault="00E20489" w:rsidP="00837B50">
      <w:pPr>
        <w:jc w:val="both"/>
        <w:rPr>
          <w:rFonts w:ascii="Times New Roman" w:hAnsi="Times New Roman" w:cs="Times New Roman"/>
          <w:sz w:val="24"/>
          <w:szCs w:val="24"/>
          <w:highlight w:val="white"/>
        </w:rPr>
      </w:pPr>
      <w:r>
        <w:rPr>
          <w:rFonts w:ascii="Times New Roman" w:hAnsi="Times New Roman" w:cs="Times New Roman"/>
          <w:sz w:val="24"/>
          <w:szCs w:val="24"/>
          <w:highlight w:val="white"/>
        </w:rPr>
        <w:t>Код н</w:t>
      </w:r>
      <w:r w:rsidR="00837B50" w:rsidRPr="00E20489">
        <w:rPr>
          <w:rFonts w:ascii="Times New Roman" w:hAnsi="Times New Roman" w:cs="Times New Roman"/>
          <w:sz w:val="24"/>
          <w:szCs w:val="24"/>
          <w:highlight w:val="white"/>
        </w:rPr>
        <w:t>оменклатурн</w:t>
      </w:r>
      <w:r>
        <w:rPr>
          <w:rFonts w:ascii="Times New Roman" w:hAnsi="Times New Roman" w:cs="Times New Roman"/>
          <w:sz w:val="24"/>
          <w:szCs w:val="24"/>
          <w:highlight w:val="white"/>
        </w:rPr>
        <w:t>их</w:t>
      </w:r>
      <w:r w:rsidR="00837B50" w:rsidRPr="00E20489">
        <w:rPr>
          <w:rFonts w:ascii="Times New Roman" w:hAnsi="Times New Roman" w:cs="Times New Roman"/>
          <w:sz w:val="24"/>
          <w:szCs w:val="24"/>
          <w:highlight w:val="white"/>
        </w:rPr>
        <w:t xml:space="preserve"> позиці</w:t>
      </w:r>
      <w:r>
        <w:rPr>
          <w:rFonts w:ascii="Times New Roman" w:hAnsi="Times New Roman" w:cs="Times New Roman"/>
          <w:sz w:val="24"/>
          <w:szCs w:val="24"/>
          <w:highlight w:val="white"/>
        </w:rPr>
        <w:t xml:space="preserve">й </w:t>
      </w:r>
      <w:r w:rsidR="006F66E3">
        <w:rPr>
          <w:rFonts w:ascii="Times New Roman" w:hAnsi="Times New Roman" w:cs="Times New Roman"/>
          <w:sz w:val="24"/>
          <w:szCs w:val="24"/>
          <w:highlight w:val="white"/>
        </w:rPr>
        <w:t xml:space="preserve"> Товару</w:t>
      </w:r>
      <w:r w:rsidR="00837B50" w:rsidRPr="00E20489">
        <w:rPr>
          <w:rFonts w:ascii="Times New Roman" w:hAnsi="Times New Roman" w:cs="Times New Roman"/>
          <w:sz w:val="24"/>
          <w:szCs w:val="24"/>
          <w:highlight w:val="white"/>
        </w:rPr>
        <w:t xml:space="preserve"> згідно з наказом МЕРТ №1082:</w:t>
      </w:r>
      <w:r w:rsidR="00837B50" w:rsidRPr="00E20489">
        <w:rPr>
          <w:rFonts w:ascii="Times New Roman" w:hAnsi="Times New Roman" w:cs="Times New Roman"/>
          <w:sz w:val="24"/>
          <w:szCs w:val="24"/>
        </w:rPr>
        <w:t xml:space="preserve">   ДК 021:2015: </w:t>
      </w:r>
      <w:r w:rsidR="00837B50" w:rsidRPr="00E20489">
        <w:rPr>
          <w:rFonts w:ascii="Times New Roman" w:hAnsi="Times New Roman" w:cs="Times New Roman"/>
          <w:b/>
          <w:sz w:val="24"/>
          <w:szCs w:val="24"/>
        </w:rPr>
        <w:t>15811100-7 Хліб.</w:t>
      </w:r>
    </w:p>
    <w:p w14:paraId="1094BEA7" w14:textId="77777777" w:rsidR="00837B50" w:rsidRPr="00E20489" w:rsidRDefault="00837B50" w:rsidP="00837B50">
      <w:pPr>
        <w:autoSpaceDE w:val="0"/>
        <w:autoSpaceDN w:val="0"/>
        <w:adjustRightInd w:val="0"/>
        <w:rPr>
          <w:rFonts w:ascii="Times New Roman" w:hAnsi="Times New Roman" w:cs="Times New Roman"/>
          <w:b/>
          <w:bCs/>
          <w:sz w:val="24"/>
          <w:szCs w:val="24"/>
          <w:u w:val="single"/>
        </w:rPr>
      </w:pPr>
      <w:r w:rsidRPr="00E20489">
        <w:rPr>
          <w:rFonts w:ascii="Times New Roman" w:hAnsi="Times New Roman" w:cs="Times New Roman"/>
          <w:b/>
          <w:bCs/>
          <w:sz w:val="24"/>
          <w:szCs w:val="24"/>
          <w:u w:val="single"/>
        </w:rPr>
        <w:t>Вимоги щодо якості Товару:</w:t>
      </w:r>
    </w:p>
    <w:p w14:paraId="2AA8290B" w14:textId="03B04DEA" w:rsidR="00782BE3" w:rsidRPr="00E20489" w:rsidRDefault="00837B50" w:rsidP="00BA2B55">
      <w:pPr>
        <w:ind w:firstLine="720"/>
        <w:rPr>
          <w:rFonts w:ascii="Times New Roman" w:hAnsi="Times New Roman" w:cs="Times New Roman"/>
          <w:sz w:val="24"/>
          <w:szCs w:val="24"/>
          <w:u w:val="single"/>
        </w:rPr>
      </w:pPr>
      <w:r w:rsidRPr="00E20489">
        <w:rPr>
          <w:rFonts w:ascii="Times New Roman" w:hAnsi="Times New Roman" w:cs="Times New Roman"/>
          <w:b/>
          <w:sz w:val="24"/>
          <w:szCs w:val="24"/>
        </w:rPr>
        <w:t>Хліб цільнозерновий,</w:t>
      </w:r>
      <w:r w:rsidRPr="00E20489">
        <w:rPr>
          <w:rFonts w:ascii="Times New Roman" w:hAnsi="Times New Roman" w:cs="Times New Roman"/>
          <w:sz w:val="24"/>
          <w:szCs w:val="24"/>
        </w:rPr>
        <w:t xml:space="preserve"> </w:t>
      </w:r>
      <w:r w:rsidR="00782BE3" w:rsidRPr="00E20489">
        <w:rPr>
          <w:rFonts w:ascii="Times New Roman" w:hAnsi="Times New Roman" w:cs="Times New Roman"/>
          <w:sz w:val="24"/>
          <w:szCs w:val="24"/>
        </w:rPr>
        <w:t xml:space="preserve">виготовлений з пшеничного борошна цільнозернового,  відповідає вимогам ДСТУ або ТУ, з  високим вмістом харчових волокон та з обмеженим  вмістом солі. </w:t>
      </w:r>
      <w:r w:rsidR="00BA2B55" w:rsidRPr="00E20489">
        <w:rPr>
          <w:rFonts w:ascii="Times New Roman" w:hAnsi="Times New Roman" w:cs="Times New Roman"/>
          <w:sz w:val="24"/>
          <w:szCs w:val="24"/>
        </w:rPr>
        <w:t xml:space="preserve"> </w:t>
      </w:r>
      <w:r w:rsidR="00782BE3" w:rsidRPr="00E20489">
        <w:rPr>
          <w:rFonts w:ascii="Times New Roman" w:hAnsi="Times New Roman" w:cs="Times New Roman"/>
          <w:sz w:val="24"/>
          <w:szCs w:val="24"/>
        </w:rPr>
        <w:t>Хліб повинен бути пропечений, не вологий на дотик, не липкий, без грудочок та слідів поганого вимішування, а також не крихким.  Повинен мати цілу форму без ознак забруднення, пошкоджень (вм’ятин, деформацій) та без будь-яких інших сторонніх домішок.  Не допускається відшарування верхньої скоринки від м’якушки. Колір:  від світло-коричневого до коричневого, без підгорілості. Стан м’якушки: пропечена, без слідів непромісу. Смак: властивий даному виробу, без  стороннього присмаку. Запах: Властивий даному виробу, без стороннього запаху.</w:t>
      </w:r>
      <w:r w:rsidR="003B6B67">
        <w:rPr>
          <w:rFonts w:ascii="Times New Roman" w:hAnsi="Times New Roman" w:cs="Times New Roman"/>
          <w:sz w:val="24"/>
          <w:szCs w:val="24"/>
        </w:rPr>
        <w:t xml:space="preserve"> Хліб цілий, не різаний, упакований.</w:t>
      </w:r>
    </w:p>
    <w:p w14:paraId="15537434" w14:textId="1604B6A2" w:rsidR="00837B50" w:rsidRPr="00E20489" w:rsidRDefault="00837B50" w:rsidP="00BA2B55">
      <w:pPr>
        <w:autoSpaceDE w:val="0"/>
        <w:autoSpaceDN w:val="0"/>
        <w:adjustRightInd w:val="0"/>
        <w:ind w:left="60" w:firstLine="480"/>
        <w:jc w:val="both"/>
        <w:rPr>
          <w:rFonts w:ascii="Times New Roman" w:hAnsi="Times New Roman" w:cs="Times New Roman"/>
          <w:sz w:val="24"/>
          <w:szCs w:val="24"/>
        </w:rPr>
      </w:pPr>
      <w:r w:rsidRPr="00E20489">
        <w:rPr>
          <w:rFonts w:ascii="Times New Roman" w:hAnsi="Times New Roman" w:cs="Times New Roman"/>
          <w:b/>
          <w:bCs/>
          <w:sz w:val="24"/>
          <w:szCs w:val="24"/>
        </w:rPr>
        <w:t xml:space="preserve"> Хліб </w:t>
      </w:r>
      <w:r w:rsidR="00BA2B55" w:rsidRPr="00E20489">
        <w:rPr>
          <w:rFonts w:ascii="Times New Roman" w:hAnsi="Times New Roman" w:cs="Times New Roman"/>
          <w:sz w:val="24"/>
          <w:szCs w:val="24"/>
        </w:rPr>
        <w:t xml:space="preserve">пшеничний </w:t>
      </w:r>
      <w:r w:rsidRPr="00E20489">
        <w:rPr>
          <w:rFonts w:ascii="Times New Roman" w:hAnsi="Times New Roman" w:cs="Times New Roman"/>
          <w:b/>
          <w:sz w:val="24"/>
          <w:szCs w:val="24"/>
        </w:rPr>
        <w:t>із борошна пшеничного вищого ґатунку</w:t>
      </w:r>
      <w:r w:rsidR="00BA2B55" w:rsidRPr="00E20489">
        <w:rPr>
          <w:rFonts w:ascii="Times New Roman" w:hAnsi="Times New Roman" w:cs="Times New Roman"/>
          <w:b/>
          <w:sz w:val="24"/>
          <w:szCs w:val="24"/>
        </w:rPr>
        <w:t>,</w:t>
      </w:r>
      <w:r w:rsidR="00BA2B55" w:rsidRPr="00E20489">
        <w:rPr>
          <w:rFonts w:ascii="Times New Roman" w:hAnsi="Times New Roman" w:cs="Times New Roman"/>
          <w:sz w:val="24"/>
          <w:szCs w:val="24"/>
        </w:rPr>
        <w:t xml:space="preserve"> відповідає вимогам ДСТУ або ТУ</w:t>
      </w:r>
      <w:r w:rsidRPr="00E20489">
        <w:rPr>
          <w:rFonts w:ascii="Times New Roman" w:hAnsi="Times New Roman" w:cs="Times New Roman"/>
          <w:sz w:val="24"/>
          <w:szCs w:val="24"/>
        </w:rPr>
        <w:t>. Поверхня хліба: гладка без забруднень, дозволені невеликі тріщини та підпливи, а також не крихкий. Не допускається відшарування верхньої скоринки від м’якушки. Колір від світло-жовтого до темно жовтого, без підгорілості і блідності; У виробах не допускаються сторонні включення, хруст від мінеральних домішок, ознаки хвороби та плісняви. Стан м’якушки – пропечена, еластична, не волога на дотик, з розвинутою пористістю, після легкого надавлювання пальцями м’якушка повинна приймати початкову форму; хліб повинен бути без стороннього присмаку та запаху.</w:t>
      </w:r>
      <w:r w:rsidR="00BA2B55" w:rsidRPr="00E20489">
        <w:rPr>
          <w:rFonts w:ascii="Times New Roman" w:hAnsi="Times New Roman" w:cs="Times New Roman"/>
          <w:sz w:val="24"/>
          <w:szCs w:val="24"/>
        </w:rPr>
        <w:t xml:space="preserve"> </w:t>
      </w:r>
      <w:r w:rsidR="003B6B67">
        <w:rPr>
          <w:rFonts w:ascii="Times New Roman" w:hAnsi="Times New Roman" w:cs="Times New Roman"/>
          <w:sz w:val="24"/>
          <w:szCs w:val="24"/>
        </w:rPr>
        <w:t>Хліб цілий, не різаний, упакований.</w:t>
      </w:r>
    </w:p>
    <w:p w14:paraId="3D9DBE3D" w14:textId="77777777" w:rsidR="00837B50" w:rsidRPr="00456921" w:rsidRDefault="00837B50" w:rsidP="00837B50">
      <w:pPr>
        <w:ind w:left="709" w:hanging="425"/>
        <w:jc w:val="both"/>
        <w:rPr>
          <w:rFonts w:ascii="Times New Roman" w:hAnsi="Times New Roman" w:cs="Times New Roman"/>
          <w:b/>
          <w:sz w:val="24"/>
          <w:szCs w:val="24"/>
          <w:lang w:eastAsia="ar-SA"/>
        </w:rPr>
      </w:pPr>
      <w:r w:rsidRPr="00456921">
        <w:rPr>
          <w:rFonts w:ascii="Times New Roman" w:hAnsi="Times New Roman" w:cs="Times New Roman"/>
          <w:b/>
          <w:bCs/>
          <w:sz w:val="24"/>
          <w:szCs w:val="24"/>
        </w:rPr>
        <w:lastRenderedPageBreak/>
        <w:t xml:space="preserve">    Якість хліба повинна відповідати вимогам </w:t>
      </w:r>
      <w:r w:rsidRPr="00456921">
        <w:rPr>
          <w:rFonts w:ascii="Times New Roman" w:hAnsi="Times New Roman" w:cs="Times New Roman"/>
          <w:b/>
          <w:sz w:val="24"/>
          <w:szCs w:val="24"/>
          <w:lang w:eastAsia="ar-SA"/>
        </w:rPr>
        <w:t xml:space="preserve">ДСТУ (ГОСТ, ТУ), Санітарним правилам </w:t>
      </w:r>
    </w:p>
    <w:p w14:paraId="679811B5" w14:textId="77777777" w:rsidR="00837B50" w:rsidRPr="00456921" w:rsidRDefault="00837B50" w:rsidP="00837B50">
      <w:pPr>
        <w:jc w:val="both"/>
        <w:rPr>
          <w:rFonts w:ascii="Times New Roman" w:hAnsi="Times New Roman" w:cs="Times New Roman"/>
          <w:bCs/>
          <w:sz w:val="24"/>
          <w:szCs w:val="24"/>
        </w:rPr>
      </w:pPr>
      <w:r w:rsidRPr="00456921">
        <w:rPr>
          <w:rFonts w:ascii="Times New Roman" w:hAnsi="Times New Roman" w:cs="Times New Roman"/>
          <w:b/>
          <w:sz w:val="24"/>
          <w:szCs w:val="24"/>
          <w:lang w:eastAsia="ar-SA"/>
        </w:rPr>
        <w:t xml:space="preserve">для підприємств продовольчої торгівлі. Учасник </w:t>
      </w:r>
      <w:r w:rsidRPr="00456921">
        <w:rPr>
          <w:rFonts w:ascii="Times New Roman" w:hAnsi="Times New Roman" w:cs="Times New Roman"/>
          <w:bCs/>
          <w:sz w:val="24"/>
          <w:szCs w:val="24"/>
        </w:rPr>
        <w:t>повинен вказати той нормативний документ згідно якого виготовлена продукція, що запропонована ним у тендерній пропозиції та планується до постачання.</w:t>
      </w:r>
    </w:p>
    <w:p w14:paraId="37ACB31B" w14:textId="7BC3279A" w:rsidR="006F66E3" w:rsidRPr="00456921" w:rsidRDefault="00837B50" w:rsidP="00494313">
      <w:pPr>
        <w:shd w:val="clear" w:color="auto" w:fill="FFFFFF"/>
        <w:ind w:firstLine="656"/>
        <w:jc w:val="both"/>
        <w:rPr>
          <w:rFonts w:ascii="Times New Roman" w:hAnsi="Times New Roman" w:cs="Times New Roman"/>
          <w:color w:val="0000FF"/>
          <w:sz w:val="24"/>
          <w:szCs w:val="24"/>
        </w:rPr>
      </w:pPr>
      <w:r w:rsidRPr="00456921">
        <w:rPr>
          <w:rFonts w:ascii="Times New Roman" w:hAnsi="Times New Roman" w:cs="Times New Roman"/>
          <w:sz w:val="24"/>
          <w:szCs w:val="24"/>
          <w:shd w:val="clear" w:color="auto" w:fill="FFFFFF"/>
        </w:rPr>
        <w:t>Товар  н</w:t>
      </w:r>
      <w:r w:rsidRPr="00456921">
        <w:rPr>
          <w:rFonts w:ascii="Times New Roman" w:hAnsi="Times New Roman" w:cs="Times New Roman"/>
          <w:sz w:val="24"/>
          <w:szCs w:val="24"/>
        </w:rPr>
        <w:t xml:space="preserve">е повинен містити небезпечні для організму речовини, до складу яких входять штучні, синтетичні барвники, домішки, ароматизатори, підсолоджувачі, підсилювачі смаку, консерванти, </w:t>
      </w:r>
    </w:p>
    <w:p w14:paraId="266D8D6E" w14:textId="77777777" w:rsidR="00837B50" w:rsidRPr="00456921" w:rsidRDefault="00837B50" w:rsidP="00837B50">
      <w:pPr>
        <w:autoSpaceDE w:val="0"/>
        <w:autoSpaceDN w:val="0"/>
        <w:adjustRightInd w:val="0"/>
        <w:rPr>
          <w:rFonts w:ascii="Times New Roman" w:hAnsi="Times New Roman" w:cs="Times New Roman"/>
          <w:sz w:val="24"/>
          <w:szCs w:val="24"/>
        </w:rPr>
      </w:pPr>
      <w:r w:rsidRPr="00456921">
        <w:rPr>
          <w:rFonts w:ascii="Times New Roman" w:hAnsi="Times New Roman" w:cs="Times New Roman"/>
          <w:b/>
          <w:bCs/>
          <w:sz w:val="24"/>
          <w:szCs w:val="24"/>
          <w:u w:val="single"/>
        </w:rPr>
        <w:t>Загальні умови постачання</w:t>
      </w:r>
      <w:r w:rsidRPr="00456921">
        <w:rPr>
          <w:rFonts w:ascii="Times New Roman" w:hAnsi="Times New Roman" w:cs="Times New Roman"/>
          <w:sz w:val="24"/>
          <w:szCs w:val="24"/>
        </w:rPr>
        <w:t>:</w:t>
      </w:r>
    </w:p>
    <w:p w14:paraId="53D773D3" w14:textId="13AA8B4D" w:rsidR="00837B50" w:rsidRPr="00456921" w:rsidRDefault="00837B50" w:rsidP="00837B50">
      <w:pPr>
        <w:pStyle w:val="ab"/>
        <w:widowControl w:val="0"/>
        <w:ind w:right="113" w:firstLine="708"/>
        <w:contextualSpacing/>
        <w:jc w:val="both"/>
      </w:pPr>
      <w:r w:rsidRPr="00456921">
        <w:rPr>
          <w:lang w:val="ru-RU"/>
        </w:rPr>
        <w:t xml:space="preserve">1. </w:t>
      </w:r>
      <w:r w:rsidRPr="00456921">
        <w:t>Товар постачається частинами протягом дії Договору відповідно до потреби Замовника, виходячи з його виробничої необхідності, до 31 грудня 202</w:t>
      </w:r>
      <w:r w:rsidR="006F66E3" w:rsidRPr="00456921">
        <w:t>3</w:t>
      </w:r>
      <w:r w:rsidRPr="00456921">
        <w:t xml:space="preserve"> року. Поставка товару  здійснюється, </w:t>
      </w:r>
      <w:r w:rsidRPr="00456921">
        <w:rPr>
          <w:b/>
        </w:rPr>
        <w:t>як правило</w:t>
      </w:r>
      <w:r w:rsidRPr="00456921">
        <w:t>, щоденно,  з 7-30 год. протягом дня поставки (крім суботи та неділі), в кількості та асортименті, відповідно до замовлення.</w:t>
      </w:r>
    </w:p>
    <w:p w14:paraId="7190E7FB" w14:textId="77777777" w:rsidR="00494313" w:rsidRPr="00456921" w:rsidRDefault="00494313" w:rsidP="00494313">
      <w:pPr>
        <w:ind w:firstLine="708"/>
        <w:jc w:val="both"/>
        <w:rPr>
          <w:rFonts w:ascii="Times New Roman" w:hAnsi="Times New Roman" w:cs="Times New Roman"/>
          <w:sz w:val="24"/>
          <w:szCs w:val="24"/>
        </w:rPr>
      </w:pPr>
      <w:r w:rsidRPr="00456921">
        <w:rPr>
          <w:rFonts w:ascii="Times New Roman" w:hAnsi="Times New Roman" w:cs="Times New Roman"/>
          <w:sz w:val="24"/>
          <w:szCs w:val="24"/>
        </w:rPr>
        <w:t xml:space="preserve">В замовленні вказується найменування та кількість Товару, який замовляється, дата поставки, місце поставки, Замовлення направляється Покупцем  у будь-якій   йому доступній формі  (телефоном, письмово, факсом, електронною поштою тощо).  </w:t>
      </w:r>
    </w:p>
    <w:p w14:paraId="253716AD" w14:textId="62CA08DE" w:rsidR="008D76CA" w:rsidRPr="00456921" w:rsidRDefault="008D76CA" w:rsidP="008D76CA">
      <w:pPr>
        <w:spacing w:after="0" w:line="240" w:lineRule="auto"/>
        <w:rPr>
          <w:rFonts w:ascii="Times New Roman" w:eastAsia="Times New Roman" w:hAnsi="Times New Roman" w:cs="Times New Roman"/>
          <w:color w:val="000000"/>
          <w:sz w:val="24"/>
          <w:szCs w:val="24"/>
        </w:rPr>
      </w:pPr>
    </w:p>
    <w:p w14:paraId="570EFD9F" w14:textId="77777777" w:rsidR="005876AE" w:rsidRPr="00456921" w:rsidRDefault="005876AE" w:rsidP="005876AE">
      <w:pPr>
        <w:pStyle w:val="220"/>
        <w:spacing w:after="0" w:line="240" w:lineRule="auto"/>
        <w:ind w:left="644"/>
        <w:rPr>
          <w:sz w:val="24"/>
          <w:szCs w:val="24"/>
          <w:lang w:val="ru-RU"/>
        </w:rPr>
      </w:pPr>
      <w:r w:rsidRPr="00456921">
        <w:rPr>
          <w:sz w:val="24"/>
          <w:szCs w:val="24"/>
          <w:lang w:val="ru-RU"/>
        </w:rPr>
        <w:t xml:space="preserve">Тара та упаковка повинні бути виготовлені з матеріалів, дозволених для використання в </w:t>
      </w:r>
    </w:p>
    <w:p w14:paraId="75249E8A" w14:textId="77777777" w:rsidR="005876AE" w:rsidRPr="00456921" w:rsidRDefault="005876AE" w:rsidP="005876AE">
      <w:pPr>
        <w:jc w:val="both"/>
        <w:rPr>
          <w:rFonts w:ascii="Times New Roman" w:hAnsi="Times New Roman" w:cs="Times New Roman"/>
          <w:color w:val="0000FF"/>
          <w:sz w:val="24"/>
          <w:szCs w:val="24"/>
        </w:rPr>
      </w:pPr>
      <w:r w:rsidRPr="00456921">
        <w:rPr>
          <w:rFonts w:ascii="Times New Roman" w:hAnsi="Times New Roman" w:cs="Times New Roman"/>
          <w:sz w:val="24"/>
          <w:szCs w:val="24"/>
          <w:lang w:val="ru-RU"/>
        </w:rPr>
        <w:t>Україні.</w:t>
      </w:r>
      <w:r w:rsidRPr="00456921">
        <w:rPr>
          <w:rFonts w:ascii="Times New Roman" w:hAnsi="Times New Roman" w:cs="Times New Roman"/>
          <w:sz w:val="24"/>
          <w:szCs w:val="24"/>
        </w:rPr>
        <w:t xml:space="preserve"> </w:t>
      </w:r>
    </w:p>
    <w:p w14:paraId="4ABDDB7F" w14:textId="77777777" w:rsidR="00987D79" w:rsidRPr="00456921" w:rsidRDefault="00987D79" w:rsidP="00987D79">
      <w:pPr>
        <w:pStyle w:val="ab"/>
        <w:shd w:val="clear" w:color="auto" w:fill="FFFFFF"/>
        <w:ind w:firstLine="656"/>
        <w:jc w:val="both"/>
        <w:rPr>
          <w:b/>
          <w:i/>
        </w:rPr>
      </w:pPr>
      <w:r w:rsidRPr="00456921">
        <w:rPr>
          <w:b/>
          <w:i/>
        </w:rPr>
        <w:t>На кожному продукті має бути маркування підприємства-виробника.</w:t>
      </w:r>
    </w:p>
    <w:p w14:paraId="452CCA8E" w14:textId="77777777" w:rsidR="00BC17F2" w:rsidRPr="00456921" w:rsidRDefault="00474308" w:rsidP="00987D79">
      <w:pPr>
        <w:widowControl w:val="0"/>
        <w:ind w:firstLine="656"/>
        <w:jc w:val="both"/>
        <w:rPr>
          <w:rFonts w:ascii="Times New Roman" w:hAnsi="Times New Roman" w:cs="Times New Roman"/>
          <w:sz w:val="24"/>
          <w:szCs w:val="24"/>
        </w:rPr>
      </w:pPr>
      <w:r w:rsidRPr="00456921">
        <w:rPr>
          <w:rFonts w:ascii="Times New Roman" w:hAnsi="Times New Roman" w:cs="Times New Roman"/>
          <w:sz w:val="24"/>
          <w:szCs w:val="24"/>
        </w:rPr>
        <w:t xml:space="preserve">Учасник у складі тендерної пропозиції повинен </w:t>
      </w:r>
      <w:r w:rsidR="0095236D" w:rsidRPr="00456921">
        <w:rPr>
          <w:rFonts w:ascii="Times New Roman" w:hAnsi="Times New Roman" w:cs="Times New Roman"/>
          <w:sz w:val="24"/>
          <w:szCs w:val="24"/>
        </w:rPr>
        <w:t>скан-копію оригіналу документа щодо якості Товару:</w:t>
      </w:r>
    </w:p>
    <w:p w14:paraId="5CF69A8C" w14:textId="751AEB48" w:rsidR="00BC17F2" w:rsidRPr="00456921" w:rsidRDefault="00E50B38" w:rsidP="00E50B38">
      <w:pPr>
        <w:widowControl w:val="0"/>
        <w:ind w:firstLine="360"/>
        <w:jc w:val="both"/>
        <w:rPr>
          <w:rFonts w:ascii="Times New Roman" w:hAnsi="Times New Roman" w:cs="Times New Roman"/>
          <w:sz w:val="24"/>
          <w:szCs w:val="24"/>
        </w:rPr>
      </w:pPr>
      <w:r w:rsidRPr="00456921">
        <w:rPr>
          <w:rFonts w:ascii="Times New Roman" w:hAnsi="Times New Roman" w:cs="Times New Roman"/>
          <w:sz w:val="24"/>
          <w:szCs w:val="24"/>
        </w:rPr>
        <w:t xml:space="preserve">- </w:t>
      </w:r>
      <w:r w:rsidR="00474308" w:rsidRPr="00456921">
        <w:rPr>
          <w:rFonts w:ascii="Times New Roman" w:hAnsi="Times New Roman" w:cs="Times New Roman"/>
          <w:sz w:val="24"/>
          <w:szCs w:val="24"/>
        </w:rPr>
        <w:t xml:space="preserve"> сертифікат</w:t>
      </w:r>
      <w:r w:rsidR="0095236D" w:rsidRPr="00456921">
        <w:rPr>
          <w:rFonts w:ascii="Times New Roman" w:hAnsi="Times New Roman" w:cs="Times New Roman"/>
          <w:sz w:val="24"/>
          <w:szCs w:val="24"/>
        </w:rPr>
        <w:t>а</w:t>
      </w:r>
      <w:r w:rsidR="00474308" w:rsidRPr="00456921">
        <w:rPr>
          <w:rFonts w:ascii="Times New Roman" w:hAnsi="Times New Roman" w:cs="Times New Roman"/>
          <w:sz w:val="24"/>
          <w:szCs w:val="24"/>
        </w:rPr>
        <w:t>  відповідності, та/або посвідчення про якість, та/або декларації виробника, або інше документальне підтвердження походження продуктів харчування, що є предметом закупівлі</w:t>
      </w:r>
      <w:r w:rsidR="00BC17F2" w:rsidRPr="00456921">
        <w:rPr>
          <w:rFonts w:ascii="Times New Roman" w:hAnsi="Times New Roman" w:cs="Times New Roman"/>
          <w:sz w:val="24"/>
          <w:szCs w:val="24"/>
        </w:rPr>
        <w:t>;</w:t>
      </w:r>
    </w:p>
    <w:p w14:paraId="695C4DC3" w14:textId="15202981" w:rsidR="006B57C3" w:rsidRDefault="00BC17F2" w:rsidP="006B57C3">
      <w:pPr>
        <w:widowControl w:val="0"/>
        <w:ind w:firstLine="656"/>
        <w:jc w:val="both"/>
        <w:rPr>
          <w:rFonts w:ascii="Times New Roman" w:hAnsi="Times New Roman" w:cs="Times New Roman"/>
          <w:sz w:val="24"/>
          <w:szCs w:val="24"/>
          <w:lang w:eastAsia="ar-SA"/>
        </w:rPr>
      </w:pPr>
      <w:r w:rsidRPr="00456921">
        <w:rPr>
          <w:rFonts w:ascii="Times New Roman" w:hAnsi="Times New Roman" w:cs="Times New Roman"/>
          <w:sz w:val="24"/>
          <w:szCs w:val="24"/>
        </w:rPr>
        <w:t>-</w:t>
      </w:r>
      <w:r w:rsidR="00474308" w:rsidRPr="00456921">
        <w:rPr>
          <w:rFonts w:ascii="Times New Roman" w:hAnsi="Times New Roman" w:cs="Times New Roman"/>
          <w:sz w:val="24"/>
          <w:szCs w:val="24"/>
        </w:rPr>
        <w:t> протокол  випробувань або експертний висновок, видани</w:t>
      </w:r>
      <w:r w:rsidRPr="00456921">
        <w:rPr>
          <w:rFonts w:ascii="Times New Roman" w:hAnsi="Times New Roman" w:cs="Times New Roman"/>
          <w:sz w:val="24"/>
          <w:szCs w:val="24"/>
        </w:rPr>
        <w:t xml:space="preserve">й </w:t>
      </w:r>
      <w:r w:rsidR="00474308" w:rsidRPr="00456921">
        <w:rPr>
          <w:rFonts w:ascii="Times New Roman" w:hAnsi="Times New Roman" w:cs="Times New Roman"/>
          <w:sz w:val="24"/>
          <w:szCs w:val="24"/>
        </w:rPr>
        <w:t>відповідною лабораторією (випробувальним центром), щодо оцінки відповідності товару вимогам нормативних документів, державних стандартів або ТУ</w:t>
      </w:r>
      <w:r w:rsidR="00D3290C" w:rsidRPr="00456921">
        <w:rPr>
          <w:rFonts w:ascii="Times New Roman" w:hAnsi="Times New Roman" w:cs="Times New Roman"/>
          <w:sz w:val="24"/>
          <w:szCs w:val="24"/>
        </w:rPr>
        <w:t>.</w:t>
      </w:r>
      <w:r w:rsidR="006B57C3" w:rsidRPr="00456921">
        <w:rPr>
          <w:rFonts w:ascii="Times New Roman" w:hAnsi="Times New Roman" w:cs="Times New Roman"/>
          <w:sz w:val="24"/>
          <w:szCs w:val="24"/>
          <w:lang w:eastAsia="ar-SA"/>
        </w:rPr>
        <w:t xml:space="preserve"> </w:t>
      </w:r>
    </w:p>
    <w:p w14:paraId="4B882012" w14:textId="4866A26B" w:rsidR="00456921" w:rsidRPr="00456921" w:rsidRDefault="00456921" w:rsidP="006B57C3">
      <w:pPr>
        <w:widowControl w:val="0"/>
        <w:ind w:firstLine="656"/>
        <w:jc w:val="both"/>
        <w:rPr>
          <w:rFonts w:ascii="Times New Roman" w:hAnsi="Times New Roman" w:cs="Times New Roman"/>
          <w:sz w:val="24"/>
          <w:szCs w:val="24"/>
          <w:lang w:eastAsia="ar-SA"/>
        </w:rPr>
      </w:pPr>
      <w:r w:rsidRPr="00456921">
        <w:rPr>
          <w:rFonts w:ascii="Times New Roman" w:hAnsi="Times New Roman" w:cs="Times New Roman"/>
          <w:sz w:val="24"/>
          <w:szCs w:val="24"/>
        </w:rPr>
        <w:t>Учасник у складі тендерної пропозиції повинен</w:t>
      </w:r>
      <w:r>
        <w:rPr>
          <w:rFonts w:ascii="Times New Roman" w:hAnsi="Times New Roman" w:cs="Times New Roman"/>
          <w:sz w:val="24"/>
          <w:szCs w:val="24"/>
        </w:rPr>
        <w:t xml:space="preserve"> також надати опис кожної позиції товару.</w:t>
      </w:r>
    </w:p>
    <w:p w14:paraId="66CC8AAC" w14:textId="77777777" w:rsidR="00631A6E" w:rsidRPr="00456921" w:rsidRDefault="00631A6E" w:rsidP="00631A6E">
      <w:pPr>
        <w:autoSpaceDE w:val="0"/>
        <w:autoSpaceDN w:val="0"/>
        <w:adjustRightInd w:val="0"/>
        <w:ind w:firstLine="540"/>
        <w:jc w:val="both"/>
        <w:rPr>
          <w:rFonts w:ascii="Times New Roman" w:hAnsi="Times New Roman" w:cs="Times New Roman"/>
          <w:sz w:val="24"/>
          <w:szCs w:val="24"/>
        </w:rPr>
      </w:pPr>
      <w:r w:rsidRPr="00456921">
        <w:rPr>
          <w:rFonts w:ascii="Times New Roman" w:hAnsi="Times New Roman" w:cs="Times New Roman"/>
          <w:sz w:val="24"/>
          <w:szCs w:val="24"/>
          <w:lang w:val="ru-RU"/>
        </w:rPr>
        <w:t xml:space="preserve">2. </w:t>
      </w:r>
      <w:r w:rsidRPr="00456921">
        <w:rPr>
          <w:rFonts w:ascii="Times New Roman" w:hAnsi="Times New Roman" w:cs="Times New Roman"/>
          <w:sz w:val="24"/>
          <w:szCs w:val="24"/>
        </w:rPr>
        <w:t>Розрахунок за поставлений товар – у безготівковій формі, згідно з проєктом договору.</w:t>
      </w:r>
    </w:p>
    <w:p w14:paraId="4FF0C3BF" w14:textId="77777777" w:rsidR="00631A6E" w:rsidRPr="00456921" w:rsidRDefault="00631A6E" w:rsidP="00631A6E">
      <w:pPr>
        <w:autoSpaceDE w:val="0"/>
        <w:autoSpaceDN w:val="0"/>
        <w:adjustRightInd w:val="0"/>
        <w:ind w:firstLine="540"/>
        <w:jc w:val="both"/>
        <w:rPr>
          <w:rFonts w:ascii="Times New Roman" w:hAnsi="Times New Roman" w:cs="Times New Roman"/>
          <w:sz w:val="24"/>
          <w:szCs w:val="24"/>
        </w:rPr>
      </w:pPr>
      <w:r w:rsidRPr="00456921">
        <w:rPr>
          <w:rFonts w:ascii="Times New Roman" w:hAnsi="Times New Roman" w:cs="Times New Roman"/>
          <w:sz w:val="24"/>
          <w:szCs w:val="24"/>
        </w:rPr>
        <w:t xml:space="preserve">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походження, безпечність і якість товару, його відповідність вимогам державних стандартів та санітарно- гігієнічним вимогам). Такий документ повинен бути діючим з урахуванням терміну придатності товару. </w:t>
      </w:r>
    </w:p>
    <w:p w14:paraId="6292595D" w14:textId="77777777" w:rsidR="00631A6E" w:rsidRPr="00456921" w:rsidRDefault="00631A6E" w:rsidP="00631A6E">
      <w:pPr>
        <w:autoSpaceDE w:val="0"/>
        <w:autoSpaceDN w:val="0"/>
        <w:adjustRightInd w:val="0"/>
        <w:ind w:firstLine="540"/>
        <w:jc w:val="both"/>
        <w:rPr>
          <w:rFonts w:ascii="Times New Roman" w:hAnsi="Times New Roman" w:cs="Times New Roman"/>
          <w:sz w:val="24"/>
          <w:szCs w:val="24"/>
        </w:rPr>
      </w:pPr>
      <w:r w:rsidRPr="00456921">
        <w:rPr>
          <w:rFonts w:ascii="Times New Roman" w:hAnsi="Times New Roman" w:cs="Times New Roman"/>
          <w:sz w:val="24"/>
          <w:szCs w:val="24"/>
          <w:lang w:val="ru-RU"/>
        </w:rPr>
        <w:t xml:space="preserve">4. </w:t>
      </w:r>
      <w:r w:rsidRPr="00456921">
        <w:rPr>
          <w:rFonts w:ascii="Times New Roman" w:hAnsi="Times New Roman" w:cs="Times New Roman"/>
          <w:sz w:val="24"/>
          <w:szCs w:val="24"/>
        </w:rPr>
        <w:t>Завантаження та  вивантаження товару здійснюється  представниками постачальника.</w:t>
      </w:r>
    </w:p>
    <w:p w14:paraId="237B42F7" w14:textId="77777777" w:rsidR="00631A6E" w:rsidRPr="00456921" w:rsidRDefault="00631A6E" w:rsidP="00631A6E">
      <w:pPr>
        <w:ind w:firstLine="567"/>
        <w:jc w:val="both"/>
        <w:rPr>
          <w:rFonts w:ascii="Times New Roman" w:hAnsi="Times New Roman" w:cs="Times New Roman"/>
          <w:sz w:val="24"/>
          <w:szCs w:val="24"/>
        </w:rPr>
      </w:pPr>
      <w:r w:rsidRPr="00456921">
        <w:rPr>
          <w:rFonts w:ascii="Times New Roman" w:hAnsi="Times New Roman" w:cs="Times New Roman"/>
          <w:sz w:val="24"/>
          <w:szCs w:val="24"/>
        </w:rPr>
        <w:t xml:space="preserve">Постачальник зобов’язується здійснювати поставку Товару автотранспортом з дотриманням санітарних вимог, в тому числі щодо сумісності продуктів харчування для перевезення продуктів харчування, а особи (водій, експедитор) зайняті перевезенням харчових продуктів, матимуть медичну  книжку з результатами медичного огляду. </w:t>
      </w:r>
    </w:p>
    <w:p w14:paraId="4AC4D313" w14:textId="77777777" w:rsidR="00631A6E" w:rsidRPr="00456921" w:rsidRDefault="00631A6E" w:rsidP="00631A6E">
      <w:pPr>
        <w:ind w:firstLine="567"/>
        <w:jc w:val="both"/>
        <w:rPr>
          <w:rFonts w:ascii="Times New Roman" w:hAnsi="Times New Roman" w:cs="Times New Roman"/>
          <w:sz w:val="24"/>
          <w:szCs w:val="24"/>
        </w:rPr>
      </w:pPr>
      <w:r w:rsidRPr="00456921">
        <w:rPr>
          <w:rFonts w:ascii="Times New Roman" w:hAnsi="Times New Roman" w:cs="Times New Roman"/>
          <w:sz w:val="24"/>
          <w:szCs w:val="24"/>
        </w:rPr>
        <w:lastRenderedPageBreak/>
        <w:t xml:space="preserve">5. Всі поставленні товари повинні відповідати вимогам Закону України “Про основні принципи та вимоги до безпечності та якості харчових продуктів”,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14:paraId="73212E62" w14:textId="77777777" w:rsidR="004D6C11" w:rsidRPr="00456921" w:rsidRDefault="00631A6E" w:rsidP="004D6C11">
      <w:pPr>
        <w:autoSpaceDE w:val="0"/>
        <w:autoSpaceDN w:val="0"/>
        <w:adjustRightInd w:val="0"/>
        <w:ind w:firstLine="540"/>
        <w:jc w:val="both"/>
        <w:rPr>
          <w:rFonts w:ascii="Times New Roman" w:hAnsi="Times New Roman" w:cs="Times New Roman"/>
          <w:sz w:val="24"/>
          <w:szCs w:val="24"/>
        </w:rPr>
      </w:pPr>
      <w:r w:rsidRPr="00456921">
        <w:rPr>
          <w:rFonts w:ascii="Times New Roman" w:hAnsi="Times New Roman" w:cs="Times New Roman"/>
          <w:sz w:val="24"/>
          <w:szCs w:val="24"/>
          <w:lang w:val="ru-RU"/>
        </w:rPr>
        <w:t xml:space="preserve">6. </w:t>
      </w:r>
      <w:r w:rsidRPr="00456921">
        <w:rPr>
          <w:rFonts w:ascii="Times New Roman" w:hAnsi="Times New Roman" w:cs="Times New Roman"/>
          <w:sz w:val="24"/>
          <w:szCs w:val="24"/>
        </w:rPr>
        <w:t xml:space="preserve">Товар має постачатися з терміном придатності не менше 80% загального терміну </w:t>
      </w:r>
      <w:r w:rsidR="004D6C11" w:rsidRPr="00456921">
        <w:rPr>
          <w:rFonts w:ascii="Times New Roman" w:hAnsi="Times New Roman" w:cs="Times New Roman"/>
          <w:sz w:val="24"/>
          <w:szCs w:val="24"/>
        </w:rPr>
        <w:t>загального терміну придатності (реалізації).</w:t>
      </w:r>
    </w:p>
    <w:p w14:paraId="34F5C711" w14:textId="656F1FBB" w:rsidR="00631A6E" w:rsidRPr="00456921" w:rsidRDefault="00631A6E" w:rsidP="00631A6E">
      <w:pPr>
        <w:autoSpaceDE w:val="0"/>
        <w:autoSpaceDN w:val="0"/>
        <w:adjustRightInd w:val="0"/>
        <w:ind w:firstLine="540"/>
        <w:jc w:val="both"/>
        <w:rPr>
          <w:rFonts w:ascii="Times New Roman" w:hAnsi="Times New Roman" w:cs="Times New Roman"/>
          <w:sz w:val="24"/>
          <w:szCs w:val="24"/>
        </w:rPr>
      </w:pPr>
      <w:r w:rsidRPr="00456921">
        <w:rPr>
          <w:rFonts w:ascii="Times New Roman" w:hAnsi="Times New Roman" w:cs="Times New Roman"/>
          <w:sz w:val="24"/>
          <w:szCs w:val="24"/>
          <w:lang w:val="ru-RU"/>
        </w:rPr>
        <w:t xml:space="preserve">7. </w:t>
      </w:r>
      <w:r w:rsidRPr="00456921">
        <w:rPr>
          <w:rFonts w:ascii="Times New Roman" w:hAnsi="Times New Roman" w:cs="Times New Roman"/>
          <w:sz w:val="24"/>
          <w:szCs w:val="24"/>
        </w:rPr>
        <w:t>Товар повинен бути в неушкодженій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14:paraId="53E2B55C" w14:textId="77777777" w:rsidR="00631A6E" w:rsidRPr="00456921" w:rsidRDefault="00631A6E" w:rsidP="00631A6E">
      <w:pPr>
        <w:pStyle w:val="rvps2"/>
        <w:shd w:val="clear" w:color="auto" w:fill="FFFFFF"/>
        <w:spacing w:before="0" w:beforeAutospacing="0" w:after="0" w:afterAutospacing="0"/>
        <w:ind w:firstLine="450"/>
        <w:jc w:val="both"/>
      </w:pPr>
      <w:r w:rsidRPr="00456921">
        <w:t>Маркування Товарів повинно відповідати вимогам </w:t>
      </w:r>
      <w:hyperlink r:id="rId11" w:tgtFrame="_blank" w:history="1">
        <w:r w:rsidRPr="00456921">
          <w:rPr>
            <w:rStyle w:val="a8"/>
            <w:color w:val="auto"/>
          </w:rPr>
          <w:t>Закону України</w:t>
        </w:r>
      </w:hyperlink>
      <w:r w:rsidRPr="00456921">
        <w:t> «Про інформацію для споживачів щодо харчових продуктів».</w:t>
      </w:r>
    </w:p>
    <w:p w14:paraId="3B5470A0" w14:textId="77777777" w:rsidR="00631A6E" w:rsidRPr="00456921" w:rsidRDefault="00631A6E" w:rsidP="00631A6E">
      <w:pPr>
        <w:shd w:val="clear" w:color="auto" w:fill="FFFFFF"/>
        <w:ind w:firstLine="600"/>
        <w:jc w:val="both"/>
        <w:rPr>
          <w:rFonts w:ascii="Times New Roman" w:hAnsi="Times New Roman" w:cs="Times New Roman"/>
          <w:sz w:val="24"/>
          <w:szCs w:val="24"/>
        </w:rPr>
      </w:pPr>
      <w:r w:rsidRPr="00456921">
        <w:rPr>
          <w:rFonts w:ascii="Times New Roman" w:hAnsi="Times New Roman" w:cs="Times New Roman"/>
          <w:sz w:val="24"/>
          <w:szCs w:val="24"/>
        </w:rPr>
        <w:t>При кожному постачанні товару обов’язково надаються супровідні документи на товар, що підтверджують його походження, безпечність, якість та умови зберігання та відповідності товару технічним, санітарним нормам згідно з чинним законодавством України.</w:t>
      </w:r>
    </w:p>
    <w:p w14:paraId="31717AAD" w14:textId="77777777" w:rsidR="00631A6E" w:rsidRPr="00456921" w:rsidRDefault="00631A6E" w:rsidP="00631A6E">
      <w:pPr>
        <w:autoSpaceDE w:val="0"/>
        <w:autoSpaceDN w:val="0"/>
        <w:adjustRightInd w:val="0"/>
        <w:ind w:firstLine="540"/>
        <w:jc w:val="both"/>
        <w:rPr>
          <w:rFonts w:ascii="Times New Roman" w:hAnsi="Times New Roman" w:cs="Times New Roman"/>
          <w:sz w:val="24"/>
          <w:szCs w:val="24"/>
        </w:rPr>
      </w:pPr>
      <w:r w:rsidRPr="00456921">
        <w:rPr>
          <w:rFonts w:ascii="Times New Roman" w:hAnsi="Times New Roman" w:cs="Times New Roman"/>
          <w:sz w:val="24"/>
          <w:szCs w:val="24"/>
          <w:lang w:val="ru-RU"/>
        </w:rPr>
        <w:t xml:space="preserve">8.  </w:t>
      </w:r>
      <w:r w:rsidRPr="00456921">
        <w:rPr>
          <w:rFonts w:ascii="Times New Roman" w:hAnsi="Times New Roman" w:cs="Times New Roman"/>
          <w:sz w:val="24"/>
          <w:szCs w:val="24"/>
        </w:rPr>
        <w:t xml:space="preserve">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w:t>
      </w:r>
    </w:p>
    <w:p w14:paraId="697BFC70" w14:textId="77777777" w:rsidR="00631A6E" w:rsidRPr="00456921" w:rsidRDefault="00631A6E" w:rsidP="00631A6E">
      <w:pPr>
        <w:pStyle w:val="rvps2"/>
        <w:spacing w:before="0" w:beforeAutospacing="0" w:after="0" w:afterAutospacing="0"/>
        <w:ind w:firstLine="540"/>
        <w:jc w:val="both"/>
        <w:rPr>
          <w:b/>
        </w:rPr>
      </w:pPr>
      <w:r w:rsidRPr="00456921">
        <w:t>9. Місце поставки</w:t>
      </w:r>
      <w:r w:rsidRPr="00456921">
        <w:rPr>
          <w:b/>
        </w:rPr>
        <w:t xml:space="preserve">: </w:t>
      </w:r>
    </w:p>
    <w:p w14:paraId="54903A5D" w14:textId="77777777" w:rsidR="00631A6E" w:rsidRPr="00456921" w:rsidRDefault="00631A6E" w:rsidP="00631A6E">
      <w:pPr>
        <w:pStyle w:val="rvps2"/>
        <w:spacing w:before="0" w:beforeAutospacing="0" w:after="0" w:afterAutospacing="0"/>
        <w:ind w:firstLine="540"/>
        <w:jc w:val="both"/>
        <w:rPr>
          <w:spacing w:val="-6"/>
        </w:rPr>
      </w:pPr>
      <w:r w:rsidRPr="00456921">
        <w:rPr>
          <w:spacing w:val="-6"/>
        </w:rPr>
        <w:t xml:space="preserve">Доставка товару здійснюється у заклади дошкільної освіти  Замовника: </w:t>
      </w:r>
    </w:p>
    <w:p w14:paraId="00BB981F" w14:textId="77777777" w:rsidR="00BC3D6C" w:rsidRPr="00456921" w:rsidRDefault="00BC3D6C" w:rsidP="00BC3D6C">
      <w:pPr>
        <w:pStyle w:val="rvps2"/>
        <w:spacing w:before="0" w:beforeAutospacing="0" w:after="0" w:afterAutospacing="0"/>
        <w:ind w:firstLine="540"/>
        <w:jc w:val="both"/>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5235"/>
      </w:tblGrid>
      <w:tr w:rsidR="00742983" w:rsidRPr="001D2045" w14:paraId="08323C7E" w14:textId="77777777" w:rsidTr="0085361A">
        <w:tc>
          <w:tcPr>
            <w:tcW w:w="4394" w:type="dxa"/>
            <w:shd w:val="clear" w:color="auto" w:fill="auto"/>
          </w:tcPr>
          <w:p w14:paraId="16810FE2" w14:textId="77777777" w:rsidR="00742983" w:rsidRPr="001D2045" w:rsidRDefault="00742983" w:rsidP="0085361A">
            <w:pPr>
              <w:spacing w:after="0" w:line="240" w:lineRule="auto"/>
              <w:jc w:val="both"/>
              <w:rPr>
                <w:rFonts w:ascii="Times New Roman" w:hAnsi="Times New Roman" w:cs="Times New Roman"/>
                <w:b/>
                <w:sz w:val="24"/>
                <w:szCs w:val="24"/>
                <w:lang w:eastAsia="ru-RU"/>
              </w:rPr>
            </w:pPr>
            <w:r w:rsidRPr="001D2045">
              <w:rPr>
                <w:rFonts w:ascii="Times New Roman" w:hAnsi="Times New Roman" w:cs="Times New Roman"/>
                <w:sz w:val="24"/>
                <w:szCs w:val="24"/>
                <w:lang w:eastAsia="ru-RU"/>
              </w:rPr>
              <w:t>ЗДО №2</w:t>
            </w:r>
          </w:p>
        </w:tc>
        <w:tc>
          <w:tcPr>
            <w:tcW w:w="5235" w:type="dxa"/>
            <w:shd w:val="clear" w:color="auto" w:fill="auto"/>
          </w:tcPr>
          <w:p w14:paraId="704AFF54" w14:textId="77777777" w:rsidR="00742983" w:rsidRPr="001D2045" w:rsidRDefault="00742983" w:rsidP="0085361A">
            <w:pPr>
              <w:spacing w:after="0" w:line="240" w:lineRule="auto"/>
              <w:jc w:val="both"/>
              <w:rPr>
                <w:rFonts w:ascii="Times New Roman" w:hAnsi="Times New Roman" w:cs="Times New Roman"/>
                <w:b/>
                <w:sz w:val="24"/>
                <w:szCs w:val="24"/>
                <w:lang w:eastAsia="ru-RU"/>
              </w:rPr>
            </w:pPr>
            <w:r w:rsidRPr="001D2045">
              <w:rPr>
                <w:rFonts w:ascii="Times New Roman" w:hAnsi="Times New Roman" w:cs="Times New Roman"/>
                <w:sz w:val="24"/>
                <w:szCs w:val="24"/>
                <w:lang w:eastAsia="ru-RU"/>
              </w:rPr>
              <w:t>м.Дрогобич,  вул.Б.Лепкого,29;</w:t>
            </w:r>
          </w:p>
        </w:tc>
      </w:tr>
      <w:tr w:rsidR="00742983" w:rsidRPr="001D2045" w14:paraId="68EFB3B2" w14:textId="77777777" w:rsidTr="0085361A">
        <w:tc>
          <w:tcPr>
            <w:tcW w:w="4394" w:type="dxa"/>
            <w:shd w:val="clear" w:color="auto" w:fill="auto"/>
          </w:tcPr>
          <w:p w14:paraId="0A4774BC"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 №6</w:t>
            </w:r>
          </w:p>
        </w:tc>
        <w:tc>
          <w:tcPr>
            <w:tcW w:w="5235" w:type="dxa"/>
            <w:shd w:val="clear" w:color="auto" w:fill="auto"/>
          </w:tcPr>
          <w:p w14:paraId="7256044B"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м.Дрогобич,  вул.Грушевського, 62</w:t>
            </w:r>
          </w:p>
        </w:tc>
      </w:tr>
      <w:tr w:rsidR="00742983" w:rsidRPr="001D2045" w14:paraId="1C7E5AD3" w14:textId="77777777" w:rsidTr="0085361A">
        <w:tc>
          <w:tcPr>
            <w:tcW w:w="4394" w:type="dxa"/>
            <w:shd w:val="clear" w:color="auto" w:fill="auto"/>
          </w:tcPr>
          <w:p w14:paraId="4ECD96A5"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 №11</w:t>
            </w:r>
          </w:p>
        </w:tc>
        <w:tc>
          <w:tcPr>
            <w:tcW w:w="5235" w:type="dxa"/>
            <w:shd w:val="clear" w:color="auto" w:fill="auto"/>
          </w:tcPr>
          <w:p w14:paraId="40190FC2"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м.Дрогобич,  вул.Зварицька 75/1</w:t>
            </w:r>
          </w:p>
        </w:tc>
      </w:tr>
      <w:tr w:rsidR="00742983" w:rsidRPr="001D2045" w14:paraId="34FC9404" w14:textId="77777777" w:rsidTr="0085361A">
        <w:tc>
          <w:tcPr>
            <w:tcW w:w="4394" w:type="dxa"/>
            <w:shd w:val="clear" w:color="auto" w:fill="auto"/>
          </w:tcPr>
          <w:p w14:paraId="366EFFDC"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 №12</w:t>
            </w:r>
          </w:p>
        </w:tc>
        <w:tc>
          <w:tcPr>
            <w:tcW w:w="5235" w:type="dxa"/>
            <w:shd w:val="clear" w:color="auto" w:fill="auto"/>
          </w:tcPr>
          <w:p w14:paraId="5B5A5F08"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м.Дрогобич,  вул.І.Чмоли,10</w:t>
            </w:r>
          </w:p>
        </w:tc>
      </w:tr>
      <w:tr w:rsidR="00742983" w:rsidRPr="001D2045" w14:paraId="59D41DE3" w14:textId="77777777" w:rsidTr="0085361A">
        <w:tc>
          <w:tcPr>
            <w:tcW w:w="4394" w:type="dxa"/>
            <w:shd w:val="clear" w:color="auto" w:fill="auto"/>
          </w:tcPr>
          <w:p w14:paraId="58C73CB0"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 №13</w:t>
            </w:r>
          </w:p>
        </w:tc>
        <w:tc>
          <w:tcPr>
            <w:tcW w:w="5235" w:type="dxa"/>
            <w:shd w:val="clear" w:color="auto" w:fill="auto"/>
          </w:tcPr>
          <w:p w14:paraId="6E70009B"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м.Дрогобич,  вул.В.Великого,25</w:t>
            </w:r>
          </w:p>
        </w:tc>
      </w:tr>
      <w:tr w:rsidR="00742983" w:rsidRPr="001D2045" w14:paraId="45687498" w14:textId="77777777" w:rsidTr="0085361A">
        <w:tc>
          <w:tcPr>
            <w:tcW w:w="4394" w:type="dxa"/>
            <w:shd w:val="clear" w:color="auto" w:fill="auto"/>
          </w:tcPr>
          <w:p w14:paraId="398B76BD"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 №15</w:t>
            </w:r>
          </w:p>
        </w:tc>
        <w:tc>
          <w:tcPr>
            <w:tcW w:w="5235" w:type="dxa"/>
            <w:shd w:val="clear" w:color="auto" w:fill="auto"/>
          </w:tcPr>
          <w:p w14:paraId="3657125E"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м.Дрогобич,  вул.Самбірська,66</w:t>
            </w:r>
          </w:p>
        </w:tc>
      </w:tr>
      <w:tr w:rsidR="00742983" w:rsidRPr="001D2045" w14:paraId="4A95B6F1" w14:textId="77777777" w:rsidTr="0085361A">
        <w:tc>
          <w:tcPr>
            <w:tcW w:w="4394" w:type="dxa"/>
            <w:shd w:val="clear" w:color="auto" w:fill="auto"/>
          </w:tcPr>
          <w:p w14:paraId="534DB9E5"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ЗДО№19</w:t>
            </w:r>
          </w:p>
        </w:tc>
        <w:tc>
          <w:tcPr>
            <w:tcW w:w="5235" w:type="dxa"/>
            <w:shd w:val="clear" w:color="auto" w:fill="auto"/>
          </w:tcPr>
          <w:p w14:paraId="67E15563"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м.Дрогобич,  вул.І.Франка,20</w:t>
            </w:r>
          </w:p>
        </w:tc>
      </w:tr>
      <w:tr w:rsidR="00742983" w:rsidRPr="001D2045" w14:paraId="34BF76FC" w14:textId="77777777" w:rsidTr="0085361A">
        <w:tc>
          <w:tcPr>
            <w:tcW w:w="4394" w:type="dxa"/>
            <w:shd w:val="clear" w:color="auto" w:fill="auto"/>
          </w:tcPr>
          <w:p w14:paraId="6C981EAE"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ЗДО№20</w:t>
            </w:r>
          </w:p>
        </w:tc>
        <w:tc>
          <w:tcPr>
            <w:tcW w:w="5235" w:type="dxa"/>
            <w:shd w:val="clear" w:color="auto" w:fill="auto"/>
          </w:tcPr>
          <w:p w14:paraId="22DDDEF7"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м.Дрогобич,  вул.В.Великого,60</w:t>
            </w:r>
          </w:p>
        </w:tc>
      </w:tr>
      <w:tr w:rsidR="00742983" w:rsidRPr="001D2045" w14:paraId="1BF63B64" w14:textId="77777777" w:rsidTr="0085361A">
        <w:tc>
          <w:tcPr>
            <w:tcW w:w="4394" w:type="dxa"/>
            <w:shd w:val="clear" w:color="auto" w:fill="auto"/>
          </w:tcPr>
          <w:p w14:paraId="30445F70"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 №24</w:t>
            </w:r>
          </w:p>
        </w:tc>
        <w:tc>
          <w:tcPr>
            <w:tcW w:w="5235" w:type="dxa"/>
            <w:shd w:val="clear" w:color="auto" w:fill="auto"/>
          </w:tcPr>
          <w:p w14:paraId="4A0E26E0"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м.Дрогобич,  вул.Грушевського,121</w:t>
            </w:r>
          </w:p>
        </w:tc>
      </w:tr>
      <w:tr w:rsidR="00742983" w:rsidRPr="001D2045" w14:paraId="5AA9678E" w14:textId="77777777" w:rsidTr="0085361A">
        <w:tc>
          <w:tcPr>
            <w:tcW w:w="4394" w:type="dxa"/>
            <w:shd w:val="clear" w:color="auto" w:fill="auto"/>
          </w:tcPr>
          <w:p w14:paraId="505120E7"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 №27</w:t>
            </w:r>
          </w:p>
        </w:tc>
        <w:tc>
          <w:tcPr>
            <w:tcW w:w="5235" w:type="dxa"/>
            <w:shd w:val="clear" w:color="auto" w:fill="auto"/>
          </w:tcPr>
          <w:p w14:paraId="536812E3"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м.Дрогобич,  вул.Чорновола,17</w:t>
            </w:r>
          </w:p>
        </w:tc>
      </w:tr>
      <w:tr w:rsidR="00742983" w:rsidRPr="001D2045" w14:paraId="74481318" w14:textId="77777777" w:rsidTr="0085361A">
        <w:tc>
          <w:tcPr>
            <w:tcW w:w="4394" w:type="dxa"/>
            <w:shd w:val="clear" w:color="auto" w:fill="auto"/>
          </w:tcPr>
          <w:p w14:paraId="2FF68B4D"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 №28</w:t>
            </w:r>
          </w:p>
        </w:tc>
        <w:tc>
          <w:tcPr>
            <w:tcW w:w="5235" w:type="dxa"/>
            <w:shd w:val="clear" w:color="auto" w:fill="auto"/>
          </w:tcPr>
          <w:p w14:paraId="204AE536"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м.Дрогобич,  вул.Бориславська,28</w:t>
            </w:r>
          </w:p>
        </w:tc>
      </w:tr>
      <w:tr w:rsidR="00742983" w:rsidRPr="001D2045" w14:paraId="34D6F631" w14:textId="77777777" w:rsidTr="0085361A">
        <w:tc>
          <w:tcPr>
            <w:tcW w:w="4394" w:type="dxa"/>
            <w:shd w:val="clear" w:color="auto" w:fill="auto"/>
          </w:tcPr>
          <w:p w14:paraId="0C116EB1"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 №29</w:t>
            </w:r>
          </w:p>
        </w:tc>
        <w:tc>
          <w:tcPr>
            <w:tcW w:w="5235" w:type="dxa"/>
            <w:shd w:val="clear" w:color="auto" w:fill="auto"/>
          </w:tcPr>
          <w:p w14:paraId="13D0303B"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м.Дрогобич,  вул.В.Великого,76</w:t>
            </w:r>
          </w:p>
        </w:tc>
      </w:tr>
      <w:tr w:rsidR="00742983" w:rsidRPr="001D2045" w14:paraId="3CA96D61" w14:textId="77777777" w:rsidTr="0085361A">
        <w:tc>
          <w:tcPr>
            <w:tcW w:w="4394" w:type="dxa"/>
            <w:shd w:val="clear" w:color="auto" w:fill="auto"/>
          </w:tcPr>
          <w:p w14:paraId="35AF7677"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 №35</w:t>
            </w:r>
          </w:p>
        </w:tc>
        <w:tc>
          <w:tcPr>
            <w:tcW w:w="5235" w:type="dxa"/>
            <w:shd w:val="clear" w:color="auto" w:fill="auto"/>
          </w:tcPr>
          <w:p w14:paraId="276083B5"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м.Дрогобич,  вул.П.Орлика,8</w:t>
            </w:r>
          </w:p>
        </w:tc>
      </w:tr>
      <w:tr w:rsidR="00742983" w:rsidRPr="001D2045" w14:paraId="3DA08F45" w14:textId="77777777" w:rsidTr="0085361A">
        <w:tc>
          <w:tcPr>
            <w:tcW w:w="4394" w:type="dxa"/>
            <w:shd w:val="clear" w:color="auto" w:fill="auto"/>
          </w:tcPr>
          <w:p w14:paraId="4AD5E5AC"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 №21</w:t>
            </w:r>
          </w:p>
        </w:tc>
        <w:tc>
          <w:tcPr>
            <w:tcW w:w="5235" w:type="dxa"/>
            <w:shd w:val="clear" w:color="auto" w:fill="auto"/>
          </w:tcPr>
          <w:p w14:paraId="0AD8E39C"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м.Стебник,  вул.Калнишевського,1</w:t>
            </w:r>
          </w:p>
        </w:tc>
      </w:tr>
      <w:tr w:rsidR="00742983" w:rsidRPr="001D2045" w14:paraId="24BCDE7F" w14:textId="77777777" w:rsidTr="0085361A">
        <w:tc>
          <w:tcPr>
            <w:tcW w:w="4394" w:type="dxa"/>
            <w:shd w:val="clear" w:color="auto" w:fill="auto"/>
          </w:tcPr>
          <w:p w14:paraId="53A51B5D"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 №26</w:t>
            </w:r>
          </w:p>
        </w:tc>
        <w:tc>
          <w:tcPr>
            <w:tcW w:w="5235" w:type="dxa"/>
            <w:shd w:val="clear" w:color="auto" w:fill="auto"/>
          </w:tcPr>
          <w:p w14:paraId="00179BB3"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м.Стебник,  вул.А.Мельника,17</w:t>
            </w:r>
          </w:p>
        </w:tc>
      </w:tr>
      <w:tr w:rsidR="00742983" w:rsidRPr="001D2045" w14:paraId="27CDEFFE" w14:textId="77777777" w:rsidTr="0085361A">
        <w:tc>
          <w:tcPr>
            <w:tcW w:w="4394" w:type="dxa"/>
            <w:shd w:val="clear" w:color="auto" w:fill="auto"/>
          </w:tcPr>
          <w:p w14:paraId="7CB07804"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 №35</w:t>
            </w:r>
          </w:p>
        </w:tc>
        <w:tc>
          <w:tcPr>
            <w:tcW w:w="5235" w:type="dxa"/>
            <w:shd w:val="clear" w:color="auto" w:fill="auto"/>
          </w:tcPr>
          <w:p w14:paraId="18F91CAE" w14:textId="77777777" w:rsidR="00742983" w:rsidRPr="001D2045" w:rsidRDefault="00742983" w:rsidP="0085361A">
            <w:pPr>
              <w:spacing w:after="0" w:line="240" w:lineRule="auto"/>
              <w:jc w:val="both"/>
              <w:rPr>
                <w:rFonts w:ascii="Times New Roman" w:hAnsi="Times New Roman" w:cs="Times New Roman"/>
                <w:b/>
                <w:sz w:val="24"/>
                <w:szCs w:val="24"/>
                <w:lang w:eastAsia="ru-RU"/>
              </w:rPr>
            </w:pPr>
            <w:r w:rsidRPr="001D2045">
              <w:rPr>
                <w:rFonts w:ascii="Times New Roman" w:hAnsi="Times New Roman" w:cs="Times New Roman"/>
                <w:sz w:val="24"/>
                <w:szCs w:val="24"/>
                <w:lang w:eastAsia="ru-RU"/>
              </w:rPr>
              <w:t>м.Стебник,  вул.Куліша,11</w:t>
            </w:r>
          </w:p>
        </w:tc>
      </w:tr>
      <w:tr w:rsidR="00742983" w:rsidRPr="001D2045" w14:paraId="3B7DF71A" w14:textId="77777777" w:rsidTr="0085361A">
        <w:tc>
          <w:tcPr>
            <w:tcW w:w="4394" w:type="dxa"/>
            <w:shd w:val="clear" w:color="auto" w:fill="auto"/>
          </w:tcPr>
          <w:p w14:paraId="227CA044"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 «Сонечко»</w:t>
            </w:r>
          </w:p>
        </w:tc>
        <w:tc>
          <w:tcPr>
            <w:tcW w:w="5235" w:type="dxa"/>
            <w:shd w:val="clear" w:color="auto" w:fill="auto"/>
          </w:tcPr>
          <w:p w14:paraId="221D2500" w14:textId="77777777" w:rsidR="00742983" w:rsidRPr="001D2045" w:rsidRDefault="00742983" w:rsidP="0085361A">
            <w:pPr>
              <w:spacing w:after="0" w:line="240" w:lineRule="auto"/>
              <w:rPr>
                <w:rFonts w:ascii="Times New Roman" w:hAnsi="Times New Roman" w:cs="Times New Roman"/>
                <w:sz w:val="24"/>
                <w:szCs w:val="24"/>
                <w:lang w:eastAsia="ru-RU"/>
              </w:rPr>
            </w:pPr>
            <w:r w:rsidRPr="001D2045">
              <w:rPr>
                <w:rFonts w:ascii="Times New Roman" w:hAnsi="Times New Roman" w:cs="Times New Roman"/>
                <w:sz w:val="24"/>
                <w:szCs w:val="24"/>
                <w:lang w:eastAsia="ru-RU"/>
              </w:rPr>
              <w:t>с.Рихтичі,Львівської області</w:t>
            </w:r>
          </w:p>
          <w:p w14:paraId="532131BD"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вул.Л.Українки,1</w:t>
            </w:r>
          </w:p>
        </w:tc>
      </w:tr>
      <w:tr w:rsidR="00742983" w:rsidRPr="001D2045" w14:paraId="2585149D" w14:textId="77777777" w:rsidTr="0085361A">
        <w:tc>
          <w:tcPr>
            <w:tcW w:w="4394" w:type="dxa"/>
            <w:shd w:val="clear" w:color="auto" w:fill="auto"/>
          </w:tcPr>
          <w:p w14:paraId="6A7D794F"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Лішнянський НВК 1-3ст.</w:t>
            </w:r>
          </w:p>
        </w:tc>
        <w:tc>
          <w:tcPr>
            <w:tcW w:w="5235" w:type="dxa"/>
            <w:shd w:val="clear" w:color="auto" w:fill="auto"/>
          </w:tcPr>
          <w:p w14:paraId="6AA3B5DF" w14:textId="77777777" w:rsidR="00742983" w:rsidRPr="001D2045" w:rsidRDefault="00742983" w:rsidP="0085361A">
            <w:pPr>
              <w:spacing w:after="0" w:line="240" w:lineRule="auto"/>
              <w:rPr>
                <w:rFonts w:ascii="Times New Roman" w:hAnsi="Times New Roman" w:cs="Times New Roman"/>
                <w:sz w:val="24"/>
                <w:szCs w:val="24"/>
                <w:lang w:eastAsia="ru-RU"/>
              </w:rPr>
            </w:pPr>
            <w:r w:rsidRPr="001D2045">
              <w:rPr>
                <w:rFonts w:ascii="Times New Roman" w:hAnsi="Times New Roman" w:cs="Times New Roman"/>
                <w:sz w:val="24"/>
                <w:szCs w:val="24"/>
                <w:lang w:eastAsia="ru-RU"/>
              </w:rPr>
              <w:t>с.Лішня, Львівської області, вул.І.Франка,2</w:t>
            </w:r>
          </w:p>
        </w:tc>
      </w:tr>
      <w:tr w:rsidR="00742983" w:rsidRPr="001D2045" w14:paraId="12C060F5" w14:textId="77777777" w:rsidTr="0085361A">
        <w:tc>
          <w:tcPr>
            <w:tcW w:w="4394" w:type="dxa"/>
            <w:shd w:val="clear" w:color="auto" w:fill="auto"/>
          </w:tcPr>
          <w:p w14:paraId="7D749463"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Медвежанський НВК ім.М.Біласа 1-2ст.</w:t>
            </w:r>
          </w:p>
        </w:tc>
        <w:tc>
          <w:tcPr>
            <w:tcW w:w="5235" w:type="dxa"/>
            <w:shd w:val="clear" w:color="auto" w:fill="auto"/>
          </w:tcPr>
          <w:p w14:paraId="7C6D937F" w14:textId="77777777" w:rsidR="00742983" w:rsidRPr="001D2045" w:rsidRDefault="00742983" w:rsidP="0085361A">
            <w:pPr>
              <w:spacing w:after="0" w:line="240" w:lineRule="auto"/>
              <w:rPr>
                <w:rFonts w:ascii="Times New Roman" w:hAnsi="Times New Roman" w:cs="Times New Roman"/>
                <w:sz w:val="24"/>
                <w:szCs w:val="24"/>
                <w:lang w:eastAsia="ru-RU"/>
              </w:rPr>
            </w:pPr>
            <w:r w:rsidRPr="001D2045">
              <w:rPr>
                <w:rFonts w:ascii="Times New Roman" w:hAnsi="Times New Roman" w:cs="Times New Roman"/>
                <w:sz w:val="24"/>
                <w:szCs w:val="24"/>
                <w:lang w:eastAsia="ru-RU"/>
              </w:rPr>
              <w:t>с.Медвежа, Львівської області, вул.Долішня,2</w:t>
            </w:r>
          </w:p>
        </w:tc>
      </w:tr>
      <w:tr w:rsidR="00742983" w:rsidRPr="001D2045" w14:paraId="58AAA368" w14:textId="77777777" w:rsidTr="0085361A">
        <w:tc>
          <w:tcPr>
            <w:tcW w:w="4394" w:type="dxa"/>
            <w:shd w:val="clear" w:color="auto" w:fill="auto"/>
          </w:tcPr>
          <w:p w14:paraId="7954472E"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 «Лис Микита»</w:t>
            </w:r>
          </w:p>
        </w:tc>
        <w:tc>
          <w:tcPr>
            <w:tcW w:w="5235" w:type="dxa"/>
            <w:shd w:val="clear" w:color="auto" w:fill="auto"/>
          </w:tcPr>
          <w:p w14:paraId="313BA80C" w14:textId="77777777" w:rsidR="00742983" w:rsidRPr="001D2045" w:rsidRDefault="00742983" w:rsidP="0085361A">
            <w:pPr>
              <w:spacing w:after="0" w:line="240" w:lineRule="auto"/>
              <w:rPr>
                <w:rFonts w:ascii="Times New Roman" w:hAnsi="Times New Roman" w:cs="Times New Roman"/>
                <w:sz w:val="24"/>
                <w:szCs w:val="24"/>
                <w:lang w:eastAsia="ru-RU"/>
              </w:rPr>
            </w:pPr>
            <w:r w:rsidRPr="001D2045">
              <w:rPr>
                <w:rFonts w:ascii="Times New Roman" w:hAnsi="Times New Roman" w:cs="Times New Roman"/>
                <w:sz w:val="24"/>
                <w:szCs w:val="24"/>
                <w:lang w:eastAsia="ru-RU"/>
              </w:rPr>
              <w:t>с.Нагуєвичі,Львівської області, вул.Шкільна,5</w:t>
            </w:r>
          </w:p>
        </w:tc>
      </w:tr>
      <w:tr w:rsidR="00742983" w:rsidRPr="001D2045" w14:paraId="06B65D67" w14:textId="77777777" w:rsidTr="0085361A">
        <w:tc>
          <w:tcPr>
            <w:tcW w:w="4394" w:type="dxa"/>
            <w:shd w:val="clear" w:color="auto" w:fill="auto"/>
          </w:tcPr>
          <w:p w14:paraId="254BBED3" w14:textId="77777777" w:rsidR="00742983" w:rsidRPr="001D2045" w:rsidRDefault="00742983" w:rsidP="0085361A">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 «Бджілка»</w:t>
            </w:r>
          </w:p>
        </w:tc>
        <w:tc>
          <w:tcPr>
            <w:tcW w:w="5235" w:type="dxa"/>
            <w:shd w:val="clear" w:color="auto" w:fill="auto"/>
          </w:tcPr>
          <w:p w14:paraId="65E469A9" w14:textId="77777777" w:rsidR="00742983" w:rsidRPr="001D2045" w:rsidRDefault="00742983" w:rsidP="0085361A">
            <w:pPr>
              <w:spacing w:after="0" w:line="240" w:lineRule="auto"/>
              <w:rPr>
                <w:rFonts w:ascii="Times New Roman" w:hAnsi="Times New Roman" w:cs="Times New Roman"/>
                <w:sz w:val="24"/>
                <w:szCs w:val="24"/>
                <w:lang w:eastAsia="ru-RU"/>
              </w:rPr>
            </w:pPr>
            <w:r w:rsidRPr="001D2045">
              <w:rPr>
                <w:rFonts w:ascii="Times New Roman" w:hAnsi="Times New Roman" w:cs="Times New Roman"/>
                <w:sz w:val="24"/>
                <w:szCs w:val="24"/>
                <w:lang w:eastAsia="ru-RU"/>
              </w:rPr>
              <w:t>с.Гаї Бійничі,Львівської області,вул.Николяка,63а</w:t>
            </w:r>
          </w:p>
        </w:tc>
      </w:tr>
    </w:tbl>
    <w:p w14:paraId="6F23273A" w14:textId="77777777" w:rsidR="00987D79" w:rsidRPr="001D2045" w:rsidRDefault="00987D79" w:rsidP="00987D79">
      <w:pPr>
        <w:ind w:left="540"/>
        <w:rPr>
          <w:rStyle w:val="copy-file-field"/>
          <w:rFonts w:ascii="Times New Roman" w:hAnsi="Times New Roman" w:cs="Times New Roman"/>
          <w:sz w:val="24"/>
          <w:szCs w:val="24"/>
        </w:rPr>
      </w:pPr>
    </w:p>
    <w:p w14:paraId="32A4BEE7" w14:textId="013C02CF" w:rsidR="00987D79" w:rsidRPr="001D2045" w:rsidRDefault="00987D79" w:rsidP="00987D79">
      <w:pPr>
        <w:pStyle w:val="rvps2"/>
        <w:spacing w:before="0" w:beforeAutospacing="0" w:after="0" w:afterAutospacing="0"/>
        <w:ind w:firstLine="540"/>
      </w:pPr>
      <w:r w:rsidRPr="001D2045">
        <w:rPr>
          <w:rStyle w:val="copy-file-field"/>
          <w:rFonts w:eastAsia="Calibri"/>
        </w:rPr>
        <w:t xml:space="preserve">10. </w:t>
      </w:r>
      <w:r w:rsidRPr="001D2045">
        <w:t>Строк поставки товарів:  до 31 грудня 2023 року включно.</w:t>
      </w:r>
    </w:p>
    <w:p w14:paraId="2A4FE891" w14:textId="77777777" w:rsidR="00987D79" w:rsidRPr="001D2045" w:rsidRDefault="00987D79" w:rsidP="00987D79">
      <w:pPr>
        <w:pStyle w:val="rvps2"/>
        <w:spacing w:before="0" w:beforeAutospacing="0" w:after="0" w:afterAutospacing="0"/>
        <w:ind w:firstLine="540"/>
      </w:pPr>
    </w:p>
    <w:p w14:paraId="5699D386" w14:textId="77777777" w:rsidR="00987D79" w:rsidRDefault="00987D79" w:rsidP="00987D79">
      <w:pPr>
        <w:ind w:firstLine="567"/>
        <w:jc w:val="both"/>
      </w:pPr>
    </w:p>
    <w:p w14:paraId="6CC9C1FC" w14:textId="1A5FD3B5" w:rsidR="00EC73D1" w:rsidRPr="007C73EE" w:rsidRDefault="00EC73D1" w:rsidP="007C73EE">
      <w:pPr>
        <w:pageBreakBefore/>
        <w:spacing w:after="0"/>
        <w:ind w:left="4956"/>
        <w:jc w:val="right"/>
        <w:rPr>
          <w:rFonts w:ascii="Times New Roman" w:hAnsi="Times New Roman" w:cs="Times New Roman"/>
          <w:b/>
          <w:sz w:val="24"/>
          <w:szCs w:val="24"/>
        </w:rPr>
      </w:pPr>
      <w:r w:rsidRPr="007C73EE">
        <w:rPr>
          <w:rFonts w:ascii="Times New Roman" w:hAnsi="Times New Roman" w:cs="Times New Roman"/>
          <w:b/>
          <w:sz w:val="24"/>
          <w:szCs w:val="24"/>
        </w:rPr>
        <w:lastRenderedPageBreak/>
        <w:t xml:space="preserve">     Додаток </w:t>
      </w:r>
      <w:r w:rsidR="002D2395" w:rsidRPr="007C73EE">
        <w:rPr>
          <w:rFonts w:ascii="Times New Roman" w:hAnsi="Times New Roman" w:cs="Times New Roman"/>
          <w:b/>
          <w:sz w:val="24"/>
          <w:szCs w:val="24"/>
        </w:rPr>
        <w:t>3</w:t>
      </w:r>
    </w:p>
    <w:p w14:paraId="1323C6FA" w14:textId="77777777" w:rsidR="00EC73D1" w:rsidRPr="007C73EE" w:rsidRDefault="00EC73D1" w:rsidP="007C73EE">
      <w:pPr>
        <w:spacing w:after="0"/>
        <w:ind w:left="5664"/>
        <w:jc w:val="right"/>
        <w:rPr>
          <w:rFonts w:ascii="Times New Roman" w:hAnsi="Times New Roman" w:cs="Times New Roman"/>
          <w:sz w:val="24"/>
          <w:szCs w:val="24"/>
        </w:rPr>
      </w:pPr>
      <w:r w:rsidRPr="007C73EE">
        <w:rPr>
          <w:rFonts w:ascii="Times New Roman" w:hAnsi="Times New Roman" w:cs="Times New Roman"/>
          <w:sz w:val="24"/>
          <w:szCs w:val="24"/>
        </w:rPr>
        <w:t>до тендерної документації</w:t>
      </w:r>
    </w:p>
    <w:p w14:paraId="5E9523FC" w14:textId="77777777" w:rsidR="00EC73D1" w:rsidRPr="007C73EE" w:rsidRDefault="00EC73D1" w:rsidP="007C73EE">
      <w:pPr>
        <w:pStyle w:val="ab"/>
        <w:spacing w:before="0" w:beforeAutospacing="0" w:after="0" w:afterAutospacing="0"/>
        <w:ind w:left="5664" w:firstLine="708"/>
        <w:jc w:val="right"/>
      </w:pPr>
      <w:r w:rsidRPr="007C73EE">
        <w:t>Проєкт договору</w:t>
      </w:r>
    </w:p>
    <w:p w14:paraId="1A92591C" w14:textId="77777777" w:rsidR="00EC73D1" w:rsidRPr="007C73EE" w:rsidRDefault="00EC73D1" w:rsidP="007C73EE">
      <w:pPr>
        <w:spacing w:after="0"/>
        <w:ind w:left="5664"/>
        <w:jc w:val="both"/>
        <w:rPr>
          <w:rFonts w:ascii="Times New Roman" w:hAnsi="Times New Roman" w:cs="Times New Roman"/>
          <w:sz w:val="24"/>
          <w:szCs w:val="24"/>
        </w:rPr>
      </w:pPr>
      <w:r w:rsidRPr="007C73EE">
        <w:rPr>
          <w:rFonts w:ascii="Times New Roman" w:hAnsi="Times New Roman" w:cs="Times New Roman"/>
          <w:sz w:val="24"/>
          <w:szCs w:val="24"/>
        </w:rPr>
        <w:t xml:space="preserve">                </w:t>
      </w:r>
    </w:p>
    <w:p w14:paraId="7B71437C" w14:textId="77777777" w:rsidR="00EC73D1" w:rsidRPr="007C73EE" w:rsidRDefault="00EC73D1" w:rsidP="007C73EE">
      <w:pPr>
        <w:spacing w:after="0"/>
        <w:ind w:left="5664"/>
        <w:jc w:val="both"/>
        <w:rPr>
          <w:rFonts w:ascii="Times New Roman" w:hAnsi="Times New Roman" w:cs="Times New Roman"/>
          <w:sz w:val="24"/>
          <w:szCs w:val="24"/>
        </w:rPr>
      </w:pPr>
      <w:r w:rsidRPr="007C73EE">
        <w:rPr>
          <w:rFonts w:ascii="Times New Roman" w:hAnsi="Times New Roman" w:cs="Times New Roman"/>
          <w:sz w:val="24"/>
          <w:szCs w:val="24"/>
        </w:rPr>
        <w:t xml:space="preserve"> </w:t>
      </w:r>
    </w:p>
    <w:p w14:paraId="4336F4B7" w14:textId="77777777" w:rsidR="00EC73D1" w:rsidRPr="007C73EE" w:rsidRDefault="00EC73D1" w:rsidP="007C73EE">
      <w:pPr>
        <w:spacing w:after="0"/>
        <w:jc w:val="center"/>
        <w:rPr>
          <w:rFonts w:ascii="Times New Roman" w:hAnsi="Times New Roman" w:cs="Times New Roman"/>
          <w:b/>
          <w:sz w:val="24"/>
          <w:szCs w:val="24"/>
        </w:rPr>
      </w:pPr>
      <w:r w:rsidRPr="007C73EE">
        <w:rPr>
          <w:rFonts w:ascii="Times New Roman" w:hAnsi="Times New Roman" w:cs="Times New Roman"/>
          <w:b/>
          <w:sz w:val="24"/>
          <w:szCs w:val="24"/>
        </w:rPr>
        <w:t>ДОГОВІР  № _____</w:t>
      </w:r>
    </w:p>
    <w:p w14:paraId="2E56F64F" w14:textId="77777777" w:rsidR="00EC73D1" w:rsidRPr="007C73EE" w:rsidRDefault="00EC73D1" w:rsidP="007C73EE">
      <w:pPr>
        <w:spacing w:after="0"/>
        <w:jc w:val="center"/>
        <w:rPr>
          <w:rFonts w:ascii="Times New Roman" w:hAnsi="Times New Roman" w:cs="Times New Roman"/>
          <w:b/>
          <w:sz w:val="24"/>
          <w:szCs w:val="24"/>
        </w:rPr>
      </w:pPr>
      <w:r w:rsidRPr="007C73EE">
        <w:rPr>
          <w:rFonts w:ascii="Times New Roman" w:hAnsi="Times New Roman" w:cs="Times New Roman"/>
          <w:b/>
          <w:sz w:val="24"/>
          <w:szCs w:val="24"/>
        </w:rPr>
        <w:t xml:space="preserve">про закупівлю товарів </w:t>
      </w:r>
    </w:p>
    <w:p w14:paraId="593408C4" w14:textId="77777777" w:rsidR="00EC73D1" w:rsidRPr="007C73EE" w:rsidRDefault="00EC73D1" w:rsidP="007C73EE">
      <w:pPr>
        <w:spacing w:after="0"/>
        <w:jc w:val="center"/>
        <w:rPr>
          <w:rFonts w:ascii="Times New Roman" w:hAnsi="Times New Roman" w:cs="Times New Roman"/>
          <w:b/>
          <w:sz w:val="24"/>
          <w:szCs w:val="24"/>
        </w:rPr>
      </w:pPr>
    </w:p>
    <w:p w14:paraId="3C413FC3" w14:textId="3244E928" w:rsidR="00EC73D1" w:rsidRPr="007C73EE" w:rsidRDefault="00EC73D1" w:rsidP="007C73EE">
      <w:pPr>
        <w:spacing w:after="0"/>
        <w:rPr>
          <w:rFonts w:ascii="Times New Roman" w:hAnsi="Times New Roman" w:cs="Times New Roman"/>
          <w:sz w:val="24"/>
          <w:szCs w:val="24"/>
        </w:rPr>
      </w:pPr>
      <w:r w:rsidRPr="007C73EE">
        <w:rPr>
          <w:rFonts w:ascii="Times New Roman" w:hAnsi="Times New Roman" w:cs="Times New Roman"/>
          <w:sz w:val="24"/>
          <w:szCs w:val="24"/>
        </w:rPr>
        <w:t xml:space="preserve">  м. Дрогобич                                                                 </w:t>
      </w:r>
      <w:r w:rsidR="002D2395" w:rsidRPr="007C73EE">
        <w:rPr>
          <w:rFonts w:ascii="Times New Roman" w:hAnsi="Times New Roman" w:cs="Times New Roman"/>
          <w:sz w:val="24"/>
          <w:szCs w:val="24"/>
        </w:rPr>
        <w:t xml:space="preserve">           </w:t>
      </w:r>
      <w:r w:rsidRPr="007C73EE">
        <w:rPr>
          <w:rFonts w:ascii="Times New Roman" w:hAnsi="Times New Roman" w:cs="Times New Roman"/>
          <w:sz w:val="24"/>
          <w:szCs w:val="24"/>
        </w:rPr>
        <w:t xml:space="preserve">    «___»  ______________202</w:t>
      </w:r>
      <w:r w:rsidR="003550E3" w:rsidRPr="007C73EE">
        <w:rPr>
          <w:rFonts w:ascii="Times New Roman" w:hAnsi="Times New Roman" w:cs="Times New Roman"/>
          <w:sz w:val="24"/>
          <w:szCs w:val="24"/>
        </w:rPr>
        <w:t>3</w:t>
      </w:r>
      <w:r w:rsidRPr="007C73EE">
        <w:rPr>
          <w:rFonts w:ascii="Times New Roman" w:hAnsi="Times New Roman" w:cs="Times New Roman"/>
          <w:sz w:val="24"/>
          <w:szCs w:val="24"/>
        </w:rPr>
        <w:t xml:space="preserve"> року </w:t>
      </w:r>
    </w:p>
    <w:p w14:paraId="2E37FFA5" w14:textId="77777777" w:rsidR="00EC73D1" w:rsidRPr="007C73EE" w:rsidRDefault="00EC73D1" w:rsidP="007C73EE">
      <w:pPr>
        <w:spacing w:after="0"/>
        <w:rPr>
          <w:rFonts w:ascii="Times New Roman" w:hAnsi="Times New Roman" w:cs="Times New Roman"/>
          <w:sz w:val="24"/>
          <w:szCs w:val="24"/>
        </w:rPr>
      </w:pPr>
    </w:p>
    <w:p w14:paraId="355734AF" w14:textId="77777777" w:rsidR="00EC73D1" w:rsidRPr="007C73EE" w:rsidRDefault="00EC73D1" w:rsidP="007C73EE">
      <w:pPr>
        <w:spacing w:after="0"/>
        <w:jc w:val="center"/>
        <w:rPr>
          <w:rFonts w:ascii="Times New Roman" w:hAnsi="Times New Roman" w:cs="Times New Roman"/>
          <w:sz w:val="24"/>
          <w:szCs w:val="24"/>
        </w:rPr>
      </w:pPr>
      <w:r w:rsidRPr="007C73EE">
        <w:rPr>
          <w:rFonts w:ascii="Times New Roman" w:hAnsi="Times New Roman" w:cs="Times New Roman"/>
          <w:sz w:val="24"/>
          <w:szCs w:val="24"/>
        </w:rPr>
        <w:t xml:space="preserve">    </w:t>
      </w:r>
    </w:p>
    <w:p w14:paraId="6D8CEBF2" w14:textId="1DE5E891" w:rsidR="00EC73D1" w:rsidRPr="007C73EE" w:rsidRDefault="00EC73D1" w:rsidP="007C73EE">
      <w:pPr>
        <w:spacing w:after="0"/>
        <w:ind w:firstLine="708"/>
        <w:jc w:val="both"/>
        <w:rPr>
          <w:rFonts w:ascii="Times New Roman" w:hAnsi="Times New Roman" w:cs="Times New Roman"/>
          <w:sz w:val="24"/>
          <w:szCs w:val="24"/>
        </w:rPr>
      </w:pPr>
      <w:r w:rsidRPr="007C73EE">
        <w:rPr>
          <w:rFonts w:ascii="Times New Roman" w:hAnsi="Times New Roman" w:cs="Times New Roman"/>
          <w:b/>
          <w:sz w:val="24"/>
          <w:szCs w:val="24"/>
          <w:shd w:val="clear" w:color="auto" w:fill="FFFFFF"/>
        </w:rPr>
        <w:t xml:space="preserve">Відділ освіти виконавчих органів Дрогобицької міської ради </w:t>
      </w:r>
      <w:r w:rsidRPr="007C73EE">
        <w:rPr>
          <w:rFonts w:ascii="Times New Roman" w:hAnsi="Times New Roman" w:cs="Times New Roman"/>
          <w:sz w:val="24"/>
          <w:szCs w:val="24"/>
        </w:rPr>
        <w:t>в особі</w:t>
      </w:r>
      <w:r w:rsidRPr="007C73EE">
        <w:rPr>
          <w:rFonts w:ascii="Times New Roman" w:hAnsi="Times New Roman" w:cs="Times New Roman"/>
          <w:b/>
          <w:sz w:val="24"/>
          <w:szCs w:val="24"/>
        </w:rPr>
        <w:t xml:space="preserve"> </w:t>
      </w:r>
      <w:r w:rsidR="00E32D14" w:rsidRPr="007C73EE">
        <w:rPr>
          <w:rFonts w:ascii="Times New Roman" w:hAnsi="Times New Roman" w:cs="Times New Roman"/>
          <w:sz w:val="24"/>
          <w:szCs w:val="24"/>
        </w:rPr>
        <w:t>___________________ _________________________________________________</w:t>
      </w:r>
      <w:r w:rsidRPr="007C73EE">
        <w:rPr>
          <w:rFonts w:ascii="Times New Roman" w:hAnsi="Times New Roman" w:cs="Times New Roman"/>
          <w:sz w:val="24"/>
          <w:szCs w:val="24"/>
        </w:rPr>
        <w:t xml:space="preserve">, що діє на підставі Положення про відділ, (далі – Покупець), з однієї сторони, і </w:t>
      </w:r>
    </w:p>
    <w:p w14:paraId="5244A2F7" w14:textId="04FA69A8" w:rsidR="00EC73D1" w:rsidRPr="007C73EE" w:rsidRDefault="00EC73D1" w:rsidP="007C73EE">
      <w:pPr>
        <w:spacing w:after="0"/>
        <w:ind w:right="-81"/>
        <w:jc w:val="both"/>
        <w:rPr>
          <w:rFonts w:ascii="Times New Roman" w:hAnsi="Times New Roman" w:cs="Times New Roman"/>
          <w:b/>
          <w:sz w:val="24"/>
          <w:szCs w:val="24"/>
        </w:rPr>
      </w:pPr>
      <w:r w:rsidRPr="007C73EE">
        <w:rPr>
          <w:rFonts w:ascii="Times New Roman" w:hAnsi="Times New Roman" w:cs="Times New Roman"/>
          <w:bCs/>
          <w:sz w:val="24"/>
          <w:szCs w:val="24"/>
        </w:rPr>
        <w:t xml:space="preserve">_________________________________________________________________________________ </w:t>
      </w:r>
      <w:r w:rsidRPr="007C73EE">
        <w:rPr>
          <w:rFonts w:ascii="Times New Roman" w:hAnsi="Times New Roman" w:cs="Times New Roman"/>
          <w:sz w:val="24"/>
          <w:szCs w:val="24"/>
        </w:rPr>
        <w:t xml:space="preserve">в особі _______________________________________________________________________________, який (а) діє на підставі _______________________________, затвердженого _______________________ (далі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w:t>
      </w:r>
      <w:r w:rsidR="00FE23DE" w:rsidRPr="007C73EE">
        <w:rPr>
          <w:rFonts w:ascii="Times New Roman" w:hAnsi="Times New Roman" w:cs="Times New Roman"/>
          <w:sz w:val="24"/>
          <w:szCs w:val="24"/>
        </w:rPr>
        <w:t xml:space="preserve">процедури </w:t>
      </w:r>
      <w:r w:rsidRPr="007C73EE">
        <w:rPr>
          <w:rFonts w:ascii="Times New Roman" w:hAnsi="Times New Roman" w:cs="Times New Roman"/>
          <w:sz w:val="24"/>
          <w:szCs w:val="24"/>
        </w:rPr>
        <w:t>закупівлі</w:t>
      </w:r>
      <w:r w:rsidR="00FE23DE" w:rsidRPr="007C73EE">
        <w:rPr>
          <w:rFonts w:ascii="Times New Roman" w:hAnsi="Times New Roman" w:cs="Times New Roman"/>
          <w:sz w:val="24"/>
          <w:szCs w:val="24"/>
        </w:rPr>
        <w:t xml:space="preserve">/закупівлі </w:t>
      </w:r>
      <w:r w:rsidRPr="007C73EE">
        <w:rPr>
          <w:rFonts w:ascii="Times New Roman" w:hAnsi="Times New Roman" w:cs="Times New Roman"/>
          <w:sz w:val="24"/>
          <w:szCs w:val="24"/>
        </w:rPr>
        <w:t>ID__</w:t>
      </w:r>
      <w:r w:rsidR="00FE23DE" w:rsidRPr="007C73EE">
        <w:rPr>
          <w:rFonts w:ascii="Times New Roman" w:hAnsi="Times New Roman" w:cs="Times New Roman"/>
          <w:sz w:val="24"/>
          <w:szCs w:val="24"/>
        </w:rPr>
        <w:t>_____________</w:t>
      </w:r>
      <w:r w:rsidRPr="007C73EE">
        <w:rPr>
          <w:rFonts w:ascii="Times New Roman" w:hAnsi="Times New Roman" w:cs="Times New Roman"/>
          <w:sz w:val="24"/>
          <w:szCs w:val="24"/>
        </w:rPr>
        <w:t>____________ про наступне:</w:t>
      </w:r>
    </w:p>
    <w:p w14:paraId="2E2CC7E8" w14:textId="77777777" w:rsidR="00EC73D1" w:rsidRPr="007C73EE" w:rsidRDefault="00EC73D1" w:rsidP="007C73EE">
      <w:pPr>
        <w:spacing w:after="0"/>
        <w:jc w:val="center"/>
        <w:rPr>
          <w:rFonts w:ascii="Times New Roman" w:hAnsi="Times New Roman" w:cs="Times New Roman"/>
          <w:b/>
          <w:sz w:val="24"/>
          <w:szCs w:val="24"/>
        </w:rPr>
      </w:pPr>
      <w:r w:rsidRPr="007C73EE">
        <w:rPr>
          <w:rFonts w:ascii="Times New Roman" w:hAnsi="Times New Roman" w:cs="Times New Roman"/>
          <w:b/>
          <w:sz w:val="24"/>
          <w:szCs w:val="24"/>
        </w:rPr>
        <w:t>1. Предмет договору</w:t>
      </w:r>
    </w:p>
    <w:p w14:paraId="06FDD186" w14:textId="30728D62" w:rsidR="00EC73D1" w:rsidRPr="007C73EE" w:rsidRDefault="00EC73D1" w:rsidP="007C73EE">
      <w:pPr>
        <w:spacing w:after="0"/>
        <w:ind w:firstLine="708"/>
        <w:rPr>
          <w:rFonts w:ascii="Times New Roman" w:hAnsi="Times New Roman" w:cs="Times New Roman"/>
          <w:sz w:val="24"/>
          <w:szCs w:val="24"/>
        </w:rPr>
      </w:pPr>
      <w:r w:rsidRPr="007C73EE">
        <w:rPr>
          <w:rFonts w:ascii="Times New Roman" w:hAnsi="Times New Roman" w:cs="Times New Roman"/>
          <w:sz w:val="24"/>
          <w:szCs w:val="24"/>
        </w:rPr>
        <w:t>1.1. Постачальник  зобов’язується у 202</w:t>
      </w:r>
      <w:r w:rsidR="00C8361B" w:rsidRPr="007C73EE">
        <w:rPr>
          <w:rFonts w:ascii="Times New Roman" w:hAnsi="Times New Roman" w:cs="Times New Roman"/>
          <w:sz w:val="24"/>
          <w:szCs w:val="24"/>
        </w:rPr>
        <w:t>3</w:t>
      </w:r>
      <w:r w:rsidRPr="007C73EE">
        <w:rPr>
          <w:rFonts w:ascii="Times New Roman" w:hAnsi="Times New Roman" w:cs="Times New Roman"/>
          <w:sz w:val="24"/>
          <w:szCs w:val="24"/>
        </w:rPr>
        <w:t xml:space="preserve"> році поставити Покупцю товари,  зазначені в Специфікації,  а Покупець – прийняти і оплатити такі товари на умовах, визначених даним Договором.</w:t>
      </w:r>
    </w:p>
    <w:p w14:paraId="0C99649D" w14:textId="77777777" w:rsidR="00837B50" w:rsidRPr="00514011" w:rsidRDefault="00EC73D1" w:rsidP="00837B50">
      <w:pPr>
        <w:suppressAutoHyphens/>
        <w:ind w:firstLine="708"/>
        <w:jc w:val="both"/>
        <w:rPr>
          <w:b/>
        </w:rPr>
      </w:pPr>
      <w:r w:rsidRPr="007C73EE">
        <w:rPr>
          <w:rFonts w:ascii="Times New Roman" w:hAnsi="Times New Roman" w:cs="Times New Roman"/>
          <w:sz w:val="24"/>
          <w:szCs w:val="24"/>
        </w:rPr>
        <w:t xml:space="preserve">1.2. Найменування  (номенклатура,  асортимент) </w:t>
      </w:r>
      <w:r w:rsidRPr="0091163A">
        <w:rPr>
          <w:rFonts w:ascii="Times New Roman" w:hAnsi="Times New Roman" w:cs="Times New Roman"/>
          <w:sz w:val="24"/>
          <w:szCs w:val="24"/>
        </w:rPr>
        <w:t xml:space="preserve">товару: </w:t>
      </w:r>
      <w:r w:rsidR="00837B50" w:rsidRPr="00514011">
        <w:rPr>
          <w:b/>
        </w:rPr>
        <w:t xml:space="preserve">ДК 021:2015:                                   15810000-9 — Хлібопродукти, свіжовипечені хлібобулочні та кондитерські вироби  (хліб цільнозерновий та хліб пшеничний з борошна вищого гатунку). </w:t>
      </w:r>
    </w:p>
    <w:p w14:paraId="20C92DA8" w14:textId="61E8430D" w:rsidR="00EC73D1" w:rsidRPr="0091163A" w:rsidRDefault="00EC73D1" w:rsidP="00837B50">
      <w:pPr>
        <w:widowControl w:val="0"/>
        <w:spacing w:after="0"/>
        <w:ind w:firstLine="708"/>
        <w:rPr>
          <w:rFonts w:ascii="Times New Roman" w:hAnsi="Times New Roman" w:cs="Times New Roman"/>
          <w:sz w:val="24"/>
          <w:szCs w:val="24"/>
        </w:rPr>
      </w:pPr>
      <w:r w:rsidRPr="0091163A">
        <w:rPr>
          <w:rFonts w:ascii="Times New Roman" w:hAnsi="Times New Roman" w:cs="Times New Roman"/>
          <w:sz w:val="24"/>
          <w:szCs w:val="24"/>
        </w:rPr>
        <w:t xml:space="preserve">Кількість товарів: визначена в Специфікації. </w:t>
      </w:r>
    </w:p>
    <w:p w14:paraId="60E95155" w14:textId="77777777" w:rsidR="00EC73D1" w:rsidRPr="0091163A" w:rsidRDefault="00EC73D1" w:rsidP="007C73EE">
      <w:pPr>
        <w:spacing w:after="0"/>
        <w:ind w:firstLine="708"/>
        <w:jc w:val="both"/>
        <w:rPr>
          <w:rFonts w:ascii="Times New Roman" w:hAnsi="Times New Roman" w:cs="Times New Roman"/>
          <w:sz w:val="24"/>
          <w:szCs w:val="24"/>
        </w:rPr>
      </w:pPr>
      <w:r w:rsidRPr="0091163A">
        <w:rPr>
          <w:rFonts w:ascii="Times New Roman" w:hAnsi="Times New Roman" w:cs="Times New Roman"/>
          <w:sz w:val="24"/>
          <w:szCs w:val="24"/>
        </w:rPr>
        <w:t xml:space="preserve">1.3. Обсяги закупівлі товарів можуть  бути зменшені залежно від реального фінансування видатків. </w:t>
      </w:r>
    </w:p>
    <w:p w14:paraId="71E218C5" w14:textId="77777777" w:rsidR="00EC73D1" w:rsidRPr="007C73EE" w:rsidRDefault="00EC73D1" w:rsidP="007C73EE">
      <w:pPr>
        <w:spacing w:after="0"/>
        <w:jc w:val="center"/>
        <w:rPr>
          <w:rFonts w:ascii="Times New Roman" w:hAnsi="Times New Roman" w:cs="Times New Roman"/>
          <w:b/>
          <w:sz w:val="24"/>
          <w:szCs w:val="24"/>
        </w:rPr>
      </w:pPr>
      <w:r w:rsidRPr="007C73EE">
        <w:rPr>
          <w:rFonts w:ascii="Times New Roman" w:hAnsi="Times New Roman" w:cs="Times New Roman"/>
          <w:b/>
          <w:sz w:val="24"/>
          <w:szCs w:val="24"/>
        </w:rPr>
        <w:t>2. Якість товарів</w:t>
      </w:r>
    </w:p>
    <w:p w14:paraId="09DD372E" w14:textId="77777777" w:rsidR="00EC73D1" w:rsidRPr="007C73EE" w:rsidRDefault="00EC73D1" w:rsidP="007C73EE">
      <w:pPr>
        <w:pStyle w:val="25"/>
        <w:ind w:firstLine="567"/>
        <w:jc w:val="both"/>
      </w:pPr>
      <w:r w:rsidRPr="007C73EE">
        <w:t xml:space="preserve">2.1. Якість </w:t>
      </w:r>
      <w:r w:rsidRPr="007C73EE">
        <w:rPr>
          <w:bCs/>
        </w:rPr>
        <w:t>Товару</w:t>
      </w:r>
      <w:r w:rsidRPr="007C73EE">
        <w:t xml:space="preserve"> повинна відповідати вимогам, що встановлені чинними нормативно-правовими актами (ДСТУ тощо) та підтверджуватися відповідними документами, наявність яких передбачена чинним законодавством (сертифікатами відповідності, документами, що підтверджують якість продукції виданими виробником, декларацією виробника (якісним посвідченням),  тощо. </w:t>
      </w:r>
    </w:p>
    <w:p w14:paraId="069A8BB3" w14:textId="77777777" w:rsidR="00EC73D1" w:rsidRPr="00BC0B8C" w:rsidRDefault="00EC73D1" w:rsidP="00BC0B8C">
      <w:pPr>
        <w:pStyle w:val="25"/>
        <w:ind w:firstLine="567"/>
        <w:jc w:val="both"/>
      </w:pPr>
      <w:r w:rsidRPr="00BC0B8C">
        <w:t>Документи про якість додаються до кожної  видаткової накладної.</w:t>
      </w:r>
    </w:p>
    <w:p w14:paraId="5955C40B" w14:textId="77777777" w:rsidR="00BC0B8C" w:rsidRPr="00BC0B8C" w:rsidRDefault="00BC0B8C" w:rsidP="00BC0B8C">
      <w:pPr>
        <w:spacing w:after="0"/>
        <w:ind w:firstLine="567"/>
        <w:jc w:val="both"/>
        <w:rPr>
          <w:rFonts w:ascii="Times New Roman" w:hAnsi="Times New Roman" w:cs="Times New Roman"/>
          <w:color w:val="0070C0"/>
          <w:sz w:val="24"/>
          <w:szCs w:val="24"/>
        </w:rPr>
      </w:pPr>
      <w:r w:rsidRPr="00BC0B8C">
        <w:rPr>
          <w:rFonts w:ascii="Times New Roman" w:hAnsi="Times New Roman" w:cs="Times New Roman"/>
          <w:color w:val="0070C0"/>
          <w:sz w:val="24"/>
          <w:szCs w:val="24"/>
        </w:rPr>
        <w:t xml:space="preserve">Поставці підлягає наступний Товар з такими вимогами до якості:  </w:t>
      </w:r>
    </w:p>
    <w:p w14:paraId="2B20993D" w14:textId="263707A9" w:rsidR="007670B9" w:rsidRPr="00871E6D" w:rsidRDefault="007670B9" w:rsidP="007670B9">
      <w:pPr>
        <w:ind w:firstLine="720"/>
        <w:rPr>
          <w:rFonts w:ascii="Times New Roman" w:hAnsi="Times New Roman" w:cs="Times New Roman"/>
          <w:color w:val="0070C0"/>
          <w:sz w:val="24"/>
          <w:szCs w:val="24"/>
          <w:u w:val="single"/>
        </w:rPr>
      </w:pPr>
      <w:r w:rsidRPr="007670B9">
        <w:rPr>
          <w:rFonts w:ascii="Times New Roman" w:hAnsi="Times New Roman" w:cs="Times New Roman"/>
          <w:b/>
          <w:color w:val="0070C0"/>
          <w:sz w:val="24"/>
          <w:szCs w:val="24"/>
        </w:rPr>
        <w:t>Хліб цільнозерновий,</w:t>
      </w:r>
      <w:r w:rsidRPr="007670B9">
        <w:rPr>
          <w:rFonts w:ascii="Times New Roman" w:hAnsi="Times New Roman" w:cs="Times New Roman"/>
          <w:color w:val="0070C0"/>
          <w:sz w:val="24"/>
          <w:szCs w:val="24"/>
        </w:rPr>
        <w:t xml:space="preserve"> виготовлений з пшеничного борошна цільнозернового,  відповідає вимогам ДСТУ або ТУ, з  високим вмістом харчових волокон та з обмеженим  вмістом солі.  Хліб повинен бути пропечений, не вологий на дотик, не липкий, без грудочок та слідів поганого вимішування, а також не крихким.  Повинен мати цілу форму без ознак забруднення, пошкоджень (вм’ятин, деформацій) та без будь-яких інших сторонніх домішок.  Не допускається відшарування верхньої скоринки від м’якушки. Колір:  від світло-коричневого до коричневого, без підгорілості. Стан м’якушки: пропечена, без слідів непромісу. Смак: властивий даному виробу, без  стороннього присмаку. Запах: Властивий даному виробу, без стороннього запаху.</w:t>
      </w:r>
      <w:r w:rsidR="00871E6D" w:rsidRPr="00871E6D">
        <w:rPr>
          <w:rFonts w:ascii="Times New Roman" w:hAnsi="Times New Roman" w:cs="Times New Roman"/>
          <w:sz w:val="24"/>
          <w:szCs w:val="24"/>
        </w:rPr>
        <w:t xml:space="preserve"> </w:t>
      </w:r>
      <w:r w:rsidR="00871E6D" w:rsidRPr="00871E6D">
        <w:rPr>
          <w:rFonts w:ascii="Times New Roman" w:hAnsi="Times New Roman" w:cs="Times New Roman"/>
          <w:color w:val="0070C0"/>
          <w:sz w:val="24"/>
          <w:szCs w:val="24"/>
        </w:rPr>
        <w:t>Хліб цілий, не різаний, упакований.</w:t>
      </w:r>
    </w:p>
    <w:p w14:paraId="28011A73" w14:textId="77777777" w:rsidR="00871E6D" w:rsidRPr="00871E6D" w:rsidRDefault="007670B9" w:rsidP="00871E6D">
      <w:pPr>
        <w:ind w:firstLine="720"/>
        <w:rPr>
          <w:rFonts w:ascii="Times New Roman" w:hAnsi="Times New Roman" w:cs="Times New Roman"/>
          <w:color w:val="0070C0"/>
          <w:sz w:val="24"/>
          <w:szCs w:val="24"/>
          <w:u w:val="single"/>
        </w:rPr>
      </w:pPr>
      <w:r w:rsidRPr="007670B9">
        <w:rPr>
          <w:rFonts w:ascii="Times New Roman" w:hAnsi="Times New Roman" w:cs="Times New Roman"/>
          <w:b/>
          <w:bCs/>
          <w:color w:val="0070C0"/>
          <w:sz w:val="24"/>
          <w:szCs w:val="24"/>
        </w:rPr>
        <w:lastRenderedPageBreak/>
        <w:t xml:space="preserve"> Хліб </w:t>
      </w:r>
      <w:r w:rsidRPr="007670B9">
        <w:rPr>
          <w:rFonts w:ascii="Times New Roman" w:hAnsi="Times New Roman" w:cs="Times New Roman"/>
          <w:color w:val="0070C0"/>
          <w:sz w:val="24"/>
          <w:szCs w:val="24"/>
        </w:rPr>
        <w:t xml:space="preserve">пшеничний </w:t>
      </w:r>
      <w:r w:rsidRPr="007670B9">
        <w:rPr>
          <w:rFonts w:ascii="Times New Roman" w:hAnsi="Times New Roman" w:cs="Times New Roman"/>
          <w:b/>
          <w:color w:val="0070C0"/>
          <w:sz w:val="24"/>
          <w:szCs w:val="24"/>
        </w:rPr>
        <w:t>із борошна пшеничного вищого ґатунку,</w:t>
      </w:r>
      <w:r w:rsidRPr="007670B9">
        <w:rPr>
          <w:rFonts w:ascii="Times New Roman" w:hAnsi="Times New Roman" w:cs="Times New Roman"/>
          <w:color w:val="0070C0"/>
          <w:sz w:val="24"/>
          <w:szCs w:val="24"/>
        </w:rPr>
        <w:t xml:space="preserve"> відповідає вимогам ДСТУ або ТУ. Поверхня хліба: гладка без забруднень, дозволені невеликі тріщини та підпливи, а також не крихкий. Не допускається відшарування верхньої скоринки від м’якушки. Колір від світло-жовтого до темно жовтого, без підгорілості і блідності; У виробах не допускаються сторонні включення, хруст від мінеральних домішок, ознаки хвороби та плісняви. Стан м’якушки – пропечена, еластична, не волога на дотик, з розвинутою пористістю, після легкого надавлювання пальцями м’якушка повинна приймати початкову форму; хліб повинен бути без стороннього присмаку та запаху. </w:t>
      </w:r>
      <w:r w:rsidR="00871E6D" w:rsidRPr="00871E6D">
        <w:rPr>
          <w:rFonts w:ascii="Times New Roman" w:hAnsi="Times New Roman" w:cs="Times New Roman"/>
          <w:color w:val="0070C0"/>
          <w:sz w:val="24"/>
          <w:szCs w:val="24"/>
        </w:rPr>
        <w:t>Хліб цілий, не різаний, упакований.</w:t>
      </w:r>
    </w:p>
    <w:p w14:paraId="100EBA86" w14:textId="067CC180" w:rsidR="008C4AC5" w:rsidRPr="008C4AC5" w:rsidRDefault="008C4AC5" w:rsidP="00BC0B8C">
      <w:pPr>
        <w:spacing w:after="0" w:line="240" w:lineRule="auto"/>
        <w:ind w:firstLine="656"/>
        <w:jc w:val="both"/>
        <w:rPr>
          <w:rFonts w:ascii="Times New Roman" w:hAnsi="Times New Roman" w:cs="Times New Roman"/>
          <w:sz w:val="24"/>
          <w:szCs w:val="24"/>
        </w:rPr>
      </w:pPr>
      <w:r w:rsidRPr="00BC0B8C">
        <w:rPr>
          <w:rFonts w:ascii="Times New Roman" w:hAnsi="Times New Roman" w:cs="Times New Roman"/>
          <w:sz w:val="24"/>
          <w:szCs w:val="24"/>
        </w:rPr>
        <w:t>Товар повинен постачатись</w:t>
      </w:r>
      <w:r w:rsidRPr="008C4AC5">
        <w:rPr>
          <w:rFonts w:ascii="Times New Roman" w:hAnsi="Times New Roman" w:cs="Times New Roman"/>
          <w:sz w:val="24"/>
          <w:szCs w:val="24"/>
        </w:rPr>
        <w:t xml:space="preserve"> в неушкодженому пакувані, яке відповідає характеру, забезпечує цілісність товару та збереженню його якості під час транспортування.</w:t>
      </w:r>
      <w:r w:rsidRPr="008C4AC5">
        <w:rPr>
          <w:rFonts w:ascii="Times New Roman" w:hAnsi="Times New Roman" w:cs="Times New Roman"/>
          <w:bCs/>
          <w:sz w:val="24"/>
          <w:szCs w:val="24"/>
        </w:rPr>
        <w:t xml:space="preserve"> </w:t>
      </w:r>
      <w:r w:rsidRPr="008C4AC5">
        <w:rPr>
          <w:rFonts w:ascii="Times New Roman" w:hAnsi="Times New Roman" w:cs="Times New Roman"/>
          <w:sz w:val="24"/>
          <w:szCs w:val="24"/>
        </w:rPr>
        <w:t xml:space="preserve">     </w:t>
      </w:r>
    </w:p>
    <w:p w14:paraId="12A7B810" w14:textId="77777777" w:rsidR="008C4AC5" w:rsidRPr="008C4AC5" w:rsidRDefault="008C4AC5" w:rsidP="008C4AC5">
      <w:pPr>
        <w:shd w:val="clear" w:color="auto" w:fill="FFFFFF"/>
        <w:spacing w:after="0" w:line="240" w:lineRule="auto"/>
        <w:ind w:firstLine="656"/>
        <w:jc w:val="both"/>
        <w:rPr>
          <w:rFonts w:ascii="Times New Roman" w:hAnsi="Times New Roman" w:cs="Times New Roman"/>
          <w:sz w:val="24"/>
          <w:szCs w:val="24"/>
        </w:rPr>
      </w:pPr>
      <w:r w:rsidRPr="008C4AC5">
        <w:rPr>
          <w:rFonts w:ascii="Times New Roman" w:hAnsi="Times New Roman" w:cs="Times New Roman"/>
          <w:sz w:val="24"/>
          <w:szCs w:val="24"/>
          <w:shd w:val="clear" w:color="auto" w:fill="FFFFFF"/>
        </w:rPr>
        <w:t>Товар  н</w:t>
      </w:r>
      <w:r w:rsidRPr="008C4AC5">
        <w:rPr>
          <w:rFonts w:ascii="Times New Roman" w:hAnsi="Times New Roman" w:cs="Times New Roman"/>
          <w:sz w:val="24"/>
          <w:szCs w:val="24"/>
        </w:rPr>
        <w:t xml:space="preserve">е повинен містити небезпечні для організму речовини, до складу яких входять штучні, синтетичні барвники, домішки, ароматизатори, підсолоджувачі, підсилювачі смаку, консерванти, розпушувачі, ГМО, тощо. </w:t>
      </w:r>
    </w:p>
    <w:p w14:paraId="4433767E" w14:textId="77777777" w:rsidR="00EC73D1" w:rsidRPr="007C73EE" w:rsidRDefault="00EC73D1" w:rsidP="007C73EE">
      <w:pPr>
        <w:pStyle w:val="rvps2"/>
        <w:spacing w:before="0" w:beforeAutospacing="0" w:after="0" w:afterAutospacing="0"/>
        <w:ind w:firstLine="450"/>
        <w:jc w:val="both"/>
        <w:rPr>
          <w:rFonts w:eastAsia="Calibri"/>
        </w:rPr>
      </w:pPr>
      <w:r w:rsidRPr="007C73EE">
        <w:t>2.2. Постачальник гарантує якість товару, який  поставляється, протягом встановленого терміну придатності  Товару. Залишок терміну придатності на момент поставки Товару повинен бути не менше 80% від  всього терміну придатності.</w:t>
      </w:r>
      <w:r w:rsidRPr="007C73EE">
        <w:rPr>
          <w:rFonts w:eastAsia="Calibri"/>
        </w:rPr>
        <w:t xml:space="preserve"> </w:t>
      </w:r>
    </w:p>
    <w:p w14:paraId="0555A934" w14:textId="77777777" w:rsidR="00EC73D1" w:rsidRPr="007C73EE" w:rsidRDefault="00EC73D1" w:rsidP="007C73EE">
      <w:pPr>
        <w:pStyle w:val="rvps2"/>
        <w:spacing w:before="0" w:beforeAutospacing="0" w:after="0" w:afterAutospacing="0"/>
        <w:ind w:firstLine="450"/>
        <w:jc w:val="both"/>
        <w:rPr>
          <w:rFonts w:eastAsia="Calibri"/>
        </w:rPr>
      </w:pPr>
      <w:r w:rsidRPr="007C73EE">
        <w:rPr>
          <w:rFonts w:eastAsia="Calibri"/>
        </w:rPr>
        <w:t>Товар поставляється Покупцю з гарантією того, що він є придатним до споживання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w:t>
      </w:r>
    </w:p>
    <w:p w14:paraId="4248D2CF" w14:textId="77777777" w:rsidR="00EC73D1" w:rsidRPr="007C73EE" w:rsidRDefault="00EC73D1" w:rsidP="007C73EE">
      <w:pPr>
        <w:pStyle w:val="rvps2"/>
        <w:spacing w:before="0" w:beforeAutospacing="0" w:after="0" w:afterAutospacing="0"/>
        <w:ind w:firstLine="450"/>
        <w:jc w:val="both"/>
      </w:pPr>
      <w:r w:rsidRPr="007C73EE">
        <w:t xml:space="preserve">2.3. При виявленні Покупцем дефектів, простроченого терміну придатності товару, будь-якого  іншого недоліку, що може якимось чином вплинути на якісні характеристики товару, Постачальник повинен замінити неякісний Товар, протягом </w:t>
      </w:r>
      <w:r w:rsidRPr="007C73EE">
        <w:rPr>
          <w:rFonts w:eastAsia="Calibri"/>
        </w:rPr>
        <w:t xml:space="preserve"> 8 годин </w:t>
      </w:r>
      <w:r w:rsidRPr="007C73EE">
        <w:t>з моменту  отримання відповідного повідомлення від  Покупця.</w:t>
      </w:r>
    </w:p>
    <w:p w14:paraId="7ECC1B66" w14:textId="77777777" w:rsidR="00EC73D1" w:rsidRPr="007C73EE" w:rsidRDefault="00EC73D1" w:rsidP="007C73EE">
      <w:pPr>
        <w:spacing w:after="0"/>
        <w:ind w:firstLine="567"/>
        <w:jc w:val="both"/>
        <w:rPr>
          <w:rFonts w:ascii="Times New Roman" w:hAnsi="Times New Roman" w:cs="Times New Roman"/>
          <w:sz w:val="24"/>
          <w:szCs w:val="24"/>
        </w:rPr>
      </w:pPr>
      <w:r w:rsidRPr="007C73EE">
        <w:rPr>
          <w:rFonts w:ascii="Times New Roman" w:hAnsi="Times New Roman" w:cs="Times New Roman"/>
          <w:sz w:val="24"/>
          <w:szCs w:val="24"/>
        </w:rPr>
        <w:t xml:space="preserve">2.4. Кожна партія Товару передається Покупцю з документами, що підтверджують його походження, якість та безпеку (декларація виробника про якість, ветеринарна довідка/свідоцтво, санітарно-гігієнічні висновки тощо). </w:t>
      </w:r>
    </w:p>
    <w:p w14:paraId="77440DD7" w14:textId="77777777" w:rsidR="00EC73D1" w:rsidRPr="007C73EE" w:rsidRDefault="00EC73D1" w:rsidP="007C73EE">
      <w:pPr>
        <w:pStyle w:val="rvps2"/>
        <w:shd w:val="clear" w:color="auto" w:fill="FFFFFF"/>
        <w:spacing w:before="0" w:beforeAutospacing="0" w:after="0" w:afterAutospacing="0"/>
        <w:ind w:firstLine="450"/>
        <w:jc w:val="both"/>
      </w:pPr>
      <w:r w:rsidRPr="007C73EE">
        <w:rPr>
          <w:rFonts w:eastAsia="Calibri"/>
        </w:rPr>
        <w:t xml:space="preserve"> Інформація про основні споживчі (якісні) характеристики Товару доводиться до відома Покупця у супровідній документації, що додається Постачальником до кожної партії продукції, на етикетці, а також у маркуванні чи іншим способом (у доступній наочній формі), прийнятним для окремих видів продукції з обов’язковим зазначенням  найменування, дати виготовлення, часових характеристик придатності, умов зберігання, найменування виробника/фактичної адреси потужностей об’єкта виробництва, познаки ДСТУ (ГОСТ, ТУ).</w:t>
      </w:r>
      <w:r w:rsidRPr="007C73EE">
        <w:t xml:space="preserve"> </w:t>
      </w:r>
    </w:p>
    <w:p w14:paraId="08D3DFA1" w14:textId="77777777" w:rsidR="00EC73D1" w:rsidRPr="007C73EE" w:rsidRDefault="00EC73D1" w:rsidP="007C73EE">
      <w:pPr>
        <w:pStyle w:val="rvps2"/>
        <w:shd w:val="clear" w:color="auto" w:fill="FFFFFF"/>
        <w:spacing w:before="0" w:beforeAutospacing="0" w:after="0" w:afterAutospacing="0"/>
        <w:ind w:firstLine="450"/>
        <w:jc w:val="both"/>
      </w:pPr>
      <w:r w:rsidRPr="007C73EE">
        <w:t xml:space="preserve"> Маркування Товару повинно відповідати вимогам діючих стандартів та Закону України “Про основні принципи та вимоги до безпечності та якості харчових продуктів”, </w:t>
      </w:r>
      <w:hyperlink r:id="rId12" w:tgtFrame="_blank" w:history="1">
        <w:r w:rsidRPr="007C73EE">
          <w:rPr>
            <w:rStyle w:val="a8"/>
            <w:color w:val="auto"/>
          </w:rPr>
          <w:t>Закону України</w:t>
        </w:r>
      </w:hyperlink>
      <w:r w:rsidRPr="007C73EE">
        <w:t> «Про інформацію для споживачів щодо харчових продуктів».</w:t>
      </w:r>
    </w:p>
    <w:p w14:paraId="4336D3F8" w14:textId="77777777" w:rsidR="00EC73D1" w:rsidRPr="007C73EE" w:rsidRDefault="00EC73D1" w:rsidP="007C73EE">
      <w:pPr>
        <w:pStyle w:val="af5"/>
        <w:ind w:firstLine="567"/>
        <w:jc w:val="both"/>
        <w:rPr>
          <w:sz w:val="24"/>
          <w:szCs w:val="24"/>
        </w:rPr>
      </w:pPr>
      <w:r w:rsidRPr="007C73EE">
        <w:rPr>
          <w:sz w:val="24"/>
          <w:szCs w:val="24"/>
        </w:rPr>
        <w:t>2.5. Транспортні засоби та/або контейнери, що використовуються для перевезення Товару мають відповідати вимогам статей 25, 44 ЗУ «Про основні принципи та вимоги до безпечності та якості харчових продуктів».</w:t>
      </w:r>
    </w:p>
    <w:p w14:paraId="296E9894" w14:textId="77777777" w:rsidR="00EC73D1" w:rsidRPr="007C73EE" w:rsidRDefault="00EC73D1" w:rsidP="007C73EE">
      <w:pPr>
        <w:spacing w:after="0"/>
        <w:ind w:firstLine="567"/>
        <w:jc w:val="both"/>
        <w:rPr>
          <w:rFonts w:ascii="Times New Roman" w:hAnsi="Times New Roman" w:cs="Times New Roman"/>
          <w:sz w:val="24"/>
          <w:szCs w:val="24"/>
        </w:rPr>
      </w:pPr>
      <w:r w:rsidRPr="007C73EE">
        <w:rPr>
          <w:rFonts w:ascii="Times New Roman" w:hAnsi="Times New Roman" w:cs="Times New Roman"/>
          <w:sz w:val="24"/>
          <w:szCs w:val="24"/>
        </w:rPr>
        <w:t xml:space="preserve">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безпеку під час транспортування і зберігання.</w:t>
      </w:r>
    </w:p>
    <w:p w14:paraId="12E0242F" w14:textId="77777777" w:rsidR="00EC73D1" w:rsidRPr="007C73EE" w:rsidRDefault="00EC73D1" w:rsidP="007C73EE">
      <w:pPr>
        <w:spacing w:after="0"/>
        <w:ind w:firstLine="567"/>
        <w:jc w:val="both"/>
        <w:rPr>
          <w:rFonts w:ascii="Times New Roman" w:hAnsi="Times New Roman" w:cs="Times New Roman"/>
          <w:sz w:val="24"/>
          <w:szCs w:val="24"/>
        </w:rPr>
      </w:pPr>
      <w:r w:rsidRPr="007C73EE">
        <w:rPr>
          <w:rFonts w:ascii="Times New Roman" w:hAnsi="Times New Roman" w:cs="Times New Roman"/>
          <w:sz w:val="24"/>
          <w:szCs w:val="24"/>
        </w:rPr>
        <w:t>Товар, що надійшов до Покупця розпакованим, або у неналежній упаковці підприємства-виробника, без належного маркування, документів, що засвідчують якість та безпеку, без зазначення строку придатності або зі строком придатності, що минув, прийманню не підлягає.</w:t>
      </w:r>
    </w:p>
    <w:p w14:paraId="3BD8DE50" w14:textId="77777777" w:rsidR="00EC73D1" w:rsidRPr="007C73EE" w:rsidRDefault="00EC73D1" w:rsidP="007C73EE">
      <w:pPr>
        <w:spacing w:after="0"/>
        <w:ind w:firstLine="567"/>
        <w:jc w:val="both"/>
        <w:rPr>
          <w:rFonts w:ascii="Times New Roman" w:hAnsi="Times New Roman" w:cs="Times New Roman"/>
          <w:sz w:val="24"/>
          <w:szCs w:val="24"/>
        </w:rPr>
      </w:pPr>
      <w:r w:rsidRPr="007C73EE">
        <w:rPr>
          <w:rFonts w:ascii="Times New Roman" w:hAnsi="Times New Roman" w:cs="Times New Roman"/>
          <w:sz w:val="24"/>
          <w:szCs w:val="24"/>
        </w:rPr>
        <w:t>2.7.  Гарантії Постачальника щодо якості Товару Товару не розповсюджуються на випадки недодержання правил зберігання Товару Покупцем.</w:t>
      </w:r>
    </w:p>
    <w:p w14:paraId="09D58898" w14:textId="77777777" w:rsidR="00EC73D1" w:rsidRPr="007C73EE" w:rsidRDefault="00EC73D1" w:rsidP="007C73EE">
      <w:pPr>
        <w:spacing w:after="0"/>
        <w:jc w:val="center"/>
        <w:rPr>
          <w:rFonts w:ascii="Times New Roman" w:hAnsi="Times New Roman" w:cs="Times New Roman"/>
          <w:b/>
          <w:sz w:val="24"/>
          <w:szCs w:val="24"/>
        </w:rPr>
      </w:pPr>
    </w:p>
    <w:p w14:paraId="5FE5E76A" w14:textId="77777777" w:rsidR="00EC73D1" w:rsidRPr="007C73EE" w:rsidRDefault="00EC73D1" w:rsidP="007C73EE">
      <w:pPr>
        <w:spacing w:after="0"/>
        <w:jc w:val="center"/>
        <w:rPr>
          <w:rFonts w:ascii="Times New Roman" w:hAnsi="Times New Roman" w:cs="Times New Roman"/>
          <w:b/>
          <w:sz w:val="24"/>
          <w:szCs w:val="24"/>
        </w:rPr>
      </w:pPr>
      <w:r w:rsidRPr="007C73EE">
        <w:rPr>
          <w:rFonts w:ascii="Times New Roman" w:hAnsi="Times New Roman" w:cs="Times New Roman"/>
          <w:b/>
          <w:sz w:val="24"/>
          <w:szCs w:val="24"/>
        </w:rPr>
        <w:t>3. Ціна договору</w:t>
      </w:r>
    </w:p>
    <w:p w14:paraId="11EBB031" w14:textId="77777777" w:rsidR="00EC73D1" w:rsidRPr="007C73EE" w:rsidRDefault="00EC73D1" w:rsidP="007C73EE">
      <w:pPr>
        <w:spacing w:after="0"/>
        <w:ind w:firstLine="708"/>
        <w:jc w:val="both"/>
        <w:rPr>
          <w:rFonts w:ascii="Times New Roman" w:hAnsi="Times New Roman" w:cs="Times New Roman"/>
          <w:sz w:val="24"/>
          <w:szCs w:val="24"/>
        </w:rPr>
      </w:pPr>
      <w:r w:rsidRPr="007C73EE">
        <w:rPr>
          <w:rFonts w:ascii="Times New Roman" w:hAnsi="Times New Roman" w:cs="Times New Roman"/>
          <w:sz w:val="24"/>
          <w:szCs w:val="24"/>
        </w:rPr>
        <w:t xml:space="preserve">3.1. Ціна цього Договору  становить </w:t>
      </w:r>
      <w:r w:rsidRPr="007C73EE">
        <w:rPr>
          <w:rFonts w:ascii="Times New Roman" w:hAnsi="Times New Roman" w:cs="Times New Roman"/>
          <w:b/>
          <w:sz w:val="24"/>
          <w:szCs w:val="24"/>
        </w:rPr>
        <w:t xml:space="preserve"> </w:t>
      </w:r>
      <w:r w:rsidRPr="007C73EE">
        <w:rPr>
          <w:rFonts w:ascii="Times New Roman" w:hAnsi="Times New Roman" w:cs="Times New Roman"/>
          <w:sz w:val="24"/>
          <w:szCs w:val="24"/>
        </w:rPr>
        <w:t>____________  (___________________________)</w:t>
      </w:r>
      <w:r w:rsidRPr="007C73EE">
        <w:rPr>
          <w:rFonts w:ascii="Times New Roman" w:hAnsi="Times New Roman" w:cs="Times New Roman"/>
          <w:b/>
          <w:sz w:val="24"/>
          <w:szCs w:val="24"/>
        </w:rPr>
        <w:t xml:space="preserve"> </w:t>
      </w:r>
      <w:r w:rsidRPr="007C73EE">
        <w:rPr>
          <w:rFonts w:ascii="Times New Roman" w:hAnsi="Times New Roman" w:cs="Times New Roman"/>
          <w:sz w:val="24"/>
          <w:szCs w:val="24"/>
        </w:rPr>
        <w:t>гривень,  з /без  ПДВ. Видатки здійснюються за КЕКВ ______</w:t>
      </w:r>
    </w:p>
    <w:p w14:paraId="19D303BF" w14:textId="77777777" w:rsidR="00EC73D1" w:rsidRPr="007C73EE" w:rsidRDefault="00EC73D1" w:rsidP="007C73EE">
      <w:pPr>
        <w:spacing w:after="0"/>
        <w:ind w:firstLine="567"/>
        <w:jc w:val="both"/>
        <w:rPr>
          <w:rFonts w:ascii="Times New Roman" w:hAnsi="Times New Roman" w:cs="Times New Roman"/>
          <w:sz w:val="24"/>
          <w:szCs w:val="24"/>
        </w:rPr>
      </w:pPr>
      <w:r w:rsidRPr="007C73EE">
        <w:rPr>
          <w:rFonts w:ascii="Times New Roman" w:hAnsi="Times New Roman" w:cs="Times New Roman"/>
          <w:sz w:val="24"/>
          <w:szCs w:val="24"/>
        </w:rPr>
        <w:lastRenderedPageBreak/>
        <w:t xml:space="preserve"> 3.2. Ціна за одиницю Товару не повинна перевищувати ціни тендерної пропозиції.</w:t>
      </w:r>
    </w:p>
    <w:p w14:paraId="4F4375DA" w14:textId="77777777" w:rsidR="00EC73D1" w:rsidRPr="007C73EE" w:rsidRDefault="00EC73D1" w:rsidP="007C73EE">
      <w:pPr>
        <w:pStyle w:val="25"/>
        <w:ind w:firstLine="567"/>
        <w:jc w:val="both"/>
        <w:rPr>
          <w:bCs/>
        </w:rPr>
      </w:pPr>
      <w:r w:rsidRPr="007C73EE">
        <w:t xml:space="preserve"> 3.3. Покупець</w:t>
      </w:r>
      <w:r w:rsidRPr="007C73EE">
        <w:rPr>
          <w:bCs/>
        </w:rPr>
        <w:t xml:space="preserve"> залишає за собою право зменшення обсягів закупівлі за цим Договором в залежності від бюджетного фінансування на поточний бюджетний рік.</w:t>
      </w:r>
    </w:p>
    <w:p w14:paraId="6A0D0043" w14:textId="77777777" w:rsidR="00EC73D1" w:rsidRPr="007C73EE" w:rsidRDefault="00EC73D1" w:rsidP="007C73EE">
      <w:pPr>
        <w:spacing w:after="0"/>
        <w:ind w:firstLine="567"/>
        <w:jc w:val="both"/>
        <w:rPr>
          <w:rFonts w:ascii="Times New Roman" w:hAnsi="Times New Roman" w:cs="Times New Roman"/>
          <w:sz w:val="24"/>
          <w:szCs w:val="24"/>
        </w:rPr>
      </w:pPr>
      <w:r w:rsidRPr="007C73EE">
        <w:rPr>
          <w:rFonts w:ascii="Times New Roman" w:eastAsia="Courier New" w:hAnsi="Times New Roman" w:cs="Times New Roman"/>
          <w:sz w:val="24"/>
          <w:szCs w:val="24"/>
        </w:rPr>
        <w:t xml:space="preserve">3.4. </w:t>
      </w:r>
      <w:r w:rsidRPr="007C73EE">
        <w:rPr>
          <w:rFonts w:ascii="Times New Roman" w:hAnsi="Times New Roman" w:cs="Times New Roman"/>
          <w:sz w:val="24"/>
          <w:szCs w:val="24"/>
        </w:rPr>
        <w:t>Ціна Договору включає в себе вартість Товару та будь-які витрати Постачальника, пов’язані з пакуванням, маркуванням, транспортуванням, вивантаженням, Товару в місці поставки Товару.</w:t>
      </w:r>
    </w:p>
    <w:p w14:paraId="0FD002E7" w14:textId="45D50935" w:rsidR="00EC73D1" w:rsidRPr="007C73EE" w:rsidRDefault="00EC73D1" w:rsidP="007C73EE">
      <w:pPr>
        <w:spacing w:after="0"/>
        <w:ind w:firstLine="567"/>
        <w:jc w:val="both"/>
        <w:rPr>
          <w:rFonts w:ascii="Times New Roman" w:hAnsi="Times New Roman" w:cs="Times New Roman"/>
          <w:sz w:val="24"/>
          <w:szCs w:val="24"/>
        </w:rPr>
      </w:pPr>
      <w:r w:rsidRPr="007C73EE">
        <w:rPr>
          <w:rFonts w:ascii="Times New Roman" w:hAnsi="Times New Roman" w:cs="Times New Roman"/>
          <w:sz w:val="24"/>
          <w:szCs w:val="24"/>
        </w:rPr>
        <w:t>3.5. Платіжні зобов’язання за Договором виникають при наявності у Покупця відповідних бюджетних призначен</w:t>
      </w:r>
      <w:r w:rsidR="00C0684A" w:rsidRPr="007C73EE">
        <w:rPr>
          <w:rFonts w:ascii="Times New Roman" w:hAnsi="Times New Roman" w:cs="Times New Roman"/>
          <w:sz w:val="24"/>
          <w:szCs w:val="24"/>
        </w:rPr>
        <w:t>ь (бюджетних асигнувань) на 2023</w:t>
      </w:r>
      <w:r w:rsidRPr="007C73EE">
        <w:rPr>
          <w:rFonts w:ascii="Times New Roman" w:hAnsi="Times New Roman" w:cs="Times New Roman"/>
          <w:sz w:val="24"/>
          <w:szCs w:val="24"/>
        </w:rPr>
        <w:t xml:space="preserve"> рік. </w:t>
      </w:r>
    </w:p>
    <w:p w14:paraId="3A0C155C" w14:textId="77777777" w:rsidR="00EC73D1" w:rsidRPr="007C73EE" w:rsidRDefault="00EC73D1" w:rsidP="007C73EE">
      <w:pPr>
        <w:pStyle w:val="25"/>
        <w:ind w:firstLine="567"/>
        <w:jc w:val="both"/>
        <w:rPr>
          <w:bCs/>
        </w:rPr>
      </w:pPr>
    </w:p>
    <w:p w14:paraId="7C9C4229" w14:textId="77777777" w:rsidR="00EC73D1" w:rsidRPr="007C73EE" w:rsidRDefault="00EC73D1" w:rsidP="007C73EE">
      <w:pPr>
        <w:spacing w:after="0"/>
        <w:jc w:val="center"/>
        <w:rPr>
          <w:rFonts w:ascii="Times New Roman" w:hAnsi="Times New Roman" w:cs="Times New Roman"/>
          <w:b/>
          <w:sz w:val="24"/>
          <w:szCs w:val="24"/>
        </w:rPr>
      </w:pPr>
      <w:r w:rsidRPr="007C73EE">
        <w:rPr>
          <w:rFonts w:ascii="Times New Roman" w:hAnsi="Times New Roman" w:cs="Times New Roman"/>
          <w:b/>
          <w:sz w:val="24"/>
          <w:szCs w:val="24"/>
        </w:rPr>
        <w:t>4. Порядок здійснення оплати</w:t>
      </w:r>
    </w:p>
    <w:p w14:paraId="11A313A3" w14:textId="77777777" w:rsidR="00EC73D1" w:rsidRPr="007C73EE" w:rsidRDefault="00EC73D1" w:rsidP="007C73EE">
      <w:pPr>
        <w:pStyle w:val="25"/>
        <w:ind w:firstLine="567"/>
        <w:jc w:val="both"/>
        <w:rPr>
          <w:b/>
        </w:rPr>
      </w:pPr>
      <w:r w:rsidRPr="007C73EE">
        <w:t xml:space="preserve">    4.1. Розрахунки проводяться шляхом:</w:t>
      </w:r>
    </w:p>
    <w:p w14:paraId="383507B1" w14:textId="77777777" w:rsidR="00EC73D1" w:rsidRPr="007C73EE" w:rsidRDefault="00EC73D1" w:rsidP="007C73EE">
      <w:pPr>
        <w:pStyle w:val="25"/>
        <w:ind w:firstLine="567"/>
        <w:jc w:val="both"/>
      </w:pPr>
      <w:r w:rsidRPr="007C73EE">
        <w:t xml:space="preserve">- оплата за Товар здійснюється Покупцем </w:t>
      </w:r>
      <w:r w:rsidRPr="007C73EE">
        <w:rPr>
          <w:spacing w:val="-4"/>
        </w:rPr>
        <w:t xml:space="preserve">на підставі ч. 1 ст. 49 Бюджетного кодексу України – </w:t>
      </w:r>
      <w:r w:rsidRPr="007C73EE">
        <w:t xml:space="preserve">оплата за Товар здійснюється лише за фактично отриманий Товар протягом </w:t>
      </w:r>
      <w:r w:rsidRPr="007C73EE">
        <w:rPr>
          <w:b/>
        </w:rPr>
        <w:t>20 банківських днів</w:t>
      </w:r>
      <w:r w:rsidRPr="007C73EE">
        <w:t xml:space="preserve"> </w:t>
      </w:r>
      <w:r w:rsidRPr="007C73EE">
        <w:rPr>
          <w:spacing w:val="-4"/>
        </w:rPr>
        <w:t xml:space="preserve">на підставі належним чином оформлених документів </w:t>
      </w:r>
      <w:r w:rsidRPr="007C73EE">
        <w:t xml:space="preserve">Постачальника (рахунку, видаткової накладної)  за наявності бюджетного фінансування. У разі затримки бюджетного фінансування розрахунок за поставлений товару здійснюється протягом 3 банківських днів з дати отримання Покупцем </w:t>
      </w:r>
      <w:r w:rsidRPr="007C73EE">
        <w:rPr>
          <w:lang w:eastAsia="uk-UA"/>
        </w:rPr>
        <w:t>бюджетного призначення на фінансування закупівлі на свій реєстраційний рахунок</w:t>
      </w:r>
      <w:r w:rsidRPr="007C73EE">
        <w:t xml:space="preserve">; </w:t>
      </w:r>
    </w:p>
    <w:p w14:paraId="6574E2F8" w14:textId="77777777" w:rsidR="00EC73D1" w:rsidRPr="007C73EE" w:rsidRDefault="00EC73D1" w:rsidP="007C73EE">
      <w:pPr>
        <w:pStyle w:val="25"/>
        <w:ind w:firstLine="567"/>
        <w:jc w:val="both"/>
        <w:rPr>
          <w:b/>
        </w:rPr>
      </w:pPr>
      <w:r w:rsidRPr="007C73EE">
        <w:t>- на кожну партію Товару Постачальником  виписується окрема видаткова накладна;</w:t>
      </w:r>
    </w:p>
    <w:p w14:paraId="503443D9" w14:textId="77777777" w:rsidR="00EC73D1" w:rsidRPr="007C73EE" w:rsidRDefault="00EC73D1" w:rsidP="007C73EE">
      <w:pPr>
        <w:pStyle w:val="25"/>
        <w:ind w:firstLine="567"/>
        <w:jc w:val="both"/>
        <w:rPr>
          <w:b/>
          <w:bCs/>
        </w:rPr>
      </w:pPr>
      <w:r w:rsidRPr="007C73EE">
        <w:rPr>
          <w:bCs/>
        </w:rPr>
        <w:t xml:space="preserve">- платіжне доручення банківської установи </w:t>
      </w:r>
      <w:r w:rsidRPr="007C73EE">
        <w:t>Покупця</w:t>
      </w:r>
      <w:r w:rsidRPr="007C73EE">
        <w:rPr>
          <w:bCs/>
        </w:rPr>
        <w:t xml:space="preserve"> обов’язково повинно містити посилання на цей Договір та номер відповідної накладної;</w:t>
      </w:r>
    </w:p>
    <w:p w14:paraId="001BAA10" w14:textId="77777777" w:rsidR="00EC73D1" w:rsidRPr="007C73EE" w:rsidRDefault="00EC73D1" w:rsidP="007C73EE">
      <w:pPr>
        <w:pStyle w:val="25"/>
        <w:ind w:firstLine="567"/>
        <w:jc w:val="both"/>
        <w:rPr>
          <w:b/>
          <w:bCs/>
        </w:rPr>
      </w:pPr>
      <w:r w:rsidRPr="007C73EE">
        <w:rPr>
          <w:bCs/>
        </w:rPr>
        <w:t>- розрахунки за Товар здійснюються Покупцем у національній валюті України шляхом перерахування грошових коштів на розрахунковий рахунок  Постачальника.</w:t>
      </w:r>
    </w:p>
    <w:p w14:paraId="4057CD34" w14:textId="77777777" w:rsidR="00EC73D1" w:rsidRPr="007C73EE" w:rsidRDefault="00EC73D1" w:rsidP="007C73EE">
      <w:pPr>
        <w:spacing w:after="0"/>
        <w:jc w:val="both"/>
        <w:rPr>
          <w:rFonts w:ascii="Times New Roman" w:hAnsi="Times New Roman" w:cs="Times New Roman"/>
          <w:sz w:val="24"/>
          <w:szCs w:val="24"/>
          <w:lang w:val="ru-RU"/>
        </w:rPr>
      </w:pPr>
      <w:r w:rsidRPr="007C73EE">
        <w:rPr>
          <w:rFonts w:ascii="Times New Roman" w:hAnsi="Times New Roman" w:cs="Times New Roman"/>
          <w:sz w:val="24"/>
          <w:szCs w:val="24"/>
        </w:rPr>
        <w:t xml:space="preserve"> </w:t>
      </w:r>
    </w:p>
    <w:p w14:paraId="03680FE0" w14:textId="77777777" w:rsidR="00EC73D1" w:rsidRPr="007C73EE" w:rsidRDefault="00EC73D1" w:rsidP="007C73EE">
      <w:pPr>
        <w:spacing w:after="0"/>
        <w:ind w:right="57" w:firstLine="708"/>
        <w:jc w:val="both"/>
        <w:rPr>
          <w:rFonts w:ascii="Times New Roman" w:hAnsi="Times New Roman" w:cs="Times New Roman"/>
          <w:sz w:val="24"/>
          <w:szCs w:val="24"/>
        </w:rPr>
      </w:pPr>
      <w:r w:rsidRPr="007C73EE">
        <w:rPr>
          <w:rFonts w:ascii="Times New Roman" w:hAnsi="Times New Roman" w:cs="Times New Roman"/>
          <w:sz w:val="24"/>
          <w:szCs w:val="24"/>
        </w:rPr>
        <w:t xml:space="preserve">    </w:t>
      </w:r>
      <w:r w:rsidRPr="007C73EE">
        <w:rPr>
          <w:rFonts w:ascii="Times New Roman" w:hAnsi="Times New Roman" w:cs="Times New Roman"/>
          <w:sz w:val="24"/>
          <w:szCs w:val="24"/>
        </w:rPr>
        <w:tab/>
        <w:t xml:space="preserve">                                     </w:t>
      </w:r>
      <w:r w:rsidRPr="007C73EE">
        <w:rPr>
          <w:rFonts w:ascii="Times New Roman" w:hAnsi="Times New Roman" w:cs="Times New Roman"/>
          <w:b/>
          <w:sz w:val="24"/>
          <w:szCs w:val="24"/>
        </w:rPr>
        <w:t>5. Поставка товарів</w:t>
      </w:r>
    </w:p>
    <w:p w14:paraId="4A35A6EB" w14:textId="10401D59" w:rsidR="00EC73D1" w:rsidRPr="007C73EE" w:rsidRDefault="00EC73D1" w:rsidP="007C73EE">
      <w:pPr>
        <w:spacing w:after="0"/>
        <w:ind w:firstLine="567"/>
        <w:jc w:val="both"/>
        <w:rPr>
          <w:rFonts w:ascii="Times New Roman" w:hAnsi="Times New Roman" w:cs="Times New Roman"/>
          <w:sz w:val="24"/>
          <w:szCs w:val="24"/>
        </w:rPr>
      </w:pPr>
      <w:r w:rsidRPr="007C73EE">
        <w:rPr>
          <w:rFonts w:ascii="Times New Roman" w:hAnsi="Times New Roman" w:cs="Times New Roman"/>
          <w:sz w:val="24"/>
          <w:szCs w:val="24"/>
        </w:rPr>
        <w:t xml:space="preserve">     5.1. </w:t>
      </w:r>
      <w:r w:rsidRPr="007670B9">
        <w:rPr>
          <w:rFonts w:ascii="Times New Roman" w:hAnsi="Times New Roman" w:cs="Times New Roman"/>
          <w:sz w:val="24"/>
          <w:szCs w:val="24"/>
        </w:rPr>
        <w:t>Товар постачається частинами протягом дії Договору відповідно до потреби Покупця, виходячи з його виробничої необхідності, до 31 грудня 202</w:t>
      </w:r>
      <w:r w:rsidR="00C0684A" w:rsidRPr="007670B9">
        <w:rPr>
          <w:rFonts w:ascii="Times New Roman" w:hAnsi="Times New Roman" w:cs="Times New Roman"/>
          <w:sz w:val="24"/>
          <w:szCs w:val="24"/>
        </w:rPr>
        <w:t>3</w:t>
      </w:r>
      <w:r w:rsidRPr="007670B9">
        <w:rPr>
          <w:rFonts w:ascii="Times New Roman" w:hAnsi="Times New Roman" w:cs="Times New Roman"/>
          <w:sz w:val="24"/>
          <w:szCs w:val="24"/>
        </w:rPr>
        <w:t xml:space="preserve"> року. </w:t>
      </w:r>
      <w:r w:rsidR="00736E1A" w:rsidRPr="00456921">
        <w:rPr>
          <w:rFonts w:ascii="Times New Roman" w:hAnsi="Times New Roman" w:cs="Times New Roman"/>
          <w:sz w:val="24"/>
          <w:szCs w:val="24"/>
        </w:rPr>
        <w:t xml:space="preserve">Поставка товару  здійснюється, </w:t>
      </w:r>
      <w:r w:rsidR="00736E1A" w:rsidRPr="00456921">
        <w:rPr>
          <w:rFonts w:ascii="Times New Roman" w:hAnsi="Times New Roman" w:cs="Times New Roman"/>
          <w:b/>
          <w:sz w:val="24"/>
          <w:szCs w:val="24"/>
        </w:rPr>
        <w:t>як правило</w:t>
      </w:r>
      <w:r w:rsidR="00736E1A" w:rsidRPr="00456921">
        <w:rPr>
          <w:rFonts w:ascii="Times New Roman" w:hAnsi="Times New Roman" w:cs="Times New Roman"/>
          <w:sz w:val="24"/>
          <w:szCs w:val="24"/>
        </w:rPr>
        <w:t>, щоденно,  з 7-30 год. протягом дня поставки (крім суботи та неділі),</w:t>
      </w:r>
      <w:r w:rsidRPr="007670B9">
        <w:rPr>
          <w:rFonts w:ascii="Times New Roman" w:hAnsi="Times New Roman" w:cs="Times New Roman"/>
          <w:sz w:val="24"/>
          <w:szCs w:val="24"/>
        </w:rPr>
        <w:t xml:space="preserve">в кількості  відповідно до замовлення, на умовах </w:t>
      </w:r>
      <w:r w:rsidRPr="007670B9">
        <w:rPr>
          <w:rFonts w:ascii="Times New Roman" w:hAnsi="Times New Roman" w:cs="Times New Roman"/>
          <w:b/>
          <w:sz w:val="24"/>
          <w:szCs w:val="24"/>
        </w:rPr>
        <w:t>DDP</w:t>
      </w:r>
      <w:r w:rsidRPr="007C73EE">
        <w:rPr>
          <w:rFonts w:ascii="Times New Roman" w:hAnsi="Times New Roman" w:cs="Times New Roman"/>
          <w:sz w:val="24"/>
          <w:szCs w:val="24"/>
        </w:rPr>
        <w:t xml:space="preserve"> - </w:t>
      </w:r>
      <w:r w:rsidRPr="007C73EE">
        <w:rPr>
          <w:rFonts w:ascii="Times New Roman" w:hAnsi="Times New Roman" w:cs="Times New Roman"/>
          <w:b/>
          <w:sz w:val="24"/>
          <w:szCs w:val="24"/>
        </w:rPr>
        <w:t xml:space="preserve">склад </w:t>
      </w:r>
      <w:r w:rsidRPr="007C73EE">
        <w:rPr>
          <w:rFonts w:ascii="Times New Roman" w:hAnsi="Times New Roman" w:cs="Times New Roman"/>
          <w:sz w:val="24"/>
          <w:szCs w:val="24"/>
        </w:rPr>
        <w:t>Покупця («</w:t>
      </w:r>
      <w:r w:rsidRPr="007C73EE">
        <w:rPr>
          <w:rFonts w:ascii="Times New Roman" w:hAnsi="Times New Roman" w:cs="Times New Roman"/>
          <w:b/>
          <w:sz w:val="24"/>
          <w:szCs w:val="24"/>
        </w:rPr>
        <w:t>Інкотермс» у редакції 2010 року</w:t>
      </w:r>
      <w:r w:rsidRPr="007C73EE">
        <w:rPr>
          <w:rFonts w:ascii="Times New Roman" w:hAnsi="Times New Roman" w:cs="Times New Roman"/>
          <w:sz w:val="24"/>
          <w:szCs w:val="24"/>
        </w:rPr>
        <w:t xml:space="preserve">) в упаковці, яка забезпечує збереження товару під час транспортування, вантажно - розвантажувальних робіт та збереження у межах термінів придатності установлених чинними нормативними документами. </w:t>
      </w:r>
    </w:p>
    <w:p w14:paraId="07515519" w14:textId="77777777" w:rsidR="00EC73D1" w:rsidRPr="007C73EE" w:rsidRDefault="00EC73D1" w:rsidP="007C73EE">
      <w:pPr>
        <w:spacing w:after="0"/>
        <w:ind w:firstLine="708"/>
        <w:jc w:val="both"/>
        <w:rPr>
          <w:rFonts w:ascii="Times New Roman" w:hAnsi="Times New Roman" w:cs="Times New Roman"/>
          <w:sz w:val="24"/>
          <w:szCs w:val="24"/>
        </w:rPr>
      </w:pPr>
      <w:r w:rsidRPr="007C73EE">
        <w:rPr>
          <w:rFonts w:ascii="Times New Roman" w:hAnsi="Times New Roman" w:cs="Times New Roman"/>
          <w:sz w:val="24"/>
          <w:szCs w:val="24"/>
        </w:rPr>
        <w:t xml:space="preserve">В замовленні вказується найменування та кількість Товару, який замовляється, дата та місце поставки. Замовлення направляється Покупцем  у будь-якій   йому доступній формі  (телефоном, письмово, факсом, електронною поштою тощо).  </w:t>
      </w:r>
    </w:p>
    <w:p w14:paraId="563A5DBF" w14:textId="77777777" w:rsidR="00EC73D1" w:rsidRDefault="00EC73D1" w:rsidP="007C73EE">
      <w:pPr>
        <w:spacing w:after="0"/>
        <w:jc w:val="both"/>
        <w:rPr>
          <w:rFonts w:ascii="Times New Roman" w:hAnsi="Times New Roman" w:cs="Times New Roman"/>
          <w:sz w:val="24"/>
          <w:szCs w:val="24"/>
        </w:rPr>
      </w:pPr>
      <w:r w:rsidRPr="007C73EE">
        <w:rPr>
          <w:rFonts w:ascii="Times New Roman" w:hAnsi="Times New Roman" w:cs="Times New Roman"/>
          <w:sz w:val="24"/>
          <w:szCs w:val="24"/>
        </w:rPr>
        <w:t xml:space="preserve">     </w:t>
      </w:r>
      <w:r w:rsidRPr="007C73EE">
        <w:rPr>
          <w:rFonts w:ascii="Times New Roman" w:hAnsi="Times New Roman" w:cs="Times New Roman"/>
          <w:sz w:val="24"/>
          <w:szCs w:val="24"/>
        </w:rPr>
        <w:tab/>
        <w:t xml:space="preserve">5.2. Місце  поставки  (передачі) товарів та перелік закладів, яким здійснюється постачання: </w:t>
      </w:r>
    </w:p>
    <w:p w14:paraId="22892BB3" w14:textId="77777777" w:rsidR="00891753" w:rsidRPr="001D2045" w:rsidRDefault="00891753" w:rsidP="00891753">
      <w:pPr>
        <w:pStyle w:val="rvps2"/>
        <w:spacing w:before="0" w:beforeAutospacing="0" w:after="0" w:afterAutospacing="0"/>
        <w:ind w:firstLine="540"/>
        <w:jc w:val="both"/>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5235"/>
      </w:tblGrid>
      <w:tr w:rsidR="00891753" w:rsidRPr="001D2045" w14:paraId="3F1CAC62" w14:textId="77777777" w:rsidTr="00A34647">
        <w:tc>
          <w:tcPr>
            <w:tcW w:w="4394" w:type="dxa"/>
            <w:shd w:val="clear" w:color="auto" w:fill="auto"/>
          </w:tcPr>
          <w:p w14:paraId="035E3A99" w14:textId="77777777" w:rsidR="00891753" w:rsidRPr="001D2045" w:rsidRDefault="00891753" w:rsidP="00A34647">
            <w:pPr>
              <w:spacing w:after="0" w:line="240" w:lineRule="auto"/>
              <w:jc w:val="both"/>
              <w:rPr>
                <w:rFonts w:ascii="Times New Roman" w:hAnsi="Times New Roman" w:cs="Times New Roman"/>
                <w:b/>
                <w:sz w:val="24"/>
                <w:szCs w:val="24"/>
                <w:lang w:eastAsia="ru-RU"/>
              </w:rPr>
            </w:pPr>
            <w:r w:rsidRPr="001D2045">
              <w:rPr>
                <w:rFonts w:ascii="Times New Roman" w:hAnsi="Times New Roman" w:cs="Times New Roman"/>
                <w:sz w:val="24"/>
                <w:szCs w:val="24"/>
                <w:lang w:eastAsia="ru-RU"/>
              </w:rPr>
              <w:t>ЗДО №2</w:t>
            </w:r>
          </w:p>
        </w:tc>
        <w:tc>
          <w:tcPr>
            <w:tcW w:w="5235" w:type="dxa"/>
            <w:shd w:val="clear" w:color="auto" w:fill="auto"/>
          </w:tcPr>
          <w:p w14:paraId="50FAC321" w14:textId="77777777" w:rsidR="00891753" w:rsidRPr="001D2045" w:rsidRDefault="00891753" w:rsidP="00A34647">
            <w:pPr>
              <w:spacing w:after="0" w:line="240" w:lineRule="auto"/>
              <w:jc w:val="both"/>
              <w:rPr>
                <w:rFonts w:ascii="Times New Roman" w:hAnsi="Times New Roman" w:cs="Times New Roman"/>
                <w:b/>
                <w:sz w:val="24"/>
                <w:szCs w:val="24"/>
                <w:lang w:eastAsia="ru-RU"/>
              </w:rPr>
            </w:pPr>
            <w:r w:rsidRPr="001D2045">
              <w:rPr>
                <w:rFonts w:ascii="Times New Roman" w:hAnsi="Times New Roman" w:cs="Times New Roman"/>
                <w:sz w:val="24"/>
                <w:szCs w:val="24"/>
                <w:lang w:eastAsia="ru-RU"/>
              </w:rPr>
              <w:t>м.Дрогобич,  вул.Б.Лепкого,29;</w:t>
            </w:r>
          </w:p>
        </w:tc>
      </w:tr>
      <w:tr w:rsidR="00891753" w:rsidRPr="001D2045" w14:paraId="3153308A" w14:textId="77777777" w:rsidTr="00A34647">
        <w:tc>
          <w:tcPr>
            <w:tcW w:w="4394" w:type="dxa"/>
            <w:shd w:val="clear" w:color="auto" w:fill="auto"/>
          </w:tcPr>
          <w:p w14:paraId="4A0DF03C" w14:textId="77777777" w:rsidR="00891753" w:rsidRPr="001D2045" w:rsidRDefault="00891753" w:rsidP="00A34647">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 №6</w:t>
            </w:r>
          </w:p>
        </w:tc>
        <w:tc>
          <w:tcPr>
            <w:tcW w:w="5235" w:type="dxa"/>
            <w:shd w:val="clear" w:color="auto" w:fill="auto"/>
          </w:tcPr>
          <w:p w14:paraId="13C61653" w14:textId="77777777" w:rsidR="00891753" w:rsidRPr="001D2045" w:rsidRDefault="00891753" w:rsidP="00A34647">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м.Дрогобич,  вул.Грушевського, 62</w:t>
            </w:r>
          </w:p>
        </w:tc>
      </w:tr>
      <w:tr w:rsidR="00891753" w:rsidRPr="001D2045" w14:paraId="13180419" w14:textId="77777777" w:rsidTr="00A34647">
        <w:tc>
          <w:tcPr>
            <w:tcW w:w="4394" w:type="dxa"/>
            <w:shd w:val="clear" w:color="auto" w:fill="auto"/>
          </w:tcPr>
          <w:p w14:paraId="5F79F56C" w14:textId="77777777" w:rsidR="00891753" w:rsidRPr="001D2045" w:rsidRDefault="00891753" w:rsidP="00A34647">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 №11</w:t>
            </w:r>
          </w:p>
        </w:tc>
        <w:tc>
          <w:tcPr>
            <w:tcW w:w="5235" w:type="dxa"/>
            <w:shd w:val="clear" w:color="auto" w:fill="auto"/>
          </w:tcPr>
          <w:p w14:paraId="64C92186" w14:textId="77777777" w:rsidR="00891753" w:rsidRPr="001D2045" w:rsidRDefault="00891753" w:rsidP="00A34647">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м.Дрогобич,  вул.Зварицька 75/1</w:t>
            </w:r>
          </w:p>
        </w:tc>
      </w:tr>
      <w:tr w:rsidR="00891753" w:rsidRPr="001D2045" w14:paraId="7A0A7FB4" w14:textId="77777777" w:rsidTr="00A34647">
        <w:tc>
          <w:tcPr>
            <w:tcW w:w="4394" w:type="dxa"/>
            <w:shd w:val="clear" w:color="auto" w:fill="auto"/>
          </w:tcPr>
          <w:p w14:paraId="1B61F492" w14:textId="77777777" w:rsidR="00891753" w:rsidRPr="001D2045" w:rsidRDefault="00891753" w:rsidP="00A34647">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 №12</w:t>
            </w:r>
          </w:p>
        </w:tc>
        <w:tc>
          <w:tcPr>
            <w:tcW w:w="5235" w:type="dxa"/>
            <w:shd w:val="clear" w:color="auto" w:fill="auto"/>
          </w:tcPr>
          <w:p w14:paraId="17F05571" w14:textId="77777777" w:rsidR="00891753" w:rsidRPr="001D2045" w:rsidRDefault="00891753" w:rsidP="00A34647">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м.Дрогобич,  вул.І.Чмоли,10</w:t>
            </w:r>
          </w:p>
        </w:tc>
      </w:tr>
      <w:tr w:rsidR="00891753" w:rsidRPr="001D2045" w14:paraId="03372AD8" w14:textId="77777777" w:rsidTr="00A34647">
        <w:tc>
          <w:tcPr>
            <w:tcW w:w="4394" w:type="dxa"/>
            <w:shd w:val="clear" w:color="auto" w:fill="auto"/>
          </w:tcPr>
          <w:p w14:paraId="7FD20A4F" w14:textId="77777777" w:rsidR="00891753" w:rsidRPr="001D2045" w:rsidRDefault="00891753" w:rsidP="00A34647">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 №13</w:t>
            </w:r>
          </w:p>
        </w:tc>
        <w:tc>
          <w:tcPr>
            <w:tcW w:w="5235" w:type="dxa"/>
            <w:shd w:val="clear" w:color="auto" w:fill="auto"/>
          </w:tcPr>
          <w:p w14:paraId="37E26486" w14:textId="77777777" w:rsidR="00891753" w:rsidRPr="001D2045" w:rsidRDefault="00891753" w:rsidP="00A34647">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м.Дрогобич,  вул.В.Великого,25</w:t>
            </w:r>
          </w:p>
        </w:tc>
      </w:tr>
      <w:tr w:rsidR="00891753" w:rsidRPr="001D2045" w14:paraId="0FA58721" w14:textId="77777777" w:rsidTr="00A34647">
        <w:tc>
          <w:tcPr>
            <w:tcW w:w="4394" w:type="dxa"/>
            <w:shd w:val="clear" w:color="auto" w:fill="auto"/>
          </w:tcPr>
          <w:p w14:paraId="767362DA" w14:textId="77777777" w:rsidR="00891753" w:rsidRPr="001D2045" w:rsidRDefault="00891753" w:rsidP="00A34647">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 №15</w:t>
            </w:r>
          </w:p>
        </w:tc>
        <w:tc>
          <w:tcPr>
            <w:tcW w:w="5235" w:type="dxa"/>
            <w:shd w:val="clear" w:color="auto" w:fill="auto"/>
          </w:tcPr>
          <w:p w14:paraId="43A442DA" w14:textId="77777777" w:rsidR="00891753" w:rsidRPr="001D2045" w:rsidRDefault="00891753" w:rsidP="00A34647">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м.Дрогобич,  вул.Самбірська,66</w:t>
            </w:r>
          </w:p>
        </w:tc>
      </w:tr>
      <w:tr w:rsidR="00891753" w:rsidRPr="001D2045" w14:paraId="744494AC" w14:textId="77777777" w:rsidTr="00A34647">
        <w:tc>
          <w:tcPr>
            <w:tcW w:w="4394" w:type="dxa"/>
            <w:shd w:val="clear" w:color="auto" w:fill="auto"/>
          </w:tcPr>
          <w:p w14:paraId="5C3DBFF9" w14:textId="77777777" w:rsidR="00891753" w:rsidRPr="001D2045" w:rsidRDefault="00891753" w:rsidP="00A34647">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ЗДО№19</w:t>
            </w:r>
          </w:p>
        </w:tc>
        <w:tc>
          <w:tcPr>
            <w:tcW w:w="5235" w:type="dxa"/>
            <w:shd w:val="clear" w:color="auto" w:fill="auto"/>
          </w:tcPr>
          <w:p w14:paraId="47FA9C22" w14:textId="77777777" w:rsidR="00891753" w:rsidRPr="001D2045" w:rsidRDefault="00891753" w:rsidP="00A34647">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м.Дрогобич,  вул.І.Франка,20</w:t>
            </w:r>
          </w:p>
        </w:tc>
      </w:tr>
      <w:tr w:rsidR="00891753" w:rsidRPr="001D2045" w14:paraId="42A4B0AD" w14:textId="77777777" w:rsidTr="00A34647">
        <w:tc>
          <w:tcPr>
            <w:tcW w:w="4394" w:type="dxa"/>
            <w:shd w:val="clear" w:color="auto" w:fill="auto"/>
          </w:tcPr>
          <w:p w14:paraId="06087FE7" w14:textId="77777777" w:rsidR="00891753" w:rsidRPr="001D2045" w:rsidRDefault="00891753" w:rsidP="00A34647">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ЗДО№20</w:t>
            </w:r>
          </w:p>
        </w:tc>
        <w:tc>
          <w:tcPr>
            <w:tcW w:w="5235" w:type="dxa"/>
            <w:shd w:val="clear" w:color="auto" w:fill="auto"/>
          </w:tcPr>
          <w:p w14:paraId="0F1F664F" w14:textId="77777777" w:rsidR="00891753" w:rsidRPr="001D2045" w:rsidRDefault="00891753" w:rsidP="00A34647">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м.Дрогобич,  вул.В.Великого,60</w:t>
            </w:r>
          </w:p>
        </w:tc>
      </w:tr>
      <w:tr w:rsidR="00891753" w:rsidRPr="001D2045" w14:paraId="79D8CEC8" w14:textId="77777777" w:rsidTr="00A34647">
        <w:tc>
          <w:tcPr>
            <w:tcW w:w="4394" w:type="dxa"/>
            <w:shd w:val="clear" w:color="auto" w:fill="auto"/>
          </w:tcPr>
          <w:p w14:paraId="431ABDBB" w14:textId="77777777" w:rsidR="00891753" w:rsidRPr="001D2045" w:rsidRDefault="00891753" w:rsidP="00A34647">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 №24</w:t>
            </w:r>
          </w:p>
        </w:tc>
        <w:tc>
          <w:tcPr>
            <w:tcW w:w="5235" w:type="dxa"/>
            <w:shd w:val="clear" w:color="auto" w:fill="auto"/>
          </w:tcPr>
          <w:p w14:paraId="73ED8373" w14:textId="77777777" w:rsidR="00891753" w:rsidRPr="001D2045" w:rsidRDefault="00891753" w:rsidP="00A34647">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м.Дрогобич,  вул.Грушевського,121</w:t>
            </w:r>
          </w:p>
        </w:tc>
      </w:tr>
      <w:tr w:rsidR="00891753" w:rsidRPr="001D2045" w14:paraId="7AB630E8" w14:textId="77777777" w:rsidTr="00A34647">
        <w:tc>
          <w:tcPr>
            <w:tcW w:w="4394" w:type="dxa"/>
            <w:shd w:val="clear" w:color="auto" w:fill="auto"/>
          </w:tcPr>
          <w:p w14:paraId="0D81C02D" w14:textId="77777777" w:rsidR="00891753" w:rsidRPr="001D2045" w:rsidRDefault="00891753" w:rsidP="00A34647">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 №27</w:t>
            </w:r>
          </w:p>
        </w:tc>
        <w:tc>
          <w:tcPr>
            <w:tcW w:w="5235" w:type="dxa"/>
            <w:shd w:val="clear" w:color="auto" w:fill="auto"/>
          </w:tcPr>
          <w:p w14:paraId="45B63904" w14:textId="77777777" w:rsidR="00891753" w:rsidRPr="001D2045" w:rsidRDefault="00891753" w:rsidP="00A34647">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м.Дрогобич,  вул.Чорновола,17</w:t>
            </w:r>
          </w:p>
        </w:tc>
      </w:tr>
      <w:tr w:rsidR="00891753" w:rsidRPr="001D2045" w14:paraId="40528441" w14:textId="77777777" w:rsidTr="00A34647">
        <w:tc>
          <w:tcPr>
            <w:tcW w:w="4394" w:type="dxa"/>
            <w:shd w:val="clear" w:color="auto" w:fill="auto"/>
          </w:tcPr>
          <w:p w14:paraId="3A7F280C" w14:textId="77777777" w:rsidR="00891753" w:rsidRPr="001D2045" w:rsidRDefault="00891753" w:rsidP="00A34647">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 №28</w:t>
            </w:r>
          </w:p>
        </w:tc>
        <w:tc>
          <w:tcPr>
            <w:tcW w:w="5235" w:type="dxa"/>
            <w:shd w:val="clear" w:color="auto" w:fill="auto"/>
          </w:tcPr>
          <w:p w14:paraId="3B302043" w14:textId="77777777" w:rsidR="00891753" w:rsidRPr="001D2045" w:rsidRDefault="00891753" w:rsidP="00A34647">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м.Дрогобич,  вул.Бориславська,28</w:t>
            </w:r>
          </w:p>
        </w:tc>
      </w:tr>
      <w:tr w:rsidR="00891753" w:rsidRPr="001D2045" w14:paraId="2C4410B4" w14:textId="77777777" w:rsidTr="00A34647">
        <w:tc>
          <w:tcPr>
            <w:tcW w:w="4394" w:type="dxa"/>
            <w:shd w:val="clear" w:color="auto" w:fill="auto"/>
          </w:tcPr>
          <w:p w14:paraId="38A88A41" w14:textId="77777777" w:rsidR="00891753" w:rsidRPr="001D2045" w:rsidRDefault="00891753" w:rsidP="00A34647">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 №29</w:t>
            </w:r>
          </w:p>
        </w:tc>
        <w:tc>
          <w:tcPr>
            <w:tcW w:w="5235" w:type="dxa"/>
            <w:shd w:val="clear" w:color="auto" w:fill="auto"/>
          </w:tcPr>
          <w:p w14:paraId="34CCB4E2" w14:textId="77777777" w:rsidR="00891753" w:rsidRPr="001D2045" w:rsidRDefault="00891753" w:rsidP="00A34647">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м.Дрогобич,  вул.В.Великого,76</w:t>
            </w:r>
          </w:p>
        </w:tc>
      </w:tr>
      <w:tr w:rsidR="00891753" w:rsidRPr="001D2045" w14:paraId="4E4210E4" w14:textId="77777777" w:rsidTr="00A34647">
        <w:tc>
          <w:tcPr>
            <w:tcW w:w="4394" w:type="dxa"/>
            <w:shd w:val="clear" w:color="auto" w:fill="auto"/>
          </w:tcPr>
          <w:p w14:paraId="4A41919F" w14:textId="77777777" w:rsidR="00891753" w:rsidRPr="001D2045" w:rsidRDefault="00891753" w:rsidP="00A34647">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 №35</w:t>
            </w:r>
          </w:p>
        </w:tc>
        <w:tc>
          <w:tcPr>
            <w:tcW w:w="5235" w:type="dxa"/>
            <w:shd w:val="clear" w:color="auto" w:fill="auto"/>
          </w:tcPr>
          <w:p w14:paraId="507C5E7F" w14:textId="77777777" w:rsidR="00891753" w:rsidRPr="001D2045" w:rsidRDefault="00891753" w:rsidP="00A34647">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м.Дрогобич,  вул.П.Орлика,8</w:t>
            </w:r>
          </w:p>
        </w:tc>
      </w:tr>
      <w:tr w:rsidR="00891753" w:rsidRPr="001D2045" w14:paraId="4739FB9D" w14:textId="77777777" w:rsidTr="00A34647">
        <w:tc>
          <w:tcPr>
            <w:tcW w:w="4394" w:type="dxa"/>
            <w:shd w:val="clear" w:color="auto" w:fill="auto"/>
          </w:tcPr>
          <w:p w14:paraId="578EE41A" w14:textId="77777777" w:rsidR="00891753" w:rsidRPr="001D2045" w:rsidRDefault="00891753" w:rsidP="00A34647">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 №21</w:t>
            </w:r>
          </w:p>
        </w:tc>
        <w:tc>
          <w:tcPr>
            <w:tcW w:w="5235" w:type="dxa"/>
            <w:shd w:val="clear" w:color="auto" w:fill="auto"/>
          </w:tcPr>
          <w:p w14:paraId="1FD19B27" w14:textId="77777777" w:rsidR="00891753" w:rsidRPr="001D2045" w:rsidRDefault="00891753" w:rsidP="00A34647">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м.Стебник,  вул.Калнишевського,1</w:t>
            </w:r>
          </w:p>
        </w:tc>
      </w:tr>
      <w:tr w:rsidR="00891753" w:rsidRPr="001D2045" w14:paraId="0A48420B" w14:textId="77777777" w:rsidTr="00A34647">
        <w:tc>
          <w:tcPr>
            <w:tcW w:w="4394" w:type="dxa"/>
            <w:shd w:val="clear" w:color="auto" w:fill="auto"/>
          </w:tcPr>
          <w:p w14:paraId="167684B6" w14:textId="77777777" w:rsidR="00891753" w:rsidRPr="001D2045" w:rsidRDefault="00891753" w:rsidP="00A34647">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 №26</w:t>
            </w:r>
          </w:p>
        </w:tc>
        <w:tc>
          <w:tcPr>
            <w:tcW w:w="5235" w:type="dxa"/>
            <w:shd w:val="clear" w:color="auto" w:fill="auto"/>
          </w:tcPr>
          <w:p w14:paraId="5BCE0951" w14:textId="77777777" w:rsidR="00891753" w:rsidRPr="001D2045" w:rsidRDefault="00891753" w:rsidP="00A34647">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м.Стебник,  вул.А.Мельника,17</w:t>
            </w:r>
          </w:p>
        </w:tc>
      </w:tr>
      <w:tr w:rsidR="00891753" w:rsidRPr="001D2045" w14:paraId="4182B652" w14:textId="77777777" w:rsidTr="00A34647">
        <w:tc>
          <w:tcPr>
            <w:tcW w:w="4394" w:type="dxa"/>
            <w:shd w:val="clear" w:color="auto" w:fill="auto"/>
          </w:tcPr>
          <w:p w14:paraId="111A5CC4" w14:textId="77777777" w:rsidR="00891753" w:rsidRPr="001D2045" w:rsidRDefault="00891753" w:rsidP="00A34647">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lastRenderedPageBreak/>
              <w:t>ЗДО №35</w:t>
            </w:r>
          </w:p>
        </w:tc>
        <w:tc>
          <w:tcPr>
            <w:tcW w:w="5235" w:type="dxa"/>
            <w:shd w:val="clear" w:color="auto" w:fill="auto"/>
          </w:tcPr>
          <w:p w14:paraId="3B658A98" w14:textId="77777777" w:rsidR="00891753" w:rsidRPr="001D2045" w:rsidRDefault="00891753" w:rsidP="00A34647">
            <w:pPr>
              <w:spacing w:after="0" w:line="240" w:lineRule="auto"/>
              <w:jc w:val="both"/>
              <w:rPr>
                <w:rFonts w:ascii="Times New Roman" w:hAnsi="Times New Roman" w:cs="Times New Roman"/>
                <w:b/>
                <w:sz w:val="24"/>
                <w:szCs w:val="24"/>
                <w:lang w:eastAsia="ru-RU"/>
              </w:rPr>
            </w:pPr>
            <w:r w:rsidRPr="001D2045">
              <w:rPr>
                <w:rFonts w:ascii="Times New Roman" w:hAnsi="Times New Roman" w:cs="Times New Roman"/>
                <w:sz w:val="24"/>
                <w:szCs w:val="24"/>
                <w:lang w:eastAsia="ru-RU"/>
              </w:rPr>
              <w:t>м.Стебник,  вул.Куліша,11</w:t>
            </w:r>
          </w:p>
        </w:tc>
      </w:tr>
      <w:tr w:rsidR="00891753" w:rsidRPr="001D2045" w14:paraId="23219237" w14:textId="77777777" w:rsidTr="00A34647">
        <w:tc>
          <w:tcPr>
            <w:tcW w:w="4394" w:type="dxa"/>
            <w:shd w:val="clear" w:color="auto" w:fill="auto"/>
          </w:tcPr>
          <w:p w14:paraId="4E993E1B" w14:textId="77777777" w:rsidR="00891753" w:rsidRPr="001D2045" w:rsidRDefault="00891753" w:rsidP="00A34647">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 «Сонечко»</w:t>
            </w:r>
          </w:p>
        </w:tc>
        <w:tc>
          <w:tcPr>
            <w:tcW w:w="5235" w:type="dxa"/>
            <w:shd w:val="clear" w:color="auto" w:fill="auto"/>
          </w:tcPr>
          <w:p w14:paraId="67F0753C" w14:textId="77777777" w:rsidR="00891753" w:rsidRPr="001D2045" w:rsidRDefault="00891753" w:rsidP="00A34647">
            <w:pPr>
              <w:spacing w:after="0" w:line="240" w:lineRule="auto"/>
              <w:rPr>
                <w:rFonts w:ascii="Times New Roman" w:hAnsi="Times New Roman" w:cs="Times New Roman"/>
                <w:sz w:val="24"/>
                <w:szCs w:val="24"/>
                <w:lang w:eastAsia="ru-RU"/>
              </w:rPr>
            </w:pPr>
            <w:r w:rsidRPr="001D2045">
              <w:rPr>
                <w:rFonts w:ascii="Times New Roman" w:hAnsi="Times New Roman" w:cs="Times New Roman"/>
                <w:sz w:val="24"/>
                <w:szCs w:val="24"/>
                <w:lang w:eastAsia="ru-RU"/>
              </w:rPr>
              <w:t>с.Рихтичі,Львівської області</w:t>
            </w:r>
          </w:p>
          <w:p w14:paraId="0ECE806D" w14:textId="77777777" w:rsidR="00891753" w:rsidRPr="001D2045" w:rsidRDefault="00891753" w:rsidP="00A34647">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вул.Л.Українки,1</w:t>
            </w:r>
          </w:p>
        </w:tc>
      </w:tr>
      <w:tr w:rsidR="00891753" w:rsidRPr="001D2045" w14:paraId="29F2F9B6" w14:textId="77777777" w:rsidTr="00A34647">
        <w:tc>
          <w:tcPr>
            <w:tcW w:w="4394" w:type="dxa"/>
            <w:shd w:val="clear" w:color="auto" w:fill="auto"/>
          </w:tcPr>
          <w:p w14:paraId="59F31FCC" w14:textId="77777777" w:rsidR="00891753" w:rsidRPr="001D2045" w:rsidRDefault="00891753" w:rsidP="00A34647">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Лішнянський НВК 1-3ст.</w:t>
            </w:r>
          </w:p>
        </w:tc>
        <w:tc>
          <w:tcPr>
            <w:tcW w:w="5235" w:type="dxa"/>
            <w:shd w:val="clear" w:color="auto" w:fill="auto"/>
          </w:tcPr>
          <w:p w14:paraId="5F17AA73" w14:textId="77777777" w:rsidR="00891753" w:rsidRPr="001D2045" w:rsidRDefault="00891753" w:rsidP="00A34647">
            <w:pPr>
              <w:spacing w:after="0" w:line="240" w:lineRule="auto"/>
              <w:rPr>
                <w:rFonts w:ascii="Times New Roman" w:hAnsi="Times New Roman" w:cs="Times New Roman"/>
                <w:sz w:val="24"/>
                <w:szCs w:val="24"/>
                <w:lang w:eastAsia="ru-RU"/>
              </w:rPr>
            </w:pPr>
            <w:r w:rsidRPr="001D2045">
              <w:rPr>
                <w:rFonts w:ascii="Times New Roman" w:hAnsi="Times New Roman" w:cs="Times New Roman"/>
                <w:sz w:val="24"/>
                <w:szCs w:val="24"/>
                <w:lang w:eastAsia="ru-RU"/>
              </w:rPr>
              <w:t>с.Лішня, Львівської області, вул.І.Франка,2</w:t>
            </w:r>
          </w:p>
        </w:tc>
      </w:tr>
      <w:tr w:rsidR="00891753" w:rsidRPr="001D2045" w14:paraId="5C3B6DF2" w14:textId="77777777" w:rsidTr="00A34647">
        <w:tc>
          <w:tcPr>
            <w:tcW w:w="4394" w:type="dxa"/>
            <w:shd w:val="clear" w:color="auto" w:fill="auto"/>
          </w:tcPr>
          <w:p w14:paraId="69627F3A" w14:textId="77777777" w:rsidR="00891753" w:rsidRPr="001D2045" w:rsidRDefault="00891753" w:rsidP="00A34647">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Медвежанський НВК ім.М.Біласа 1-2ст.</w:t>
            </w:r>
          </w:p>
        </w:tc>
        <w:tc>
          <w:tcPr>
            <w:tcW w:w="5235" w:type="dxa"/>
            <w:shd w:val="clear" w:color="auto" w:fill="auto"/>
          </w:tcPr>
          <w:p w14:paraId="02B7B22F" w14:textId="77777777" w:rsidR="00891753" w:rsidRPr="001D2045" w:rsidRDefault="00891753" w:rsidP="00A34647">
            <w:pPr>
              <w:spacing w:after="0" w:line="240" w:lineRule="auto"/>
              <w:rPr>
                <w:rFonts w:ascii="Times New Roman" w:hAnsi="Times New Roman" w:cs="Times New Roman"/>
                <w:sz w:val="24"/>
                <w:szCs w:val="24"/>
                <w:lang w:eastAsia="ru-RU"/>
              </w:rPr>
            </w:pPr>
            <w:r w:rsidRPr="001D2045">
              <w:rPr>
                <w:rFonts w:ascii="Times New Roman" w:hAnsi="Times New Roman" w:cs="Times New Roman"/>
                <w:sz w:val="24"/>
                <w:szCs w:val="24"/>
                <w:lang w:eastAsia="ru-RU"/>
              </w:rPr>
              <w:t>с.Медвежа, Львівської області, вул.Долішня,2</w:t>
            </w:r>
          </w:p>
        </w:tc>
      </w:tr>
      <w:tr w:rsidR="00891753" w:rsidRPr="001D2045" w14:paraId="46247540" w14:textId="77777777" w:rsidTr="00A34647">
        <w:tc>
          <w:tcPr>
            <w:tcW w:w="4394" w:type="dxa"/>
            <w:shd w:val="clear" w:color="auto" w:fill="auto"/>
          </w:tcPr>
          <w:p w14:paraId="6EF5B195" w14:textId="77777777" w:rsidR="00891753" w:rsidRPr="001D2045" w:rsidRDefault="00891753" w:rsidP="00A34647">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 «Лис Микита»</w:t>
            </w:r>
          </w:p>
        </w:tc>
        <w:tc>
          <w:tcPr>
            <w:tcW w:w="5235" w:type="dxa"/>
            <w:shd w:val="clear" w:color="auto" w:fill="auto"/>
          </w:tcPr>
          <w:p w14:paraId="62AA9BB6" w14:textId="77777777" w:rsidR="00891753" w:rsidRPr="001D2045" w:rsidRDefault="00891753" w:rsidP="00A34647">
            <w:pPr>
              <w:spacing w:after="0" w:line="240" w:lineRule="auto"/>
              <w:rPr>
                <w:rFonts w:ascii="Times New Roman" w:hAnsi="Times New Roman" w:cs="Times New Roman"/>
                <w:sz w:val="24"/>
                <w:szCs w:val="24"/>
                <w:lang w:eastAsia="ru-RU"/>
              </w:rPr>
            </w:pPr>
            <w:r w:rsidRPr="001D2045">
              <w:rPr>
                <w:rFonts w:ascii="Times New Roman" w:hAnsi="Times New Roman" w:cs="Times New Roman"/>
                <w:sz w:val="24"/>
                <w:szCs w:val="24"/>
                <w:lang w:eastAsia="ru-RU"/>
              </w:rPr>
              <w:t>с.Нагуєвичі,Львівської області, вул.Шкільна,5</w:t>
            </w:r>
          </w:p>
        </w:tc>
      </w:tr>
      <w:tr w:rsidR="00891753" w:rsidRPr="001D2045" w14:paraId="308C1F7E" w14:textId="77777777" w:rsidTr="00A34647">
        <w:tc>
          <w:tcPr>
            <w:tcW w:w="4394" w:type="dxa"/>
            <w:shd w:val="clear" w:color="auto" w:fill="auto"/>
          </w:tcPr>
          <w:p w14:paraId="7FB2F3CF" w14:textId="77777777" w:rsidR="00891753" w:rsidRPr="001D2045" w:rsidRDefault="00891753" w:rsidP="00A34647">
            <w:pPr>
              <w:spacing w:after="0" w:line="240" w:lineRule="auto"/>
              <w:jc w:val="both"/>
              <w:rPr>
                <w:rFonts w:ascii="Times New Roman" w:hAnsi="Times New Roman" w:cs="Times New Roman"/>
                <w:sz w:val="24"/>
                <w:szCs w:val="24"/>
                <w:lang w:eastAsia="ru-RU"/>
              </w:rPr>
            </w:pPr>
            <w:r w:rsidRPr="001D2045">
              <w:rPr>
                <w:rFonts w:ascii="Times New Roman" w:hAnsi="Times New Roman" w:cs="Times New Roman"/>
                <w:sz w:val="24"/>
                <w:szCs w:val="24"/>
                <w:lang w:eastAsia="ru-RU"/>
              </w:rPr>
              <w:t>ЗДО «Бджілка»</w:t>
            </w:r>
          </w:p>
        </w:tc>
        <w:tc>
          <w:tcPr>
            <w:tcW w:w="5235" w:type="dxa"/>
            <w:shd w:val="clear" w:color="auto" w:fill="auto"/>
          </w:tcPr>
          <w:p w14:paraId="0F404B0E" w14:textId="77777777" w:rsidR="00891753" w:rsidRPr="001D2045" w:rsidRDefault="00891753" w:rsidP="00A34647">
            <w:pPr>
              <w:spacing w:after="0" w:line="240" w:lineRule="auto"/>
              <w:rPr>
                <w:rFonts w:ascii="Times New Roman" w:hAnsi="Times New Roman" w:cs="Times New Roman"/>
                <w:sz w:val="24"/>
                <w:szCs w:val="24"/>
                <w:lang w:eastAsia="ru-RU"/>
              </w:rPr>
            </w:pPr>
            <w:r w:rsidRPr="001D2045">
              <w:rPr>
                <w:rFonts w:ascii="Times New Roman" w:hAnsi="Times New Roman" w:cs="Times New Roman"/>
                <w:sz w:val="24"/>
                <w:szCs w:val="24"/>
                <w:lang w:eastAsia="ru-RU"/>
              </w:rPr>
              <w:t>с.Гаї Бійничі,Львівської області,вул.Николяка,63а</w:t>
            </w:r>
          </w:p>
        </w:tc>
      </w:tr>
    </w:tbl>
    <w:p w14:paraId="12996A21" w14:textId="77777777" w:rsidR="00891753" w:rsidRPr="007C73EE" w:rsidRDefault="00891753" w:rsidP="007C73EE">
      <w:pPr>
        <w:spacing w:after="0"/>
        <w:jc w:val="both"/>
        <w:rPr>
          <w:rFonts w:ascii="Times New Roman" w:hAnsi="Times New Roman" w:cs="Times New Roman"/>
          <w:sz w:val="24"/>
          <w:szCs w:val="24"/>
        </w:rPr>
      </w:pPr>
    </w:p>
    <w:p w14:paraId="182B5509" w14:textId="77777777" w:rsidR="00EC73D1" w:rsidRPr="007C73EE" w:rsidRDefault="00EC73D1" w:rsidP="007C73EE">
      <w:pPr>
        <w:pStyle w:val="rvps2"/>
        <w:spacing w:before="0" w:beforeAutospacing="0" w:after="0" w:afterAutospacing="0"/>
        <w:ind w:firstLine="540"/>
        <w:jc w:val="both"/>
        <w:rPr>
          <w:spacing w:val="-6"/>
        </w:rPr>
      </w:pPr>
    </w:p>
    <w:p w14:paraId="35A5E3A1" w14:textId="77777777" w:rsidR="00EC73D1" w:rsidRPr="007C73EE" w:rsidRDefault="00EC73D1" w:rsidP="007C73EE">
      <w:pPr>
        <w:shd w:val="clear" w:color="auto" w:fill="FFFFFF"/>
        <w:tabs>
          <w:tab w:val="center" w:pos="720"/>
        </w:tabs>
        <w:spacing w:after="0"/>
        <w:jc w:val="both"/>
        <w:rPr>
          <w:rFonts w:ascii="Times New Roman" w:hAnsi="Times New Roman" w:cs="Times New Roman"/>
          <w:sz w:val="24"/>
          <w:szCs w:val="24"/>
        </w:rPr>
      </w:pPr>
      <w:r w:rsidRPr="007C73EE">
        <w:rPr>
          <w:rFonts w:ascii="Times New Roman" w:hAnsi="Times New Roman" w:cs="Times New Roman"/>
          <w:sz w:val="24"/>
          <w:szCs w:val="24"/>
        </w:rPr>
        <w:t xml:space="preserve">          5.3. Постачальник проводить розвантаження поставленого Товару. </w:t>
      </w:r>
    </w:p>
    <w:p w14:paraId="381A6ACF" w14:textId="77777777" w:rsidR="00EC73D1" w:rsidRPr="007C73EE" w:rsidRDefault="00EC73D1" w:rsidP="007C73EE">
      <w:pPr>
        <w:pStyle w:val="25"/>
        <w:ind w:firstLine="567"/>
        <w:jc w:val="both"/>
      </w:pPr>
      <w:r w:rsidRPr="007C73EE">
        <w:t xml:space="preserve">5.4. Під час приймання-передачі Товару Сторони зобов’язані належним чином оформити і підписати усі необхідні документи, що засвідчують факт приймання-передачі Товару (документи, накладні, акти прийому – передачі, тощо) та перевірити у повному обсязі кількість і якість та належне маркування Товару. Покупець не підписує видаткові накладні у разі виявлення факту передачі неякісного (некількісного) Товару. При виявленні представником Покупця невідповідності якості або кількості отриманого Товару відвантажувальним документам або документам про якість Товару, який поставляється, Постачальник за свій рахунок здійснює заміну Товару належної кількості та якості. </w:t>
      </w:r>
    </w:p>
    <w:p w14:paraId="68806070" w14:textId="77777777" w:rsidR="00EC73D1" w:rsidRPr="007C73EE" w:rsidRDefault="00EC73D1" w:rsidP="007C73EE">
      <w:pPr>
        <w:pStyle w:val="25"/>
        <w:ind w:firstLine="567"/>
        <w:jc w:val="both"/>
        <w:rPr>
          <w:b/>
        </w:rPr>
      </w:pPr>
      <w:r w:rsidRPr="007C73EE">
        <w:t xml:space="preserve">5.5. Разом з Товаром Постачальник надає Покупцю видаткові накладні та документи, що підтверджують якість Товару тощо. </w:t>
      </w:r>
    </w:p>
    <w:p w14:paraId="20008F57" w14:textId="77777777" w:rsidR="00EC73D1" w:rsidRPr="007C73EE" w:rsidRDefault="00EC73D1" w:rsidP="007C73EE">
      <w:pPr>
        <w:pStyle w:val="25"/>
        <w:ind w:firstLine="567"/>
        <w:jc w:val="both"/>
        <w:rPr>
          <w:b/>
        </w:rPr>
      </w:pPr>
      <w:r w:rsidRPr="007C73EE">
        <w:t xml:space="preserve">5.6. Право власності Покупця на отриманий Товар виникає з моменту приймання Товару Покупцем. Факт приймання засвідчується відміткою Покупця на відповідній накладній. </w:t>
      </w:r>
    </w:p>
    <w:p w14:paraId="5087D099" w14:textId="77777777" w:rsidR="00EC73D1" w:rsidRPr="007C73EE" w:rsidRDefault="00EC73D1" w:rsidP="007C73EE">
      <w:pPr>
        <w:pStyle w:val="25"/>
        <w:ind w:firstLine="567"/>
        <w:jc w:val="both"/>
      </w:pPr>
      <w:r w:rsidRPr="007C73EE">
        <w:t>5.7. Ризик випадкового знищення або ушкодження Товару, а також обов’язок несення всіх пов’язаних з цим витрат до моменту передачі Товару Покупцю несе Постачальник. З моменту прийняття Товару Покупцем і підписання Сторонами відповідних документів про прийняття - передачу Товару на умовах визначених Договором несе Покупець.</w:t>
      </w:r>
    </w:p>
    <w:p w14:paraId="055A6F2D" w14:textId="77777777" w:rsidR="00EC73D1" w:rsidRPr="007C73EE" w:rsidRDefault="00EC73D1" w:rsidP="007C73EE">
      <w:pPr>
        <w:pStyle w:val="25"/>
        <w:ind w:firstLine="567"/>
        <w:jc w:val="both"/>
        <w:rPr>
          <w:highlight w:val="yellow"/>
        </w:rPr>
      </w:pPr>
      <w:r w:rsidRPr="007C73EE">
        <w:t>5.8. Транспортування харчових продуктів необхідно проводити в  умовах,  що  забезпечують  їх   зберігання   і   запобігання   від  забруднення та перехресної контамінації, з дотриманням санітарних вимог.  Транспортні засоби, що використовується  для  перевезення  харчових  продуктів  не  повинні використовуватися для перевезення інших товарів, бути чистими, герметичними та сухими. При транспортуванні охолоджених та заморожених продуктів постачальники повинні дотримуватися температурних режимів для запобігання розривання температурного ланцюга холоду. Транспорт повинен мати всі необхідні дозвільні документи. Транспортування товару також здійснюється  з дотриманням вимог наказу Міністерства транспорту України  від 14.10.1997 року №363 «Про затвердження правил перевезень вантажів автомобільним транспортом в України»</w:t>
      </w:r>
    </w:p>
    <w:p w14:paraId="7967D2E8" w14:textId="77777777" w:rsidR="00EC73D1" w:rsidRPr="007C73EE" w:rsidRDefault="00EC73D1" w:rsidP="007C73EE">
      <w:pPr>
        <w:pStyle w:val="25"/>
        <w:ind w:firstLine="567"/>
        <w:jc w:val="both"/>
      </w:pPr>
      <w:r w:rsidRPr="007C73EE">
        <w:t>5.9. Приймання Товару за кількістю та якістю у всіх випадках, неврегульованих цим Договором, здійснюється згідно з вимогами Інструкції про порядок приймання продукції виробничо-технічного призначення і товарів народного вжитку за кількістю (затверджена постановою Державного арбітражу при Раді Міністрів СРСР № П-6 від 15.06.65) та Інструкції про порядок приймання продукції виробничо-технічного призначення і товарів народного вжитку за якістю (затверджена постановою Державного арбітражу при Раді Міністрів СРСР № П-7 від 25.04.66) з доповненнями та змінами, які внесені до них згідно з установленим порядком та нормативними актами України щодо цього питання.</w:t>
      </w:r>
    </w:p>
    <w:p w14:paraId="1F130C03" w14:textId="77777777" w:rsidR="00EC73D1" w:rsidRPr="007C73EE" w:rsidRDefault="00EC73D1" w:rsidP="007C7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7C73EE">
        <w:rPr>
          <w:rFonts w:ascii="Times New Roman" w:hAnsi="Times New Roman" w:cs="Times New Roman"/>
          <w:sz w:val="24"/>
          <w:szCs w:val="24"/>
        </w:rPr>
        <w:t>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w:t>
      </w:r>
    </w:p>
    <w:p w14:paraId="38C0A123" w14:textId="77777777" w:rsidR="00EC73D1" w:rsidRPr="007C73EE" w:rsidRDefault="00EC73D1" w:rsidP="007C73EE">
      <w:pPr>
        <w:spacing w:after="0"/>
        <w:ind w:firstLine="567"/>
        <w:jc w:val="both"/>
        <w:rPr>
          <w:rFonts w:ascii="Times New Roman" w:hAnsi="Times New Roman" w:cs="Times New Roman"/>
          <w:sz w:val="24"/>
          <w:szCs w:val="24"/>
        </w:rPr>
      </w:pPr>
      <w:r w:rsidRPr="007C73EE">
        <w:rPr>
          <w:rFonts w:ascii="Times New Roman" w:hAnsi="Times New Roman" w:cs="Times New Roman"/>
          <w:sz w:val="24"/>
          <w:szCs w:val="24"/>
        </w:rPr>
        <w:t xml:space="preserve">5.10. Покупець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або </w:t>
      </w:r>
      <w:r w:rsidRPr="007C73EE">
        <w:rPr>
          <w:rFonts w:ascii="Times New Roman" w:hAnsi="Times New Roman" w:cs="Times New Roman"/>
          <w:sz w:val="24"/>
          <w:szCs w:val="24"/>
        </w:rPr>
        <w:lastRenderedPageBreak/>
        <w:t>ТУ У, витрати Постачальника на проведення експертизи є його особистими витратами та не відшкодовується Покупцем.  Товар без надання висновку акредитованої лабораторії (за вимогою Покупця) не приймається, та вважається таким що не поставлений Постачальником.</w:t>
      </w:r>
    </w:p>
    <w:p w14:paraId="50F29195" w14:textId="77777777" w:rsidR="00EC73D1" w:rsidRPr="007C73EE" w:rsidRDefault="00EC73D1" w:rsidP="007C73EE">
      <w:pPr>
        <w:spacing w:after="0"/>
        <w:ind w:firstLine="567"/>
        <w:jc w:val="both"/>
        <w:rPr>
          <w:rFonts w:ascii="Times New Roman" w:hAnsi="Times New Roman" w:cs="Times New Roman"/>
          <w:sz w:val="24"/>
          <w:szCs w:val="24"/>
        </w:rPr>
      </w:pPr>
      <w:r w:rsidRPr="007C73EE">
        <w:rPr>
          <w:rFonts w:ascii="Times New Roman" w:hAnsi="Times New Roman" w:cs="Times New Roman"/>
          <w:sz w:val="24"/>
          <w:szCs w:val="24"/>
        </w:rPr>
        <w:t>5.11. Покупець має право відмовитись від поставки замовленого Товару, обов’язково попередивши про це Постачальника, не пізніше ніж за 12 (дванадцять) годин до узгодженої Покупцем і Постачальником дати поставки Товару.</w:t>
      </w:r>
    </w:p>
    <w:p w14:paraId="04C7E11E" w14:textId="77777777" w:rsidR="00EC73D1" w:rsidRPr="007C73EE" w:rsidRDefault="00EC73D1" w:rsidP="007C73EE">
      <w:pPr>
        <w:spacing w:after="0"/>
        <w:ind w:firstLine="567"/>
        <w:jc w:val="both"/>
        <w:rPr>
          <w:rFonts w:ascii="Times New Roman" w:hAnsi="Times New Roman" w:cs="Times New Roman"/>
          <w:sz w:val="24"/>
          <w:szCs w:val="24"/>
        </w:rPr>
      </w:pPr>
      <w:r w:rsidRPr="007C73EE">
        <w:rPr>
          <w:rFonts w:ascii="Times New Roman" w:hAnsi="Times New Roman" w:cs="Times New Roman"/>
          <w:sz w:val="24"/>
          <w:szCs w:val="24"/>
        </w:rPr>
        <w:t xml:space="preserve"> </w:t>
      </w:r>
    </w:p>
    <w:p w14:paraId="0313E32A" w14:textId="77777777" w:rsidR="00EC73D1" w:rsidRPr="007C73EE" w:rsidRDefault="00EC73D1" w:rsidP="007C73EE">
      <w:pPr>
        <w:spacing w:after="0"/>
        <w:ind w:firstLine="567"/>
        <w:jc w:val="center"/>
        <w:rPr>
          <w:rFonts w:ascii="Times New Roman" w:hAnsi="Times New Roman" w:cs="Times New Roman"/>
          <w:b/>
          <w:sz w:val="24"/>
          <w:szCs w:val="24"/>
        </w:rPr>
      </w:pPr>
      <w:r w:rsidRPr="007C73EE">
        <w:rPr>
          <w:rFonts w:ascii="Times New Roman" w:hAnsi="Times New Roman" w:cs="Times New Roman"/>
          <w:b/>
          <w:sz w:val="24"/>
          <w:szCs w:val="24"/>
        </w:rPr>
        <w:t>6. Права та обов'язки сторін</w:t>
      </w:r>
    </w:p>
    <w:p w14:paraId="2CFE7CA1" w14:textId="77777777" w:rsidR="00EC73D1" w:rsidRPr="007C73EE" w:rsidRDefault="00EC73D1" w:rsidP="007C73EE">
      <w:pPr>
        <w:spacing w:after="0"/>
        <w:jc w:val="both"/>
        <w:rPr>
          <w:rFonts w:ascii="Times New Roman" w:hAnsi="Times New Roman" w:cs="Times New Roman"/>
          <w:sz w:val="24"/>
          <w:szCs w:val="24"/>
        </w:rPr>
      </w:pPr>
      <w:r w:rsidRPr="007C73EE">
        <w:rPr>
          <w:rFonts w:ascii="Times New Roman" w:hAnsi="Times New Roman" w:cs="Times New Roman"/>
          <w:sz w:val="24"/>
          <w:szCs w:val="24"/>
        </w:rPr>
        <w:t xml:space="preserve">     </w:t>
      </w:r>
      <w:r w:rsidRPr="007C73EE">
        <w:rPr>
          <w:rFonts w:ascii="Times New Roman" w:hAnsi="Times New Roman" w:cs="Times New Roman"/>
          <w:sz w:val="24"/>
          <w:szCs w:val="24"/>
        </w:rPr>
        <w:tab/>
        <w:t>6.1. Покупець зобов'язаний:</w:t>
      </w:r>
    </w:p>
    <w:p w14:paraId="39FFF313" w14:textId="77777777" w:rsidR="00EC73D1" w:rsidRPr="007C73EE" w:rsidRDefault="00EC73D1" w:rsidP="007C73EE">
      <w:pPr>
        <w:spacing w:after="0"/>
        <w:jc w:val="both"/>
        <w:rPr>
          <w:rFonts w:ascii="Times New Roman" w:hAnsi="Times New Roman" w:cs="Times New Roman"/>
          <w:sz w:val="24"/>
          <w:szCs w:val="24"/>
        </w:rPr>
      </w:pPr>
      <w:r w:rsidRPr="007C73EE">
        <w:rPr>
          <w:rFonts w:ascii="Times New Roman" w:hAnsi="Times New Roman" w:cs="Times New Roman"/>
          <w:sz w:val="24"/>
          <w:szCs w:val="24"/>
        </w:rPr>
        <w:t xml:space="preserve">     6.1.1. Своєчасно та в повному обсязі сплачувати за поставлені товари.</w:t>
      </w:r>
    </w:p>
    <w:p w14:paraId="2B1CEE6E" w14:textId="77777777" w:rsidR="00EC73D1" w:rsidRPr="007C73EE" w:rsidRDefault="00EC73D1" w:rsidP="007C73EE">
      <w:pPr>
        <w:spacing w:after="0"/>
        <w:jc w:val="both"/>
        <w:rPr>
          <w:rFonts w:ascii="Times New Roman" w:hAnsi="Times New Roman" w:cs="Times New Roman"/>
          <w:sz w:val="24"/>
          <w:szCs w:val="24"/>
        </w:rPr>
      </w:pPr>
      <w:r w:rsidRPr="007C73EE">
        <w:rPr>
          <w:rFonts w:ascii="Times New Roman" w:hAnsi="Times New Roman" w:cs="Times New Roman"/>
          <w:sz w:val="24"/>
          <w:szCs w:val="24"/>
        </w:rPr>
        <w:t xml:space="preserve">     6.1.2. Приймати   поставлений якісний Товар  згідно з видатковою накладною шляхом підписання накладної.</w:t>
      </w:r>
    </w:p>
    <w:p w14:paraId="0FF3B33A" w14:textId="77777777" w:rsidR="00EC73D1" w:rsidRPr="007C73EE" w:rsidRDefault="00EC73D1" w:rsidP="007C73EE">
      <w:pPr>
        <w:spacing w:after="0"/>
        <w:jc w:val="both"/>
        <w:rPr>
          <w:rFonts w:ascii="Times New Roman" w:hAnsi="Times New Roman" w:cs="Times New Roman"/>
          <w:sz w:val="24"/>
          <w:szCs w:val="24"/>
        </w:rPr>
      </w:pPr>
      <w:r w:rsidRPr="007C73EE">
        <w:rPr>
          <w:rFonts w:ascii="Times New Roman" w:hAnsi="Times New Roman" w:cs="Times New Roman"/>
          <w:sz w:val="24"/>
          <w:szCs w:val="24"/>
        </w:rPr>
        <w:t xml:space="preserve">     6.1.3. Інші обов'язки виконуються згідно з умовами даного Договору. </w:t>
      </w:r>
    </w:p>
    <w:p w14:paraId="132F7391" w14:textId="77777777" w:rsidR="00EC73D1" w:rsidRPr="007C73EE" w:rsidRDefault="00EC73D1" w:rsidP="007C73EE">
      <w:pPr>
        <w:spacing w:after="0"/>
        <w:jc w:val="both"/>
        <w:rPr>
          <w:rFonts w:ascii="Times New Roman" w:hAnsi="Times New Roman" w:cs="Times New Roman"/>
          <w:sz w:val="24"/>
          <w:szCs w:val="24"/>
        </w:rPr>
      </w:pPr>
      <w:r w:rsidRPr="007C73EE">
        <w:rPr>
          <w:rFonts w:ascii="Times New Roman" w:hAnsi="Times New Roman" w:cs="Times New Roman"/>
          <w:sz w:val="24"/>
          <w:szCs w:val="24"/>
        </w:rPr>
        <w:t xml:space="preserve">     </w:t>
      </w:r>
      <w:r w:rsidRPr="007C73EE">
        <w:rPr>
          <w:rFonts w:ascii="Times New Roman" w:hAnsi="Times New Roman" w:cs="Times New Roman"/>
          <w:sz w:val="24"/>
          <w:szCs w:val="24"/>
        </w:rPr>
        <w:tab/>
        <w:t>6.2. Покупець  має право:</w:t>
      </w:r>
    </w:p>
    <w:p w14:paraId="1E713DB2" w14:textId="77777777" w:rsidR="00EC73D1" w:rsidRPr="007C73EE" w:rsidRDefault="00EC73D1" w:rsidP="007C73EE">
      <w:pPr>
        <w:spacing w:after="0"/>
        <w:rPr>
          <w:rFonts w:ascii="Times New Roman" w:hAnsi="Times New Roman" w:cs="Times New Roman"/>
          <w:sz w:val="24"/>
          <w:szCs w:val="24"/>
        </w:rPr>
      </w:pPr>
      <w:r w:rsidRPr="007C73EE">
        <w:rPr>
          <w:rFonts w:ascii="Times New Roman" w:hAnsi="Times New Roman" w:cs="Times New Roman"/>
          <w:sz w:val="24"/>
          <w:szCs w:val="24"/>
        </w:rPr>
        <w:t xml:space="preserve">     6.2.1. Достроково розірвати цей Договір в односторонньому порядку  у  разі  невиконання зобов'язань Постачальником, повідомивши про це його у строк 7 (сім)  днів.</w:t>
      </w:r>
    </w:p>
    <w:p w14:paraId="79589C18" w14:textId="77777777" w:rsidR="00EC73D1" w:rsidRPr="007C73EE" w:rsidRDefault="00EC73D1" w:rsidP="007C73EE">
      <w:pPr>
        <w:spacing w:after="0"/>
        <w:jc w:val="both"/>
        <w:rPr>
          <w:rFonts w:ascii="Times New Roman" w:hAnsi="Times New Roman" w:cs="Times New Roman"/>
          <w:sz w:val="24"/>
          <w:szCs w:val="24"/>
        </w:rPr>
      </w:pPr>
      <w:r w:rsidRPr="007C73EE">
        <w:rPr>
          <w:rFonts w:ascii="Times New Roman" w:hAnsi="Times New Roman" w:cs="Times New Roman"/>
          <w:sz w:val="24"/>
          <w:szCs w:val="24"/>
        </w:rPr>
        <w:t xml:space="preserve">     6.2.2. Контролювати поставку  товарів  у строки, встановлені цим Договором;</w:t>
      </w:r>
    </w:p>
    <w:p w14:paraId="57693B08" w14:textId="77777777" w:rsidR="00EC73D1" w:rsidRPr="007C73EE" w:rsidRDefault="00EC73D1" w:rsidP="007C73EE">
      <w:pPr>
        <w:spacing w:after="0"/>
        <w:jc w:val="both"/>
        <w:rPr>
          <w:rFonts w:ascii="Times New Roman" w:hAnsi="Times New Roman" w:cs="Times New Roman"/>
          <w:sz w:val="24"/>
          <w:szCs w:val="24"/>
        </w:rPr>
      </w:pPr>
      <w:r w:rsidRPr="007C73EE">
        <w:rPr>
          <w:rFonts w:ascii="Times New Roman" w:hAnsi="Times New Roman" w:cs="Times New Roman"/>
          <w:sz w:val="24"/>
          <w:szCs w:val="24"/>
        </w:rPr>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B0A748D" w14:textId="77777777" w:rsidR="00EC73D1" w:rsidRPr="007C73EE" w:rsidRDefault="00EC73D1" w:rsidP="007C73EE">
      <w:pPr>
        <w:spacing w:after="0"/>
        <w:jc w:val="both"/>
        <w:rPr>
          <w:rFonts w:ascii="Times New Roman" w:hAnsi="Times New Roman" w:cs="Times New Roman"/>
          <w:sz w:val="24"/>
          <w:szCs w:val="24"/>
        </w:rPr>
      </w:pPr>
      <w:r w:rsidRPr="007C73EE">
        <w:rPr>
          <w:rFonts w:ascii="Times New Roman" w:hAnsi="Times New Roman" w:cs="Times New Roman"/>
          <w:sz w:val="24"/>
          <w:szCs w:val="24"/>
        </w:rPr>
        <w:t xml:space="preserve">     6.2.4. Повернути рахунок Постачальнику  без  здійснення  оплати  в разі  неналежного  оформлення документів, зазначених у розділі 4 цього Договору (відсутність підписів  тощо).</w:t>
      </w:r>
    </w:p>
    <w:p w14:paraId="5B262C79" w14:textId="77777777" w:rsidR="00EC73D1" w:rsidRPr="007C73EE" w:rsidRDefault="00EC73D1" w:rsidP="007C73EE">
      <w:pPr>
        <w:spacing w:after="0"/>
        <w:jc w:val="both"/>
        <w:rPr>
          <w:rFonts w:ascii="Times New Roman" w:hAnsi="Times New Roman" w:cs="Times New Roman"/>
          <w:sz w:val="24"/>
          <w:szCs w:val="24"/>
        </w:rPr>
      </w:pPr>
      <w:r w:rsidRPr="007C73EE">
        <w:rPr>
          <w:rFonts w:ascii="Times New Roman" w:hAnsi="Times New Roman" w:cs="Times New Roman"/>
          <w:sz w:val="24"/>
          <w:szCs w:val="24"/>
        </w:rPr>
        <w:t xml:space="preserve">     6.2.5. Неприйняти Товар при відсутності документів про якість товару та документів, передбачених пунктом 5.5. даного Договору. </w:t>
      </w:r>
    </w:p>
    <w:p w14:paraId="6285037C" w14:textId="77777777" w:rsidR="00EC73D1" w:rsidRPr="007C73EE" w:rsidRDefault="00EC73D1" w:rsidP="007C73EE">
      <w:pPr>
        <w:shd w:val="clear" w:color="auto" w:fill="FFFFFF"/>
        <w:tabs>
          <w:tab w:val="center" w:pos="426"/>
        </w:tabs>
        <w:spacing w:after="0"/>
        <w:jc w:val="both"/>
        <w:rPr>
          <w:rFonts w:ascii="Times New Roman" w:hAnsi="Times New Roman" w:cs="Times New Roman"/>
          <w:sz w:val="24"/>
          <w:szCs w:val="24"/>
        </w:rPr>
      </w:pPr>
      <w:r w:rsidRPr="007C73EE">
        <w:rPr>
          <w:rFonts w:ascii="Times New Roman" w:hAnsi="Times New Roman" w:cs="Times New Roman"/>
          <w:sz w:val="24"/>
          <w:szCs w:val="24"/>
        </w:rPr>
        <w:tab/>
        <w:t xml:space="preserve">     6.2.6. Інші права встановлюються відповідно до  законодавства України.</w:t>
      </w:r>
    </w:p>
    <w:p w14:paraId="23E38A9C" w14:textId="77777777" w:rsidR="00EC73D1" w:rsidRPr="007C73EE" w:rsidRDefault="00EC73D1" w:rsidP="007C73EE">
      <w:pPr>
        <w:spacing w:after="0"/>
        <w:jc w:val="both"/>
        <w:rPr>
          <w:rFonts w:ascii="Times New Roman" w:hAnsi="Times New Roman" w:cs="Times New Roman"/>
          <w:sz w:val="24"/>
          <w:szCs w:val="24"/>
        </w:rPr>
      </w:pPr>
      <w:r w:rsidRPr="007C73EE">
        <w:rPr>
          <w:rFonts w:ascii="Times New Roman" w:hAnsi="Times New Roman" w:cs="Times New Roman"/>
          <w:sz w:val="24"/>
          <w:szCs w:val="24"/>
        </w:rPr>
        <w:t xml:space="preserve">     </w:t>
      </w:r>
      <w:r w:rsidRPr="007C73EE">
        <w:rPr>
          <w:rFonts w:ascii="Times New Roman" w:hAnsi="Times New Roman" w:cs="Times New Roman"/>
          <w:sz w:val="24"/>
          <w:szCs w:val="24"/>
        </w:rPr>
        <w:tab/>
        <w:t>6.3. Постачальник  зобов'язаний:</w:t>
      </w:r>
    </w:p>
    <w:p w14:paraId="6B493EFD" w14:textId="77777777" w:rsidR="00EC73D1" w:rsidRPr="007C73EE" w:rsidRDefault="00EC73D1" w:rsidP="007C73EE">
      <w:pPr>
        <w:pStyle w:val="af5"/>
        <w:jc w:val="both"/>
        <w:rPr>
          <w:b/>
          <w:sz w:val="24"/>
          <w:szCs w:val="24"/>
        </w:rPr>
      </w:pPr>
      <w:r w:rsidRPr="007C73EE">
        <w:rPr>
          <w:sz w:val="24"/>
          <w:szCs w:val="24"/>
        </w:rPr>
        <w:t xml:space="preserve">     6.3.1. Забезпечити поставку Товару у кількості визначеній цим Договором, якість якого повинна відповідати за безпекою, пакуванням та маркуванням усім вимогам, що встановлені чинними нормативно-правовими актами та нормативними документами, та підтверджуватися документами про якість на момент поставки Товару, що відповідає умовам Договору та замовленням Покупця, та в строки, встановлені Договором;</w:t>
      </w:r>
    </w:p>
    <w:p w14:paraId="74025237" w14:textId="77777777" w:rsidR="00EC73D1" w:rsidRPr="007C73EE" w:rsidRDefault="00EC73D1" w:rsidP="007C73EE">
      <w:pPr>
        <w:pStyle w:val="af5"/>
        <w:jc w:val="both"/>
        <w:rPr>
          <w:b/>
          <w:sz w:val="24"/>
          <w:szCs w:val="24"/>
        </w:rPr>
      </w:pPr>
      <w:r w:rsidRPr="007C73EE">
        <w:rPr>
          <w:sz w:val="24"/>
          <w:szCs w:val="24"/>
        </w:rPr>
        <w:t xml:space="preserve">      6.3.2. Передати Товар у розпорядження представника Покупця разом з усіма документами, необхідними для того, щоб прийняти Товар на умовах цього Договору;</w:t>
      </w:r>
    </w:p>
    <w:p w14:paraId="1818EDD0" w14:textId="77777777" w:rsidR="00EC73D1" w:rsidRPr="007C73EE" w:rsidRDefault="00EC73D1" w:rsidP="007C73EE">
      <w:pPr>
        <w:pStyle w:val="af5"/>
        <w:jc w:val="both"/>
        <w:rPr>
          <w:b/>
          <w:sz w:val="24"/>
          <w:szCs w:val="24"/>
        </w:rPr>
      </w:pPr>
      <w:r w:rsidRPr="007C73EE">
        <w:rPr>
          <w:sz w:val="24"/>
          <w:szCs w:val="24"/>
        </w:rPr>
        <w:t xml:space="preserve">      6.3.3. Нести всі витрати щодо перевірки якості та кількості Товару;</w:t>
      </w:r>
    </w:p>
    <w:p w14:paraId="0F67F259" w14:textId="77777777" w:rsidR="00EC73D1" w:rsidRPr="007C73EE" w:rsidRDefault="00EC73D1" w:rsidP="007C73EE">
      <w:pPr>
        <w:pStyle w:val="af5"/>
        <w:jc w:val="both"/>
        <w:rPr>
          <w:b/>
          <w:sz w:val="24"/>
          <w:szCs w:val="24"/>
        </w:rPr>
      </w:pPr>
      <w:r w:rsidRPr="007C73EE">
        <w:rPr>
          <w:sz w:val="24"/>
          <w:szCs w:val="24"/>
        </w:rPr>
        <w:t xml:space="preserve">      6.3.5. Нести всі ризики, яких може зазнати Товар до моменту його передачі представнику Покупця;</w:t>
      </w:r>
    </w:p>
    <w:p w14:paraId="21C8F323" w14:textId="77777777" w:rsidR="00EC73D1" w:rsidRPr="007C73EE" w:rsidRDefault="00EC73D1" w:rsidP="007C73EE">
      <w:pPr>
        <w:pStyle w:val="af5"/>
        <w:ind w:firstLine="426"/>
        <w:jc w:val="both"/>
        <w:rPr>
          <w:b/>
          <w:sz w:val="24"/>
          <w:szCs w:val="24"/>
        </w:rPr>
      </w:pPr>
      <w:r w:rsidRPr="007C73EE">
        <w:rPr>
          <w:sz w:val="24"/>
          <w:szCs w:val="24"/>
        </w:rPr>
        <w:t>6.3.6. Інші обов’язки виконуються згідно цього Договору.</w:t>
      </w:r>
    </w:p>
    <w:p w14:paraId="35243F09" w14:textId="77777777" w:rsidR="00EC73D1" w:rsidRPr="007C73EE" w:rsidRDefault="00EC73D1" w:rsidP="007C73EE">
      <w:pPr>
        <w:spacing w:after="0"/>
        <w:jc w:val="both"/>
        <w:rPr>
          <w:rFonts w:ascii="Times New Roman" w:hAnsi="Times New Roman" w:cs="Times New Roman"/>
          <w:sz w:val="24"/>
          <w:szCs w:val="24"/>
        </w:rPr>
      </w:pPr>
      <w:r w:rsidRPr="007C73EE">
        <w:rPr>
          <w:rFonts w:ascii="Times New Roman" w:hAnsi="Times New Roman" w:cs="Times New Roman"/>
          <w:sz w:val="24"/>
          <w:szCs w:val="24"/>
        </w:rPr>
        <w:t xml:space="preserve">       </w:t>
      </w:r>
      <w:r w:rsidRPr="007C73EE">
        <w:rPr>
          <w:rFonts w:ascii="Times New Roman" w:hAnsi="Times New Roman" w:cs="Times New Roman"/>
          <w:sz w:val="24"/>
          <w:szCs w:val="24"/>
        </w:rPr>
        <w:tab/>
        <w:t>6.4. Постачальник  має право:</w:t>
      </w:r>
    </w:p>
    <w:p w14:paraId="4A931463" w14:textId="77777777" w:rsidR="00EC73D1" w:rsidRPr="007C73EE" w:rsidRDefault="00EC73D1" w:rsidP="007C73EE">
      <w:pPr>
        <w:spacing w:after="0"/>
        <w:jc w:val="both"/>
        <w:rPr>
          <w:rFonts w:ascii="Times New Roman" w:hAnsi="Times New Roman" w:cs="Times New Roman"/>
          <w:sz w:val="24"/>
          <w:szCs w:val="24"/>
        </w:rPr>
      </w:pPr>
      <w:r w:rsidRPr="007C73EE">
        <w:rPr>
          <w:rFonts w:ascii="Times New Roman" w:hAnsi="Times New Roman" w:cs="Times New Roman"/>
          <w:sz w:val="24"/>
          <w:szCs w:val="24"/>
        </w:rPr>
        <w:t xml:space="preserve">     6.4.1. Своєчасно та в  повному  обсязі  отримувати  плату  за поставлені товари.</w:t>
      </w:r>
    </w:p>
    <w:p w14:paraId="0781E4D2" w14:textId="77777777" w:rsidR="00EC73D1" w:rsidRPr="007C73EE" w:rsidRDefault="00EC73D1" w:rsidP="007C73EE">
      <w:pPr>
        <w:spacing w:after="0"/>
        <w:jc w:val="both"/>
        <w:rPr>
          <w:rFonts w:ascii="Times New Roman" w:hAnsi="Times New Roman" w:cs="Times New Roman"/>
          <w:sz w:val="24"/>
          <w:szCs w:val="24"/>
        </w:rPr>
      </w:pPr>
      <w:r w:rsidRPr="007C73EE">
        <w:rPr>
          <w:rFonts w:ascii="Times New Roman" w:hAnsi="Times New Roman" w:cs="Times New Roman"/>
          <w:sz w:val="24"/>
          <w:szCs w:val="24"/>
        </w:rPr>
        <w:t xml:space="preserve">     6.4.2. На дострокову поставку Товару  за письмовим погодженням Покупця.</w:t>
      </w:r>
    </w:p>
    <w:p w14:paraId="1D341160" w14:textId="77777777" w:rsidR="00EC73D1" w:rsidRPr="007C73EE" w:rsidRDefault="00EC73D1" w:rsidP="007C73EE">
      <w:pPr>
        <w:spacing w:after="0"/>
        <w:jc w:val="both"/>
        <w:rPr>
          <w:rFonts w:ascii="Times New Roman" w:hAnsi="Times New Roman" w:cs="Times New Roman"/>
          <w:sz w:val="24"/>
          <w:szCs w:val="24"/>
        </w:rPr>
      </w:pPr>
      <w:r w:rsidRPr="007C73EE">
        <w:rPr>
          <w:rFonts w:ascii="Times New Roman" w:hAnsi="Times New Roman" w:cs="Times New Roman"/>
          <w:sz w:val="24"/>
          <w:szCs w:val="24"/>
        </w:rPr>
        <w:t xml:space="preserve">     6.4.3. Інші права встановлюються відповідно до  законодавства України. </w:t>
      </w:r>
    </w:p>
    <w:p w14:paraId="718B557B" w14:textId="77777777" w:rsidR="00EC73D1" w:rsidRPr="007C73EE" w:rsidRDefault="00EC73D1" w:rsidP="007C73EE">
      <w:pPr>
        <w:spacing w:after="0"/>
        <w:jc w:val="center"/>
        <w:rPr>
          <w:rFonts w:ascii="Times New Roman" w:hAnsi="Times New Roman" w:cs="Times New Roman"/>
          <w:b/>
          <w:sz w:val="24"/>
          <w:szCs w:val="24"/>
        </w:rPr>
      </w:pPr>
      <w:r w:rsidRPr="007C73EE">
        <w:rPr>
          <w:rFonts w:ascii="Times New Roman" w:hAnsi="Times New Roman" w:cs="Times New Roman"/>
          <w:b/>
          <w:sz w:val="24"/>
          <w:szCs w:val="24"/>
        </w:rPr>
        <w:t>7. Відповідальність сторін</w:t>
      </w:r>
    </w:p>
    <w:p w14:paraId="095B4613" w14:textId="77777777" w:rsidR="00EC73D1" w:rsidRPr="007C73EE" w:rsidRDefault="00EC73D1" w:rsidP="007C73EE">
      <w:pPr>
        <w:spacing w:after="0"/>
        <w:jc w:val="both"/>
        <w:rPr>
          <w:rFonts w:ascii="Times New Roman" w:hAnsi="Times New Roman" w:cs="Times New Roman"/>
          <w:sz w:val="24"/>
          <w:szCs w:val="24"/>
        </w:rPr>
      </w:pPr>
      <w:r w:rsidRPr="007C73EE">
        <w:rPr>
          <w:rFonts w:ascii="Times New Roman" w:hAnsi="Times New Roman" w:cs="Times New Roman"/>
          <w:sz w:val="24"/>
          <w:szCs w:val="24"/>
        </w:rPr>
        <w:t xml:space="preserve">     </w:t>
      </w:r>
      <w:r w:rsidRPr="007C73EE">
        <w:rPr>
          <w:rFonts w:ascii="Times New Roman" w:hAnsi="Times New Roman" w:cs="Times New Roman"/>
          <w:sz w:val="24"/>
          <w:szCs w:val="24"/>
        </w:rPr>
        <w:tab/>
        <w:t xml:space="preserve">7.1. У  разі  невиконання  або  неналежного  виконання  своїх зобов'язань  за   Договором   Сторони   несуть   відповідальність відповідно до чинного законодавства України. </w:t>
      </w:r>
    </w:p>
    <w:p w14:paraId="0D9BFA15" w14:textId="77777777" w:rsidR="00EC73D1" w:rsidRPr="007C73EE" w:rsidRDefault="00EC73D1" w:rsidP="007C73EE">
      <w:pPr>
        <w:spacing w:after="0"/>
        <w:ind w:firstLine="708"/>
        <w:jc w:val="both"/>
        <w:rPr>
          <w:rFonts w:ascii="Times New Roman" w:hAnsi="Times New Roman" w:cs="Times New Roman"/>
          <w:sz w:val="24"/>
          <w:szCs w:val="24"/>
          <w:highlight w:val="white"/>
        </w:rPr>
      </w:pPr>
      <w:r w:rsidRPr="007C73EE">
        <w:rPr>
          <w:rFonts w:ascii="Times New Roman" w:hAnsi="Times New Roman" w:cs="Times New Roman"/>
          <w:sz w:val="24"/>
          <w:szCs w:val="24"/>
        </w:rPr>
        <w:t xml:space="preserve">7.2. У разі  порушення  строку передачі Товару за цим Договором Постачальник сплачує Покупцю  пеню у розмірі 0,1 %  </w:t>
      </w:r>
      <w:r w:rsidRPr="007C73EE">
        <w:rPr>
          <w:rFonts w:ascii="Times New Roman" w:hAnsi="Times New Roman" w:cs="Times New Roman"/>
          <w:sz w:val="24"/>
          <w:szCs w:val="24"/>
          <w:highlight w:val="white"/>
        </w:rPr>
        <w:t>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14:paraId="33D5AD6E" w14:textId="77777777" w:rsidR="00EC73D1" w:rsidRPr="007C73EE" w:rsidRDefault="00EC73D1" w:rsidP="007C73EE">
      <w:pPr>
        <w:spacing w:after="0"/>
        <w:jc w:val="both"/>
        <w:rPr>
          <w:rFonts w:ascii="Times New Roman" w:hAnsi="Times New Roman" w:cs="Times New Roman"/>
          <w:sz w:val="24"/>
          <w:szCs w:val="24"/>
        </w:rPr>
      </w:pPr>
      <w:r w:rsidRPr="007C73EE">
        <w:rPr>
          <w:rFonts w:ascii="Times New Roman" w:hAnsi="Times New Roman" w:cs="Times New Roman"/>
          <w:sz w:val="24"/>
          <w:szCs w:val="24"/>
        </w:rPr>
        <w:t xml:space="preserve">    </w:t>
      </w:r>
      <w:r w:rsidRPr="007C73EE">
        <w:rPr>
          <w:rFonts w:ascii="Times New Roman" w:hAnsi="Times New Roman" w:cs="Times New Roman"/>
          <w:sz w:val="24"/>
          <w:szCs w:val="24"/>
        </w:rPr>
        <w:tab/>
        <w:t xml:space="preserve">7.3. За порушення Постачальником умов  Договору щодо якості, кількості та асортименту   Товару Постачальник сплачує Покупцю  штраф в розмірі  двадцяти  відсотків вартості неякісного (дефектного) Товару, або такого, що не відповідає визначеному асортименту Товару та здійснює його заміну на Товар належної якості протягом 8 годин. </w:t>
      </w:r>
    </w:p>
    <w:p w14:paraId="276B1879" w14:textId="77777777" w:rsidR="00EC73D1" w:rsidRPr="007C73EE" w:rsidRDefault="00EC73D1" w:rsidP="007C73EE">
      <w:pPr>
        <w:autoSpaceDE w:val="0"/>
        <w:autoSpaceDN w:val="0"/>
        <w:adjustRightInd w:val="0"/>
        <w:spacing w:after="0"/>
        <w:jc w:val="both"/>
        <w:rPr>
          <w:rFonts w:ascii="Times New Roman" w:hAnsi="Times New Roman" w:cs="Times New Roman"/>
          <w:sz w:val="24"/>
          <w:szCs w:val="24"/>
        </w:rPr>
      </w:pPr>
      <w:r w:rsidRPr="007C73EE">
        <w:rPr>
          <w:rFonts w:ascii="Times New Roman" w:hAnsi="Times New Roman" w:cs="Times New Roman"/>
          <w:sz w:val="24"/>
          <w:szCs w:val="24"/>
        </w:rPr>
        <w:lastRenderedPageBreak/>
        <w:tab/>
        <w:t>7.4. У разі порушення Постачальником  строку заміни Товару, Постачальник  сплачує Покупцю штраф у розмірі 10% вартості Товару, який підлягає заміні.</w:t>
      </w:r>
    </w:p>
    <w:p w14:paraId="5296A6AF" w14:textId="77777777" w:rsidR="00EC73D1" w:rsidRPr="007C73EE" w:rsidRDefault="00EC73D1" w:rsidP="007C73EE">
      <w:pPr>
        <w:autoSpaceDE w:val="0"/>
        <w:autoSpaceDN w:val="0"/>
        <w:adjustRightInd w:val="0"/>
        <w:spacing w:after="0"/>
        <w:jc w:val="both"/>
        <w:rPr>
          <w:rFonts w:ascii="Times New Roman" w:hAnsi="Times New Roman" w:cs="Times New Roman"/>
          <w:sz w:val="24"/>
          <w:szCs w:val="24"/>
        </w:rPr>
      </w:pPr>
      <w:r w:rsidRPr="007C73EE">
        <w:rPr>
          <w:rFonts w:ascii="Times New Roman" w:hAnsi="Times New Roman" w:cs="Times New Roman"/>
          <w:sz w:val="24"/>
          <w:szCs w:val="24"/>
        </w:rPr>
        <w:t xml:space="preserve">           7.5. У разі поставки Товару в супереч вимогам ДСТУ та ТУ без тари та пакування, або в неналежній тарі чи пакуванні, Постачальник сплачує Покупцю штраф у розмірі 5% від вартості такого Товару.</w:t>
      </w:r>
    </w:p>
    <w:p w14:paraId="78856169" w14:textId="77777777" w:rsidR="00EC73D1" w:rsidRPr="007C73EE" w:rsidRDefault="00EC73D1" w:rsidP="007C73EE">
      <w:pPr>
        <w:tabs>
          <w:tab w:val="left" w:pos="426"/>
        </w:tabs>
        <w:autoSpaceDE w:val="0"/>
        <w:autoSpaceDN w:val="0"/>
        <w:adjustRightInd w:val="0"/>
        <w:spacing w:after="0"/>
        <w:jc w:val="both"/>
        <w:rPr>
          <w:rFonts w:ascii="Times New Roman" w:hAnsi="Times New Roman" w:cs="Times New Roman"/>
          <w:sz w:val="24"/>
          <w:szCs w:val="24"/>
        </w:rPr>
      </w:pPr>
      <w:r w:rsidRPr="007C73EE">
        <w:rPr>
          <w:rFonts w:ascii="Times New Roman" w:hAnsi="Times New Roman" w:cs="Times New Roman"/>
          <w:sz w:val="24"/>
          <w:szCs w:val="24"/>
        </w:rPr>
        <w:t xml:space="preserve">           7.6. Відповідно до ч. 2 ст. 625 Цивільного кодексу України та ч. 6 ст. 231 Господарського кодексу України Сторони встановили інший розмір відсотків (процентів) та пені, який підлягає відшкодуванню “Покупцем” за несвоєчасність грошових розрахунків за прострочення платежу: </w:t>
      </w:r>
    </w:p>
    <w:p w14:paraId="2FF6F12E" w14:textId="77777777" w:rsidR="00EC73D1" w:rsidRPr="007C73EE" w:rsidRDefault="00EC73D1" w:rsidP="007C73EE">
      <w:pPr>
        <w:spacing w:after="0"/>
        <w:ind w:firstLine="708"/>
        <w:jc w:val="both"/>
        <w:rPr>
          <w:rFonts w:ascii="Times New Roman" w:hAnsi="Times New Roman" w:cs="Times New Roman"/>
          <w:sz w:val="24"/>
          <w:szCs w:val="24"/>
        </w:rPr>
      </w:pPr>
      <w:r w:rsidRPr="007C73EE">
        <w:rPr>
          <w:rFonts w:ascii="Times New Roman" w:hAnsi="Times New Roman" w:cs="Times New Roman"/>
          <w:sz w:val="24"/>
          <w:szCs w:val="24"/>
        </w:rPr>
        <w:t xml:space="preserve">0 (нуль) відсотків (процентів). </w:t>
      </w:r>
    </w:p>
    <w:p w14:paraId="2F8F4B40" w14:textId="77777777" w:rsidR="00EC73D1" w:rsidRPr="007C73EE" w:rsidRDefault="00EC73D1" w:rsidP="007C73EE">
      <w:pPr>
        <w:spacing w:after="0"/>
        <w:ind w:firstLine="567"/>
        <w:jc w:val="both"/>
        <w:rPr>
          <w:rFonts w:ascii="Times New Roman" w:hAnsi="Times New Roman" w:cs="Times New Roman"/>
          <w:sz w:val="24"/>
          <w:szCs w:val="24"/>
        </w:rPr>
      </w:pPr>
      <w:r w:rsidRPr="007C73EE">
        <w:rPr>
          <w:rFonts w:ascii="Times New Roman" w:hAnsi="Times New Roman" w:cs="Times New Roman"/>
          <w:sz w:val="24"/>
          <w:szCs w:val="24"/>
        </w:rPr>
        <w:t xml:space="preserve">7.7. У випадку невиконання Постачальником зобов’язання щодо поставки Товару (відсутність поставки) Покупець має право на стягнення з Постачальника штрафу в розмірі десяти  відсотків загальної суми Договору. </w:t>
      </w:r>
    </w:p>
    <w:p w14:paraId="2746B26A" w14:textId="77777777" w:rsidR="00EC73D1" w:rsidRPr="007C73EE" w:rsidRDefault="00EC73D1" w:rsidP="007C73EE">
      <w:pPr>
        <w:spacing w:after="0"/>
        <w:ind w:firstLine="567"/>
        <w:jc w:val="both"/>
        <w:rPr>
          <w:rFonts w:ascii="Times New Roman" w:hAnsi="Times New Roman" w:cs="Times New Roman"/>
          <w:sz w:val="24"/>
          <w:szCs w:val="24"/>
        </w:rPr>
      </w:pPr>
      <w:r w:rsidRPr="007C73EE">
        <w:rPr>
          <w:rFonts w:ascii="Times New Roman" w:hAnsi="Times New Roman" w:cs="Times New Roman"/>
          <w:sz w:val="24"/>
          <w:szCs w:val="24"/>
        </w:rPr>
        <w:t xml:space="preserve">Невиконання Постачальником зобов’язання щодо поставки Товару (відсутність поставки), в т.ч. при відмові Покупця щодо  зміни ціни за одиницю Товару, є розірванням Договору з вини Постачальника  в розумінні Закону України «Про публічні закупівлі».  </w:t>
      </w:r>
    </w:p>
    <w:p w14:paraId="5E375004" w14:textId="77777777" w:rsidR="00EC73D1" w:rsidRPr="007C73EE" w:rsidRDefault="00EC73D1" w:rsidP="007C73EE">
      <w:pPr>
        <w:spacing w:after="0"/>
        <w:ind w:right="2" w:firstLine="708"/>
        <w:jc w:val="both"/>
        <w:rPr>
          <w:rFonts w:ascii="Times New Roman" w:hAnsi="Times New Roman" w:cs="Times New Roman"/>
          <w:sz w:val="24"/>
          <w:szCs w:val="24"/>
          <w:highlight w:val="white"/>
        </w:rPr>
      </w:pPr>
      <w:r w:rsidRPr="007C73EE">
        <w:rPr>
          <w:rFonts w:ascii="Times New Roman" w:hAnsi="Times New Roman" w:cs="Times New Roman"/>
          <w:sz w:val="24"/>
          <w:szCs w:val="24"/>
          <w:highlight w:val="white"/>
        </w:rPr>
        <w:t>7.8. Постачальник несе відповідальність за додержання вимог та термінів зберігання товару.</w:t>
      </w:r>
    </w:p>
    <w:p w14:paraId="0B059C8C" w14:textId="77777777" w:rsidR="00EC73D1" w:rsidRPr="007C73EE" w:rsidRDefault="00EC73D1" w:rsidP="007C73EE">
      <w:pPr>
        <w:spacing w:after="0"/>
        <w:jc w:val="center"/>
        <w:rPr>
          <w:rFonts w:ascii="Times New Roman" w:hAnsi="Times New Roman" w:cs="Times New Roman"/>
          <w:b/>
          <w:sz w:val="24"/>
          <w:szCs w:val="24"/>
        </w:rPr>
      </w:pPr>
      <w:r w:rsidRPr="007C73EE">
        <w:rPr>
          <w:rFonts w:ascii="Times New Roman" w:hAnsi="Times New Roman" w:cs="Times New Roman"/>
          <w:b/>
          <w:sz w:val="24"/>
          <w:szCs w:val="24"/>
        </w:rPr>
        <w:t xml:space="preserve">8. Оперативно-господарські санкції </w:t>
      </w:r>
    </w:p>
    <w:p w14:paraId="71535A55" w14:textId="77777777" w:rsidR="00EC73D1" w:rsidRPr="007C73EE" w:rsidRDefault="00EC73D1" w:rsidP="007C73EE">
      <w:pPr>
        <w:spacing w:after="0"/>
        <w:ind w:firstLine="708"/>
        <w:jc w:val="both"/>
        <w:rPr>
          <w:rFonts w:ascii="Times New Roman" w:hAnsi="Times New Roman" w:cs="Times New Roman"/>
          <w:sz w:val="24"/>
          <w:szCs w:val="24"/>
        </w:rPr>
      </w:pPr>
      <w:r w:rsidRPr="007C73EE">
        <w:rPr>
          <w:rFonts w:ascii="Times New Roman" w:hAnsi="Times New Roman" w:cs="Times New Roman"/>
          <w:sz w:val="24"/>
          <w:szCs w:val="24"/>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7C73EE">
        <w:rPr>
          <w:rFonts w:ascii="Times New Roman" w:hAnsi="Times New Roman" w:cs="Times New Roman"/>
          <w:i/>
          <w:sz w:val="24"/>
          <w:szCs w:val="24"/>
        </w:rPr>
        <w:t>пункт 4 частини першої статті 236 Господарського кодексу України</w:t>
      </w:r>
      <w:r w:rsidRPr="007C73EE">
        <w:rPr>
          <w:rFonts w:ascii="Times New Roman" w:hAnsi="Times New Roman" w:cs="Times New Roman"/>
          <w:sz w:val="24"/>
          <w:szCs w:val="24"/>
        </w:rPr>
        <w:t>).</w:t>
      </w:r>
    </w:p>
    <w:p w14:paraId="25BD66EA" w14:textId="77777777" w:rsidR="00EC73D1" w:rsidRPr="007C73EE" w:rsidRDefault="00EC73D1" w:rsidP="007C73EE">
      <w:pPr>
        <w:spacing w:after="0"/>
        <w:ind w:firstLine="708"/>
        <w:jc w:val="both"/>
        <w:rPr>
          <w:rFonts w:ascii="Times New Roman" w:hAnsi="Times New Roman" w:cs="Times New Roman"/>
          <w:sz w:val="24"/>
          <w:szCs w:val="24"/>
        </w:rPr>
      </w:pPr>
      <w:r w:rsidRPr="007C73EE">
        <w:rPr>
          <w:rFonts w:ascii="Times New Roman" w:hAnsi="Times New Roman" w:cs="Times New Roman"/>
          <w:sz w:val="24"/>
          <w:szCs w:val="24"/>
        </w:rPr>
        <w:t>8.2.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6E21F88B" w14:textId="77777777" w:rsidR="00EC73D1" w:rsidRPr="007C73EE" w:rsidRDefault="00EC73D1" w:rsidP="007C73EE">
      <w:pPr>
        <w:spacing w:after="0"/>
        <w:jc w:val="both"/>
        <w:rPr>
          <w:rFonts w:ascii="Times New Roman" w:hAnsi="Times New Roman" w:cs="Times New Roman"/>
          <w:sz w:val="24"/>
          <w:szCs w:val="24"/>
        </w:rPr>
      </w:pPr>
      <w:r w:rsidRPr="007C73EE">
        <w:rPr>
          <w:rFonts w:ascii="Times New Roman" w:hAnsi="Times New Roman" w:cs="Times New Roman"/>
          <w:sz w:val="24"/>
          <w:szCs w:val="24"/>
        </w:rPr>
        <w:t>— розірвання аналогічного за своєю природою Договору з Покупцем у разі прострочення строку виконання зобов’язань;</w:t>
      </w:r>
    </w:p>
    <w:p w14:paraId="2848EF06" w14:textId="77777777" w:rsidR="00EC73D1" w:rsidRPr="007C73EE" w:rsidRDefault="00EC73D1" w:rsidP="007C73EE">
      <w:pPr>
        <w:spacing w:after="0"/>
        <w:jc w:val="both"/>
        <w:rPr>
          <w:rFonts w:ascii="Times New Roman" w:hAnsi="Times New Roman" w:cs="Times New Roman"/>
          <w:sz w:val="24"/>
          <w:szCs w:val="24"/>
        </w:rPr>
      </w:pPr>
      <w:r w:rsidRPr="007C73EE">
        <w:rPr>
          <w:rFonts w:ascii="Times New Roman" w:hAnsi="Times New Roman" w:cs="Times New Roman"/>
          <w:sz w:val="24"/>
          <w:szCs w:val="24"/>
        </w:rPr>
        <w:t>— розірвання аналогічного за своєю природою Договору з Покупцем у разі неналежного виконання зобов'язань.</w:t>
      </w:r>
    </w:p>
    <w:p w14:paraId="11067CD8" w14:textId="77777777" w:rsidR="00EC73D1" w:rsidRPr="007C73EE" w:rsidRDefault="00EC73D1" w:rsidP="007C73EE">
      <w:pPr>
        <w:spacing w:after="0"/>
        <w:ind w:firstLine="708"/>
        <w:jc w:val="both"/>
        <w:rPr>
          <w:rFonts w:ascii="Times New Roman" w:hAnsi="Times New Roman" w:cs="Times New Roman"/>
          <w:sz w:val="24"/>
          <w:szCs w:val="24"/>
        </w:rPr>
      </w:pPr>
      <w:r w:rsidRPr="007C73EE">
        <w:rPr>
          <w:rFonts w:ascii="Times New Roman" w:hAnsi="Times New Roman" w:cs="Times New Roman"/>
          <w:sz w:val="24"/>
          <w:szCs w:val="24"/>
        </w:rPr>
        <w:t>8.3. У разі порушення зобов’язань Постачальником, Покупець має право на односторонню відмову від виконання свого зобов’язання, із звільненням від відповідальності за таку відмову.</w:t>
      </w:r>
    </w:p>
    <w:p w14:paraId="40F01EC5" w14:textId="77777777" w:rsidR="00EC73D1" w:rsidRPr="007C73EE" w:rsidRDefault="00EC73D1" w:rsidP="007C73EE">
      <w:pPr>
        <w:spacing w:after="0"/>
        <w:ind w:firstLine="708"/>
        <w:jc w:val="both"/>
        <w:rPr>
          <w:rFonts w:ascii="Times New Roman" w:hAnsi="Times New Roman" w:cs="Times New Roman"/>
          <w:sz w:val="24"/>
          <w:szCs w:val="24"/>
        </w:rPr>
      </w:pPr>
      <w:r w:rsidRPr="007C73EE">
        <w:rPr>
          <w:rFonts w:ascii="Times New Roman" w:hAnsi="Times New Roman" w:cs="Times New Roman"/>
          <w:sz w:val="24"/>
          <w:szCs w:val="24"/>
        </w:rPr>
        <w:t>8.4. У разі порушення Постачальником умов щодо порядку строків та якості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14:paraId="56D93D2A" w14:textId="77777777" w:rsidR="00EC73D1" w:rsidRPr="007C73EE" w:rsidRDefault="00EC73D1" w:rsidP="007C73EE">
      <w:pPr>
        <w:spacing w:after="0"/>
        <w:ind w:firstLine="708"/>
        <w:jc w:val="both"/>
        <w:rPr>
          <w:rFonts w:ascii="Times New Roman" w:hAnsi="Times New Roman" w:cs="Times New Roman"/>
          <w:sz w:val="24"/>
          <w:szCs w:val="24"/>
        </w:rPr>
      </w:pPr>
      <w:r w:rsidRPr="007C73EE">
        <w:rPr>
          <w:rFonts w:ascii="Times New Roman" w:hAnsi="Times New Roman" w:cs="Times New Roman"/>
          <w:sz w:val="24"/>
          <w:szCs w:val="24"/>
        </w:rPr>
        <w:t>8.5. Строк дії оперативно-господарської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оперативно-господарської санкції та строк її дії шляхом направлення повідомлення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14:paraId="670C46AD" w14:textId="77777777" w:rsidR="00EC73D1" w:rsidRPr="007C73EE" w:rsidRDefault="00EC73D1" w:rsidP="007C73EE">
      <w:pPr>
        <w:spacing w:after="0"/>
        <w:jc w:val="center"/>
        <w:rPr>
          <w:rFonts w:ascii="Times New Roman" w:hAnsi="Times New Roman" w:cs="Times New Roman"/>
          <w:b/>
          <w:sz w:val="24"/>
          <w:szCs w:val="24"/>
        </w:rPr>
      </w:pPr>
    </w:p>
    <w:p w14:paraId="5D00538E" w14:textId="77777777" w:rsidR="00EC73D1" w:rsidRPr="007C73EE" w:rsidRDefault="00EC73D1" w:rsidP="007C73EE">
      <w:pPr>
        <w:spacing w:after="0"/>
        <w:jc w:val="center"/>
        <w:rPr>
          <w:rFonts w:ascii="Times New Roman" w:hAnsi="Times New Roman" w:cs="Times New Roman"/>
          <w:b/>
          <w:sz w:val="24"/>
          <w:szCs w:val="24"/>
        </w:rPr>
      </w:pPr>
      <w:r w:rsidRPr="007C73EE">
        <w:rPr>
          <w:rFonts w:ascii="Times New Roman" w:hAnsi="Times New Roman" w:cs="Times New Roman"/>
          <w:b/>
          <w:sz w:val="24"/>
          <w:szCs w:val="24"/>
        </w:rPr>
        <w:t>9. Обставини непереборної сили</w:t>
      </w:r>
    </w:p>
    <w:p w14:paraId="70926053" w14:textId="77777777" w:rsidR="00EC73D1" w:rsidRPr="007C73EE" w:rsidRDefault="00EC73D1" w:rsidP="007C73EE">
      <w:pPr>
        <w:spacing w:after="0"/>
        <w:jc w:val="both"/>
        <w:rPr>
          <w:rFonts w:ascii="Times New Roman" w:hAnsi="Times New Roman" w:cs="Times New Roman"/>
          <w:sz w:val="24"/>
          <w:szCs w:val="24"/>
        </w:rPr>
      </w:pPr>
      <w:r w:rsidRPr="007C73EE">
        <w:rPr>
          <w:rFonts w:ascii="Times New Roman" w:hAnsi="Times New Roman" w:cs="Times New Roman"/>
          <w:sz w:val="24"/>
          <w:szCs w:val="24"/>
        </w:rPr>
        <w:t xml:space="preserve">     </w:t>
      </w:r>
      <w:r w:rsidRPr="007C73EE">
        <w:rPr>
          <w:rFonts w:ascii="Times New Roman" w:hAnsi="Times New Roman" w:cs="Times New Roman"/>
          <w:sz w:val="24"/>
          <w:szCs w:val="24"/>
        </w:rPr>
        <w:tab/>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14:paraId="3A864604" w14:textId="77777777" w:rsidR="00EC73D1" w:rsidRPr="007C73EE" w:rsidRDefault="00EC73D1" w:rsidP="007C73EE">
      <w:pPr>
        <w:spacing w:after="0"/>
        <w:jc w:val="both"/>
        <w:rPr>
          <w:rFonts w:ascii="Times New Roman" w:hAnsi="Times New Roman" w:cs="Times New Roman"/>
          <w:sz w:val="24"/>
          <w:szCs w:val="24"/>
        </w:rPr>
      </w:pPr>
      <w:r w:rsidRPr="007C73EE">
        <w:rPr>
          <w:rFonts w:ascii="Times New Roman" w:hAnsi="Times New Roman" w:cs="Times New Roman"/>
          <w:sz w:val="24"/>
          <w:szCs w:val="24"/>
        </w:rPr>
        <w:lastRenderedPageBreak/>
        <w:t xml:space="preserve">     </w:t>
      </w:r>
      <w:r w:rsidRPr="007C73EE">
        <w:rPr>
          <w:rFonts w:ascii="Times New Roman" w:hAnsi="Times New Roman" w:cs="Times New Roman"/>
          <w:sz w:val="24"/>
          <w:szCs w:val="24"/>
        </w:rPr>
        <w:tab/>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14:paraId="4C38D6A7" w14:textId="77777777" w:rsidR="00EC73D1" w:rsidRPr="007C73EE" w:rsidRDefault="00EC73D1" w:rsidP="007C73EE">
      <w:pPr>
        <w:spacing w:after="0"/>
        <w:jc w:val="both"/>
        <w:rPr>
          <w:rFonts w:ascii="Times New Roman" w:hAnsi="Times New Roman" w:cs="Times New Roman"/>
          <w:sz w:val="24"/>
          <w:szCs w:val="24"/>
        </w:rPr>
      </w:pPr>
      <w:r w:rsidRPr="007C73EE">
        <w:rPr>
          <w:rFonts w:ascii="Times New Roman" w:hAnsi="Times New Roman" w:cs="Times New Roman"/>
          <w:sz w:val="24"/>
          <w:szCs w:val="24"/>
        </w:rPr>
        <w:t xml:space="preserve">     </w:t>
      </w:r>
      <w:r w:rsidRPr="007C73EE">
        <w:rPr>
          <w:rFonts w:ascii="Times New Roman" w:hAnsi="Times New Roman" w:cs="Times New Roman"/>
          <w:sz w:val="24"/>
          <w:szCs w:val="24"/>
        </w:rPr>
        <w:tab/>
        <w:t>9.3. Доказом  виникнення обставин непереборної сили та строку їх дії є відповідні документи, які видаються Торгово-промисловою палатою.</w:t>
      </w:r>
    </w:p>
    <w:p w14:paraId="3B8F9E48" w14:textId="77777777" w:rsidR="00EC73D1" w:rsidRPr="007C73EE" w:rsidRDefault="00EC73D1" w:rsidP="007C73EE">
      <w:pPr>
        <w:spacing w:after="0"/>
        <w:jc w:val="both"/>
        <w:rPr>
          <w:rFonts w:ascii="Times New Roman" w:hAnsi="Times New Roman" w:cs="Times New Roman"/>
          <w:sz w:val="24"/>
          <w:szCs w:val="24"/>
        </w:rPr>
      </w:pPr>
      <w:r w:rsidRPr="007C73EE">
        <w:rPr>
          <w:rFonts w:ascii="Times New Roman" w:hAnsi="Times New Roman" w:cs="Times New Roman"/>
          <w:sz w:val="24"/>
          <w:szCs w:val="24"/>
        </w:rPr>
        <w:t xml:space="preserve">     </w:t>
      </w:r>
      <w:r w:rsidRPr="007C73EE">
        <w:rPr>
          <w:rFonts w:ascii="Times New Roman" w:hAnsi="Times New Roman" w:cs="Times New Roman"/>
          <w:sz w:val="24"/>
          <w:szCs w:val="24"/>
        </w:rPr>
        <w:tab/>
        <w:t xml:space="preserve">9.4.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 </w:t>
      </w:r>
    </w:p>
    <w:p w14:paraId="0FB8134A" w14:textId="77777777" w:rsidR="00EC73D1" w:rsidRPr="007C73EE" w:rsidRDefault="00EC73D1" w:rsidP="007C73EE">
      <w:pPr>
        <w:spacing w:after="0"/>
        <w:jc w:val="both"/>
        <w:rPr>
          <w:rFonts w:ascii="Times New Roman" w:hAnsi="Times New Roman" w:cs="Times New Roman"/>
          <w:b/>
          <w:sz w:val="24"/>
          <w:szCs w:val="24"/>
        </w:rPr>
      </w:pPr>
    </w:p>
    <w:p w14:paraId="23C8BD46" w14:textId="77777777" w:rsidR="00EC73D1" w:rsidRPr="007C73EE" w:rsidRDefault="00EC73D1" w:rsidP="007C73EE">
      <w:pPr>
        <w:spacing w:after="0"/>
        <w:jc w:val="center"/>
        <w:rPr>
          <w:rFonts w:ascii="Times New Roman" w:hAnsi="Times New Roman" w:cs="Times New Roman"/>
          <w:b/>
          <w:sz w:val="24"/>
          <w:szCs w:val="24"/>
        </w:rPr>
      </w:pPr>
      <w:r w:rsidRPr="007C73EE">
        <w:rPr>
          <w:rFonts w:ascii="Times New Roman" w:hAnsi="Times New Roman" w:cs="Times New Roman"/>
          <w:b/>
          <w:sz w:val="24"/>
          <w:szCs w:val="24"/>
        </w:rPr>
        <w:t>10. Вирішення спорів</w:t>
      </w:r>
    </w:p>
    <w:p w14:paraId="6711F387" w14:textId="77777777" w:rsidR="00EC73D1" w:rsidRPr="007C73EE" w:rsidRDefault="00EC73D1" w:rsidP="007C73EE">
      <w:pPr>
        <w:spacing w:after="0"/>
        <w:jc w:val="both"/>
        <w:rPr>
          <w:rFonts w:ascii="Times New Roman" w:hAnsi="Times New Roman" w:cs="Times New Roman"/>
          <w:sz w:val="24"/>
          <w:szCs w:val="24"/>
        </w:rPr>
      </w:pPr>
      <w:r w:rsidRPr="007C73EE">
        <w:rPr>
          <w:rFonts w:ascii="Times New Roman" w:hAnsi="Times New Roman" w:cs="Times New Roman"/>
          <w:sz w:val="24"/>
          <w:szCs w:val="24"/>
        </w:rPr>
        <w:t xml:space="preserve">     </w:t>
      </w:r>
      <w:r w:rsidRPr="007C73EE">
        <w:rPr>
          <w:rFonts w:ascii="Times New Roman" w:hAnsi="Times New Roman" w:cs="Times New Roman"/>
          <w:sz w:val="24"/>
          <w:szCs w:val="24"/>
        </w:rPr>
        <w:tab/>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36B87EB9" w14:textId="77777777" w:rsidR="00EC73D1" w:rsidRPr="007C73EE" w:rsidRDefault="00EC73D1" w:rsidP="007C73EE">
      <w:pPr>
        <w:spacing w:after="0"/>
        <w:jc w:val="both"/>
        <w:rPr>
          <w:rFonts w:ascii="Times New Roman" w:hAnsi="Times New Roman" w:cs="Times New Roman"/>
          <w:sz w:val="24"/>
          <w:szCs w:val="24"/>
        </w:rPr>
      </w:pPr>
      <w:r w:rsidRPr="007C73EE">
        <w:rPr>
          <w:rFonts w:ascii="Times New Roman" w:hAnsi="Times New Roman" w:cs="Times New Roman"/>
          <w:sz w:val="24"/>
          <w:szCs w:val="24"/>
        </w:rPr>
        <w:t xml:space="preserve">     </w:t>
      </w:r>
      <w:r w:rsidRPr="007C73EE">
        <w:rPr>
          <w:rFonts w:ascii="Times New Roman" w:hAnsi="Times New Roman" w:cs="Times New Roman"/>
          <w:sz w:val="24"/>
          <w:szCs w:val="24"/>
        </w:rPr>
        <w:tab/>
        <w:t>10.2. У разі недосягнення Сторонами згоди спори  (розбіжності) вирішуються у судовому порядку</w:t>
      </w:r>
    </w:p>
    <w:p w14:paraId="5EE262A3" w14:textId="77777777" w:rsidR="00EC73D1" w:rsidRPr="007C73EE" w:rsidRDefault="00EC73D1" w:rsidP="007C73EE">
      <w:pPr>
        <w:spacing w:after="0"/>
        <w:jc w:val="center"/>
        <w:rPr>
          <w:rFonts w:ascii="Times New Roman" w:hAnsi="Times New Roman" w:cs="Times New Roman"/>
          <w:b/>
          <w:sz w:val="24"/>
          <w:szCs w:val="24"/>
        </w:rPr>
      </w:pPr>
      <w:r w:rsidRPr="007C73EE">
        <w:rPr>
          <w:rFonts w:ascii="Times New Roman" w:hAnsi="Times New Roman" w:cs="Times New Roman"/>
          <w:b/>
          <w:sz w:val="24"/>
          <w:szCs w:val="24"/>
        </w:rPr>
        <w:t>11. Строк дії договору</w:t>
      </w:r>
    </w:p>
    <w:p w14:paraId="2DEEE27B" w14:textId="6AB163CF" w:rsidR="00EC73D1" w:rsidRPr="007C73EE" w:rsidRDefault="00EC73D1" w:rsidP="007C73EE">
      <w:pPr>
        <w:spacing w:after="0"/>
        <w:ind w:firstLine="708"/>
        <w:jc w:val="both"/>
        <w:rPr>
          <w:rFonts w:ascii="Times New Roman" w:hAnsi="Times New Roman" w:cs="Times New Roman"/>
          <w:sz w:val="24"/>
          <w:szCs w:val="24"/>
        </w:rPr>
      </w:pPr>
      <w:r w:rsidRPr="007C73EE">
        <w:rPr>
          <w:rFonts w:ascii="Times New Roman" w:hAnsi="Times New Roman" w:cs="Times New Roman"/>
          <w:sz w:val="24"/>
          <w:szCs w:val="24"/>
        </w:rPr>
        <w:t>11.1. Цей Договір набирає чинності з дати  його укладення   і діє до повного виконання  сторонами своїх зобов’язань, але в будь-якому випадку  до 31 грудня 202</w:t>
      </w:r>
      <w:r w:rsidR="00C0684A" w:rsidRPr="007C73EE">
        <w:rPr>
          <w:rFonts w:ascii="Times New Roman" w:hAnsi="Times New Roman" w:cs="Times New Roman"/>
          <w:sz w:val="24"/>
          <w:szCs w:val="24"/>
        </w:rPr>
        <w:t>3</w:t>
      </w:r>
      <w:r w:rsidRPr="007C73EE">
        <w:rPr>
          <w:rFonts w:ascii="Times New Roman" w:hAnsi="Times New Roman" w:cs="Times New Roman"/>
          <w:sz w:val="24"/>
          <w:szCs w:val="24"/>
        </w:rPr>
        <w:t xml:space="preserve"> року.</w:t>
      </w:r>
    </w:p>
    <w:p w14:paraId="4073454D" w14:textId="77777777" w:rsidR="00EC73D1" w:rsidRPr="007C73EE" w:rsidRDefault="00EC73D1" w:rsidP="007C73EE">
      <w:pPr>
        <w:spacing w:after="0"/>
        <w:jc w:val="both"/>
        <w:rPr>
          <w:rFonts w:ascii="Times New Roman" w:hAnsi="Times New Roman" w:cs="Times New Roman"/>
          <w:sz w:val="24"/>
          <w:szCs w:val="24"/>
        </w:rPr>
      </w:pPr>
      <w:r w:rsidRPr="007C73EE">
        <w:rPr>
          <w:rFonts w:ascii="Times New Roman" w:hAnsi="Times New Roman" w:cs="Times New Roman"/>
          <w:sz w:val="24"/>
          <w:szCs w:val="24"/>
        </w:rPr>
        <w:tab/>
      </w:r>
      <w:r w:rsidRPr="007C73EE">
        <w:rPr>
          <w:rFonts w:ascii="Times New Roman" w:hAnsi="Times New Roman" w:cs="Times New Roman"/>
          <w:sz w:val="24"/>
          <w:szCs w:val="24"/>
          <w:shd w:val="clear" w:color="auto" w:fill="FFFFFF"/>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w:t>
      </w:r>
      <w:r w:rsidRPr="007C73EE">
        <w:rPr>
          <w:rFonts w:ascii="Times New Roman" w:hAnsi="Times New Roman" w:cs="Times New Roman"/>
          <w:sz w:val="24"/>
          <w:szCs w:val="24"/>
          <w:bdr w:val="none" w:sz="0" w:space="0" w:color="auto" w:frame="1"/>
        </w:rPr>
        <w:t xml:space="preserve">суми, визначеної в даному договорі, </w:t>
      </w:r>
      <w:r w:rsidRPr="007C73EE">
        <w:rPr>
          <w:rFonts w:ascii="Times New Roman" w:hAnsi="Times New Roman" w:cs="Times New Roman"/>
          <w:sz w:val="24"/>
          <w:szCs w:val="24"/>
          <w:shd w:val="clear" w:color="auto" w:fill="FFFFFF"/>
        </w:rPr>
        <w:t>якщо видатки на досягнення цієї цілі затверджено в установленому порядку.</w:t>
      </w:r>
    </w:p>
    <w:p w14:paraId="213672CA" w14:textId="77777777" w:rsidR="00EC73D1" w:rsidRPr="007C73EE" w:rsidRDefault="00EC73D1" w:rsidP="007C73EE">
      <w:pPr>
        <w:spacing w:after="0"/>
        <w:ind w:firstLine="708"/>
        <w:jc w:val="both"/>
        <w:rPr>
          <w:rFonts w:ascii="Times New Roman" w:hAnsi="Times New Roman" w:cs="Times New Roman"/>
          <w:sz w:val="24"/>
          <w:szCs w:val="24"/>
        </w:rPr>
      </w:pPr>
      <w:r w:rsidRPr="007C73EE">
        <w:rPr>
          <w:rFonts w:ascii="Times New Roman" w:hAnsi="Times New Roman" w:cs="Times New Roman"/>
          <w:sz w:val="24"/>
          <w:szCs w:val="24"/>
        </w:rPr>
        <w:t xml:space="preserve">11.2. Цей  Договір   укладається   і   підписується   у  двох  примірниках, що мають однакову юридичну силу. </w:t>
      </w:r>
    </w:p>
    <w:p w14:paraId="40DE84BA" w14:textId="77777777" w:rsidR="00EC73D1" w:rsidRPr="007C73EE" w:rsidRDefault="00EC73D1" w:rsidP="007C73EE">
      <w:pPr>
        <w:spacing w:after="0"/>
        <w:ind w:firstLine="708"/>
        <w:jc w:val="both"/>
        <w:rPr>
          <w:rFonts w:ascii="Times New Roman" w:hAnsi="Times New Roman" w:cs="Times New Roman"/>
          <w:sz w:val="24"/>
          <w:szCs w:val="24"/>
        </w:rPr>
      </w:pPr>
      <w:r w:rsidRPr="007C73EE">
        <w:rPr>
          <w:rFonts w:ascii="Times New Roman" w:hAnsi="Times New Roman" w:cs="Times New Roman"/>
          <w:sz w:val="24"/>
          <w:szCs w:val="24"/>
        </w:rPr>
        <w:t>11.3. Розірвання Договору оформляється відповідною угодою.</w:t>
      </w:r>
    </w:p>
    <w:p w14:paraId="3396A924" w14:textId="77777777" w:rsidR="00EC73D1" w:rsidRPr="007C73EE" w:rsidRDefault="00EC73D1" w:rsidP="007C73EE">
      <w:pPr>
        <w:spacing w:after="0"/>
        <w:jc w:val="center"/>
        <w:rPr>
          <w:rFonts w:ascii="Times New Roman" w:hAnsi="Times New Roman" w:cs="Times New Roman"/>
          <w:b/>
          <w:sz w:val="24"/>
          <w:szCs w:val="24"/>
        </w:rPr>
      </w:pPr>
      <w:r w:rsidRPr="007C73EE">
        <w:rPr>
          <w:rFonts w:ascii="Times New Roman" w:hAnsi="Times New Roman" w:cs="Times New Roman"/>
          <w:b/>
          <w:sz w:val="24"/>
          <w:szCs w:val="24"/>
        </w:rPr>
        <w:t>12. Порядок змін умов договору</w:t>
      </w:r>
    </w:p>
    <w:p w14:paraId="35E38E30" w14:textId="77777777" w:rsidR="00EC73D1" w:rsidRPr="007C73EE" w:rsidRDefault="00EC73D1" w:rsidP="007C73EE">
      <w:pPr>
        <w:pStyle w:val="ab"/>
        <w:spacing w:before="0" w:beforeAutospacing="0" w:after="0" w:afterAutospacing="0"/>
        <w:ind w:firstLine="709"/>
        <w:jc w:val="both"/>
      </w:pPr>
      <w:r w:rsidRPr="007C73EE">
        <w:t>12.1. Будь-які зміни та доповнення до цього Договору вважаються дійсними, якщо вони здійснені в письмовій формі та підписані уповноваженими на це представниками Сторін шляхом укладання додаткової угоди.</w:t>
      </w:r>
    </w:p>
    <w:p w14:paraId="75D2A58B" w14:textId="77777777" w:rsidR="00EC73D1" w:rsidRPr="007C73EE" w:rsidRDefault="00EC73D1" w:rsidP="007C73EE">
      <w:pPr>
        <w:pStyle w:val="ab"/>
        <w:spacing w:before="0" w:beforeAutospacing="0" w:after="0" w:afterAutospacing="0"/>
        <w:ind w:firstLine="709"/>
        <w:jc w:val="both"/>
      </w:pPr>
      <w:r w:rsidRPr="007C73EE">
        <w:t>12.2. Будь-які зміни, доповнення та додатки до цього Договору внесенні належним чином, є його невід’ємними частинами.</w:t>
      </w:r>
    </w:p>
    <w:p w14:paraId="1BDB3276" w14:textId="29A6FB80" w:rsidR="006A1AC7" w:rsidRPr="007C73EE" w:rsidRDefault="00EC73D1" w:rsidP="007C73EE">
      <w:pPr>
        <w:pStyle w:val="rvps2"/>
        <w:shd w:val="clear" w:color="auto" w:fill="FFFFFF"/>
        <w:spacing w:before="0" w:beforeAutospacing="0" w:after="0" w:afterAutospacing="0"/>
        <w:ind w:firstLine="450"/>
        <w:jc w:val="both"/>
        <w:rPr>
          <w:color w:val="333333"/>
        </w:rPr>
      </w:pPr>
      <w:r w:rsidRPr="007C73EE">
        <w:t xml:space="preserve">12.3. </w:t>
      </w:r>
      <w:r w:rsidR="006A1AC7" w:rsidRPr="007C73EE">
        <w:rPr>
          <w:color w:val="33333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B76FDD3" w14:textId="77777777" w:rsidR="006A1AC7" w:rsidRPr="007C73EE" w:rsidRDefault="006A1AC7" w:rsidP="007C73EE">
      <w:pPr>
        <w:pStyle w:val="rvps2"/>
        <w:shd w:val="clear" w:color="auto" w:fill="FFFFFF"/>
        <w:spacing w:before="0" w:beforeAutospacing="0" w:after="0" w:afterAutospacing="0"/>
        <w:ind w:firstLine="450"/>
        <w:jc w:val="both"/>
        <w:rPr>
          <w:color w:val="0070C0"/>
        </w:rPr>
      </w:pPr>
      <w:bookmarkStart w:id="8" w:name="n278"/>
      <w:bookmarkStart w:id="9" w:name="n74"/>
      <w:bookmarkEnd w:id="8"/>
      <w:bookmarkEnd w:id="9"/>
      <w:r w:rsidRPr="007C73EE">
        <w:rPr>
          <w:color w:val="0070C0"/>
        </w:rPr>
        <w:t>1) зменшення обсягів закупівлі, зокрема з урахуванням фактичного обсягу видатків замовника;</w:t>
      </w:r>
    </w:p>
    <w:p w14:paraId="1EF47713" w14:textId="77777777" w:rsidR="006A1AC7" w:rsidRPr="007C73EE" w:rsidRDefault="006A1AC7" w:rsidP="007C73EE">
      <w:pPr>
        <w:pStyle w:val="rvps2"/>
        <w:shd w:val="clear" w:color="auto" w:fill="FFFFFF"/>
        <w:spacing w:before="0" w:beforeAutospacing="0" w:after="0" w:afterAutospacing="0"/>
        <w:ind w:firstLine="450"/>
        <w:jc w:val="both"/>
        <w:rPr>
          <w:color w:val="0070C0"/>
        </w:rPr>
      </w:pPr>
      <w:r w:rsidRPr="007C73EE">
        <w:rPr>
          <w:color w:val="0070C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388CB47" w14:textId="77777777" w:rsidR="006A1AC7" w:rsidRPr="007C73EE" w:rsidRDefault="006A1AC7" w:rsidP="007C73EE">
      <w:pPr>
        <w:pStyle w:val="rvps2"/>
        <w:shd w:val="clear" w:color="auto" w:fill="FFFFFF"/>
        <w:spacing w:before="0" w:beforeAutospacing="0" w:after="0" w:afterAutospacing="0"/>
        <w:ind w:firstLine="450"/>
        <w:jc w:val="both"/>
        <w:rPr>
          <w:color w:val="0070C0"/>
        </w:rPr>
      </w:pPr>
      <w:r w:rsidRPr="007C73EE">
        <w:rPr>
          <w:color w:val="0070C0"/>
        </w:rPr>
        <w:t>3) покращення якості предмета закупівлі за умови, що таке покращення не призведе до збільшення суми, визначеної в договорі про закупівлю;</w:t>
      </w:r>
    </w:p>
    <w:p w14:paraId="51EB1F2F" w14:textId="77777777" w:rsidR="006A1AC7" w:rsidRPr="007C73EE" w:rsidRDefault="006A1AC7" w:rsidP="007C73EE">
      <w:pPr>
        <w:pStyle w:val="rvps2"/>
        <w:shd w:val="clear" w:color="auto" w:fill="FFFFFF"/>
        <w:spacing w:before="0" w:beforeAutospacing="0" w:after="0" w:afterAutospacing="0"/>
        <w:ind w:firstLine="450"/>
        <w:jc w:val="both"/>
        <w:rPr>
          <w:color w:val="0070C0"/>
        </w:rPr>
      </w:pPr>
      <w:r w:rsidRPr="007C73EE">
        <w:rPr>
          <w:color w:val="0070C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4183759" w14:textId="77777777" w:rsidR="006A1AC7" w:rsidRPr="007C73EE" w:rsidRDefault="006A1AC7" w:rsidP="007C73EE">
      <w:pPr>
        <w:pStyle w:val="rvps2"/>
        <w:shd w:val="clear" w:color="auto" w:fill="FFFFFF"/>
        <w:spacing w:before="0" w:beforeAutospacing="0" w:after="0" w:afterAutospacing="0"/>
        <w:ind w:firstLine="450"/>
        <w:jc w:val="both"/>
        <w:rPr>
          <w:color w:val="0070C0"/>
        </w:rPr>
      </w:pPr>
      <w:r w:rsidRPr="007C73EE">
        <w:rPr>
          <w:color w:val="0070C0"/>
        </w:rPr>
        <w:t>5) погодження зміни ціни в договорі про закупівлю в бік зменшення (без зміни кількості (обсягу) та якості товарів, робіт і послуг);</w:t>
      </w:r>
    </w:p>
    <w:p w14:paraId="70103309" w14:textId="77777777" w:rsidR="006A1AC7" w:rsidRPr="007C73EE" w:rsidRDefault="006A1AC7" w:rsidP="007C73EE">
      <w:pPr>
        <w:pStyle w:val="rvps2"/>
        <w:shd w:val="clear" w:color="auto" w:fill="FFFFFF"/>
        <w:spacing w:before="0" w:beforeAutospacing="0" w:after="0" w:afterAutospacing="0"/>
        <w:ind w:firstLine="450"/>
        <w:jc w:val="both"/>
        <w:rPr>
          <w:color w:val="0070C0"/>
        </w:rPr>
      </w:pPr>
      <w:r w:rsidRPr="007C73EE">
        <w:rPr>
          <w:color w:val="0070C0"/>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882DB14" w14:textId="77777777" w:rsidR="006A1AC7" w:rsidRPr="007C73EE" w:rsidRDefault="006A1AC7" w:rsidP="007C73EE">
      <w:pPr>
        <w:pStyle w:val="rvps2"/>
        <w:shd w:val="clear" w:color="auto" w:fill="FFFFFF"/>
        <w:spacing w:before="0" w:beforeAutospacing="0" w:after="0" w:afterAutospacing="0"/>
        <w:ind w:firstLine="450"/>
        <w:jc w:val="both"/>
        <w:rPr>
          <w:color w:val="0070C0"/>
        </w:rPr>
      </w:pPr>
      <w:r w:rsidRPr="007C73EE">
        <w:rPr>
          <w:color w:val="0070C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1B5D05" w14:textId="77777777" w:rsidR="006A1AC7" w:rsidRPr="007C73EE" w:rsidRDefault="006A1AC7" w:rsidP="007C73EE">
      <w:pPr>
        <w:pStyle w:val="rvps2"/>
        <w:shd w:val="clear" w:color="auto" w:fill="FFFFFF"/>
        <w:spacing w:before="0" w:beforeAutospacing="0" w:after="0" w:afterAutospacing="0"/>
        <w:ind w:firstLine="450"/>
        <w:jc w:val="both"/>
        <w:rPr>
          <w:color w:val="0070C0"/>
        </w:rPr>
      </w:pPr>
      <w:r w:rsidRPr="007C73EE">
        <w:rPr>
          <w:color w:val="0070C0"/>
        </w:rPr>
        <w:t>8) зміни умов у зв’язку із застосуванням положень </w:t>
      </w:r>
      <w:hyperlink r:id="rId13" w:anchor="n1778" w:tgtFrame="_blank" w:history="1">
        <w:r w:rsidRPr="007C73EE">
          <w:rPr>
            <w:rStyle w:val="a8"/>
            <w:color w:val="0070C0"/>
          </w:rPr>
          <w:t>частини шостої</w:t>
        </w:r>
      </w:hyperlink>
      <w:r w:rsidRPr="007C73EE">
        <w:rPr>
          <w:color w:val="0070C0"/>
        </w:rPr>
        <w:t> статті 41 Закону.</w:t>
      </w:r>
    </w:p>
    <w:p w14:paraId="3D5F1F2C" w14:textId="77777777" w:rsidR="00EC73D1" w:rsidRPr="007C73EE" w:rsidRDefault="00EC73D1" w:rsidP="007C73EE">
      <w:pPr>
        <w:spacing w:after="0"/>
        <w:ind w:firstLine="709"/>
        <w:jc w:val="both"/>
        <w:rPr>
          <w:rFonts w:ascii="Times New Roman" w:hAnsi="Times New Roman" w:cs="Times New Roman"/>
          <w:sz w:val="24"/>
          <w:szCs w:val="24"/>
        </w:rPr>
      </w:pPr>
    </w:p>
    <w:p w14:paraId="053BB73A" w14:textId="77777777" w:rsidR="00EC73D1" w:rsidRPr="007C73EE" w:rsidRDefault="00EC73D1" w:rsidP="007C73EE">
      <w:pPr>
        <w:spacing w:after="0"/>
        <w:jc w:val="center"/>
        <w:rPr>
          <w:rFonts w:ascii="Times New Roman" w:hAnsi="Times New Roman" w:cs="Times New Roman"/>
          <w:sz w:val="24"/>
          <w:szCs w:val="24"/>
        </w:rPr>
      </w:pPr>
      <w:r w:rsidRPr="007C73EE">
        <w:rPr>
          <w:rFonts w:ascii="Times New Roman" w:hAnsi="Times New Roman" w:cs="Times New Roman"/>
          <w:b/>
          <w:sz w:val="24"/>
          <w:szCs w:val="24"/>
        </w:rPr>
        <w:t>13. Інші умови договору</w:t>
      </w:r>
    </w:p>
    <w:p w14:paraId="5EF0D02F" w14:textId="77777777" w:rsidR="00EC73D1" w:rsidRPr="007C73EE" w:rsidRDefault="00EC73D1" w:rsidP="007C73EE">
      <w:pPr>
        <w:spacing w:after="0"/>
        <w:jc w:val="both"/>
        <w:rPr>
          <w:rFonts w:ascii="Times New Roman" w:hAnsi="Times New Roman" w:cs="Times New Roman"/>
          <w:sz w:val="24"/>
          <w:szCs w:val="24"/>
        </w:rPr>
      </w:pPr>
      <w:r w:rsidRPr="007C73EE">
        <w:rPr>
          <w:rFonts w:ascii="Times New Roman" w:hAnsi="Times New Roman" w:cs="Times New Roman"/>
          <w:sz w:val="24"/>
          <w:szCs w:val="24"/>
        </w:rPr>
        <w:tab/>
        <w:t xml:space="preserve">13.1. В усьому іншому, що не врегульовано  даним  договором, Сторони керуються чинним законодавством. </w:t>
      </w:r>
    </w:p>
    <w:p w14:paraId="576F8A0B" w14:textId="77777777" w:rsidR="00EC73D1" w:rsidRPr="007C73EE" w:rsidRDefault="00EC73D1" w:rsidP="007C73EE">
      <w:pPr>
        <w:spacing w:after="0"/>
        <w:jc w:val="center"/>
        <w:rPr>
          <w:rFonts w:ascii="Times New Roman" w:hAnsi="Times New Roman" w:cs="Times New Roman"/>
          <w:b/>
          <w:sz w:val="24"/>
          <w:szCs w:val="24"/>
        </w:rPr>
      </w:pPr>
      <w:r w:rsidRPr="007C73EE">
        <w:rPr>
          <w:rFonts w:ascii="Times New Roman" w:hAnsi="Times New Roman" w:cs="Times New Roman"/>
          <w:b/>
          <w:sz w:val="24"/>
          <w:szCs w:val="24"/>
        </w:rPr>
        <w:t>14. Додатки до договору</w:t>
      </w:r>
    </w:p>
    <w:p w14:paraId="6D0FA235" w14:textId="77777777" w:rsidR="00EC73D1" w:rsidRPr="007C73EE" w:rsidRDefault="00EC73D1" w:rsidP="007C73EE">
      <w:pPr>
        <w:spacing w:after="0"/>
        <w:jc w:val="both"/>
        <w:rPr>
          <w:rFonts w:ascii="Times New Roman" w:hAnsi="Times New Roman" w:cs="Times New Roman"/>
          <w:sz w:val="24"/>
          <w:szCs w:val="24"/>
        </w:rPr>
      </w:pPr>
      <w:r w:rsidRPr="007C73EE">
        <w:rPr>
          <w:rFonts w:ascii="Times New Roman" w:hAnsi="Times New Roman" w:cs="Times New Roman"/>
          <w:sz w:val="24"/>
          <w:szCs w:val="24"/>
        </w:rPr>
        <w:t xml:space="preserve">     Невід'ємною частиною цього Договору є:</w:t>
      </w:r>
    </w:p>
    <w:p w14:paraId="0BCEBFC5" w14:textId="77777777" w:rsidR="00EC73D1" w:rsidRPr="007C73EE" w:rsidRDefault="00EC73D1" w:rsidP="007C73EE">
      <w:pPr>
        <w:spacing w:after="0"/>
        <w:ind w:left="708"/>
        <w:jc w:val="both"/>
        <w:rPr>
          <w:rFonts w:ascii="Times New Roman" w:hAnsi="Times New Roman" w:cs="Times New Roman"/>
          <w:sz w:val="24"/>
          <w:szCs w:val="24"/>
        </w:rPr>
      </w:pPr>
      <w:r w:rsidRPr="007C73EE">
        <w:rPr>
          <w:rFonts w:ascii="Times New Roman" w:hAnsi="Times New Roman" w:cs="Times New Roman"/>
          <w:sz w:val="24"/>
          <w:szCs w:val="24"/>
        </w:rPr>
        <w:t>1.Специфікація.</w:t>
      </w:r>
    </w:p>
    <w:p w14:paraId="159FAD6E" w14:textId="77777777" w:rsidR="00EC73D1" w:rsidRPr="007C73EE" w:rsidRDefault="00EC73D1" w:rsidP="007C73EE">
      <w:pPr>
        <w:spacing w:after="0"/>
        <w:jc w:val="center"/>
        <w:rPr>
          <w:rFonts w:ascii="Times New Roman" w:hAnsi="Times New Roman" w:cs="Times New Roman"/>
          <w:sz w:val="24"/>
          <w:szCs w:val="24"/>
        </w:rPr>
      </w:pPr>
      <w:r w:rsidRPr="007C73EE">
        <w:rPr>
          <w:rFonts w:ascii="Times New Roman" w:hAnsi="Times New Roman" w:cs="Times New Roman"/>
          <w:b/>
          <w:sz w:val="24"/>
          <w:szCs w:val="24"/>
        </w:rPr>
        <w:t>15. Місцезнаходження та банківські реквізити сторін</w:t>
      </w:r>
      <w:r w:rsidRPr="007C73EE">
        <w:rPr>
          <w:rFonts w:ascii="Times New Roman" w:hAnsi="Times New Roman" w:cs="Times New Roman"/>
          <w:sz w:val="24"/>
          <w:szCs w:val="24"/>
        </w:rPr>
        <w:t xml:space="preserve"> </w:t>
      </w:r>
    </w:p>
    <w:p w14:paraId="29CD05AA" w14:textId="77777777" w:rsidR="00EC73D1" w:rsidRPr="007C73EE" w:rsidRDefault="00EC73D1" w:rsidP="007C73EE">
      <w:pPr>
        <w:spacing w:after="0"/>
        <w:jc w:val="center"/>
        <w:rPr>
          <w:rFonts w:ascii="Times New Roman" w:hAnsi="Times New Roman" w:cs="Times New Roman"/>
          <w:sz w:val="24"/>
          <w:szCs w:val="24"/>
        </w:rPr>
      </w:pPr>
    </w:p>
    <w:tbl>
      <w:tblPr>
        <w:tblW w:w="0" w:type="auto"/>
        <w:tblInd w:w="354" w:type="dxa"/>
        <w:tblLayout w:type="fixed"/>
        <w:tblCellMar>
          <w:left w:w="70" w:type="dxa"/>
          <w:right w:w="70" w:type="dxa"/>
        </w:tblCellMar>
        <w:tblLook w:val="0000" w:firstRow="0" w:lastRow="0" w:firstColumn="0" w:lastColumn="0" w:noHBand="0" w:noVBand="0"/>
      </w:tblPr>
      <w:tblGrid>
        <w:gridCol w:w="4678"/>
        <w:gridCol w:w="4677"/>
      </w:tblGrid>
      <w:tr w:rsidR="00EC73D1" w:rsidRPr="007C73EE" w14:paraId="100E4E4A" w14:textId="77777777" w:rsidTr="0085361A">
        <w:trPr>
          <w:tblHeader/>
        </w:trPr>
        <w:tc>
          <w:tcPr>
            <w:tcW w:w="4678" w:type="dxa"/>
          </w:tcPr>
          <w:p w14:paraId="395F2725" w14:textId="77777777" w:rsidR="00EC73D1" w:rsidRPr="007C73EE" w:rsidRDefault="00EC73D1" w:rsidP="007C73EE">
            <w:pPr>
              <w:spacing w:after="0"/>
              <w:jc w:val="center"/>
              <w:rPr>
                <w:rFonts w:ascii="Times New Roman" w:hAnsi="Times New Roman" w:cs="Times New Roman"/>
                <w:sz w:val="24"/>
                <w:szCs w:val="24"/>
              </w:rPr>
            </w:pPr>
            <w:r w:rsidRPr="007C73EE">
              <w:rPr>
                <w:rFonts w:ascii="Times New Roman" w:hAnsi="Times New Roman" w:cs="Times New Roman"/>
                <w:sz w:val="24"/>
                <w:szCs w:val="24"/>
              </w:rPr>
              <w:t>П О К У П Е Ц Ь</w:t>
            </w:r>
          </w:p>
        </w:tc>
        <w:tc>
          <w:tcPr>
            <w:tcW w:w="4677" w:type="dxa"/>
          </w:tcPr>
          <w:p w14:paraId="126D8EDC" w14:textId="77777777" w:rsidR="00EC73D1" w:rsidRPr="007C73EE" w:rsidRDefault="00EC73D1" w:rsidP="007C73EE">
            <w:pPr>
              <w:spacing w:after="0"/>
              <w:jc w:val="center"/>
              <w:rPr>
                <w:rFonts w:ascii="Times New Roman" w:hAnsi="Times New Roman" w:cs="Times New Roman"/>
                <w:sz w:val="24"/>
                <w:szCs w:val="24"/>
              </w:rPr>
            </w:pPr>
            <w:r w:rsidRPr="007C73EE">
              <w:rPr>
                <w:rFonts w:ascii="Times New Roman" w:hAnsi="Times New Roman" w:cs="Times New Roman"/>
                <w:sz w:val="24"/>
                <w:szCs w:val="24"/>
              </w:rPr>
              <w:t>П О С Т А Ч А Л Ь Н И К</w:t>
            </w:r>
          </w:p>
        </w:tc>
      </w:tr>
      <w:tr w:rsidR="00EC73D1" w:rsidRPr="007C73EE" w14:paraId="5C187070" w14:textId="77777777" w:rsidTr="0085361A">
        <w:tc>
          <w:tcPr>
            <w:tcW w:w="4678" w:type="dxa"/>
          </w:tcPr>
          <w:p w14:paraId="0FDE217C" w14:textId="77777777" w:rsidR="00EC73D1" w:rsidRPr="007C73EE" w:rsidRDefault="00EC73D1" w:rsidP="007C73EE">
            <w:pPr>
              <w:spacing w:after="0"/>
              <w:rPr>
                <w:rFonts w:ascii="Times New Roman" w:hAnsi="Times New Roman" w:cs="Times New Roman"/>
                <w:sz w:val="24"/>
                <w:szCs w:val="24"/>
                <w:highlight w:val="yellow"/>
              </w:rPr>
            </w:pPr>
          </w:p>
          <w:p w14:paraId="57B75927" w14:textId="77777777" w:rsidR="00EC73D1" w:rsidRPr="007C73EE" w:rsidRDefault="00EC73D1" w:rsidP="007C73EE">
            <w:pPr>
              <w:spacing w:after="0"/>
              <w:rPr>
                <w:rFonts w:ascii="Times New Roman" w:hAnsi="Times New Roman" w:cs="Times New Roman"/>
                <w:sz w:val="24"/>
                <w:szCs w:val="24"/>
              </w:rPr>
            </w:pPr>
            <w:r w:rsidRPr="007C73EE">
              <w:rPr>
                <w:rFonts w:ascii="Times New Roman" w:hAnsi="Times New Roman" w:cs="Times New Roman"/>
                <w:sz w:val="24"/>
                <w:szCs w:val="24"/>
                <w:highlight w:val="yellow"/>
              </w:rPr>
              <w:t xml:space="preserve">                 </w:t>
            </w:r>
          </w:p>
        </w:tc>
        <w:tc>
          <w:tcPr>
            <w:tcW w:w="4677" w:type="dxa"/>
          </w:tcPr>
          <w:p w14:paraId="2FE41578" w14:textId="77777777" w:rsidR="00EC73D1" w:rsidRPr="007C73EE" w:rsidRDefault="00EC73D1" w:rsidP="007C73EE">
            <w:pPr>
              <w:spacing w:after="0"/>
              <w:rPr>
                <w:rFonts w:ascii="Times New Roman" w:hAnsi="Times New Roman" w:cs="Times New Roman"/>
                <w:sz w:val="24"/>
                <w:szCs w:val="24"/>
              </w:rPr>
            </w:pPr>
          </w:p>
        </w:tc>
      </w:tr>
    </w:tbl>
    <w:p w14:paraId="309E5C58" w14:textId="77777777" w:rsidR="00EC73D1" w:rsidRPr="007C73EE" w:rsidRDefault="00EC73D1" w:rsidP="007C73EE">
      <w:pPr>
        <w:pStyle w:val="2"/>
        <w:tabs>
          <w:tab w:val="left" w:pos="5461"/>
        </w:tabs>
        <w:spacing w:before="0" w:after="0"/>
        <w:rPr>
          <w:rFonts w:ascii="Times New Roman" w:hAnsi="Times New Roman" w:cs="Times New Roman"/>
          <w:b w:val="0"/>
          <w:bCs/>
          <w:sz w:val="24"/>
          <w:szCs w:val="24"/>
        </w:rPr>
      </w:pPr>
    </w:p>
    <w:p w14:paraId="015C90B5" w14:textId="77777777" w:rsidR="00EC73D1" w:rsidRPr="007C73EE" w:rsidRDefault="00EC73D1" w:rsidP="007C73EE">
      <w:pPr>
        <w:spacing w:after="0"/>
        <w:rPr>
          <w:rFonts w:ascii="Times New Roman" w:hAnsi="Times New Roman" w:cs="Times New Roman"/>
          <w:sz w:val="24"/>
          <w:szCs w:val="24"/>
        </w:rPr>
      </w:pPr>
    </w:p>
    <w:tbl>
      <w:tblPr>
        <w:tblW w:w="0" w:type="auto"/>
        <w:tblInd w:w="108" w:type="dxa"/>
        <w:tblLook w:val="01E0" w:firstRow="1" w:lastRow="1" w:firstColumn="1" w:lastColumn="1" w:noHBand="0" w:noVBand="0"/>
      </w:tblPr>
      <w:tblGrid>
        <w:gridCol w:w="4720"/>
        <w:gridCol w:w="4811"/>
      </w:tblGrid>
      <w:tr w:rsidR="00EC73D1" w:rsidRPr="007C73EE" w14:paraId="15B8D0B9" w14:textId="77777777" w:rsidTr="0085361A">
        <w:tc>
          <w:tcPr>
            <w:tcW w:w="4769" w:type="dxa"/>
            <w:shd w:val="clear" w:color="auto" w:fill="auto"/>
          </w:tcPr>
          <w:p w14:paraId="5728276D" w14:textId="77777777" w:rsidR="00EC73D1" w:rsidRPr="007C73EE" w:rsidRDefault="00EC73D1" w:rsidP="007C73EE">
            <w:pPr>
              <w:spacing w:after="0"/>
              <w:rPr>
                <w:rFonts w:ascii="Times New Roman" w:hAnsi="Times New Roman" w:cs="Times New Roman"/>
                <w:sz w:val="24"/>
                <w:szCs w:val="24"/>
              </w:rPr>
            </w:pPr>
          </w:p>
          <w:p w14:paraId="3A7D58DD" w14:textId="77777777" w:rsidR="00EC73D1" w:rsidRPr="007C73EE" w:rsidRDefault="00EC73D1" w:rsidP="007C73EE">
            <w:pPr>
              <w:spacing w:after="0"/>
              <w:rPr>
                <w:rFonts w:ascii="Times New Roman" w:hAnsi="Times New Roman" w:cs="Times New Roman"/>
                <w:sz w:val="24"/>
                <w:szCs w:val="24"/>
              </w:rPr>
            </w:pPr>
          </w:p>
          <w:p w14:paraId="75C6FA89" w14:textId="77777777" w:rsidR="00EC73D1" w:rsidRPr="007C73EE" w:rsidRDefault="00EC73D1" w:rsidP="007C73EE">
            <w:pPr>
              <w:spacing w:after="0"/>
              <w:rPr>
                <w:rFonts w:ascii="Times New Roman" w:hAnsi="Times New Roman" w:cs="Times New Roman"/>
                <w:sz w:val="24"/>
                <w:szCs w:val="24"/>
              </w:rPr>
            </w:pPr>
          </w:p>
          <w:p w14:paraId="6D865B51" w14:textId="77777777" w:rsidR="00EC73D1" w:rsidRPr="007C73EE" w:rsidRDefault="00EC73D1" w:rsidP="007C73EE">
            <w:pPr>
              <w:spacing w:after="0"/>
              <w:rPr>
                <w:rFonts w:ascii="Times New Roman" w:hAnsi="Times New Roman" w:cs="Times New Roman"/>
                <w:sz w:val="24"/>
                <w:szCs w:val="24"/>
              </w:rPr>
            </w:pPr>
          </w:p>
        </w:tc>
        <w:tc>
          <w:tcPr>
            <w:tcW w:w="4837" w:type="dxa"/>
            <w:shd w:val="clear" w:color="auto" w:fill="auto"/>
          </w:tcPr>
          <w:p w14:paraId="566A34E0" w14:textId="77777777" w:rsidR="00EC73D1" w:rsidRPr="007C73EE" w:rsidRDefault="00EC73D1" w:rsidP="007C73EE">
            <w:pPr>
              <w:pStyle w:val="1"/>
              <w:spacing w:before="0" w:after="0"/>
              <w:rPr>
                <w:rFonts w:ascii="Times New Roman" w:hAnsi="Times New Roman" w:cs="Times New Roman"/>
                <w:b w:val="0"/>
                <w:sz w:val="24"/>
                <w:szCs w:val="24"/>
              </w:rPr>
            </w:pPr>
            <w:r w:rsidRPr="007C73EE">
              <w:rPr>
                <w:rFonts w:ascii="Times New Roman" w:hAnsi="Times New Roman" w:cs="Times New Roman"/>
                <w:b w:val="0"/>
                <w:sz w:val="24"/>
                <w:szCs w:val="24"/>
              </w:rPr>
              <w:t xml:space="preserve">  Додаток №__</w:t>
            </w:r>
          </w:p>
          <w:p w14:paraId="437B585B" w14:textId="77777777" w:rsidR="00EC73D1" w:rsidRPr="007C73EE" w:rsidRDefault="00EC73D1" w:rsidP="007C73EE">
            <w:pPr>
              <w:spacing w:after="0"/>
              <w:rPr>
                <w:rFonts w:ascii="Times New Roman" w:hAnsi="Times New Roman" w:cs="Times New Roman"/>
                <w:sz w:val="24"/>
                <w:szCs w:val="24"/>
              </w:rPr>
            </w:pPr>
            <w:r w:rsidRPr="007C73EE">
              <w:rPr>
                <w:rFonts w:ascii="Times New Roman" w:hAnsi="Times New Roman" w:cs="Times New Roman"/>
                <w:sz w:val="24"/>
                <w:szCs w:val="24"/>
              </w:rPr>
              <w:t xml:space="preserve">  до договору  про закупівлю</w:t>
            </w:r>
          </w:p>
          <w:p w14:paraId="6DF972DF" w14:textId="75C01B22" w:rsidR="00EC73D1" w:rsidRPr="007C73EE" w:rsidRDefault="00EC73D1" w:rsidP="00C05749">
            <w:pPr>
              <w:spacing w:after="0"/>
              <w:rPr>
                <w:rFonts w:ascii="Times New Roman" w:hAnsi="Times New Roman" w:cs="Times New Roman"/>
                <w:sz w:val="24"/>
                <w:szCs w:val="24"/>
              </w:rPr>
            </w:pPr>
            <w:r w:rsidRPr="007C73EE">
              <w:rPr>
                <w:rFonts w:ascii="Times New Roman" w:hAnsi="Times New Roman" w:cs="Times New Roman"/>
                <w:sz w:val="24"/>
                <w:szCs w:val="24"/>
              </w:rPr>
              <w:t xml:space="preserve">  № ___  від  «___»_____________ 202</w:t>
            </w:r>
            <w:r w:rsidR="00C05749">
              <w:rPr>
                <w:rFonts w:ascii="Times New Roman" w:hAnsi="Times New Roman" w:cs="Times New Roman"/>
                <w:sz w:val="24"/>
                <w:szCs w:val="24"/>
              </w:rPr>
              <w:t>3</w:t>
            </w:r>
            <w:r w:rsidRPr="007C73EE">
              <w:rPr>
                <w:rFonts w:ascii="Times New Roman" w:hAnsi="Times New Roman" w:cs="Times New Roman"/>
                <w:sz w:val="24"/>
                <w:szCs w:val="24"/>
              </w:rPr>
              <w:t xml:space="preserve"> р.</w:t>
            </w:r>
          </w:p>
        </w:tc>
      </w:tr>
    </w:tbl>
    <w:p w14:paraId="6E2BF87C" w14:textId="77777777" w:rsidR="00EC73D1" w:rsidRPr="007C73EE" w:rsidRDefault="00EC73D1" w:rsidP="007C73EE">
      <w:pPr>
        <w:spacing w:after="0"/>
        <w:rPr>
          <w:rFonts w:ascii="Times New Roman" w:hAnsi="Times New Roman" w:cs="Times New Roman"/>
          <w:sz w:val="24"/>
          <w:szCs w:val="24"/>
        </w:rPr>
      </w:pPr>
    </w:p>
    <w:p w14:paraId="27E89E7D" w14:textId="77777777" w:rsidR="00EC73D1" w:rsidRPr="007C73EE" w:rsidRDefault="00EC73D1" w:rsidP="007C73EE">
      <w:pPr>
        <w:pStyle w:val="2"/>
        <w:spacing w:before="0" w:after="0"/>
        <w:jc w:val="center"/>
        <w:rPr>
          <w:rFonts w:ascii="Times New Roman" w:hAnsi="Times New Roman" w:cs="Times New Roman"/>
          <w:b w:val="0"/>
          <w:bCs/>
          <w:sz w:val="24"/>
          <w:szCs w:val="24"/>
        </w:rPr>
      </w:pPr>
    </w:p>
    <w:p w14:paraId="2214FB8D" w14:textId="77777777" w:rsidR="00EC73D1" w:rsidRPr="007C73EE" w:rsidRDefault="00EC73D1" w:rsidP="007C73EE">
      <w:pPr>
        <w:pStyle w:val="2"/>
        <w:spacing w:before="0" w:after="0"/>
        <w:jc w:val="center"/>
        <w:rPr>
          <w:rFonts w:ascii="Times New Roman" w:hAnsi="Times New Roman" w:cs="Times New Roman"/>
          <w:b w:val="0"/>
          <w:bCs/>
          <w:sz w:val="24"/>
          <w:szCs w:val="24"/>
        </w:rPr>
      </w:pPr>
    </w:p>
    <w:p w14:paraId="1A031768" w14:textId="77777777" w:rsidR="00EC73D1" w:rsidRPr="007C73EE" w:rsidRDefault="00EC73D1" w:rsidP="007C73EE">
      <w:pPr>
        <w:pStyle w:val="2"/>
        <w:spacing w:before="0" w:after="0"/>
        <w:jc w:val="center"/>
        <w:rPr>
          <w:rFonts w:ascii="Times New Roman" w:hAnsi="Times New Roman" w:cs="Times New Roman"/>
          <w:b w:val="0"/>
          <w:bCs/>
          <w:sz w:val="24"/>
          <w:szCs w:val="24"/>
        </w:rPr>
      </w:pPr>
      <w:r w:rsidRPr="007C73EE">
        <w:rPr>
          <w:rFonts w:ascii="Times New Roman" w:hAnsi="Times New Roman" w:cs="Times New Roman"/>
          <w:b w:val="0"/>
          <w:bCs/>
          <w:sz w:val="24"/>
          <w:szCs w:val="24"/>
        </w:rPr>
        <w:t>С П Е Ц И Ф І К А Ц І Я</w:t>
      </w:r>
    </w:p>
    <w:p w14:paraId="03A5B9B1" w14:textId="77777777" w:rsidR="00EC73D1" w:rsidRPr="007C73EE" w:rsidRDefault="00EC73D1" w:rsidP="007C7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ascii="Times New Roman" w:hAnsi="Times New Roman" w:cs="Times New Roman"/>
          <w:sz w:val="24"/>
          <w:szCs w:val="24"/>
        </w:rPr>
      </w:pPr>
      <w:r w:rsidRPr="007C73EE">
        <w:rPr>
          <w:rFonts w:ascii="Times New Roman" w:hAnsi="Times New Roman" w:cs="Times New Roman"/>
          <w:sz w:val="24"/>
          <w:szCs w:val="24"/>
        </w:rPr>
        <w:t xml:space="preserve">  </w:t>
      </w:r>
    </w:p>
    <w:tbl>
      <w:tblPr>
        <w:tblW w:w="97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1813"/>
        <w:gridCol w:w="1276"/>
        <w:gridCol w:w="1260"/>
        <w:gridCol w:w="1300"/>
        <w:gridCol w:w="1560"/>
        <w:gridCol w:w="1800"/>
      </w:tblGrid>
      <w:tr w:rsidR="00496569" w:rsidRPr="007C73EE" w14:paraId="5F500C1C" w14:textId="77777777" w:rsidTr="00F20B55">
        <w:trPr>
          <w:trHeight w:val="122"/>
        </w:trPr>
        <w:tc>
          <w:tcPr>
            <w:tcW w:w="691" w:type="dxa"/>
            <w:tcBorders>
              <w:top w:val="single" w:sz="4" w:space="0" w:color="auto"/>
              <w:left w:val="single" w:sz="4" w:space="0" w:color="auto"/>
              <w:bottom w:val="single" w:sz="4" w:space="0" w:color="auto"/>
              <w:right w:val="single" w:sz="4" w:space="0" w:color="auto"/>
            </w:tcBorders>
            <w:vAlign w:val="center"/>
          </w:tcPr>
          <w:p w14:paraId="07D164AA" w14:textId="77777777" w:rsidR="00496569" w:rsidRPr="007C73EE" w:rsidRDefault="00496569" w:rsidP="007C73EE">
            <w:pPr>
              <w:spacing w:after="0"/>
              <w:jc w:val="center"/>
              <w:rPr>
                <w:rFonts w:ascii="Times New Roman" w:hAnsi="Times New Roman" w:cs="Times New Roman"/>
                <w:sz w:val="24"/>
                <w:szCs w:val="24"/>
              </w:rPr>
            </w:pPr>
            <w:r w:rsidRPr="007C73EE">
              <w:rPr>
                <w:rFonts w:ascii="Times New Roman" w:hAnsi="Times New Roman" w:cs="Times New Roman"/>
                <w:sz w:val="24"/>
                <w:szCs w:val="24"/>
              </w:rPr>
              <w:t>№</w:t>
            </w:r>
          </w:p>
          <w:p w14:paraId="070F8B6D" w14:textId="77777777" w:rsidR="00496569" w:rsidRPr="007C73EE" w:rsidRDefault="00496569" w:rsidP="007C73EE">
            <w:pPr>
              <w:spacing w:after="0"/>
              <w:jc w:val="center"/>
              <w:rPr>
                <w:rFonts w:ascii="Times New Roman" w:hAnsi="Times New Roman" w:cs="Times New Roman"/>
                <w:sz w:val="24"/>
                <w:szCs w:val="24"/>
              </w:rPr>
            </w:pPr>
            <w:r w:rsidRPr="007C73EE">
              <w:rPr>
                <w:rFonts w:ascii="Times New Roman" w:hAnsi="Times New Roman" w:cs="Times New Roman"/>
                <w:sz w:val="24"/>
                <w:szCs w:val="24"/>
              </w:rPr>
              <w:t>з/п</w:t>
            </w:r>
          </w:p>
        </w:tc>
        <w:tc>
          <w:tcPr>
            <w:tcW w:w="1813" w:type="dxa"/>
            <w:tcBorders>
              <w:top w:val="single" w:sz="4" w:space="0" w:color="auto"/>
              <w:left w:val="single" w:sz="4" w:space="0" w:color="auto"/>
              <w:bottom w:val="single" w:sz="4" w:space="0" w:color="auto"/>
              <w:right w:val="single" w:sz="4" w:space="0" w:color="auto"/>
            </w:tcBorders>
            <w:vAlign w:val="center"/>
          </w:tcPr>
          <w:p w14:paraId="7A649AE1" w14:textId="77777777" w:rsidR="00496569" w:rsidRPr="007C73EE" w:rsidRDefault="00496569" w:rsidP="007C73EE">
            <w:pPr>
              <w:spacing w:after="0"/>
              <w:jc w:val="center"/>
              <w:rPr>
                <w:rFonts w:ascii="Times New Roman" w:hAnsi="Times New Roman" w:cs="Times New Roman"/>
                <w:sz w:val="24"/>
                <w:szCs w:val="24"/>
              </w:rPr>
            </w:pPr>
            <w:r w:rsidRPr="007C73EE">
              <w:rPr>
                <w:rFonts w:ascii="Times New Roman" w:hAnsi="Times New Roman" w:cs="Times New Roman"/>
                <w:sz w:val="24"/>
                <w:szCs w:val="24"/>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tcPr>
          <w:p w14:paraId="0096921E" w14:textId="77777777" w:rsidR="00496569" w:rsidRPr="007C73EE" w:rsidRDefault="00496569" w:rsidP="007C73EE">
            <w:pPr>
              <w:spacing w:after="0"/>
              <w:jc w:val="center"/>
              <w:rPr>
                <w:rFonts w:ascii="Times New Roman" w:hAnsi="Times New Roman" w:cs="Times New Roman"/>
                <w:sz w:val="24"/>
                <w:szCs w:val="24"/>
              </w:rPr>
            </w:pPr>
            <w:r w:rsidRPr="007C73EE">
              <w:rPr>
                <w:rFonts w:ascii="Times New Roman" w:hAnsi="Times New Roman" w:cs="Times New Roman"/>
                <w:sz w:val="24"/>
                <w:szCs w:val="24"/>
              </w:rPr>
              <w:t>Одиниця</w:t>
            </w:r>
          </w:p>
          <w:p w14:paraId="2B703D6D" w14:textId="77777777" w:rsidR="00496569" w:rsidRPr="007C73EE" w:rsidRDefault="00496569" w:rsidP="007C73EE">
            <w:pPr>
              <w:spacing w:after="0"/>
              <w:jc w:val="center"/>
              <w:rPr>
                <w:rFonts w:ascii="Times New Roman" w:hAnsi="Times New Roman" w:cs="Times New Roman"/>
                <w:sz w:val="24"/>
                <w:szCs w:val="24"/>
              </w:rPr>
            </w:pPr>
            <w:r w:rsidRPr="007C73EE">
              <w:rPr>
                <w:rFonts w:ascii="Times New Roman" w:hAnsi="Times New Roman" w:cs="Times New Roman"/>
                <w:sz w:val="24"/>
                <w:szCs w:val="24"/>
              </w:rPr>
              <w:t>виміру</w:t>
            </w:r>
          </w:p>
        </w:tc>
        <w:tc>
          <w:tcPr>
            <w:tcW w:w="1260" w:type="dxa"/>
            <w:tcBorders>
              <w:top w:val="single" w:sz="4" w:space="0" w:color="auto"/>
              <w:left w:val="single" w:sz="4" w:space="0" w:color="auto"/>
              <w:bottom w:val="single" w:sz="4" w:space="0" w:color="auto"/>
              <w:right w:val="single" w:sz="4" w:space="0" w:color="auto"/>
            </w:tcBorders>
            <w:vAlign w:val="center"/>
          </w:tcPr>
          <w:p w14:paraId="0BF13EBE" w14:textId="77777777" w:rsidR="00496569" w:rsidRPr="007C73EE" w:rsidRDefault="00496569" w:rsidP="007C73EE">
            <w:pPr>
              <w:spacing w:after="0"/>
              <w:jc w:val="center"/>
              <w:rPr>
                <w:rFonts w:ascii="Times New Roman" w:hAnsi="Times New Roman" w:cs="Times New Roman"/>
                <w:sz w:val="24"/>
                <w:szCs w:val="24"/>
              </w:rPr>
            </w:pPr>
            <w:r w:rsidRPr="007C73EE">
              <w:rPr>
                <w:rFonts w:ascii="Times New Roman" w:hAnsi="Times New Roman" w:cs="Times New Roman"/>
                <w:sz w:val="24"/>
                <w:szCs w:val="24"/>
              </w:rPr>
              <w:t>Кількість</w:t>
            </w:r>
          </w:p>
        </w:tc>
        <w:tc>
          <w:tcPr>
            <w:tcW w:w="1300" w:type="dxa"/>
            <w:tcBorders>
              <w:top w:val="single" w:sz="4" w:space="0" w:color="auto"/>
              <w:left w:val="single" w:sz="4" w:space="0" w:color="auto"/>
              <w:bottom w:val="single" w:sz="4" w:space="0" w:color="auto"/>
              <w:right w:val="single" w:sz="4" w:space="0" w:color="auto"/>
            </w:tcBorders>
            <w:vAlign w:val="center"/>
          </w:tcPr>
          <w:p w14:paraId="4100AA38" w14:textId="77777777" w:rsidR="00496569" w:rsidRPr="007C73EE" w:rsidRDefault="00496569" w:rsidP="007C73EE">
            <w:pPr>
              <w:spacing w:after="0"/>
              <w:jc w:val="center"/>
              <w:rPr>
                <w:rFonts w:ascii="Times New Roman" w:hAnsi="Times New Roman" w:cs="Times New Roman"/>
                <w:sz w:val="24"/>
                <w:szCs w:val="24"/>
              </w:rPr>
            </w:pPr>
            <w:r w:rsidRPr="007C73EE">
              <w:rPr>
                <w:rFonts w:ascii="Times New Roman" w:hAnsi="Times New Roman" w:cs="Times New Roman"/>
                <w:sz w:val="24"/>
                <w:szCs w:val="24"/>
              </w:rPr>
              <w:t>Ціна</w:t>
            </w:r>
          </w:p>
          <w:p w14:paraId="518F0876" w14:textId="77777777" w:rsidR="00496569" w:rsidRPr="007C73EE" w:rsidRDefault="00496569" w:rsidP="007C73EE">
            <w:pPr>
              <w:spacing w:after="0"/>
              <w:jc w:val="center"/>
              <w:rPr>
                <w:rFonts w:ascii="Times New Roman" w:hAnsi="Times New Roman" w:cs="Times New Roman"/>
                <w:sz w:val="24"/>
                <w:szCs w:val="24"/>
              </w:rPr>
            </w:pPr>
            <w:r w:rsidRPr="007C73EE">
              <w:rPr>
                <w:rFonts w:ascii="Times New Roman" w:hAnsi="Times New Roman" w:cs="Times New Roman"/>
                <w:sz w:val="24"/>
                <w:szCs w:val="24"/>
              </w:rPr>
              <w:t>за одиницю,</w:t>
            </w:r>
          </w:p>
          <w:p w14:paraId="77447E6A" w14:textId="562A007C" w:rsidR="00496569" w:rsidRPr="007C73EE" w:rsidRDefault="00496569" w:rsidP="00496569">
            <w:pPr>
              <w:spacing w:after="0"/>
              <w:jc w:val="center"/>
              <w:rPr>
                <w:rFonts w:ascii="Times New Roman" w:hAnsi="Times New Roman" w:cs="Times New Roman"/>
                <w:sz w:val="24"/>
                <w:szCs w:val="24"/>
              </w:rPr>
            </w:pPr>
            <w:r w:rsidRPr="007C73EE">
              <w:rPr>
                <w:rFonts w:ascii="Times New Roman" w:hAnsi="Times New Roman" w:cs="Times New Roman"/>
                <w:sz w:val="24"/>
                <w:szCs w:val="24"/>
              </w:rPr>
              <w:t>грн. (без ПДВ)</w:t>
            </w:r>
          </w:p>
        </w:tc>
        <w:tc>
          <w:tcPr>
            <w:tcW w:w="1560" w:type="dxa"/>
            <w:tcBorders>
              <w:top w:val="single" w:sz="4" w:space="0" w:color="auto"/>
              <w:left w:val="single" w:sz="4" w:space="0" w:color="auto"/>
              <w:bottom w:val="single" w:sz="4" w:space="0" w:color="auto"/>
              <w:right w:val="single" w:sz="4" w:space="0" w:color="auto"/>
            </w:tcBorders>
          </w:tcPr>
          <w:p w14:paraId="1EBA0494" w14:textId="77777777" w:rsidR="00496569" w:rsidRPr="007C73EE" w:rsidRDefault="00496569" w:rsidP="00496569">
            <w:pPr>
              <w:spacing w:after="0"/>
              <w:jc w:val="center"/>
              <w:rPr>
                <w:rFonts w:ascii="Times New Roman" w:hAnsi="Times New Roman" w:cs="Times New Roman"/>
                <w:sz w:val="24"/>
                <w:szCs w:val="24"/>
              </w:rPr>
            </w:pPr>
            <w:r w:rsidRPr="007C73EE">
              <w:rPr>
                <w:rFonts w:ascii="Times New Roman" w:hAnsi="Times New Roman" w:cs="Times New Roman"/>
                <w:sz w:val="24"/>
                <w:szCs w:val="24"/>
              </w:rPr>
              <w:t>Ціна</w:t>
            </w:r>
          </w:p>
          <w:p w14:paraId="614E69D8" w14:textId="77777777" w:rsidR="00496569" w:rsidRPr="007C73EE" w:rsidRDefault="00496569" w:rsidP="00496569">
            <w:pPr>
              <w:spacing w:after="0"/>
              <w:jc w:val="center"/>
              <w:rPr>
                <w:rFonts w:ascii="Times New Roman" w:hAnsi="Times New Roman" w:cs="Times New Roman"/>
                <w:sz w:val="24"/>
                <w:szCs w:val="24"/>
              </w:rPr>
            </w:pPr>
            <w:r w:rsidRPr="007C73EE">
              <w:rPr>
                <w:rFonts w:ascii="Times New Roman" w:hAnsi="Times New Roman" w:cs="Times New Roman"/>
                <w:sz w:val="24"/>
                <w:szCs w:val="24"/>
              </w:rPr>
              <w:t>за одиницю,</w:t>
            </w:r>
          </w:p>
          <w:p w14:paraId="6D6F6A4D" w14:textId="3A3C25C7" w:rsidR="00496569" w:rsidRPr="007C73EE" w:rsidRDefault="00496569" w:rsidP="00496569">
            <w:pPr>
              <w:spacing w:after="0"/>
              <w:jc w:val="center"/>
              <w:rPr>
                <w:rFonts w:ascii="Times New Roman" w:hAnsi="Times New Roman" w:cs="Times New Roman"/>
                <w:sz w:val="24"/>
                <w:szCs w:val="24"/>
              </w:rPr>
            </w:pPr>
            <w:r w:rsidRPr="007C73EE">
              <w:rPr>
                <w:rFonts w:ascii="Times New Roman" w:hAnsi="Times New Roman" w:cs="Times New Roman"/>
                <w:sz w:val="24"/>
                <w:szCs w:val="24"/>
              </w:rPr>
              <w:t>грн. (з ПДВ</w:t>
            </w:r>
          </w:p>
        </w:tc>
        <w:tc>
          <w:tcPr>
            <w:tcW w:w="1800" w:type="dxa"/>
            <w:tcBorders>
              <w:top w:val="single" w:sz="4" w:space="0" w:color="auto"/>
              <w:left w:val="single" w:sz="4" w:space="0" w:color="auto"/>
              <w:bottom w:val="single" w:sz="4" w:space="0" w:color="auto"/>
              <w:right w:val="single" w:sz="4" w:space="0" w:color="auto"/>
            </w:tcBorders>
            <w:vAlign w:val="center"/>
          </w:tcPr>
          <w:p w14:paraId="19B2A9C3" w14:textId="67A98565" w:rsidR="00496569" w:rsidRPr="007C73EE" w:rsidRDefault="00496569" w:rsidP="007C73EE">
            <w:pPr>
              <w:spacing w:after="0"/>
              <w:jc w:val="center"/>
              <w:rPr>
                <w:rFonts w:ascii="Times New Roman" w:hAnsi="Times New Roman" w:cs="Times New Roman"/>
                <w:sz w:val="24"/>
                <w:szCs w:val="24"/>
              </w:rPr>
            </w:pPr>
            <w:r w:rsidRPr="007C73EE">
              <w:rPr>
                <w:rFonts w:ascii="Times New Roman" w:hAnsi="Times New Roman" w:cs="Times New Roman"/>
                <w:sz w:val="24"/>
                <w:szCs w:val="24"/>
              </w:rPr>
              <w:t>Загальна вартість,</w:t>
            </w:r>
          </w:p>
          <w:p w14:paraId="76275E0D" w14:textId="77777777" w:rsidR="00496569" w:rsidRPr="007C73EE" w:rsidRDefault="00496569" w:rsidP="007C73EE">
            <w:pPr>
              <w:spacing w:after="0"/>
              <w:jc w:val="center"/>
              <w:rPr>
                <w:rFonts w:ascii="Times New Roman" w:hAnsi="Times New Roman" w:cs="Times New Roman"/>
                <w:sz w:val="24"/>
                <w:szCs w:val="24"/>
              </w:rPr>
            </w:pPr>
            <w:r w:rsidRPr="007C73EE">
              <w:rPr>
                <w:rFonts w:ascii="Times New Roman" w:hAnsi="Times New Roman" w:cs="Times New Roman"/>
                <w:sz w:val="24"/>
                <w:szCs w:val="24"/>
              </w:rPr>
              <w:t>грн. (з/без  ПДВ)</w:t>
            </w:r>
          </w:p>
        </w:tc>
      </w:tr>
      <w:tr w:rsidR="00CC41E0" w:rsidRPr="007C73EE" w14:paraId="0BC9EA0D" w14:textId="77777777" w:rsidTr="00F20B55">
        <w:trPr>
          <w:trHeight w:val="375"/>
        </w:trPr>
        <w:tc>
          <w:tcPr>
            <w:tcW w:w="691" w:type="dxa"/>
            <w:tcBorders>
              <w:top w:val="single" w:sz="4" w:space="0" w:color="auto"/>
              <w:left w:val="single" w:sz="4" w:space="0" w:color="auto"/>
              <w:bottom w:val="single" w:sz="4" w:space="0" w:color="auto"/>
              <w:right w:val="single" w:sz="4" w:space="0" w:color="auto"/>
            </w:tcBorders>
          </w:tcPr>
          <w:p w14:paraId="1CED83E3" w14:textId="77777777" w:rsidR="00CC41E0" w:rsidRPr="007C73EE" w:rsidRDefault="00CC41E0" w:rsidP="00CC41E0">
            <w:pPr>
              <w:spacing w:after="0"/>
              <w:ind w:left="360"/>
              <w:jc w:val="center"/>
              <w:rPr>
                <w:rFonts w:ascii="Times New Roman" w:hAnsi="Times New Roman" w:cs="Times New Roman"/>
                <w:sz w:val="24"/>
                <w:szCs w:val="24"/>
              </w:rPr>
            </w:pPr>
          </w:p>
          <w:p w14:paraId="5EE95CA7" w14:textId="77777777" w:rsidR="00CC41E0" w:rsidRPr="007C73EE" w:rsidRDefault="00CC41E0" w:rsidP="00CC41E0">
            <w:pPr>
              <w:spacing w:after="0"/>
              <w:rPr>
                <w:rFonts w:ascii="Times New Roman" w:hAnsi="Times New Roman" w:cs="Times New Roman"/>
                <w:sz w:val="24"/>
                <w:szCs w:val="24"/>
              </w:rPr>
            </w:pPr>
            <w:r w:rsidRPr="007C73EE">
              <w:rPr>
                <w:rFonts w:ascii="Times New Roman" w:hAnsi="Times New Roman" w:cs="Times New Roman"/>
                <w:sz w:val="24"/>
                <w:szCs w:val="24"/>
              </w:rPr>
              <w:t>1.</w:t>
            </w:r>
          </w:p>
        </w:tc>
        <w:tc>
          <w:tcPr>
            <w:tcW w:w="1813" w:type="dxa"/>
            <w:tcBorders>
              <w:top w:val="single" w:sz="4" w:space="0" w:color="auto"/>
              <w:left w:val="single" w:sz="4" w:space="0" w:color="auto"/>
              <w:bottom w:val="single" w:sz="4" w:space="0" w:color="auto"/>
              <w:right w:val="single" w:sz="4" w:space="0" w:color="auto"/>
            </w:tcBorders>
            <w:vAlign w:val="center"/>
          </w:tcPr>
          <w:p w14:paraId="39944D8F" w14:textId="6427FC24" w:rsidR="00CC41E0" w:rsidRPr="007C73EE" w:rsidRDefault="00CC41E0" w:rsidP="00CC41E0">
            <w:pPr>
              <w:autoSpaceDE w:val="0"/>
              <w:autoSpaceDN w:val="0"/>
              <w:adjustRightInd w:val="0"/>
              <w:spacing w:after="0"/>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09702717" w14:textId="77777777" w:rsidR="00CC41E0" w:rsidRPr="007C73EE" w:rsidRDefault="00CC41E0" w:rsidP="00CC41E0">
            <w:pPr>
              <w:autoSpaceDE w:val="0"/>
              <w:autoSpaceDN w:val="0"/>
              <w:adjustRightInd w:val="0"/>
              <w:spacing w:after="0"/>
              <w:jc w:val="center"/>
              <w:rPr>
                <w:rFonts w:ascii="Times New Roman" w:hAnsi="Times New Roman" w:cs="Times New Roman"/>
                <w:sz w:val="24"/>
                <w:szCs w:val="24"/>
                <w:lang w:val="en"/>
              </w:rPr>
            </w:pPr>
            <w:r w:rsidRPr="007C73EE">
              <w:rPr>
                <w:rFonts w:ascii="Times New Roman" w:hAnsi="Times New Roman" w:cs="Times New Roman"/>
                <w:sz w:val="24"/>
                <w:szCs w:val="24"/>
              </w:rPr>
              <w:t>кг</w:t>
            </w:r>
          </w:p>
        </w:tc>
        <w:tc>
          <w:tcPr>
            <w:tcW w:w="1260" w:type="dxa"/>
            <w:tcBorders>
              <w:top w:val="single" w:sz="4" w:space="0" w:color="auto"/>
              <w:left w:val="single" w:sz="4" w:space="0" w:color="auto"/>
              <w:bottom w:val="single" w:sz="4" w:space="0" w:color="auto"/>
              <w:right w:val="single" w:sz="4" w:space="0" w:color="auto"/>
            </w:tcBorders>
            <w:vAlign w:val="center"/>
          </w:tcPr>
          <w:p w14:paraId="2E98636A" w14:textId="4F1AFD22" w:rsidR="00CC41E0" w:rsidRPr="007C73EE" w:rsidRDefault="00CC41E0" w:rsidP="00CC41E0">
            <w:pPr>
              <w:tabs>
                <w:tab w:val="left" w:pos="0"/>
              </w:tabs>
              <w:autoSpaceDE w:val="0"/>
              <w:autoSpaceDN w:val="0"/>
              <w:adjustRightInd w:val="0"/>
              <w:spacing w:after="0"/>
              <w:ind w:right="-115"/>
              <w:rPr>
                <w:rFonts w:ascii="Times New Roman" w:hAnsi="Times New Roman" w:cs="Times New Roman"/>
                <w:sz w:val="24"/>
                <w:szCs w:val="24"/>
              </w:rPr>
            </w:pPr>
            <w:r>
              <w:rPr>
                <w:rFonts w:ascii="Times New Roman" w:hAnsi="Times New Roman" w:cs="Times New Roman"/>
                <w:sz w:val="24"/>
                <w:szCs w:val="24"/>
              </w:rPr>
              <w:t>14000</w:t>
            </w:r>
          </w:p>
        </w:tc>
        <w:tc>
          <w:tcPr>
            <w:tcW w:w="1300" w:type="dxa"/>
            <w:tcBorders>
              <w:top w:val="single" w:sz="4" w:space="0" w:color="auto"/>
              <w:left w:val="single" w:sz="4" w:space="0" w:color="auto"/>
              <w:bottom w:val="single" w:sz="4" w:space="0" w:color="auto"/>
              <w:right w:val="single" w:sz="4" w:space="0" w:color="auto"/>
            </w:tcBorders>
          </w:tcPr>
          <w:p w14:paraId="272AACFB" w14:textId="77777777" w:rsidR="00CC41E0" w:rsidRPr="007C73EE" w:rsidRDefault="00CC41E0" w:rsidP="00CC41E0">
            <w:pPr>
              <w:spacing w:after="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88CAAD2" w14:textId="77777777" w:rsidR="00CC41E0" w:rsidRPr="007C73EE" w:rsidRDefault="00CC41E0" w:rsidP="00CC41E0">
            <w:pPr>
              <w:spacing w:after="0"/>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14:paraId="2B3ADA00" w14:textId="664DFA6A" w:rsidR="00CC41E0" w:rsidRPr="007C73EE" w:rsidRDefault="00CC41E0" w:rsidP="00CC41E0">
            <w:pPr>
              <w:spacing w:after="0"/>
              <w:jc w:val="center"/>
              <w:rPr>
                <w:rFonts w:ascii="Times New Roman" w:hAnsi="Times New Roman" w:cs="Times New Roman"/>
                <w:sz w:val="24"/>
                <w:szCs w:val="24"/>
              </w:rPr>
            </w:pPr>
          </w:p>
        </w:tc>
      </w:tr>
      <w:tr w:rsidR="00CC41E0" w:rsidRPr="007C73EE" w14:paraId="57F63B40" w14:textId="77777777" w:rsidTr="00F20B55">
        <w:trPr>
          <w:trHeight w:val="375"/>
        </w:trPr>
        <w:tc>
          <w:tcPr>
            <w:tcW w:w="691" w:type="dxa"/>
            <w:tcBorders>
              <w:top w:val="single" w:sz="4" w:space="0" w:color="auto"/>
              <w:left w:val="single" w:sz="4" w:space="0" w:color="auto"/>
              <w:bottom w:val="single" w:sz="4" w:space="0" w:color="auto"/>
              <w:right w:val="single" w:sz="4" w:space="0" w:color="auto"/>
            </w:tcBorders>
          </w:tcPr>
          <w:p w14:paraId="36BCB211" w14:textId="78AD7FE1" w:rsidR="00CC41E0" w:rsidRPr="007C73EE" w:rsidRDefault="00CC41E0" w:rsidP="00CC41E0">
            <w:pPr>
              <w:spacing w:after="0"/>
              <w:rPr>
                <w:rFonts w:ascii="Times New Roman" w:hAnsi="Times New Roman" w:cs="Times New Roman"/>
                <w:sz w:val="24"/>
                <w:szCs w:val="24"/>
              </w:rPr>
            </w:pPr>
            <w:r>
              <w:rPr>
                <w:rFonts w:ascii="Times New Roman" w:hAnsi="Times New Roman" w:cs="Times New Roman"/>
                <w:sz w:val="24"/>
                <w:szCs w:val="24"/>
              </w:rPr>
              <w:t>2.</w:t>
            </w:r>
          </w:p>
        </w:tc>
        <w:tc>
          <w:tcPr>
            <w:tcW w:w="1813" w:type="dxa"/>
            <w:tcBorders>
              <w:top w:val="single" w:sz="4" w:space="0" w:color="auto"/>
              <w:left w:val="single" w:sz="4" w:space="0" w:color="auto"/>
              <w:bottom w:val="single" w:sz="4" w:space="0" w:color="auto"/>
              <w:right w:val="single" w:sz="4" w:space="0" w:color="auto"/>
            </w:tcBorders>
            <w:vAlign w:val="center"/>
          </w:tcPr>
          <w:p w14:paraId="0007FF63" w14:textId="6D00E72A" w:rsidR="00CC41E0" w:rsidRPr="007C73EE" w:rsidRDefault="00CC41E0" w:rsidP="00CC41E0">
            <w:pPr>
              <w:autoSpaceDE w:val="0"/>
              <w:autoSpaceDN w:val="0"/>
              <w:adjustRightInd w:val="0"/>
              <w:spacing w:after="0"/>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4DDD17D6" w14:textId="28A4DB93" w:rsidR="00CC41E0" w:rsidRPr="007C73EE" w:rsidRDefault="00CC41E0" w:rsidP="00CC41E0">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кг</w:t>
            </w:r>
          </w:p>
        </w:tc>
        <w:tc>
          <w:tcPr>
            <w:tcW w:w="1260" w:type="dxa"/>
            <w:tcBorders>
              <w:top w:val="single" w:sz="4" w:space="0" w:color="auto"/>
              <w:left w:val="single" w:sz="4" w:space="0" w:color="auto"/>
              <w:bottom w:val="single" w:sz="4" w:space="0" w:color="auto"/>
              <w:right w:val="single" w:sz="4" w:space="0" w:color="auto"/>
            </w:tcBorders>
            <w:vAlign w:val="center"/>
          </w:tcPr>
          <w:p w14:paraId="35E8404A" w14:textId="68A97F83" w:rsidR="00CC41E0" w:rsidRDefault="00CC41E0" w:rsidP="00CC41E0">
            <w:pPr>
              <w:tabs>
                <w:tab w:val="left" w:pos="0"/>
              </w:tabs>
              <w:autoSpaceDE w:val="0"/>
              <w:autoSpaceDN w:val="0"/>
              <w:adjustRightInd w:val="0"/>
              <w:spacing w:after="0"/>
              <w:ind w:right="-115"/>
              <w:rPr>
                <w:rFonts w:ascii="Times New Roman" w:hAnsi="Times New Roman" w:cs="Times New Roman"/>
                <w:sz w:val="24"/>
                <w:szCs w:val="24"/>
              </w:rPr>
            </w:pPr>
            <w:r>
              <w:rPr>
                <w:rFonts w:ascii="Times New Roman" w:hAnsi="Times New Roman" w:cs="Times New Roman"/>
                <w:sz w:val="24"/>
                <w:szCs w:val="24"/>
              </w:rPr>
              <w:t>13000</w:t>
            </w:r>
          </w:p>
        </w:tc>
        <w:tc>
          <w:tcPr>
            <w:tcW w:w="1300" w:type="dxa"/>
            <w:tcBorders>
              <w:top w:val="single" w:sz="4" w:space="0" w:color="auto"/>
              <w:left w:val="single" w:sz="4" w:space="0" w:color="auto"/>
              <w:bottom w:val="single" w:sz="4" w:space="0" w:color="auto"/>
              <w:right w:val="single" w:sz="4" w:space="0" w:color="auto"/>
            </w:tcBorders>
          </w:tcPr>
          <w:p w14:paraId="29F72C4E" w14:textId="77777777" w:rsidR="00CC41E0" w:rsidRPr="007C73EE" w:rsidRDefault="00CC41E0" w:rsidP="00CC41E0">
            <w:pPr>
              <w:spacing w:after="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A6B6283" w14:textId="77777777" w:rsidR="00CC41E0" w:rsidRPr="007C73EE" w:rsidRDefault="00CC41E0" w:rsidP="00CC41E0">
            <w:pPr>
              <w:spacing w:after="0"/>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14:paraId="54AEFB94" w14:textId="77777777" w:rsidR="00CC41E0" w:rsidRPr="007C73EE" w:rsidRDefault="00CC41E0" w:rsidP="00CC41E0">
            <w:pPr>
              <w:spacing w:after="0"/>
              <w:jc w:val="center"/>
              <w:rPr>
                <w:rFonts w:ascii="Times New Roman" w:hAnsi="Times New Roman" w:cs="Times New Roman"/>
                <w:sz w:val="24"/>
                <w:szCs w:val="24"/>
              </w:rPr>
            </w:pPr>
          </w:p>
        </w:tc>
      </w:tr>
    </w:tbl>
    <w:p w14:paraId="1505FCF4" w14:textId="77777777" w:rsidR="00EC73D1" w:rsidRPr="007C73EE" w:rsidRDefault="00EC73D1" w:rsidP="007C73EE">
      <w:pPr>
        <w:spacing w:after="0"/>
        <w:jc w:val="center"/>
        <w:rPr>
          <w:rFonts w:ascii="Times New Roman" w:hAnsi="Times New Roman" w:cs="Times New Roman"/>
          <w:sz w:val="24"/>
          <w:szCs w:val="24"/>
        </w:rPr>
      </w:pPr>
    </w:p>
    <w:p w14:paraId="21C5E759" w14:textId="77777777" w:rsidR="00EC73D1" w:rsidRPr="007C73EE" w:rsidRDefault="00EC73D1" w:rsidP="007C73EE">
      <w:pPr>
        <w:spacing w:after="0"/>
        <w:jc w:val="center"/>
        <w:rPr>
          <w:rFonts w:ascii="Times New Roman" w:hAnsi="Times New Roman" w:cs="Times New Roman"/>
          <w:sz w:val="24"/>
          <w:szCs w:val="24"/>
        </w:rPr>
      </w:pPr>
    </w:p>
    <w:tbl>
      <w:tblPr>
        <w:tblW w:w="0" w:type="auto"/>
        <w:tblInd w:w="430" w:type="dxa"/>
        <w:tblLayout w:type="fixed"/>
        <w:tblCellMar>
          <w:left w:w="70" w:type="dxa"/>
          <w:right w:w="70" w:type="dxa"/>
        </w:tblCellMar>
        <w:tblLook w:val="0000" w:firstRow="0" w:lastRow="0" w:firstColumn="0" w:lastColumn="0" w:noHBand="0" w:noVBand="0"/>
      </w:tblPr>
      <w:tblGrid>
        <w:gridCol w:w="4462"/>
        <w:gridCol w:w="4819"/>
      </w:tblGrid>
      <w:tr w:rsidR="00EC73D1" w:rsidRPr="007C73EE" w14:paraId="33141594" w14:textId="77777777" w:rsidTr="0085361A">
        <w:trPr>
          <w:tblHeader/>
        </w:trPr>
        <w:tc>
          <w:tcPr>
            <w:tcW w:w="4462" w:type="dxa"/>
          </w:tcPr>
          <w:p w14:paraId="4048F87B" w14:textId="77777777" w:rsidR="00EC73D1" w:rsidRPr="007C73EE" w:rsidRDefault="00EC73D1" w:rsidP="007C73EE">
            <w:pPr>
              <w:spacing w:after="0"/>
              <w:jc w:val="center"/>
              <w:rPr>
                <w:rFonts w:ascii="Times New Roman" w:hAnsi="Times New Roman" w:cs="Times New Roman"/>
                <w:sz w:val="24"/>
                <w:szCs w:val="24"/>
              </w:rPr>
            </w:pPr>
            <w:r w:rsidRPr="007C73EE">
              <w:rPr>
                <w:rFonts w:ascii="Times New Roman" w:hAnsi="Times New Roman" w:cs="Times New Roman"/>
                <w:sz w:val="24"/>
                <w:szCs w:val="24"/>
              </w:rPr>
              <w:t>П О К У П Е Ц Ь</w:t>
            </w:r>
          </w:p>
        </w:tc>
        <w:tc>
          <w:tcPr>
            <w:tcW w:w="4819" w:type="dxa"/>
          </w:tcPr>
          <w:p w14:paraId="4A715489" w14:textId="77777777" w:rsidR="00EC73D1" w:rsidRPr="007C73EE" w:rsidRDefault="00EC73D1" w:rsidP="007C73EE">
            <w:pPr>
              <w:spacing w:after="0"/>
              <w:jc w:val="center"/>
              <w:rPr>
                <w:rFonts w:ascii="Times New Roman" w:hAnsi="Times New Roman" w:cs="Times New Roman"/>
                <w:sz w:val="24"/>
                <w:szCs w:val="24"/>
              </w:rPr>
            </w:pPr>
            <w:r w:rsidRPr="007C73EE">
              <w:rPr>
                <w:rFonts w:ascii="Times New Roman" w:hAnsi="Times New Roman" w:cs="Times New Roman"/>
                <w:sz w:val="24"/>
                <w:szCs w:val="24"/>
              </w:rPr>
              <w:t>П О С Т АЧ А Л Ь Н И К</w:t>
            </w:r>
          </w:p>
          <w:p w14:paraId="78C4DB0A" w14:textId="77777777" w:rsidR="00EC73D1" w:rsidRPr="007C73EE" w:rsidRDefault="00EC73D1" w:rsidP="007C73EE">
            <w:pPr>
              <w:spacing w:after="0"/>
              <w:jc w:val="center"/>
              <w:rPr>
                <w:rFonts w:ascii="Times New Roman" w:hAnsi="Times New Roman" w:cs="Times New Roman"/>
                <w:sz w:val="24"/>
                <w:szCs w:val="24"/>
              </w:rPr>
            </w:pPr>
          </w:p>
        </w:tc>
      </w:tr>
      <w:tr w:rsidR="00EC73D1" w:rsidRPr="007C73EE" w14:paraId="13448CD3" w14:textId="77777777" w:rsidTr="0085361A">
        <w:trPr>
          <w:trHeight w:val="890"/>
        </w:trPr>
        <w:tc>
          <w:tcPr>
            <w:tcW w:w="4462" w:type="dxa"/>
          </w:tcPr>
          <w:p w14:paraId="248CADDA" w14:textId="77777777" w:rsidR="00EC73D1" w:rsidRPr="007C73EE" w:rsidRDefault="00EC73D1" w:rsidP="007C73EE">
            <w:pPr>
              <w:tabs>
                <w:tab w:val="right" w:pos="4822"/>
              </w:tabs>
              <w:spacing w:after="0"/>
              <w:rPr>
                <w:rFonts w:ascii="Times New Roman" w:hAnsi="Times New Roman" w:cs="Times New Roman"/>
                <w:b/>
                <w:sz w:val="24"/>
                <w:szCs w:val="24"/>
                <w:highlight w:val="yellow"/>
              </w:rPr>
            </w:pPr>
          </w:p>
          <w:p w14:paraId="43F64AED" w14:textId="77777777" w:rsidR="00EC73D1" w:rsidRPr="007C73EE" w:rsidRDefault="00EC73D1" w:rsidP="007C73EE">
            <w:pPr>
              <w:spacing w:after="0"/>
              <w:rPr>
                <w:rFonts w:ascii="Times New Roman" w:hAnsi="Times New Roman" w:cs="Times New Roman"/>
                <w:sz w:val="24"/>
                <w:szCs w:val="24"/>
                <w:highlight w:val="yellow"/>
              </w:rPr>
            </w:pPr>
            <w:r w:rsidRPr="007C73EE">
              <w:rPr>
                <w:rFonts w:ascii="Times New Roman" w:hAnsi="Times New Roman" w:cs="Times New Roman"/>
                <w:sz w:val="24"/>
                <w:szCs w:val="24"/>
                <w:highlight w:val="yellow"/>
              </w:rPr>
              <w:t xml:space="preserve">             </w:t>
            </w:r>
          </w:p>
        </w:tc>
        <w:tc>
          <w:tcPr>
            <w:tcW w:w="4819" w:type="dxa"/>
          </w:tcPr>
          <w:p w14:paraId="5AA551EB" w14:textId="77777777" w:rsidR="00EC73D1" w:rsidRPr="007C73EE" w:rsidRDefault="00EC73D1" w:rsidP="007C73EE">
            <w:pPr>
              <w:spacing w:after="0"/>
              <w:rPr>
                <w:rFonts w:ascii="Times New Roman" w:hAnsi="Times New Roman" w:cs="Times New Roman"/>
                <w:sz w:val="24"/>
                <w:szCs w:val="24"/>
              </w:rPr>
            </w:pPr>
          </w:p>
        </w:tc>
      </w:tr>
    </w:tbl>
    <w:p w14:paraId="7206D2D7" w14:textId="77777777" w:rsidR="00AC0645" w:rsidRDefault="00AC0645">
      <w:pPr>
        <w:widowControl w:val="0"/>
        <w:spacing w:after="0" w:line="240" w:lineRule="auto"/>
        <w:jc w:val="both"/>
        <w:rPr>
          <w:rFonts w:ascii="Times New Roman" w:eastAsia="Times New Roman" w:hAnsi="Times New Roman" w:cs="Times New Roman"/>
          <w:sz w:val="24"/>
          <w:szCs w:val="24"/>
        </w:rPr>
      </w:pPr>
    </w:p>
    <w:p w14:paraId="69498BB0" w14:textId="77777777" w:rsidR="000E2D42" w:rsidRDefault="000E2D42">
      <w:pPr>
        <w:widowControl w:val="0"/>
        <w:spacing w:after="0" w:line="240" w:lineRule="auto"/>
        <w:jc w:val="both"/>
        <w:rPr>
          <w:rFonts w:ascii="Times New Roman" w:eastAsia="Times New Roman" w:hAnsi="Times New Roman" w:cs="Times New Roman"/>
          <w:sz w:val="24"/>
          <w:szCs w:val="24"/>
        </w:rPr>
      </w:pPr>
    </w:p>
    <w:p w14:paraId="76DE74B8" w14:textId="795D77FD" w:rsidR="000E2D42" w:rsidRPr="007C7A64" w:rsidRDefault="000E2D42" w:rsidP="000E2D42">
      <w:pPr>
        <w:spacing w:after="0" w:line="240" w:lineRule="auto"/>
        <w:ind w:left="5660"/>
        <w:jc w:val="right"/>
        <w:rPr>
          <w:rFonts w:ascii="Times New Roman" w:eastAsia="Times New Roman" w:hAnsi="Times New Roman" w:cs="Times New Roman"/>
          <w:b/>
          <w:sz w:val="24"/>
          <w:szCs w:val="24"/>
          <w:lang w:eastAsia="ru-RU"/>
        </w:rPr>
      </w:pPr>
      <w:r w:rsidRPr="007C7A64">
        <w:rPr>
          <w:rFonts w:ascii="Times New Roman" w:eastAsia="Times New Roman" w:hAnsi="Times New Roman" w:cs="Times New Roman"/>
          <w:b/>
          <w:bCs/>
          <w:color w:val="000000"/>
          <w:sz w:val="24"/>
          <w:szCs w:val="24"/>
          <w:lang w:eastAsia="ru-RU"/>
        </w:rPr>
        <w:t>Додаток</w:t>
      </w:r>
      <w:r>
        <w:rPr>
          <w:rFonts w:ascii="Times New Roman" w:eastAsia="Times New Roman" w:hAnsi="Times New Roman" w:cs="Times New Roman"/>
          <w:b/>
          <w:bCs/>
          <w:color w:val="000000"/>
          <w:sz w:val="24"/>
          <w:szCs w:val="24"/>
          <w:lang w:eastAsia="ru-RU"/>
        </w:rPr>
        <w:t> 4</w:t>
      </w:r>
    </w:p>
    <w:p w14:paraId="4F30B5FF" w14:textId="77777777" w:rsidR="000E2D42" w:rsidRPr="007C7A64" w:rsidRDefault="000E2D42" w:rsidP="000E2D42">
      <w:pPr>
        <w:spacing w:after="0" w:line="240" w:lineRule="auto"/>
        <w:ind w:left="5660"/>
        <w:jc w:val="right"/>
        <w:rPr>
          <w:rFonts w:ascii="Times New Roman" w:eastAsia="Times New Roman" w:hAnsi="Times New Roman" w:cs="Times New Roman"/>
          <w:b/>
          <w:sz w:val="24"/>
          <w:szCs w:val="24"/>
          <w:lang w:eastAsia="ru-RU"/>
        </w:rPr>
      </w:pPr>
      <w:r w:rsidRPr="007C7A64">
        <w:rPr>
          <w:rFonts w:ascii="Times New Roman" w:eastAsia="Times New Roman" w:hAnsi="Times New Roman" w:cs="Times New Roman"/>
          <w:b/>
          <w:iCs/>
          <w:color w:val="000000"/>
          <w:sz w:val="24"/>
          <w:szCs w:val="24"/>
          <w:lang w:eastAsia="ru-RU"/>
        </w:rPr>
        <w:t>до тендерної документації</w:t>
      </w:r>
      <w:r w:rsidRPr="007C7A64">
        <w:rPr>
          <w:rFonts w:ascii="Times New Roman" w:eastAsia="Times New Roman" w:hAnsi="Times New Roman" w:cs="Times New Roman"/>
          <w:b/>
          <w:color w:val="000000"/>
          <w:sz w:val="24"/>
          <w:szCs w:val="24"/>
          <w:lang w:eastAsia="ru-RU"/>
        </w:rPr>
        <w:t> </w:t>
      </w:r>
    </w:p>
    <w:p w14:paraId="1AC2DAEB" w14:textId="77777777" w:rsidR="000E2D42" w:rsidRPr="00095597" w:rsidRDefault="000E2D42" w:rsidP="000E2D42">
      <w:pPr>
        <w:spacing w:after="0" w:line="240" w:lineRule="auto"/>
        <w:jc w:val="both"/>
        <w:rPr>
          <w:rFonts w:ascii="Times New Roman" w:hAnsi="Times New Roman" w:cs="Times New Roman"/>
          <w:sz w:val="24"/>
          <w:szCs w:val="24"/>
          <w:lang w:eastAsia="ru-RU"/>
        </w:rPr>
      </w:pPr>
    </w:p>
    <w:p w14:paraId="405536B3" w14:textId="77777777" w:rsidR="000E2D42" w:rsidRPr="00095597" w:rsidRDefault="000E2D42" w:rsidP="000E2D42">
      <w:pPr>
        <w:spacing w:after="0" w:line="240" w:lineRule="auto"/>
        <w:jc w:val="center"/>
        <w:rPr>
          <w:rFonts w:ascii="Times New Roman" w:hAnsi="Times New Roman" w:cs="Times New Roman"/>
          <w:b/>
          <w:sz w:val="24"/>
          <w:szCs w:val="24"/>
        </w:rPr>
      </w:pPr>
      <w:r w:rsidRPr="00095597">
        <w:rPr>
          <w:rFonts w:ascii="Times New Roman" w:hAnsi="Times New Roman" w:cs="Times New Roman"/>
          <w:b/>
          <w:sz w:val="24"/>
          <w:szCs w:val="24"/>
        </w:rPr>
        <w:t>Учасник не повинен відступати від даної форми</w:t>
      </w:r>
    </w:p>
    <w:p w14:paraId="202035E4" w14:textId="77777777" w:rsidR="000E2D42" w:rsidRPr="00843906" w:rsidRDefault="000E2D42" w:rsidP="000E2D42">
      <w:pPr>
        <w:spacing w:after="0" w:line="240" w:lineRule="auto"/>
        <w:rPr>
          <w:rFonts w:ascii="Times New Roman" w:hAnsi="Times New Roman" w:cs="Times New Roman"/>
          <w:b/>
          <w:sz w:val="24"/>
          <w:szCs w:val="24"/>
        </w:rPr>
      </w:pPr>
      <w:r w:rsidRPr="00095597">
        <w:rPr>
          <w:rFonts w:ascii="Times New Roman" w:hAnsi="Times New Roman" w:cs="Times New Roman"/>
          <w:b/>
          <w:sz w:val="24"/>
          <w:szCs w:val="24"/>
        </w:rPr>
        <w:t xml:space="preserve">      </w:t>
      </w:r>
    </w:p>
    <w:p w14:paraId="0EC01C89" w14:textId="77777777" w:rsidR="000E2D42" w:rsidRPr="00FA0AD8" w:rsidRDefault="000E2D42" w:rsidP="000E2D42">
      <w:pPr>
        <w:suppressAutoHyphens/>
        <w:spacing w:after="0"/>
        <w:jc w:val="center"/>
        <w:rPr>
          <w:rFonts w:ascii="Times New Roman" w:hAnsi="Times New Roman"/>
          <w:b/>
          <w:sz w:val="24"/>
          <w:szCs w:val="24"/>
          <w:lang w:eastAsia="zh-CN"/>
        </w:rPr>
      </w:pPr>
      <w:r w:rsidRPr="00FA0AD8">
        <w:rPr>
          <w:rFonts w:ascii="Times New Roman" w:hAnsi="Times New Roman"/>
          <w:b/>
          <w:sz w:val="24"/>
          <w:szCs w:val="24"/>
          <w:lang w:eastAsia="zh-CN"/>
        </w:rPr>
        <w:t>ФОРМА «</w:t>
      </w:r>
      <w:r>
        <w:rPr>
          <w:rFonts w:ascii="Times New Roman" w:hAnsi="Times New Roman"/>
          <w:b/>
          <w:sz w:val="24"/>
          <w:szCs w:val="24"/>
          <w:lang w:eastAsia="zh-CN"/>
        </w:rPr>
        <w:t xml:space="preserve">ТЕНДЕРНА </w:t>
      </w:r>
      <w:r w:rsidRPr="00FA0AD8">
        <w:rPr>
          <w:rFonts w:ascii="Times New Roman" w:hAnsi="Times New Roman"/>
          <w:b/>
          <w:sz w:val="24"/>
          <w:szCs w:val="24"/>
          <w:lang w:eastAsia="zh-CN"/>
        </w:rPr>
        <w:t xml:space="preserve"> ПРОПОЗИЦІЯ»</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5103"/>
      </w:tblGrid>
      <w:tr w:rsidR="000E2D42" w:rsidRPr="00FA0AD8" w14:paraId="32CE692A" w14:textId="77777777" w:rsidTr="00A34647">
        <w:trPr>
          <w:trHeight w:val="274"/>
        </w:trPr>
        <w:tc>
          <w:tcPr>
            <w:tcW w:w="10065" w:type="dxa"/>
            <w:gridSpan w:val="2"/>
            <w:tcBorders>
              <w:top w:val="single" w:sz="4" w:space="0" w:color="auto"/>
              <w:left w:val="single" w:sz="4" w:space="0" w:color="auto"/>
              <w:bottom w:val="single" w:sz="4" w:space="0" w:color="auto"/>
              <w:right w:val="single" w:sz="4" w:space="0" w:color="auto"/>
            </w:tcBorders>
            <w:hideMark/>
          </w:tcPr>
          <w:p w14:paraId="7B1369CA" w14:textId="77777777" w:rsidR="000E2D42" w:rsidRPr="00FA0AD8" w:rsidRDefault="000E2D42" w:rsidP="00A34647">
            <w:pPr>
              <w:tabs>
                <w:tab w:val="left" w:pos="2160"/>
                <w:tab w:val="left" w:pos="3600"/>
              </w:tabs>
              <w:spacing w:after="0" w:line="240" w:lineRule="auto"/>
              <w:jc w:val="center"/>
              <w:rPr>
                <w:rFonts w:ascii="Times New Roman" w:eastAsia="Times New Roman" w:hAnsi="Times New Roman"/>
                <w:b/>
                <w:noProof/>
                <w:sz w:val="24"/>
                <w:szCs w:val="24"/>
                <w:lang w:eastAsia="ru-RU"/>
              </w:rPr>
            </w:pPr>
            <w:r w:rsidRPr="00FA0AD8">
              <w:rPr>
                <w:rFonts w:ascii="Times New Roman" w:eastAsia="Times New Roman" w:hAnsi="Times New Roman"/>
                <w:b/>
                <w:noProof/>
                <w:sz w:val="24"/>
                <w:szCs w:val="24"/>
                <w:lang w:eastAsia="ru-RU"/>
              </w:rPr>
              <w:t>Відомості про учасника процедури закупівлі</w:t>
            </w:r>
          </w:p>
        </w:tc>
      </w:tr>
      <w:tr w:rsidR="000E2D42" w:rsidRPr="00FA0AD8" w14:paraId="3A728CAE" w14:textId="77777777" w:rsidTr="00A34647">
        <w:trPr>
          <w:trHeight w:val="546"/>
        </w:trPr>
        <w:tc>
          <w:tcPr>
            <w:tcW w:w="4962" w:type="dxa"/>
            <w:tcBorders>
              <w:top w:val="single" w:sz="4" w:space="0" w:color="auto"/>
              <w:left w:val="single" w:sz="4" w:space="0" w:color="auto"/>
              <w:bottom w:val="single" w:sz="4" w:space="0" w:color="auto"/>
              <w:right w:val="single" w:sz="4" w:space="0" w:color="auto"/>
            </w:tcBorders>
            <w:hideMark/>
          </w:tcPr>
          <w:p w14:paraId="33A5309F" w14:textId="77777777" w:rsidR="000E2D42" w:rsidRPr="00FA0AD8" w:rsidRDefault="000E2D42" w:rsidP="00A34647">
            <w:pPr>
              <w:tabs>
                <w:tab w:val="left" w:pos="2160"/>
                <w:tab w:val="left" w:pos="3600"/>
              </w:tabs>
              <w:spacing w:after="0" w:line="240" w:lineRule="auto"/>
              <w:rPr>
                <w:rFonts w:ascii="Times New Roman" w:eastAsia="Times New Roman" w:hAnsi="Times New Roman"/>
                <w:noProof/>
                <w:sz w:val="24"/>
                <w:szCs w:val="24"/>
                <w:lang w:eastAsia="ru-RU"/>
              </w:rPr>
            </w:pPr>
            <w:r w:rsidRPr="00FA0AD8">
              <w:rPr>
                <w:rFonts w:ascii="Times New Roman" w:eastAsia="Times New Roman" w:hAnsi="Times New Roman"/>
                <w:noProof/>
                <w:sz w:val="24"/>
                <w:szCs w:val="24"/>
                <w:lang w:eastAsia="ru-RU"/>
              </w:rPr>
              <w:t>Повне найменування  учасника/прізвище, ім’я, по батькові</w:t>
            </w:r>
          </w:p>
        </w:tc>
        <w:tc>
          <w:tcPr>
            <w:tcW w:w="5103" w:type="dxa"/>
            <w:tcBorders>
              <w:top w:val="single" w:sz="4" w:space="0" w:color="auto"/>
              <w:left w:val="single" w:sz="4" w:space="0" w:color="auto"/>
              <w:bottom w:val="single" w:sz="4" w:space="0" w:color="auto"/>
              <w:right w:val="single" w:sz="4" w:space="0" w:color="auto"/>
            </w:tcBorders>
          </w:tcPr>
          <w:p w14:paraId="63471EB9" w14:textId="77777777" w:rsidR="000E2D42" w:rsidRPr="00FA0AD8" w:rsidRDefault="000E2D42" w:rsidP="00A34647">
            <w:pPr>
              <w:tabs>
                <w:tab w:val="left" w:pos="2160"/>
                <w:tab w:val="left" w:pos="3600"/>
              </w:tabs>
              <w:spacing w:after="0" w:line="240" w:lineRule="auto"/>
              <w:jc w:val="both"/>
              <w:rPr>
                <w:rFonts w:ascii="Times New Roman" w:eastAsia="Times New Roman" w:hAnsi="Times New Roman"/>
                <w:noProof/>
                <w:sz w:val="24"/>
                <w:szCs w:val="24"/>
                <w:lang w:eastAsia="ru-RU"/>
              </w:rPr>
            </w:pPr>
          </w:p>
        </w:tc>
      </w:tr>
      <w:tr w:rsidR="000E2D42" w:rsidRPr="00FA0AD8" w14:paraId="1DF90DF6" w14:textId="77777777" w:rsidTr="00A34647">
        <w:trPr>
          <w:trHeight w:val="274"/>
        </w:trPr>
        <w:tc>
          <w:tcPr>
            <w:tcW w:w="4962" w:type="dxa"/>
            <w:tcBorders>
              <w:top w:val="single" w:sz="4" w:space="0" w:color="auto"/>
              <w:left w:val="single" w:sz="4" w:space="0" w:color="auto"/>
              <w:bottom w:val="single" w:sz="4" w:space="0" w:color="auto"/>
              <w:right w:val="single" w:sz="4" w:space="0" w:color="auto"/>
            </w:tcBorders>
            <w:hideMark/>
          </w:tcPr>
          <w:p w14:paraId="578BB126" w14:textId="77777777" w:rsidR="000E2D42" w:rsidRPr="00FA0AD8" w:rsidRDefault="000E2D42" w:rsidP="00A34647">
            <w:pPr>
              <w:tabs>
                <w:tab w:val="left" w:pos="2160"/>
                <w:tab w:val="left" w:pos="3600"/>
              </w:tabs>
              <w:spacing w:after="0" w:line="240" w:lineRule="auto"/>
              <w:rPr>
                <w:rFonts w:ascii="Times New Roman" w:eastAsia="Times New Roman" w:hAnsi="Times New Roman"/>
                <w:noProof/>
                <w:sz w:val="24"/>
                <w:szCs w:val="24"/>
                <w:lang w:eastAsia="ru-RU"/>
              </w:rPr>
            </w:pPr>
            <w:r w:rsidRPr="00FA0AD8">
              <w:rPr>
                <w:rFonts w:ascii="Times New Roman" w:eastAsia="Times New Roman" w:hAnsi="Times New Roman"/>
                <w:noProof/>
                <w:sz w:val="24"/>
                <w:szCs w:val="24"/>
                <w:lang w:eastAsia="ru-RU"/>
              </w:rPr>
              <w:t>Керівництво (ПІБ, посада, контактні телефони)</w:t>
            </w:r>
          </w:p>
        </w:tc>
        <w:tc>
          <w:tcPr>
            <w:tcW w:w="5103" w:type="dxa"/>
            <w:tcBorders>
              <w:top w:val="single" w:sz="4" w:space="0" w:color="auto"/>
              <w:left w:val="single" w:sz="4" w:space="0" w:color="auto"/>
              <w:bottom w:val="single" w:sz="4" w:space="0" w:color="auto"/>
              <w:right w:val="single" w:sz="4" w:space="0" w:color="auto"/>
            </w:tcBorders>
          </w:tcPr>
          <w:p w14:paraId="2517D2A7" w14:textId="77777777" w:rsidR="000E2D42" w:rsidRPr="00FA0AD8" w:rsidRDefault="000E2D42" w:rsidP="00A34647">
            <w:pPr>
              <w:tabs>
                <w:tab w:val="left" w:pos="2160"/>
                <w:tab w:val="left" w:pos="3600"/>
              </w:tabs>
              <w:spacing w:after="0" w:line="240" w:lineRule="auto"/>
              <w:jc w:val="both"/>
              <w:rPr>
                <w:rFonts w:ascii="Times New Roman" w:eastAsia="Times New Roman" w:hAnsi="Times New Roman"/>
                <w:noProof/>
                <w:sz w:val="24"/>
                <w:szCs w:val="24"/>
                <w:lang w:eastAsia="ru-RU"/>
              </w:rPr>
            </w:pPr>
          </w:p>
        </w:tc>
      </w:tr>
      <w:tr w:rsidR="000E2D42" w:rsidRPr="00FA0AD8" w14:paraId="4DD342E2" w14:textId="77777777" w:rsidTr="00A34647">
        <w:trPr>
          <w:trHeight w:val="562"/>
        </w:trPr>
        <w:tc>
          <w:tcPr>
            <w:tcW w:w="4962" w:type="dxa"/>
            <w:tcBorders>
              <w:top w:val="single" w:sz="4" w:space="0" w:color="auto"/>
              <w:left w:val="single" w:sz="4" w:space="0" w:color="auto"/>
              <w:bottom w:val="single" w:sz="4" w:space="0" w:color="auto"/>
              <w:right w:val="single" w:sz="4" w:space="0" w:color="auto"/>
            </w:tcBorders>
            <w:hideMark/>
          </w:tcPr>
          <w:p w14:paraId="7699602B" w14:textId="77777777" w:rsidR="000E2D42" w:rsidRPr="00FA0AD8" w:rsidRDefault="000E2D42" w:rsidP="00A34647">
            <w:pPr>
              <w:tabs>
                <w:tab w:val="left" w:pos="2160"/>
                <w:tab w:val="left" w:pos="3600"/>
              </w:tabs>
              <w:spacing w:after="0" w:line="240" w:lineRule="auto"/>
              <w:rPr>
                <w:rFonts w:ascii="Times New Roman" w:eastAsia="Times New Roman" w:hAnsi="Times New Roman"/>
                <w:noProof/>
                <w:sz w:val="24"/>
                <w:szCs w:val="24"/>
                <w:lang w:eastAsia="ru-RU"/>
              </w:rPr>
            </w:pPr>
            <w:r w:rsidRPr="00FA0AD8">
              <w:rPr>
                <w:rFonts w:ascii="Times New Roman" w:eastAsia="Times New Roman" w:hAnsi="Times New Roman"/>
                <w:noProof/>
                <w:sz w:val="24"/>
                <w:szCs w:val="24"/>
                <w:lang w:eastAsia="ru-RU"/>
              </w:rPr>
              <w:t>Код за ЄДРПОУ/реєстраційний номер облікової картки платника податків.</w:t>
            </w:r>
          </w:p>
        </w:tc>
        <w:tc>
          <w:tcPr>
            <w:tcW w:w="5103" w:type="dxa"/>
            <w:tcBorders>
              <w:top w:val="single" w:sz="4" w:space="0" w:color="auto"/>
              <w:left w:val="single" w:sz="4" w:space="0" w:color="auto"/>
              <w:bottom w:val="single" w:sz="4" w:space="0" w:color="auto"/>
              <w:right w:val="single" w:sz="4" w:space="0" w:color="auto"/>
            </w:tcBorders>
          </w:tcPr>
          <w:p w14:paraId="750B4E99" w14:textId="77777777" w:rsidR="000E2D42" w:rsidRPr="00FA0AD8" w:rsidRDefault="000E2D42" w:rsidP="00A34647">
            <w:pPr>
              <w:tabs>
                <w:tab w:val="left" w:pos="2160"/>
                <w:tab w:val="left" w:pos="3600"/>
              </w:tabs>
              <w:spacing w:after="0" w:line="240" w:lineRule="auto"/>
              <w:jc w:val="both"/>
              <w:rPr>
                <w:rFonts w:ascii="Times New Roman" w:eastAsia="Times New Roman" w:hAnsi="Times New Roman"/>
                <w:noProof/>
                <w:sz w:val="24"/>
                <w:szCs w:val="24"/>
                <w:lang w:eastAsia="ru-RU"/>
              </w:rPr>
            </w:pPr>
          </w:p>
        </w:tc>
      </w:tr>
      <w:tr w:rsidR="000E2D42" w:rsidRPr="00FA0AD8" w14:paraId="79A03DFB" w14:textId="77777777" w:rsidTr="00A34647">
        <w:trPr>
          <w:trHeight w:val="546"/>
        </w:trPr>
        <w:tc>
          <w:tcPr>
            <w:tcW w:w="4962" w:type="dxa"/>
            <w:tcBorders>
              <w:top w:val="single" w:sz="4" w:space="0" w:color="auto"/>
              <w:left w:val="single" w:sz="4" w:space="0" w:color="auto"/>
              <w:bottom w:val="single" w:sz="4" w:space="0" w:color="auto"/>
              <w:right w:val="single" w:sz="4" w:space="0" w:color="auto"/>
            </w:tcBorders>
            <w:hideMark/>
          </w:tcPr>
          <w:p w14:paraId="3CB9C952" w14:textId="77777777" w:rsidR="000E2D42" w:rsidRPr="00FA0AD8" w:rsidRDefault="000E2D42" w:rsidP="00A34647">
            <w:pPr>
              <w:tabs>
                <w:tab w:val="left" w:pos="2160"/>
                <w:tab w:val="left" w:pos="3600"/>
              </w:tabs>
              <w:spacing w:after="0" w:line="240" w:lineRule="auto"/>
              <w:rPr>
                <w:rFonts w:ascii="Times New Roman" w:eastAsia="Times New Roman" w:hAnsi="Times New Roman"/>
                <w:noProof/>
                <w:sz w:val="24"/>
                <w:szCs w:val="24"/>
                <w:lang w:eastAsia="ru-RU"/>
              </w:rPr>
            </w:pPr>
            <w:r w:rsidRPr="00FA0AD8">
              <w:rPr>
                <w:rFonts w:ascii="Times New Roman" w:eastAsia="Times New Roman" w:hAnsi="Times New Roman"/>
                <w:noProof/>
                <w:sz w:val="24"/>
                <w:szCs w:val="24"/>
                <w:lang w:eastAsia="ru-RU"/>
              </w:rPr>
              <w:t>Місцезнаходження (для юридичної особи) або місце проживання (для фізичної особи).</w:t>
            </w:r>
          </w:p>
        </w:tc>
        <w:tc>
          <w:tcPr>
            <w:tcW w:w="5103" w:type="dxa"/>
            <w:tcBorders>
              <w:top w:val="single" w:sz="4" w:space="0" w:color="auto"/>
              <w:left w:val="single" w:sz="4" w:space="0" w:color="auto"/>
              <w:bottom w:val="single" w:sz="4" w:space="0" w:color="auto"/>
              <w:right w:val="single" w:sz="4" w:space="0" w:color="auto"/>
            </w:tcBorders>
          </w:tcPr>
          <w:p w14:paraId="3E6D13E0" w14:textId="77777777" w:rsidR="000E2D42" w:rsidRPr="00FA0AD8" w:rsidRDefault="000E2D42" w:rsidP="00A34647">
            <w:pPr>
              <w:tabs>
                <w:tab w:val="left" w:pos="2160"/>
                <w:tab w:val="left" w:pos="3600"/>
              </w:tabs>
              <w:spacing w:after="0" w:line="240" w:lineRule="auto"/>
              <w:jc w:val="both"/>
              <w:rPr>
                <w:rFonts w:ascii="Times New Roman" w:eastAsia="Times New Roman" w:hAnsi="Times New Roman"/>
                <w:noProof/>
                <w:sz w:val="24"/>
                <w:szCs w:val="24"/>
                <w:lang w:eastAsia="ru-RU"/>
              </w:rPr>
            </w:pPr>
          </w:p>
        </w:tc>
      </w:tr>
      <w:tr w:rsidR="000E2D42" w:rsidRPr="00FA0AD8" w14:paraId="536237ED" w14:textId="77777777" w:rsidTr="00A34647">
        <w:trPr>
          <w:trHeight w:val="337"/>
        </w:trPr>
        <w:tc>
          <w:tcPr>
            <w:tcW w:w="4962" w:type="dxa"/>
            <w:tcBorders>
              <w:top w:val="single" w:sz="4" w:space="0" w:color="auto"/>
              <w:left w:val="single" w:sz="4" w:space="0" w:color="auto"/>
              <w:bottom w:val="single" w:sz="4" w:space="0" w:color="auto"/>
              <w:right w:val="single" w:sz="4" w:space="0" w:color="auto"/>
            </w:tcBorders>
            <w:hideMark/>
          </w:tcPr>
          <w:p w14:paraId="1376BC93" w14:textId="77777777" w:rsidR="000E2D42" w:rsidRPr="00FA0AD8" w:rsidRDefault="000E2D42" w:rsidP="00A34647">
            <w:pPr>
              <w:tabs>
                <w:tab w:val="left" w:pos="2160"/>
                <w:tab w:val="left" w:pos="3600"/>
              </w:tabs>
              <w:spacing w:after="0" w:line="240" w:lineRule="auto"/>
              <w:rPr>
                <w:rFonts w:ascii="Times New Roman" w:eastAsia="Times New Roman" w:hAnsi="Times New Roman"/>
                <w:noProof/>
                <w:sz w:val="24"/>
                <w:szCs w:val="24"/>
                <w:lang w:eastAsia="ru-RU"/>
              </w:rPr>
            </w:pPr>
            <w:r w:rsidRPr="00FA0AD8">
              <w:rPr>
                <w:rFonts w:ascii="Times New Roman" w:eastAsia="Times New Roman" w:hAnsi="Times New Roman"/>
                <w:noProof/>
                <w:sz w:val="24"/>
                <w:szCs w:val="24"/>
                <w:lang w:eastAsia="ru-RU"/>
              </w:rPr>
              <w:t>Банківські реквізити</w:t>
            </w:r>
          </w:p>
        </w:tc>
        <w:tc>
          <w:tcPr>
            <w:tcW w:w="5103" w:type="dxa"/>
            <w:tcBorders>
              <w:top w:val="single" w:sz="4" w:space="0" w:color="auto"/>
              <w:left w:val="single" w:sz="4" w:space="0" w:color="auto"/>
              <w:bottom w:val="single" w:sz="4" w:space="0" w:color="auto"/>
              <w:right w:val="single" w:sz="4" w:space="0" w:color="auto"/>
            </w:tcBorders>
          </w:tcPr>
          <w:p w14:paraId="4D2D0694" w14:textId="77777777" w:rsidR="000E2D42" w:rsidRPr="00FA0AD8" w:rsidRDefault="000E2D42" w:rsidP="00A34647">
            <w:pPr>
              <w:tabs>
                <w:tab w:val="left" w:pos="2160"/>
                <w:tab w:val="left" w:pos="3600"/>
              </w:tabs>
              <w:spacing w:after="0" w:line="240" w:lineRule="auto"/>
              <w:jc w:val="both"/>
              <w:rPr>
                <w:rFonts w:ascii="Times New Roman" w:eastAsia="Times New Roman" w:hAnsi="Times New Roman"/>
                <w:noProof/>
                <w:sz w:val="24"/>
                <w:szCs w:val="24"/>
                <w:lang w:eastAsia="ru-RU"/>
              </w:rPr>
            </w:pPr>
          </w:p>
        </w:tc>
      </w:tr>
      <w:tr w:rsidR="000E2D42" w:rsidRPr="00FA0AD8" w14:paraId="0D6D83AF" w14:textId="77777777" w:rsidTr="00A34647">
        <w:trPr>
          <w:trHeight w:val="562"/>
        </w:trPr>
        <w:tc>
          <w:tcPr>
            <w:tcW w:w="4962" w:type="dxa"/>
            <w:tcBorders>
              <w:top w:val="single" w:sz="4" w:space="0" w:color="auto"/>
              <w:left w:val="single" w:sz="4" w:space="0" w:color="auto"/>
              <w:bottom w:val="single" w:sz="4" w:space="0" w:color="auto"/>
              <w:right w:val="single" w:sz="4" w:space="0" w:color="auto"/>
            </w:tcBorders>
            <w:hideMark/>
          </w:tcPr>
          <w:p w14:paraId="7A0868F8" w14:textId="77777777" w:rsidR="000E2D42" w:rsidRPr="00FA0AD8" w:rsidRDefault="000E2D42" w:rsidP="00A34647">
            <w:pPr>
              <w:tabs>
                <w:tab w:val="left" w:pos="2160"/>
                <w:tab w:val="left" w:pos="3600"/>
              </w:tabs>
              <w:spacing w:after="0" w:line="240" w:lineRule="auto"/>
              <w:rPr>
                <w:rFonts w:ascii="Times New Roman" w:eastAsia="Times New Roman" w:hAnsi="Times New Roman"/>
                <w:noProof/>
                <w:sz w:val="24"/>
                <w:szCs w:val="24"/>
                <w:lang w:eastAsia="ru-RU"/>
              </w:rPr>
            </w:pPr>
            <w:r w:rsidRPr="00FA0AD8">
              <w:rPr>
                <w:rFonts w:ascii="Times New Roman" w:eastAsia="Times New Roman" w:hAnsi="Times New Roman"/>
                <w:noProof/>
                <w:sz w:val="24"/>
                <w:szCs w:val="24"/>
                <w:lang w:eastAsia="ru-RU"/>
              </w:rPr>
              <w:t xml:space="preserve">Особа, відповідальна за участь у торгах </w:t>
            </w:r>
          </w:p>
          <w:p w14:paraId="2FAFE52F" w14:textId="77777777" w:rsidR="000E2D42" w:rsidRPr="00FA0AD8" w:rsidRDefault="000E2D42" w:rsidP="00A34647">
            <w:pPr>
              <w:tabs>
                <w:tab w:val="left" w:pos="2160"/>
                <w:tab w:val="left" w:pos="3600"/>
              </w:tabs>
              <w:spacing w:after="0" w:line="240" w:lineRule="auto"/>
              <w:rPr>
                <w:rFonts w:ascii="Times New Roman" w:eastAsia="Times New Roman" w:hAnsi="Times New Roman"/>
                <w:noProof/>
                <w:sz w:val="24"/>
                <w:szCs w:val="24"/>
                <w:lang w:eastAsia="ru-RU"/>
              </w:rPr>
            </w:pPr>
            <w:r w:rsidRPr="00FA0AD8">
              <w:rPr>
                <w:rFonts w:ascii="Times New Roman" w:eastAsia="Times New Roman" w:hAnsi="Times New Roman"/>
                <w:noProof/>
                <w:sz w:val="24"/>
                <w:szCs w:val="24"/>
                <w:lang w:eastAsia="ru-RU"/>
              </w:rPr>
              <w:t>(ПІБ, посада, контактні тел.)</w:t>
            </w:r>
          </w:p>
        </w:tc>
        <w:tc>
          <w:tcPr>
            <w:tcW w:w="5103" w:type="dxa"/>
            <w:tcBorders>
              <w:top w:val="single" w:sz="4" w:space="0" w:color="auto"/>
              <w:left w:val="single" w:sz="4" w:space="0" w:color="auto"/>
              <w:bottom w:val="single" w:sz="4" w:space="0" w:color="auto"/>
              <w:right w:val="single" w:sz="4" w:space="0" w:color="auto"/>
            </w:tcBorders>
          </w:tcPr>
          <w:p w14:paraId="09F815EB" w14:textId="77777777" w:rsidR="000E2D42" w:rsidRPr="00FA0AD8" w:rsidRDefault="000E2D42" w:rsidP="00A34647">
            <w:pPr>
              <w:tabs>
                <w:tab w:val="left" w:pos="2160"/>
                <w:tab w:val="left" w:pos="3600"/>
              </w:tabs>
              <w:spacing w:after="0" w:line="240" w:lineRule="auto"/>
              <w:jc w:val="both"/>
              <w:rPr>
                <w:rFonts w:ascii="Times New Roman" w:eastAsia="Times New Roman" w:hAnsi="Times New Roman"/>
                <w:noProof/>
                <w:sz w:val="24"/>
                <w:szCs w:val="24"/>
                <w:lang w:eastAsia="ru-RU"/>
              </w:rPr>
            </w:pPr>
          </w:p>
        </w:tc>
      </w:tr>
      <w:tr w:rsidR="000E2D42" w:rsidRPr="00FA0AD8" w14:paraId="36EF58BD" w14:textId="77777777" w:rsidTr="00A34647">
        <w:trPr>
          <w:trHeight w:val="274"/>
        </w:trPr>
        <w:tc>
          <w:tcPr>
            <w:tcW w:w="4962" w:type="dxa"/>
            <w:tcBorders>
              <w:top w:val="single" w:sz="4" w:space="0" w:color="auto"/>
              <w:left w:val="single" w:sz="4" w:space="0" w:color="auto"/>
              <w:bottom w:val="single" w:sz="4" w:space="0" w:color="auto"/>
              <w:right w:val="single" w:sz="4" w:space="0" w:color="auto"/>
            </w:tcBorders>
            <w:hideMark/>
          </w:tcPr>
          <w:p w14:paraId="3D61839A" w14:textId="77777777" w:rsidR="000E2D42" w:rsidRPr="00FA0AD8" w:rsidRDefault="000E2D42" w:rsidP="00A34647">
            <w:pPr>
              <w:tabs>
                <w:tab w:val="left" w:pos="2160"/>
                <w:tab w:val="left" w:pos="3600"/>
              </w:tabs>
              <w:spacing w:after="0" w:line="240" w:lineRule="auto"/>
              <w:rPr>
                <w:rFonts w:ascii="Times New Roman" w:eastAsia="Times New Roman" w:hAnsi="Times New Roman"/>
                <w:noProof/>
                <w:sz w:val="24"/>
                <w:szCs w:val="24"/>
                <w:lang w:eastAsia="ru-RU"/>
              </w:rPr>
            </w:pPr>
            <w:r w:rsidRPr="00FA0AD8">
              <w:rPr>
                <w:rFonts w:ascii="Times New Roman" w:eastAsia="Times New Roman" w:hAnsi="Times New Roman"/>
                <w:noProof/>
                <w:sz w:val="24"/>
                <w:szCs w:val="24"/>
                <w:lang w:eastAsia="ru-RU"/>
              </w:rPr>
              <w:t>Телефон, телефакс</w:t>
            </w:r>
          </w:p>
        </w:tc>
        <w:tc>
          <w:tcPr>
            <w:tcW w:w="5103" w:type="dxa"/>
            <w:tcBorders>
              <w:top w:val="single" w:sz="4" w:space="0" w:color="auto"/>
              <w:left w:val="single" w:sz="4" w:space="0" w:color="auto"/>
              <w:bottom w:val="single" w:sz="4" w:space="0" w:color="auto"/>
              <w:right w:val="single" w:sz="4" w:space="0" w:color="auto"/>
            </w:tcBorders>
          </w:tcPr>
          <w:p w14:paraId="6102792B" w14:textId="77777777" w:rsidR="000E2D42" w:rsidRPr="00FA0AD8" w:rsidRDefault="000E2D42" w:rsidP="00A34647">
            <w:pPr>
              <w:tabs>
                <w:tab w:val="left" w:pos="2160"/>
                <w:tab w:val="left" w:pos="3600"/>
              </w:tabs>
              <w:spacing w:after="0" w:line="240" w:lineRule="auto"/>
              <w:jc w:val="both"/>
              <w:rPr>
                <w:rFonts w:ascii="Times New Roman" w:eastAsia="Times New Roman" w:hAnsi="Times New Roman"/>
                <w:noProof/>
                <w:sz w:val="24"/>
                <w:szCs w:val="24"/>
                <w:lang w:eastAsia="ru-RU"/>
              </w:rPr>
            </w:pPr>
          </w:p>
        </w:tc>
      </w:tr>
      <w:tr w:rsidR="000E2D42" w:rsidRPr="00FA0AD8" w14:paraId="290D2F9A" w14:textId="77777777" w:rsidTr="00A34647">
        <w:trPr>
          <w:trHeight w:val="274"/>
        </w:trPr>
        <w:tc>
          <w:tcPr>
            <w:tcW w:w="4962" w:type="dxa"/>
            <w:tcBorders>
              <w:top w:val="single" w:sz="4" w:space="0" w:color="auto"/>
              <w:left w:val="single" w:sz="4" w:space="0" w:color="auto"/>
              <w:bottom w:val="single" w:sz="4" w:space="0" w:color="auto"/>
              <w:right w:val="single" w:sz="4" w:space="0" w:color="auto"/>
            </w:tcBorders>
            <w:hideMark/>
          </w:tcPr>
          <w:p w14:paraId="172C16A4" w14:textId="77777777" w:rsidR="000E2D42" w:rsidRPr="00FA0AD8" w:rsidRDefault="000E2D42" w:rsidP="00A34647">
            <w:pPr>
              <w:tabs>
                <w:tab w:val="left" w:pos="2160"/>
                <w:tab w:val="left" w:pos="3600"/>
              </w:tabs>
              <w:spacing w:after="0" w:line="240" w:lineRule="auto"/>
              <w:rPr>
                <w:rFonts w:ascii="Times New Roman" w:eastAsia="Times New Roman" w:hAnsi="Times New Roman"/>
                <w:noProof/>
                <w:sz w:val="24"/>
                <w:szCs w:val="24"/>
                <w:lang w:eastAsia="ru-RU"/>
              </w:rPr>
            </w:pPr>
            <w:r w:rsidRPr="00FA0AD8">
              <w:rPr>
                <w:rFonts w:ascii="Times New Roman" w:eastAsia="Times New Roman" w:hAnsi="Times New Roman"/>
                <w:noProof/>
                <w:sz w:val="24"/>
                <w:szCs w:val="24"/>
                <w:lang w:eastAsia="ru-RU"/>
              </w:rPr>
              <w:t>Електронна адреса</w:t>
            </w:r>
          </w:p>
        </w:tc>
        <w:tc>
          <w:tcPr>
            <w:tcW w:w="5103" w:type="dxa"/>
            <w:tcBorders>
              <w:top w:val="single" w:sz="4" w:space="0" w:color="auto"/>
              <w:left w:val="single" w:sz="4" w:space="0" w:color="auto"/>
              <w:bottom w:val="single" w:sz="4" w:space="0" w:color="auto"/>
              <w:right w:val="single" w:sz="4" w:space="0" w:color="auto"/>
            </w:tcBorders>
          </w:tcPr>
          <w:p w14:paraId="116D4C1A" w14:textId="77777777" w:rsidR="000E2D42" w:rsidRPr="00FA0AD8" w:rsidRDefault="000E2D42" w:rsidP="00A34647">
            <w:pPr>
              <w:tabs>
                <w:tab w:val="left" w:pos="2160"/>
                <w:tab w:val="left" w:pos="3600"/>
              </w:tabs>
              <w:spacing w:after="0" w:line="240" w:lineRule="auto"/>
              <w:jc w:val="both"/>
              <w:rPr>
                <w:rFonts w:ascii="Times New Roman" w:eastAsia="Times New Roman" w:hAnsi="Times New Roman"/>
                <w:noProof/>
                <w:sz w:val="24"/>
                <w:szCs w:val="24"/>
                <w:lang w:eastAsia="ru-RU"/>
              </w:rPr>
            </w:pPr>
          </w:p>
        </w:tc>
      </w:tr>
      <w:tr w:rsidR="000E2D42" w:rsidRPr="00FA0AD8" w14:paraId="392165F7" w14:textId="77777777" w:rsidTr="00A34647">
        <w:trPr>
          <w:trHeight w:val="288"/>
        </w:trPr>
        <w:tc>
          <w:tcPr>
            <w:tcW w:w="4962" w:type="dxa"/>
            <w:tcBorders>
              <w:top w:val="single" w:sz="4" w:space="0" w:color="auto"/>
              <w:left w:val="single" w:sz="4" w:space="0" w:color="auto"/>
              <w:bottom w:val="single" w:sz="4" w:space="0" w:color="auto"/>
              <w:right w:val="single" w:sz="4" w:space="0" w:color="auto"/>
            </w:tcBorders>
            <w:hideMark/>
          </w:tcPr>
          <w:p w14:paraId="79E7FC96" w14:textId="77777777" w:rsidR="000E2D42" w:rsidRPr="00FA0AD8" w:rsidRDefault="000E2D42" w:rsidP="00A34647">
            <w:pPr>
              <w:tabs>
                <w:tab w:val="left" w:pos="2160"/>
                <w:tab w:val="left" w:pos="3600"/>
              </w:tabs>
              <w:spacing w:after="0" w:line="240" w:lineRule="auto"/>
              <w:rPr>
                <w:rFonts w:ascii="Times New Roman" w:eastAsia="Times New Roman" w:hAnsi="Times New Roman"/>
                <w:noProof/>
                <w:sz w:val="24"/>
                <w:szCs w:val="24"/>
                <w:lang w:eastAsia="ru-RU"/>
              </w:rPr>
            </w:pPr>
            <w:r w:rsidRPr="00FA0AD8">
              <w:rPr>
                <w:rFonts w:ascii="Times New Roman" w:eastAsia="Times New Roman" w:hAnsi="Times New Roman"/>
                <w:noProof/>
                <w:sz w:val="24"/>
                <w:szCs w:val="24"/>
                <w:lang w:eastAsia="ru-RU"/>
              </w:rPr>
              <w:t xml:space="preserve">Інша інформація </w:t>
            </w:r>
          </w:p>
        </w:tc>
        <w:tc>
          <w:tcPr>
            <w:tcW w:w="5103" w:type="dxa"/>
            <w:tcBorders>
              <w:top w:val="single" w:sz="4" w:space="0" w:color="auto"/>
              <w:left w:val="single" w:sz="4" w:space="0" w:color="auto"/>
              <w:bottom w:val="single" w:sz="4" w:space="0" w:color="auto"/>
              <w:right w:val="single" w:sz="4" w:space="0" w:color="auto"/>
            </w:tcBorders>
          </w:tcPr>
          <w:p w14:paraId="53D1F7EF" w14:textId="77777777" w:rsidR="000E2D42" w:rsidRPr="00FA0AD8" w:rsidRDefault="000E2D42" w:rsidP="00A34647">
            <w:pPr>
              <w:tabs>
                <w:tab w:val="left" w:pos="2160"/>
                <w:tab w:val="left" w:pos="3600"/>
              </w:tabs>
              <w:spacing w:after="0" w:line="240" w:lineRule="auto"/>
              <w:jc w:val="both"/>
              <w:rPr>
                <w:rFonts w:ascii="Times New Roman" w:eastAsia="Times New Roman" w:hAnsi="Times New Roman"/>
                <w:noProof/>
                <w:sz w:val="24"/>
                <w:szCs w:val="24"/>
                <w:lang w:eastAsia="ru-RU"/>
              </w:rPr>
            </w:pPr>
          </w:p>
        </w:tc>
      </w:tr>
    </w:tbl>
    <w:p w14:paraId="51517BE9" w14:textId="77777777" w:rsidR="000E2D42" w:rsidRDefault="000E2D42" w:rsidP="000E2D42">
      <w:pPr>
        <w:widowControl w:val="0"/>
        <w:rPr>
          <w:sz w:val="24"/>
          <w:szCs w:val="24"/>
        </w:rPr>
      </w:pPr>
    </w:p>
    <w:p w14:paraId="3737354B" w14:textId="77777777" w:rsidR="00837B50" w:rsidRPr="00494313" w:rsidRDefault="000E2D42" w:rsidP="00837B50">
      <w:pPr>
        <w:suppressAutoHyphens/>
        <w:ind w:firstLine="708"/>
        <w:jc w:val="both"/>
        <w:rPr>
          <w:b/>
          <w:color w:val="0070C0"/>
        </w:rPr>
      </w:pPr>
      <w:r>
        <w:rPr>
          <w:sz w:val="24"/>
          <w:szCs w:val="24"/>
        </w:rPr>
        <w:t xml:space="preserve">1. </w:t>
      </w:r>
      <w:r w:rsidRPr="00FA0AD8">
        <w:rPr>
          <w:sz w:val="24"/>
          <w:szCs w:val="24"/>
        </w:rPr>
        <w:t xml:space="preserve">Ми, _______________________ (повна назва Учасника), надаємо свою пропозицію щодо участі </w:t>
      </w:r>
      <w:r w:rsidRPr="00095597">
        <w:rPr>
          <w:rFonts w:ascii="Times New Roman" w:hAnsi="Times New Roman" w:cs="Times New Roman"/>
          <w:sz w:val="24"/>
          <w:szCs w:val="24"/>
        </w:rPr>
        <w:t>у відкритих  торгах з особливостями по закупівлі</w:t>
      </w:r>
      <w:r w:rsidRPr="00FA0AD8">
        <w:rPr>
          <w:sz w:val="24"/>
          <w:szCs w:val="24"/>
        </w:rPr>
        <w:t>:</w:t>
      </w:r>
      <w:r>
        <w:rPr>
          <w:sz w:val="24"/>
          <w:szCs w:val="24"/>
        </w:rPr>
        <w:t xml:space="preserve">  </w:t>
      </w:r>
      <w:r w:rsidR="00837B50" w:rsidRPr="00494313">
        <w:rPr>
          <w:b/>
          <w:color w:val="0070C0"/>
        </w:rPr>
        <w:t xml:space="preserve">ДК 021:2015:                                   15810000-9 — Хлібопродукти, свіжовипечені хлібобулочні та кондитерські вироби  (хліб цільнозерновий та хліб пшеничний з борошна вищого гатунку). </w:t>
      </w:r>
    </w:p>
    <w:p w14:paraId="5B9048BB" w14:textId="0AF013E0" w:rsidR="000E2D42" w:rsidRPr="007E6CE3" w:rsidRDefault="000E2D42" w:rsidP="00837B50">
      <w:pPr>
        <w:widowControl w:val="0"/>
        <w:spacing w:line="300" w:lineRule="auto"/>
        <w:jc w:val="center"/>
        <w:rPr>
          <w:rFonts w:ascii="Times New Roman" w:hAnsi="Times New Roman" w:cs="Times New Roman"/>
          <w:sz w:val="24"/>
          <w:szCs w:val="24"/>
        </w:rPr>
      </w:pPr>
      <w:r w:rsidRPr="007E6CE3">
        <w:rPr>
          <w:rFonts w:ascii="Times New Roman" w:hAnsi="Times New Roman" w:cs="Times New Roman"/>
          <w:sz w:val="24"/>
          <w:szCs w:val="24"/>
        </w:rPr>
        <w:t>2. Вивчивши тендерну документацію на виконання зазначеного вище, ми, уповноважені на підписання договору, маємо можливість та згодні виконати вимоги Замовника відповідно до умов договору на суму __________________________________________ грн.,</w:t>
      </w:r>
    </w:p>
    <w:p w14:paraId="494311F6" w14:textId="77777777" w:rsidR="000E2D42" w:rsidRPr="00095597" w:rsidRDefault="000E2D42" w:rsidP="000E2D42">
      <w:pPr>
        <w:spacing w:after="0" w:line="240" w:lineRule="auto"/>
        <w:ind w:right="-285" w:firstLine="284"/>
        <w:jc w:val="both"/>
        <w:rPr>
          <w:rFonts w:ascii="Times New Roman" w:hAnsi="Times New Roman" w:cs="Times New Roman"/>
          <w:i/>
          <w:sz w:val="24"/>
          <w:szCs w:val="24"/>
          <w:vertAlign w:val="superscript"/>
        </w:rPr>
      </w:pPr>
      <w:r w:rsidRPr="00095597">
        <w:rPr>
          <w:rFonts w:ascii="Times New Roman" w:hAnsi="Times New Roman" w:cs="Times New Roman"/>
          <w:sz w:val="24"/>
          <w:szCs w:val="24"/>
          <w:vertAlign w:val="superscript"/>
        </w:rPr>
        <w:tab/>
      </w:r>
      <w:r w:rsidRPr="00095597">
        <w:rPr>
          <w:rFonts w:ascii="Times New Roman" w:hAnsi="Times New Roman" w:cs="Times New Roman"/>
          <w:sz w:val="24"/>
          <w:szCs w:val="24"/>
          <w:vertAlign w:val="superscript"/>
        </w:rPr>
        <w:tab/>
      </w:r>
      <w:r w:rsidRPr="00095597">
        <w:rPr>
          <w:rFonts w:ascii="Times New Roman" w:hAnsi="Times New Roman" w:cs="Times New Roman"/>
          <w:sz w:val="24"/>
          <w:szCs w:val="24"/>
          <w:vertAlign w:val="superscript"/>
        </w:rPr>
        <w:tab/>
      </w:r>
      <w:r w:rsidRPr="00095597">
        <w:rPr>
          <w:rFonts w:ascii="Times New Roman" w:hAnsi="Times New Roman" w:cs="Times New Roman"/>
          <w:sz w:val="24"/>
          <w:szCs w:val="24"/>
          <w:vertAlign w:val="superscript"/>
        </w:rPr>
        <w:tab/>
      </w:r>
      <w:r w:rsidRPr="00095597">
        <w:rPr>
          <w:rFonts w:ascii="Times New Roman" w:hAnsi="Times New Roman" w:cs="Times New Roman"/>
          <w:sz w:val="24"/>
          <w:szCs w:val="24"/>
          <w:vertAlign w:val="superscript"/>
        </w:rPr>
        <w:tab/>
      </w:r>
      <w:r w:rsidRPr="00095597">
        <w:rPr>
          <w:rFonts w:ascii="Times New Roman" w:hAnsi="Times New Roman" w:cs="Times New Roman"/>
          <w:sz w:val="24"/>
          <w:szCs w:val="24"/>
          <w:vertAlign w:val="superscript"/>
        </w:rPr>
        <w:tab/>
      </w:r>
      <w:r w:rsidRPr="00095597">
        <w:rPr>
          <w:rFonts w:ascii="Times New Roman" w:hAnsi="Times New Roman" w:cs="Times New Roman"/>
          <w:i/>
          <w:sz w:val="24"/>
          <w:szCs w:val="24"/>
          <w:vertAlign w:val="superscript"/>
        </w:rPr>
        <w:t>(прописом)</w:t>
      </w:r>
    </w:p>
    <w:p w14:paraId="2D14F704" w14:textId="77777777" w:rsidR="000E2D42" w:rsidRDefault="000E2D42" w:rsidP="000E2D42">
      <w:pPr>
        <w:spacing w:after="0" w:line="240" w:lineRule="auto"/>
        <w:ind w:right="-285" w:firstLine="284"/>
        <w:jc w:val="both"/>
        <w:rPr>
          <w:rFonts w:ascii="Times New Roman" w:hAnsi="Times New Roman" w:cs="Times New Roman"/>
          <w:sz w:val="24"/>
          <w:szCs w:val="24"/>
        </w:rPr>
      </w:pPr>
      <w:r w:rsidRPr="00095597">
        <w:rPr>
          <w:rFonts w:ascii="Times New Roman" w:hAnsi="Times New Roman" w:cs="Times New Roman"/>
          <w:sz w:val="24"/>
          <w:szCs w:val="24"/>
        </w:rPr>
        <w:t xml:space="preserve">яка включає розрахунки вартості щодо поставки, транспортування предмету закупівлі зі сплатою митних тарифів, податків, отримання дозволів, сертифікатів та ліцензій тощо. </w:t>
      </w:r>
    </w:p>
    <w:p w14:paraId="18551678" w14:textId="77777777" w:rsidR="000E2D42" w:rsidRPr="00095597" w:rsidRDefault="000E2D42" w:rsidP="000E2D42">
      <w:pPr>
        <w:spacing w:after="0" w:line="240" w:lineRule="auto"/>
        <w:ind w:right="-285" w:firstLine="284"/>
        <w:jc w:val="both"/>
        <w:rPr>
          <w:rFonts w:ascii="Times New Roman" w:hAnsi="Times New Roman" w:cs="Times New Roman"/>
          <w:sz w:val="24"/>
          <w:szCs w:val="24"/>
        </w:rPr>
      </w:pPr>
      <w:r>
        <w:rPr>
          <w:rFonts w:ascii="Times New Roman" w:hAnsi="Times New Roman" w:cs="Times New Roman"/>
          <w:sz w:val="24"/>
          <w:szCs w:val="24"/>
        </w:rPr>
        <w:t>3</w:t>
      </w:r>
      <w:r w:rsidRPr="00095597">
        <w:rPr>
          <w:rFonts w:ascii="Times New Roman" w:hAnsi="Times New Roman" w:cs="Times New Roman"/>
          <w:sz w:val="24"/>
          <w:szCs w:val="24"/>
        </w:rPr>
        <w:t>. Тендерна пропозиція повинна бути надана за формою:</w:t>
      </w:r>
    </w:p>
    <w:p w14:paraId="134BAE0C" w14:textId="77777777" w:rsidR="000E2D42" w:rsidRPr="004E54E0" w:rsidRDefault="000E2D42" w:rsidP="000E2D42">
      <w:pPr>
        <w:numPr>
          <w:ilvl w:val="0"/>
          <w:numId w:val="12"/>
        </w:numPr>
        <w:spacing w:after="0" w:line="240" w:lineRule="auto"/>
        <w:jc w:val="both"/>
        <w:rPr>
          <w:sz w:val="28"/>
          <w:szCs w:val="28"/>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3"/>
        <w:gridCol w:w="1079"/>
        <w:gridCol w:w="1217"/>
        <w:gridCol w:w="1657"/>
        <w:gridCol w:w="1444"/>
      </w:tblGrid>
      <w:tr w:rsidR="000E2D42" w:rsidRPr="004E54E0" w14:paraId="552FB491" w14:textId="77777777" w:rsidTr="00A34647">
        <w:trPr>
          <w:cantSplit/>
          <w:trHeight w:val="1697"/>
        </w:trPr>
        <w:tc>
          <w:tcPr>
            <w:tcW w:w="720" w:type="dxa"/>
            <w:shd w:val="clear" w:color="auto" w:fill="auto"/>
            <w:vAlign w:val="center"/>
          </w:tcPr>
          <w:p w14:paraId="5960BB87" w14:textId="77777777" w:rsidR="000E2D42" w:rsidRPr="004E54E0" w:rsidRDefault="000E2D42" w:rsidP="00A34647">
            <w:pPr>
              <w:jc w:val="center"/>
              <w:rPr>
                <w:sz w:val="28"/>
                <w:szCs w:val="28"/>
              </w:rPr>
            </w:pPr>
            <w:r w:rsidRPr="004E54E0">
              <w:rPr>
                <w:sz w:val="28"/>
                <w:szCs w:val="28"/>
              </w:rPr>
              <w:t>№</w:t>
            </w:r>
          </w:p>
          <w:p w14:paraId="6F071A95" w14:textId="77777777" w:rsidR="000E2D42" w:rsidRPr="004E54E0" w:rsidRDefault="000E2D42" w:rsidP="00A34647">
            <w:pPr>
              <w:jc w:val="center"/>
              <w:rPr>
                <w:sz w:val="28"/>
                <w:szCs w:val="28"/>
              </w:rPr>
            </w:pPr>
            <w:r w:rsidRPr="004E54E0">
              <w:rPr>
                <w:sz w:val="28"/>
                <w:szCs w:val="28"/>
              </w:rPr>
              <w:t>п/п</w:t>
            </w:r>
          </w:p>
        </w:tc>
        <w:tc>
          <w:tcPr>
            <w:tcW w:w="3783" w:type="dxa"/>
            <w:shd w:val="clear" w:color="auto" w:fill="auto"/>
            <w:vAlign w:val="center"/>
          </w:tcPr>
          <w:p w14:paraId="7E93BF96" w14:textId="77777777" w:rsidR="000E2D42" w:rsidRPr="004E54E0" w:rsidRDefault="000E2D42" w:rsidP="00A34647">
            <w:pPr>
              <w:jc w:val="center"/>
              <w:rPr>
                <w:sz w:val="28"/>
                <w:szCs w:val="28"/>
              </w:rPr>
            </w:pPr>
            <w:r w:rsidRPr="004E54E0">
              <w:rPr>
                <w:sz w:val="28"/>
                <w:szCs w:val="28"/>
              </w:rPr>
              <w:t xml:space="preserve">Найменування товару </w:t>
            </w:r>
          </w:p>
          <w:p w14:paraId="0529C845" w14:textId="77777777" w:rsidR="000E2D42" w:rsidRPr="004E54E0" w:rsidRDefault="000E2D42" w:rsidP="00A34647">
            <w:pPr>
              <w:jc w:val="center"/>
              <w:rPr>
                <w:sz w:val="28"/>
                <w:szCs w:val="28"/>
              </w:rPr>
            </w:pPr>
          </w:p>
          <w:p w14:paraId="2EF4AC66" w14:textId="77777777" w:rsidR="000E2D42" w:rsidRPr="004E54E0" w:rsidRDefault="000E2D42" w:rsidP="00A34647">
            <w:pPr>
              <w:jc w:val="center"/>
              <w:rPr>
                <w:sz w:val="28"/>
                <w:szCs w:val="28"/>
              </w:rPr>
            </w:pPr>
          </w:p>
        </w:tc>
        <w:tc>
          <w:tcPr>
            <w:tcW w:w="1079" w:type="dxa"/>
            <w:shd w:val="clear" w:color="auto" w:fill="auto"/>
            <w:textDirection w:val="btLr"/>
            <w:vAlign w:val="center"/>
          </w:tcPr>
          <w:p w14:paraId="7B869AC5" w14:textId="77777777" w:rsidR="000E2D42" w:rsidRPr="004E54E0" w:rsidRDefault="000E2D42" w:rsidP="00A34647">
            <w:pPr>
              <w:ind w:left="113" w:right="113"/>
              <w:jc w:val="center"/>
              <w:rPr>
                <w:sz w:val="28"/>
                <w:szCs w:val="28"/>
              </w:rPr>
            </w:pPr>
            <w:r w:rsidRPr="004E54E0">
              <w:rPr>
                <w:sz w:val="28"/>
                <w:szCs w:val="28"/>
              </w:rPr>
              <w:t>Одиниця  виміру</w:t>
            </w:r>
          </w:p>
        </w:tc>
        <w:tc>
          <w:tcPr>
            <w:tcW w:w="1217" w:type="dxa"/>
            <w:shd w:val="clear" w:color="auto" w:fill="auto"/>
            <w:textDirection w:val="btLr"/>
            <w:vAlign w:val="center"/>
          </w:tcPr>
          <w:p w14:paraId="75EC6FF9" w14:textId="77777777" w:rsidR="000E2D42" w:rsidRPr="004E54E0" w:rsidRDefault="000E2D42" w:rsidP="00A34647">
            <w:pPr>
              <w:ind w:left="113" w:right="113"/>
              <w:jc w:val="center"/>
              <w:rPr>
                <w:sz w:val="28"/>
                <w:szCs w:val="28"/>
              </w:rPr>
            </w:pPr>
            <w:r w:rsidRPr="004E54E0">
              <w:rPr>
                <w:sz w:val="28"/>
                <w:szCs w:val="28"/>
              </w:rPr>
              <w:t>Кількість</w:t>
            </w:r>
          </w:p>
          <w:p w14:paraId="0A909FC4" w14:textId="77777777" w:rsidR="000E2D42" w:rsidRPr="004E54E0" w:rsidRDefault="000E2D42" w:rsidP="00A34647">
            <w:pPr>
              <w:ind w:left="113" w:right="113"/>
              <w:jc w:val="center"/>
              <w:rPr>
                <w:sz w:val="28"/>
                <w:szCs w:val="28"/>
              </w:rPr>
            </w:pPr>
          </w:p>
        </w:tc>
        <w:tc>
          <w:tcPr>
            <w:tcW w:w="1657" w:type="dxa"/>
            <w:shd w:val="clear" w:color="auto" w:fill="auto"/>
            <w:textDirection w:val="btLr"/>
            <w:vAlign w:val="center"/>
          </w:tcPr>
          <w:p w14:paraId="694DE2DD" w14:textId="77777777" w:rsidR="000E2D42" w:rsidRPr="004E54E0" w:rsidRDefault="000E2D42" w:rsidP="00A34647">
            <w:pPr>
              <w:ind w:left="113" w:right="113"/>
              <w:jc w:val="center"/>
              <w:rPr>
                <w:sz w:val="28"/>
                <w:szCs w:val="28"/>
              </w:rPr>
            </w:pPr>
            <w:r w:rsidRPr="004E54E0">
              <w:rPr>
                <w:sz w:val="28"/>
                <w:szCs w:val="28"/>
              </w:rPr>
              <w:t>Ціна за одиницю в (грн.) без ПДВ</w:t>
            </w:r>
          </w:p>
          <w:p w14:paraId="6C052F1E" w14:textId="77777777" w:rsidR="000E2D42" w:rsidRPr="004E54E0" w:rsidRDefault="000E2D42" w:rsidP="00A34647">
            <w:pPr>
              <w:ind w:left="113" w:right="113"/>
              <w:jc w:val="center"/>
              <w:rPr>
                <w:sz w:val="28"/>
                <w:szCs w:val="28"/>
              </w:rPr>
            </w:pPr>
            <w:r w:rsidRPr="004E54E0">
              <w:rPr>
                <w:sz w:val="28"/>
                <w:szCs w:val="28"/>
              </w:rPr>
              <w:t>без ПДВ</w:t>
            </w:r>
          </w:p>
        </w:tc>
        <w:tc>
          <w:tcPr>
            <w:tcW w:w="1444" w:type="dxa"/>
            <w:shd w:val="clear" w:color="auto" w:fill="auto"/>
            <w:textDirection w:val="btLr"/>
          </w:tcPr>
          <w:p w14:paraId="1DED9540" w14:textId="77777777" w:rsidR="000E2D42" w:rsidRPr="004E54E0" w:rsidRDefault="000E2D42" w:rsidP="00A34647">
            <w:pPr>
              <w:widowControl w:val="0"/>
              <w:tabs>
                <w:tab w:val="left" w:pos="0"/>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autoSpaceDE w:val="0"/>
              <w:autoSpaceDN w:val="0"/>
              <w:adjustRightInd w:val="0"/>
              <w:ind w:left="113" w:right="113"/>
              <w:jc w:val="center"/>
              <w:rPr>
                <w:sz w:val="28"/>
                <w:szCs w:val="28"/>
              </w:rPr>
            </w:pPr>
            <w:r w:rsidRPr="004E54E0">
              <w:rPr>
                <w:sz w:val="28"/>
                <w:szCs w:val="28"/>
              </w:rPr>
              <w:t xml:space="preserve">Сума без ПДВ </w:t>
            </w:r>
          </w:p>
          <w:p w14:paraId="3E837BC3" w14:textId="77777777" w:rsidR="000E2D42" w:rsidRPr="004E54E0" w:rsidRDefault="000E2D42" w:rsidP="00A34647">
            <w:pPr>
              <w:widowControl w:val="0"/>
              <w:tabs>
                <w:tab w:val="left" w:pos="0"/>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autoSpaceDE w:val="0"/>
              <w:autoSpaceDN w:val="0"/>
              <w:adjustRightInd w:val="0"/>
              <w:ind w:left="113" w:right="113"/>
              <w:jc w:val="center"/>
              <w:rPr>
                <w:sz w:val="28"/>
                <w:szCs w:val="28"/>
              </w:rPr>
            </w:pPr>
            <w:r w:rsidRPr="004E54E0">
              <w:rPr>
                <w:sz w:val="28"/>
                <w:szCs w:val="28"/>
              </w:rPr>
              <w:t>в грн.</w:t>
            </w:r>
          </w:p>
        </w:tc>
      </w:tr>
      <w:tr w:rsidR="00FF7F98" w:rsidRPr="004E54E0" w14:paraId="7C34DD56" w14:textId="77777777" w:rsidTr="00A34647">
        <w:trPr>
          <w:cantSplit/>
          <w:trHeight w:val="447"/>
        </w:trPr>
        <w:tc>
          <w:tcPr>
            <w:tcW w:w="720" w:type="dxa"/>
            <w:shd w:val="clear" w:color="auto" w:fill="auto"/>
            <w:vAlign w:val="center"/>
          </w:tcPr>
          <w:p w14:paraId="222EF884" w14:textId="77777777" w:rsidR="00FF7F98" w:rsidRPr="004E54E0" w:rsidRDefault="00FF7F98" w:rsidP="00FF7F98">
            <w:pPr>
              <w:autoSpaceDE w:val="0"/>
              <w:autoSpaceDN w:val="0"/>
              <w:adjustRightInd w:val="0"/>
              <w:jc w:val="center"/>
              <w:rPr>
                <w:sz w:val="28"/>
                <w:szCs w:val="28"/>
              </w:rPr>
            </w:pPr>
            <w:r w:rsidRPr="004E54E0">
              <w:rPr>
                <w:sz w:val="28"/>
                <w:szCs w:val="28"/>
              </w:rPr>
              <w:t>1</w:t>
            </w:r>
          </w:p>
        </w:tc>
        <w:tc>
          <w:tcPr>
            <w:tcW w:w="3783" w:type="dxa"/>
            <w:shd w:val="clear" w:color="auto" w:fill="auto"/>
            <w:vAlign w:val="center"/>
          </w:tcPr>
          <w:p w14:paraId="7F00B19F" w14:textId="163E9BDA" w:rsidR="00FF7F98" w:rsidRPr="004E54E0" w:rsidRDefault="00FF7F98" w:rsidP="00FF7F98">
            <w:pPr>
              <w:autoSpaceDE w:val="0"/>
              <w:autoSpaceDN w:val="0"/>
              <w:adjustRightInd w:val="0"/>
              <w:rPr>
                <w:lang w:val="ru-RU"/>
              </w:rPr>
            </w:pPr>
          </w:p>
        </w:tc>
        <w:tc>
          <w:tcPr>
            <w:tcW w:w="1079" w:type="dxa"/>
            <w:shd w:val="clear" w:color="auto" w:fill="auto"/>
            <w:vAlign w:val="center"/>
          </w:tcPr>
          <w:p w14:paraId="58AB2083" w14:textId="2763721B" w:rsidR="00FF7F98" w:rsidRPr="004E54E0" w:rsidRDefault="00FF7F98" w:rsidP="00FF7F98">
            <w:pPr>
              <w:autoSpaceDE w:val="0"/>
              <w:autoSpaceDN w:val="0"/>
              <w:adjustRightInd w:val="0"/>
              <w:jc w:val="center"/>
              <w:rPr>
                <w:lang w:val="en"/>
              </w:rPr>
            </w:pPr>
            <w:r w:rsidRPr="007C73EE">
              <w:rPr>
                <w:rFonts w:ascii="Times New Roman" w:hAnsi="Times New Roman" w:cs="Times New Roman"/>
                <w:sz w:val="24"/>
                <w:szCs w:val="24"/>
              </w:rPr>
              <w:t>кг</w:t>
            </w:r>
          </w:p>
        </w:tc>
        <w:tc>
          <w:tcPr>
            <w:tcW w:w="1217" w:type="dxa"/>
            <w:shd w:val="clear" w:color="auto" w:fill="auto"/>
            <w:vAlign w:val="center"/>
          </w:tcPr>
          <w:p w14:paraId="380B3641" w14:textId="41C0E230" w:rsidR="00FF7F98" w:rsidRPr="004E54E0" w:rsidRDefault="00C0026D" w:rsidP="00FF7F98">
            <w:pPr>
              <w:autoSpaceDE w:val="0"/>
              <w:autoSpaceDN w:val="0"/>
              <w:adjustRightInd w:val="0"/>
              <w:ind w:right="175"/>
            </w:pPr>
            <w:r>
              <w:rPr>
                <w:rFonts w:ascii="Times New Roman" w:hAnsi="Times New Roman" w:cs="Times New Roman"/>
                <w:sz w:val="24"/>
                <w:szCs w:val="24"/>
              </w:rPr>
              <w:t>14000</w:t>
            </w:r>
          </w:p>
        </w:tc>
        <w:tc>
          <w:tcPr>
            <w:tcW w:w="1657" w:type="dxa"/>
            <w:shd w:val="clear" w:color="auto" w:fill="auto"/>
            <w:textDirection w:val="btLr"/>
            <w:vAlign w:val="center"/>
          </w:tcPr>
          <w:p w14:paraId="212D2E56" w14:textId="77777777" w:rsidR="00FF7F98" w:rsidRPr="004E54E0" w:rsidRDefault="00FF7F98" w:rsidP="00FF7F98">
            <w:pPr>
              <w:ind w:left="113" w:right="113"/>
              <w:jc w:val="center"/>
              <w:rPr>
                <w:sz w:val="28"/>
                <w:szCs w:val="28"/>
              </w:rPr>
            </w:pPr>
          </w:p>
        </w:tc>
        <w:tc>
          <w:tcPr>
            <w:tcW w:w="1444" w:type="dxa"/>
            <w:shd w:val="clear" w:color="auto" w:fill="auto"/>
            <w:vAlign w:val="center"/>
          </w:tcPr>
          <w:p w14:paraId="5D576119" w14:textId="77777777" w:rsidR="00FF7F98" w:rsidRPr="004E54E0" w:rsidRDefault="00FF7F98" w:rsidP="00FF7F98">
            <w:pPr>
              <w:jc w:val="center"/>
              <w:rPr>
                <w:sz w:val="28"/>
                <w:szCs w:val="28"/>
              </w:rPr>
            </w:pPr>
          </w:p>
        </w:tc>
      </w:tr>
      <w:tr w:rsidR="00FF7F98" w:rsidRPr="004E54E0" w14:paraId="10A1B79A" w14:textId="77777777" w:rsidTr="00A34647">
        <w:trPr>
          <w:cantSplit/>
          <w:trHeight w:val="447"/>
        </w:trPr>
        <w:tc>
          <w:tcPr>
            <w:tcW w:w="720" w:type="dxa"/>
            <w:shd w:val="clear" w:color="auto" w:fill="auto"/>
            <w:vAlign w:val="center"/>
          </w:tcPr>
          <w:p w14:paraId="11567BBB" w14:textId="55C81A80" w:rsidR="00FF7F98" w:rsidRPr="004E54E0" w:rsidRDefault="00FF7F98" w:rsidP="00FF7F98">
            <w:pPr>
              <w:autoSpaceDE w:val="0"/>
              <w:autoSpaceDN w:val="0"/>
              <w:adjustRightInd w:val="0"/>
              <w:jc w:val="center"/>
              <w:rPr>
                <w:sz w:val="28"/>
                <w:szCs w:val="28"/>
              </w:rPr>
            </w:pPr>
            <w:r>
              <w:rPr>
                <w:sz w:val="28"/>
                <w:szCs w:val="28"/>
              </w:rPr>
              <w:t>2</w:t>
            </w:r>
          </w:p>
        </w:tc>
        <w:tc>
          <w:tcPr>
            <w:tcW w:w="3783" w:type="dxa"/>
            <w:shd w:val="clear" w:color="auto" w:fill="auto"/>
            <w:vAlign w:val="center"/>
          </w:tcPr>
          <w:p w14:paraId="3DD56018" w14:textId="7AEDAC18" w:rsidR="00FF7F98" w:rsidRPr="004E54E0" w:rsidRDefault="00FF7F98" w:rsidP="00FF7F98">
            <w:pPr>
              <w:autoSpaceDE w:val="0"/>
              <w:autoSpaceDN w:val="0"/>
              <w:adjustRightInd w:val="0"/>
              <w:rPr>
                <w:lang w:val="ru-RU"/>
              </w:rPr>
            </w:pPr>
          </w:p>
        </w:tc>
        <w:tc>
          <w:tcPr>
            <w:tcW w:w="1079" w:type="dxa"/>
            <w:shd w:val="clear" w:color="auto" w:fill="auto"/>
            <w:vAlign w:val="center"/>
          </w:tcPr>
          <w:p w14:paraId="3DD4442C" w14:textId="13FAFB65" w:rsidR="00FF7F98" w:rsidRPr="004E54E0" w:rsidRDefault="00FF7F98" w:rsidP="00FF7F98">
            <w:pPr>
              <w:autoSpaceDE w:val="0"/>
              <w:autoSpaceDN w:val="0"/>
              <w:adjustRightInd w:val="0"/>
              <w:jc w:val="center"/>
            </w:pPr>
            <w:r>
              <w:rPr>
                <w:rFonts w:ascii="Times New Roman" w:hAnsi="Times New Roman" w:cs="Times New Roman"/>
                <w:sz w:val="24"/>
                <w:szCs w:val="24"/>
              </w:rPr>
              <w:t>кг</w:t>
            </w:r>
          </w:p>
        </w:tc>
        <w:tc>
          <w:tcPr>
            <w:tcW w:w="1217" w:type="dxa"/>
            <w:shd w:val="clear" w:color="auto" w:fill="auto"/>
            <w:vAlign w:val="center"/>
          </w:tcPr>
          <w:p w14:paraId="13482274" w14:textId="1146FB37" w:rsidR="00FF7F98" w:rsidRDefault="00C0026D" w:rsidP="00FF7F98">
            <w:pPr>
              <w:autoSpaceDE w:val="0"/>
              <w:autoSpaceDN w:val="0"/>
              <w:adjustRightInd w:val="0"/>
              <w:ind w:right="175"/>
            </w:pPr>
            <w:r>
              <w:rPr>
                <w:rFonts w:ascii="Times New Roman" w:hAnsi="Times New Roman" w:cs="Times New Roman"/>
                <w:sz w:val="24"/>
                <w:szCs w:val="24"/>
              </w:rPr>
              <w:t>13000</w:t>
            </w:r>
          </w:p>
        </w:tc>
        <w:tc>
          <w:tcPr>
            <w:tcW w:w="1657" w:type="dxa"/>
            <w:shd w:val="clear" w:color="auto" w:fill="auto"/>
            <w:textDirection w:val="btLr"/>
            <w:vAlign w:val="center"/>
          </w:tcPr>
          <w:p w14:paraId="515E8725" w14:textId="77777777" w:rsidR="00FF7F98" w:rsidRPr="004E54E0" w:rsidRDefault="00FF7F98" w:rsidP="00FF7F98">
            <w:pPr>
              <w:ind w:left="113" w:right="113"/>
              <w:jc w:val="center"/>
              <w:rPr>
                <w:sz w:val="28"/>
                <w:szCs w:val="28"/>
              </w:rPr>
            </w:pPr>
          </w:p>
        </w:tc>
        <w:tc>
          <w:tcPr>
            <w:tcW w:w="1444" w:type="dxa"/>
            <w:shd w:val="clear" w:color="auto" w:fill="auto"/>
            <w:vAlign w:val="center"/>
          </w:tcPr>
          <w:p w14:paraId="32736977" w14:textId="77777777" w:rsidR="00FF7F98" w:rsidRPr="004E54E0" w:rsidRDefault="00FF7F98" w:rsidP="00FF7F98">
            <w:pPr>
              <w:jc w:val="center"/>
              <w:rPr>
                <w:sz w:val="28"/>
                <w:szCs w:val="28"/>
              </w:rPr>
            </w:pPr>
          </w:p>
        </w:tc>
      </w:tr>
      <w:tr w:rsidR="00FF7F98" w:rsidRPr="004E54E0" w14:paraId="325FAD28" w14:textId="77777777" w:rsidTr="00A34647">
        <w:tc>
          <w:tcPr>
            <w:tcW w:w="8456" w:type="dxa"/>
            <w:gridSpan w:val="5"/>
            <w:shd w:val="clear" w:color="auto" w:fill="auto"/>
            <w:vAlign w:val="center"/>
          </w:tcPr>
          <w:p w14:paraId="131C239B" w14:textId="77777777" w:rsidR="00FF7F98" w:rsidRPr="004E54E0" w:rsidRDefault="00FF7F98" w:rsidP="00FF7F98">
            <w:pPr>
              <w:jc w:val="right"/>
              <w:rPr>
                <w:sz w:val="28"/>
                <w:szCs w:val="28"/>
              </w:rPr>
            </w:pPr>
            <w:r w:rsidRPr="004E54E0">
              <w:rPr>
                <w:sz w:val="28"/>
                <w:szCs w:val="28"/>
              </w:rPr>
              <w:t xml:space="preserve">Загальна вартість пропозиції без ПДВ </w:t>
            </w:r>
          </w:p>
        </w:tc>
        <w:tc>
          <w:tcPr>
            <w:tcW w:w="1444" w:type="dxa"/>
            <w:shd w:val="clear" w:color="auto" w:fill="auto"/>
          </w:tcPr>
          <w:p w14:paraId="398EB26C" w14:textId="77777777" w:rsidR="00FF7F98" w:rsidRPr="004E54E0" w:rsidRDefault="00FF7F98" w:rsidP="00FF7F98">
            <w:pPr>
              <w:jc w:val="right"/>
              <w:rPr>
                <w:sz w:val="28"/>
                <w:szCs w:val="28"/>
              </w:rPr>
            </w:pPr>
          </w:p>
        </w:tc>
      </w:tr>
      <w:tr w:rsidR="00FF7F98" w:rsidRPr="004E54E0" w14:paraId="0E0ED2F5" w14:textId="77777777" w:rsidTr="00A34647">
        <w:tc>
          <w:tcPr>
            <w:tcW w:w="8456" w:type="dxa"/>
            <w:gridSpan w:val="5"/>
            <w:shd w:val="clear" w:color="auto" w:fill="auto"/>
            <w:vAlign w:val="center"/>
          </w:tcPr>
          <w:p w14:paraId="1B829BCB" w14:textId="77777777" w:rsidR="00FF7F98" w:rsidRPr="004E54E0" w:rsidRDefault="00FF7F98" w:rsidP="00FF7F98">
            <w:pPr>
              <w:jc w:val="right"/>
              <w:rPr>
                <w:sz w:val="28"/>
                <w:szCs w:val="28"/>
              </w:rPr>
            </w:pPr>
            <w:r w:rsidRPr="004E54E0">
              <w:rPr>
                <w:sz w:val="28"/>
                <w:szCs w:val="28"/>
              </w:rPr>
              <w:t>ПДВ</w:t>
            </w:r>
          </w:p>
        </w:tc>
        <w:tc>
          <w:tcPr>
            <w:tcW w:w="1444" w:type="dxa"/>
            <w:shd w:val="clear" w:color="auto" w:fill="auto"/>
          </w:tcPr>
          <w:p w14:paraId="7C9F806D" w14:textId="77777777" w:rsidR="00FF7F98" w:rsidRPr="004E54E0" w:rsidRDefault="00FF7F98" w:rsidP="00FF7F98">
            <w:pPr>
              <w:jc w:val="right"/>
              <w:rPr>
                <w:sz w:val="28"/>
                <w:szCs w:val="28"/>
              </w:rPr>
            </w:pPr>
          </w:p>
        </w:tc>
      </w:tr>
      <w:tr w:rsidR="00FF7F98" w:rsidRPr="004E54E0" w14:paraId="786912C9" w14:textId="77777777" w:rsidTr="00A34647">
        <w:tc>
          <w:tcPr>
            <w:tcW w:w="8456" w:type="dxa"/>
            <w:gridSpan w:val="5"/>
            <w:shd w:val="clear" w:color="auto" w:fill="auto"/>
            <w:vAlign w:val="center"/>
          </w:tcPr>
          <w:p w14:paraId="69BFB022" w14:textId="77777777" w:rsidR="00FF7F98" w:rsidRPr="004E54E0" w:rsidRDefault="00FF7F98" w:rsidP="00FF7F98">
            <w:pPr>
              <w:jc w:val="right"/>
              <w:rPr>
                <w:sz w:val="28"/>
                <w:szCs w:val="28"/>
              </w:rPr>
            </w:pPr>
            <w:r w:rsidRPr="004E54E0">
              <w:rPr>
                <w:sz w:val="28"/>
                <w:szCs w:val="28"/>
              </w:rPr>
              <w:t>Загальна вартість пропозиції з ПДВ</w:t>
            </w:r>
          </w:p>
        </w:tc>
        <w:tc>
          <w:tcPr>
            <w:tcW w:w="1444" w:type="dxa"/>
            <w:shd w:val="clear" w:color="auto" w:fill="auto"/>
          </w:tcPr>
          <w:p w14:paraId="79D4EBDA" w14:textId="77777777" w:rsidR="00FF7F98" w:rsidRPr="004E54E0" w:rsidRDefault="00FF7F98" w:rsidP="00FF7F98">
            <w:pPr>
              <w:jc w:val="right"/>
              <w:rPr>
                <w:sz w:val="28"/>
                <w:szCs w:val="28"/>
              </w:rPr>
            </w:pPr>
          </w:p>
        </w:tc>
      </w:tr>
    </w:tbl>
    <w:p w14:paraId="7202AE50" w14:textId="77777777" w:rsidR="000E2D42" w:rsidRPr="004E54E0" w:rsidRDefault="000E2D42" w:rsidP="000E2D42">
      <w:pPr>
        <w:shd w:val="clear" w:color="auto" w:fill="FFFFFF"/>
        <w:suppressAutoHyphens/>
        <w:ind w:left="179"/>
        <w:rPr>
          <w:b/>
          <w:strike/>
          <w:sz w:val="28"/>
          <w:szCs w:val="28"/>
        </w:rPr>
      </w:pPr>
    </w:p>
    <w:p w14:paraId="6BE638A8" w14:textId="77777777" w:rsidR="000E2D42" w:rsidRPr="00FA0AD8" w:rsidRDefault="000E2D42" w:rsidP="000E2D42">
      <w:pPr>
        <w:spacing w:after="0" w:line="240" w:lineRule="auto"/>
        <w:ind w:firstLine="567"/>
        <w:jc w:val="both"/>
        <w:rPr>
          <w:rFonts w:ascii="Times New Roman" w:eastAsia="Times New Roman" w:hAnsi="Times New Roman"/>
          <w:i/>
          <w:sz w:val="24"/>
          <w:szCs w:val="24"/>
          <w:lang w:eastAsia="ru-RU"/>
        </w:rPr>
      </w:pPr>
    </w:p>
    <w:p w14:paraId="7A188023" w14:textId="77777777" w:rsidR="000E2D42" w:rsidRPr="00FA0AD8" w:rsidRDefault="000E2D42" w:rsidP="000E2D42">
      <w:pPr>
        <w:spacing w:after="0" w:line="240" w:lineRule="auto"/>
        <w:rPr>
          <w:rFonts w:ascii="Times New Roman" w:eastAsia="Times New Roman" w:hAnsi="Times New Roman"/>
          <w:i/>
          <w:sz w:val="24"/>
          <w:szCs w:val="24"/>
          <w:lang w:eastAsia="ru-RU"/>
        </w:rPr>
      </w:pPr>
      <w:r w:rsidRPr="00FA0AD8">
        <w:rPr>
          <w:rFonts w:ascii="Times New Roman" w:eastAsia="Times New Roman" w:hAnsi="Times New Roman"/>
          <w:i/>
          <w:sz w:val="24"/>
          <w:szCs w:val="24"/>
          <w:lang w:eastAsia="ru-RU"/>
        </w:rPr>
        <w:lastRenderedPageBreak/>
        <w:t>Загальна вартість пропозиції</w:t>
      </w:r>
      <w:r>
        <w:rPr>
          <w:rFonts w:ascii="Times New Roman" w:eastAsia="Times New Roman" w:hAnsi="Times New Roman"/>
          <w:i/>
          <w:sz w:val="24"/>
          <w:szCs w:val="24"/>
          <w:lang w:eastAsia="ru-RU"/>
        </w:rPr>
        <w:t xml:space="preserve"> </w:t>
      </w:r>
      <w:r w:rsidRPr="00FA0AD8">
        <w:rPr>
          <w:rFonts w:ascii="Times New Roman" w:eastAsia="Times New Roman" w:hAnsi="Times New Roman"/>
          <w:i/>
          <w:sz w:val="24"/>
          <w:szCs w:val="24"/>
          <w:lang w:eastAsia="ru-RU"/>
        </w:rPr>
        <w:t>______________________________________________________з/без ПДВ.</w:t>
      </w:r>
    </w:p>
    <w:p w14:paraId="18F8A957" w14:textId="77777777" w:rsidR="000E2D42" w:rsidRPr="00FA0AD8" w:rsidRDefault="000E2D42" w:rsidP="000E2D42">
      <w:pPr>
        <w:spacing w:after="0"/>
        <w:ind w:firstLine="567"/>
        <w:jc w:val="both"/>
        <w:rPr>
          <w:rFonts w:ascii="Times New Roman" w:hAnsi="Times New Roman"/>
          <w:sz w:val="24"/>
          <w:szCs w:val="24"/>
        </w:rPr>
      </w:pPr>
    </w:p>
    <w:p w14:paraId="1685345E" w14:textId="77777777" w:rsidR="000E2D42" w:rsidRPr="00842DF6" w:rsidRDefault="000E2D42" w:rsidP="000E2D42">
      <w:pPr>
        <w:pStyle w:val="23"/>
        <w:tabs>
          <w:tab w:val="left" w:pos="540"/>
        </w:tabs>
        <w:spacing w:after="0" w:line="240" w:lineRule="auto"/>
        <w:ind w:left="0" w:right="-285" w:firstLine="284"/>
        <w:jc w:val="both"/>
        <w:rPr>
          <w:sz w:val="24"/>
          <w:szCs w:val="24"/>
        </w:rPr>
      </w:pPr>
      <w:r w:rsidRPr="00842DF6">
        <w:rPr>
          <w:sz w:val="24"/>
          <w:szCs w:val="24"/>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F36B1C0" w14:textId="77777777" w:rsidR="000E2D42" w:rsidRPr="00842DF6" w:rsidRDefault="000E2D42" w:rsidP="000E2D42">
      <w:pPr>
        <w:spacing w:after="0" w:line="240" w:lineRule="auto"/>
        <w:ind w:right="-285" w:firstLine="284"/>
        <w:contextualSpacing/>
        <w:jc w:val="both"/>
        <w:rPr>
          <w:rFonts w:ascii="Times New Roman" w:hAnsi="Times New Roman" w:cs="Times New Roman"/>
          <w:sz w:val="24"/>
          <w:szCs w:val="24"/>
        </w:rPr>
      </w:pPr>
      <w:r w:rsidRPr="00842DF6">
        <w:rPr>
          <w:rFonts w:ascii="Times New Roman" w:hAnsi="Times New Roman" w:cs="Times New Roman"/>
          <w:sz w:val="24"/>
          <w:szCs w:val="24"/>
        </w:rPr>
        <w:t>5. Ми погоджуємося дотримуватися умов цієї пропозиції протягом _______________(не менше 90 днів із дати кінцевого строку подання тендерних пропозицій).</w:t>
      </w:r>
    </w:p>
    <w:p w14:paraId="404DBDAF" w14:textId="77777777" w:rsidR="000E2D42" w:rsidRPr="00842DF6" w:rsidRDefault="000E2D42" w:rsidP="000E2D42">
      <w:pPr>
        <w:tabs>
          <w:tab w:val="left" w:pos="540"/>
        </w:tabs>
        <w:spacing w:after="0" w:line="240" w:lineRule="auto"/>
        <w:ind w:right="-285" w:firstLine="284"/>
        <w:jc w:val="both"/>
        <w:rPr>
          <w:rFonts w:ascii="Times New Roman" w:hAnsi="Times New Roman" w:cs="Times New Roman"/>
          <w:sz w:val="24"/>
          <w:szCs w:val="24"/>
        </w:rPr>
      </w:pPr>
      <w:r w:rsidRPr="00842DF6">
        <w:rPr>
          <w:rFonts w:ascii="Times New Roman" w:hAnsi="Times New Roman" w:cs="Times New Roman"/>
          <w:sz w:val="24"/>
          <w:szCs w:val="24"/>
        </w:rPr>
        <w:t>6. Ми погоджуємося з умовами, що Замовник може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Замовниками умовами.</w:t>
      </w:r>
    </w:p>
    <w:p w14:paraId="0172BF7D" w14:textId="77777777" w:rsidR="000E2D42" w:rsidRPr="00842DF6" w:rsidRDefault="000E2D42" w:rsidP="000E2D42">
      <w:pPr>
        <w:tabs>
          <w:tab w:val="left" w:pos="540"/>
        </w:tabs>
        <w:spacing w:after="0" w:line="240" w:lineRule="auto"/>
        <w:ind w:right="-285" w:firstLine="284"/>
        <w:jc w:val="both"/>
        <w:rPr>
          <w:rFonts w:ascii="Times New Roman" w:hAnsi="Times New Roman" w:cs="Times New Roman"/>
          <w:sz w:val="24"/>
          <w:szCs w:val="24"/>
        </w:rPr>
      </w:pPr>
      <w:r w:rsidRPr="00842DF6">
        <w:rPr>
          <w:rFonts w:ascii="Times New Roman" w:hAnsi="Times New Roman" w:cs="Times New Roman"/>
          <w:sz w:val="24"/>
          <w:szCs w:val="24"/>
        </w:rPr>
        <w:t xml:space="preserve">7. Ми розуміємо та погоджуємося, що Замовник може відмінити процедуру закупівлі у разі наявності обставин для цього згідно із Законом. </w:t>
      </w:r>
    </w:p>
    <w:p w14:paraId="2A28DAE1" w14:textId="77777777" w:rsidR="000E2D42" w:rsidRPr="00842DF6" w:rsidRDefault="000E2D42" w:rsidP="000E2D42">
      <w:pPr>
        <w:tabs>
          <w:tab w:val="left" w:pos="540"/>
        </w:tabs>
        <w:spacing w:after="0" w:line="240" w:lineRule="auto"/>
        <w:ind w:right="-285" w:firstLine="284"/>
        <w:jc w:val="both"/>
        <w:rPr>
          <w:rFonts w:ascii="Times New Roman" w:hAnsi="Times New Roman" w:cs="Times New Roman"/>
          <w:sz w:val="24"/>
          <w:szCs w:val="24"/>
        </w:rPr>
      </w:pPr>
      <w:r w:rsidRPr="00842DF6">
        <w:rPr>
          <w:rFonts w:ascii="Times New Roman" w:hAnsi="Times New Roman" w:cs="Times New Roman"/>
          <w:sz w:val="24"/>
          <w:szCs w:val="24"/>
        </w:rPr>
        <w:t>8. Якщо нас визначено переможцем торгів, ми беремо на себе зобов’язання підписати договір відповідно до додатку 3 до тендерної документації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ЕСЗ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7C61B39E" w14:textId="77777777" w:rsidR="000E2D42" w:rsidRPr="00842DF6" w:rsidRDefault="000E2D42" w:rsidP="000E2D42">
      <w:pPr>
        <w:tabs>
          <w:tab w:val="left" w:pos="540"/>
        </w:tabs>
        <w:spacing w:after="0" w:line="240" w:lineRule="auto"/>
        <w:ind w:right="-285" w:firstLine="284"/>
        <w:jc w:val="both"/>
        <w:rPr>
          <w:rFonts w:ascii="Times New Roman" w:hAnsi="Times New Roman" w:cs="Times New Roman"/>
          <w:sz w:val="24"/>
          <w:szCs w:val="24"/>
        </w:rPr>
      </w:pPr>
      <w:r w:rsidRPr="00842DF6">
        <w:rPr>
          <w:rFonts w:ascii="Times New Roman" w:hAnsi="Times New Roman" w:cs="Times New Roman"/>
          <w:sz w:val="24"/>
          <w:szCs w:val="24"/>
        </w:rPr>
        <w:t xml:space="preserve">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4B349D7C" w14:textId="77777777" w:rsidR="000E2D42" w:rsidRPr="00095597" w:rsidRDefault="000E2D42" w:rsidP="000E2D42">
      <w:pPr>
        <w:spacing w:after="0" w:line="240" w:lineRule="auto"/>
        <w:ind w:right="-285" w:firstLine="284"/>
        <w:jc w:val="both"/>
        <w:rPr>
          <w:rFonts w:ascii="Times New Roman" w:hAnsi="Times New Roman" w:cs="Times New Roman"/>
          <w:i/>
          <w:sz w:val="24"/>
          <w:szCs w:val="24"/>
        </w:rPr>
      </w:pPr>
    </w:p>
    <w:p w14:paraId="3C8A81A1" w14:textId="77777777" w:rsidR="000E2D42" w:rsidRPr="00FA0AD8" w:rsidRDefault="000E2D42" w:rsidP="000E2D42">
      <w:pPr>
        <w:spacing w:after="0"/>
        <w:ind w:firstLine="567"/>
        <w:jc w:val="both"/>
        <w:rPr>
          <w:rFonts w:ascii="Times New Roman" w:hAnsi="Times New Roman"/>
          <w:sz w:val="24"/>
          <w:szCs w:val="24"/>
        </w:rPr>
      </w:pPr>
    </w:p>
    <w:tbl>
      <w:tblPr>
        <w:tblW w:w="0" w:type="dxa"/>
        <w:tblInd w:w="108" w:type="dxa"/>
        <w:tblLayout w:type="fixed"/>
        <w:tblLook w:val="01E0" w:firstRow="1" w:lastRow="1" w:firstColumn="1" w:lastColumn="1" w:noHBand="0" w:noVBand="0"/>
      </w:tblPr>
      <w:tblGrid>
        <w:gridCol w:w="4111"/>
        <w:gridCol w:w="3686"/>
        <w:gridCol w:w="1593"/>
      </w:tblGrid>
      <w:tr w:rsidR="000E2D42" w:rsidRPr="00FA0AD8" w14:paraId="459B6C06" w14:textId="77777777" w:rsidTr="00A34647">
        <w:tc>
          <w:tcPr>
            <w:tcW w:w="4111" w:type="dxa"/>
            <w:hideMark/>
          </w:tcPr>
          <w:p w14:paraId="289BC053" w14:textId="77777777" w:rsidR="000E2D42" w:rsidRPr="00FA0AD8" w:rsidRDefault="000E2D42" w:rsidP="00A34647">
            <w:pPr>
              <w:tabs>
                <w:tab w:val="left" w:pos="2160"/>
                <w:tab w:val="left" w:pos="3600"/>
              </w:tabs>
              <w:spacing w:after="0" w:line="240" w:lineRule="auto"/>
              <w:rPr>
                <w:rFonts w:ascii="Times New Roman" w:eastAsia="Times New Roman" w:hAnsi="Times New Roman"/>
                <w:b/>
                <w:noProof/>
                <w:sz w:val="24"/>
                <w:szCs w:val="24"/>
                <w:lang w:eastAsia="ru-RU"/>
              </w:rPr>
            </w:pPr>
            <w:r w:rsidRPr="00FA0AD8">
              <w:rPr>
                <w:rFonts w:ascii="Times New Roman" w:eastAsia="Times New Roman" w:hAnsi="Times New Roman"/>
                <w:b/>
                <w:noProof/>
                <w:sz w:val="24"/>
                <w:szCs w:val="24"/>
                <w:lang w:eastAsia="ru-RU"/>
              </w:rPr>
              <w:t>Керівник організації – учасника процедури закупівлі або інша уповноважена посадова особа</w:t>
            </w:r>
          </w:p>
        </w:tc>
        <w:tc>
          <w:tcPr>
            <w:tcW w:w="3686" w:type="dxa"/>
          </w:tcPr>
          <w:p w14:paraId="7A2E0AE3" w14:textId="77777777" w:rsidR="000E2D42" w:rsidRPr="00FA0AD8" w:rsidRDefault="000E2D42" w:rsidP="00A34647">
            <w:pPr>
              <w:tabs>
                <w:tab w:val="left" w:pos="2160"/>
                <w:tab w:val="left" w:pos="3600"/>
              </w:tabs>
              <w:spacing w:after="0" w:line="240" w:lineRule="auto"/>
              <w:jc w:val="both"/>
              <w:rPr>
                <w:rFonts w:ascii="Times New Roman" w:eastAsia="Times New Roman" w:hAnsi="Times New Roman"/>
                <w:b/>
                <w:noProof/>
                <w:sz w:val="24"/>
                <w:szCs w:val="24"/>
                <w:lang w:eastAsia="ru-RU"/>
              </w:rPr>
            </w:pPr>
          </w:p>
          <w:p w14:paraId="5364A564" w14:textId="77777777" w:rsidR="000E2D42" w:rsidRPr="00FA0AD8" w:rsidRDefault="000E2D42" w:rsidP="00A34647">
            <w:pPr>
              <w:tabs>
                <w:tab w:val="left" w:pos="2160"/>
                <w:tab w:val="left" w:pos="3600"/>
              </w:tabs>
              <w:spacing w:after="0" w:line="240" w:lineRule="auto"/>
              <w:jc w:val="both"/>
              <w:rPr>
                <w:rFonts w:ascii="Times New Roman" w:eastAsia="Times New Roman" w:hAnsi="Times New Roman"/>
                <w:b/>
                <w:noProof/>
                <w:sz w:val="24"/>
                <w:szCs w:val="24"/>
                <w:lang w:eastAsia="ru-RU"/>
              </w:rPr>
            </w:pPr>
            <w:r w:rsidRPr="00FA0AD8">
              <w:rPr>
                <w:rFonts w:ascii="Times New Roman" w:eastAsia="Times New Roman" w:hAnsi="Times New Roman"/>
                <w:b/>
                <w:noProof/>
                <w:sz w:val="24"/>
                <w:szCs w:val="24"/>
                <w:lang w:eastAsia="ru-RU"/>
              </w:rPr>
              <w:t>___________________________</w:t>
            </w:r>
          </w:p>
          <w:p w14:paraId="5729E224" w14:textId="77777777" w:rsidR="000E2D42" w:rsidRPr="00FA0AD8" w:rsidRDefault="000E2D42" w:rsidP="00A34647">
            <w:pPr>
              <w:tabs>
                <w:tab w:val="left" w:pos="2160"/>
                <w:tab w:val="left" w:pos="3600"/>
              </w:tabs>
              <w:spacing w:after="0" w:line="240" w:lineRule="auto"/>
              <w:rPr>
                <w:rFonts w:ascii="Times New Roman" w:eastAsia="Times New Roman" w:hAnsi="Times New Roman"/>
                <w:i/>
                <w:noProof/>
                <w:sz w:val="24"/>
                <w:szCs w:val="24"/>
                <w:lang w:eastAsia="ru-RU"/>
              </w:rPr>
            </w:pPr>
            <w:r w:rsidRPr="00FA0AD8">
              <w:rPr>
                <w:rFonts w:ascii="Times New Roman" w:eastAsia="Times New Roman" w:hAnsi="Times New Roman"/>
                <w:i/>
                <w:noProof/>
                <w:sz w:val="24"/>
                <w:szCs w:val="24"/>
                <w:lang w:eastAsia="ru-RU"/>
              </w:rPr>
              <w:t xml:space="preserve">           (підпис)</w:t>
            </w:r>
          </w:p>
          <w:p w14:paraId="7CD55FBB" w14:textId="77777777" w:rsidR="000E2D42" w:rsidRPr="00FA0AD8" w:rsidRDefault="000E2D42" w:rsidP="00A34647">
            <w:pPr>
              <w:tabs>
                <w:tab w:val="left" w:pos="2160"/>
                <w:tab w:val="left" w:pos="3600"/>
              </w:tabs>
              <w:spacing w:after="0" w:line="240" w:lineRule="auto"/>
              <w:jc w:val="both"/>
              <w:rPr>
                <w:rFonts w:ascii="Times New Roman" w:eastAsia="Times New Roman" w:hAnsi="Times New Roman"/>
                <w:b/>
                <w:noProof/>
                <w:sz w:val="24"/>
                <w:szCs w:val="24"/>
                <w:lang w:eastAsia="ru-RU"/>
              </w:rPr>
            </w:pPr>
            <w:r w:rsidRPr="00FA0AD8">
              <w:rPr>
                <w:rFonts w:ascii="Times New Roman" w:eastAsia="Times New Roman" w:hAnsi="Times New Roman"/>
                <w:i/>
                <w:noProof/>
                <w:sz w:val="24"/>
                <w:szCs w:val="24"/>
                <w:lang w:eastAsia="ru-RU"/>
              </w:rPr>
              <w:t xml:space="preserve">             МП </w:t>
            </w:r>
          </w:p>
        </w:tc>
        <w:tc>
          <w:tcPr>
            <w:tcW w:w="1593" w:type="dxa"/>
          </w:tcPr>
          <w:p w14:paraId="20C69547" w14:textId="77777777" w:rsidR="000E2D42" w:rsidRPr="00FA0AD8" w:rsidRDefault="000E2D42" w:rsidP="00A34647">
            <w:pPr>
              <w:tabs>
                <w:tab w:val="left" w:pos="2160"/>
                <w:tab w:val="left" w:pos="3600"/>
              </w:tabs>
              <w:spacing w:after="0" w:line="240" w:lineRule="auto"/>
              <w:jc w:val="both"/>
              <w:rPr>
                <w:rFonts w:ascii="Times New Roman" w:eastAsia="Times New Roman" w:hAnsi="Times New Roman"/>
                <w:b/>
                <w:noProof/>
                <w:sz w:val="24"/>
                <w:szCs w:val="24"/>
                <w:lang w:eastAsia="ru-RU"/>
              </w:rPr>
            </w:pPr>
          </w:p>
          <w:p w14:paraId="7D598082" w14:textId="77777777" w:rsidR="000E2D42" w:rsidRPr="00FA0AD8" w:rsidRDefault="000E2D42" w:rsidP="00A34647">
            <w:pPr>
              <w:tabs>
                <w:tab w:val="left" w:pos="2160"/>
                <w:tab w:val="left" w:pos="3600"/>
              </w:tabs>
              <w:spacing w:after="0" w:line="240" w:lineRule="auto"/>
              <w:jc w:val="both"/>
              <w:rPr>
                <w:rFonts w:ascii="Times New Roman" w:eastAsia="Times New Roman" w:hAnsi="Times New Roman"/>
                <w:b/>
                <w:noProof/>
                <w:sz w:val="24"/>
                <w:szCs w:val="24"/>
                <w:lang w:eastAsia="ru-RU"/>
              </w:rPr>
            </w:pPr>
            <w:r w:rsidRPr="00FA0AD8">
              <w:rPr>
                <w:rFonts w:ascii="Times New Roman" w:eastAsia="Times New Roman" w:hAnsi="Times New Roman"/>
                <w:b/>
                <w:noProof/>
                <w:sz w:val="24"/>
                <w:szCs w:val="24"/>
                <w:lang w:eastAsia="ru-RU"/>
              </w:rPr>
              <w:t>___________</w:t>
            </w:r>
          </w:p>
          <w:p w14:paraId="6DA3F283" w14:textId="77777777" w:rsidR="000E2D42" w:rsidRPr="00FA0AD8" w:rsidRDefault="000E2D42" w:rsidP="00A34647">
            <w:pPr>
              <w:tabs>
                <w:tab w:val="left" w:pos="2160"/>
                <w:tab w:val="left" w:pos="3600"/>
              </w:tabs>
              <w:spacing w:after="0" w:line="240" w:lineRule="auto"/>
              <w:jc w:val="both"/>
              <w:rPr>
                <w:rFonts w:ascii="Times New Roman" w:eastAsia="Times New Roman" w:hAnsi="Times New Roman"/>
                <w:b/>
                <w:noProof/>
                <w:sz w:val="24"/>
                <w:szCs w:val="24"/>
                <w:lang w:eastAsia="ru-RU"/>
              </w:rPr>
            </w:pPr>
            <w:r w:rsidRPr="00FA0AD8">
              <w:rPr>
                <w:rFonts w:ascii="Times New Roman" w:eastAsia="Times New Roman" w:hAnsi="Times New Roman"/>
                <w:i/>
                <w:noProof/>
                <w:sz w:val="24"/>
                <w:szCs w:val="24"/>
                <w:lang w:eastAsia="ru-RU"/>
              </w:rPr>
              <w:t>(ініціали та прізвище)</w:t>
            </w:r>
          </w:p>
        </w:tc>
      </w:tr>
    </w:tbl>
    <w:p w14:paraId="768BF353" w14:textId="77777777" w:rsidR="000E2D42" w:rsidRPr="00FA0AD8" w:rsidRDefault="000E2D42" w:rsidP="000E2D42">
      <w:pPr>
        <w:spacing w:after="0"/>
        <w:jc w:val="both"/>
        <w:rPr>
          <w:rFonts w:ascii="Times New Roman" w:hAnsi="Times New Roman"/>
          <w:i/>
          <w:sz w:val="24"/>
          <w:szCs w:val="24"/>
        </w:rPr>
      </w:pPr>
    </w:p>
    <w:p w14:paraId="7202AC7D" w14:textId="77777777" w:rsidR="000E2D42" w:rsidRPr="00FA0AD8" w:rsidRDefault="000E2D42" w:rsidP="000E2D42">
      <w:pPr>
        <w:spacing w:after="0"/>
        <w:rPr>
          <w:rFonts w:ascii="Times New Roman" w:hAnsi="Times New Roman"/>
          <w:sz w:val="24"/>
          <w:szCs w:val="24"/>
        </w:rPr>
      </w:pPr>
      <w:r w:rsidRPr="00FA0AD8">
        <w:rPr>
          <w:rFonts w:ascii="Times New Roman" w:hAnsi="Times New Roman"/>
          <w:sz w:val="24"/>
          <w:szCs w:val="24"/>
        </w:rPr>
        <w:t xml:space="preserve"> </w:t>
      </w:r>
    </w:p>
    <w:p w14:paraId="4580BCF9" w14:textId="77777777" w:rsidR="000E2D42" w:rsidRDefault="000E2D42">
      <w:pPr>
        <w:widowControl w:val="0"/>
        <w:spacing w:after="0" w:line="240" w:lineRule="auto"/>
        <w:jc w:val="both"/>
        <w:rPr>
          <w:rFonts w:ascii="Times New Roman" w:eastAsia="Times New Roman" w:hAnsi="Times New Roman" w:cs="Times New Roman"/>
          <w:sz w:val="24"/>
          <w:szCs w:val="24"/>
        </w:rPr>
      </w:pPr>
    </w:p>
    <w:sectPr w:rsidR="000E2D4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F7F51" w14:textId="77777777" w:rsidR="00A34647" w:rsidRDefault="00A34647">
      <w:pPr>
        <w:spacing w:after="0" w:line="240" w:lineRule="auto"/>
      </w:pPr>
      <w:r>
        <w:separator/>
      </w:r>
    </w:p>
  </w:endnote>
  <w:endnote w:type="continuationSeparator" w:id="0">
    <w:p w14:paraId="6BF640F3" w14:textId="77777777" w:rsidR="00A34647" w:rsidRDefault="00A34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81424" w14:textId="77777777" w:rsidR="00A34647" w:rsidRDefault="00A34647">
      <w:pPr>
        <w:spacing w:after="0" w:line="240" w:lineRule="auto"/>
      </w:pPr>
      <w:r>
        <w:separator/>
      </w:r>
    </w:p>
  </w:footnote>
  <w:footnote w:type="continuationSeparator" w:id="0">
    <w:p w14:paraId="0331D94B" w14:textId="77777777" w:rsidR="00A34647" w:rsidRDefault="00A346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21980CD4"/>
    <w:multiLevelType w:val="multilevel"/>
    <w:tmpl w:val="8690B2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4383D85"/>
    <w:multiLevelType w:val="multilevel"/>
    <w:tmpl w:val="8F46E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C55EED"/>
    <w:multiLevelType w:val="multilevel"/>
    <w:tmpl w:val="CA0EF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2D2963"/>
    <w:multiLevelType w:val="multilevel"/>
    <w:tmpl w:val="EE889A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42F57F8A"/>
    <w:multiLevelType w:val="hybridMultilevel"/>
    <w:tmpl w:val="744ABABE"/>
    <w:lvl w:ilvl="0" w:tplc="94865C90">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1832A45"/>
    <w:multiLevelType w:val="multilevel"/>
    <w:tmpl w:val="C4687C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662A389E"/>
    <w:multiLevelType w:val="hybridMultilevel"/>
    <w:tmpl w:val="FBAEF312"/>
    <w:lvl w:ilvl="0" w:tplc="6234C4B6">
      <w:start w:val="1"/>
      <w:numFmt w:val="decimal"/>
      <w:lvlText w:val="%1."/>
      <w:lvlJc w:val="left"/>
      <w:pPr>
        <w:ind w:left="360" w:hanging="360"/>
      </w:pPr>
      <w:rPr>
        <w:sz w:val="22"/>
      </w:rPr>
    </w:lvl>
    <w:lvl w:ilvl="1" w:tplc="04220019">
      <w:start w:val="1"/>
      <w:numFmt w:val="decimal"/>
      <w:lvlText w:val="%2."/>
      <w:lvlJc w:val="left"/>
      <w:pPr>
        <w:tabs>
          <w:tab w:val="num" w:pos="1380"/>
        </w:tabs>
        <w:ind w:left="1380" w:hanging="360"/>
      </w:pPr>
    </w:lvl>
    <w:lvl w:ilvl="2" w:tplc="0422001B">
      <w:start w:val="1"/>
      <w:numFmt w:val="decimal"/>
      <w:lvlText w:val="%3."/>
      <w:lvlJc w:val="left"/>
      <w:pPr>
        <w:tabs>
          <w:tab w:val="num" w:pos="2100"/>
        </w:tabs>
        <w:ind w:left="2100" w:hanging="360"/>
      </w:pPr>
    </w:lvl>
    <w:lvl w:ilvl="3" w:tplc="0422000F">
      <w:start w:val="1"/>
      <w:numFmt w:val="decimal"/>
      <w:lvlText w:val="%4."/>
      <w:lvlJc w:val="left"/>
      <w:pPr>
        <w:tabs>
          <w:tab w:val="num" w:pos="2820"/>
        </w:tabs>
        <w:ind w:left="2820" w:hanging="360"/>
      </w:pPr>
    </w:lvl>
    <w:lvl w:ilvl="4" w:tplc="04220019">
      <w:start w:val="1"/>
      <w:numFmt w:val="decimal"/>
      <w:lvlText w:val="%5."/>
      <w:lvlJc w:val="left"/>
      <w:pPr>
        <w:tabs>
          <w:tab w:val="num" w:pos="3540"/>
        </w:tabs>
        <w:ind w:left="3540" w:hanging="360"/>
      </w:pPr>
    </w:lvl>
    <w:lvl w:ilvl="5" w:tplc="0422001B">
      <w:start w:val="1"/>
      <w:numFmt w:val="decimal"/>
      <w:lvlText w:val="%6."/>
      <w:lvlJc w:val="left"/>
      <w:pPr>
        <w:tabs>
          <w:tab w:val="num" w:pos="4260"/>
        </w:tabs>
        <w:ind w:left="4260" w:hanging="360"/>
      </w:pPr>
    </w:lvl>
    <w:lvl w:ilvl="6" w:tplc="0422000F">
      <w:start w:val="1"/>
      <w:numFmt w:val="decimal"/>
      <w:lvlText w:val="%7."/>
      <w:lvlJc w:val="left"/>
      <w:pPr>
        <w:tabs>
          <w:tab w:val="num" w:pos="4980"/>
        </w:tabs>
        <w:ind w:left="4980" w:hanging="360"/>
      </w:pPr>
    </w:lvl>
    <w:lvl w:ilvl="7" w:tplc="04220019">
      <w:start w:val="1"/>
      <w:numFmt w:val="decimal"/>
      <w:lvlText w:val="%8."/>
      <w:lvlJc w:val="left"/>
      <w:pPr>
        <w:tabs>
          <w:tab w:val="num" w:pos="5700"/>
        </w:tabs>
        <w:ind w:left="5700" w:hanging="360"/>
      </w:pPr>
    </w:lvl>
    <w:lvl w:ilvl="8" w:tplc="0422001B">
      <w:start w:val="1"/>
      <w:numFmt w:val="decimal"/>
      <w:lvlText w:val="%9."/>
      <w:lvlJc w:val="left"/>
      <w:pPr>
        <w:tabs>
          <w:tab w:val="num" w:pos="6420"/>
        </w:tabs>
        <w:ind w:left="6420" w:hanging="360"/>
      </w:pPr>
    </w:lvl>
  </w:abstractNum>
  <w:abstractNum w:abstractNumId="9" w15:restartNumberingAfterBreak="0">
    <w:nsid w:val="74372843"/>
    <w:multiLevelType w:val="hybridMultilevel"/>
    <w:tmpl w:val="8BAEF25E"/>
    <w:lvl w:ilvl="0" w:tplc="04220011">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778B6D0E"/>
    <w:multiLevelType w:val="multilevel"/>
    <w:tmpl w:val="FA007488"/>
    <w:lvl w:ilvl="0">
      <w:start w:val="4"/>
      <w:numFmt w:val="decimal"/>
      <w:lvlText w:val="%1."/>
      <w:lvlJc w:val="left"/>
      <w:pPr>
        <w:ind w:left="450" w:hanging="450"/>
      </w:pPr>
      <w:rPr>
        <w:rFonts w:hint="default"/>
        <w:b w:val="0"/>
        <w:color w:val="auto"/>
      </w:rPr>
    </w:lvl>
    <w:lvl w:ilvl="1">
      <w:start w:val="4"/>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11" w15:restartNumberingAfterBreak="0">
    <w:nsid w:val="7BB76702"/>
    <w:multiLevelType w:val="multilevel"/>
    <w:tmpl w:val="1BFA8CF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DB84F9C"/>
    <w:multiLevelType w:val="multilevel"/>
    <w:tmpl w:val="A26226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12"/>
  </w:num>
  <w:num w:numId="4">
    <w:abstractNumId w:val="5"/>
  </w:num>
  <w:num w:numId="5">
    <w:abstractNumId w:val="11"/>
  </w:num>
  <w:num w:numId="6">
    <w:abstractNumId w:val="7"/>
  </w:num>
  <w:num w:numId="7">
    <w:abstractNumId w:val="10"/>
  </w:num>
  <w:num w:numId="8">
    <w:abstractNumId w:val="6"/>
  </w:num>
  <w:num w:numId="9">
    <w:abstractNumId w:val="2"/>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82"/>
    <w:rsid w:val="00004B38"/>
    <w:rsid w:val="00016A81"/>
    <w:rsid w:val="00020F09"/>
    <w:rsid w:val="000278F5"/>
    <w:rsid w:val="000342DA"/>
    <w:rsid w:val="00034D26"/>
    <w:rsid w:val="000473E0"/>
    <w:rsid w:val="0008275D"/>
    <w:rsid w:val="000868FF"/>
    <w:rsid w:val="000904B5"/>
    <w:rsid w:val="0009128E"/>
    <w:rsid w:val="000B03C4"/>
    <w:rsid w:val="000C4465"/>
    <w:rsid w:val="000C472F"/>
    <w:rsid w:val="000C4BE4"/>
    <w:rsid w:val="000C73A2"/>
    <w:rsid w:val="000D45B3"/>
    <w:rsid w:val="000D7012"/>
    <w:rsid w:val="000E2D42"/>
    <w:rsid w:val="000E76A6"/>
    <w:rsid w:val="000E77D9"/>
    <w:rsid w:val="000E7E92"/>
    <w:rsid w:val="000F207A"/>
    <w:rsid w:val="000F7AB5"/>
    <w:rsid w:val="0011422D"/>
    <w:rsid w:val="00114D99"/>
    <w:rsid w:val="00121329"/>
    <w:rsid w:val="00143B69"/>
    <w:rsid w:val="00145FBE"/>
    <w:rsid w:val="001517AF"/>
    <w:rsid w:val="0016566D"/>
    <w:rsid w:val="00177A2A"/>
    <w:rsid w:val="00196AA2"/>
    <w:rsid w:val="00197959"/>
    <w:rsid w:val="001A7F53"/>
    <w:rsid w:val="001B3BEB"/>
    <w:rsid w:val="001B5DC2"/>
    <w:rsid w:val="001B78E5"/>
    <w:rsid w:val="001B79EB"/>
    <w:rsid w:val="001C78B6"/>
    <w:rsid w:val="001D07B4"/>
    <w:rsid w:val="001D2045"/>
    <w:rsid w:val="001D2537"/>
    <w:rsid w:val="001E3411"/>
    <w:rsid w:val="001E594A"/>
    <w:rsid w:val="001F6E40"/>
    <w:rsid w:val="00202261"/>
    <w:rsid w:val="0021149B"/>
    <w:rsid w:val="00212419"/>
    <w:rsid w:val="0021291A"/>
    <w:rsid w:val="00217220"/>
    <w:rsid w:val="002207A0"/>
    <w:rsid w:val="002276AB"/>
    <w:rsid w:val="00233EB2"/>
    <w:rsid w:val="00241CE7"/>
    <w:rsid w:val="00262AFF"/>
    <w:rsid w:val="00265D81"/>
    <w:rsid w:val="00271024"/>
    <w:rsid w:val="00271405"/>
    <w:rsid w:val="0027460A"/>
    <w:rsid w:val="00276D1E"/>
    <w:rsid w:val="00280441"/>
    <w:rsid w:val="002A44E7"/>
    <w:rsid w:val="002A60E9"/>
    <w:rsid w:val="002B392C"/>
    <w:rsid w:val="002B7825"/>
    <w:rsid w:val="002C27EB"/>
    <w:rsid w:val="002C3110"/>
    <w:rsid w:val="002D20B7"/>
    <w:rsid w:val="002D2395"/>
    <w:rsid w:val="002D6DF7"/>
    <w:rsid w:val="002F2049"/>
    <w:rsid w:val="00302070"/>
    <w:rsid w:val="00304BD1"/>
    <w:rsid w:val="003146F5"/>
    <w:rsid w:val="00314FF4"/>
    <w:rsid w:val="00317589"/>
    <w:rsid w:val="003235E5"/>
    <w:rsid w:val="00323B09"/>
    <w:rsid w:val="00351A64"/>
    <w:rsid w:val="00352DF9"/>
    <w:rsid w:val="003550E3"/>
    <w:rsid w:val="00356B61"/>
    <w:rsid w:val="00357C13"/>
    <w:rsid w:val="0036458F"/>
    <w:rsid w:val="00365C4C"/>
    <w:rsid w:val="00374F9B"/>
    <w:rsid w:val="003775B8"/>
    <w:rsid w:val="0038008C"/>
    <w:rsid w:val="00380B44"/>
    <w:rsid w:val="00385FFF"/>
    <w:rsid w:val="00393B4F"/>
    <w:rsid w:val="00395F8E"/>
    <w:rsid w:val="00397B61"/>
    <w:rsid w:val="003A0CE9"/>
    <w:rsid w:val="003A2643"/>
    <w:rsid w:val="003A641F"/>
    <w:rsid w:val="003B6B67"/>
    <w:rsid w:val="003D1B9E"/>
    <w:rsid w:val="003D1C73"/>
    <w:rsid w:val="003D37D7"/>
    <w:rsid w:val="003D5905"/>
    <w:rsid w:val="003E47CF"/>
    <w:rsid w:val="003E6FF9"/>
    <w:rsid w:val="0040275A"/>
    <w:rsid w:val="004174AC"/>
    <w:rsid w:val="004204BE"/>
    <w:rsid w:val="004263F9"/>
    <w:rsid w:val="00431A30"/>
    <w:rsid w:val="00432342"/>
    <w:rsid w:val="00432902"/>
    <w:rsid w:val="004368EE"/>
    <w:rsid w:val="004415D7"/>
    <w:rsid w:val="00456921"/>
    <w:rsid w:val="00461762"/>
    <w:rsid w:val="00463F03"/>
    <w:rsid w:val="00474308"/>
    <w:rsid w:val="00475096"/>
    <w:rsid w:val="00475483"/>
    <w:rsid w:val="0047660F"/>
    <w:rsid w:val="0048111F"/>
    <w:rsid w:val="00482562"/>
    <w:rsid w:val="00490960"/>
    <w:rsid w:val="00490B72"/>
    <w:rsid w:val="00494313"/>
    <w:rsid w:val="00495CFB"/>
    <w:rsid w:val="0049619A"/>
    <w:rsid w:val="00496569"/>
    <w:rsid w:val="004A0437"/>
    <w:rsid w:val="004B1B96"/>
    <w:rsid w:val="004C1653"/>
    <w:rsid w:val="004C4D2F"/>
    <w:rsid w:val="004C5282"/>
    <w:rsid w:val="004D2F39"/>
    <w:rsid w:val="004D30C4"/>
    <w:rsid w:val="004D6C11"/>
    <w:rsid w:val="004F451E"/>
    <w:rsid w:val="004F63F4"/>
    <w:rsid w:val="00502657"/>
    <w:rsid w:val="00504577"/>
    <w:rsid w:val="005051AF"/>
    <w:rsid w:val="00512926"/>
    <w:rsid w:val="00513BE2"/>
    <w:rsid w:val="005203EF"/>
    <w:rsid w:val="005223BF"/>
    <w:rsid w:val="00525BC7"/>
    <w:rsid w:val="00527C5E"/>
    <w:rsid w:val="00535626"/>
    <w:rsid w:val="00540ED6"/>
    <w:rsid w:val="005438F1"/>
    <w:rsid w:val="00544634"/>
    <w:rsid w:val="00551078"/>
    <w:rsid w:val="00571005"/>
    <w:rsid w:val="00571756"/>
    <w:rsid w:val="00574348"/>
    <w:rsid w:val="00575574"/>
    <w:rsid w:val="005876AE"/>
    <w:rsid w:val="0059111D"/>
    <w:rsid w:val="00592828"/>
    <w:rsid w:val="00592B9C"/>
    <w:rsid w:val="005A11F6"/>
    <w:rsid w:val="005A7C08"/>
    <w:rsid w:val="005B40C3"/>
    <w:rsid w:val="005B4D4C"/>
    <w:rsid w:val="005B4D5B"/>
    <w:rsid w:val="005B5090"/>
    <w:rsid w:val="005B7B68"/>
    <w:rsid w:val="005C5E31"/>
    <w:rsid w:val="005D5CF6"/>
    <w:rsid w:val="005E3A2D"/>
    <w:rsid w:val="005E564A"/>
    <w:rsid w:val="005E5D92"/>
    <w:rsid w:val="005F3AAE"/>
    <w:rsid w:val="005F7FD0"/>
    <w:rsid w:val="00600528"/>
    <w:rsid w:val="00601BF4"/>
    <w:rsid w:val="00611316"/>
    <w:rsid w:val="00627C00"/>
    <w:rsid w:val="00631A6E"/>
    <w:rsid w:val="00631FCE"/>
    <w:rsid w:val="00632507"/>
    <w:rsid w:val="00636554"/>
    <w:rsid w:val="00640963"/>
    <w:rsid w:val="006421AF"/>
    <w:rsid w:val="0065737D"/>
    <w:rsid w:val="0065784C"/>
    <w:rsid w:val="006630C7"/>
    <w:rsid w:val="006636FB"/>
    <w:rsid w:val="006950A3"/>
    <w:rsid w:val="006A1AC7"/>
    <w:rsid w:val="006A29C6"/>
    <w:rsid w:val="006B3C83"/>
    <w:rsid w:val="006B57C3"/>
    <w:rsid w:val="006B68F3"/>
    <w:rsid w:val="006C0160"/>
    <w:rsid w:val="006F58BF"/>
    <w:rsid w:val="006F66E3"/>
    <w:rsid w:val="00713102"/>
    <w:rsid w:val="007159C6"/>
    <w:rsid w:val="0071602B"/>
    <w:rsid w:val="00717F7A"/>
    <w:rsid w:val="00724456"/>
    <w:rsid w:val="007315C3"/>
    <w:rsid w:val="00736E1A"/>
    <w:rsid w:val="00742983"/>
    <w:rsid w:val="0074651A"/>
    <w:rsid w:val="00750F43"/>
    <w:rsid w:val="007516CC"/>
    <w:rsid w:val="00766BF4"/>
    <w:rsid w:val="007670B9"/>
    <w:rsid w:val="007734D4"/>
    <w:rsid w:val="00774D2C"/>
    <w:rsid w:val="00780DA0"/>
    <w:rsid w:val="00782BE3"/>
    <w:rsid w:val="00783287"/>
    <w:rsid w:val="00785410"/>
    <w:rsid w:val="007860A8"/>
    <w:rsid w:val="0079784B"/>
    <w:rsid w:val="007A46C4"/>
    <w:rsid w:val="007A5E0B"/>
    <w:rsid w:val="007A7DB7"/>
    <w:rsid w:val="007B704B"/>
    <w:rsid w:val="007C21CF"/>
    <w:rsid w:val="007C2CCF"/>
    <w:rsid w:val="007C73EE"/>
    <w:rsid w:val="007C7F09"/>
    <w:rsid w:val="007D23CC"/>
    <w:rsid w:val="007D4CAE"/>
    <w:rsid w:val="007E27E4"/>
    <w:rsid w:val="007E6CE3"/>
    <w:rsid w:val="0080545F"/>
    <w:rsid w:val="00806DD0"/>
    <w:rsid w:val="00824828"/>
    <w:rsid w:val="008272E6"/>
    <w:rsid w:val="00827FAC"/>
    <w:rsid w:val="008325DB"/>
    <w:rsid w:val="00833977"/>
    <w:rsid w:val="00837B50"/>
    <w:rsid w:val="00842DF6"/>
    <w:rsid w:val="00843906"/>
    <w:rsid w:val="00850513"/>
    <w:rsid w:val="008512B6"/>
    <w:rsid w:val="0085361A"/>
    <w:rsid w:val="008539EC"/>
    <w:rsid w:val="00862452"/>
    <w:rsid w:val="0086432B"/>
    <w:rsid w:val="00871E6D"/>
    <w:rsid w:val="008815EC"/>
    <w:rsid w:val="00886736"/>
    <w:rsid w:val="00891753"/>
    <w:rsid w:val="008942F7"/>
    <w:rsid w:val="008A548C"/>
    <w:rsid w:val="008A67E7"/>
    <w:rsid w:val="008B0DB7"/>
    <w:rsid w:val="008B6217"/>
    <w:rsid w:val="008B75D9"/>
    <w:rsid w:val="008C0699"/>
    <w:rsid w:val="008C4AC5"/>
    <w:rsid w:val="008C70B0"/>
    <w:rsid w:val="008D76CA"/>
    <w:rsid w:val="008F3DDF"/>
    <w:rsid w:val="0090167A"/>
    <w:rsid w:val="009033B9"/>
    <w:rsid w:val="0091163A"/>
    <w:rsid w:val="009118B9"/>
    <w:rsid w:val="00913DD7"/>
    <w:rsid w:val="00915F64"/>
    <w:rsid w:val="00924C5A"/>
    <w:rsid w:val="00924C93"/>
    <w:rsid w:val="00941498"/>
    <w:rsid w:val="0095236D"/>
    <w:rsid w:val="00964AF9"/>
    <w:rsid w:val="00974E13"/>
    <w:rsid w:val="00985C52"/>
    <w:rsid w:val="00987D79"/>
    <w:rsid w:val="00997588"/>
    <w:rsid w:val="009A3C1A"/>
    <w:rsid w:val="009A6EDD"/>
    <w:rsid w:val="009B2AE5"/>
    <w:rsid w:val="009B5D4B"/>
    <w:rsid w:val="009C56C4"/>
    <w:rsid w:val="009D6B42"/>
    <w:rsid w:val="009E24B5"/>
    <w:rsid w:val="009F62AC"/>
    <w:rsid w:val="00A01DB6"/>
    <w:rsid w:val="00A0346C"/>
    <w:rsid w:val="00A0623E"/>
    <w:rsid w:val="00A32C13"/>
    <w:rsid w:val="00A34647"/>
    <w:rsid w:val="00A36AFA"/>
    <w:rsid w:val="00A47D54"/>
    <w:rsid w:val="00A62C50"/>
    <w:rsid w:val="00A66F7B"/>
    <w:rsid w:val="00A73B5C"/>
    <w:rsid w:val="00A75949"/>
    <w:rsid w:val="00A9031B"/>
    <w:rsid w:val="00A96C76"/>
    <w:rsid w:val="00AC0645"/>
    <w:rsid w:val="00AC4C76"/>
    <w:rsid w:val="00AC5559"/>
    <w:rsid w:val="00AD6C8B"/>
    <w:rsid w:val="00AF1FDC"/>
    <w:rsid w:val="00AF2A6B"/>
    <w:rsid w:val="00AF3027"/>
    <w:rsid w:val="00AF30D9"/>
    <w:rsid w:val="00AF583F"/>
    <w:rsid w:val="00B07D98"/>
    <w:rsid w:val="00B07F9D"/>
    <w:rsid w:val="00B227C2"/>
    <w:rsid w:val="00B506AC"/>
    <w:rsid w:val="00B558B8"/>
    <w:rsid w:val="00B55F0A"/>
    <w:rsid w:val="00B64AE5"/>
    <w:rsid w:val="00B6535F"/>
    <w:rsid w:val="00B705E3"/>
    <w:rsid w:val="00B74D20"/>
    <w:rsid w:val="00B82B0D"/>
    <w:rsid w:val="00B870B5"/>
    <w:rsid w:val="00B87779"/>
    <w:rsid w:val="00B907B7"/>
    <w:rsid w:val="00B90DD1"/>
    <w:rsid w:val="00BA0D11"/>
    <w:rsid w:val="00BA2B55"/>
    <w:rsid w:val="00BA4371"/>
    <w:rsid w:val="00BA5D2C"/>
    <w:rsid w:val="00BB302F"/>
    <w:rsid w:val="00BC0B8C"/>
    <w:rsid w:val="00BC17F2"/>
    <w:rsid w:val="00BC3D6C"/>
    <w:rsid w:val="00BC6878"/>
    <w:rsid w:val="00BD0D1D"/>
    <w:rsid w:val="00BD2CE3"/>
    <w:rsid w:val="00BD4FDD"/>
    <w:rsid w:val="00BF2102"/>
    <w:rsid w:val="00BF263A"/>
    <w:rsid w:val="00BF7506"/>
    <w:rsid w:val="00C0026D"/>
    <w:rsid w:val="00C05749"/>
    <w:rsid w:val="00C0684A"/>
    <w:rsid w:val="00C27ABC"/>
    <w:rsid w:val="00C36F3C"/>
    <w:rsid w:val="00C37475"/>
    <w:rsid w:val="00C46C36"/>
    <w:rsid w:val="00C5150F"/>
    <w:rsid w:val="00C55EA0"/>
    <w:rsid w:val="00C6008A"/>
    <w:rsid w:val="00C6021C"/>
    <w:rsid w:val="00C81839"/>
    <w:rsid w:val="00C8361B"/>
    <w:rsid w:val="00C851B1"/>
    <w:rsid w:val="00C92156"/>
    <w:rsid w:val="00C92F2C"/>
    <w:rsid w:val="00C9622A"/>
    <w:rsid w:val="00CB1EF9"/>
    <w:rsid w:val="00CB60B5"/>
    <w:rsid w:val="00CB7E4D"/>
    <w:rsid w:val="00CC00AE"/>
    <w:rsid w:val="00CC01F6"/>
    <w:rsid w:val="00CC1886"/>
    <w:rsid w:val="00CC2906"/>
    <w:rsid w:val="00CC41E0"/>
    <w:rsid w:val="00CE183A"/>
    <w:rsid w:val="00D042A6"/>
    <w:rsid w:val="00D12EE4"/>
    <w:rsid w:val="00D1619D"/>
    <w:rsid w:val="00D21FC0"/>
    <w:rsid w:val="00D3290C"/>
    <w:rsid w:val="00D4056A"/>
    <w:rsid w:val="00D422BA"/>
    <w:rsid w:val="00D6108D"/>
    <w:rsid w:val="00D910FA"/>
    <w:rsid w:val="00DA0371"/>
    <w:rsid w:val="00DA22D2"/>
    <w:rsid w:val="00DB1A77"/>
    <w:rsid w:val="00DC6270"/>
    <w:rsid w:val="00DD08CC"/>
    <w:rsid w:val="00DD254B"/>
    <w:rsid w:val="00DD448C"/>
    <w:rsid w:val="00DE6885"/>
    <w:rsid w:val="00E0363E"/>
    <w:rsid w:val="00E1341C"/>
    <w:rsid w:val="00E143B3"/>
    <w:rsid w:val="00E20489"/>
    <w:rsid w:val="00E233AD"/>
    <w:rsid w:val="00E23453"/>
    <w:rsid w:val="00E23582"/>
    <w:rsid w:val="00E30F03"/>
    <w:rsid w:val="00E32D14"/>
    <w:rsid w:val="00E338FC"/>
    <w:rsid w:val="00E34DC2"/>
    <w:rsid w:val="00E35BF5"/>
    <w:rsid w:val="00E35C6C"/>
    <w:rsid w:val="00E50B38"/>
    <w:rsid w:val="00E523DD"/>
    <w:rsid w:val="00E52FBF"/>
    <w:rsid w:val="00E54611"/>
    <w:rsid w:val="00E54C7E"/>
    <w:rsid w:val="00E55638"/>
    <w:rsid w:val="00E60456"/>
    <w:rsid w:val="00E70045"/>
    <w:rsid w:val="00E70E51"/>
    <w:rsid w:val="00E71034"/>
    <w:rsid w:val="00E80A02"/>
    <w:rsid w:val="00E844BF"/>
    <w:rsid w:val="00E85EDA"/>
    <w:rsid w:val="00E87B0B"/>
    <w:rsid w:val="00EA05F0"/>
    <w:rsid w:val="00EA45BF"/>
    <w:rsid w:val="00EB756D"/>
    <w:rsid w:val="00EB7DCB"/>
    <w:rsid w:val="00EC3870"/>
    <w:rsid w:val="00EC5784"/>
    <w:rsid w:val="00EC73D1"/>
    <w:rsid w:val="00EF2DE4"/>
    <w:rsid w:val="00EF319C"/>
    <w:rsid w:val="00EF78F2"/>
    <w:rsid w:val="00F10740"/>
    <w:rsid w:val="00F11689"/>
    <w:rsid w:val="00F13501"/>
    <w:rsid w:val="00F20491"/>
    <w:rsid w:val="00F20B55"/>
    <w:rsid w:val="00F301A3"/>
    <w:rsid w:val="00F34E76"/>
    <w:rsid w:val="00F41A1A"/>
    <w:rsid w:val="00F41C52"/>
    <w:rsid w:val="00F47F26"/>
    <w:rsid w:val="00F5027E"/>
    <w:rsid w:val="00F56E1D"/>
    <w:rsid w:val="00F6636E"/>
    <w:rsid w:val="00F70EF1"/>
    <w:rsid w:val="00F741F6"/>
    <w:rsid w:val="00F763B6"/>
    <w:rsid w:val="00F83669"/>
    <w:rsid w:val="00FA054C"/>
    <w:rsid w:val="00FB24C4"/>
    <w:rsid w:val="00FB2EFF"/>
    <w:rsid w:val="00FC510E"/>
    <w:rsid w:val="00FC788D"/>
    <w:rsid w:val="00FE0CFA"/>
    <w:rsid w:val="00FE1784"/>
    <w:rsid w:val="00FE23DE"/>
    <w:rsid w:val="00FE567F"/>
    <w:rsid w:val="00FF5C0A"/>
    <w:rsid w:val="00FF6FB9"/>
    <w:rsid w:val="00FF7F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6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AC List 01,Список уровня 2"/>
    <w:basedOn w:val="a"/>
    <w:link w:val="a7"/>
    <w:uiPriority w:val="99"/>
    <w:qFormat/>
    <w:rsid w:val="00CD4E1F"/>
    <w:pPr>
      <w:ind w:left="720"/>
      <w:contextualSpacing/>
    </w:pPr>
  </w:style>
  <w:style w:type="character" w:styleId="a8">
    <w:name w:val="Hyperlink"/>
    <w:basedOn w:val="a0"/>
    <w:unhideWhenUsed/>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Знак2,Знак18 Знак,Зна"/>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2">
    <w:name w:val="Без интервала1"/>
    <w:qFormat/>
    <w:rsid w:val="00662536"/>
    <w:pPr>
      <w:spacing w:after="0" w:line="240" w:lineRule="auto"/>
    </w:pPr>
    <w:rPr>
      <w:rFonts w:ascii="Times New Roman" w:eastAsia="Times New Roman" w:hAnsi="Times New Roman" w:cs="Times New Roman"/>
      <w:sz w:val="24"/>
      <w:szCs w:val="24"/>
      <w:lang w:val="ru-RU"/>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paragraph" w:styleId="af1">
    <w:name w:val="header"/>
    <w:basedOn w:val="a"/>
    <w:link w:val="af2"/>
    <w:uiPriority w:val="99"/>
    <w:unhideWhenUsed/>
    <w:rsid w:val="00574348"/>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574348"/>
  </w:style>
  <w:style w:type="paragraph" w:styleId="af3">
    <w:name w:val="footer"/>
    <w:basedOn w:val="a"/>
    <w:link w:val="af4"/>
    <w:uiPriority w:val="99"/>
    <w:unhideWhenUsed/>
    <w:rsid w:val="00574348"/>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574348"/>
  </w:style>
  <w:style w:type="character" w:customStyle="1" w:styleId="a4">
    <w:name w:val="Название Знак"/>
    <w:basedOn w:val="a0"/>
    <w:link w:val="a3"/>
    <w:rsid w:val="00AC0645"/>
    <w:rPr>
      <w:b/>
      <w:sz w:val="72"/>
      <w:szCs w:val="72"/>
    </w:rPr>
  </w:style>
  <w:style w:type="paragraph" w:customStyle="1" w:styleId="13">
    <w:name w:val="Абзац списка1"/>
    <w:basedOn w:val="a"/>
    <w:rsid w:val="00AC0645"/>
    <w:pPr>
      <w:widowControl w:val="0"/>
      <w:spacing w:after="0" w:line="336" w:lineRule="auto"/>
      <w:ind w:left="720" w:firstLine="440"/>
    </w:pPr>
    <w:rPr>
      <w:rFonts w:ascii="Arial" w:hAnsi="Arial" w:cs="Times New Roman"/>
      <w:sz w:val="20"/>
      <w:szCs w:val="20"/>
      <w:lang w:eastAsia="ru-RU"/>
    </w:rPr>
  </w:style>
  <w:style w:type="paragraph" w:customStyle="1" w:styleId="14">
    <w:name w:val="Обычный1"/>
    <w:rsid w:val="00AC0645"/>
    <w:pPr>
      <w:suppressAutoHyphens/>
      <w:spacing w:after="0" w:line="276" w:lineRule="auto"/>
    </w:pPr>
    <w:rPr>
      <w:rFonts w:ascii="Times New Roman" w:eastAsia="Arial Unicode MS" w:hAnsi="Times New Roman" w:cs="Mangal"/>
      <w:color w:val="000000"/>
      <w:kern w:val="2"/>
      <w:sz w:val="24"/>
      <w:szCs w:val="24"/>
      <w:lang w:val="ru-RU" w:eastAsia="hi-IN" w:bidi="hi-IN"/>
    </w:rPr>
  </w:style>
  <w:style w:type="paragraph" w:customStyle="1" w:styleId="Standard">
    <w:name w:val="Standard"/>
    <w:rsid w:val="00AC0645"/>
    <w:pPr>
      <w:suppressAutoHyphens/>
      <w:autoSpaceDN w:val="0"/>
      <w:spacing w:after="0" w:line="240" w:lineRule="auto"/>
      <w:textAlignment w:val="baseline"/>
    </w:pPr>
    <w:rPr>
      <w:rFonts w:ascii="Liberation Serif" w:eastAsia="SimSun" w:hAnsi="Liberation Serif" w:cs="Arial"/>
      <w:kern w:val="3"/>
      <w:sz w:val="24"/>
      <w:szCs w:val="24"/>
      <w:lang w:val="ru-RU" w:eastAsia="zh-CN" w:bidi="hi-I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AC0645"/>
    <w:rPr>
      <w:rFonts w:ascii="Times New Roman" w:eastAsia="Times New Roman" w:hAnsi="Times New Roman" w:cs="Times New Roman"/>
      <w:sz w:val="24"/>
      <w:szCs w:val="24"/>
    </w:rPr>
  </w:style>
  <w:style w:type="paragraph" w:customStyle="1" w:styleId="20">
    <w:name w:val="Обычный2"/>
    <w:rsid w:val="00AC0645"/>
    <w:pPr>
      <w:suppressAutoHyphens/>
      <w:spacing w:after="0" w:line="276" w:lineRule="auto"/>
    </w:pPr>
    <w:rPr>
      <w:rFonts w:ascii="Times New Roman" w:eastAsia="Arial Unicode MS" w:hAnsi="Times New Roman" w:cs="Mangal"/>
      <w:color w:val="000000"/>
      <w:kern w:val="1"/>
      <w:sz w:val="24"/>
      <w:szCs w:val="24"/>
      <w:lang w:val="ru-RU" w:eastAsia="hi-IN" w:bidi="hi-IN"/>
    </w:rPr>
  </w:style>
  <w:style w:type="paragraph" w:styleId="af5">
    <w:name w:val="No Spacing"/>
    <w:qFormat/>
    <w:rsid w:val="00AC0645"/>
    <w:pPr>
      <w:suppressAutoHyphens/>
      <w:spacing w:after="0" w:line="240" w:lineRule="auto"/>
    </w:pPr>
    <w:rPr>
      <w:rFonts w:ascii="Times New Roman" w:eastAsia="Times New Roman" w:hAnsi="Times New Roman" w:cs="Times New Roman"/>
      <w:sz w:val="20"/>
      <w:szCs w:val="20"/>
      <w:lang w:eastAsia="ar-SA"/>
    </w:rPr>
  </w:style>
  <w:style w:type="character" w:styleId="af6">
    <w:name w:val="Emphasis"/>
    <w:basedOn w:val="a0"/>
    <w:qFormat/>
    <w:rsid w:val="00AC0645"/>
    <w:rPr>
      <w:i/>
      <w:iCs/>
    </w:rPr>
  </w:style>
  <w:style w:type="paragraph" w:customStyle="1" w:styleId="30">
    <w:name w:val="Знак Знак3"/>
    <w:basedOn w:val="a"/>
    <w:rsid w:val="00AC0645"/>
    <w:pPr>
      <w:spacing w:after="0" w:line="240" w:lineRule="auto"/>
    </w:pPr>
    <w:rPr>
      <w:rFonts w:ascii="Verdana" w:eastAsia="Times New Roman" w:hAnsi="Verdana" w:cs="Verdana"/>
      <w:sz w:val="20"/>
      <w:szCs w:val="20"/>
      <w:lang w:val="en-US" w:eastAsia="en-US"/>
    </w:rPr>
  </w:style>
  <w:style w:type="character" w:customStyle="1" w:styleId="10">
    <w:name w:val="Заголовок 1 Знак"/>
    <w:basedOn w:val="a0"/>
    <w:link w:val="1"/>
    <w:uiPriority w:val="9"/>
    <w:rsid w:val="00AC0645"/>
    <w:rPr>
      <w:b/>
      <w:sz w:val="48"/>
      <w:szCs w:val="48"/>
    </w:rPr>
  </w:style>
  <w:style w:type="paragraph" w:customStyle="1" w:styleId="Iauiue">
    <w:name w:val="Iau?iue"/>
    <w:rsid w:val="00AC0645"/>
    <w:pPr>
      <w:spacing w:after="0" w:line="240" w:lineRule="auto"/>
    </w:pPr>
    <w:rPr>
      <w:rFonts w:ascii="Times New Roman" w:eastAsia="Times New Roman" w:hAnsi="Times New Roman" w:cs="Times New Roman"/>
      <w:sz w:val="20"/>
      <w:szCs w:val="20"/>
      <w:lang w:val="ru-RU" w:eastAsia="en-US"/>
    </w:rPr>
  </w:style>
  <w:style w:type="paragraph" w:styleId="HTML">
    <w:name w:val="HTML Preformatted"/>
    <w:aliases w:val="Знак9,Знак"/>
    <w:basedOn w:val="a"/>
    <w:link w:val="HTML0"/>
    <w:unhideWhenUsed/>
    <w:rsid w:val="00AC0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n-US" w:eastAsia="en-US"/>
    </w:rPr>
  </w:style>
  <w:style w:type="character" w:customStyle="1" w:styleId="HTML0">
    <w:name w:val="Стандартный HTML Знак"/>
    <w:aliases w:val="Знак9 Знак,Знак Знак"/>
    <w:basedOn w:val="a0"/>
    <w:link w:val="HTML"/>
    <w:rsid w:val="00AC0645"/>
    <w:rPr>
      <w:rFonts w:ascii="Courier New" w:eastAsia="Times New Roman" w:hAnsi="Courier New" w:cs="Courier New"/>
      <w:color w:val="000000"/>
      <w:sz w:val="20"/>
      <w:szCs w:val="20"/>
      <w:lang w:val="en-US" w:eastAsia="en-US"/>
    </w:rPr>
  </w:style>
  <w:style w:type="paragraph" w:styleId="af7">
    <w:name w:val="List"/>
    <w:basedOn w:val="a"/>
    <w:semiHidden/>
    <w:unhideWhenUsed/>
    <w:rsid w:val="00AC0645"/>
    <w:pPr>
      <w:widowControl w:val="0"/>
      <w:spacing w:after="0" w:line="240" w:lineRule="auto"/>
      <w:ind w:left="283" w:hanging="283"/>
    </w:pPr>
    <w:rPr>
      <w:rFonts w:ascii="Times New Roman" w:eastAsia="Times New Roman" w:hAnsi="Times New Roman" w:cs="Times New Roman"/>
      <w:sz w:val="20"/>
      <w:szCs w:val="20"/>
      <w:lang w:eastAsia="en-US"/>
    </w:rPr>
  </w:style>
  <w:style w:type="paragraph" w:styleId="af8">
    <w:name w:val="Body Text"/>
    <w:basedOn w:val="a"/>
    <w:link w:val="af9"/>
    <w:unhideWhenUsed/>
    <w:rsid w:val="00AC0645"/>
    <w:pPr>
      <w:spacing w:after="0" w:line="240" w:lineRule="auto"/>
      <w:jc w:val="both"/>
    </w:pPr>
    <w:rPr>
      <w:rFonts w:ascii="Times New Roman" w:eastAsia="Times New Roman" w:hAnsi="Times New Roman" w:cs="Times New Roman"/>
      <w:sz w:val="24"/>
      <w:szCs w:val="24"/>
      <w:lang w:eastAsia="ru-RU"/>
    </w:rPr>
  </w:style>
  <w:style w:type="character" w:customStyle="1" w:styleId="af9">
    <w:name w:val="Основной текст Знак"/>
    <w:basedOn w:val="a0"/>
    <w:link w:val="af8"/>
    <w:rsid w:val="00AC0645"/>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AC0645"/>
    <w:pPr>
      <w:widowControl w:val="0"/>
      <w:spacing w:after="0" w:line="240" w:lineRule="exact"/>
      <w:ind w:firstLine="720"/>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AC0645"/>
    <w:rPr>
      <w:rFonts w:ascii="Times New Roman" w:eastAsia="Times New Roman" w:hAnsi="Times New Roman" w:cs="Times New Roman"/>
      <w:sz w:val="24"/>
      <w:szCs w:val="24"/>
      <w:lang w:eastAsia="ru-RU"/>
    </w:rPr>
  </w:style>
  <w:style w:type="paragraph" w:styleId="23">
    <w:name w:val="Body Text Indent 2"/>
    <w:basedOn w:val="a"/>
    <w:link w:val="24"/>
    <w:unhideWhenUsed/>
    <w:rsid w:val="00AC0645"/>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AC0645"/>
    <w:rPr>
      <w:rFonts w:ascii="Times New Roman" w:eastAsia="Times New Roman" w:hAnsi="Times New Roman" w:cs="Times New Roman"/>
      <w:sz w:val="20"/>
      <w:szCs w:val="20"/>
      <w:lang w:eastAsia="ru-RU"/>
    </w:rPr>
  </w:style>
  <w:style w:type="paragraph" w:customStyle="1" w:styleId="15">
    <w:name w:val="Обычный (веб)1"/>
    <w:basedOn w:val="a"/>
    <w:rsid w:val="00AC0645"/>
    <w:pPr>
      <w:widowControl w:val="0"/>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40">
    <w:name w:val="Обычный (веб) Знак4"/>
    <w:aliases w:val="Обычный (Web) Знак2,Знак18 Знак Знак3,Знак17 Знак1 Знак3,Обычный (веб) Знак1 Знак3,Обычный (веб) Знак Знак1 Знак3,Обычный (Web) Знак Знак Знак Знак Знак3,Обычный (веб) Знак Знак Знак Знак3,Обычный (веб) Знак Знак Знак4,Зна Знак2"/>
    <w:locked/>
    <w:rsid w:val="005438F1"/>
    <w:rPr>
      <w:sz w:val="24"/>
      <w:szCs w:val="24"/>
      <w:lang w:eastAsia="ru-RU"/>
    </w:rPr>
  </w:style>
  <w:style w:type="character" w:customStyle="1" w:styleId="a7">
    <w:name w:val="Абзац списка Знак"/>
    <w:aliases w:val="AC List 01 Знак,Список уровня 2 Знак"/>
    <w:link w:val="a6"/>
    <w:uiPriority w:val="99"/>
    <w:locked/>
    <w:rsid w:val="005438F1"/>
  </w:style>
  <w:style w:type="character" w:customStyle="1" w:styleId="16">
    <w:name w:val="Знак сноски1"/>
    <w:rsid w:val="005438F1"/>
    <w:rPr>
      <w:vertAlign w:val="superscript"/>
    </w:rPr>
  </w:style>
  <w:style w:type="paragraph" w:customStyle="1" w:styleId="25">
    <w:name w:val="Без інтервалів2"/>
    <w:rsid w:val="00EC73D1"/>
    <w:pPr>
      <w:spacing w:after="0" w:line="240" w:lineRule="auto"/>
    </w:pPr>
    <w:rPr>
      <w:rFonts w:ascii="Times New Roman" w:eastAsia="Times New Roman" w:hAnsi="Times New Roman" w:cs="Times New Roman"/>
      <w:sz w:val="24"/>
      <w:szCs w:val="24"/>
      <w:lang w:eastAsia="ru-RU"/>
    </w:rPr>
  </w:style>
  <w:style w:type="character" w:customStyle="1" w:styleId="copy-file-field">
    <w:name w:val="copy-file-field"/>
    <w:rsid w:val="00EC73D1"/>
  </w:style>
  <w:style w:type="character" w:customStyle="1" w:styleId="rvts0">
    <w:name w:val="rvts0"/>
    <w:rsid w:val="00475483"/>
    <w:rPr>
      <w:rFonts w:ascii="Times New Roman" w:hAnsi="Times New Roman" w:cs="Times New Roman" w:hint="default"/>
    </w:rPr>
  </w:style>
  <w:style w:type="character" w:customStyle="1" w:styleId="17">
    <w:name w:val="Основной шрифт абзаца1"/>
    <w:rsid w:val="00475483"/>
  </w:style>
  <w:style w:type="paragraph" w:customStyle="1" w:styleId="xfmc3">
    <w:name w:val="xfmc3"/>
    <w:basedOn w:val="a"/>
    <w:rsid w:val="0047548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20">
    <w:name w:val="Основной текст 22"/>
    <w:basedOn w:val="a"/>
    <w:rsid w:val="00987D79"/>
    <w:pPr>
      <w:widowControl w:val="0"/>
      <w:spacing w:after="120" w:line="480" w:lineRule="auto"/>
      <w:jc w:val="both"/>
    </w:pPr>
    <w:rPr>
      <w:rFonts w:ascii="Times New Roman" w:eastAsia="SimSun" w:hAnsi="Times New Roman" w:cs="Times New Roman"/>
      <w:kern w:val="2"/>
      <w:sz w:val="21"/>
      <w:szCs w:val="20"/>
      <w:lang w:val="en-US" w:eastAsia="zh-CN"/>
    </w:rPr>
  </w:style>
  <w:style w:type="character" w:customStyle="1" w:styleId="rvts46">
    <w:name w:val="rvts46"/>
    <w:basedOn w:val="a0"/>
    <w:rsid w:val="006A1AC7"/>
  </w:style>
  <w:style w:type="paragraph" w:customStyle="1" w:styleId="31">
    <w:name w:val="Знак Знак3 Знак Знак"/>
    <w:basedOn w:val="a"/>
    <w:rsid w:val="007516CC"/>
    <w:pPr>
      <w:spacing w:after="0" w:line="240" w:lineRule="auto"/>
    </w:pPr>
    <w:rPr>
      <w:rFonts w:ascii="Verdana" w:eastAsia="Times New Roman" w:hAnsi="Verdana" w:cs="Verdana"/>
      <w:sz w:val="20"/>
      <w:szCs w:val="20"/>
      <w:lang w:val="en-US" w:eastAsia="en-US"/>
    </w:rPr>
  </w:style>
  <w:style w:type="paragraph" w:customStyle="1" w:styleId="32">
    <w:name w:val="Абзац списка3"/>
    <w:basedOn w:val="a"/>
    <w:rsid w:val="006B57C3"/>
    <w:pPr>
      <w:spacing w:after="200" w:line="276" w:lineRule="auto"/>
      <w:ind w:left="720"/>
    </w:pPr>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33545">
      <w:bodyDiv w:val="1"/>
      <w:marLeft w:val="0"/>
      <w:marRight w:val="0"/>
      <w:marTop w:val="0"/>
      <w:marBottom w:val="0"/>
      <w:divBdr>
        <w:top w:val="none" w:sz="0" w:space="0" w:color="auto"/>
        <w:left w:val="none" w:sz="0" w:space="0" w:color="auto"/>
        <w:bottom w:val="none" w:sz="0" w:space="0" w:color="auto"/>
        <w:right w:val="none" w:sz="0" w:space="0" w:color="auto"/>
      </w:divBdr>
    </w:div>
    <w:div w:id="587692715">
      <w:bodyDiv w:val="1"/>
      <w:marLeft w:val="0"/>
      <w:marRight w:val="0"/>
      <w:marTop w:val="0"/>
      <w:marBottom w:val="0"/>
      <w:divBdr>
        <w:top w:val="none" w:sz="0" w:space="0" w:color="auto"/>
        <w:left w:val="none" w:sz="0" w:space="0" w:color="auto"/>
        <w:bottom w:val="none" w:sz="0" w:space="0" w:color="auto"/>
        <w:right w:val="none" w:sz="0" w:space="0" w:color="auto"/>
      </w:divBdr>
    </w:div>
    <w:div w:id="1001930122">
      <w:bodyDiv w:val="1"/>
      <w:marLeft w:val="0"/>
      <w:marRight w:val="0"/>
      <w:marTop w:val="0"/>
      <w:marBottom w:val="0"/>
      <w:divBdr>
        <w:top w:val="none" w:sz="0" w:space="0" w:color="auto"/>
        <w:left w:val="none" w:sz="0" w:space="0" w:color="auto"/>
        <w:bottom w:val="none" w:sz="0" w:space="0" w:color="auto"/>
        <w:right w:val="none" w:sz="0" w:space="0" w:color="auto"/>
      </w:divBdr>
    </w:div>
    <w:div w:id="1155678918">
      <w:bodyDiv w:val="1"/>
      <w:marLeft w:val="0"/>
      <w:marRight w:val="0"/>
      <w:marTop w:val="0"/>
      <w:marBottom w:val="0"/>
      <w:divBdr>
        <w:top w:val="none" w:sz="0" w:space="0" w:color="auto"/>
        <w:left w:val="none" w:sz="0" w:space="0" w:color="auto"/>
        <w:bottom w:val="none" w:sz="0" w:space="0" w:color="auto"/>
        <w:right w:val="none" w:sz="0" w:space="0" w:color="auto"/>
      </w:divBdr>
    </w:div>
    <w:div w:id="1231426296">
      <w:bodyDiv w:val="1"/>
      <w:marLeft w:val="0"/>
      <w:marRight w:val="0"/>
      <w:marTop w:val="0"/>
      <w:marBottom w:val="0"/>
      <w:divBdr>
        <w:top w:val="none" w:sz="0" w:space="0" w:color="auto"/>
        <w:left w:val="none" w:sz="0" w:space="0" w:color="auto"/>
        <w:bottom w:val="none" w:sz="0" w:space="0" w:color="auto"/>
        <w:right w:val="none" w:sz="0" w:space="0" w:color="auto"/>
      </w:divBdr>
    </w:div>
    <w:div w:id="1913661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rada/show/2639-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rada/show/2639-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2648F-1E23-4757-A905-3E0EF79AC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65869</Words>
  <Characters>37546</Characters>
  <Application>Microsoft Office Word</Application>
  <DocSecurity>0</DocSecurity>
  <Lines>312</Lines>
  <Paragraphs>206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2023-02-23T14:42:00Z</dcterms:created>
  <dcterms:modified xsi:type="dcterms:W3CDTF">2023-02-23T14:55:00Z</dcterms:modified>
</cp:coreProperties>
</file>