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Комунальне підприємство «Міжнародний аеропорт «Чернівці» імені леоніда Каденюка»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58018, Чернівецька область, місто Чернівці, вулиця Чкалова Валерія, будинок 30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21418761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Електрична енергія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09310000-5 Електрична енергія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="009E1D5F" w:rsidRPr="009E1D5F">
              <w:rPr>
                <w:rFonts w:ascii="Times New Roman" w:hAnsi="Times New Roman"/>
                <w:lang w:val="uk-UA"/>
              </w:rPr>
              <w:t>0 000 кВт</w:t>
            </w:r>
            <w:r>
              <w:rPr>
                <w:rFonts w:ascii="Times New Roman" w:hAnsi="Times New Roman"/>
                <w:lang w:val="uk-UA"/>
              </w:rPr>
              <w:t>/</w:t>
            </w:r>
            <w:r w:rsidR="009E1D5F" w:rsidRPr="009E1D5F">
              <w:rPr>
                <w:rFonts w:ascii="Times New Roman" w:hAnsi="Times New Roman"/>
                <w:lang w:val="uk-UA"/>
              </w:rPr>
              <w:t>г</w:t>
            </w:r>
            <w:r>
              <w:rPr>
                <w:rFonts w:ascii="Times New Roman" w:hAnsi="Times New Roman"/>
                <w:lang w:val="uk-UA"/>
              </w:rPr>
              <w:t>од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58018, Чернівецька область, місто Чернівці, вулиця Чкалова Валерія, будинок 30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3 00</w:t>
            </w:r>
            <w:r w:rsidR="009E1D5F" w:rsidRPr="009E1D5F">
              <w:rPr>
                <w:rFonts w:ascii="Times New Roman" w:hAnsi="Times New Roman"/>
                <w:lang w:val="uk-UA"/>
              </w:rPr>
              <w:t>0 000 грн.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="006362FF">
              <w:rPr>
                <w:rFonts w:ascii="Times New Roman" w:hAnsi="Times New Roman"/>
                <w:lang w:val="uk-UA"/>
              </w:rPr>
              <w:t>.12.202</w:t>
            </w:r>
            <w:r w:rsidR="00CD541A">
              <w:rPr>
                <w:rFonts w:ascii="Times New Roman" w:hAnsi="Times New Roman"/>
                <w:lang w:val="uk-UA"/>
              </w:rPr>
              <w:t>2</w:t>
            </w:r>
            <w:r w:rsidR="006362FF">
              <w:rPr>
                <w:rFonts w:ascii="Times New Roman" w:hAnsi="Times New Roman"/>
                <w:lang w:val="uk-UA"/>
              </w:rPr>
              <w:t xml:space="preserve"> р.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A9" w:rsidRPr="008D2255" w:rsidRDefault="009530A9" w:rsidP="009530A9">
            <w:pPr>
              <w:jc w:val="both"/>
              <w:rPr>
                <w:rFonts w:ascii="Times New Roman" w:eastAsia="Calibri" w:hAnsi="Times New Roman"/>
                <w:lang w:val="uk-UA" w:eastAsia="uk-UA"/>
              </w:rPr>
            </w:pPr>
            <w:r w:rsidRPr="008D2255">
              <w:rPr>
                <w:rFonts w:ascii="Times New Roman" w:eastAsia="Calibri" w:hAnsi="Times New Roman"/>
                <w:lang w:val="uk-UA" w:eastAsia="uk-UA"/>
              </w:rPr>
              <w:t xml:space="preserve">Оплата вартості електричної енергії здійснюється Споживачем виключно шляхом перерахування коштів на </w:t>
            </w:r>
            <w:proofErr w:type="spellStart"/>
            <w:r w:rsidRPr="008D2255">
              <w:rPr>
                <w:rFonts w:ascii="Times New Roman" w:eastAsia="Calibri" w:hAnsi="Times New Roman"/>
                <w:lang w:val="uk-UA" w:eastAsia="uk-UA"/>
              </w:rPr>
              <w:t>спецрахунок</w:t>
            </w:r>
            <w:proofErr w:type="spellEnd"/>
            <w:r w:rsidRPr="008D2255">
              <w:rPr>
                <w:rFonts w:ascii="Times New Roman" w:eastAsia="Calibri" w:hAnsi="Times New Roman"/>
                <w:lang w:val="uk-UA" w:eastAsia="uk-UA"/>
              </w:rPr>
              <w:t xml:space="preserve"> Постачальника</w:t>
            </w:r>
            <w:r w:rsidRPr="008D2255">
              <w:rPr>
                <w:rFonts w:ascii="Times New Roman" w:eastAsia="Calibri" w:hAnsi="Times New Roman"/>
                <w:lang w:val="uk-UA"/>
              </w:rPr>
              <w:t xml:space="preserve"> на протязі 10 (десяти) банківських днів з моменту отримання рахунку, але не пізніше 20-го числа (включно) місяця, наступного за місяцем поставки електричної енергії, на підставі рахунку та актів приймання-передачі електричної енергії</w:t>
            </w:r>
            <w:r w:rsidR="00C11D35" w:rsidRPr="008D2255">
              <w:rPr>
                <w:rFonts w:ascii="Times New Roman" w:eastAsia="Calibri" w:hAnsi="Times New Roman"/>
                <w:lang w:val="uk-UA"/>
              </w:rPr>
              <w:t>. Післяплата. 100%.</w:t>
            </w:r>
          </w:p>
          <w:p w:rsidR="009E1D5F" w:rsidRPr="008D2255" w:rsidRDefault="009E1D5F" w:rsidP="009E1D5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купівлі або в грошових одиницях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 xml:space="preserve">0,5 відсотка, </w:t>
            </w:r>
            <w:r w:rsidR="00CD541A">
              <w:rPr>
                <w:rFonts w:ascii="Times New Roman" w:hAnsi="Times New Roman"/>
                <w:lang w:val="uk-UA"/>
              </w:rPr>
              <w:t>15 000</w:t>
            </w:r>
            <w:r w:rsidRPr="009E1D5F">
              <w:rPr>
                <w:rFonts w:ascii="Times New Roman" w:hAnsi="Times New Roman"/>
                <w:lang w:val="uk-UA"/>
              </w:rPr>
              <w:t xml:space="preserve"> грн.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:rsidR="00E47B78" w:rsidRDefault="00000000" w:rsidP="00AB5181"/>
    <w:sectPr w:rsidR="00E4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5F"/>
    <w:rsid w:val="00093736"/>
    <w:rsid w:val="000F0027"/>
    <w:rsid w:val="001B7396"/>
    <w:rsid w:val="00453D32"/>
    <w:rsid w:val="006362FF"/>
    <w:rsid w:val="00831F1D"/>
    <w:rsid w:val="008D2255"/>
    <w:rsid w:val="009530A9"/>
    <w:rsid w:val="009E1D5F"/>
    <w:rsid w:val="00AB5181"/>
    <w:rsid w:val="00C06B88"/>
    <w:rsid w:val="00C11D35"/>
    <w:rsid w:val="00C63ECE"/>
    <w:rsid w:val="00CD541A"/>
    <w:rsid w:val="00D13AD5"/>
    <w:rsid w:val="00D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9AC9-DE9A-47DB-9126-53089CA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2022-12-03T16:12:00Z</dcterms:created>
  <dcterms:modified xsi:type="dcterms:W3CDTF">2022-12-05T19:40:00Z</dcterms:modified>
</cp:coreProperties>
</file>