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7FE" w:rsidRPr="001C19E7" w:rsidRDefault="001C67FE" w:rsidP="004E0E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ДОДАТОК </w:t>
      </w:r>
      <w:r w:rsidR="009E21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</w:p>
    <w:p w:rsidR="001C67FE" w:rsidRPr="001C19E7" w:rsidRDefault="001C67FE" w:rsidP="004E0E5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</w:p>
    <w:p w:rsidR="003F5851" w:rsidRPr="001C19E7" w:rsidRDefault="001C67FE" w:rsidP="004E0E53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C19E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:rsidR="007125C8" w:rsidRPr="001C19E7" w:rsidRDefault="007125C8" w:rsidP="004E0E53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C19E7">
        <w:rPr>
          <w:rFonts w:ascii="Times New Roman" w:hAnsi="Times New Roman" w:cs="Times New Roman"/>
          <w:b/>
          <w:sz w:val="24"/>
          <w:szCs w:val="24"/>
        </w:rPr>
        <w:t xml:space="preserve">ФОРМА ТЕНДЕРНОЇ ПРОПОЗИЦІЇ </w:t>
      </w:r>
    </w:p>
    <w:p w:rsidR="007125C8" w:rsidRPr="001C19E7" w:rsidRDefault="007125C8" w:rsidP="004E0E53">
      <w:pPr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19E7">
        <w:rPr>
          <w:rFonts w:ascii="Times New Roman" w:hAnsi="Times New Roman" w:cs="Times New Roman"/>
          <w:sz w:val="24"/>
          <w:szCs w:val="24"/>
        </w:rPr>
        <w:t>(форма, яка подається Учасником на фірмовому бланку)</w:t>
      </w:r>
    </w:p>
    <w:p w:rsidR="007125C8" w:rsidRPr="001C19E7" w:rsidRDefault="007125C8" w:rsidP="004E0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9E7" w:rsidRPr="000711A0" w:rsidRDefault="007125C8" w:rsidP="000711A0">
      <w:pPr>
        <w:tabs>
          <w:tab w:val="left" w:pos="5103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44731">
        <w:rPr>
          <w:rFonts w:ascii="Times New Roman" w:hAnsi="Times New Roman" w:cs="Times New Roman"/>
          <w:sz w:val="24"/>
          <w:szCs w:val="24"/>
        </w:rPr>
        <w:t>Ми, (назва Учасника), __________</w:t>
      </w:r>
      <w:r w:rsidR="003F5851" w:rsidRPr="0004473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044731">
        <w:rPr>
          <w:rFonts w:ascii="Times New Roman" w:hAnsi="Times New Roman" w:cs="Times New Roman"/>
          <w:sz w:val="24"/>
          <w:szCs w:val="24"/>
        </w:rPr>
        <w:t>надаємо свою пропозицію щодо участі у торгах</w:t>
      </w:r>
      <w:r w:rsidR="003F5851" w:rsidRPr="00044731">
        <w:rPr>
          <w:rFonts w:ascii="Times New Roman" w:hAnsi="Times New Roman" w:cs="Times New Roman"/>
          <w:sz w:val="24"/>
          <w:szCs w:val="24"/>
        </w:rPr>
        <w:t xml:space="preserve"> на закупівлю</w:t>
      </w:r>
      <w:r w:rsidR="001446D8" w:rsidRPr="000711A0">
        <w:rPr>
          <w:rFonts w:ascii="Times New Roman" w:hAnsi="Times New Roman" w:cs="Times New Roman"/>
          <w:sz w:val="24"/>
          <w:szCs w:val="24"/>
        </w:rPr>
        <w:t xml:space="preserve">: </w:t>
      </w:r>
      <w:r w:rsidR="001446D8" w:rsidRPr="00017C72">
        <w:rPr>
          <w:rFonts w:ascii="Times New Roman" w:hAnsi="Times New Roman" w:cs="Times New Roman"/>
          <w:sz w:val="24"/>
          <w:szCs w:val="24"/>
          <w:highlight w:val="yellow"/>
        </w:rPr>
        <w:t>«</w:t>
      </w:r>
      <w:r w:rsidRPr="00017C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bookmarkStart w:id="0" w:name="_Hlk76372227"/>
      <w:bookmarkStart w:id="1" w:name="_Hlk76373746"/>
      <w:r w:rsidR="001446D8" w:rsidRPr="00017C72">
        <w:rPr>
          <w:rFonts w:ascii="Times New Roman" w:hAnsi="Times New Roman" w:cs="Times New Roman"/>
          <w:b/>
          <w:color w:val="000000"/>
          <w:highlight w:val="yellow"/>
        </w:rPr>
        <w:t>Код ДК 021-2015-</w:t>
      </w:r>
      <w:r w:rsidR="001446D8" w:rsidRPr="00017C72">
        <w:rPr>
          <w:rFonts w:ascii="Times New Roman" w:hAnsi="Times New Roman" w:cs="Times New Roman"/>
          <w:b/>
          <w:highlight w:val="yellow"/>
        </w:rPr>
        <w:t xml:space="preserve"> </w:t>
      </w:r>
      <w:r w:rsidR="000711A0" w:rsidRPr="00017C72">
        <w:rPr>
          <w:rFonts w:ascii="Times New Roman" w:hAnsi="Times New Roman" w:cs="Times New Roman"/>
          <w:b/>
          <w:color w:val="000000"/>
          <w:highlight w:val="yellow"/>
        </w:rPr>
        <w:tab/>
      </w:r>
      <w:r w:rsidR="001E337C" w:rsidRPr="001E337C">
        <w:rPr>
          <w:rFonts w:ascii="Times New Roman" w:hAnsi="Times New Roman" w:cs="Times New Roman"/>
          <w:b/>
          <w:color w:val="000000"/>
        </w:rPr>
        <w:t>44221100-6 - Вікна</w:t>
      </w:r>
      <w:r w:rsidR="00044731" w:rsidRPr="00017C72"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  <w:t>»</w:t>
      </w:r>
      <w:bookmarkEnd w:id="0"/>
      <w:bookmarkEnd w:id="1"/>
      <w:r w:rsidR="00044731" w:rsidRPr="00017C7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017C72">
        <w:rPr>
          <w:rFonts w:ascii="Times New Roman" w:hAnsi="Times New Roman" w:cs="Times New Roman"/>
          <w:sz w:val="24"/>
          <w:szCs w:val="24"/>
          <w:highlight w:val="yellow"/>
        </w:rPr>
        <w:t>згідно з технічними</w:t>
      </w:r>
      <w:r w:rsidRPr="00044731">
        <w:rPr>
          <w:rFonts w:ascii="Times New Roman" w:hAnsi="Times New Roman" w:cs="Times New Roman"/>
          <w:sz w:val="24"/>
          <w:szCs w:val="24"/>
        </w:rPr>
        <w:t xml:space="preserve"> та іншими вимогами Замовника торгів</w:t>
      </w:r>
      <w:r w:rsidRPr="001C19E7">
        <w:rPr>
          <w:sz w:val="24"/>
          <w:szCs w:val="24"/>
        </w:rPr>
        <w:t>.</w:t>
      </w:r>
    </w:p>
    <w:p w:rsidR="007125C8" w:rsidRPr="001C19E7" w:rsidRDefault="007125C8" w:rsidP="004E0E53">
      <w:pPr>
        <w:pStyle w:val="FR1"/>
        <w:ind w:left="0" w:firstLine="720"/>
        <w:rPr>
          <w:b/>
          <w:noProof/>
          <w:sz w:val="24"/>
          <w:szCs w:val="24"/>
        </w:rPr>
      </w:pPr>
      <w:r w:rsidRPr="001C19E7">
        <w:rPr>
          <w:sz w:val="24"/>
          <w:szCs w:val="24"/>
        </w:rPr>
        <w:t>Вивчивши тендерну документацію, ми, уповноважені на підписання Договору, маємо можливість та погоджуємося виконати вимоги Замовника та Договору за цінами, наведеними в таблиці, на загальну суму ____________________________________, з ПДВ або без</w:t>
      </w:r>
      <w:r w:rsidR="001C19E7">
        <w:rPr>
          <w:sz w:val="24"/>
          <w:szCs w:val="24"/>
        </w:rPr>
        <w:t xml:space="preserve"> ПДВ (якщо учасник є платником </w:t>
      </w:r>
      <w:r w:rsidRPr="001C19E7">
        <w:rPr>
          <w:sz w:val="24"/>
          <w:szCs w:val="24"/>
        </w:rPr>
        <w:t>єдиного податку та ін.).</w:t>
      </w:r>
    </w:p>
    <w:p w:rsidR="007125C8" w:rsidRPr="001C19E7" w:rsidRDefault="007125C8" w:rsidP="004E0E53">
      <w:pPr>
        <w:pStyle w:val="20"/>
        <w:spacing w:after="0" w:line="240" w:lineRule="auto"/>
        <w:ind w:left="0"/>
        <w:jc w:val="both"/>
        <w:rPr>
          <w:lang w:val="uk-U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276"/>
        <w:gridCol w:w="709"/>
        <w:gridCol w:w="1559"/>
        <w:gridCol w:w="1842"/>
      </w:tblGrid>
      <w:tr w:rsidR="003F5851" w:rsidRPr="001C19E7" w:rsidTr="003F5851">
        <w:trPr>
          <w:trHeight w:val="6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lef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Од.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К-сть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Ціна за од.,  грн.,</w:t>
            </w:r>
            <w:r w:rsidR="001C1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з/без ПДВ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Загальна вартість товару, грн., з/без ПДВ</w:t>
            </w:r>
          </w:p>
        </w:tc>
      </w:tr>
      <w:tr w:rsidR="003F5851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872A39" w:rsidP="004E0E53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9D193B" w:rsidRDefault="00872A39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872A39" w:rsidRDefault="00872A39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851" w:rsidRPr="001C19E7" w:rsidRDefault="003F5851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9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Pr="001C19E7" w:rsidRDefault="00872A39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Default="00872A39" w:rsidP="004E0E53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Підвіконня ПВХ біле 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Default="00872A39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Default="00872A39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Pr="001C19E7" w:rsidRDefault="00872A39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Pr="001C19E7" w:rsidRDefault="00872A39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A39" w:rsidRPr="001C19E7" w:rsidTr="001C19E7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Pr="001C19E7" w:rsidRDefault="00872A39" w:rsidP="004E0E5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Default="00872A39" w:rsidP="004E0E53">
            <w:pPr>
              <w:spacing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Відлив металевий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поліестер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покриттям 2000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Pr="00872A39" w:rsidRDefault="00872A39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Default="00872A39" w:rsidP="004E0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Pr="001C19E7" w:rsidRDefault="00872A39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39" w:rsidRPr="001C19E7" w:rsidRDefault="00872A39" w:rsidP="004E0E53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lang w:eastAsia="ru-RU"/>
        </w:rPr>
      </w:pP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lang w:eastAsia="ru-RU"/>
        </w:rPr>
        <w:tab/>
      </w:r>
      <w:r w:rsidR="007125C8" w:rsidRPr="001C19E7">
        <w:rPr>
          <w:color w:val="000000"/>
        </w:rPr>
        <w:t xml:space="preserve">1. Ми погоджуємося дотримуватися умов цієї пропозиції протягом </w:t>
      </w:r>
      <w:r w:rsidR="00D718F7">
        <w:rPr>
          <w:b/>
          <w:color w:val="000000"/>
        </w:rPr>
        <w:t>90</w:t>
      </w:r>
      <w:r w:rsidR="003F5851" w:rsidRPr="001C19E7">
        <w:rPr>
          <w:b/>
          <w:color w:val="000000"/>
        </w:rPr>
        <w:t xml:space="preserve"> </w:t>
      </w:r>
      <w:r w:rsidR="007125C8" w:rsidRPr="001C19E7">
        <w:rPr>
          <w:color w:val="000000"/>
        </w:rPr>
        <w:t xml:space="preserve">днів </w:t>
      </w:r>
      <w:r w:rsidR="000C18FF" w:rsidRPr="007C2B3A">
        <w:t>з дати кінцевого строку подання тендерних пропозицій</w:t>
      </w:r>
      <w:r w:rsidR="007125C8" w:rsidRPr="001C19E7">
        <w:rPr>
          <w:color w:val="000000"/>
        </w:rPr>
        <w:t xml:space="preserve">.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>3. Ми розуміємо та погоджуємося, що Ви можете відмінити процедуру закупівлі у разі наявност</w:t>
      </w:r>
      <w:r>
        <w:rPr>
          <w:color w:val="000000"/>
        </w:rPr>
        <w:t>і обставин для цього згідно із З</w:t>
      </w:r>
      <w:r w:rsidR="007125C8" w:rsidRPr="001C19E7">
        <w:rPr>
          <w:color w:val="000000"/>
        </w:rPr>
        <w:t xml:space="preserve">аконом. </w:t>
      </w:r>
    </w:p>
    <w:p w:rsid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4. Якщо нас визначено переможцем торгів, ми беремо на себе зобов’язання підписати договір із замовником не пізніше ніж через </w:t>
      </w:r>
      <w:r w:rsidR="001446D8">
        <w:rPr>
          <w:b/>
          <w:color w:val="000000"/>
        </w:rPr>
        <w:t>15</w:t>
      </w:r>
      <w:r w:rsidR="007125C8" w:rsidRPr="001C19E7">
        <w:rPr>
          <w:color w:val="000000"/>
        </w:rPr>
        <w:t xml:space="preserve"> днів з дня прийняття рішення про намір укласти договір про закупівлю та не раніше ніж через </w:t>
      </w:r>
      <w:r w:rsidR="001446D8">
        <w:rPr>
          <w:b/>
          <w:color w:val="000000"/>
        </w:rPr>
        <w:t>5</w:t>
      </w:r>
      <w:r w:rsidR="007125C8" w:rsidRPr="001C19E7">
        <w:rPr>
          <w:color w:val="000000"/>
        </w:rPr>
        <w:t xml:space="preserve"> днів з дати оприлюднення на </w:t>
      </w:r>
      <w:proofErr w:type="spellStart"/>
      <w:r w:rsidR="007125C8" w:rsidRPr="001C19E7">
        <w:rPr>
          <w:color w:val="000000"/>
        </w:rPr>
        <w:t>веб-порталі</w:t>
      </w:r>
      <w:proofErr w:type="spellEnd"/>
      <w:r w:rsidR="007125C8" w:rsidRPr="001C19E7">
        <w:rPr>
          <w:color w:val="000000"/>
        </w:rPr>
        <w:t xml:space="preserve"> Уповноваженого органу повідомлення про намір укласти договір про закупівлю. </w:t>
      </w:r>
    </w:p>
    <w:p w:rsidR="007125C8" w:rsidRPr="001C19E7" w:rsidRDefault="001C19E7" w:rsidP="004E0E53">
      <w:pPr>
        <w:pStyle w:val="210"/>
        <w:tabs>
          <w:tab w:val="left" w:pos="540"/>
        </w:tabs>
        <w:spacing w:after="0" w:line="240" w:lineRule="auto"/>
        <w:ind w:left="0"/>
        <w:jc w:val="both"/>
        <w:rPr>
          <w:color w:val="000000"/>
        </w:rPr>
      </w:pPr>
      <w:r>
        <w:rPr>
          <w:color w:val="000000"/>
        </w:rPr>
        <w:tab/>
      </w:r>
      <w:r w:rsidR="007125C8" w:rsidRPr="001C19E7">
        <w:rPr>
          <w:color w:val="000000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1C67FE" w:rsidRDefault="001C67FE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19E7" w:rsidRDefault="001C19E7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C19E7" w:rsidTr="001C19E7">
        <w:tc>
          <w:tcPr>
            <w:tcW w:w="3209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1C19E7" w:rsidTr="001C19E7">
        <w:tc>
          <w:tcPr>
            <w:tcW w:w="3209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(посада)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(підпис, МП)</w:t>
            </w:r>
          </w:p>
        </w:tc>
        <w:tc>
          <w:tcPr>
            <w:tcW w:w="3210" w:type="dxa"/>
          </w:tcPr>
          <w:p w:rsidR="001C19E7" w:rsidRDefault="001C19E7" w:rsidP="004E0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(ПІБ)</w:t>
            </w:r>
          </w:p>
        </w:tc>
      </w:tr>
    </w:tbl>
    <w:p w:rsidR="001C19E7" w:rsidRDefault="001C19E7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CCF" w:rsidRDefault="00C90CCF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CCF" w:rsidRDefault="00C90CCF" w:rsidP="00C90CCF">
      <w:pPr>
        <w:pStyle w:val="ae"/>
        <w:jc w:val="right"/>
      </w:pPr>
    </w:p>
    <w:p w:rsidR="00C90CCF" w:rsidRDefault="00C90CCF" w:rsidP="00C90CCF">
      <w:pPr>
        <w:pStyle w:val="ae"/>
        <w:jc w:val="right"/>
      </w:pPr>
    </w:p>
    <w:p w:rsidR="00C90CCF" w:rsidRDefault="00C90CCF" w:rsidP="00C90CCF">
      <w:pPr>
        <w:pStyle w:val="ae"/>
        <w:jc w:val="right"/>
      </w:pPr>
    </w:p>
    <w:p w:rsidR="00C90CCF" w:rsidRDefault="00C90CCF" w:rsidP="00C90CCF">
      <w:pPr>
        <w:pStyle w:val="ae"/>
        <w:jc w:val="right"/>
      </w:pPr>
    </w:p>
    <w:p w:rsidR="00C90CCF" w:rsidRDefault="00C90CCF" w:rsidP="00C90CCF">
      <w:pPr>
        <w:pStyle w:val="ae"/>
        <w:jc w:val="right"/>
      </w:pPr>
    </w:p>
    <w:p w:rsidR="00C90CCF" w:rsidRDefault="00C90CCF" w:rsidP="00C90CCF">
      <w:pPr>
        <w:pStyle w:val="ae"/>
        <w:jc w:val="right"/>
      </w:pPr>
    </w:p>
    <w:p w:rsidR="00C90CCF" w:rsidRDefault="00C90CCF" w:rsidP="00C90CCF">
      <w:pPr>
        <w:pStyle w:val="ae"/>
        <w:jc w:val="right"/>
      </w:pPr>
    </w:p>
    <w:p w:rsidR="00C90CCF" w:rsidRPr="00DB285D" w:rsidRDefault="00C90CCF" w:rsidP="00C90CCF">
      <w:pPr>
        <w:pStyle w:val="ae"/>
        <w:jc w:val="right"/>
      </w:pPr>
      <w:r w:rsidRPr="00DB285D">
        <w:t>Додаток № _2__</w:t>
      </w:r>
    </w:p>
    <w:p w:rsidR="00C90CCF" w:rsidRPr="00DB285D" w:rsidRDefault="00C90CCF" w:rsidP="00C90CCF">
      <w:pPr>
        <w:pStyle w:val="docheader"/>
      </w:pPr>
      <w:r w:rsidRPr="00DB285D">
        <w:t>Технічні вимоги до предмету закупівлі</w:t>
      </w:r>
    </w:p>
    <w:p w:rsidR="00C90CCF" w:rsidRDefault="00C90CCF" w:rsidP="000711A0">
      <w:pPr>
        <w:pStyle w:val="docheader"/>
      </w:pPr>
      <w:r w:rsidRPr="00DB285D">
        <w:t>код ДК 021:2015:</w:t>
      </w:r>
      <w:r w:rsidR="000711A0" w:rsidRPr="00DB285D">
        <w:t xml:space="preserve"> </w:t>
      </w:r>
      <w:r w:rsidR="001E337C" w:rsidRPr="00DB285D">
        <w:t>44221100-6 - Вікна</w:t>
      </w:r>
    </w:p>
    <w:p w:rsidR="001E337C" w:rsidRDefault="001E337C" w:rsidP="000711A0">
      <w:pPr>
        <w:pStyle w:val="dochead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4626"/>
        <w:gridCol w:w="761"/>
        <w:gridCol w:w="1418"/>
        <w:gridCol w:w="1418"/>
        <w:gridCol w:w="1279"/>
        <w:gridCol w:w="139"/>
      </w:tblGrid>
      <w:tr w:rsidR="001E337C" w:rsidTr="00771D94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</w:rPr>
              <w:t>ДЕФЕКТНИЙ АКТ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поточний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ремонт віконних прорізів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Клавдіївського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ліцею імені Олександра</w:t>
            </w:r>
          </w:p>
          <w:p w:rsidR="001E337C" w:rsidRDefault="001E337C" w:rsidP="00F349D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Рибалка за адресою: Київська область,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</w:t>
            </w:r>
            <w:r w:rsidR="00F349D5">
              <w:rPr>
                <w:rFonts w:ascii="Arial" w:hAnsi="Arial" w:cs="Arial"/>
                <w:spacing w:val="-3"/>
                <w:sz w:val="20"/>
                <w:szCs w:val="20"/>
              </w:rPr>
              <w:t>учанський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F349D5">
              <w:rPr>
                <w:rFonts w:ascii="Arial" w:hAnsi="Arial" w:cs="Arial"/>
                <w:spacing w:val="-3"/>
                <w:sz w:val="20"/>
                <w:szCs w:val="20"/>
              </w:rPr>
              <w:t xml:space="preserve">. </w:t>
            </w:r>
            <w:bookmarkStart w:id="2" w:name="_GoBack"/>
            <w:bookmarkEnd w:id="2"/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Клавдієво-Тарасове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вул. Франка, 9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Умови виконання робіт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After w:val="1"/>
          <w:wAfter w:w="127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Об'єми робіт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Ч.ч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Примітка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Демонтаж віконних коробок в кам'яних стінах з</w:t>
            </w: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відбиванням штукатурки в укосах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засклених віконних рам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36,936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Знімання дерев'яних підвіконних дощок в кам'яних</w:t>
            </w: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будівлях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Розбирання відливів, звисів тощо з листової сталі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18,45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Заповнення віконних прорізів готовими блоками</w:t>
            </w: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площею більше 3 м2 з металопластику в кам'яних стінах</w:t>
            </w: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житлових і громадських будівель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36,0396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Анкер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Силіконовий герметик 280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мл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флакон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12,9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Монтажна піна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Ceresit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TS 62 професійна універсальна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балон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металопластикові (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одностворчаті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19,61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Блоки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вiконнi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металопластикові (глухі)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15,688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Установлення пластикових підвіконних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дошок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Підвіконня ПВХ 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з листової сталі підвіконних відливів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Відлив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Облицювання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укосiв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листами сухої штукатурки</w:t>
            </w:r>
          </w:p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гiпсовими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чи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гiпсоволокнистими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13,5874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Листи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гіпсокартонні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14,2695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Кутики штукатурні перфоровані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69,54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Шпаклювання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Фарбування укосів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13,58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E337C" w:rsidTr="00771D94">
        <w:tblPrEx>
          <w:tblCellMar>
            <w:top w:w="0" w:type="dxa"/>
            <w:bottom w:w="0" w:type="dxa"/>
          </w:tblCellMar>
        </w:tblPrEx>
        <w:trPr>
          <w:gridBefore w:val="1"/>
          <w:wBefore w:w="13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 сміття до 10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E337C" w:rsidRDefault="001E337C" w:rsidP="00771D94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17C72" w:rsidRDefault="00017C72" w:rsidP="000711A0">
      <w:pPr>
        <w:pStyle w:val="docheader"/>
      </w:pPr>
    </w:p>
    <w:p w:rsidR="00017C72" w:rsidRDefault="00872A39" w:rsidP="000711A0">
      <w:pPr>
        <w:pStyle w:val="docheader"/>
      </w:pPr>
      <w:r w:rsidRPr="00872A39">
        <w:lastRenderedPageBreak/>
        <w:drawing>
          <wp:inline distT="0" distB="0" distL="0" distR="0" wp14:anchorId="0AA85C2F" wp14:editId="2CD7DDD2">
            <wp:extent cx="6120765" cy="4957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95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CF" w:rsidRDefault="00872A39" w:rsidP="00C90CCF">
      <w:pPr>
        <w:jc w:val="center"/>
        <w:rPr>
          <w:rFonts w:ascii="Times New Roman" w:eastAsia="Times New Roman" w:hAnsi="Times New Roman" w:cs="Times New Roman"/>
          <w:b/>
        </w:rPr>
      </w:pPr>
      <w:r w:rsidRPr="00872A39">
        <w:rPr>
          <w:rFonts w:ascii="Times New Roman" w:eastAsia="Times New Roman" w:hAnsi="Times New Roman" w:cs="Times New Roman"/>
          <w:b/>
        </w:rPr>
        <w:drawing>
          <wp:inline distT="0" distB="0" distL="0" distR="0" wp14:anchorId="60562D33" wp14:editId="185B3D5C">
            <wp:extent cx="6120765" cy="24788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7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CCF" w:rsidRDefault="00C90CCF" w:rsidP="00C90CCF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Технічні вимоги до предмету закупівлі:</w:t>
      </w:r>
    </w:p>
    <w:p w:rsidR="00C90CCF" w:rsidRDefault="00C90CCF" w:rsidP="00C90C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стандартам), які передбачають застосування заходів  із захисту довкілля, охорони праці, екології та пожежної безпеки. </w:t>
      </w:r>
    </w:p>
    <w:p w:rsidR="00C90CCF" w:rsidRPr="00731126" w:rsidRDefault="00731126" w:rsidP="00C90C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D6200D">
        <w:rPr>
          <w:rFonts w:ascii="Times New Roman" w:eastAsia="Times New Roman" w:hAnsi="Times New Roman" w:cs="Times New Roman"/>
        </w:rPr>
        <w:t xml:space="preserve"> Товар повинен бути новим, профіль </w:t>
      </w:r>
      <w:r w:rsidRPr="00D6200D">
        <w:rPr>
          <w:rFonts w:ascii="Times New Roman" w:eastAsia="Times New Roman" w:hAnsi="Times New Roman" w:cs="Times New Roman"/>
          <w:lang w:val="en-US"/>
        </w:rPr>
        <w:t>REHAU</w:t>
      </w:r>
      <w:r w:rsidRPr="00D6200D">
        <w:rPr>
          <w:rFonts w:ascii="Times New Roman" w:eastAsia="Times New Roman" w:hAnsi="Times New Roman" w:cs="Times New Roman"/>
        </w:rPr>
        <w:t>,</w:t>
      </w:r>
      <w:r w:rsidR="00017C72" w:rsidRPr="00D6200D">
        <w:rPr>
          <w:rFonts w:ascii="Times New Roman" w:hAnsi="Times New Roman" w:cs="Times New Roman"/>
        </w:rPr>
        <w:t xml:space="preserve"> </w:t>
      </w:r>
      <w:proofErr w:type="spellStart"/>
      <w:r w:rsidR="00017C72" w:rsidRPr="00D6200D">
        <w:rPr>
          <w:rFonts w:ascii="Times New Roman" w:eastAsia="Times New Roman" w:hAnsi="Times New Roman" w:cs="Times New Roman"/>
        </w:rPr>
        <w:t>Viknaland</w:t>
      </w:r>
      <w:proofErr w:type="spellEnd"/>
      <w:r w:rsidR="00017C72" w:rsidRPr="00D6200D">
        <w:rPr>
          <w:rFonts w:ascii="Times New Roman" w:eastAsia="Times New Roman" w:hAnsi="Times New Roman" w:cs="Times New Roman"/>
        </w:rPr>
        <w:t xml:space="preserve">  </w:t>
      </w:r>
      <w:r w:rsidRPr="00D6200D">
        <w:rPr>
          <w:rFonts w:ascii="Times New Roman" w:eastAsia="Times New Roman" w:hAnsi="Times New Roman" w:cs="Times New Roman"/>
        </w:rPr>
        <w:t xml:space="preserve">фурнітура </w:t>
      </w:r>
      <w:proofErr w:type="spellStart"/>
      <w:r w:rsidRPr="00D6200D">
        <w:rPr>
          <w:rFonts w:ascii="Times New Roman" w:hAnsi="Times New Roman" w:cs="Times New Roman"/>
          <w:color w:val="000000"/>
          <w:shd w:val="clear" w:color="auto" w:fill="FFFFFF"/>
        </w:rPr>
        <w:t>Winkhaus</w:t>
      </w:r>
      <w:proofErr w:type="spellEnd"/>
      <w:r w:rsidRPr="00D6200D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D6200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Vorne</w:t>
      </w:r>
      <w:proofErr w:type="spellEnd"/>
      <w:r w:rsidRPr="00D6200D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017C72" w:rsidRPr="00D6200D">
        <w:rPr>
          <w:rFonts w:ascii="Times New Roman" w:hAnsi="Times New Roman" w:cs="Times New Roman"/>
        </w:rPr>
        <w:t xml:space="preserve"> </w:t>
      </w:r>
      <w:proofErr w:type="spellStart"/>
      <w:r w:rsidR="00017C72" w:rsidRPr="00D6200D">
        <w:rPr>
          <w:rFonts w:ascii="Times New Roman" w:hAnsi="Times New Roman" w:cs="Times New Roman"/>
          <w:color w:val="000000"/>
          <w:shd w:val="clear" w:color="auto" w:fill="FFFFFF"/>
        </w:rPr>
        <w:t>Siegenia</w:t>
      </w:r>
      <w:proofErr w:type="spellEnd"/>
      <w:r w:rsidR="00017C72" w:rsidRPr="00D6200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017C72" w:rsidRPr="00D6200D">
        <w:rPr>
          <w:rFonts w:ascii="Times New Roman" w:hAnsi="Times New Roman" w:cs="Times New Roman"/>
          <w:color w:val="000000"/>
          <w:shd w:val="clear" w:color="auto" w:fill="FFFFFF"/>
        </w:rPr>
        <w:t>Favorit</w:t>
      </w:r>
      <w:proofErr w:type="spellEnd"/>
      <w:r w:rsidR="000F3ABB" w:rsidRPr="00D6200D">
        <w:rPr>
          <w:rFonts w:ascii="Times New Roman" w:hAnsi="Times New Roman" w:cs="Times New Roman"/>
          <w:color w:val="000000"/>
          <w:shd w:val="clear" w:color="auto" w:fill="FFFFFF"/>
        </w:rPr>
        <w:t xml:space="preserve">. Ширина профілю 70 мм. </w:t>
      </w:r>
      <w:r w:rsidR="00872A39" w:rsidRPr="00D6200D">
        <w:rPr>
          <w:rFonts w:ascii="Times New Roman" w:hAnsi="Times New Roman" w:cs="Times New Roman"/>
          <w:color w:val="000000"/>
          <w:shd w:val="clear" w:color="auto" w:fill="FFFFFF"/>
        </w:rPr>
        <w:t xml:space="preserve">Склопакет 4Low-14-4-14-4Low. </w:t>
      </w:r>
    </w:p>
    <w:p w:rsidR="00C90CCF" w:rsidRDefault="00306E13" w:rsidP="00C90C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C90CCF">
        <w:rPr>
          <w:rFonts w:ascii="Times New Roman" w:eastAsia="Times New Roman" w:hAnsi="Times New Roman" w:cs="Times New Roman"/>
        </w:rPr>
        <w:t>.</w:t>
      </w:r>
      <w:r w:rsidR="00C90CCF">
        <w:rPr>
          <w:rFonts w:ascii="Times New Roman" w:eastAsia="Times New Roman" w:hAnsi="Times New Roman" w:cs="Times New Roman"/>
        </w:rPr>
        <w:tab/>
        <w:t>Гарантійний термін на поставлений тов</w:t>
      </w:r>
      <w:r w:rsidR="00731126">
        <w:rPr>
          <w:rFonts w:ascii="Times New Roman" w:eastAsia="Times New Roman" w:hAnsi="Times New Roman" w:cs="Times New Roman"/>
        </w:rPr>
        <w:t>ар повинен складати: не менше 36</w:t>
      </w:r>
      <w:r w:rsidR="00C90CCF">
        <w:rPr>
          <w:rFonts w:ascii="Times New Roman" w:eastAsia="Times New Roman" w:hAnsi="Times New Roman" w:cs="Times New Roman"/>
        </w:rPr>
        <w:t xml:space="preserve"> місяців з дати поставки товару Покупцю.</w:t>
      </w:r>
    </w:p>
    <w:p w:rsidR="00C90CCF" w:rsidRDefault="00C90CCF" w:rsidP="00C90C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</w:t>
      </w:r>
      <w:r>
        <w:rPr>
          <w:rFonts w:ascii="Times New Roman" w:eastAsia="Times New Roman" w:hAnsi="Times New Roman" w:cs="Times New Roman"/>
        </w:rPr>
        <w:tab/>
        <w:t xml:space="preserve">Постачальник несе ризик за пошкодження або знищення Товару до моменту поставки його Покупцю. </w:t>
      </w:r>
    </w:p>
    <w:p w:rsidR="009A1521" w:rsidRPr="009A1521" w:rsidRDefault="00306E13" w:rsidP="009A15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9A1521" w:rsidRPr="009A1521">
        <w:rPr>
          <w:rFonts w:ascii="Times New Roman" w:eastAsia="Times New Roman" w:hAnsi="Times New Roman" w:cs="Times New Roman"/>
        </w:rPr>
        <w:t xml:space="preserve">.Інформацію про необхідні технічні, якісні та кількісні характеристики предмета закупівлі, а саме: 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- гарантійний лист довільної форми про погодження на  виконання умов та наведених вимог,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- характеристика запропонованого товару із зазначенням конкретних характеристик товару, що пропонується, із зазначенням усіх показників, назв, торгових марок та ін. В тендерній пропозиції учасник повинен чітко зазначати фірму виробника пропонованого товару.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 xml:space="preserve">*Вказати (конкретні технічні характеристики запропонованого Товару, що в повному обсязі підтверджують відповідність Товару вимогам Замовника без виразів «не менше» / «не більше», «має бути», «повинен» тощо). </w:t>
      </w:r>
    </w:p>
    <w:p w:rsidR="009A1521" w:rsidRPr="009A1521" w:rsidRDefault="00306E13" w:rsidP="009A15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9A1521" w:rsidRPr="009A1521">
        <w:rPr>
          <w:rFonts w:ascii="Times New Roman" w:eastAsia="Times New Roman" w:hAnsi="Times New Roman" w:cs="Times New Roman"/>
        </w:rPr>
        <w:t xml:space="preserve">. Гарантійний лист у довільній формі про те, що </w:t>
      </w:r>
      <w:r w:rsidR="009A1521">
        <w:rPr>
          <w:rFonts w:ascii="Times New Roman" w:eastAsia="Times New Roman" w:hAnsi="Times New Roman" w:cs="Times New Roman"/>
        </w:rPr>
        <w:t xml:space="preserve"> демонтаж, </w:t>
      </w:r>
      <w:r w:rsidR="009A1521" w:rsidRPr="009A1521">
        <w:rPr>
          <w:rFonts w:ascii="Times New Roman" w:eastAsia="Times New Roman" w:hAnsi="Times New Roman" w:cs="Times New Roman"/>
        </w:rPr>
        <w:t>транспортування, доставка товару до місця поставки, навантаження, розвантаження</w:t>
      </w:r>
      <w:r w:rsidR="009A1521">
        <w:rPr>
          <w:rFonts w:ascii="Times New Roman" w:eastAsia="Times New Roman" w:hAnsi="Times New Roman" w:cs="Times New Roman"/>
        </w:rPr>
        <w:t>, монтаж</w:t>
      </w:r>
      <w:r w:rsidR="009A1521" w:rsidRPr="009A1521">
        <w:rPr>
          <w:rFonts w:ascii="Times New Roman" w:eastAsia="Times New Roman" w:hAnsi="Times New Roman" w:cs="Times New Roman"/>
        </w:rPr>
        <w:t xml:space="preserve"> будуть здійснюються силами та за рахунок Учасника-переможця та їх вартість включена в цінову пропозицію.</w:t>
      </w:r>
    </w:p>
    <w:p w:rsidR="009A1521" w:rsidRPr="009A1521" w:rsidRDefault="00306E13" w:rsidP="009A152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9A1521" w:rsidRPr="009A1521">
        <w:rPr>
          <w:rFonts w:ascii="Times New Roman" w:eastAsia="Times New Roman" w:hAnsi="Times New Roman" w:cs="Times New Roman"/>
        </w:rPr>
        <w:t xml:space="preserve">.Надати документи які підтверджують належну якість віконних блоків: </w:t>
      </w:r>
    </w:p>
    <w:p w:rsidR="009A1521" w:rsidRPr="00D6200D" w:rsidRDefault="00D6200D" w:rsidP="009A1521">
      <w:pPr>
        <w:jc w:val="both"/>
        <w:rPr>
          <w:rFonts w:ascii="Times New Roman" w:eastAsia="Times New Roman" w:hAnsi="Times New Roman" w:cs="Times New Roman"/>
          <w:b/>
        </w:rPr>
      </w:pPr>
      <w:r w:rsidRPr="00D6200D">
        <w:rPr>
          <w:rFonts w:ascii="Times New Roman" w:eastAsia="Times New Roman" w:hAnsi="Times New Roman" w:cs="Times New Roman"/>
          <w:b/>
        </w:rPr>
        <w:t>-    сертифікати відповідності що підтверджує відповідність товару вимогам: Технічного регламенту будівельних виробів, затвердженого Постановою КМУ від 20.12.2006 №176, ДСТУ Е</w:t>
      </w:r>
      <w:r w:rsidRPr="00D6200D">
        <w:rPr>
          <w:rFonts w:ascii="Times New Roman" w:eastAsia="Times New Roman" w:hAnsi="Times New Roman" w:cs="Times New Roman"/>
          <w:b/>
          <w:lang w:val="en-US"/>
        </w:rPr>
        <w:t>N</w:t>
      </w:r>
      <w:r w:rsidRPr="00D6200D">
        <w:rPr>
          <w:rFonts w:ascii="Times New Roman" w:eastAsia="Times New Roman" w:hAnsi="Times New Roman" w:cs="Times New Roman"/>
          <w:b/>
        </w:rPr>
        <w:t>14351-1;2020 Вікна та двері. Вимоги. Частина 1. Вікна та зовнішні двері (</w:t>
      </w:r>
      <w:r w:rsidRPr="00D6200D">
        <w:rPr>
          <w:rFonts w:ascii="Times New Roman" w:eastAsia="Times New Roman" w:hAnsi="Times New Roman" w:cs="Times New Roman"/>
          <w:b/>
          <w:lang w:val="en-US"/>
        </w:rPr>
        <w:t>EN</w:t>
      </w:r>
      <w:r w:rsidRPr="00D6200D">
        <w:rPr>
          <w:rFonts w:ascii="Times New Roman" w:eastAsia="Times New Roman" w:hAnsi="Times New Roman" w:cs="Times New Roman"/>
          <w:b/>
        </w:rPr>
        <w:t xml:space="preserve">14351-1:2006+А2:2016, </w:t>
      </w:r>
      <w:r w:rsidRPr="00D6200D">
        <w:rPr>
          <w:rFonts w:ascii="Times New Roman" w:eastAsia="Times New Roman" w:hAnsi="Times New Roman" w:cs="Times New Roman"/>
          <w:b/>
          <w:lang w:val="en-US"/>
        </w:rPr>
        <w:t>IDT</w:t>
      </w:r>
      <w:r w:rsidRPr="00D6200D">
        <w:rPr>
          <w:rFonts w:ascii="Times New Roman" w:eastAsia="Times New Roman" w:hAnsi="Times New Roman" w:cs="Times New Roman"/>
          <w:b/>
        </w:rPr>
        <w:t xml:space="preserve">) </w:t>
      </w:r>
      <w:proofErr w:type="spellStart"/>
      <w:r w:rsidRPr="00D6200D">
        <w:rPr>
          <w:rFonts w:ascii="Times New Roman" w:eastAsia="Times New Roman" w:hAnsi="Times New Roman" w:cs="Times New Roman"/>
          <w:b/>
        </w:rPr>
        <w:t>п.п</w:t>
      </w:r>
      <w:proofErr w:type="spellEnd"/>
      <w:r w:rsidRPr="00D6200D">
        <w:rPr>
          <w:rFonts w:ascii="Times New Roman" w:eastAsia="Times New Roman" w:hAnsi="Times New Roman" w:cs="Times New Roman"/>
          <w:b/>
        </w:rPr>
        <w:t xml:space="preserve"> 4.2, 4.5, 4.7, 4.8, 4.11, 4.12, 4.14; ДБН В.2.6.-31:2021 «Теплова ізоляція та енергоефективність будівель» п.5.2.1.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 xml:space="preserve">-   сертифікат на систему екологічного управління ДСТУ ISО 14001:2015 (ISО 14001:2015, IDT) 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-      сертифікат на систему управління якістю ДСТУ ISО 9001:2015(</w:t>
      </w:r>
      <w:proofErr w:type="spellStart"/>
      <w:r w:rsidRPr="009A1521">
        <w:rPr>
          <w:rFonts w:ascii="Times New Roman" w:eastAsia="Times New Roman" w:hAnsi="Times New Roman" w:cs="Times New Roman"/>
        </w:rPr>
        <w:t>ISО</w:t>
      </w:r>
      <w:proofErr w:type="spellEnd"/>
      <w:r w:rsidRPr="009A1521">
        <w:rPr>
          <w:rFonts w:ascii="Times New Roman" w:eastAsia="Times New Roman" w:hAnsi="Times New Roman" w:cs="Times New Roman"/>
        </w:rPr>
        <w:t xml:space="preserve"> 9001:2015, IDT).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Якість Товару повинна відповідати технічній документації, діючим на території України стандартам, вимогам якості, умовам договору. Технічні, якісні характеристики Товару за предметом закупівлі повинні відповідати встановленим/зареєстрованим діючим нормативним актам діючого законодавства (державним стандартам (технічним умовам), які передбачають застосування заходів із захисту довкілля.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Відповідати вимогам діючого санітарного законодавства України, бути безпечними для здоров’я людини.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- Профіль повинен забезпечити високу міцність та статику конструкцій, не руйнуватися ві</w:t>
      </w:r>
      <w:r w:rsidR="00DB285D">
        <w:rPr>
          <w:rFonts w:ascii="Times New Roman" w:eastAsia="Times New Roman" w:hAnsi="Times New Roman" w:cs="Times New Roman"/>
        </w:rPr>
        <w:t>д</w:t>
      </w:r>
      <w:r w:rsidRPr="009A1521">
        <w:rPr>
          <w:rFonts w:ascii="Times New Roman" w:eastAsia="Times New Roman" w:hAnsi="Times New Roman" w:cs="Times New Roman"/>
        </w:rPr>
        <w:t xml:space="preserve"> сонячного випромінювання (не всихати, не змінювати структуру, не випаровувати шкідливих речовин, не змінювати колір),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У місцях сполучення профілів зі склом або склопакетами у виробах повинні бути встановлені гнучкі ущільнювальні прокладки, які забезпечують надійне закріплення скла або склопакетів.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У притулах виробів повинно бути не менше двох поясів ущільнювальних прокладок, безперервних по периметру ущільнення.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 xml:space="preserve">Вироби повинні бути водонепроникними. В </w:t>
      </w:r>
      <w:r w:rsidR="00DB285D" w:rsidRPr="009A1521">
        <w:rPr>
          <w:rFonts w:ascii="Times New Roman" w:eastAsia="Times New Roman" w:hAnsi="Times New Roman" w:cs="Times New Roman"/>
        </w:rPr>
        <w:t>зачиненому</w:t>
      </w:r>
      <w:r w:rsidRPr="009A1521">
        <w:rPr>
          <w:rFonts w:ascii="Times New Roman" w:eastAsia="Times New Roman" w:hAnsi="Times New Roman" w:cs="Times New Roman"/>
        </w:rPr>
        <w:t xml:space="preserve"> стані виробів ущільнювальні прокладки в притулах повинні забезпечувати щільність притиснення стулок і полотен, що виключає проникнення вологи до приміщень.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Лицьові поверхні профілів повинні бути покритими захисною плівкою, яка запобігає їх пошкодженню під час транспортування, а також під час виготовлення і монтажу виробів.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Товар, що буде постачатись за договором, не повинен мати дефектів та пошкоджень під час транспортування від місця завантаження до місця поставки (розвантаження).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 xml:space="preserve">У разі поставки Товару неналежної якості, в якому виявлені дефекти або недоліки, Учасник-переможець повинен своїми силами та за свій рахунок усунути виявлені дефекти, недоліки або </w:t>
      </w:r>
      <w:r w:rsidRPr="009A1521">
        <w:rPr>
          <w:rFonts w:ascii="Times New Roman" w:eastAsia="Times New Roman" w:hAnsi="Times New Roman" w:cs="Times New Roman"/>
        </w:rPr>
        <w:lastRenderedPageBreak/>
        <w:t>замінити такий Товар на Товар належної якості протягом 48 годин з моменту виявлення без будь-якої додаткової оплати з боку Замовника.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Товар повинен супроводжуватися документом, який підтверджує його якість.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Ціна пропозиції повинна включати всі витрати</w:t>
      </w:r>
      <w:r w:rsidR="00ED6270">
        <w:rPr>
          <w:rFonts w:ascii="Times New Roman" w:eastAsia="Times New Roman" w:hAnsi="Times New Roman" w:cs="Times New Roman"/>
        </w:rPr>
        <w:t xml:space="preserve"> </w:t>
      </w:r>
      <w:r w:rsidRPr="009A1521">
        <w:rPr>
          <w:rFonts w:ascii="Times New Roman" w:eastAsia="Times New Roman" w:hAnsi="Times New Roman" w:cs="Times New Roman"/>
        </w:rPr>
        <w:t>Учасника, зокрема сплату податків і зборів, що сплачуються або мають бути сплачені, вартість матеріалів, страхування, інші витрати, встановлення (монтаж) та демонтаж старих віконних та дверних блоків.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Супутні послуги, які будуть виконуватися , будуть за рахунок Учасника-переможця. У будь-якому випадку вартість супутніх послуг не оплачується (не відшкодовується) Замовником.</w:t>
      </w:r>
    </w:p>
    <w:p w:rsidR="009A1521" w:rsidRPr="009A1521" w:rsidRDefault="009A1521" w:rsidP="009A1521">
      <w:pPr>
        <w:jc w:val="both"/>
        <w:rPr>
          <w:rFonts w:ascii="Times New Roman" w:eastAsia="Times New Roman" w:hAnsi="Times New Roman" w:cs="Times New Roman"/>
        </w:rPr>
      </w:pPr>
      <w:r w:rsidRPr="009A1521">
        <w:rPr>
          <w:rFonts w:ascii="Times New Roman" w:eastAsia="Times New Roman" w:hAnsi="Times New Roman" w:cs="Times New Roman"/>
        </w:rPr>
        <w:t>Поставка товару передбачає надання комплексу супутніх послуг, вартість яких включається у ціну за одиницю товару та ціну пропозиції. Поставка товару супроводжується наступними супутніми послугами:</w:t>
      </w:r>
    </w:p>
    <w:p w:rsidR="009A1521" w:rsidRPr="00DB285D" w:rsidRDefault="009A1521" w:rsidP="009A1521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DB285D">
        <w:rPr>
          <w:rFonts w:ascii="Times New Roman" w:eastAsia="Times New Roman" w:hAnsi="Times New Roman" w:cs="Times New Roman"/>
          <w:b/>
          <w:u w:val="single"/>
        </w:rPr>
        <w:t xml:space="preserve">- демонтаж, доставка товару до місця встановлення товару, включаючи навантаження, розвантаження, транспортні, експедиційні та </w:t>
      </w:r>
      <w:r w:rsidR="00DB285D" w:rsidRPr="00DB285D">
        <w:rPr>
          <w:rFonts w:ascii="Times New Roman" w:eastAsia="Times New Roman" w:hAnsi="Times New Roman" w:cs="Times New Roman"/>
          <w:b/>
          <w:u w:val="single"/>
        </w:rPr>
        <w:t xml:space="preserve">інші послуги з доставки, монтаж, облаштування </w:t>
      </w:r>
      <w:proofErr w:type="spellStart"/>
      <w:r w:rsidR="00DB285D" w:rsidRPr="00DB285D">
        <w:rPr>
          <w:rFonts w:ascii="Times New Roman" w:eastAsia="Times New Roman" w:hAnsi="Times New Roman" w:cs="Times New Roman"/>
          <w:b/>
          <w:u w:val="single"/>
        </w:rPr>
        <w:t>откосів</w:t>
      </w:r>
      <w:proofErr w:type="spellEnd"/>
      <w:r w:rsidR="00DB285D" w:rsidRPr="00DB285D">
        <w:rPr>
          <w:rFonts w:ascii="Times New Roman" w:eastAsia="Times New Roman" w:hAnsi="Times New Roman" w:cs="Times New Roman"/>
          <w:b/>
          <w:u w:val="single"/>
        </w:rPr>
        <w:t>.</w:t>
      </w:r>
    </w:p>
    <w:p w:rsidR="00C90CCF" w:rsidRDefault="00C90CCF" w:rsidP="00C90C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Примітка: </w:t>
      </w:r>
    </w:p>
    <w:p w:rsidR="00C90CCF" w:rsidRDefault="00C90CCF" w:rsidP="00C90C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r w:rsidRPr="00872A39">
        <w:rPr>
          <w:rFonts w:ascii="Times New Roman" w:eastAsia="Times New Roman" w:hAnsi="Times New Roman" w:cs="Times New Roman"/>
          <w:b/>
        </w:rPr>
        <w:t>До усіх вищезазначених товарів, що містять посилання на конкретні торговельну марку чи фірму, джерело його походження або виробника, застосовується вираз «або еквівалент». Це використовується для зручності наведення характеристик і не є вимогою постачання даної конкретної торгівельної марки. Усі показники та функціональні можливості еквіваленту мають бути не гіршими, ніж у зазначеного товару</w:t>
      </w:r>
      <w:r>
        <w:rPr>
          <w:rFonts w:ascii="Times New Roman" w:eastAsia="Times New Roman" w:hAnsi="Times New Roman" w:cs="Times New Roman"/>
        </w:rPr>
        <w:t xml:space="preserve">. </w:t>
      </w:r>
    </w:p>
    <w:p w:rsidR="00C90CCF" w:rsidRDefault="00C90CCF" w:rsidP="00C90CC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При відсутності хоча б одного із вищезазначених документів в складі пропозиції, пропозиція вважається такою, що не відповідає технічним вимогам закупівлі.</w:t>
      </w:r>
    </w:p>
    <w:p w:rsidR="00C90CCF" w:rsidRDefault="00C90CCF" w:rsidP="00C90CCF">
      <w:pPr>
        <w:jc w:val="both"/>
        <w:rPr>
          <w:rFonts w:ascii="Times New Roman" w:eastAsia="Times New Roman" w:hAnsi="Times New Roman" w:cs="Times New Roman"/>
        </w:rPr>
      </w:pPr>
    </w:p>
    <w:p w:rsidR="00C90CCF" w:rsidRPr="001C19E7" w:rsidRDefault="00C90CCF" w:rsidP="004E0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90CCF" w:rsidRPr="001C19E7" w:rsidSect="001C67FE">
      <w:pgSz w:w="11906" w:h="16838"/>
      <w:pgMar w:top="709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042"/>
    <w:multiLevelType w:val="hybridMultilevel"/>
    <w:tmpl w:val="B88C7242"/>
    <w:lvl w:ilvl="0" w:tplc="CDD64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7906"/>
    <w:multiLevelType w:val="hybridMultilevel"/>
    <w:tmpl w:val="E190DFCE"/>
    <w:lvl w:ilvl="0" w:tplc="4DB0E0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D0B75"/>
    <w:multiLevelType w:val="multilevel"/>
    <w:tmpl w:val="E6500F2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846" w:hanging="4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506" w:hanging="108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</w:lvl>
  </w:abstractNum>
  <w:abstractNum w:abstractNumId="3">
    <w:nsid w:val="736D6461"/>
    <w:multiLevelType w:val="hybridMultilevel"/>
    <w:tmpl w:val="C67E78BE"/>
    <w:lvl w:ilvl="0" w:tplc="0E505D9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2"/>
    <w:rsid w:val="00017C72"/>
    <w:rsid w:val="00044731"/>
    <w:rsid w:val="000711A0"/>
    <w:rsid w:val="000B14C1"/>
    <w:rsid w:val="000C18FF"/>
    <w:rsid w:val="000F3ABB"/>
    <w:rsid w:val="001446D8"/>
    <w:rsid w:val="001A1B55"/>
    <w:rsid w:val="001C19E7"/>
    <w:rsid w:val="001C67FE"/>
    <w:rsid w:val="001E337C"/>
    <w:rsid w:val="00201352"/>
    <w:rsid w:val="00297905"/>
    <w:rsid w:val="00306E13"/>
    <w:rsid w:val="003C47B6"/>
    <w:rsid w:val="003F5851"/>
    <w:rsid w:val="00454802"/>
    <w:rsid w:val="004A07B3"/>
    <w:rsid w:val="004E0E53"/>
    <w:rsid w:val="00556B96"/>
    <w:rsid w:val="005A33FF"/>
    <w:rsid w:val="006746E5"/>
    <w:rsid w:val="006C441F"/>
    <w:rsid w:val="007125C8"/>
    <w:rsid w:val="00731126"/>
    <w:rsid w:val="00760DDB"/>
    <w:rsid w:val="00872A39"/>
    <w:rsid w:val="008800D3"/>
    <w:rsid w:val="00904FC0"/>
    <w:rsid w:val="009755C1"/>
    <w:rsid w:val="0099761F"/>
    <w:rsid w:val="009A1521"/>
    <w:rsid w:val="009D193B"/>
    <w:rsid w:val="009E21DA"/>
    <w:rsid w:val="00B639AD"/>
    <w:rsid w:val="00BF589B"/>
    <w:rsid w:val="00C56465"/>
    <w:rsid w:val="00C90CCF"/>
    <w:rsid w:val="00D169F0"/>
    <w:rsid w:val="00D6200D"/>
    <w:rsid w:val="00D718F7"/>
    <w:rsid w:val="00DB285D"/>
    <w:rsid w:val="00DE45B6"/>
    <w:rsid w:val="00E43DF4"/>
    <w:rsid w:val="00E663EE"/>
    <w:rsid w:val="00ED6270"/>
    <w:rsid w:val="00F349D5"/>
    <w:rsid w:val="00F8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B55"/>
  </w:style>
  <w:style w:type="paragraph" w:styleId="1">
    <w:name w:val="heading 1"/>
    <w:basedOn w:val="a"/>
    <w:next w:val="a"/>
    <w:rsid w:val="001A1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1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1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1B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A1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  <w:style w:type="paragraph" w:styleId="ae">
    <w:name w:val="Normal (Web)"/>
    <w:basedOn w:val="a"/>
    <w:semiHidden/>
    <w:unhideWhenUsed/>
    <w:rsid w:val="00C90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docheader">
    <w:name w:val="docheader"/>
    <w:basedOn w:val="a"/>
    <w:semiHidden/>
    <w:rsid w:val="00C90CC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99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6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72A3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1B55"/>
  </w:style>
  <w:style w:type="paragraph" w:styleId="1">
    <w:name w:val="heading 1"/>
    <w:basedOn w:val="a"/>
    <w:next w:val="a"/>
    <w:rsid w:val="001A1B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A1B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1A1B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A1B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A1B5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1A1B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A1B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A1B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A1B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1A1B5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1A1B5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54802"/>
    <w:pPr>
      <w:ind w:left="720"/>
      <w:contextualSpacing/>
    </w:pPr>
  </w:style>
  <w:style w:type="paragraph" w:customStyle="1" w:styleId="LO-normal">
    <w:name w:val="LO-normal"/>
    <w:qFormat/>
    <w:rsid w:val="00904FC0"/>
    <w:pPr>
      <w:spacing w:after="0" w:line="276" w:lineRule="auto"/>
    </w:pPr>
    <w:rPr>
      <w:rFonts w:ascii="Arial" w:eastAsia="Arial" w:hAnsi="Arial" w:cs="Arial"/>
      <w:color w:val="000000"/>
      <w:lang w:val="ru-RU" w:eastAsia="zh-CN"/>
    </w:rPr>
  </w:style>
  <w:style w:type="table" w:styleId="ac">
    <w:name w:val="Table Grid"/>
    <w:basedOn w:val="a1"/>
    <w:uiPriority w:val="39"/>
    <w:rsid w:val="001C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125C8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0">
    <w:name w:val="Body Text Indent 2"/>
    <w:basedOn w:val="a"/>
    <w:link w:val="21"/>
    <w:rsid w:val="007125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basedOn w:val="a0"/>
    <w:link w:val="20"/>
    <w:rsid w:val="007125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с отступом 21"/>
    <w:basedOn w:val="a"/>
    <w:rsid w:val="007125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7125C8"/>
    <w:pPr>
      <w:spacing w:after="0" w:line="240" w:lineRule="auto"/>
    </w:pPr>
  </w:style>
  <w:style w:type="paragraph" w:styleId="ae">
    <w:name w:val="Normal (Web)"/>
    <w:basedOn w:val="a"/>
    <w:semiHidden/>
    <w:unhideWhenUsed/>
    <w:rsid w:val="00C90C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docheader">
    <w:name w:val="docheader"/>
    <w:basedOn w:val="a"/>
    <w:semiHidden/>
    <w:rsid w:val="00C90CCF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uk-UA"/>
    </w:rPr>
  </w:style>
  <w:style w:type="paragraph" w:styleId="af">
    <w:name w:val="Balloon Text"/>
    <w:basedOn w:val="a"/>
    <w:link w:val="af0"/>
    <w:uiPriority w:val="99"/>
    <w:semiHidden/>
    <w:unhideWhenUsed/>
    <w:rsid w:val="0099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761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872A39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5792</Words>
  <Characters>3302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2023-11-14T08:30:00Z</dcterms:created>
  <dcterms:modified xsi:type="dcterms:W3CDTF">2023-11-14T08:35:00Z</dcterms:modified>
</cp:coreProperties>
</file>