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3455" w14:textId="50B9DF03" w:rsidR="005C5F15" w:rsidRPr="00DA000F" w:rsidRDefault="005C5F15" w:rsidP="005C5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</w:p>
    <w:p w14:paraId="68FF96AA" w14:textId="77777777" w:rsidR="005C5F15" w:rsidRDefault="005C5F15" w:rsidP="005C5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ЩОДО ПРИЙНЯТТЯ РІШЕННЯ УПОВНОВАЖЕНОЮ ОСОБОЮ</w:t>
      </w:r>
    </w:p>
    <w:p w14:paraId="3043E647" w14:textId="77777777" w:rsidR="005C5F15" w:rsidRPr="00F34EBA" w:rsidRDefault="005C5F15" w:rsidP="005C5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37E60890" w14:textId="6382FA80" w:rsidR="005C5F15" w:rsidRPr="00DA000F" w:rsidRDefault="00EA7A34" w:rsidP="005C5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30</w:t>
      </w:r>
      <w:r w:rsidR="005E6DD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9C175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травня</w:t>
      </w:r>
      <w:r w:rsidR="005C5F15" w:rsidRPr="00556E1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202</w:t>
      </w:r>
      <w:r w:rsidR="005C5F1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3</w:t>
      </w:r>
      <w:r w:rsidR="005C5F15" w:rsidRPr="00556E1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р.</w:t>
      </w:r>
      <w:r w:rsidR="005C5F1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="005C5F1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="005C5F1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="005C5F1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="005C5F1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="005C5F1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="005C5F1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="005C5F15" w:rsidRPr="00556E1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м. Яремче</w:t>
      </w:r>
    </w:p>
    <w:p w14:paraId="0EE33CD4" w14:textId="77777777" w:rsidR="005C5F15" w:rsidRPr="00DA000F" w:rsidRDefault="005C5F15" w:rsidP="005C5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54AEB241" w14:textId="77777777" w:rsidR="00EA7A34" w:rsidRDefault="005C5F15" w:rsidP="005C5F1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04B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Керуючись</w:t>
      </w:r>
      <w:r w:rsid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 54 </w:t>
      </w:r>
      <w:r w:rsidR="00EA7A34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постанови Кабінету Міністрів України «</w:t>
      </w:r>
      <w:r w:rsidR="00EA7A34" w:rsidRPr="006241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затвердження особливостей здійснення публічних </w:t>
      </w:r>
      <w:proofErr w:type="spellStart"/>
      <w:r w:rsidR="00EA7A34" w:rsidRPr="00624182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="00EA7A34" w:rsidRPr="006241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EA7A3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від </w:t>
      </w:r>
      <w:r w:rsidR="00EA7A34" w:rsidRPr="00624182">
        <w:rPr>
          <w:rFonts w:ascii="Times New Roman" w:eastAsia="Times New Roman" w:hAnsi="Times New Roman"/>
          <w:sz w:val="24"/>
          <w:szCs w:val="24"/>
          <w:lang w:val="uk-UA" w:eastAsia="ru-RU"/>
        </w:rPr>
        <w:t>12</w:t>
      </w:r>
      <w:r w:rsidR="00EA7A34">
        <w:rPr>
          <w:rFonts w:ascii="Times New Roman" w:eastAsia="Times New Roman" w:hAnsi="Times New Roman"/>
          <w:sz w:val="24"/>
          <w:szCs w:val="24"/>
          <w:lang w:val="uk-UA" w:eastAsia="ru-RU"/>
        </w:rPr>
        <w:t>.10.</w:t>
      </w:r>
      <w:r w:rsidR="00EA7A34" w:rsidRPr="00624182">
        <w:rPr>
          <w:rFonts w:ascii="Times New Roman" w:eastAsia="Times New Roman" w:hAnsi="Times New Roman"/>
          <w:sz w:val="24"/>
          <w:szCs w:val="24"/>
          <w:lang w:val="uk-UA" w:eastAsia="ru-RU"/>
        </w:rPr>
        <w:t>2022 № 1178</w:t>
      </w:r>
      <w:r w:rsidR="00EA7A34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04B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14:paraId="4E0F2D73" w14:textId="77777777" w:rsidR="005C5F15" w:rsidRPr="00EA7A34" w:rsidRDefault="005C5F15" w:rsidP="005C5F15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A7A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14:paraId="374F7DD4" w14:textId="6258E254" w:rsidR="005C5F15" w:rsidRPr="00EA7A34" w:rsidRDefault="003D013F" w:rsidP="005C5F15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</w:t>
      </w:r>
      <w:r w:rsidR="005C5F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 w:rsid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зміни до тендерної документації на </w:t>
      </w:r>
      <w:r w:rsidR="005C5F15" w:rsidRP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Закупівлю за предметом, код національного класифікатора України ДК 021:2015 «Єдиний закупівельний словник» – </w:t>
      </w:r>
      <w:r w:rsidR="009C175B" w:rsidRPr="009C175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uk-UA" w:eastAsia="ru-RU"/>
        </w:rPr>
        <w:t>77210000-5</w:t>
      </w:r>
      <w:r w:rsidR="009C175B" w:rsidRPr="005640BA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— </w:t>
      </w:r>
      <w:r w:rsidR="009C175B" w:rsidRPr="009C175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uk-UA" w:eastAsia="ru-RU"/>
        </w:rPr>
        <w:t>Лісозаготівельні послуги (лісозаготівля)</w:t>
      </w:r>
      <w:r w:rsidRP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номер закупівлі </w:t>
      </w:r>
      <w:r w:rsidR="00EA7A34" w:rsidRP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EA7A34" w:rsidRPr="00EA7A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UA-2023-05-24-004892-a</w:t>
      </w:r>
      <w:r w:rsidR="00EA7A3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а саме викласти «Додаток 3 Проект договору» в новій редакції.</w:t>
      </w:r>
    </w:p>
    <w:p w14:paraId="7F9AFAD0" w14:textId="15686DF1" w:rsidR="005C5F15" w:rsidRDefault="00EA7A34" w:rsidP="005C5F15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2</w:t>
      </w:r>
      <w:r w:rsidR="005C5F15" w:rsidRPr="003D01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Оприлюднити зміни до тендерної документації (Нову редакцію Проекту договору) та рішення про внесені зміни до Тендерної документації </w:t>
      </w:r>
      <w:r w:rsidR="005C5F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</w:t>
      </w:r>
      <w:proofErr w:type="spellStart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авторизований</w:t>
      </w:r>
      <w:proofErr w:type="spellEnd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майданчик</w:t>
      </w:r>
      <w:proofErr w:type="spellEnd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proofErr w:type="spellStart"/>
      <w:r w:rsidR="005C5F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ом</w:t>
      </w:r>
      <w:proofErr w:type="spellEnd"/>
      <w:r w:rsidR="005C5F15" w:rsidRPr="00DA0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C7BA64" w14:textId="77777777" w:rsidR="00EA7A34" w:rsidRPr="00DA000F" w:rsidRDefault="00EA7A34" w:rsidP="005C5F15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9504BB" w14:textId="77777777" w:rsidR="005C5F15" w:rsidRPr="00DA000F" w:rsidRDefault="005C5F15" w:rsidP="005C5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36DD9" w14:textId="77777777" w:rsidR="005C5F15" w:rsidRPr="00DA000F" w:rsidRDefault="005C5F15" w:rsidP="005C5F15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___________</w:t>
      </w: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                 </w:t>
      </w:r>
      <w:proofErr w:type="spellStart"/>
      <w:r w:rsidRPr="00DA00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Уповноважена</w:t>
      </w:r>
      <w:proofErr w:type="spellEnd"/>
      <w:r w:rsidRPr="00DA00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особа</w:t>
      </w:r>
      <w:r w:rsidRPr="00DA00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0AF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 w:eastAsia="ru-RU"/>
        </w:rPr>
        <w:t xml:space="preserve">Василь </w:t>
      </w:r>
      <w:proofErr w:type="spellStart"/>
      <w:r w:rsidRPr="00F10AF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 w:eastAsia="ru-RU"/>
        </w:rPr>
        <w:t>Старунчак</w:t>
      </w:r>
      <w:proofErr w:type="spellEnd"/>
    </w:p>
    <w:p w14:paraId="71F9F7AB" w14:textId="77777777" w:rsidR="005C5F15" w:rsidRDefault="005C5F15" w:rsidP="005C5F15"/>
    <w:p w14:paraId="13F1C747" w14:textId="77777777" w:rsidR="00345E05" w:rsidRDefault="00345E05"/>
    <w:sectPr w:rsidR="0034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B6"/>
    <w:rsid w:val="00345E05"/>
    <w:rsid w:val="003D013F"/>
    <w:rsid w:val="005C5F15"/>
    <w:rsid w:val="005E6DDB"/>
    <w:rsid w:val="006D0AED"/>
    <w:rsid w:val="00747421"/>
    <w:rsid w:val="00760EB6"/>
    <w:rsid w:val="009C175B"/>
    <w:rsid w:val="00E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FB02"/>
  <w15:chartTrackingRefBased/>
  <w15:docId w15:val="{D1507ECE-D619-4337-8CAB-E0B8EB42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F1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КАРПАТСЬКИЙ національний природний парк</dc:creator>
  <cp:keywords/>
  <dc:description/>
  <cp:lastModifiedBy>КАРПАТСЬКИЙ національний природний парк</cp:lastModifiedBy>
  <cp:revision>8</cp:revision>
  <dcterms:created xsi:type="dcterms:W3CDTF">2023-01-26T09:02:00Z</dcterms:created>
  <dcterms:modified xsi:type="dcterms:W3CDTF">2023-05-30T10:56:00Z</dcterms:modified>
</cp:coreProperties>
</file>