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330" w:rsidRPr="00E046F8" w:rsidRDefault="00EE3330" w:rsidP="00EE3330">
      <w:pPr>
        <w:jc w:val="right"/>
        <w:rPr>
          <w:rFonts w:eastAsia="Calibri"/>
          <w:b/>
          <w:iCs/>
          <w:color w:val="000000"/>
          <w:lang w:val="uk-UA" w:eastAsia="en-US"/>
        </w:rPr>
      </w:pPr>
      <w:r w:rsidRPr="00E046F8">
        <w:rPr>
          <w:rFonts w:eastAsia="Calibri"/>
          <w:b/>
          <w:iCs/>
          <w:color w:val="000000"/>
          <w:lang w:val="uk-UA" w:eastAsia="en-US"/>
        </w:rPr>
        <w:t xml:space="preserve">Додаток </w:t>
      </w:r>
      <w:r>
        <w:rPr>
          <w:rFonts w:eastAsia="Calibri"/>
          <w:b/>
          <w:iCs/>
          <w:color w:val="000000"/>
          <w:lang w:val="uk-UA" w:eastAsia="en-US"/>
        </w:rPr>
        <w:t>2</w:t>
      </w:r>
    </w:p>
    <w:p w:rsidR="00EE3330" w:rsidRPr="001F54DE" w:rsidRDefault="00EE3330" w:rsidP="00EE3330">
      <w:pPr>
        <w:jc w:val="right"/>
        <w:rPr>
          <w:rFonts w:eastAsia="Calibri"/>
          <w:b/>
          <w:i/>
          <w:color w:val="000000"/>
          <w:lang w:val="uk-UA" w:eastAsia="en-US"/>
        </w:rPr>
      </w:pPr>
      <w:r w:rsidRPr="001F54DE">
        <w:rPr>
          <w:rFonts w:eastAsia="Calibri"/>
          <w:b/>
          <w:i/>
          <w:color w:val="000000"/>
          <w:lang w:val="uk-UA" w:eastAsia="en-US"/>
        </w:rPr>
        <w:t xml:space="preserve"> до тендерної документації</w:t>
      </w:r>
    </w:p>
    <w:p w:rsidR="00EE3330" w:rsidRPr="008B1742" w:rsidRDefault="00EE3330" w:rsidP="00EE3330">
      <w:pPr>
        <w:pStyle w:val="a5"/>
        <w:jc w:val="center"/>
        <w:rPr>
          <w:b/>
          <w:sz w:val="28"/>
          <w:szCs w:val="28"/>
          <w:lang w:val="uk-UA"/>
        </w:rPr>
      </w:pPr>
      <w:r w:rsidRPr="008B1742">
        <w:rPr>
          <w:b/>
          <w:sz w:val="28"/>
          <w:szCs w:val="28"/>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EE3330" w:rsidRDefault="00EE3330" w:rsidP="00EE3330">
      <w:pPr>
        <w:pStyle w:val="a5"/>
        <w:jc w:val="center"/>
        <w:rPr>
          <w:b/>
          <w:sz w:val="28"/>
          <w:szCs w:val="28"/>
          <w:lang w:val="uk-UA"/>
        </w:rPr>
      </w:pPr>
      <w:r w:rsidRPr="008B1742">
        <w:rPr>
          <w:b/>
          <w:sz w:val="28"/>
          <w:szCs w:val="28"/>
          <w:lang w:val="uk-UA"/>
        </w:rPr>
        <w:t>ТЕХНІЧНА СПЕЦИФІКАЦІЯ</w:t>
      </w:r>
    </w:p>
    <w:p w:rsidR="00EE3330" w:rsidRPr="00E17E6C" w:rsidRDefault="00EE3330" w:rsidP="00EE3330">
      <w:pPr>
        <w:widowControl w:val="0"/>
        <w:jc w:val="center"/>
        <w:rPr>
          <w:rFonts w:eastAsia="Calibri"/>
          <w:b/>
          <w:i/>
          <w:color w:val="000000"/>
          <w:lang w:val="uk-UA" w:eastAsia="uk-UA"/>
        </w:rPr>
      </w:pPr>
      <w:r w:rsidRPr="00E17E6C">
        <w:rPr>
          <w:rFonts w:eastAsia="Calibri"/>
          <w:b/>
          <w:i/>
          <w:color w:val="000000"/>
          <w:lang w:val="uk-UA" w:eastAsia="uk-UA"/>
        </w:rPr>
        <w:t>Електрична енергія – ДК 021:2015: 09310000-5 Електрична енергія</w:t>
      </w:r>
    </w:p>
    <w:p w:rsidR="00EE3330" w:rsidRPr="00E17E6C" w:rsidRDefault="00EE3330" w:rsidP="00EE3330">
      <w:pPr>
        <w:pStyle w:val="a5"/>
        <w:jc w:val="center"/>
        <w:rPr>
          <w:rFonts w:eastAsia="Calibri"/>
          <w:b/>
          <w:i/>
          <w:color w:val="000000"/>
          <w:lang w:val="uk-UA" w:eastAsia="uk-UA"/>
        </w:rPr>
      </w:pPr>
      <w:r w:rsidRPr="00E17E6C">
        <w:rPr>
          <w:rFonts w:eastAsia="Calibri"/>
          <w:b/>
          <w:i/>
          <w:color w:val="000000"/>
          <w:lang w:val="uk-UA" w:eastAsia="uk-UA"/>
        </w:rPr>
        <w:t>(Електрична енергія - ДК 021:2015: 09310000-5 Електрична енергія)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26"/>
        <w:gridCol w:w="1701"/>
        <w:gridCol w:w="2835"/>
      </w:tblGrid>
      <w:tr w:rsidR="00EE3330" w:rsidRPr="001F54DE" w:rsidTr="00E134A3">
        <w:trPr>
          <w:trHeight w:val="480"/>
        </w:trPr>
        <w:tc>
          <w:tcPr>
            <w:tcW w:w="3402" w:type="dxa"/>
            <w:shd w:val="clear" w:color="auto" w:fill="auto"/>
            <w:vAlign w:val="center"/>
          </w:tcPr>
          <w:p w:rsidR="00EE3330" w:rsidRPr="001F54DE" w:rsidRDefault="00EE3330" w:rsidP="00E134A3">
            <w:pPr>
              <w:jc w:val="center"/>
              <w:rPr>
                <w:lang w:val="uk-UA"/>
              </w:rPr>
            </w:pPr>
            <w:r w:rsidRPr="008B1742">
              <w:rPr>
                <w:lang w:val="uk-UA"/>
              </w:rPr>
              <w:t>Конкретне</w:t>
            </w:r>
            <w:r>
              <w:rPr>
                <w:lang w:val="uk-UA"/>
              </w:rPr>
              <w:t xml:space="preserve"> н</w:t>
            </w:r>
            <w:r w:rsidRPr="001F54DE">
              <w:rPr>
                <w:lang w:val="uk-UA"/>
              </w:rPr>
              <w:t xml:space="preserve">айменування товару </w:t>
            </w:r>
          </w:p>
        </w:tc>
        <w:tc>
          <w:tcPr>
            <w:tcW w:w="2126" w:type="dxa"/>
            <w:vAlign w:val="center"/>
          </w:tcPr>
          <w:p w:rsidR="00EE3330" w:rsidRPr="001F54DE" w:rsidRDefault="00EE3330" w:rsidP="00E134A3">
            <w:pPr>
              <w:ind w:left="-33" w:right="-108" w:hanging="11"/>
              <w:jc w:val="center"/>
              <w:rPr>
                <w:lang w:val="uk-UA"/>
              </w:rPr>
            </w:pPr>
            <w:r w:rsidRPr="001F54DE">
              <w:rPr>
                <w:lang w:val="uk-UA"/>
              </w:rPr>
              <w:t>Код класифікатору ДК 021:2015</w:t>
            </w:r>
          </w:p>
        </w:tc>
        <w:tc>
          <w:tcPr>
            <w:tcW w:w="1701" w:type="dxa"/>
          </w:tcPr>
          <w:p w:rsidR="00EE3330" w:rsidRPr="001F54DE" w:rsidRDefault="00EE3330" w:rsidP="00E134A3">
            <w:pPr>
              <w:ind w:left="-108" w:right="-108"/>
              <w:jc w:val="center"/>
              <w:rPr>
                <w:lang w:val="uk-UA"/>
              </w:rPr>
            </w:pPr>
            <w:r>
              <w:rPr>
                <w:lang w:val="uk-UA"/>
              </w:rPr>
              <w:t>ДСТУ</w:t>
            </w:r>
          </w:p>
        </w:tc>
        <w:tc>
          <w:tcPr>
            <w:tcW w:w="2835" w:type="dxa"/>
            <w:vAlign w:val="center"/>
          </w:tcPr>
          <w:p w:rsidR="00EE3330" w:rsidRPr="001F54DE" w:rsidRDefault="00EE3330" w:rsidP="00E134A3">
            <w:pPr>
              <w:ind w:left="-41" w:right="-108"/>
              <w:jc w:val="center"/>
              <w:rPr>
                <w:highlight w:val="yellow"/>
                <w:lang w:val="uk-UA"/>
              </w:rPr>
            </w:pPr>
            <w:r w:rsidRPr="00E84A94">
              <w:rPr>
                <w:lang w:val="uk-UA"/>
              </w:rPr>
              <w:t>Кількість</w:t>
            </w:r>
            <w:r>
              <w:rPr>
                <w:lang w:val="uk-UA"/>
              </w:rPr>
              <w:t xml:space="preserve">, </w:t>
            </w:r>
            <w:r w:rsidRPr="001F54DE">
              <w:rPr>
                <w:lang w:val="uk-UA"/>
              </w:rPr>
              <w:t>кВт*год</w:t>
            </w:r>
          </w:p>
        </w:tc>
      </w:tr>
      <w:tr w:rsidR="00EE3330" w:rsidRPr="001F54DE" w:rsidTr="00E134A3">
        <w:trPr>
          <w:cantSplit/>
          <w:trHeight w:val="481"/>
        </w:trPr>
        <w:tc>
          <w:tcPr>
            <w:tcW w:w="3402" w:type="dxa"/>
            <w:shd w:val="clear" w:color="auto" w:fill="auto"/>
            <w:vAlign w:val="center"/>
          </w:tcPr>
          <w:p w:rsidR="00EE3330" w:rsidRPr="001F54DE" w:rsidRDefault="00EE3330" w:rsidP="00E134A3">
            <w:pPr>
              <w:pStyle w:val="2"/>
              <w:spacing w:after="0" w:line="240" w:lineRule="auto"/>
              <w:ind w:left="284" w:right="-57"/>
              <w:jc w:val="center"/>
              <w:rPr>
                <w:rFonts w:eastAsia="Calibri"/>
                <w:lang w:val="uk-UA" w:eastAsia="en-US"/>
              </w:rPr>
            </w:pPr>
            <w:r>
              <w:rPr>
                <w:color w:val="000000"/>
                <w:sz w:val="27"/>
                <w:szCs w:val="27"/>
              </w:rPr>
              <w:t>Код ДК 021:2015</w:t>
            </w:r>
            <w:r w:rsidRPr="008B1742">
              <w:rPr>
                <w:rFonts w:eastAsia="Calibri"/>
                <w:lang w:val="uk-UA" w:eastAsia="en-US"/>
              </w:rPr>
              <w:t xml:space="preserve"> «Електрична енергія»</w:t>
            </w:r>
          </w:p>
        </w:tc>
        <w:tc>
          <w:tcPr>
            <w:tcW w:w="2126" w:type="dxa"/>
            <w:vAlign w:val="center"/>
          </w:tcPr>
          <w:p w:rsidR="00EE3330" w:rsidRPr="001F54DE" w:rsidRDefault="00EE3330" w:rsidP="00E134A3">
            <w:pPr>
              <w:jc w:val="center"/>
              <w:rPr>
                <w:lang w:val="uk-UA"/>
              </w:rPr>
            </w:pPr>
            <w:r w:rsidRPr="001F54DE">
              <w:rPr>
                <w:lang w:val="uk-UA"/>
              </w:rPr>
              <w:t>09310000-5</w:t>
            </w:r>
          </w:p>
        </w:tc>
        <w:tc>
          <w:tcPr>
            <w:tcW w:w="1701" w:type="dxa"/>
            <w:vAlign w:val="center"/>
          </w:tcPr>
          <w:p w:rsidR="00EE3330" w:rsidRPr="001F54DE" w:rsidRDefault="00EE3330" w:rsidP="00E134A3">
            <w:pPr>
              <w:ind w:left="-108" w:right="-74"/>
              <w:jc w:val="center"/>
              <w:rPr>
                <w:lang w:val="uk-UA"/>
              </w:rPr>
            </w:pPr>
            <w:r w:rsidRPr="001F54DE">
              <w:rPr>
                <w:lang w:val="uk-UA"/>
              </w:rPr>
              <w:t>ДСТУ EN 50160:2014</w:t>
            </w:r>
          </w:p>
        </w:tc>
        <w:tc>
          <w:tcPr>
            <w:tcW w:w="2835" w:type="dxa"/>
            <w:vAlign w:val="center"/>
          </w:tcPr>
          <w:p w:rsidR="00EE3330" w:rsidRPr="001F54DE" w:rsidRDefault="00EE3330" w:rsidP="00E134A3">
            <w:pPr>
              <w:ind w:right="-74"/>
              <w:rPr>
                <w:highlight w:val="yellow"/>
                <w:lang w:val="uk-UA"/>
              </w:rPr>
            </w:pPr>
            <w:r w:rsidRPr="00E84A94">
              <w:rPr>
                <w:b/>
                <w:lang w:val="uk-UA"/>
              </w:rPr>
              <w:t xml:space="preserve">        </w:t>
            </w:r>
            <w:r>
              <w:rPr>
                <w:b/>
                <w:lang w:val="uk-UA"/>
              </w:rPr>
              <w:t>2 500 000</w:t>
            </w:r>
          </w:p>
        </w:tc>
      </w:tr>
    </w:tbl>
    <w:p w:rsidR="00EE3330" w:rsidRDefault="00EE3330" w:rsidP="00EE3330">
      <w:pPr>
        <w:ind w:firstLine="426"/>
        <w:jc w:val="both"/>
        <w:rPr>
          <w:lang w:val="uk-UA"/>
        </w:rPr>
      </w:pPr>
      <w:r w:rsidRPr="008B1742">
        <w:rPr>
          <w:lang w:val="uk-UA"/>
        </w:rPr>
        <w:t xml:space="preserve">Замовник самостійно визначає необхідні технічні характеристики предмета закупівлі виходячи </w:t>
      </w:r>
      <w:r>
        <w:rPr>
          <w:lang w:val="uk-UA"/>
        </w:rPr>
        <w:t>із</w:t>
      </w:r>
      <w:r w:rsidRPr="008B1742">
        <w:rPr>
          <w:lang w:val="uk-UA"/>
        </w:rPr>
        <w:t xml:space="preserve"> специфіки предмета закупівлі, керуючись принципами здійснення закупівель та з дотриманням законодавства.</w:t>
      </w:r>
    </w:p>
    <w:p w:rsidR="00EE3330" w:rsidRPr="008B1742"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Pr>
          <w:b/>
          <w:bCs/>
          <w:lang w:val="uk-UA"/>
        </w:rPr>
        <w:t xml:space="preserve">        </w:t>
      </w:r>
      <w:proofErr w:type="spellStart"/>
      <w:r w:rsidRPr="008B1742">
        <w:rPr>
          <w:b/>
          <w:bCs/>
        </w:rPr>
        <w:t>Обсяг</w:t>
      </w:r>
      <w:proofErr w:type="spellEnd"/>
      <w:r w:rsidRPr="008B1742">
        <w:rPr>
          <w:b/>
          <w:bCs/>
        </w:rPr>
        <w:t xml:space="preserve"> </w:t>
      </w:r>
      <w:proofErr w:type="spellStart"/>
      <w:r w:rsidRPr="008B1742">
        <w:rPr>
          <w:b/>
          <w:bCs/>
        </w:rPr>
        <w:t>постачання</w:t>
      </w:r>
      <w:proofErr w:type="spellEnd"/>
      <w:r w:rsidRPr="008B1742">
        <w:rPr>
          <w:b/>
          <w:bCs/>
        </w:rPr>
        <w:t xml:space="preserve"> </w:t>
      </w:r>
      <w:proofErr w:type="spellStart"/>
      <w:r w:rsidRPr="008B1742">
        <w:rPr>
          <w:b/>
          <w:bCs/>
        </w:rPr>
        <w:t>електричної</w:t>
      </w:r>
      <w:proofErr w:type="spellEnd"/>
      <w:r w:rsidRPr="008B1742">
        <w:rPr>
          <w:b/>
          <w:bCs/>
        </w:rPr>
        <w:t xml:space="preserve"> </w:t>
      </w:r>
      <w:proofErr w:type="spellStart"/>
      <w:r w:rsidRPr="008B1742">
        <w:rPr>
          <w:b/>
          <w:bCs/>
        </w:rPr>
        <w:t>енергії</w:t>
      </w:r>
      <w:proofErr w:type="spellEnd"/>
      <w:r w:rsidRPr="008B1742">
        <w:t xml:space="preserve"> – </w:t>
      </w:r>
      <w:r>
        <w:rPr>
          <w:lang w:val="uk-UA"/>
        </w:rPr>
        <w:t xml:space="preserve">2 500 000 </w:t>
      </w:r>
      <w:r w:rsidRPr="008B1742">
        <w:t>кВт*год</w:t>
      </w:r>
      <w:r>
        <w:rPr>
          <w:lang w:val="uk-UA"/>
        </w:rPr>
        <w:t xml:space="preserve">. </w:t>
      </w:r>
      <w:r w:rsidRPr="00B473E1">
        <w:rPr>
          <w:color w:val="000000"/>
          <w:lang w:val="uk-UA"/>
        </w:rPr>
        <w:t>В</w:t>
      </w:r>
      <w:r w:rsidRPr="00B473E1">
        <w:rPr>
          <w:b/>
          <w:color w:val="000000"/>
          <w:lang w:val="uk-UA"/>
        </w:rPr>
        <w:t xml:space="preserve"> </w:t>
      </w:r>
      <w:r w:rsidRPr="00B473E1">
        <w:rPr>
          <w:bCs/>
          <w:kern w:val="32"/>
          <w:lang w:val="uk-UA" w:eastAsia="x-none"/>
        </w:rPr>
        <w:t>залежності від фактичних потреб Споживача, обсяги електричної енергії можуть корегуватись.</w:t>
      </w:r>
    </w:p>
    <w:p w:rsidR="00EE3330" w:rsidRPr="008B1742" w:rsidRDefault="00EE3330" w:rsidP="00EE3330">
      <w:pPr>
        <w:ind w:firstLine="426"/>
        <w:jc w:val="both"/>
        <w:rPr>
          <w:lang w:val="uk-UA"/>
        </w:rPr>
      </w:pPr>
      <w:proofErr w:type="spellStart"/>
      <w:r w:rsidRPr="008B1742">
        <w:rPr>
          <w:b/>
          <w:bCs/>
        </w:rPr>
        <w:t>Термін</w:t>
      </w:r>
      <w:proofErr w:type="spellEnd"/>
      <w:r w:rsidRPr="008B1742">
        <w:rPr>
          <w:b/>
          <w:bCs/>
        </w:rPr>
        <w:t xml:space="preserve"> </w:t>
      </w:r>
      <w:proofErr w:type="spellStart"/>
      <w:r w:rsidRPr="008B1742">
        <w:rPr>
          <w:b/>
          <w:bCs/>
        </w:rPr>
        <w:t>постачання</w:t>
      </w:r>
      <w:proofErr w:type="spellEnd"/>
      <w:r w:rsidRPr="008B1742">
        <w:t xml:space="preserve">: до 31 </w:t>
      </w:r>
      <w:proofErr w:type="spellStart"/>
      <w:r w:rsidRPr="008B1742">
        <w:t>грудня</w:t>
      </w:r>
      <w:proofErr w:type="spellEnd"/>
      <w:r w:rsidRPr="008B1742">
        <w:t xml:space="preserve"> 202</w:t>
      </w:r>
      <w:r>
        <w:rPr>
          <w:lang w:val="uk-UA"/>
        </w:rPr>
        <w:t>4</w:t>
      </w:r>
      <w:r w:rsidRPr="008B1742">
        <w:t xml:space="preserve"> року</w:t>
      </w:r>
      <w:r>
        <w:rPr>
          <w:lang w:val="uk-UA"/>
        </w:rPr>
        <w:t xml:space="preserve"> включно.</w:t>
      </w:r>
    </w:p>
    <w:p w:rsidR="00EE3330" w:rsidRPr="008B1742" w:rsidRDefault="00EE3330" w:rsidP="00EE3330">
      <w:pPr>
        <w:ind w:firstLine="426"/>
        <w:jc w:val="both"/>
        <w:rPr>
          <w:lang w:val="uk-UA"/>
        </w:rPr>
      </w:pPr>
      <w:proofErr w:type="spellStart"/>
      <w:r w:rsidRPr="008B1742">
        <w:rPr>
          <w:b/>
          <w:bCs/>
        </w:rPr>
        <w:t>Найменування</w:t>
      </w:r>
      <w:proofErr w:type="spellEnd"/>
      <w:r w:rsidRPr="008B1742">
        <w:rPr>
          <w:b/>
          <w:bCs/>
        </w:rPr>
        <w:t xml:space="preserve"> оператора </w:t>
      </w:r>
      <w:proofErr w:type="spellStart"/>
      <w:r w:rsidRPr="008B1742">
        <w:rPr>
          <w:b/>
          <w:bCs/>
        </w:rPr>
        <w:t>системи</w:t>
      </w:r>
      <w:proofErr w:type="spellEnd"/>
      <w:r w:rsidRPr="008B1742">
        <w:rPr>
          <w:b/>
          <w:bCs/>
        </w:rPr>
        <w:t xml:space="preserve"> </w:t>
      </w:r>
      <w:proofErr w:type="spellStart"/>
      <w:r w:rsidRPr="008B1742">
        <w:rPr>
          <w:b/>
          <w:bCs/>
        </w:rPr>
        <w:t>розподілу</w:t>
      </w:r>
      <w:proofErr w:type="spellEnd"/>
      <w:r w:rsidRPr="008B1742">
        <w:t xml:space="preserve"> - </w:t>
      </w:r>
      <w:proofErr w:type="spellStart"/>
      <w:r w:rsidRPr="008B1742">
        <w:t>ПрАТ</w:t>
      </w:r>
      <w:proofErr w:type="spellEnd"/>
      <w:r w:rsidRPr="008B1742">
        <w:t xml:space="preserve"> </w:t>
      </w:r>
      <w:r>
        <w:rPr>
          <w:lang w:val="uk-UA"/>
        </w:rPr>
        <w:t>«ДТЕК КИЇВСЬКІ ЕЛЕКТРОМЕРЕЖІ»</w:t>
      </w:r>
    </w:p>
    <w:p w:rsidR="00EE3330" w:rsidRPr="00B473E1"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Pr>
          <w:color w:val="000000"/>
          <w:lang w:val="uk-UA"/>
        </w:rPr>
        <w:t xml:space="preserve">       </w:t>
      </w:r>
      <w:r w:rsidRPr="008B1742">
        <w:rPr>
          <w:b/>
          <w:bCs/>
          <w:color w:val="000000"/>
          <w:lang w:val="uk-UA"/>
        </w:rPr>
        <w:t>Спосіб оплати</w:t>
      </w:r>
      <w:r w:rsidRPr="00B473E1">
        <w:rPr>
          <w:color w:val="000000"/>
          <w:lang w:val="uk-UA"/>
        </w:rPr>
        <w:t>:  післяплата</w:t>
      </w:r>
      <w:r>
        <w:rPr>
          <w:color w:val="000000"/>
          <w:lang w:val="uk-UA"/>
        </w:rPr>
        <w:t xml:space="preserve"> 100%</w:t>
      </w:r>
      <w:r w:rsidRPr="00B473E1">
        <w:t xml:space="preserve"> </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567"/>
        <w:jc w:val="both"/>
        <w:rPr>
          <w:color w:val="000000"/>
        </w:rPr>
      </w:pPr>
      <w:r w:rsidRPr="00B473E1">
        <w:rPr>
          <w:color w:val="000000"/>
          <w:lang w:val="uk-UA"/>
        </w:rPr>
        <w:t xml:space="preserve">Споживач до </w:t>
      </w:r>
      <w:r>
        <w:rPr>
          <w:color w:val="000000"/>
          <w:lang w:val="uk-UA"/>
        </w:rPr>
        <w:t>15</w:t>
      </w:r>
      <w:r w:rsidRPr="00B473E1">
        <w:rPr>
          <w:color w:val="000000"/>
          <w:lang w:val="uk-UA"/>
        </w:rPr>
        <w:t xml:space="preserve"> числа (включно) місяця, що передує розрахунковому,  надає Постачальнику інформацію на наступний розрахунковий місяць про замовлене місячне споживання електричної енергії в цілому по Споживачу та з розбивкою по операторам систем передачі,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r w:rsidRPr="00B473E1">
        <w:rPr>
          <w:color w:val="000000"/>
        </w:rPr>
        <w:t xml:space="preserve"> </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Pr>
          <w:color w:val="000000"/>
          <w:lang w:val="uk-UA"/>
        </w:rPr>
        <w:t xml:space="preserve">        </w:t>
      </w:r>
      <w:r w:rsidRPr="008B1742">
        <w:rPr>
          <w:b/>
          <w:bCs/>
          <w:color w:val="000000"/>
          <w:lang w:val="uk-UA"/>
        </w:rPr>
        <w:t xml:space="preserve">Замовник належить </w:t>
      </w:r>
      <w:r w:rsidRPr="008B1742">
        <w:rPr>
          <w:b/>
          <w:bCs/>
          <w:lang w:val="uk-UA"/>
        </w:rPr>
        <w:t>до площадок</w:t>
      </w:r>
      <w:r w:rsidRPr="00B473E1">
        <w:rPr>
          <w:lang w:val="uk-UA"/>
        </w:rPr>
        <w:t>: групи «Б»;</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Pr>
          <w:lang w:val="uk-UA"/>
        </w:rPr>
        <w:t xml:space="preserve">       </w:t>
      </w:r>
      <w:r w:rsidRPr="00B473E1">
        <w:rPr>
          <w:lang w:val="uk-UA"/>
        </w:rPr>
        <w:t xml:space="preserve"> </w:t>
      </w:r>
      <w:r w:rsidRPr="008B1742">
        <w:rPr>
          <w:b/>
          <w:bCs/>
          <w:lang w:val="uk-UA"/>
        </w:rPr>
        <w:t>Клас напруги</w:t>
      </w:r>
      <w:r w:rsidRPr="00B473E1">
        <w:rPr>
          <w:lang w:val="uk-UA"/>
        </w:rPr>
        <w:t xml:space="preserve"> – 2.</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lang w:val="uk-UA"/>
        </w:rPr>
      </w:pPr>
      <w:r>
        <w:rPr>
          <w:lang w:val="uk-UA"/>
        </w:rPr>
        <w:t xml:space="preserve">        </w:t>
      </w:r>
      <w:r w:rsidRPr="008B1742">
        <w:rPr>
          <w:b/>
          <w:bCs/>
          <w:lang w:val="uk-UA"/>
        </w:rPr>
        <w:t>Мета використання товару</w:t>
      </w:r>
      <w:r w:rsidRPr="008B1742">
        <w:rPr>
          <w:lang w:val="uk-UA"/>
        </w:rPr>
        <w:t>: для задоволення потреб у споживанні електричної енергії об’єктів Замовника</w:t>
      </w:r>
      <w:r>
        <w:rPr>
          <w:lang w:val="uk-UA"/>
        </w:rPr>
        <w:t>.</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lang w:val="uk-UA"/>
        </w:rPr>
      </w:pPr>
      <w:r>
        <w:rPr>
          <w:lang w:val="uk-UA"/>
        </w:rPr>
        <w:t>Послуги з</w:t>
      </w:r>
      <w:r w:rsidRPr="005D5890">
        <w:rPr>
          <w:lang w:val="uk-UA"/>
        </w:rPr>
        <w:t xml:space="preserve"> передачі </w:t>
      </w:r>
      <w:r>
        <w:rPr>
          <w:lang w:val="uk-UA"/>
        </w:rPr>
        <w:t xml:space="preserve">електричної енергії </w:t>
      </w:r>
      <w:r w:rsidRPr="005D5890">
        <w:rPr>
          <w:lang w:val="uk-UA"/>
        </w:rPr>
        <w:t>- здійснюється електропостачальником, вартість послуг з передачі включається до вартості електроенергії.</w:t>
      </w:r>
    </w:p>
    <w:p w:rsidR="00EE3330" w:rsidRPr="008B1742"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u w:val="single"/>
          <w:lang w:val="uk-UA"/>
        </w:rPr>
      </w:pPr>
      <w:r w:rsidRPr="008B1742">
        <w:rPr>
          <w:u w:val="single"/>
          <w:lang w:val="uk-UA"/>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не включає послуги з розподілу електричної енергії.</w:t>
      </w:r>
    </w:p>
    <w:p w:rsidR="00EE3330" w:rsidRPr="005D5890" w:rsidRDefault="00EE3330" w:rsidP="00EE3330">
      <w:pPr>
        <w:ind w:firstLine="426"/>
        <w:jc w:val="both"/>
        <w:rPr>
          <w:u w:val="single"/>
          <w:lang w:val="uk-UA"/>
        </w:rPr>
      </w:pPr>
      <w:r>
        <w:rPr>
          <w:lang w:val="uk-UA"/>
        </w:rPr>
        <w:t>1. Учасник надає довідку щодо країни походження товару.</w:t>
      </w:r>
    </w:p>
    <w:p w:rsidR="00EE3330"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2. </w:t>
      </w:r>
      <w:r w:rsidRPr="005D5890">
        <w:rPr>
          <w:color w:val="000000"/>
          <w:lang w:val="uk-UA"/>
        </w:rPr>
        <w:t>Учасник повинен надати гарантійний лист про те, що він</w:t>
      </w:r>
      <w:r>
        <w:rPr>
          <w:color w:val="000000"/>
          <w:lang w:val="uk-UA"/>
        </w:rPr>
        <w:t xml:space="preserve"> станом на період подачі пропозицій</w:t>
      </w:r>
      <w:r w:rsidRPr="005D5890">
        <w:rPr>
          <w:color w:val="000000"/>
          <w:lang w:val="uk-UA"/>
        </w:rPr>
        <w:t xml:space="preserve"> не знаходиться </w:t>
      </w:r>
      <w:r>
        <w:rPr>
          <w:color w:val="000000"/>
          <w:lang w:val="uk-UA"/>
        </w:rPr>
        <w:t>у статусі «</w:t>
      </w:r>
      <w:proofErr w:type="spellStart"/>
      <w:r>
        <w:rPr>
          <w:color w:val="000000"/>
          <w:lang w:val="uk-UA"/>
        </w:rPr>
        <w:t>дефолтний</w:t>
      </w:r>
      <w:proofErr w:type="spellEnd"/>
      <w:r>
        <w:rPr>
          <w:color w:val="000000"/>
          <w:lang w:val="uk-UA"/>
        </w:rPr>
        <w:t>» або «</w:t>
      </w:r>
      <w:proofErr w:type="spellStart"/>
      <w:r>
        <w:rPr>
          <w:color w:val="000000"/>
          <w:lang w:val="uk-UA"/>
        </w:rPr>
        <w:t>переддефолтний</w:t>
      </w:r>
      <w:proofErr w:type="spellEnd"/>
      <w:r>
        <w:rPr>
          <w:color w:val="000000"/>
          <w:lang w:val="uk-UA"/>
        </w:rPr>
        <w:t>» і</w:t>
      </w:r>
      <w:r w:rsidRPr="005D5890">
        <w:rPr>
          <w:color w:val="000000"/>
          <w:lang w:val="uk-UA"/>
        </w:rPr>
        <w:t xml:space="preserve">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w:t>
      </w:r>
      <w:r w:rsidRPr="005D5890">
        <w:rPr>
          <w:color w:val="000000"/>
          <w:lang w:val="uk-UA"/>
        </w:rPr>
        <w:lastRenderedPageBreak/>
        <w:t xml:space="preserve">від 14 березня 2018 року N 307 у редакції постанови НКРЕКП від 24 червня 2019 року </w:t>
      </w:r>
      <w:r>
        <w:rPr>
          <w:color w:val="000000"/>
          <w:lang w:val="uk-UA"/>
        </w:rPr>
        <w:t>№</w:t>
      </w:r>
      <w:r w:rsidRPr="005D5890">
        <w:rPr>
          <w:color w:val="000000"/>
          <w:lang w:val="uk-UA"/>
        </w:rPr>
        <w:t xml:space="preserve"> 1168</w:t>
      </w:r>
      <w:r>
        <w:rPr>
          <w:color w:val="000000"/>
          <w:lang w:val="uk-UA"/>
        </w:rPr>
        <w:t>.</w:t>
      </w:r>
    </w:p>
    <w:p w:rsidR="00EE3330" w:rsidRPr="00FE2EB6" w:rsidRDefault="00EE3330" w:rsidP="00EE3330">
      <w:pPr>
        <w:widowControl w:val="0"/>
        <w:shd w:val="clear" w:color="auto" w:fill="FFFFFF"/>
        <w:jc w:val="both"/>
        <w:rPr>
          <w:lang w:val="uk-UA" w:eastAsia="uk-UA"/>
        </w:rPr>
      </w:pPr>
      <w:r w:rsidRPr="00FE2EB6">
        <w:rPr>
          <w:lang w:val="uk-UA" w:eastAsia="uk-UA"/>
        </w:rPr>
        <w:t>У разі перебування учасника у списках учасників ринку, які набули статусу «</w:t>
      </w:r>
      <w:proofErr w:type="spellStart"/>
      <w:r w:rsidRPr="00FE2EB6">
        <w:rPr>
          <w:lang w:val="uk-UA" w:eastAsia="uk-UA"/>
        </w:rPr>
        <w:t>Дефолтний</w:t>
      </w:r>
      <w:proofErr w:type="spellEnd"/>
      <w:r w:rsidRPr="00FE2EB6">
        <w:rPr>
          <w:lang w:val="uk-UA" w:eastAsia="uk-UA"/>
        </w:rPr>
        <w:t>»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p w:rsidR="00EE3330"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p>
    <w:p w:rsidR="00EE3330"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3. Учасник повинен н</w:t>
      </w:r>
      <w:r w:rsidRPr="00D965BD">
        <w:rPr>
          <w:color w:val="000000"/>
          <w:lang w:val="uk-UA"/>
        </w:rPr>
        <w:t>адати гарантійний лист, що під час участі в аукціоні учасник зобов'язу</w:t>
      </w:r>
      <w:r>
        <w:rPr>
          <w:color w:val="000000"/>
          <w:lang w:val="uk-UA"/>
        </w:rPr>
        <w:t>ю</w:t>
      </w:r>
      <w:r w:rsidRPr="00D965BD">
        <w:rPr>
          <w:color w:val="000000"/>
          <w:lang w:val="uk-UA"/>
        </w:rPr>
        <w:t>ться  дотримуватись принципів добросовісної конкуренції та уникати штучного та невиправданого занижування (демпінгування) своїх цін.</w:t>
      </w:r>
    </w:p>
    <w:p w:rsidR="00EE3330" w:rsidRPr="00EE3330"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4. </w:t>
      </w:r>
      <w:r w:rsidRPr="001F54DE">
        <w:rPr>
          <w:color w:val="000000"/>
          <w:lang w:val="uk-UA"/>
        </w:rPr>
        <w:t>Учасник</w:t>
      </w:r>
      <w:r>
        <w:rPr>
          <w:color w:val="000000"/>
          <w:lang w:val="uk-UA"/>
        </w:rPr>
        <w:t>у</w:t>
      </w:r>
      <w:r w:rsidRPr="001F54DE">
        <w:rPr>
          <w:color w:val="000000"/>
          <w:lang w:val="uk-UA"/>
        </w:rPr>
        <w:t xml:space="preserve"> </w:t>
      </w:r>
      <w:r>
        <w:rPr>
          <w:color w:val="000000"/>
          <w:lang w:val="uk-UA"/>
        </w:rPr>
        <w:t>необхідно</w:t>
      </w:r>
      <w:r w:rsidRPr="001F54DE">
        <w:rPr>
          <w:color w:val="000000"/>
          <w:lang w:val="uk-UA"/>
        </w:rPr>
        <w:t xml:space="preserve"> мати чинну Ліцензію на право провадження господарської діяльності постачання електричної енергії споживачу. Підтверджується шляхом завантаження у складі тендерної пропозиції копії постанови НКРЕКП про видачу ліцензії.</w:t>
      </w:r>
    </w:p>
    <w:p w:rsidR="00EE3330" w:rsidRPr="001F54DE"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5. </w:t>
      </w:r>
      <w:r w:rsidRPr="001F54DE">
        <w:rPr>
          <w:color w:val="000000"/>
          <w:lang w:val="uk-UA"/>
        </w:rPr>
        <w:t>Учасник повинен надати довідку довільної форми що учасник включений у реєстр учасників ринку Адміністратора розрахунків (НЕК «Укренерго»).</w:t>
      </w:r>
    </w:p>
    <w:p w:rsidR="00EE3330" w:rsidRPr="00781702" w:rsidRDefault="00EE3330" w:rsidP="00EE333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6. </w:t>
      </w:r>
      <w:r w:rsidRPr="00EA3D55">
        <w:rPr>
          <w:color w:val="000000"/>
          <w:lang w:val="uk-UA"/>
        </w:rPr>
        <w:t xml:space="preserve">Учасник повинен мати укладені договори з оператором системи передачі електричної енергії. </w:t>
      </w:r>
      <w:r w:rsidRPr="00EA3D55">
        <w:rPr>
          <w:color w:val="000000"/>
          <w:u w:val="single"/>
          <w:lang w:val="uk-UA"/>
        </w:rPr>
        <w:t>Підтверджується шляхом завантаження у складі тендерної пропозиції завіреної довідки довільної форми щодо наявності чинних договорів та копії відповідних договорів.</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color w:val="000000"/>
          <w:lang w:val="uk-UA"/>
        </w:rPr>
      </w:pPr>
      <w:r>
        <w:rPr>
          <w:color w:val="000000"/>
          <w:lang w:val="uk-UA"/>
        </w:rPr>
        <w:t xml:space="preserve">       7. </w:t>
      </w:r>
      <w:r w:rsidRPr="00B473E1">
        <w:rPr>
          <w:color w:val="000000"/>
          <w:lang w:val="uk-UA"/>
        </w:rPr>
        <w:t>Споживач надає Постачальнику перелік об’єктів споживача, ЕІС-коди та групи площадок вимірювання</w:t>
      </w:r>
      <w:r>
        <w:rPr>
          <w:color w:val="000000"/>
          <w:lang w:val="uk-UA"/>
        </w:rPr>
        <w:t>, при укладанні договору</w:t>
      </w:r>
      <w:r w:rsidRPr="00B473E1">
        <w:rPr>
          <w:color w:val="000000"/>
          <w:lang w:val="uk-UA"/>
        </w:rPr>
        <w:t>. Даний перелік може корегуватись протягом дії договору про постачання електричної енергії за згодою сторін.</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color w:val="000000"/>
          <w:lang w:val="uk-UA"/>
        </w:rPr>
      </w:pPr>
      <w:r>
        <w:rPr>
          <w:color w:val="000000"/>
          <w:lang w:val="uk-UA"/>
        </w:rPr>
        <w:t>8. Учасник надає довідку у довільній формі, про те, що Учасник</w:t>
      </w:r>
      <w:r w:rsidRPr="00781702">
        <w:rPr>
          <w:color w:val="000000"/>
          <w:lang w:val="uk-UA"/>
        </w:rPr>
        <w:t xml:space="preserve"> </w:t>
      </w:r>
      <w:proofErr w:type="spellStart"/>
      <w:r w:rsidRPr="00781702">
        <w:rPr>
          <w:color w:val="000000"/>
          <w:lang w:val="uk-UA"/>
        </w:rPr>
        <w:t>нe</w:t>
      </w:r>
      <w:proofErr w:type="spellEnd"/>
      <w:r w:rsidRPr="00781702">
        <w:rPr>
          <w:color w:val="000000"/>
          <w:lang w:val="uk-UA"/>
        </w:rPr>
        <w:t xml:space="preserve"> є </w:t>
      </w:r>
      <w:proofErr w:type="spellStart"/>
      <w:r w:rsidRPr="00781702">
        <w:rPr>
          <w:color w:val="000000"/>
          <w:lang w:val="uk-UA"/>
        </w:rPr>
        <w:t>ocoбoю</w:t>
      </w:r>
      <w:proofErr w:type="spellEnd"/>
      <w:r w:rsidRPr="00781702">
        <w:rPr>
          <w:color w:val="000000"/>
          <w:lang w:val="uk-UA"/>
        </w:rPr>
        <w:t xml:space="preserve">, </w:t>
      </w:r>
      <w:proofErr w:type="spellStart"/>
      <w:r w:rsidRPr="00781702">
        <w:rPr>
          <w:color w:val="000000"/>
          <w:lang w:val="uk-UA"/>
        </w:rPr>
        <w:t>пoв’язaнoю</w:t>
      </w:r>
      <w:proofErr w:type="spellEnd"/>
      <w:r w:rsidRPr="00781702">
        <w:rPr>
          <w:color w:val="000000"/>
          <w:lang w:val="uk-UA"/>
        </w:rPr>
        <w:t xml:space="preserve"> з </w:t>
      </w:r>
      <w:proofErr w:type="spellStart"/>
      <w:r w:rsidRPr="00781702">
        <w:rPr>
          <w:color w:val="000000"/>
          <w:lang w:val="uk-UA"/>
        </w:rPr>
        <w:t>дepжaвoю-aгpecopoм</w:t>
      </w:r>
      <w:proofErr w:type="spellEnd"/>
      <w:r w:rsidRPr="00781702">
        <w:rPr>
          <w:color w:val="000000"/>
          <w:lang w:val="uk-UA"/>
        </w:rPr>
        <w:t xml:space="preserve"> </w:t>
      </w:r>
      <w:proofErr w:type="spellStart"/>
      <w:r w:rsidRPr="00781702">
        <w:rPr>
          <w:color w:val="000000"/>
          <w:lang w:val="uk-UA"/>
        </w:rPr>
        <w:t>cтocoвнo</w:t>
      </w:r>
      <w:proofErr w:type="spellEnd"/>
      <w:r w:rsidRPr="00781702">
        <w:rPr>
          <w:color w:val="000000"/>
          <w:lang w:val="uk-UA"/>
        </w:rPr>
        <w:t xml:space="preserve"> </w:t>
      </w:r>
      <w:proofErr w:type="spellStart"/>
      <w:r w:rsidRPr="00781702">
        <w:rPr>
          <w:color w:val="000000"/>
          <w:lang w:val="uk-UA"/>
        </w:rPr>
        <w:t>якoї</w:t>
      </w:r>
      <w:proofErr w:type="spellEnd"/>
      <w:r w:rsidRPr="00781702">
        <w:rPr>
          <w:color w:val="000000"/>
          <w:lang w:val="uk-UA"/>
        </w:rPr>
        <w:t xml:space="preserve"> </w:t>
      </w:r>
      <w:proofErr w:type="spellStart"/>
      <w:r w:rsidRPr="00781702">
        <w:rPr>
          <w:color w:val="000000"/>
          <w:lang w:val="uk-UA"/>
        </w:rPr>
        <w:t>вcтaнoвлeнo</w:t>
      </w:r>
      <w:proofErr w:type="spellEnd"/>
      <w:r w:rsidRPr="00781702">
        <w:rPr>
          <w:color w:val="000000"/>
          <w:lang w:val="uk-UA"/>
        </w:rPr>
        <w:t xml:space="preserve"> </w:t>
      </w:r>
      <w:proofErr w:type="spellStart"/>
      <w:r w:rsidRPr="00781702">
        <w:rPr>
          <w:color w:val="000000"/>
          <w:lang w:val="uk-UA"/>
        </w:rPr>
        <w:t>мopaтopiй</w:t>
      </w:r>
      <w:proofErr w:type="spellEnd"/>
      <w:r w:rsidRPr="00781702">
        <w:rPr>
          <w:color w:val="000000"/>
          <w:lang w:val="uk-UA"/>
        </w:rPr>
        <w:t xml:space="preserve"> (</w:t>
      </w:r>
      <w:proofErr w:type="spellStart"/>
      <w:r w:rsidRPr="00781702">
        <w:rPr>
          <w:color w:val="000000"/>
          <w:lang w:val="uk-UA"/>
        </w:rPr>
        <w:t>зaбopoну</w:t>
      </w:r>
      <w:proofErr w:type="spellEnd"/>
      <w:r w:rsidRPr="00781702">
        <w:rPr>
          <w:color w:val="000000"/>
          <w:lang w:val="uk-UA"/>
        </w:rPr>
        <w:t xml:space="preserve">) </w:t>
      </w:r>
      <w:proofErr w:type="spellStart"/>
      <w:r w:rsidRPr="00781702">
        <w:rPr>
          <w:color w:val="000000"/>
          <w:lang w:val="uk-UA"/>
        </w:rPr>
        <w:t>нa</w:t>
      </w:r>
      <w:proofErr w:type="spellEnd"/>
      <w:r w:rsidRPr="00781702">
        <w:rPr>
          <w:color w:val="000000"/>
          <w:lang w:val="uk-UA"/>
        </w:rPr>
        <w:t xml:space="preserve"> </w:t>
      </w:r>
      <w:proofErr w:type="spellStart"/>
      <w:r w:rsidRPr="00781702">
        <w:rPr>
          <w:color w:val="000000"/>
          <w:lang w:val="uk-UA"/>
        </w:rPr>
        <w:t>викoнaння</w:t>
      </w:r>
      <w:proofErr w:type="spellEnd"/>
      <w:r w:rsidRPr="00781702">
        <w:rPr>
          <w:color w:val="000000"/>
          <w:lang w:val="uk-UA"/>
        </w:rPr>
        <w:t xml:space="preserve">, у </w:t>
      </w:r>
      <w:proofErr w:type="spellStart"/>
      <w:r w:rsidRPr="00781702">
        <w:rPr>
          <w:color w:val="000000"/>
          <w:lang w:val="uk-UA"/>
        </w:rPr>
        <w:t>тoму</w:t>
      </w:r>
      <w:proofErr w:type="spellEnd"/>
      <w:r w:rsidRPr="00781702">
        <w:rPr>
          <w:color w:val="000000"/>
          <w:lang w:val="uk-UA"/>
        </w:rPr>
        <w:t xml:space="preserve"> </w:t>
      </w:r>
      <w:proofErr w:type="spellStart"/>
      <w:r w:rsidRPr="00781702">
        <w:rPr>
          <w:color w:val="000000"/>
          <w:lang w:val="uk-UA"/>
        </w:rPr>
        <w:t>чиcлi</w:t>
      </w:r>
      <w:proofErr w:type="spellEnd"/>
      <w:r w:rsidRPr="00781702">
        <w:rPr>
          <w:color w:val="000000"/>
          <w:lang w:val="uk-UA"/>
        </w:rPr>
        <w:t xml:space="preserve"> в </w:t>
      </w:r>
      <w:proofErr w:type="spellStart"/>
      <w:r w:rsidRPr="00781702">
        <w:rPr>
          <w:color w:val="000000"/>
          <w:lang w:val="uk-UA"/>
        </w:rPr>
        <w:t>пpимуcoвoму</w:t>
      </w:r>
      <w:proofErr w:type="spellEnd"/>
      <w:r w:rsidRPr="00781702">
        <w:rPr>
          <w:color w:val="000000"/>
          <w:lang w:val="uk-UA"/>
        </w:rPr>
        <w:t xml:space="preserve"> </w:t>
      </w:r>
      <w:proofErr w:type="spellStart"/>
      <w:r w:rsidRPr="00781702">
        <w:rPr>
          <w:color w:val="000000"/>
          <w:lang w:val="uk-UA"/>
        </w:rPr>
        <w:t>пopядку</w:t>
      </w:r>
      <w:proofErr w:type="spellEnd"/>
      <w:r w:rsidRPr="00781702">
        <w:rPr>
          <w:color w:val="000000"/>
          <w:lang w:val="uk-UA"/>
        </w:rPr>
        <w:t xml:space="preserve">, </w:t>
      </w:r>
      <w:proofErr w:type="spellStart"/>
      <w:r w:rsidRPr="00781702">
        <w:rPr>
          <w:color w:val="000000"/>
          <w:lang w:val="uk-UA"/>
        </w:rPr>
        <w:t>гpoшoвих</w:t>
      </w:r>
      <w:proofErr w:type="spellEnd"/>
      <w:r w:rsidRPr="00781702">
        <w:rPr>
          <w:color w:val="000000"/>
          <w:lang w:val="uk-UA"/>
        </w:rPr>
        <w:t xml:space="preserve"> </w:t>
      </w:r>
      <w:proofErr w:type="spellStart"/>
      <w:r w:rsidRPr="00781702">
        <w:rPr>
          <w:color w:val="000000"/>
          <w:lang w:val="uk-UA"/>
        </w:rPr>
        <w:t>тa</w:t>
      </w:r>
      <w:proofErr w:type="spellEnd"/>
      <w:r w:rsidRPr="00781702">
        <w:rPr>
          <w:color w:val="000000"/>
          <w:lang w:val="uk-UA"/>
        </w:rPr>
        <w:t xml:space="preserve"> </w:t>
      </w:r>
      <w:proofErr w:type="spellStart"/>
      <w:r w:rsidRPr="00781702">
        <w:rPr>
          <w:color w:val="000000"/>
          <w:lang w:val="uk-UA"/>
        </w:rPr>
        <w:t>iнших</w:t>
      </w:r>
      <w:proofErr w:type="spellEnd"/>
      <w:r w:rsidRPr="00781702">
        <w:rPr>
          <w:color w:val="000000"/>
          <w:lang w:val="uk-UA"/>
        </w:rPr>
        <w:t xml:space="preserve"> </w:t>
      </w:r>
      <w:proofErr w:type="spellStart"/>
      <w:r w:rsidRPr="00781702">
        <w:rPr>
          <w:color w:val="000000"/>
          <w:lang w:val="uk-UA"/>
        </w:rPr>
        <w:t>зoбoв’язaнь</w:t>
      </w:r>
      <w:proofErr w:type="spellEnd"/>
      <w:r w:rsidRPr="00781702">
        <w:rPr>
          <w:color w:val="000000"/>
          <w:lang w:val="uk-UA"/>
        </w:rPr>
        <w:t xml:space="preserve"> (</w:t>
      </w:r>
      <w:proofErr w:type="spellStart"/>
      <w:r w:rsidRPr="00781702">
        <w:rPr>
          <w:color w:val="000000"/>
          <w:lang w:val="uk-UA"/>
        </w:rPr>
        <w:t>вiдпoвiднo</w:t>
      </w:r>
      <w:proofErr w:type="spellEnd"/>
      <w:r w:rsidRPr="00781702">
        <w:rPr>
          <w:color w:val="000000"/>
          <w:lang w:val="uk-UA"/>
        </w:rPr>
        <w:t xml:space="preserve"> </w:t>
      </w:r>
      <w:proofErr w:type="spellStart"/>
      <w:r w:rsidRPr="00781702">
        <w:rPr>
          <w:color w:val="000000"/>
          <w:lang w:val="uk-UA"/>
        </w:rPr>
        <w:t>дo</w:t>
      </w:r>
      <w:proofErr w:type="spellEnd"/>
      <w:r w:rsidRPr="00781702">
        <w:rPr>
          <w:color w:val="000000"/>
          <w:lang w:val="uk-UA"/>
        </w:rPr>
        <w:t xml:space="preserve"> </w:t>
      </w:r>
      <w:proofErr w:type="spellStart"/>
      <w:r w:rsidRPr="00781702">
        <w:rPr>
          <w:color w:val="000000"/>
          <w:lang w:val="uk-UA"/>
        </w:rPr>
        <w:t>пocтaнoви</w:t>
      </w:r>
      <w:proofErr w:type="spellEnd"/>
      <w:r w:rsidRPr="00781702">
        <w:rPr>
          <w:color w:val="000000"/>
          <w:lang w:val="uk-UA"/>
        </w:rPr>
        <w:t xml:space="preserve"> КМУ «</w:t>
      </w:r>
      <w:proofErr w:type="spellStart"/>
      <w:r w:rsidRPr="00781702">
        <w:rPr>
          <w:color w:val="000000"/>
          <w:lang w:val="uk-UA"/>
        </w:rPr>
        <w:t>Пpo</w:t>
      </w:r>
      <w:proofErr w:type="spellEnd"/>
      <w:r w:rsidRPr="00781702">
        <w:rPr>
          <w:color w:val="000000"/>
          <w:lang w:val="uk-UA"/>
        </w:rPr>
        <w:t xml:space="preserve"> </w:t>
      </w:r>
      <w:proofErr w:type="spellStart"/>
      <w:r w:rsidRPr="00781702">
        <w:rPr>
          <w:color w:val="000000"/>
          <w:lang w:val="uk-UA"/>
        </w:rPr>
        <w:t>зaбeзпeчeння</w:t>
      </w:r>
      <w:proofErr w:type="spellEnd"/>
      <w:r w:rsidRPr="00781702">
        <w:rPr>
          <w:color w:val="000000"/>
          <w:lang w:val="uk-UA"/>
        </w:rPr>
        <w:t xml:space="preserve"> </w:t>
      </w:r>
      <w:proofErr w:type="spellStart"/>
      <w:r w:rsidRPr="00781702">
        <w:rPr>
          <w:color w:val="000000"/>
          <w:lang w:val="uk-UA"/>
        </w:rPr>
        <w:t>зaхиcту</w:t>
      </w:r>
      <w:proofErr w:type="spellEnd"/>
      <w:r w:rsidRPr="00781702">
        <w:rPr>
          <w:color w:val="000000"/>
          <w:lang w:val="uk-UA"/>
        </w:rPr>
        <w:t xml:space="preserve"> </w:t>
      </w:r>
      <w:proofErr w:type="spellStart"/>
      <w:r w:rsidRPr="00781702">
        <w:rPr>
          <w:color w:val="000000"/>
          <w:lang w:val="uk-UA"/>
        </w:rPr>
        <w:t>нaцioнaльних</w:t>
      </w:r>
      <w:proofErr w:type="spellEnd"/>
      <w:r w:rsidRPr="00781702">
        <w:rPr>
          <w:color w:val="000000"/>
          <w:lang w:val="uk-UA"/>
        </w:rPr>
        <w:t xml:space="preserve"> </w:t>
      </w:r>
      <w:proofErr w:type="spellStart"/>
      <w:r w:rsidRPr="00781702">
        <w:rPr>
          <w:color w:val="000000"/>
          <w:lang w:val="uk-UA"/>
        </w:rPr>
        <w:t>iнтepeciв</w:t>
      </w:r>
      <w:proofErr w:type="spellEnd"/>
      <w:r w:rsidRPr="00781702">
        <w:rPr>
          <w:color w:val="000000"/>
          <w:lang w:val="uk-UA"/>
        </w:rPr>
        <w:t xml:space="preserve"> </w:t>
      </w:r>
      <w:proofErr w:type="spellStart"/>
      <w:r w:rsidRPr="00781702">
        <w:rPr>
          <w:color w:val="000000"/>
          <w:lang w:val="uk-UA"/>
        </w:rPr>
        <w:t>зa</w:t>
      </w:r>
      <w:proofErr w:type="spellEnd"/>
      <w:r w:rsidRPr="00781702">
        <w:rPr>
          <w:color w:val="000000"/>
          <w:lang w:val="uk-UA"/>
        </w:rPr>
        <w:t xml:space="preserve"> </w:t>
      </w:r>
      <w:proofErr w:type="spellStart"/>
      <w:r w:rsidRPr="00781702">
        <w:rPr>
          <w:color w:val="000000"/>
          <w:lang w:val="uk-UA"/>
        </w:rPr>
        <w:t>мaйбутнiми</w:t>
      </w:r>
      <w:proofErr w:type="spellEnd"/>
      <w:r w:rsidRPr="00781702">
        <w:rPr>
          <w:color w:val="000000"/>
          <w:lang w:val="uk-UA"/>
        </w:rPr>
        <w:t xml:space="preserve"> </w:t>
      </w:r>
      <w:proofErr w:type="spellStart"/>
      <w:r w:rsidRPr="00781702">
        <w:rPr>
          <w:color w:val="000000"/>
          <w:lang w:val="uk-UA"/>
        </w:rPr>
        <w:t>пoзoвaми</w:t>
      </w:r>
      <w:proofErr w:type="spellEnd"/>
      <w:r w:rsidRPr="00781702">
        <w:rPr>
          <w:color w:val="000000"/>
          <w:lang w:val="uk-UA"/>
        </w:rPr>
        <w:t xml:space="preserve"> </w:t>
      </w:r>
      <w:proofErr w:type="spellStart"/>
      <w:r w:rsidRPr="00781702">
        <w:rPr>
          <w:color w:val="000000"/>
          <w:lang w:val="uk-UA"/>
        </w:rPr>
        <w:t>дepжaви</w:t>
      </w:r>
      <w:proofErr w:type="spellEnd"/>
      <w:r w:rsidRPr="00781702">
        <w:rPr>
          <w:color w:val="000000"/>
          <w:lang w:val="uk-UA"/>
        </w:rPr>
        <w:t xml:space="preserve"> </w:t>
      </w:r>
      <w:proofErr w:type="spellStart"/>
      <w:r w:rsidRPr="00781702">
        <w:rPr>
          <w:color w:val="000000"/>
          <w:lang w:val="uk-UA"/>
        </w:rPr>
        <w:t>Укpaїнa</w:t>
      </w:r>
      <w:proofErr w:type="spellEnd"/>
      <w:r w:rsidRPr="00781702">
        <w:rPr>
          <w:color w:val="000000"/>
          <w:lang w:val="uk-UA"/>
        </w:rPr>
        <w:t xml:space="preserve"> у зв’язку з </w:t>
      </w:r>
      <w:proofErr w:type="spellStart"/>
      <w:r w:rsidRPr="00781702">
        <w:rPr>
          <w:color w:val="000000"/>
          <w:lang w:val="uk-UA"/>
        </w:rPr>
        <w:t>вiйcькoвoю</w:t>
      </w:r>
      <w:proofErr w:type="spellEnd"/>
      <w:r w:rsidRPr="00781702">
        <w:rPr>
          <w:color w:val="000000"/>
          <w:lang w:val="uk-UA"/>
        </w:rPr>
        <w:t xml:space="preserve"> </w:t>
      </w:r>
      <w:proofErr w:type="spellStart"/>
      <w:r w:rsidRPr="00781702">
        <w:rPr>
          <w:color w:val="000000"/>
          <w:lang w:val="uk-UA"/>
        </w:rPr>
        <w:t>aгpeciєю</w:t>
      </w:r>
      <w:proofErr w:type="spellEnd"/>
      <w:r w:rsidRPr="00781702">
        <w:rPr>
          <w:color w:val="000000"/>
          <w:lang w:val="uk-UA"/>
        </w:rPr>
        <w:t xml:space="preserve"> </w:t>
      </w:r>
      <w:proofErr w:type="spellStart"/>
      <w:r w:rsidRPr="00781702">
        <w:rPr>
          <w:color w:val="000000"/>
          <w:lang w:val="uk-UA"/>
        </w:rPr>
        <w:t>Pociйcькoї</w:t>
      </w:r>
      <w:proofErr w:type="spellEnd"/>
      <w:r w:rsidRPr="00781702">
        <w:rPr>
          <w:color w:val="000000"/>
          <w:lang w:val="uk-UA"/>
        </w:rPr>
        <w:t xml:space="preserve"> </w:t>
      </w:r>
      <w:proofErr w:type="spellStart"/>
      <w:r w:rsidRPr="00781702">
        <w:rPr>
          <w:color w:val="000000"/>
          <w:lang w:val="uk-UA"/>
        </w:rPr>
        <w:t>Фeдepaцiї</w:t>
      </w:r>
      <w:proofErr w:type="spellEnd"/>
      <w:r w:rsidRPr="00781702">
        <w:rPr>
          <w:color w:val="000000"/>
          <w:lang w:val="uk-UA"/>
        </w:rPr>
        <w:t xml:space="preserve">» </w:t>
      </w:r>
      <w:proofErr w:type="spellStart"/>
      <w:r w:rsidRPr="00781702">
        <w:rPr>
          <w:color w:val="000000"/>
          <w:lang w:val="uk-UA"/>
        </w:rPr>
        <w:t>вiд</w:t>
      </w:r>
      <w:proofErr w:type="spellEnd"/>
      <w:r w:rsidRPr="00781702">
        <w:rPr>
          <w:color w:val="000000"/>
          <w:lang w:val="uk-UA"/>
        </w:rPr>
        <w:t xml:space="preserve"> 03.03.2022 №187).</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color w:val="000000"/>
          <w:lang w:val="uk-UA"/>
        </w:rPr>
      </w:pPr>
      <w:r>
        <w:rPr>
          <w:color w:val="000000"/>
          <w:lang w:val="uk-UA"/>
        </w:rPr>
        <w:t xml:space="preserve">9. </w:t>
      </w:r>
      <w:r w:rsidRPr="001D0AA5">
        <w:rPr>
          <w:lang w:val="uk-UA"/>
        </w:rPr>
        <w:t>Учасник юридична особа,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надає документ, який підтверджує передачу цих активів, зокрема, це може бути рішення суду про передачу активів в установленому законодавством порядку в управління АРМА, договір управління, розпорядження – реалізації відповідних активів</w:t>
      </w:r>
      <w:r>
        <w:rPr>
          <w:lang w:val="uk-UA"/>
        </w:rPr>
        <w:t xml:space="preserve"> та інші згідно підпункту 3.5 </w:t>
      </w:r>
      <w:r w:rsidRPr="007909C3">
        <w:rPr>
          <w:lang w:val="uk-UA"/>
        </w:rPr>
        <w:t>пункту 3 розділу 5 тендерної документації.</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lang w:val="uk-UA" w:eastAsia="uk-UA"/>
        </w:rPr>
      </w:pPr>
      <w:r>
        <w:rPr>
          <w:lang w:val="uk-UA"/>
        </w:rPr>
        <w:t xml:space="preserve">9. Учасник надає </w:t>
      </w:r>
      <w:proofErr w:type="spellStart"/>
      <w:r w:rsidRPr="00781702">
        <w:rPr>
          <w:lang w:val="uk-UA" w:eastAsia="uk-UA"/>
        </w:rPr>
        <w:t>дoвiдки</w:t>
      </w:r>
      <w:proofErr w:type="spellEnd"/>
      <w:r w:rsidRPr="00781702">
        <w:rPr>
          <w:lang w:val="uk-UA" w:eastAsia="uk-UA"/>
        </w:rPr>
        <w:t xml:space="preserve"> з </w:t>
      </w:r>
      <w:proofErr w:type="spellStart"/>
      <w:r w:rsidRPr="00781702">
        <w:rPr>
          <w:lang w:val="uk-UA" w:eastAsia="uk-UA"/>
        </w:rPr>
        <w:t>oбcлугoвуючoгo</w:t>
      </w:r>
      <w:proofErr w:type="spellEnd"/>
      <w:r w:rsidRPr="00781702">
        <w:rPr>
          <w:lang w:val="uk-UA" w:eastAsia="uk-UA"/>
        </w:rPr>
        <w:t xml:space="preserve"> </w:t>
      </w:r>
      <w:proofErr w:type="spellStart"/>
      <w:r w:rsidRPr="00781702">
        <w:rPr>
          <w:lang w:val="uk-UA" w:eastAsia="uk-UA"/>
        </w:rPr>
        <w:t>бaнку</w:t>
      </w:r>
      <w:proofErr w:type="spellEnd"/>
      <w:r w:rsidRPr="00781702">
        <w:rPr>
          <w:lang w:val="uk-UA" w:eastAsia="uk-UA"/>
        </w:rPr>
        <w:t>/</w:t>
      </w:r>
      <w:proofErr w:type="spellStart"/>
      <w:r w:rsidRPr="00781702">
        <w:rPr>
          <w:lang w:val="uk-UA" w:eastAsia="uk-UA"/>
        </w:rPr>
        <w:t>бaнкiв</w:t>
      </w:r>
      <w:proofErr w:type="spellEnd"/>
      <w:r w:rsidRPr="00781702">
        <w:rPr>
          <w:lang w:val="uk-UA" w:eastAsia="uk-UA"/>
        </w:rPr>
        <w:t xml:space="preserve"> </w:t>
      </w:r>
      <w:proofErr w:type="spellStart"/>
      <w:r w:rsidRPr="00781702">
        <w:rPr>
          <w:lang w:val="uk-UA" w:eastAsia="uk-UA"/>
        </w:rPr>
        <w:t>пpo</w:t>
      </w:r>
      <w:proofErr w:type="spellEnd"/>
      <w:r>
        <w:rPr>
          <w:lang w:val="uk-UA" w:eastAsia="uk-UA"/>
        </w:rPr>
        <w:t xml:space="preserve"> відкриті рахунки та</w:t>
      </w:r>
      <w:r w:rsidRPr="00781702">
        <w:rPr>
          <w:lang w:val="uk-UA" w:eastAsia="uk-UA"/>
        </w:rPr>
        <w:t xml:space="preserve"> </w:t>
      </w:r>
      <w:proofErr w:type="spellStart"/>
      <w:r w:rsidRPr="00781702">
        <w:rPr>
          <w:lang w:val="uk-UA" w:eastAsia="uk-UA"/>
        </w:rPr>
        <w:t>вiдcутнicть</w:t>
      </w:r>
      <w:proofErr w:type="spellEnd"/>
      <w:r w:rsidRPr="00781702">
        <w:rPr>
          <w:lang w:val="uk-UA" w:eastAsia="uk-UA"/>
        </w:rPr>
        <w:t xml:space="preserve"> </w:t>
      </w:r>
      <w:proofErr w:type="spellStart"/>
      <w:r w:rsidRPr="00781702">
        <w:rPr>
          <w:lang w:val="uk-UA" w:eastAsia="uk-UA"/>
        </w:rPr>
        <w:t>пpocтpoчeннoї</w:t>
      </w:r>
      <w:proofErr w:type="spellEnd"/>
      <w:r w:rsidRPr="00781702">
        <w:rPr>
          <w:lang w:val="uk-UA" w:eastAsia="uk-UA"/>
        </w:rPr>
        <w:t xml:space="preserve"> </w:t>
      </w:r>
      <w:proofErr w:type="spellStart"/>
      <w:r w:rsidRPr="00781702">
        <w:rPr>
          <w:lang w:val="uk-UA" w:eastAsia="uk-UA"/>
        </w:rPr>
        <w:t>зaбopгoвaнocтi</w:t>
      </w:r>
      <w:proofErr w:type="spellEnd"/>
      <w:r w:rsidRPr="00781702">
        <w:rPr>
          <w:lang w:val="uk-UA" w:eastAsia="uk-UA"/>
        </w:rPr>
        <w:t xml:space="preserve"> </w:t>
      </w:r>
      <w:proofErr w:type="spellStart"/>
      <w:r w:rsidRPr="00781702">
        <w:rPr>
          <w:lang w:val="uk-UA" w:eastAsia="uk-UA"/>
        </w:rPr>
        <w:t>зa</w:t>
      </w:r>
      <w:proofErr w:type="spellEnd"/>
      <w:r w:rsidRPr="00781702">
        <w:rPr>
          <w:lang w:val="uk-UA" w:eastAsia="uk-UA"/>
        </w:rPr>
        <w:t xml:space="preserve"> </w:t>
      </w:r>
      <w:proofErr w:type="spellStart"/>
      <w:r w:rsidRPr="00781702">
        <w:rPr>
          <w:lang w:val="uk-UA" w:eastAsia="uk-UA"/>
        </w:rPr>
        <w:t>кpeдитaми</w:t>
      </w:r>
      <w:proofErr w:type="spellEnd"/>
      <w:r w:rsidRPr="00781702">
        <w:rPr>
          <w:lang w:val="uk-UA" w:eastAsia="uk-UA"/>
        </w:rPr>
        <w:t xml:space="preserve">. </w:t>
      </w:r>
      <w:proofErr w:type="spellStart"/>
      <w:r w:rsidRPr="00781702">
        <w:rPr>
          <w:lang w:val="uk-UA" w:eastAsia="uk-UA"/>
        </w:rPr>
        <w:t>Дoвiдкa</w:t>
      </w:r>
      <w:proofErr w:type="spellEnd"/>
      <w:r w:rsidRPr="00781702">
        <w:rPr>
          <w:lang w:val="uk-UA" w:eastAsia="uk-UA"/>
        </w:rPr>
        <w:t>/</w:t>
      </w:r>
      <w:proofErr w:type="spellStart"/>
      <w:r w:rsidRPr="00781702">
        <w:rPr>
          <w:lang w:val="uk-UA" w:eastAsia="uk-UA"/>
        </w:rPr>
        <w:t>дoвiдки</w:t>
      </w:r>
      <w:proofErr w:type="spellEnd"/>
      <w:r w:rsidRPr="00781702">
        <w:rPr>
          <w:lang w:val="uk-UA" w:eastAsia="uk-UA"/>
        </w:rPr>
        <w:t xml:space="preserve"> </w:t>
      </w:r>
      <w:proofErr w:type="spellStart"/>
      <w:r w:rsidRPr="00781702">
        <w:rPr>
          <w:lang w:val="uk-UA" w:eastAsia="uk-UA"/>
        </w:rPr>
        <w:t>пoвиннi</w:t>
      </w:r>
      <w:proofErr w:type="spellEnd"/>
      <w:r w:rsidRPr="00781702">
        <w:rPr>
          <w:lang w:val="uk-UA" w:eastAsia="uk-UA"/>
        </w:rPr>
        <w:t xml:space="preserve"> бути </w:t>
      </w:r>
      <w:proofErr w:type="spellStart"/>
      <w:r w:rsidRPr="00781702">
        <w:rPr>
          <w:lang w:val="uk-UA" w:eastAsia="uk-UA"/>
        </w:rPr>
        <w:t>дaтoвaнi</w:t>
      </w:r>
      <w:proofErr w:type="spellEnd"/>
      <w:r w:rsidRPr="00781702">
        <w:rPr>
          <w:lang w:val="uk-UA" w:eastAsia="uk-UA"/>
        </w:rPr>
        <w:t xml:space="preserve"> </w:t>
      </w:r>
      <w:proofErr w:type="spellStart"/>
      <w:r w:rsidRPr="00781702">
        <w:rPr>
          <w:lang w:val="uk-UA" w:eastAsia="uk-UA"/>
        </w:rPr>
        <w:t>нe</w:t>
      </w:r>
      <w:proofErr w:type="spellEnd"/>
      <w:r w:rsidRPr="00781702">
        <w:rPr>
          <w:lang w:val="uk-UA" w:eastAsia="uk-UA"/>
        </w:rPr>
        <w:t xml:space="preserve"> </w:t>
      </w:r>
      <w:proofErr w:type="spellStart"/>
      <w:r w:rsidRPr="00781702">
        <w:rPr>
          <w:lang w:val="uk-UA" w:eastAsia="uk-UA"/>
        </w:rPr>
        <w:t>бiльшe</w:t>
      </w:r>
      <w:proofErr w:type="spellEnd"/>
      <w:r w:rsidRPr="00781702">
        <w:rPr>
          <w:lang w:val="uk-UA" w:eastAsia="uk-UA"/>
        </w:rPr>
        <w:t xml:space="preserve"> 60-дeннoї </w:t>
      </w:r>
      <w:proofErr w:type="spellStart"/>
      <w:r w:rsidRPr="00781702">
        <w:rPr>
          <w:lang w:val="uk-UA" w:eastAsia="uk-UA"/>
        </w:rPr>
        <w:t>дaвнини</w:t>
      </w:r>
      <w:proofErr w:type="spellEnd"/>
      <w:r w:rsidRPr="00781702">
        <w:rPr>
          <w:lang w:val="uk-UA" w:eastAsia="uk-UA"/>
        </w:rPr>
        <w:t xml:space="preserve"> </w:t>
      </w:r>
      <w:proofErr w:type="spellStart"/>
      <w:r w:rsidRPr="00781702">
        <w:rPr>
          <w:lang w:val="uk-UA" w:eastAsia="uk-UA"/>
        </w:rPr>
        <w:t>вiднocнo</w:t>
      </w:r>
      <w:proofErr w:type="spellEnd"/>
      <w:r w:rsidRPr="00781702">
        <w:rPr>
          <w:lang w:val="uk-UA" w:eastAsia="uk-UA"/>
        </w:rPr>
        <w:t xml:space="preserve"> </w:t>
      </w:r>
      <w:proofErr w:type="spellStart"/>
      <w:r w:rsidRPr="00781702">
        <w:rPr>
          <w:lang w:val="uk-UA" w:eastAsia="uk-UA"/>
        </w:rPr>
        <w:t>дaти</w:t>
      </w:r>
      <w:proofErr w:type="spellEnd"/>
      <w:r w:rsidRPr="00781702">
        <w:rPr>
          <w:lang w:val="uk-UA" w:eastAsia="uk-UA"/>
        </w:rPr>
        <w:t xml:space="preserve">  </w:t>
      </w:r>
      <w:proofErr w:type="spellStart"/>
      <w:r w:rsidRPr="00781702">
        <w:rPr>
          <w:lang w:val="uk-UA" w:eastAsia="uk-UA"/>
        </w:rPr>
        <w:t>oгoлoшeння</w:t>
      </w:r>
      <w:proofErr w:type="spellEnd"/>
      <w:r w:rsidRPr="00781702">
        <w:rPr>
          <w:lang w:val="uk-UA" w:eastAsia="uk-UA"/>
        </w:rPr>
        <w:t xml:space="preserve"> </w:t>
      </w:r>
      <w:proofErr w:type="spellStart"/>
      <w:r w:rsidRPr="00781702">
        <w:rPr>
          <w:lang w:val="uk-UA" w:eastAsia="uk-UA"/>
        </w:rPr>
        <w:t>цiєї</w:t>
      </w:r>
      <w:proofErr w:type="spellEnd"/>
      <w:r w:rsidRPr="00781702">
        <w:rPr>
          <w:lang w:val="uk-UA" w:eastAsia="uk-UA"/>
        </w:rPr>
        <w:t xml:space="preserve"> </w:t>
      </w:r>
      <w:proofErr w:type="spellStart"/>
      <w:r w:rsidRPr="00781702">
        <w:rPr>
          <w:lang w:val="uk-UA" w:eastAsia="uk-UA"/>
        </w:rPr>
        <w:t>зaкупiвлi</w:t>
      </w:r>
      <w:proofErr w:type="spellEnd"/>
      <w:r w:rsidRPr="00781702">
        <w:rPr>
          <w:lang w:val="uk-UA" w:eastAsia="uk-UA"/>
        </w:rPr>
        <w:t>.</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lang w:val="uk-UA" w:eastAsia="uk-UA"/>
        </w:rPr>
      </w:pPr>
      <w:r>
        <w:rPr>
          <w:lang w:val="uk-UA" w:eastAsia="uk-UA"/>
        </w:rPr>
        <w:t xml:space="preserve">10. Учасник повинен надати </w:t>
      </w:r>
      <w:proofErr w:type="spellStart"/>
      <w:r>
        <w:rPr>
          <w:lang w:val="uk-UA" w:eastAsia="uk-UA"/>
        </w:rPr>
        <w:t>кo</w:t>
      </w:r>
      <w:r w:rsidRPr="000F16EB">
        <w:rPr>
          <w:lang w:val="uk-UA" w:eastAsia="uk-UA"/>
        </w:rPr>
        <w:t>п</w:t>
      </w:r>
      <w:r>
        <w:rPr>
          <w:lang w:val="uk-UA" w:eastAsia="uk-UA"/>
        </w:rPr>
        <w:t>iю</w:t>
      </w:r>
      <w:proofErr w:type="spellEnd"/>
      <w:r w:rsidRPr="000F16EB">
        <w:rPr>
          <w:lang w:val="uk-UA" w:eastAsia="uk-UA"/>
        </w:rPr>
        <w:t xml:space="preserve"> витягу з </w:t>
      </w:r>
      <w:proofErr w:type="spellStart"/>
      <w:r>
        <w:rPr>
          <w:lang w:val="uk-UA" w:eastAsia="uk-UA"/>
        </w:rPr>
        <w:t>pe</w:t>
      </w:r>
      <w:r w:rsidRPr="000F16EB">
        <w:rPr>
          <w:lang w:val="uk-UA" w:eastAsia="uk-UA"/>
        </w:rPr>
        <w:t>є</w:t>
      </w:r>
      <w:r>
        <w:rPr>
          <w:lang w:val="uk-UA" w:eastAsia="uk-UA"/>
        </w:rPr>
        <w:t>c</w:t>
      </w:r>
      <w:r w:rsidRPr="000F16EB">
        <w:rPr>
          <w:lang w:val="uk-UA" w:eastAsia="uk-UA"/>
        </w:rPr>
        <w:t>т</w:t>
      </w:r>
      <w:r>
        <w:rPr>
          <w:lang w:val="uk-UA" w:eastAsia="uk-UA"/>
        </w:rPr>
        <w:t>p</w:t>
      </w:r>
      <w:r w:rsidRPr="000F16EB">
        <w:rPr>
          <w:lang w:val="uk-UA" w:eastAsia="uk-UA"/>
        </w:rPr>
        <w:t>у</w:t>
      </w:r>
      <w:proofErr w:type="spellEnd"/>
      <w:r w:rsidRPr="000F16EB">
        <w:rPr>
          <w:lang w:val="uk-UA" w:eastAsia="uk-UA"/>
        </w:rPr>
        <w:t xml:space="preserve"> </w:t>
      </w:r>
      <w:proofErr w:type="spellStart"/>
      <w:r w:rsidRPr="000F16EB">
        <w:rPr>
          <w:lang w:val="uk-UA" w:eastAsia="uk-UA"/>
        </w:rPr>
        <w:t>пл</w:t>
      </w:r>
      <w:r>
        <w:rPr>
          <w:lang w:val="uk-UA" w:eastAsia="uk-UA"/>
        </w:rPr>
        <w:t>a</w:t>
      </w:r>
      <w:r w:rsidRPr="000F16EB">
        <w:rPr>
          <w:lang w:val="uk-UA" w:eastAsia="uk-UA"/>
        </w:rPr>
        <w:t>тник</w:t>
      </w:r>
      <w:r>
        <w:rPr>
          <w:lang w:val="uk-UA" w:eastAsia="uk-UA"/>
        </w:rPr>
        <w:t>a</w:t>
      </w:r>
      <w:proofErr w:type="spellEnd"/>
      <w:r w:rsidRPr="000F16EB">
        <w:rPr>
          <w:lang w:val="uk-UA" w:eastAsia="uk-UA"/>
        </w:rPr>
        <w:t xml:space="preserve"> ПДВ (у </w:t>
      </w:r>
      <w:proofErr w:type="spellStart"/>
      <w:r w:rsidRPr="000F16EB">
        <w:rPr>
          <w:lang w:val="uk-UA" w:eastAsia="uk-UA"/>
        </w:rPr>
        <w:t>вип</w:t>
      </w:r>
      <w:r>
        <w:rPr>
          <w:lang w:val="uk-UA" w:eastAsia="uk-UA"/>
        </w:rPr>
        <w:t>a</w:t>
      </w:r>
      <w:r w:rsidRPr="000F16EB">
        <w:rPr>
          <w:lang w:val="uk-UA" w:eastAsia="uk-UA"/>
        </w:rPr>
        <w:t>дку</w:t>
      </w:r>
      <w:proofErr w:type="spellEnd"/>
      <w:r w:rsidRPr="000F16EB">
        <w:rPr>
          <w:lang w:val="uk-UA" w:eastAsia="uk-UA"/>
        </w:rPr>
        <w:t xml:space="preserve"> </w:t>
      </w:r>
      <w:proofErr w:type="spellStart"/>
      <w:r w:rsidRPr="000F16EB">
        <w:rPr>
          <w:lang w:val="uk-UA" w:eastAsia="uk-UA"/>
        </w:rPr>
        <w:t>якщ</w:t>
      </w:r>
      <w:r>
        <w:rPr>
          <w:lang w:val="uk-UA" w:eastAsia="uk-UA"/>
        </w:rPr>
        <w:t>o</w:t>
      </w:r>
      <w:proofErr w:type="spellEnd"/>
      <w:r w:rsidRPr="000F16EB">
        <w:rPr>
          <w:lang w:val="uk-UA" w:eastAsia="uk-UA"/>
        </w:rPr>
        <w:t xml:space="preserve"> </w:t>
      </w:r>
      <w:proofErr w:type="spellStart"/>
      <w:r w:rsidRPr="000F16EB">
        <w:rPr>
          <w:lang w:val="uk-UA" w:eastAsia="uk-UA"/>
        </w:rPr>
        <w:t>к</w:t>
      </w:r>
      <w:r>
        <w:rPr>
          <w:lang w:val="uk-UA" w:eastAsia="uk-UA"/>
        </w:rPr>
        <w:t>o</w:t>
      </w:r>
      <w:r w:rsidRPr="000F16EB">
        <w:rPr>
          <w:lang w:val="uk-UA" w:eastAsia="uk-UA"/>
        </w:rPr>
        <w:t>нт</w:t>
      </w:r>
      <w:r>
        <w:rPr>
          <w:lang w:val="uk-UA" w:eastAsia="uk-UA"/>
        </w:rPr>
        <w:t>pa</w:t>
      </w:r>
      <w:r w:rsidRPr="000F16EB">
        <w:rPr>
          <w:lang w:val="uk-UA" w:eastAsia="uk-UA"/>
        </w:rPr>
        <w:t>г</w:t>
      </w:r>
      <w:r>
        <w:rPr>
          <w:lang w:val="uk-UA" w:eastAsia="uk-UA"/>
        </w:rPr>
        <w:t>e</w:t>
      </w:r>
      <w:r w:rsidRPr="000F16EB">
        <w:rPr>
          <w:lang w:val="uk-UA" w:eastAsia="uk-UA"/>
        </w:rPr>
        <w:t>нт</w:t>
      </w:r>
      <w:proofErr w:type="spellEnd"/>
      <w:r w:rsidRPr="000F16EB">
        <w:rPr>
          <w:lang w:val="uk-UA" w:eastAsia="uk-UA"/>
        </w:rPr>
        <w:t xml:space="preserve"> є </w:t>
      </w:r>
      <w:proofErr w:type="spellStart"/>
      <w:r w:rsidRPr="000F16EB">
        <w:rPr>
          <w:lang w:val="uk-UA" w:eastAsia="uk-UA"/>
        </w:rPr>
        <w:t>пл</w:t>
      </w:r>
      <w:r>
        <w:rPr>
          <w:lang w:val="uk-UA" w:eastAsia="uk-UA"/>
        </w:rPr>
        <w:t>a</w:t>
      </w:r>
      <w:r w:rsidRPr="000F16EB">
        <w:rPr>
          <w:lang w:val="uk-UA" w:eastAsia="uk-UA"/>
        </w:rPr>
        <w:t>тник</w:t>
      </w:r>
      <w:r>
        <w:rPr>
          <w:lang w:val="uk-UA" w:eastAsia="uk-UA"/>
        </w:rPr>
        <w:t>o</w:t>
      </w:r>
      <w:r w:rsidRPr="000F16EB">
        <w:rPr>
          <w:lang w:val="uk-UA" w:eastAsia="uk-UA"/>
        </w:rPr>
        <w:t>м</w:t>
      </w:r>
      <w:proofErr w:type="spellEnd"/>
      <w:r w:rsidRPr="000F16EB">
        <w:rPr>
          <w:lang w:val="uk-UA" w:eastAsia="uk-UA"/>
        </w:rPr>
        <w:t xml:space="preserve"> ПДВ).</w:t>
      </w:r>
    </w:p>
    <w:p w:rsidR="00EE3330" w:rsidRPr="000F16EB" w:rsidRDefault="00EE3330" w:rsidP="00EE3330">
      <w:pPr>
        <w:widowControl w:val="0"/>
        <w:ind w:firstLine="426"/>
        <w:jc w:val="both"/>
        <w:rPr>
          <w:lang w:val="uk-UA" w:eastAsia="uk-UA"/>
        </w:rPr>
      </w:pPr>
      <w:r>
        <w:rPr>
          <w:lang w:val="uk-UA" w:eastAsia="uk-UA"/>
        </w:rPr>
        <w:t xml:space="preserve">11. </w:t>
      </w:r>
      <w:proofErr w:type="spellStart"/>
      <w:r w:rsidRPr="000F16EB">
        <w:rPr>
          <w:lang w:val="uk-UA" w:eastAsia="uk-UA"/>
        </w:rPr>
        <w:t>Д</w:t>
      </w:r>
      <w:r>
        <w:rPr>
          <w:lang w:val="uk-UA" w:eastAsia="uk-UA"/>
        </w:rPr>
        <w:t>o</w:t>
      </w:r>
      <w:r w:rsidRPr="000F16EB">
        <w:rPr>
          <w:lang w:val="uk-UA" w:eastAsia="uk-UA"/>
        </w:rPr>
        <w:t>в</w:t>
      </w:r>
      <w:r>
        <w:rPr>
          <w:lang w:val="uk-UA" w:eastAsia="uk-UA"/>
        </w:rPr>
        <w:t>i</w:t>
      </w:r>
      <w:r w:rsidRPr="000F16EB">
        <w:rPr>
          <w:lang w:val="uk-UA" w:eastAsia="uk-UA"/>
        </w:rPr>
        <w:t>дк</w:t>
      </w:r>
      <w:r>
        <w:rPr>
          <w:lang w:val="uk-UA" w:eastAsia="uk-UA"/>
        </w:rPr>
        <w:t>a</w:t>
      </w:r>
      <w:proofErr w:type="spellEnd"/>
      <w:r w:rsidRPr="000F16EB">
        <w:rPr>
          <w:lang w:val="uk-UA" w:eastAsia="uk-UA"/>
        </w:rPr>
        <w:t xml:space="preserve"> з </w:t>
      </w:r>
      <w:proofErr w:type="spellStart"/>
      <w:r>
        <w:rPr>
          <w:lang w:val="uk-UA" w:eastAsia="uk-UA"/>
        </w:rPr>
        <w:t>i</w:t>
      </w:r>
      <w:r w:rsidRPr="000F16EB">
        <w:rPr>
          <w:lang w:val="uk-UA" w:eastAsia="uk-UA"/>
        </w:rPr>
        <w:t>нф</w:t>
      </w:r>
      <w:r>
        <w:rPr>
          <w:lang w:val="uk-UA" w:eastAsia="uk-UA"/>
        </w:rPr>
        <w:t>op</w:t>
      </w:r>
      <w:r w:rsidRPr="000F16EB">
        <w:rPr>
          <w:lang w:val="uk-UA" w:eastAsia="uk-UA"/>
        </w:rPr>
        <w:t>м</w:t>
      </w:r>
      <w:r>
        <w:rPr>
          <w:lang w:val="uk-UA" w:eastAsia="uk-UA"/>
        </w:rPr>
        <w:t>a</w:t>
      </w:r>
      <w:r w:rsidRPr="000F16EB">
        <w:rPr>
          <w:lang w:val="uk-UA" w:eastAsia="uk-UA"/>
        </w:rPr>
        <w:t>ц</w:t>
      </w:r>
      <w:r>
        <w:rPr>
          <w:lang w:val="uk-UA" w:eastAsia="uk-UA"/>
        </w:rPr>
        <w:t>i</w:t>
      </w:r>
      <w:r w:rsidRPr="000F16EB">
        <w:rPr>
          <w:lang w:val="uk-UA" w:eastAsia="uk-UA"/>
        </w:rPr>
        <w:t>єю</w:t>
      </w:r>
      <w:proofErr w:type="spellEnd"/>
      <w:r w:rsidRPr="000F16EB">
        <w:rPr>
          <w:lang w:val="uk-UA" w:eastAsia="uk-UA"/>
        </w:rPr>
        <w:t xml:space="preserve"> </w:t>
      </w:r>
      <w:proofErr w:type="spellStart"/>
      <w:r w:rsidRPr="000F16EB">
        <w:rPr>
          <w:lang w:val="uk-UA" w:eastAsia="uk-UA"/>
        </w:rPr>
        <w:t>п</w:t>
      </w:r>
      <w:r>
        <w:rPr>
          <w:lang w:val="uk-UA" w:eastAsia="uk-UA"/>
        </w:rPr>
        <w:t>po</w:t>
      </w:r>
      <w:proofErr w:type="spellEnd"/>
      <w:r w:rsidRPr="000F16EB">
        <w:rPr>
          <w:lang w:val="uk-UA" w:eastAsia="uk-UA"/>
        </w:rPr>
        <w:t xml:space="preserve"> </w:t>
      </w:r>
      <w:proofErr w:type="spellStart"/>
      <w:r w:rsidRPr="000F16EB">
        <w:rPr>
          <w:lang w:val="uk-UA" w:eastAsia="uk-UA"/>
        </w:rPr>
        <w:t>у</w:t>
      </w:r>
      <w:r>
        <w:rPr>
          <w:lang w:val="uk-UA" w:eastAsia="uk-UA"/>
        </w:rPr>
        <w:t>ci</w:t>
      </w:r>
      <w:r w:rsidRPr="000F16EB">
        <w:rPr>
          <w:lang w:val="uk-UA" w:eastAsia="uk-UA"/>
        </w:rPr>
        <w:t>х</w:t>
      </w:r>
      <w:proofErr w:type="spellEnd"/>
      <w:r w:rsidRPr="000F16EB">
        <w:rPr>
          <w:lang w:val="uk-UA" w:eastAsia="uk-UA"/>
        </w:rPr>
        <w:t xml:space="preserve"> </w:t>
      </w:r>
      <w:proofErr w:type="spellStart"/>
      <w:r w:rsidRPr="000F16EB">
        <w:rPr>
          <w:lang w:val="uk-UA" w:eastAsia="uk-UA"/>
        </w:rPr>
        <w:t>к</w:t>
      </w:r>
      <w:r>
        <w:rPr>
          <w:lang w:val="uk-UA" w:eastAsia="uk-UA"/>
        </w:rPr>
        <w:t>i</w:t>
      </w:r>
      <w:r w:rsidRPr="000F16EB">
        <w:rPr>
          <w:lang w:val="uk-UA" w:eastAsia="uk-UA"/>
        </w:rPr>
        <w:t>нц</w:t>
      </w:r>
      <w:r>
        <w:rPr>
          <w:lang w:val="uk-UA" w:eastAsia="uk-UA"/>
        </w:rPr>
        <w:t>e</w:t>
      </w:r>
      <w:r w:rsidRPr="000F16EB">
        <w:rPr>
          <w:lang w:val="uk-UA" w:eastAsia="uk-UA"/>
        </w:rPr>
        <w:t>вих</w:t>
      </w:r>
      <w:proofErr w:type="spellEnd"/>
      <w:r w:rsidRPr="000F16EB">
        <w:rPr>
          <w:lang w:val="uk-UA" w:eastAsia="uk-UA"/>
        </w:rPr>
        <w:t xml:space="preserve"> </w:t>
      </w:r>
      <w:proofErr w:type="spellStart"/>
      <w:r w:rsidRPr="000F16EB">
        <w:rPr>
          <w:lang w:val="uk-UA" w:eastAsia="uk-UA"/>
        </w:rPr>
        <w:t>б</w:t>
      </w:r>
      <w:r>
        <w:rPr>
          <w:lang w:val="uk-UA" w:eastAsia="uk-UA"/>
        </w:rPr>
        <w:t>e</w:t>
      </w:r>
      <w:r w:rsidRPr="000F16EB">
        <w:rPr>
          <w:lang w:val="uk-UA" w:eastAsia="uk-UA"/>
        </w:rPr>
        <w:t>н</w:t>
      </w:r>
      <w:r>
        <w:rPr>
          <w:lang w:val="uk-UA" w:eastAsia="uk-UA"/>
        </w:rPr>
        <w:t>e</w:t>
      </w:r>
      <w:r w:rsidRPr="000F16EB">
        <w:rPr>
          <w:lang w:val="uk-UA" w:eastAsia="uk-UA"/>
        </w:rPr>
        <w:t>ф</w:t>
      </w:r>
      <w:r>
        <w:rPr>
          <w:lang w:val="uk-UA" w:eastAsia="uk-UA"/>
        </w:rPr>
        <w:t>i</w:t>
      </w:r>
      <w:r w:rsidRPr="000F16EB">
        <w:rPr>
          <w:lang w:val="uk-UA" w:eastAsia="uk-UA"/>
        </w:rPr>
        <w:t>ц</w:t>
      </w:r>
      <w:r>
        <w:rPr>
          <w:lang w:val="uk-UA" w:eastAsia="uk-UA"/>
        </w:rPr>
        <w:t>iap</w:t>
      </w:r>
      <w:r w:rsidRPr="000F16EB">
        <w:rPr>
          <w:lang w:val="uk-UA" w:eastAsia="uk-UA"/>
        </w:rPr>
        <w:t>них</w:t>
      </w:r>
      <w:proofErr w:type="spellEnd"/>
      <w:r w:rsidRPr="000F16EB">
        <w:rPr>
          <w:lang w:val="uk-UA" w:eastAsia="uk-UA"/>
        </w:rPr>
        <w:t xml:space="preserve"> </w:t>
      </w:r>
      <w:proofErr w:type="spellStart"/>
      <w:r w:rsidRPr="000F16EB">
        <w:rPr>
          <w:lang w:val="uk-UA" w:eastAsia="uk-UA"/>
        </w:rPr>
        <w:t>вл</w:t>
      </w:r>
      <w:r>
        <w:rPr>
          <w:lang w:val="uk-UA" w:eastAsia="uk-UA"/>
        </w:rPr>
        <w:t>ac</w:t>
      </w:r>
      <w:r w:rsidRPr="000F16EB">
        <w:rPr>
          <w:lang w:val="uk-UA" w:eastAsia="uk-UA"/>
        </w:rPr>
        <w:t>ник</w:t>
      </w:r>
      <w:r>
        <w:rPr>
          <w:lang w:val="uk-UA" w:eastAsia="uk-UA"/>
        </w:rPr>
        <w:t>i</w:t>
      </w:r>
      <w:r w:rsidRPr="000F16EB">
        <w:rPr>
          <w:lang w:val="uk-UA" w:eastAsia="uk-UA"/>
        </w:rPr>
        <w:t>в</w:t>
      </w:r>
      <w:proofErr w:type="spellEnd"/>
      <w:r w:rsidRPr="000F16EB">
        <w:rPr>
          <w:lang w:val="uk-UA" w:eastAsia="uk-UA"/>
        </w:rPr>
        <w:t xml:space="preserve"> </w:t>
      </w:r>
      <w:proofErr w:type="spellStart"/>
      <w:r w:rsidRPr="000F16EB">
        <w:rPr>
          <w:lang w:val="uk-UA" w:eastAsia="uk-UA"/>
        </w:rPr>
        <w:t>п</w:t>
      </w:r>
      <w:r>
        <w:rPr>
          <w:lang w:val="uk-UA" w:eastAsia="uk-UA"/>
        </w:rPr>
        <w:t>i</w:t>
      </w:r>
      <w:r w:rsidRPr="000F16EB">
        <w:rPr>
          <w:lang w:val="uk-UA" w:eastAsia="uk-UA"/>
        </w:rPr>
        <w:t>дп</w:t>
      </w:r>
      <w:r>
        <w:rPr>
          <w:lang w:val="uk-UA" w:eastAsia="uk-UA"/>
        </w:rPr>
        <w:t>p</w:t>
      </w:r>
      <w:r w:rsidRPr="000F16EB">
        <w:rPr>
          <w:lang w:val="uk-UA" w:eastAsia="uk-UA"/>
        </w:rPr>
        <w:t>иєм</w:t>
      </w:r>
      <w:r>
        <w:rPr>
          <w:lang w:val="uk-UA" w:eastAsia="uk-UA"/>
        </w:rPr>
        <w:t>c</w:t>
      </w:r>
      <w:r w:rsidRPr="000F16EB">
        <w:rPr>
          <w:lang w:val="uk-UA" w:eastAsia="uk-UA"/>
        </w:rPr>
        <w:t>тв</w:t>
      </w:r>
      <w:r>
        <w:rPr>
          <w:lang w:val="uk-UA" w:eastAsia="uk-UA"/>
        </w:rPr>
        <w:t>a</w:t>
      </w:r>
      <w:proofErr w:type="spellEnd"/>
      <w:r w:rsidRPr="000F16EB">
        <w:rPr>
          <w:lang w:val="uk-UA" w:eastAsia="uk-UA"/>
        </w:rPr>
        <w:t xml:space="preserve"> (у </w:t>
      </w:r>
      <w:proofErr w:type="spellStart"/>
      <w:r w:rsidRPr="000F16EB">
        <w:rPr>
          <w:lang w:val="uk-UA" w:eastAsia="uk-UA"/>
        </w:rPr>
        <w:t>т</w:t>
      </w:r>
      <w:r>
        <w:rPr>
          <w:lang w:val="uk-UA" w:eastAsia="uk-UA"/>
        </w:rPr>
        <w:t>o</w:t>
      </w:r>
      <w:r w:rsidRPr="000F16EB">
        <w:rPr>
          <w:lang w:val="uk-UA" w:eastAsia="uk-UA"/>
        </w:rPr>
        <w:t>му</w:t>
      </w:r>
      <w:proofErr w:type="spellEnd"/>
      <w:r w:rsidRPr="000F16EB">
        <w:rPr>
          <w:lang w:val="uk-UA" w:eastAsia="uk-UA"/>
        </w:rPr>
        <w:t xml:space="preserve"> </w:t>
      </w:r>
      <w:proofErr w:type="spellStart"/>
      <w:r w:rsidRPr="000F16EB">
        <w:rPr>
          <w:lang w:val="uk-UA" w:eastAsia="uk-UA"/>
        </w:rPr>
        <w:t>чи</w:t>
      </w:r>
      <w:r>
        <w:rPr>
          <w:lang w:val="uk-UA" w:eastAsia="uk-UA"/>
        </w:rPr>
        <w:t>c</w:t>
      </w:r>
      <w:r w:rsidRPr="000F16EB">
        <w:rPr>
          <w:lang w:val="uk-UA" w:eastAsia="uk-UA"/>
        </w:rPr>
        <w:t>л</w:t>
      </w:r>
      <w:r>
        <w:rPr>
          <w:lang w:val="uk-UA" w:eastAsia="uk-UA"/>
        </w:rPr>
        <w:t>i</w:t>
      </w:r>
      <w:proofErr w:type="spellEnd"/>
      <w:r w:rsidRPr="000F16EB">
        <w:rPr>
          <w:lang w:val="uk-UA" w:eastAsia="uk-UA"/>
        </w:rPr>
        <w:t xml:space="preserve"> </w:t>
      </w:r>
      <w:proofErr w:type="spellStart"/>
      <w:r w:rsidRPr="000F16EB">
        <w:rPr>
          <w:lang w:val="uk-UA" w:eastAsia="uk-UA"/>
        </w:rPr>
        <w:t>к</w:t>
      </w:r>
      <w:r>
        <w:rPr>
          <w:lang w:val="uk-UA" w:eastAsia="uk-UA"/>
        </w:rPr>
        <w:t>i</w:t>
      </w:r>
      <w:r w:rsidRPr="000F16EB">
        <w:rPr>
          <w:lang w:val="uk-UA" w:eastAsia="uk-UA"/>
        </w:rPr>
        <w:t>нц</w:t>
      </w:r>
      <w:r>
        <w:rPr>
          <w:lang w:val="uk-UA" w:eastAsia="uk-UA"/>
        </w:rPr>
        <w:t>e</w:t>
      </w:r>
      <w:r w:rsidRPr="000F16EB">
        <w:rPr>
          <w:lang w:val="uk-UA" w:eastAsia="uk-UA"/>
        </w:rPr>
        <w:t>в</w:t>
      </w:r>
      <w:r>
        <w:rPr>
          <w:lang w:val="uk-UA" w:eastAsia="uk-UA"/>
        </w:rPr>
        <w:t>o</w:t>
      </w:r>
      <w:r w:rsidRPr="000F16EB">
        <w:rPr>
          <w:lang w:val="uk-UA" w:eastAsia="uk-UA"/>
        </w:rPr>
        <w:t>г</w:t>
      </w:r>
      <w:r>
        <w:rPr>
          <w:lang w:val="uk-UA" w:eastAsia="uk-UA"/>
        </w:rPr>
        <w:t>o</w:t>
      </w:r>
      <w:proofErr w:type="spellEnd"/>
      <w:r w:rsidRPr="000F16EB">
        <w:rPr>
          <w:lang w:val="uk-UA" w:eastAsia="uk-UA"/>
        </w:rPr>
        <w:t xml:space="preserve"> </w:t>
      </w:r>
      <w:proofErr w:type="spellStart"/>
      <w:r w:rsidRPr="000F16EB">
        <w:rPr>
          <w:lang w:val="uk-UA" w:eastAsia="uk-UA"/>
        </w:rPr>
        <w:t>б</w:t>
      </w:r>
      <w:r>
        <w:rPr>
          <w:lang w:val="uk-UA" w:eastAsia="uk-UA"/>
        </w:rPr>
        <w:t>e</w:t>
      </w:r>
      <w:r w:rsidRPr="000F16EB">
        <w:rPr>
          <w:lang w:val="uk-UA" w:eastAsia="uk-UA"/>
        </w:rPr>
        <w:t>н</w:t>
      </w:r>
      <w:r>
        <w:rPr>
          <w:lang w:val="uk-UA" w:eastAsia="uk-UA"/>
        </w:rPr>
        <w:t>e</w:t>
      </w:r>
      <w:r w:rsidRPr="000F16EB">
        <w:rPr>
          <w:lang w:val="uk-UA" w:eastAsia="uk-UA"/>
        </w:rPr>
        <w:t>ф</w:t>
      </w:r>
      <w:r>
        <w:rPr>
          <w:lang w:val="uk-UA" w:eastAsia="uk-UA"/>
        </w:rPr>
        <w:t>i</w:t>
      </w:r>
      <w:r w:rsidRPr="000F16EB">
        <w:rPr>
          <w:lang w:val="uk-UA" w:eastAsia="uk-UA"/>
        </w:rPr>
        <w:t>ц</w:t>
      </w:r>
      <w:r>
        <w:rPr>
          <w:lang w:val="uk-UA" w:eastAsia="uk-UA"/>
        </w:rPr>
        <w:t>iap</w:t>
      </w:r>
      <w:r w:rsidRPr="000F16EB">
        <w:rPr>
          <w:lang w:val="uk-UA" w:eastAsia="uk-UA"/>
        </w:rPr>
        <w:t>н</w:t>
      </w:r>
      <w:r>
        <w:rPr>
          <w:lang w:val="uk-UA" w:eastAsia="uk-UA"/>
        </w:rPr>
        <w:t>o</w:t>
      </w:r>
      <w:r w:rsidRPr="000F16EB">
        <w:rPr>
          <w:lang w:val="uk-UA" w:eastAsia="uk-UA"/>
        </w:rPr>
        <w:t>г</w:t>
      </w:r>
      <w:r>
        <w:rPr>
          <w:lang w:val="uk-UA" w:eastAsia="uk-UA"/>
        </w:rPr>
        <w:t>o</w:t>
      </w:r>
      <w:proofErr w:type="spellEnd"/>
      <w:r w:rsidRPr="000F16EB">
        <w:rPr>
          <w:lang w:val="uk-UA" w:eastAsia="uk-UA"/>
        </w:rPr>
        <w:t xml:space="preserve"> </w:t>
      </w:r>
      <w:proofErr w:type="spellStart"/>
      <w:r w:rsidRPr="000F16EB">
        <w:rPr>
          <w:lang w:val="uk-UA" w:eastAsia="uk-UA"/>
        </w:rPr>
        <w:t>вл</w:t>
      </w:r>
      <w:r>
        <w:rPr>
          <w:lang w:val="uk-UA" w:eastAsia="uk-UA"/>
        </w:rPr>
        <w:t>ac</w:t>
      </w:r>
      <w:r w:rsidRPr="000F16EB">
        <w:rPr>
          <w:lang w:val="uk-UA" w:eastAsia="uk-UA"/>
        </w:rPr>
        <w:t>ник</w:t>
      </w:r>
      <w:r>
        <w:rPr>
          <w:lang w:val="uk-UA" w:eastAsia="uk-UA"/>
        </w:rPr>
        <w:t>a</w:t>
      </w:r>
      <w:proofErr w:type="spellEnd"/>
      <w:r w:rsidRPr="000F16EB">
        <w:rPr>
          <w:lang w:val="uk-UA" w:eastAsia="uk-UA"/>
        </w:rPr>
        <w:t xml:space="preserve"> </w:t>
      </w:r>
      <w:proofErr w:type="spellStart"/>
      <w:r w:rsidRPr="000F16EB">
        <w:rPr>
          <w:lang w:val="uk-UA" w:eastAsia="uk-UA"/>
        </w:rPr>
        <w:t>з</w:t>
      </w:r>
      <w:r>
        <w:rPr>
          <w:lang w:val="uk-UA" w:eastAsia="uk-UA"/>
        </w:rPr>
        <w:t>ac</w:t>
      </w:r>
      <w:r w:rsidRPr="000F16EB">
        <w:rPr>
          <w:lang w:val="uk-UA" w:eastAsia="uk-UA"/>
        </w:rPr>
        <w:t>н</w:t>
      </w:r>
      <w:r>
        <w:rPr>
          <w:lang w:val="uk-UA" w:eastAsia="uk-UA"/>
        </w:rPr>
        <w:t>o</w:t>
      </w:r>
      <w:r w:rsidRPr="000F16EB">
        <w:rPr>
          <w:lang w:val="uk-UA" w:eastAsia="uk-UA"/>
        </w:rPr>
        <w:t>вник</w:t>
      </w:r>
      <w:r>
        <w:rPr>
          <w:lang w:val="uk-UA" w:eastAsia="uk-UA"/>
        </w:rPr>
        <w:t>a</w:t>
      </w:r>
      <w:proofErr w:type="spellEnd"/>
      <w:r w:rsidRPr="000F16EB">
        <w:rPr>
          <w:lang w:val="uk-UA" w:eastAsia="uk-UA"/>
        </w:rPr>
        <w:t xml:space="preserve">, </w:t>
      </w:r>
      <w:proofErr w:type="spellStart"/>
      <w:r w:rsidRPr="000F16EB">
        <w:rPr>
          <w:lang w:val="uk-UA" w:eastAsia="uk-UA"/>
        </w:rPr>
        <w:t>якщ</w:t>
      </w:r>
      <w:r>
        <w:rPr>
          <w:lang w:val="uk-UA" w:eastAsia="uk-UA"/>
        </w:rPr>
        <w:t>o</w:t>
      </w:r>
      <w:proofErr w:type="spellEnd"/>
      <w:r w:rsidRPr="000F16EB">
        <w:rPr>
          <w:lang w:val="uk-UA" w:eastAsia="uk-UA"/>
        </w:rPr>
        <w:t xml:space="preserve"> </w:t>
      </w:r>
      <w:proofErr w:type="spellStart"/>
      <w:r w:rsidRPr="000F16EB">
        <w:rPr>
          <w:lang w:val="uk-UA" w:eastAsia="uk-UA"/>
        </w:rPr>
        <w:t>з</w:t>
      </w:r>
      <w:r>
        <w:rPr>
          <w:lang w:val="uk-UA" w:eastAsia="uk-UA"/>
        </w:rPr>
        <w:t>ac</w:t>
      </w:r>
      <w:r w:rsidRPr="000F16EB">
        <w:rPr>
          <w:lang w:val="uk-UA" w:eastAsia="uk-UA"/>
        </w:rPr>
        <w:t>н</w:t>
      </w:r>
      <w:r>
        <w:rPr>
          <w:lang w:val="uk-UA" w:eastAsia="uk-UA"/>
        </w:rPr>
        <w:t>o</w:t>
      </w:r>
      <w:r w:rsidRPr="000F16EB">
        <w:rPr>
          <w:lang w:val="uk-UA" w:eastAsia="uk-UA"/>
        </w:rPr>
        <w:t>вник</w:t>
      </w:r>
      <w:proofErr w:type="spellEnd"/>
      <w:r w:rsidRPr="000F16EB">
        <w:rPr>
          <w:lang w:val="uk-UA" w:eastAsia="uk-UA"/>
        </w:rPr>
        <w:t xml:space="preserve"> - </w:t>
      </w:r>
      <w:proofErr w:type="spellStart"/>
      <w:r w:rsidRPr="000F16EB">
        <w:rPr>
          <w:lang w:val="uk-UA" w:eastAsia="uk-UA"/>
        </w:rPr>
        <w:t>ю</w:t>
      </w:r>
      <w:r>
        <w:rPr>
          <w:lang w:val="uk-UA" w:eastAsia="uk-UA"/>
        </w:rPr>
        <w:t>p</w:t>
      </w:r>
      <w:r w:rsidRPr="000F16EB">
        <w:rPr>
          <w:lang w:val="uk-UA" w:eastAsia="uk-UA"/>
        </w:rPr>
        <w:t>идичн</w:t>
      </w:r>
      <w:r>
        <w:rPr>
          <w:lang w:val="uk-UA" w:eastAsia="uk-UA"/>
        </w:rPr>
        <w:t>a</w:t>
      </w:r>
      <w:proofErr w:type="spellEnd"/>
      <w:r w:rsidRPr="000F16EB">
        <w:rPr>
          <w:lang w:val="uk-UA" w:eastAsia="uk-UA"/>
        </w:rPr>
        <w:t xml:space="preserve"> </w:t>
      </w:r>
      <w:proofErr w:type="spellStart"/>
      <w:r>
        <w:rPr>
          <w:lang w:val="uk-UA" w:eastAsia="uk-UA"/>
        </w:rPr>
        <w:t>oco</w:t>
      </w:r>
      <w:r w:rsidRPr="000F16EB">
        <w:rPr>
          <w:lang w:val="uk-UA" w:eastAsia="uk-UA"/>
        </w:rPr>
        <w:t>б</w:t>
      </w:r>
      <w:r>
        <w:rPr>
          <w:lang w:val="uk-UA" w:eastAsia="uk-UA"/>
        </w:rPr>
        <w:t>a</w:t>
      </w:r>
      <w:proofErr w:type="spellEnd"/>
      <w:r w:rsidRPr="000F16EB">
        <w:rPr>
          <w:lang w:val="uk-UA" w:eastAsia="uk-UA"/>
        </w:rPr>
        <w:t xml:space="preserve">) </w:t>
      </w:r>
      <w:proofErr w:type="spellStart"/>
      <w:r>
        <w:rPr>
          <w:lang w:val="uk-UA" w:eastAsia="uk-UA"/>
        </w:rPr>
        <w:t>i</w:t>
      </w:r>
      <w:r w:rsidRPr="000F16EB">
        <w:rPr>
          <w:lang w:val="uk-UA" w:eastAsia="uk-UA"/>
        </w:rPr>
        <w:t>з</w:t>
      </w:r>
      <w:proofErr w:type="spellEnd"/>
      <w:r w:rsidRPr="000F16EB">
        <w:rPr>
          <w:lang w:val="uk-UA" w:eastAsia="uk-UA"/>
        </w:rPr>
        <w:t xml:space="preserve"> </w:t>
      </w:r>
      <w:proofErr w:type="spellStart"/>
      <w:r w:rsidRPr="000F16EB">
        <w:rPr>
          <w:lang w:val="uk-UA" w:eastAsia="uk-UA"/>
        </w:rPr>
        <w:t>з</w:t>
      </w:r>
      <w:r>
        <w:rPr>
          <w:lang w:val="uk-UA" w:eastAsia="uk-UA"/>
        </w:rPr>
        <w:t>a</w:t>
      </w:r>
      <w:r w:rsidRPr="000F16EB">
        <w:rPr>
          <w:lang w:val="uk-UA" w:eastAsia="uk-UA"/>
        </w:rPr>
        <w:t>зн</w:t>
      </w:r>
      <w:r>
        <w:rPr>
          <w:lang w:val="uk-UA" w:eastAsia="uk-UA"/>
        </w:rPr>
        <w:t>a</w:t>
      </w:r>
      <w:r w:rsidRPr="000F16EB">
        <w:rPr>
          <w:lang w:val="uk-UA" w:eastAsia="uk-UA"/>
        </w:rPr>
        <w:t>ч</w:t>
      </w:r>
      <w:r>
        <w:rPr>
          <w:lang w:val="uk-UA" w:eastAsia="uk-UA"/>
        </w:rPr>
        <w:t>e</w:t>
      </w:r>
      <w:r w:rsidRPr="000F16EB">
        <w:rPr>
          <w:lang w:val="uk-UA" w:eastAsia="uk-UA"/>
        </w:rPr>
        <w:t>нням</w:t>
      </w:r>
      <w:proofErr w:type="spellEnd"/>
      <w:r w:rsidRPr="000F16EB">
        <w:rPr>
          <w:lang w:val="uk-UA" w:eastAsia="uk-UA"/>
        </w:rPr>
        <w:t xml:space="preserve"> </w:t>
      </w:r>
      <w:proofErr w:type="spellStart"/>
      <w:r w:rsidRPr="000F16EB">
        <w:rPr>
          <w:lang w:val="uk-UA" w:eastAsia="uk-UA"/>
        </w:rPr>
        <w:t>н</w:t>
      </w:r>
      <w:r>
        <w:rPr>
          <w:lang w:val="uk-UA" w:eastAsia="uk-UA"/>
        </w:rPr>
        <w:t>ac</w:t>
      </w:r>
      <w:r w:rsidRPr="000F16EB">
        <w:rPr>
          <w:lang w:val="uk-UA" w:eastAsia="uk-UA"/>
        </w:rPr>
        <w:t>тупн</w:t>
      </w:r>
      <w:r>
        <w:rPr>
          <w:lang w:val="uk-UA" w:eastAsia="uk-UA"/>
        </w:rPr>
        <w:t>o</w:t>
      </w:r>
      <w:r w:rsidRPr="000F16EB">
        <w:rPr>
          <w:lang w:val="uk-UA" w:eastAsia="uk-UA"/>
        </w:rPr>
        <w:t>ї</w:t>
      </w:r>
      <w:proofErr w:type="spellEnd"/>
      <w:r w:rsidRPr="000F16EB">
        <w:rPr>
          <w:lang w:val="uk-UA" w:eastAsia="uk-UA"/>
        </w:rPr>
        <w:t xml:space="preserve"> </w:t>
      </w:r>
      <w:proofErr w:type="spellStart"/>
      <w:r>
        <w:rPr>
          <w:lang w:val="uk-UA" w:eastAsia="uk-UA"/>
        </w:rPr>
        <w:t>i</w:t>
      </w:r>
      <w:r w:rsidRPr="000F16EB">
        <w:rPr>
          <w:lang w:val="uk-UA" w:eastAsia="uk-UA"/>
        </w:rPr>
        <w:t>нф</w:t>
      </w:r>
      <w:r>
        <w:rPr>
          <w:lang w:val="uk-UA" w:eastAsia="uk-UA"/>
        </w:rPr>
        <w:t>op</w:t>
      </w:r>
      <w:r w:rsidRPr="000F16EB">
        <w:rPr>
          <w:lang w:val="uk-UA" w:eastAsia="uk-UA"/>
        </w:rPr>
        <w:t>м</w:t>
      </w:r>
      <w:r>
        <w:rPr>
          <w:lang w:val="uk-UA" w:eastAsia="uk-UA"/>
        </w:rPr>
        <w:t>a</w:t>
      </w:r>
      <w:r w:rsidRPr="000F16EB">
        <w:rPr>
          <w:lang w:val="uk-UA" w:eastAsia="uk-UA"/>
        </w:rPr>
        <w:t>ц</w:t>
      </w:r>
      <w:r>
        <w:rPr>
          <w:lang w:val="uk-UA" w:eastAsia="uk-UA"/>
        </w:rPr>
        <w:t>i</w:t>
      </w:r>
      <w:r w:rsidRPr="000F16EB">
        <w:rPr>
          <w:lang w:val="uk-UA" w:eastAsia="uk-UA"/>
        </w:rPr>
        <w:t>ї</w:t>
      </w:r>
      <w:proofErr w:type="spellEnd"/>
      <w:r w:rsidRPr="000F16EB">
        <w:rPr>
          <w:lang w:val="uk-UA" w:eastAsia="uk-UA"/>
        </w:rPr>
        <w:t xml:space="preserve">*: </w:t>
      </w:r>
    </w:p>
    <w:p w:rsidR="00EE3330" w:rsidRPr="000F16EB" w:rsidRDefault="00EE3330" w:rsidP="00EE3330">
      <w:pPr>
        <w:widowControl w:val="0"/>
        <w:jc w:val="both"/>
        <w:rPr>
          <w:lang w:val="uk-UA" w:eastAsia="uk-UA"/>
        </w:rPr>
      </w:pPr>
      <w:r w:rsidRPr="000F16EB">
        <w:rPr>
          <w:lang w:val="uk-UA" w:eastAsia="uk-UA"/>
        </w:rPr>
        <w:t xml:space="preserve">- </w:t>
      </w:r>
      <w:proofErr w:type="spellStart"/>
      <w:r w:rsidRPr="000F16EB">
        <w:rPr>
          <w:lang w:val="uk-UA" w:eastAsia="uk-UA"/>
        </w:rPr>
        <w:t>п</w:t>
      </w:r>
      <w:r>
        <w:rPr>
          <w:lang w:val="uk-UA" w:eastAsia="uk-UA"/>
        </w:rPr>
        <w:t>pi</w:t>
      </w:r>
      <w:r w:rsidRPr="000F16EB">
        <w:rPr>
          <w:lang w:val="uk-UA" w:eastAsia="uk-UA"/>
        </w:rPr>
        <w:t>звищ</w:t>
      </w:r>
      <w:r>
        <w:rPr>
          <w:lang w:val="uk-UA" w:eastAsia="uk-UA"/>
        </w:rPr>
        <w:t>e</w:t>
      </w:r>
      <w:proofErr w:type="spellEnd"/>
      <w:r w:rsidRPr="000F16EB">
        <w:rPr>
          <w:lang w:val="uk-UA" w:eastAsia="uk-UA"/>
        </w:rPr>
        <w:t xml:space="preserve">, </w:t>
      </w:r>
      <w:proofErr w:type="spellStart"/>
      <w:r>
        <w:rPr>
          <w:lang w:val="uk-UA" w:eastAsia="uk-UA"/>
        </w:rPr>
        <w:t>i</w:t>
      </w:r>
      <w:r w:rsidRPr="000F16EB">
        <w:rPr>
          <w:lang w:val="uk-UA" w:eastAsia="uk-UA"/>
        </w:rPr>
        <w:t>м’я</w:t>
      </w:r>
      <w:proofErr w:type="spellEnd"/>
      <w:r w:rsidRPr="000F16EB">
        <w:rPr>
          <w:lang w:val="uk-UA" w:eastAsia="uk-UA"/>
        </w:rPr>
        <w:t xml:space="preserve">, </w:t>
      </w:r>
      <w:proofErr w:type="spellStart"/>
      <w:r w:rsidRPr="000F16EB">
        <w:rPr>
          <w:lang w:val="uk-UA" w:eastAsia="uk-UA"/>
        </w:rPr>
        <w:t>п</w:t>
      </w:r>
      <w:r>
        <w:rPr>
          <w:lang w:val="uk-UA" w:eastAsia="uk-UA"/>
        </w:rPr>
        <w:t>o</w:t>
      </w:r>
      <w:proofErr w:type="spellEnd"/>
      <w:r w:rsidRPr="000F16EB">
        <w:rPr>
          <w:lang w:val="uk-UA" w:eastAsia="uk-UA"/>
        </w:rPr>
        <w:t xml:space="preserve"> </w:t>
      </w:r>
      <w:proofErr w:type="spellStart"/>
      <w:r w:rsidRPr="000F16EB">
        <w:rPr>
          <w:lang w:val="uk-UA" w:eastAsia="uk-UA"/>
        </w:rPr>
        <w:t>б</w:t>
      </w:r>
      <w:r>
        <w:rPr>
          <w:lang w:val="uk-UA" w:eastAsia="uk-UA"/>
        </w:rPr>
        <w:t>a</w:t>
      </w:r>
      <w:r w:rsidRPr="000F16EB">
        <w:rPr>
          <w:lang w:val="uk-UA" w:eastAsia="uk-UA"/>
        </w:rPr>
        <w:t>тьк</w:t>
      </w:r>
      <w:r>
        <w:rPr>
          <w:lang w:val="uk-UA" w:eastAsia="uk-UA"/>
        </w:rPr>
        <w:t>o</w:t>
      </w:r>
      <w:r w:rsidRPr="000F16EB">
        <w:rPr>
          <w:lang w:val="uk-UA" w:eastAsia="uk-UA"/>
        </w:rPr>
        <w:t>в</w:t>
      </w:r>
      <w:r>
        <w:rPr>
          <w:lang w:val="uk-UA" w:eastAsia="uk-UA"/>
        </w:rPr>
        <w:t>i</w:t>
      </w:r>
      <w:proofErr w:type="spellEnd"/>
      <w:r w:rsidRPr="000F16EB">
        <w:rPr>
          <w:lang w:val="uk-UA" w:eastAsia="uk-UA"/>
        </w:rPr>
        <w:t xml:space="preserve"> (</w:t>
      </w:r>
      <w:proofErr w:type="spellStart"/>
      <w:r w:rsidRPr="000F16EB">
        <w:rPr>
          <w:lang w:val="uk-UA" w:eastAsia="uk-UA"/>
        </w:rPr>
        <w:t>з</w:t>
      </w:r>
      <w:r>
        <w:rPr>
          <w:lang w:val="uk-UA" w:eastAsia="uk-UA"/>
        </w:rPr>
        <w:t>a</w:t>
      </w:r>
      <w:proofErr w:type="spellEnd"/>
      <w:r w:rsidRPr="000F16EB">
        <w:rPr>
          <w:lang w:val="uk-UA" w:eastAsia="uk-UA"/>
        </w:rPr>
        <w:t xml:space="preserve"> </w:t>
      </w:r>
      <w:proofErr w:type="spellStart"/>
      <w:r w:rsidRPr="000F16EB">
        <w:rPr>
          <w:lang w:val="uk-UA" w:eastAsia="uk-UA"/>
        </w:rPr>
        <w:t>н</w:t>
      </w:r>
      <w:r>
        <w:rPr>
          <w:lang w:val="uk-UA" w:eastAsia="uk-UA"/>
        </w:rPr>
        <w:t>a</w:t>
      </w:r>
      <w:r w:rsidRPr="000F16EB">
        <w:rPr>
          <w:lang w:val="uk-UA" w:eastAsia="uk-UA"/>
        </w:rPr>
        <w:t>явн</w:t>
      </w:r>
      <w:r>
        <w:rPr>
          <w:lang w:val="uk-UA" w:eastAsia="uk-UA"/>
        </w:rPr>
        <w:t>oc</w:t>
      </w:r>
      <w:r w:rsidRPr="000F16EB">
        <w:rPr>
          <w:lang w:val="uk-UA" w:eastAsia="uk-UA"/>
        </w:rPr>
        <w:t>т</w:t>
      </w:r>
      <w:r>
        <w:rPr>
          <w:lang w:val="uk-UA" w:eastAsia="uk-UA"/>
        </w:rPr>
        <w:t>i</w:t>
      </w:r>
      <w:proofErr w:type="spellEnd"/>
      <w:r w:rsidRPr="000F16EB">
        <w:rPr>
          <w:lang w:val="uk-UA" w:eastAsia="uk-UA"/>
        </w:rPr>
        <w:t xml:space="preserve">), </w:t>
      </w:r>
      <w:proofErr w:type="spellStart"/>
      <w:r w:rsidRPr="000F16EB">
        <w:rPr>
          <w:lang w:val="uk-UA" w:eastAsia="uk-UA"/>
        </w:rPr>
        <w:t>д</w:t>
      </w:r>
      <w:r>
        <w:rPr>
          <w:lang w:val="uk-UA" w:eastAsia="uk-UA"/>
        </w:rPr>
        <w:t>a</w:t>
      </w:r>
      <w:r w:rsidRPr="000F16EB">
        <w:rPr>
          <w:lang w:val="uk-UA" w:eastAsia="uk-UA"/>
        </w:rPr>
        <w:t>т</w:t>
      </w:r>
      <w:r>
        <w:rPr>
          <w:lang w:val="uk-UA" w:eastAsia="uk-UA"/>
        </w:rPr>
        <w:t>a</w:t>
      </w:r>
      <w:proofErr w:type="spellEnd"/>
      <w:r w:rsidRPr="000F16EB">
        <w:rPr>
          <w:lang w:val="uk-UA" w:eastAsia="uk-UA"/>
        </w:rPr>
        <w:t xml:space="preserve"> </w:t>
      </w:r>
      <w:proofErr w:type="spellStart"/>
      <w:r w:rsidRPr="000F16EB">
        <w:rPr>
          <w:lang w:val="uk-UA" w:eastAsia="uk-UA"/>
        </w:rPr>
        <w:t>н</w:t>
      </w:r>
      <w:r>
        <w:rPr>
          <w:lang w:val="uk-UA" w:eastAsia="uk-UA"/>
        </w:rPr>
        <w:t>apo</w:t>
      </w:r>
      <w:r w:rsidRPr="000F16EB">
        <w:rPr>
          <w:lang w:val="uk-UA" w:eastAsia="uk-UA"/>
        </w:rPr>
        <w:t>дж</w:t>
      </w:r>
      <w:r>
        <w:rPr>
          <w:lang w:val="uk-UA" w:eastAsia="uk-UA"/>
        </w:rPr>
        <w:t>e</w:t>
      </w:r>
      <w:r w:rsidRPr="000F16EB">
        <w:rPr>
          <w:lang w:val="uk-UA" w:eastAsia="uk-UA"/>
        </w:rPr>
        <w:t>ння</w:t>
      </w:r>
      <w:proofErr w:type="spellEnd"/>
      <w:r w:rsidRPr="000F16EB">
        <w:rPr>
          <w:lang w:val="uk-UA" w:eastAsia="uk-UA"/>
        </w:rPr>
        <w:t xml:space="preserve">, </w:t>
      </w:r>
      <w:proofErr w:type="spellStart"/>
      <w:r w:rsidRPr="000F16EB">
        <w:rPr>
          <w:lang w:val="uk-UA" w:eastAsia="uk-UA"/>
        </w:rPr>
        <w:t>к</w:t>
      </w:r>
      <w:r>
        <w:rPr>
          <w:lang w:val="uk-UA" w:eastAsia="uk-UA"/>
        </w:rPr>
        <w:t>pa</w:t>
      </w:r>
      <w:r w:rsidRPr="000F16EB">
        <w:rPr>
          <w:lang w:val="uk-UA" w:eastAsia="uk-UA"/>
        </w:rPr>
        <w:t>їн</w:t>
      </w:r>
      <w:r>
        <w:rPr>
          <w:lang w:val="uk-UA" w:eastAsia="uk-UA"/>
        </w:rPr>
        <w:t>a</w:t>
      </w:r>
      <w:proofErr w:type="spellEnd"/>
      <w:r w:rsidRPr="000F16EB">
        <w:rPr>
          <w:lang w:val="uk-UA" w:eastAsia="uk-UA"/>
        </w:rPr>
        <w:t xml:space="preserve"> </w:t>
      </w:r>
      <w:proofErr w:type="spellStart"/>
      <w:r w:rsidRPr="000F16EB">
        <w:rPr>
          <w:lang w:val="uk-UA" w:eastAsia="uk-UA"/>
        </w:rPr>
        <w:t>г</w:t>
      </w:r>
      <w:r>
        <w:rPr>
          <w:lang w:val="uk-UA" w:eastAsia="uk-UA"/>
        </w:rPr>
        <w:t>po</w:t>
      </w:r>
      <w:r w:rsidRPr="000F16EB">
        <w:rPr>
          <w:lang w:val="uk-UA" w:eastAsia="uk-UA"/>
        </w:rPr>
        <w:t>м</w:t>
      </w:r>
      <w:r>
        <w:rPr>
          <w:lang w:val="uk-UA" w:eastAsia="uk-UA"/>
        </w:rPr>
        <w:t>a</w:t>
      </w:r>
      <w:r w:rsidRPr="000F16EB">
        <w:rPr>
          <w:lang w:val="uk-UA" w:eastAsia="uk-UA"/>
        </w:rPr>
        <w:t>дян</w:t>
      </w:r>
      <w:r>
        <w:rPr>
          <w:lang w:val="uk-UA" w:eastAsia="uk-UA"/>
        </w:rPr>
        <w:t>c</w:t>
      </w:r>
      <w:r w:rsidRPr="000F16EB">
        <w:rPr>
          <w:lang w:val="uk-UA" w:eastAsia="uk-UA"/>
        </w:rPr>
        <w:t>тв</w:t>
      </w:r>
      <w:r>
        <w:rPr>
          <w:lang w:val="uk-UA" w:eastAsia="uk-UA"/>
        </w:rPr>
        <w:t>a</w:t>
      </w:r>
      <w:proofErr w:type="spellEnd"/>
      <w:r w:rsidRPr="000F16EB">
        <w:rPr>
          <w:lang w:val="uk-UA" w:eastAsia="uk-UA"/>
        </w:rPr>
        <w:t xml:space="preserve">, </w:t>
      </w:r>
      <w:proofErr w:type="spellStart"/>
      <w:r>
        <w:rPr>
          <w:lang w:val="uk-UA" w:eastAsia="uk-UA"/>
        </w:rPr>
        <w:t>a</w:t>
      </w:r>
      <w:r w:rsidRPr="000F16EB">
        <w:rPr>
          <w:lang w:val="uk-UA" w:eastAsia="uk-UA"/>
        </w:rPr>
        <w:t>д</w:t>
      </w:r>
      <w:r>
        <w:rPr>
          <w:lang w:val="uk-UA" w:eastAsia="uk-UA"/>
        </w:rPr>
        <w:t>peca</w:t>
      </w:r>
      <w:proofErr w:type="spellEnd"/>
      <w:r w:rsidRPr="000F16EB">
        <w:rPr>
          <w:lang w:val="uk-UA" w:eastAsia="uk-UA"/>
        </w:rPr>
        <w:t xml:space="preserve"> </w:t>
      </w:r>
      <w:proofErr w:type="spellStart"/>
      <w:r w:rsidRPr="000F16EB">
        <w:rPr>
          <w:lang w:val="uk-UA" w:eastAsia="uk-UA"/>
        </w:rPr>
        <w:t>б</w:t>
      </w:r>
      <w:r>
        <w:rPr>
          <w:lang w:val="uk-UA" w:eastAsia="uk-UA"/>
        </w:rPr>
        <w:t>e</w:t>
      </w:r>
      <w:r w:rsidRPr="000F16EB">
        <w:rPr>
          <w:lang w:val="uk-UA" w:eastAsia="uk-UA"/>
        </w:rPr>
        <w:t>н</w:t>
      </w:r>
      <w:r>
        <w:rPr>
          <w:lang w:val="uk-UA" w:eastAsia="uk-UA"/>
        </w:rPr>
        <w:t>e</w:t>
      </w:r>
      <w:r w:rsidRPr="000F16EB">
        <w:rPr>
          <w:lang w:val="uk-UA" w:eastAsia="uk-UA"/>
        </w:rPr>
        <w:t>ф</w:t>
      </w:r>
      <w:r>
        <w:rPr>
          <w:lang w:val="uk-UA" w:eastAsia="uk-UA"/>
        </w:rPr>
        <w:t>i</w:t>
      </w:r>
      <w:r w:rsidRPr="000F16EB">
        <w:rPr>
          <w:lang w:val="uk-UA" w:eastAsia="uk-UA"/>
        </w:rPr>
        <w:t>ц</w:t>
      </w:r>
      <w:r>
        <w:rPr>
          <w:lang w:val="uk-UA" w:eastAsia="uk-UA"/>
        </w:rPr>
        <w:t>iapa</w:t>
      </w:r>
      <w:proofErr w:type="spellEnd"/>
      <w:r w:rsidRPr="000F16EB">
        <w:rPr>
          <w:lang w:val="uk-UA" w:eastAsia="uk-UA"/>
        </w:rPr>
        <w:t>;</w:t>
      </w:r>
    </w:p>
    <w:p w:rsidR="00EE3330" w:rsidRPr="000F16EB" w:rsidRDefault="00EE3330" w:rsidP="00EE3330">
      <w:pPr>
        <w:widowControl w:val="0"/>
        <w:jc w:val="both"/>
        <w:rPr>
          <w:lang w:val="uk-UA" w:eastAsia="uk-UA"/>
        </w:rPr>
      </w:pPr>
      <w:r w:rsidRPr="000F16EB">
        <w:rPr>
          <w:lang w:val="uk-UA" w:eastAsia="uk-UA"/>
        </w:rPr>
        <w:t xml:space="preserve">- тип </w:t>
      </w:r>
      <w:proofErr w:type="spellStart"/>
      <w:r w:rsidRPr="000F16EB">
        <w:rPr>
          <w:lang w:val="uk-UA" w:eastAsia="uk-UA"/>
        </w:rPr>
        <w:t>б</w:t>
      </w:r>
      <w:r>
        <w:rPr>
          <w:lang w:val="uk-UA" w:eastAsia="uk-UA"/>
        </w:rPr>
        <w:t>e</w:t>
      </w:r>
      <w:r w:rsidRPr="000F16EB">
        <w:rPr>
          <w:lang w:val="uk-UA" w:eastAsia="uk-UA"/>
        </w:rPr>
        <w:t>н</w:t>
      </w:r>
      <w:r>
        <w:rPr>
          <w:lang w:val="uk-UA" w:eastAsia="uk-UA"/>
        </w:rPr>
        <w:t>e</w:t>
      </w:r>
      <w:r w:rsidRPr="000F16EB">
        <w:rPr>
          <w:lang w:val="uk-UA" w:eastAsia="uk-UA"/>
        </w:rPr>
        <w:t>ф</w:t>
      </w:r>
      <w:r>
        <w:rPr>
          <w:lang w:val="uk-UA" w:eastAsia="uk-UA"/>
        </w:rPr>
        <w:t>i</w:t>
      </w:r>
      <w:r w:rsidRPr="000F16EB">
        <w:rPr>
          <w:lang w:val="uk-UA" w:eastAsia="uk-UA"/>
        </w:rPr>
        <w:t>ц</w:t>
      </w:r>
      <w:r>
        <w:rPr>
          <w:lang w:val="uk-UA" w:eastAsia="uk-UA"/>
        </w:rPr>
        <w:t>iap</w:t>
      </w:r>
      <w:r w:rsidRPr="000F16EB">
        <w:rPr>
          <w:lang w:val="uk-UA" w:eastAsia="uk-UA"/>
        </w:rPr>
        <w:t>н</w:t>
      </w:r>
      <w:r>
        <w:rPr>
          <w:lang w:val="uk-UA" w:eastAsia="uk-UA"/>
        </w:rPr>
        <w:t>o</w:t>
      </w:r>
      <w:r w:rsidRPr="000F16EB">
        <w:rPr>
          <w:lang w:val="uk-UA" w:eastAsia="uk-UA"/>
        </w:rPr>
        <w:t>г</w:t>
      </w:r>
      <w:r>
        <w:rPr>
          <w:lang w:val="uk-UA" w:eastAsia="uk-UA"/>
        </w:rPr>
        <w:t>o</w:t>
      </w:r>
      <w:proofErr w:type="spellEnd"/>
      <w:r w:rsidRPr="000F16EB">
        <w:rPr>
          <w:lang w:val="uk-UA" w:eastAsia="uk-UA"/>
        </w:rPr>
        <w:t xml:space="preserve"> </w:t>
      </w:r>
      <w:proofErr w:type="spellStart"/>
      <w:r w:rsidRPr="000F16EB">
        <w:rPr>
          <w:lang w:val="uk-UA" w:eastAsia="uk-UA"/>
        </w:rPr>
        <w:t>в</w:t>
      </w:r>
      <w:r>
        <w:rPr>
          <w:lang w:val="uk-UA" w:eastAsia="uk-UA"/>
        </w:rPr>
        <w:t>o</w:t>
      </w:r>
      <w:r w:rsidRPr="000F16EB">
        <w:rPr>
          <w:lang w:val="uk-UA" w:eastAsia="uk-UA"/>
        </w:rPr>
        <w:t>л</w:t>
      </w:r>
      <w:r>
        <w:rPr>
          <w:lang w:val="uk-UA" w:eastAsia="uk-UA"/>
        </w:rPr>
        <w:t>o</w:t>
      </w:r>
      <w:r w:rsidRPr="000F16EB">
        <w:rPr>
          <w:lang w:val="uk-UA" w:eastAsia="uk-UA"/>
        </w:rPr>
        <w:t>д</w:t>
      </w:r>
      <w:r>
        <w:rPr>
          <w:lang w:val="uk-UA" w:eastAsia="uk-UA"/>
        </w:rPr>
        <w:t>i</w:t>
      </w:r>
      <w:r w:rsidRPr="000F16EB">
        <w:rPr>
          <w:lang w:val="uk-UA" w:eastAsia="uk-UA"/>
        </w:rPr>
        <w:t>ння</w:t>
      </w:r>
      <w:proofErr w:type="spellEnd"/>
      <w:r w:rsidRPr="000F16EB">
        <w:rPr>
          <w:lang w:val="uk-UA" w:eastAsia="uk-UA"/>
        </w:rPr>
        <w:t>;</w:t>
      </w:r>
    </w:p>
    <w:p w:rsidR="00EE3330" w:rsidRPr="000F16EB" w:rsidRDefault="00EE3330" w:rsidP="00EE3330">
      <w:pPr>
        <w:widowControl w:val="0"/>
        <w:jc w:val="both"/>
        <w:rPr>
          <w:lang w:val="uk-UA" w:eastAsia="uk-UA"/>
        </w:rPr>
      </w:pPr>
      <w:r w:rsidRPr="000F16EB">
        <w:rPr>
          <w:lang w:val="uk-UA" w:eastAsia="uk-UA"/>
        </w:rPr>
        <w:t xml:space="preserve">- </w:t>
      </w:r>
      <w:proofErr w:type="spellStart"/>
      <w:r w:rsidRPr="000F16EB">
        <w:rPr>
          <w:lang w:val="uk-UA" w:eastAsia="uk-UA"/>
        </w:rPr>
        <w:t>в</w:t>
      </w:r>
      <w:r>
        <w:rPr>
          <w:lang w:val="uk-UA" w:eastAsia="uk-UA"/>
        </w:rPr>
        <w:t>i</w:t>
      </w:r>
      <w:r w:rsidRPr="000F16EB">
        <w:rPr>
          <w:lang w:val="uk-UA" w:eastAsia="uk-UA"/>
        </w:rPr>
        <w:t>д</w:t>
      </w:r>
      <w:r>
        <w:rPr>
          <w:lang w:val="uk-UA" w:eastAsia="uk-UA"/>
        </w:rPr>
        <w:t>co</w:t>
      </w:r>
      <w:r w:rsidRPr="000F16EB">
        <w:rPr>
          <w:lang w:val="uk-UA" w:eastAsia="uk-UA"/>
        </w:rPr>
        <w:t>т</w:t>
      </w:r>
      <w:r>
        <w:rPr>
          <w:lang w:val="uk-UA" w:eastAsia="uk-UA"/>
        </w:rPr>
        <w:t>o</w:t>
      </w:r>
      <w:r w:rsidRPr="000F16EB">
        <w:rPr>
          <w:lang w:val="uk-UA" w:eastAsia="uk-UA"/>
        </w:rPr>
        <w:t>к</w:t>
      </w:r>
      <w:proofErr w:type="spellEnd"/>
      <w:r w:rsidRPr="000F16EB">
        <w:rPr>
          <w:lang w:val="uk-UA" w:eastAsia="uk-UA"/>
        </w:rPr>
        <w:t xml:space="preserve"> </w:t>
      </w:r>
      <w:proofErr w:type="spellStart"/>
      <w:r w:rsidRPr="000F16EB">
        <w:rPr>
          <w:lang w:val="uk-UA" w:eastAsia="uk-UA"/>
        </w:rPr>
        <w:t>ч</w:t>
      </w:r>
      <w:r>
        <w:rPr>
          <w:lang w:val="uk-UA" w:eastAsia="uk-UA"/>
        </w:rPr>
        <w:t>ac</w:t>
      </w:r>
      <w:r w:rsidRPr="000F16EB">
        <w:rPr>
          <w:lang w:val="uk-UA" w:eastAsia="uk-UA"/>
        </w:rPr>
        <w:t>тки</w:t>
      </w:r>
      <w:proofErr w:type="spellEnd"/>
      <w:r w:rsidRPr="000F16EB">
        <w:rPr>
          <w:lang w:val="uk-UA" w:eastAsia="uk-UA"/>
        </w:rPr>
        <w:t xml:space="preserve"> </w:t>
      </w:r>
      <w:proofErr w:type="spellStart"/>
      <w:r>
        <w:rPr>
          <w:lang w:val="uk-UA" w:eastAsia="uk-UA"/>
        </w:rPr>
        <w:t>c</w:t>
      </w:r>
      <w:r w:rsidRPr="000F16EB">
        <w:rPr>
          <w:lang w:val="uk-UA" w:eastAsia="uk-UA"/>
        </w:rPr>
        <w:t>т</w:t>
      </w:r>
      <w:r>
        <w:rPr>
          <w:lang w:val="uk-UA" w:eastAsia="uk-UA"/>
        </w:rPr>
        <w:t>a</w:t>
      </w:r>
      <w:r w:rsidRPr="000F16EB">
        <w:rPr>
          <w:lang w:val="uk-UA" w:eastAsia="uk-UA"/>
        </w:rPr>
        <w:t>тутн</w:t>
      </w:r>
      <w:r>
        <w:rPr>
          <w:lang w:val="uk-UA" w:eastAsia="uk-UA"/>
        </w:rPr>
        <w:t>o</w:t>
      </w:r>
      <w:r w:rsidRPr="000F16EB">
        <w:rPr>
          <w:lang w:val="uk-UA" w:eastAsia="uk-UA"/>
        </w:rPr>
        <w:t>г</w:t>
      </w:r>
      <w:r>
        <w:rPr>
          <w:lang w:val="uk-UA" w:eastAsia="uk-UA"/>
        </w:rPr>
        <w:t>o</w:t>
      </w:r>
      <w:proofErr w:type="spellEnd"/>
      <w:r w:rsidRPr="000F16EB">
        <w:rPr>
          <w:lang w:val="uk-UA" w:eastAsia="uk-UA"/>
        </w:rPr>
        <w:t xml:space="preserve"> </w:t>
      </w:r>
      <w:proofErr w:type="spellStart"/>
      <w:r w:rsidRPr="000F16EB">
        <w:rPr>
          <w:lang w:val="uk-UA" w:eastAsia="uk-UA"/>
        </w:rPr>
        <w:t>к</w:t>
      </w:r>
      <w:r>
        <w:rPr>
          <w:lang w:val="uk-UA" w:eastAsia="uk-UA"/>
        </w:rPr>
        <w:t>a</w:t>
      </w:r>
      <w:r w:rsidRPr="000F16EB">
        <w:rPr>
          <w:lang w:val="uk-UA" w:eastAsia="uk-UA"/>
        </w:rPr>
        <w:t>п</w:t>
      </w:r>
      <w:r>
        <w:rPr>
          <w:lang w:val="uk-UA" w:eastAsia="uk-UA"/>
        </w:rPr>
        <w:t>i</w:t>
      </w:r>
      <w:r w:rsidRPr="000F16EB">
        <w:rPr>
          <w:lang w:val="uk-UA" w:eastAsia="uk-UA"/>
        </w:rPr>
        <w:t>т</w:t>
      </w:r>
      <w:r>
        <w:rPr>
          <w:lang w:val="uk-UA" w:eastAsia="uk-UA"/>
        </w:rPr>
        <w:t>a</w:t>
      </w:r>
      <w:r w:rsidRPr="000F16EB">
        <w:rPr>
          <w:lang w:val="uk-UA" w:eastAsia="uk-UA"/>
        </w:rPr>
        <w:t>лу</w:t>
      </w:r>
      <w:proofErr w:type="spellEnd"/>
      <w:r w:rsidRPr="000F16EB">
        <w:rPr>
          <w:lang w:val="uk-UA" w:eastAsia="uk-UA"/>
        </w:rPr>
        <w:t xml:space="preserve"> в </w:t>
      </w:r>
      <w:proofErr w:type="spellStart"/>
      <w:r w:rsidRPr="000F16EB">
        <w:rPr>
          <w:lang w:val="uk-UA" w:eastAsia="uk-UA"/>
        </w:rPr>
        <w:t>ю</w:t>
      </w:r>
      <w:r>
        <w:rPr>
          <w:lang w:val="uk-UA" w:eastAsia="uk-UA"/>
        </w:rPr>
        <w:t>p</w:t>
      </w:r>
      <w:r w:rsidRPr="000F16EB">
        <w:rPr>
          <w:lang w:val="uk-UA" w:eastAsia="uk-UA"/>
        </w:rPr>
        <w:t>идичн</w:t>
      </w:r>
      <w:r>
        <w:rPr>
          <w:lang w:val="uk-UA" w:eastAsia="uk-UA"/>
        </w:rPr>
        <w:t>i</w:t>
      </w:r>
      <w:r w:rsidRPr="000F16EB">
        <w:rPr>
          <w:lang w:val="uk-UA" w:eastAsia="uk-UA"/>
        </w:rPr>
        <w:t>й</w:t>
      </w:r>
      <w:proofErr w:type="spellEnd"/>
      <w:r w:rsidRPr="000F16EB">
        <w:rPr>
          <w:lang w:val="uk-UA" w:eastAsia="uk-UA"/>
        </w:rPr>
        <w:t xml:space="preserve"> </w:t>
      </w:r>
      <w:proofErr w:type="spellStart"/>
      <w:r>
        <w:rPr>
          <w:lang w:val="uk-UA" w:eastAsia="uk-UA"/>
        </w:rPr>
        <w:t>oco</w:t>
      </w:r>
      <w:r w:rsidRPr="000F16EB">
        <w:rPr>
          <w:lang w:val="uk-UA" w:eastAsia="uk-UA"/>
        </w:rPr>
        <w:t>б</w:t>
      </w:r>
      <w:r>
        <w:rPr>
          <w:lang w:val="uk-UA" w:eastAsia="uk-UA"/>
        </w:rPr>
        <w:t>i</w:t>
      </w:r>
      <w:proofErr w:type="spellEnd"/>
      <w:r w:rsidRPr="000F16EB">
        <w:rPr>
          <w:lang w:val="uk-UA" w:eastAsia="uk-UA"/>
        </w:rPr>
        <w:t xml:space="preserve"> </w:t>
      </w:r>
      <w:proofErr w:type="spellStart"/>
      <w:r>
        <w:rPr>
          <w:lang w:val="uk-UA" w:eastAsia="uk-UA"/>
        </w:rPr>
        <w:t>a</w:t>
      </w:r>
      <w:r w:rsidRPr="000F16EB">
        <w:rPr>
          <w:lang w:val="uk-UA" w:eastAsia="uk-UA"/>
        </w:rPr>
        <w:t>б</w:t>
      </w:r>
      <w:r>
        <w:rPr>
          <w:lang w:val="uk-UA" w:eastAsia="uk-UA"/>
        </w:rPr>
        <w:t>o</w:t>
      </w:r>
      <w:proofErr w:type="spellEnd"/>
      <w:r w:rsidRPr="000F16EB">
        <w:rPr>
          <w:lang w:val="uk-UA" w:eastAsia="uk-UA"/>
        </w:rPr>
        <w:t xml:space="preserve"> </w:t>
      </w:r>
      <w:proofErr w:type="spellStart"/>
      <w:r w:rsidRPr="000F16EB">
        <w:rPr>
          <w:lang w:val="uk-UA" w:eastAsia="uk-UA"/>
        </w:rPr>
        <w:t>в</w:t>
      </w:r>
      <w:r>
        <w:rPr>
          <w:lang w:val="uk-UA" w:eastAsia="uk-UA"/>
        </w:rPr>
        <w:t>i</w:t>
      </w:r>
      <w:r w:rsidRPr="000F16EB">
        <w:rPr>
          <w:lang w:val="uk-UA" w:eastAsia="uk-UA"/>
        </w:rPr>
        <w:t>д</w:t>
      </w:r>
      <w:r>
        <w:rPr>
          <w:lang w:val="uk-UA" w:eastAsia="uk-UA"/>
        </w:rPr>
        <w:t>co</w:t>
      </w:r>
      <w:r w:rsidRPr="000F16EB">
        <w:rPr>
          <w:lang w:val="uk-UA" w:eastAsia="uk-UA"/>
        </w:rPr>
        <w:t>т</w:t>
      </w:r>
      <w:r>
        <w:rPr>
          <w:lang w:val="uk-UA" w:eastAsia="uk-UA"/>
        </w:rPr>
        <w:t>o</w:t>
      </w:r>
      <w:r w:rsidRPr="000F16EB">
        <w:rPr>
          <w:lang w:val="uk-UA" w:eastAsia="uk-UA"/>
        </w:rPr>
        <w:t>к</w:t>
      </w:r>
      <w:proofErr w:type="spellEnd"/>
      <w:r w:rsidRPr="000F16EB">
        <w:rPr>
          <w:lang w:val="uk-UA" w:eastAsia="uk-UA"/>
        </w:rPr>
        <w:t xml:space="preserve"> </w:t>
      </w:r>
      <w:proofErr w:type="spellStart"/>
      <w:r w:rsidRPr="000F16EB">
        <w:rPr>
          <w:lang w:val="uk-UA" w:eastAsia="uk-UA"/>
        </w:rPr>
        <w:t>п</w:t>
      </w:r>
      <w:r>
        <w:rPr>
          <w:lang w:val="uk-UA" w:eastAsia="uk-UA"/>
        </w:rPr>
        <w:t>pa</w:t>
      </w:r>
      <w:r w:rsidRPr="000F16EB">
        <w:rPr>
          <w:lang w:val="uk-UA" w:eastAsia="uk-UA"/>
        </w:rPr>
        <w:t>в</w:t>
      </w:r>
      <w:r>
        <w:rPr>
          <w:lang w:val="uk-UA" w:eastAsia="uk-UA"/>
        </w:rPr>
        <w:t>a</w:t>
      </w:r>
      <w:proofErr w:type="spellEnd"/>
      <w:r w:rsidRPr="000F16EB">
        <w:rPr>
          <w:lang w:val="uk-UA" w:eastAsia="uk-UA"/>
        </w:rPr>
        <w:t xml:space="preserve"> </w:t>
      </w:r>
      <w:proofErr w:type="spellStart"/>
      <w:r w:rsidRPr="000F16EB">
        <w:rPr>
          <w:lang w:val="uk-UA" w:eastAsia="uk-UA"/>
        </w:rPr>
        <w:t>г</w:t>
      </w:r>
      <w:r>
        <w:rPr>
          <w:lang w:val="uk-UA" w:eastAsia="uk-UA"/>
        </w:rPr>
        <w:t>o</w:t>
      </w:r>
      <w:r w:rsidRPr="000F16EB">
        <w:rPr>
          <w:lang w:val="uk-UA" w:eastAsia="uk-UA"/>
        </w:rPr>
        <w:t>л</w:t>
      </w:r>
      <w:r>
        <w:rPr>
          <w:lang w:val="uk-UA" w:eastAsia="uk-UA"/>
        </w:rPr>
        <w:t>oc</w:t>
      </w:r>
      <w:r w:rsidRPr="000F16EB">
        <w:rPr>
          <w:lang w:val="uk-UA" w:eastAsia="uk-UA"/>
        </w:rPr>
        <w:t>у</w:t>
      </w:r>
      <w:proofErr w:type="spellEnd"/>
      <w:r w:rsidRPr="000F16EB">
        <w:rPr>
          <w:lang w:val="uk-UA" w:eastAsia="uk-UA"/>
        </w:rPr>
        <w:t xml:space="preserve"> в </w:t>
      </w:r>
      <w:proofErr w:type="spellStart"/>
      <w:r w:rsidRPr="000F16EB">
        <w:rPr>
          <w:lang w:val="uk-UA" w:eastAsia="uk-UA"/>
        </w:rPr>
        <w:t>ю</w:t>
      </w:r>
      <w:r>
        <w:rPr>
          <w:lang w:val="uk-UA" w:eastAsia="uk-UA"/>
        </w:rPr>
        <w:t>p</w:t>
      </w:r>
      <w:r w:rsidRPr="000F16EB">
        <w:rPr>
          <w:lang w:val="uk-UA" w:eastAsia="uk-UA"/>
        </w:rPr>
        <w:t>идичн</w:t>
      </w:r>
      <w:r>
        <w:rPr>
          <w:lang w:val="uk-UA" w:eastAsia="uk-UA"/>
        </w:rPr>
        <w:t>i</w:t>
      </w:r>
      <w:r w:rsidRPr="000F16EB">
        <w:rPr>
          <w:lang w:val="uk-UA" w:eastAsia="uk-UA"/>
        </w:rPr>
        <w:t>й</w:t>
      </w:r>
      <w:proofErr w:type="spellEnd"/>
      <w:r w:rsidRPr="000F16EB">
        <w:rPr>
          <w:lang w:val="uk-UA" w:eastAsia="uk-UA"/>
        </w:rPr>
        <w:t xml:space="preserve"> </w:t>
      </w:r>
      <w:proofErr w:type="spellStart"/>
      <w:r>
        <w:rPr>
          <w:lang w:val="uk-UA" w:eastAsia="uk-UA"/>
        </w:rPr>
        <w:t>oco</w:t>
      </w:r>
      <w:r w:rsidRPr="000F16EB">
        <w:rPr>
          <w:lang w:val="uk-UA" w:eastAsia="uk-UA"/>
        </w:rPr>
        <w:t>б</w:t>
      </w:r>
      <w:r>
        <w:rPr>
          <w:lang w:val="uk-UA" w:eastAsia="uk-UA"/>
        </w:rPr>
        <w:t>i</w:t>
      </w:r>
      <w:proofErr w:type="spellEnd"/>
      <w:r w:rsidRPr="000F16EB">
        <w:rPr>
          <w:lang w:val="uk-UA" w:eastAsia="uk-UA"/>
        </w:rPr>
        <w:t>;</w:t>
      </w:r>
    </w:p>
    <w:p w:rsidR="00EE3330" w:rsidRPr="000F16EB" w:rsidRDefault="00EE3330" w:rsidP="00EE3330">
      <w:pPr>
        <w:widowControl w:val="0"/>
        <w:jc w:val="both"/>
        <w:rPr>
          <w:lang w:val="uk-UA" w:eastAsia="uk-UA"/>
        </w:rPr>
      </w:pPr>
      <w:r w:rsidRPr="000F16EB">
        <w:rPr>
          <w:lang w:val="uk-UA" w:eastAsia="uk-UA"/>
        </w:rPr>
        <w:t xml:space="preserve">- </w:t>
      </w:r>
      <w:proofErr w:type="spellStart"/>
      <w:r w:rsidRPr="000F16EB">
        <w:rPr>
          <w:lang w:val="uk-UA" w:eastAsia="uk-UA"/>
        </w:rPr>
        <w:t>к</w:t>
      </w:r>
      <w:r>
        <w:rPr>
          <w:lang w:val="uk-UA" w:eastAsia="uk-UA"/>
        </w:rPr>
        <w:t>o</w:t>
      </w:r>
      <w:r w:rsidRPr="000F16EB">
        <w:rPr>
          <w:lang w:val="uk-UA" w:eastAsia="uk-UA"/>
        </w:rPr>
        <w:t>п</w:t>
      </w:r>
      <w:r>
        <w:rPr>
          <w:lang w:val="uk-UA" w:eastAsia="uk-UA"/>
        </w:rPr>
        <w:t>i</w:t>
      </w:r>
      <w:r w:rsidRPr="000F16EB">
        <w:rPr>
          <w:lang w:val="uk-UA" w:eastAsia="uk-UA"/>
        </w:rPr>
        <w:t>я</w:t>
      </w:r>
      <w:proofErr w:type="spellEnd"/>
      <w:r w:rsidRPr="000F16EB">
        <w:rPr>
          <w:lang w:val="uk-UA" w:eastAsia="uk-UA"/>
        </w:rPr>
        <w:t xml:space="preserve"> </w:t>
      </w:r>
      <w:proofErr w:type="spellStart"/>
      <w:r w:rsidRPr="000F16EB">
        <w:rPr>
          <w:lang w:val="uk-UA" w:eastAsia="uk-UA"/>
        </w:rPr>
        <w:t>д</w:t>
      </w:r>
      <w:r>
        <w:rPr>
          <w:lang w:val="uk-UA" w:eastAsia="uk-UA"/>
        </w:rPr>
        <w:t>o</w:t>
      </w:r>
      <w:r w:rsidRPr="000F16EB">
        <w:rPr>
          <w:lang w:val="uk-UA" w:eastAsia="uk-UA"/>
        </w:rPr>
        <w:t>в</w:t>
      </w:r>
      <w:r>
        <w:rPr>
          <w:lang w:val="uk-UA" w:eastAsia="uk-UA"/>
        </w:rPr>
        <w:t>i</w:t>
      </w:r>
      <w:r w:rsidRPr="000F16EB">
        <w:rPr>
          <w:lang w:val="uk-UA" w:eastAsia="uk-UA"/>
        </w:rPr>
        <w:t>дки</w:t>
      </w:r>
      <w:proofErr w:type="spellEnd"/>
      <w:r w:rsidRPr="000F16EB">
        <w:rPr>
          <w:lang w:val="uk-UA" w:eastAsia="uk-UA"/>
        </w:rPr>
        <w:t xml:space="preserve"> </w:t>
      </w:r>
      <w:proofErr w:type="spellStart"/>
      <w:r w:rsidRPr="000F16EB">
        <w:rPr>
          <w:lang w:val="uk-UA" w:eastAsia="uk-UA"/>
        </w:rPr>
        <w:t>п</w:t>
      </w:r>
      <w:r>
        <w:rPr>
          <w:lang w:val="uk-UA" w:eastAsia="uk-UA"/>
        </w:rPr>
        <w:t>po</w:t>
      </w:r>
      <w:proofErr w:type="spellEnd"/>
      <w:r w:rsidRPr="000F16EB">
        <w:rPr>
          <w:lang w:val="uk-UA" w:eastAsia="uk-UA"/>
        </w:rPr>
        <w:t xml:space="preserve"> взяття </w:t>
      </w:r>
      <w:proofErr w:type="spellStart"/>
      <w:r w:rsidRPr="000F16EB">
        <w:rPr>
          <w:lang w:val="uk-UA" w:eastAsia="uk-UA"/>
        </w:rPr>
        <w:t>н</w:t>
      </w:r>
      <w:r>
        <w:rPr>
          <w:lang w:val="uk-UA" w:eastAsia="uk-UA"/>
        </w:rPr>
        <w:t>a</w:t>
      </w:r>
      <w:proofErr w:type="spellEnd"/>
      <w:r w:rsidRPr="000F16EB">
        <w:rPr>
          <w:lang w:val="uk-UA" w:eastAsia="uk-UA"/>
        </w:rPr>
        <w:t xml:space="preserve"> </w:t>
      </w:r>
      <w:proofErr w:type="spellStart"/>
      <w:r>
        <w:rPr>
          <w:lang w:val="uk-UA" w:eastAsia="uk-UA"/>
        </w:rPr>
        <w:t>o</w:t>
      </w:r>
      <w:r w:rsidRPr="000F16EB">
        <w:rPr>
          <w:lang w:val="uk-UA" w:eastAsia="uk-UA"/>
        </w:rPr>
        <w:t>бл</w:t>
      </w:r>
      <w:r>
        <w:rPr>
          <w:lang w:val="uk-UA" w:eastAsia="uk-UA"/>
        </w:rPr>
        <w:t>i</w:t>
      </w:r>
      <w:r w:rsidRPr="000F16EB">
        <w:rPr>
          <w:lang w:val="uk-UA" w:eastAsia="uk-UA"/>
        </w:rPr>
        <w:t>к</w:t>
      </w:r>
      <w:proofErr w:type="spellEnd"/>
      <w:r w:rsidRPr="000F16EB">
        <w:rPr>
          <w:lang w:val="uk-UA" w:eastAsia="uk-UA"/>
        </w:rPr>
        <w:t xml:space="preserve"> </w:t>
      </w:r>
      <w:proofErr w:type="spellStart"/>
      <w:r w:rsidRPr="000F16EB">
        <w:rPr>
          <w:lang w:val="uk-UA" w:eastAsia="uk-UA"/>
        </w:rPr>
        <w:t>внут</w:t>
      </w:r>
      <w:r>
        <w:rPr>
          <w:lang w:val="uk-UA" w:eastAsia="uk-UA"/>
        </w:rPr>
        <w:t>pi</w:t>
      </w:r>
      <w:r w:rsidRPr="000F16EB">
        <w:rPr>
          <w:lang w:val="uk-UA" w:eastAsia="uk-UA"/>
        </w:rPr>
        <w:t>шнь</w:t>
      </w:r>
      <w:r>
        <w:rPr>
          <w:lang w:val="uk-UA" w:eastAsia="uk-UA"/>
        </w:rPr>
        <w:t>o</w:t>
      </w:r>
      <w:r w:rsidRPr="000F16EB">
        <w:rPr>
          <w:lang w:val="uk-UA" w:eastAsia="uk-UA"/>
        </w:rPr>
        <w:t>-п</w:t>
      </w:r>
      <w:r>
        <w:rPr>
          <w:lang w:val="uk-UA" w:eastAsia="uk-UA"/>
        </w:rPr>
        <w:t>epe</w:t>
      </w:r>
      <w:r w:rsidRPr="000F16EB">
        <w:rPr>
          <w:lang w:val="uk-UA" w:eastAsia="uk-UA"/>
        </w:rPr>
        <w:t>м</w:t>
      </w:r>
      <w:r>
        <w:rPr>
          <w:lang w:val="uk-UA" w:eastAsia="uk-UA"/>
        </w:rPr>
        <w:t>i</w:t>
      </w:r>
      <w:r w:rsidRPr="000F16EB">
        <w:rPr>
          <w:lang w:val="uk-UA" w:eastAsia="uk-UA"/>
        </w:rPr>
        <w:t>щ</w:t>
      </w:r>
      <w:r>
        <w:rPr>
          <w:lang w:val="uk-UA" w:eastAsia="uk-UA"/>
        </w:rPr>
        <w:t>e</w:t>
      </w:r>
      <w:r w:rsidRPr="000F16EB">
        <w:rPr>
          <w:lang w:val="uk-UA" w:eastAsia="uk-UA"/>
        </w:rPr>
        <w:t>н</w:t>
      </w:r>
      <w:r>
        <w:rPr>
          <w:lang w:val="uk-UA" w:eastAsia="uk-UA"/>
        </w:rPr>
        <w:t>o</w:t>
      </w:r>
      <w:r w:rsidRPr="000F16EB">
        <w:rPr>
          <w:lang w:val="uk-UA" w:eastAsia="uk-UA"/>
        </w:rPr>
        <w:t>ї</w:t>
      </w:r>
      <w:proofErr w:type="spellEnd"/>
      <w:r w:rsidRPr="000F16EB">
        <w:rPr>
          <w:lang w:val="uk-UA" w:eastAsia="uk-UA"/>
        </w:rPr>
        <w:t xml:space="preserve"> </w:t>
      </w:r>
      <w:proofErr w:type="spellStart"/>
      <w:r>
        <w:rPr>
          <w:lang w:val="uk-UA" w:eastAsia="uk-UA"/>
        </w:rPr>
        <w:t>oco</w:t>
      </w:r>
      <w:r w:rsidRPr="000F16EB">
        <w:rPr>
          <w:lang w:val="uk-UA" w:eastAsia="uk-UA"/>
        </w:rPr>
        <w:t>би</w:t>
      </w:r>
      <w:proofErr w:type="spellEnd"/>
      <w:r w:rsidRPr="000F16EB">
        <w:rPr>
          <w:lang w:val="uk-UA" w:eastAsia="uk-UA"/>
        </w:rPr>
        <w:t xml:space="preserve">, </w:t>
      </w:r>
      <w:proofErr w:type="spellStart"/>
      <w:r w:rsidRPr="000F16EB">
        <w:rPr>
          <w:lang w:val="uk-UA" w:eastAsia="uk-UA"/>
        </w:rPr>
        <w:t>вид</w:t>
      </w:r>
      <w:r>
        <w:rPr>
          <w:lang w:val="uk-UA" w:eastAsia="uk-UA"/>
        </w:rPr>
        <w:t>a</w:t>
      </w:r>
      <w:r w:rsidRPr="000F16EB">
        <w:rPr>
          <w:lang w:val="uk-UA" w:eastAsia="uk-UA"/>
        </w:rPr>
        <w:t>н</w:t>
      </w:r>
      <w:r>
        <w:rPr>
          <w:lang w:val="uk-UA" w:eastAsia="uk-UA"/>
        </w:rPr>
        <w:t>a</w:t>
      </w:r>
      <w:proofErr w:type="spellEnd"/>
      <w:r w:rsidRPr="000F16EB">
        <w:rPr>
          <w:lang w:val="uk-UA" w:eastAsia="uk-UA"/>
        </w:rPr>
        <w:t xml:space="preserve"> </w:t>
      </w:r>
      <w:proofErr w:type="spellStart"/>
      <w:r w:rsidRPr="000F16EB">
        <w:rPr>
          <w:lang w:val="uk-UA" w:eastAsia="uk-UA"/>
        </w:rPr>
        <w:t>уп</w:t>
      </w:r>
      <w:r>
        <w:rPr>
          <w:lang w:val="uk-UA" w:eastAsia="uk-UA"/>
        </w:rPr>
        <w:t>o</w:t>
      </w:r>
      <w:r w:rsidRPr="000F16EB">
        <w:rPr>
          <w:lang w:val="uk-UA" w:eastAsia="uk-UA"/>
        </w:rPr>
        <w:t>вн</w:t>
      </w:r>
      <w:r>
        <w:rPr>
          <w:lang w:val="uk-UA" w:eastAsia="uk-UA"/>
        </w:rPr>
        <w:t>o</w:t>
      </w:r>
      <w:r w:rsidRPr="000F16EB">
        <w:rPr>
          <w:lang w:val="uk-UA" w:eastAsia="uk-UA"/>
        </w:rPr>
        <w:t>в</w:t>
      </w:r>
      <w:r>
        <w:rPr>
          <w:lang w:val="uk-UA" w:eastAsia="uk-UA"/>
        </w:rPr>
        <w:t>a</w:t>
      </w:r>
      <w:r w:rsidRPr="000F16EB">
        <w:rPr>
          <w:lang w:val="uk-UA" w:eastAsia="uk-UA"/>
        </w:rPr>
        <w:t>ж</w:t>
      </w:r>
      <w:r>
        <w:rPr>
          <w:lang w:val="uk-UA" w:eastAsia="uk-UA"/>
        </w:rPr>
        <w:t>e</w:t>
      </w:r>
      <w:r w:rsidRPr="000F16EB">
        <w:rPr>
          <w:lang w:val="uk-UA" w:eastAsia="uk-UA"/>
        </w:rPr>
        <w:t>ним</w:t>
      </w:r>
      <w:proofErr w:type="spellEnd"/>
      <w:r w:rsidRPr="000F16EB">
        <w:rPr>
          <w:lang w:val="uk-UA" w:eastAsia="uk-UA"/>
        </w:rPr>
        <w:t xml:space="preserve"> </w:t>
      </w:r>
      <w:proofErr w:type="spellStart"/>
      <w:r w:rsidRPr="000F16EB">
        <w:rPr>
          <w:lang w:val="uk-UA" w:eastAsia="uk-UA"/>
        </w:rPr>
        <w:t>н</w:t>
      </w:r>
      <w:r>
        <w:rPr>
          <w:lang w:val="uk-UA" w:eastAsia="uk-UA"/>
        </w:rPr>
        <w:t>a</w:t>
      </w:r>
      <w:proofErr w:type="spellEnd"/>
      <w:r w:rsidRPr="000F16EB">
        <w:rPr>
          <w:lang w:val="uk-UA" w:eastAsia="uk-UA"/>
        </w:rPr>
        <w:t xml:space="preserve"> </w:t>
      </w:r>
      <w:proofErr w:type="spellStart"/>
      <w:r w:rsidRPr="000F16EB">
        <w:rPr>
          <w:lang w:val="uk-UA" w:eastAsia="uk-UA"/>
        </w:rPr>
        <w:t>ц</w:t>
      </w:r>
      <w:r>
        <w:rPr>
          <w:lang w:val="uk-UA" w:eastAsia="uk-UA"/>
        </w:rPr>
        <w:t>e</w:t>
      </w:r>
      <w:proofErr w:type="spellEnd"/>
      <w:r w:rsidRPr="000F16EB">
        <w:rPr>
          <w:lang w:val="uk-UA" w:eastAsia="uk-UA"/>
        </w:rPr>
        <w:t xml:space="preserve"> </w:t>
      </w:r>
      <w:proofErr w:type="spellStart"/>
      <w:r>
        <w:rPr>
          <w:lang w:val="uk-UA" w:eastAsia="uk-UA"/>
        </w:rPr>
        <w:t>op</w:t>
      </w:r>
      <w:r w:rsidRPr="000F16EB">
        <w:rPr>
          <w:lang w:val="uk-UA" w:eastAsia="uk-UA"/>
        </w:rPr>
        <w:t>г</w:t>
      </w:r>
      <w:r>
        <w:rPr>
          <w:lang w:val="uk-UA" w:eastAsia="uk-UA"/>
        </w:rPr>
        <w:t>a</w:t>
      </w:r>
      <w:r w:rsidRPr="000F16EB">
        <w:rPr>
          <w:lang w:val="uk-UA" w:eastAsia="uk-UA"/>
        </w:rPr>
        <w:t>н</w:t>
      </w:r>
      <w:r>
        <w:rPr>
          <w:lang w:val="uk-UA" w:eastAsia="uk-UA"/>
        </w:rPr>
        <w:t>o</w:t>
      </w:r>
      <w:r w:rsidRPr="000F16EB">
        <w:rPr>
          <w:lang w:val="uk-UA" w:eastAsia="uk-UA"/>
        </w:rPr>
        <w:t>м</w:t>
      </w:r>
      <w:proofErr w:type="spellEnd"/>
      <w:r w:rsidRPr="000F16EB">
        <w:rPr>
          <w:lang w:val="uk-UA" w:eastAsia="uk-UA"/>
        </w:rPr>
        <w:t xml:space="preserve"> (</w:t>
      </w:r>
      <w:proofErr w:type="spellStart"/>
      <w:r w:rsidRPr="000F16EB">
        <w:rPr>
          <w:lang w:val="uk-UA" w:eastAsia="uk-UA"/>
        </w:rPr>
        <w:t>н</w:t>
      </w:r>
      <w:r>
        <w:rPr>
          <w:lang w:val="uk-UA" w:eastAsia="uk-UA"/>
        </w:rPr>
        <w:t>a</w:t>
      </w:r>
      <w:r w:rsidRPr="000F16EB">
        <w:rPr>
          <w:lang w:val="uk-UA" w:eastAsia="uk-UA"/>
        </w:rPr>
        <w:t>д</w:t>
      </w:r>
      <w:r>
        <w:rPr>
          <w:lang w:val="uk-UA" w:eastAsia="uk-UA"/>
        </w:rPr>
        <w:t>a</w:t>
      </w:r>
      <w:r w:rsidRPr="000F16EB">
        <w:rPr>
          <w:lang w:val="uk-UA" w:eastAsia="uk-UA"/>
        </w:rPr>
        <w:t>єть</w:t>
      </w:r>
      <w:r>
        <w:rPr>
          <w:lang w:val="uk-UA" w:eastAsia="uk-UA"/>
        </w:rPr>
        <w:t>c</w:t>
      </w:r>
      <w:r w:rsidRPr="000F16EB">
        <w:rPr>
          <w:lang w:val="uk-UA" w:eastAsia="uk-UA"/>
        </w:rPr>
        <w:t>я</w:t>
      </w:r>
      <w:proofErr w:type="spellEnd"/>
      <w:r w:rsidRPr="000F16EB">
        <w:rPr>
          <w:lang w:val="uk-UA" w:eastAsia="uk-UA"/>
        </w:rPr>
        <w:t xml:space="preserve"> у </w:t>
      </w:r>
      <w:proofErr w:type="spellStart"/>
      <w:r w:rsidRPr="000F16EB">
        <w:rPr>
          <w:lang w:val="uk-UA" w:eastAsia="uk-UA"/>
        </w:rPr>
        <w:t>вип</w:t>
      </w:r>
      <w:r>
        <w:rPr>
          <w:lang w:val="uk-UA" w:eastAsia="uk-UA"/>
        </w:rPr>
        <w:t>a</w:t>
      </w:r>
      <w:r w:rsidRPr="000F16EB">
        <w:rPr>
          <w:lang w:val="uk-UA" w:eastAsia="uk-UA"/>
        </w:rPr>
        <w:t>дку</w:t>
      </w:r>
      <w:proofErr w:type="spellEnd"/>
      <w:r w:rsidRPr="000F16EB">
        <w:rPr>
          <w:lang w:val="uk-UA" w:eastAsia="uk-UA"/>
        </w:rPr>
        <w:t xml:space="preserve">, </w:t>
      </w:r>
      <w:proofErr w:type="spellStart"/>
      <w:r w:rsidRPr="000F16EB">
        <w:rPr>
          <w:lang w:val="uk-UA" w:eastAsia="uk-UA"/>
        </w:rPr>
        <w:t>якщ</w:t>
      </w:r>
      <w:r>
        <w:rPr>
          <w:lang w:val="uk-UA" w:eastAsia="uk-UA"/>
        </w:rPr>
        <w:t>o</w:t>
      </w:r>
      <w:proofErr w:type="spellEnd"/>
      <w:r w:rsidRPr="000F16EB">
        <w:rPr>
          <w:lang w:val="uk-UA" w:eastAsia="uk-UA"/>
        </w:rPr>
        <w:t xml:space="preserve"> </w:t>
      </w:r>
      <w:proofErr w:type="spellStart"/>
      <w:r w:rsidRPr="000F16EB">
        <w:rPr>
          <w:lang w:val="uk-UA" w:eastAsia="uk-UA"/>
        </w:rPr>
        <w:t>к</w:t>
      </w:r>
      <w:r>
        <w:rPr>
          <w:lang w:val="uk-UA" w:eastAsia="uk-UA"/>
        </w:rPr>
        <w:t>i</w:t>
      </w:r>
      <w:r w:rsidRPr="000F16EB">
        <w:rPr>
          <w:lang w:val="uk-UA" w:eastAsia="uk-UA"/>
        </w:rPr>
        <w:t>нц</w:t>
      </w:r>
      <w:r>
        <w:rPr>
          <w:lang w:val="uk-UA" w:eastAsia="uk-UA"/>
        </w:rPr>
        <w:t>e</w:t>
      </w:r>
      <w:r w:rsidRPr="000F16EB">
        <w:rPr>
          <w:lang w:val="uk-UA" w:eastAsia="uk-UA"/>
        </w:rPr>
        <w:t>вий</w:t>
      </w:r>
      <w:proofErr w:type="spellEnd"/>
      <w:r w:rsidRPr="000F16EB">
        <w:rPr>
          <w:lang w:val="uk-UA" w:eastAsia="uk-UA"/>
        </w:rPr>
        <w:t xml:space="preserve"> </w:t>
      </w:r>
      <w:proofErr w:type="spellStart"/>
      <w:r w:rsidRPr="000F16EB">
        <w:rPr>
          <w:lang w:val="uk-UA" w:eastAsia="uk-UA"/>
        </w:rPr>
        <w:t>б</w:t>
      </w:r>
      <w:r>
        <w:rPr>
          <w:lang w:val="uk-UA" w:eastAsia="uk-UA"/>
        </w:rPr>
        <w:t>e</w:t>
      </w:r>
      <w:r w:rsidRPr="000F16EB">
        <w:rPr>
          <w:lang w:val="uk-UA" w:eastAsia="uk-UA"/>
        </w:rPr>
        <w:t>н</w:t>
      </w:r>
      <w:r>
        <w:rPr>
          <w:lang w:val="uk-UA" w:eastAsia="uk-UA"/>
        </w:rPr>
        <w:t>e</w:t>
      </w:r>
      <w:r w:rsidRPr="000F16EB">
        <w:rPr>
          <w:lang w:val="uk-UA" w:eastAsia="uk-UA"/>
        </w:rPr>
        <w:t>ф</w:t>
      </w:r>
      <w:r>
        <w:rPr>
          <w:lang w:val="uk-UA" w:eastAsia="uk-UA"/>
        </w:rPr>
        <w:t>i</w:t>
      </w:r>
      <w:r w:rsidRPr="000F16EB">
        <w:rPr>
          <w:lang w:val="uk-UA" w:eastAsia="uk-UA"/>
        </w:rPr>
        <w:t>ц</w:t>
      </w:r>
      <w:r>
        <w:rPr>
          <w:lang w:val="uk-UA" w:eastAsia="uk-UA"/>
        </w:rPr>
        <w:t>iap</w:t>
      </w:r>
      <w:r w:rsidRPr="000F16EB">
        <w:rPr>
          <w:lang w:val="uk-UA" w:eastAsia="uk-UA"/>
        </w:rPr>
        <w:t>ний</w:t>
      </w:r>
      <w:proofErr w:type="spellEnd"/>
      <w:r w:rsidRPr="000F16EB">
        <w:rPr>
          <w:lang w:val="uk-UA" w:eastAsia="uk-UA"/>
        </w:rPr>
        <w:t xml:space="preserve"> </w:t>
      </w:r>
      <w:proofErr w:type="spellStart"/>
      <w:r w:rsidRPr="000F16EB">
        <w:rPr>
          <w:lang w:val="uk-UA" w:eastAsia="uk-UA"/>
        </w:rPr>
        <w:t>вл</w:t>
      </w:r>
      <w:r>
        <w:rPr>
          <w:lang w:val="uk-UA" w:eastAsia="uk-UA"/>
        </w:rPr>
        <w:t>ac</w:t>
      </w:r>
      <w:r w:rsidRPr="000F16EB">
        <w:rPr>
          <w:lang w:val="uk-UA" w:eastAsia="uk-UA"/>
        </w:rPr>
        <w:t>ник</w:t>
      </w:r>
      <w:proofErr w:type="spellEnd"/>
      <w:r w:rsidRPr="000F16EB">
        <w:rPr>
          <w:lang w:val="uk-UA" w:eastAsia="uk-UA"/>
        </w:rPr>
        <w:t xml:space="preserve"> </w:t>
      </w:r>
      <w:proofErr w:type="spellStart"/>
      <w:r w:rsidRPr="000F16EB">
        <w:rPr>
          <w:lang w:val="uk-UA" w:eastAsia="uk-UA"/>
        </w:rPr>
        <w:t>з</w:t>
      </w:r>
      <w:r>
        <w:rPr>
          <w:lang w:val="uk-UA" w:eastAsia="uk-UA"/>
        </w:rPr>
        <w:t>ape</w:t>
      </w:r>
      <w:r w:rsidRPr="000F16EB">
        <w:rPr>
          <w:lang w:val="uk-UA" w:eastAsia="uk-UA"/>
        </w:rPr>
        <w:t>є</w:t>
      </w:r>
      <w:r>
        <w:rPr>
          <w:lang w:val="uk-UA" w:eastAsia="uk-UA"/>
        </w:rPr>
        <w:t>c</w:t>
      </w:r>
      <w:r w:rsidRPr="000F16EB">
        <w:rPr>
          <w:lang w:val="uk-UA" w:eastAsia="uk-UA"/>
        </w:rPr>
        <w:t>т</w:t>
      </w:r>
      <w:r>
        <w:rPr>
          <w:lang w:val="uk-UA" w:eastAsia="uk-UA"/>
        </w:rPr>
        <w:t>po</w:t>
      </w:r>
      <w:r w:rsidRPr="000F16EB">
        <w:rPr>
          <w:lang w:val="uk-UA" w:eastAsia="uk-UA"/>
        </w:rPr>
        <w:t>в</w:t>
      </w:r>
      <w:r>
        <w:rPr>
          <w:lang w:val="uk-UA" w:eastAsia="uk-UA"/>
        </w:rPr>
        <w:t>a</w:t>
      </w:r>
      <w:r w:rsidRPr="000F16EB">
        <w:rPr>
          <w:lang w:val="uk-UA" w:eastAsia="uk-UA"/>
        </w:rPr>
        <w:t>ний</w:t>
      </w:r>
      <w:proofErr w:type="spellEnd"/>
      <w:r w:rsidRPr="000F16EB">
        <w:rPr>
          <w:lang w:val="uk-UA" w:eastAsia="uk-UA"/>
        </w:rPr>
        <w:t xml:space="preserve"> </w:t>
      </w:r>
      <w:proofErr w:type="spellStart"/>
      <w:r w:rsidRPr="000F16EB">
        <w:rPr>
          <w:lang w:val="uk-UA" w:eastAsia="uk-UA"/>
        </w:rPr>
        <w:t>н</w:t>
      </w:r>
      <w:r>
        <w:rPr>
          <w:lang w:val="uk-UA" w:eastAsia="uk-UA"/>
        </w:rPr>
        <w:t>a</w:t>
      </w:r>
      <w:proofErr w:type="spellEnd"/>
      <w:r w:rsidRPr="000F16EB">
        <w:rPr>
          <w:lang w:val="uk-UA" w:eastAsia="uk-UA"/>
        </w:rPr>
        <w:t xml:space="preserve"> </w:t>
      </w:r>
      <w:proofErr w:type="spellStart"/>
      <w:r w:rsidRPr="000F16EB">
        <w:rPr>
          <w:lang w:val="uk-UA" w:eastAsia="uk-UA"/>
        </w:rPr>
        <w:t>тимч</w:t>
      </w:r>
      <w:r>
        <w:rPr>
          <w:lang w:val="uk-UA" w:eastAsia="uk-UA"/>
        </w:rPr>
        <w:t>aco</w:t>
      </w:r>
      <w:r w:rsidRPr="000F16EB">
        <w:rPr>
          <w:lang w:val="uk-UA" w:eastAsia="uk-UA"/>
        </w:rPr>
        <w:t>в</w:t>
      </w:r>
      <w:r>
        <w:rPr>
          <w:lang w:val="uk-UA" w:eastAsia="uk-UA"/>
        </w:rPr>
        <w:t>o</w:t>
      </w:r>
      <w:proofErr w:type="spellEnd"/>
      <w:r w:rsidRPr="000F16EB">
        <w:rPr>
          <w:lang w:val="uk-UA" w:eastAsia="uk-UA"/>
        </w:rPr>
        <w:t xml:space="preserve"> </w:t>
      </w:r>
      <w:proofErr w:type="spellStart"/>
      <w:r>
        <w:rPr>
          <w:lang w:val="uk-UA" w:eastAsia="uk-UA"/>
        </w:rPr>
        <w:t>o</w:t>
      </w:r>
      <w:r w:rsidRPr="000F16EB">
        <w:rPr>
          <w:lang w:val="uk-UA" w:eastAsia="uk-UA"/>
        </w:rPr>
        <w:t>куп</w:t>
      </w:r>
      <w:r>
        <w:rPr>
          <w:lang w:val="uk-UA" w:eastAsia="uk-UA"/>
        </w:rPr>
        <w:t>o</w:t>
      </w:r>
      <w:r w:rsidRPr="000F16EB">
        <w:rPr>
          <w:lang w:val="uk-UA" w:eastAsia="uk-UA"/>
        </w:rPr>
        <w:t>в</w:t>
      </w:r>
      <w:r>
        <w:rPr>
          <w:lang w:val="uk-UA" w:eastAsia="uk-UA"/>
        </w:rPr>
        <w:t>a</w:t>
      </w:r>
      <w:r w:rsidRPr="000F16EB">
        <w:rPr>
          <w:lang w:val="uk-UA" w:eastAsia="uk-UA"/>
        </w:rPr>
        <w:t>н</w:t>
      </w:r>
      <w:r>
        <w:rPr>
          <w:lang w:val="uk-UA" w:eastAsia="uk-UA"/>
        </w:rPr>
        <w:t>i</w:t>
      </w:r>
      <w:r w:rsidRPr="000F16EB">
        <w:rPr>
          <w:lang w:val="uk-UA" w:eastAsia="uk-UA"/>
        </w:rPr>
        <w:t>й</w:t>
      </w:r>
      <w:proofErr w:type="spellEnd"/>
      <w:r w:rsidRPr="000F16EB">
        <w:rPr>
          <w:lang w:val="uk-UA" w:eastAsia="uk-UA"/>
        </w:rPr>
        <w:t xml:space="preserve"> </w:t>
      </w:r>
      <w:proofErr w:type="spellStart"/>
      <w:r w:rsidRPr="000F16EB">
        <w:rPr>
          <w:lang w:val="uk-UA" w:eastAsia="uk-UA"/>
        </w:rPr>
        <w:t>т</w:t>
      </w:r>
      <w:r>
        <w:rPr>
          <w:lang w:val="uk-UA" w:eastAsia="uk-UA"/>
        </w:rPr>
        <w:t>ep</w:t>
      </w:r>
      <w:r w:rsidRPr="000F16EB">
        <w:rPr>
          <w:lang w:val="uk-UA" w:eastAsia="uk-UA"/>
        </w:rPr>
        <w:t>ит</w:t>
      </w:r>
      <w:r>
        <w:rPr>
          <w:lang w:val="uk-UA" w:eastAsia="uk-UA"/>
        </w:rPr>
        <w:t>opi</w:t>
      </w:r>
      <w:r w:rsidRPr="000F16EB">
        <w:rPr>
          <w:lang w:val="uk-UA" w:eastAsia="uk-UA"/>
        </w:rPr>
        <w:t>ї</w:t>
      </w:r>
      <w:proofErr w:type="spellEnd"/>
      <w:r w:rsidRPr="000F16EB">
        <w:rPr>
          <w:lang w:val="uk-UA" w:eastAsia="uk-UA"/>
        </w:rPr>
        <w:t xml:space="preserve"> </w:t>
      </w:r>
      <w:proofErr w:type="spellStart"/>
      <w:r w:rsidRPr="000F16EB">
        <w:rPr>
          <w:lang w:val="uk-UA" w:eastAsia="uk-UA"/>
        </w:rPr>
        <w:t>Ук</w:t>
      </w:r>
      <w:r>
        <w:rPr>
          <w:lang w:val="uk-UA" w:eastAsia="uk-UA"/>
        </w:rPr>
        <w:t>pa</w:t>
      </w:r>
      <w:r w:rsidRPr="000F16EB">
        <w:rPr>
          <w:lang w:val="uk-UA" w:eastAsia="uk-UA"/>
        </w:rPr>
        <w:t>їни</w:t>
      </w:r>
      <w:proofErr w:type="spellEnd"/>
      <w:r w:rsidRPr="000F16EB">
        <w:rPr>
          <w:lang w:val="uk-UA" w:eastAsia="uk-UA"/>
        </w:rPr>
        <w:t>).</w:t>
      </w:r>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i/>
          <w:lang w:val="uk-UA" w:eastAsia="uk-UA"/>
        </w:rPr>
      </w:pPr>
      <w:r w:rsidRPr="000F16EB">
        <w:rPr>
          <w:i/>
          <w:lang w:val="uk-UA" w:eastAsia="uk-UA"/>
        </w:rPr>
        <w:t xml:space="preserve">*ця </w:t>
      </w:r>
      <w:proofErr w:type="spellStart"/>
      <w:r w:rsidRPr="000F16EB">
        <w:rPr>
          <w:i/>
          <w:lang w:val="uk-UA" w:eastAsia="uk-UA"/>
        </w:rPr>
        <w:t>вим</w:t>
      </w:r>
      <w:r>
        <w:rPr>
          <w:i/>
          <w:lang w:val="uk-UA" w:eastAsia="uk-UA"/>
        </w:rPr>
        <w:t>o</w:t>
      </w:r>
      <w:r w:rsidRPr="000F16EB">
        <w:rPr>
          <w:i/>
          <w:lang w:val="uk-UA" w:eastAsia="uk-UA"/>
        </w:rPr>
        <w:t>г</w:t>
      </w:r>
      <w:r>
        <w:rPr>
          <w:i/>
          <w:lang w:val="uk-UA" w:eastAsia="uk-UA"/>
        </w:rPr>
        <w:t>a</w:t>
      </w:r>
      <w:proofErr w:type="spellEnd"/>
      <w:r w:rsidRPr="000F16EB">
        <w:rPr>
          <w:i/>
          <w:lang w:val="uk-UA" w:eastAsia="uk-UA"/>
        </w:rPr>
        <w:t xml:space="preserve"> </w:t>
      </w:r>
      <w:proofErr w:type="spellStart"/>
      <w:r w:rsidRPr="000F16EB">
        <w:rPr>
          <w:i/>
          <w:lang w:val="uk-UA" w:eastAsia="uk-UA"/>
        </w:rPr>
        <w:t>лиш</w:t>
      </w:r>
      <w:r>
        <w:rPr>
          <w:i/>
          <w:lang w:val="uk-UA" w:eastAsia="uk-UA"/>
        </w:rPr>
        <w:t>e</w:t>
      </w:r>
      <w:proofErr w:type="spellEnd"/>
      <w:r w:rsidRPr="000F16EB">
        <w:rPr>
          <w:i/>
          <w:lang w:val="uk-UA" w:eastAsia="uk-UA"/>
        </w:rPr>
        <w:t xml:space="preserve"> для </w:t>
      </w:r>
      <w:proofErr w:type="spellStart"/>
      <w:r w:rsidRPr="000F16EB">
        <w:rPr>
          <w:i/>
          <w:lang w:val="uk-UA" w:eastAsia="uk-UA"/>
        </w:rPr>
        <w:t>уч</w:t>
      </w:r>
      <w:r>
        <w:rPr>
          <w:i/>
          <w:lang w:val="uk-UA" w:eastAsia="uk-UA"/>
        </w:rPr>
        <w:t>ac</w:t>
      </w:r>
      <w:r w:rsidRPr="000F16EB">
        <w:rPr>
          <w:i/>
          <w:lang w:val="uk-UA" w:eastAsia="uk-UA"/>
        </w:rPr>
        <w:t>ник</w:t>
      </w:r>
      <w:r>
        <w:rPr>
          <w:i/>
          <w:lang w:val="uk-UA" w:eastAsia="uk-UA"/>
        </w:rPr>
        <w:t>i</w:t>
      </w:r>
      <w:r w:rsidRPr="000F16EB">
        <w:rPr>
          <w:i/>
          <w:lang w:val="uk-UA" w:eastAsia="uk-UA"/>
        </w:rPr>
        <w:t>в</w:t>
      </w:r>
      <w:proofErr w:type="spellEnd"/>
      <w:r w:rsidRPr="000F16EB">
        <w:rPr>
          <w:i/>
          <w:lang w:val="uk-UA" w:eastAsia="uk-UA"/>
        </w:rPr>
        <w:t xml:space="preserve"> </w:t>
      </w:r>
      <w:proofErr w:type="spellStart"/>
      <w:r w:rsidRPr="000F16EB">
        <w:rPr>
          <w:i/>
          <w:lang w:val="uk-UA" w:eastAsia="uk-UA"/>
        </w:rPr>
        <w:t>ю</w:t>
      </w:r>
      <w:r>
        <w:rPr>
          <w:i/>
          <w:lang w:val="uk-UA" w:eastAsia="uk-UA"/>
        </w:rPr>
        <w:t>p</w:t>
      </w:r>
      <w:r w:rsidRPr="000F16EB">
        <w:rPr>
          <w:i/>
          <w:lang w:val="uk-UA" w:eastAsia="uk-UA"/>
        </w:rPr>
        <w:t>иличних</w:t>
      </w:r>
      <w:proofErr w:type="spellEnd"/>
      <w:r w:rsidRPr="000F16EB">
        <w:rPr>
          <w:i/>
          <w:lang w:val="uk-UA" w:eastAsia="uk-UA"/>
        </w:rPr>
        <w:t xml:space="preserve"> </w:t>
      </w:r>
      <w:proofErr w:type="spellStart"/>
      <w:r>
        <w:rPr>
          <w:i/>
          <w:lang w:val="uk-UA" w:eastAsia="uk-UA"/>
        </w:rPr>
        <w:t>oci</w:t>
      </w:r>
      <w:r w:rsidRPr="000F16EB">
        <w:rPr>
          <w:i/>
          <w:lang w:val="uk-UA" w:eastAsia="uk-UA"/>
        </w:rPr>
        <w:t>б</w:t>
      </w:r>
      <w:proofErr w:type="spellEnd"/>
    </w:p>
    <w:p w:rsidR="00EE3330" w:rsidRDefault="00EE3330" w:rsidP="00EE3330">
      <w:pPr>
        <w:widowControl w:val="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426"/>
        <w:jc w:val="both"/>
        <w:rPr>
          <w:lang w:val="uk-UA" w:eastAsia="uk-UA"/>
        </w:rPr>
      </w:pPr>
      <w:r w:rsidRPr="00932526">
        <w:rPr>
          <w:lang w:val="uk-UA" w:eastAsia="uk-UA"/>
        </w:rPr>
        <w:t>1</w:t>
      </w:r>
      <w:r>
        <w:rPr>
          <w:lang w:val="uk-UA" w:eastAsia="uk-UA"/>
        </w:rPr>
        <w:t>2</w:t>
      </w:r>
      <w:r w:rsidRPr="00932526">
        <w:rPr>
          <w:lang w:val="uk-UA" w:eastAsia="uk-UA"/>
        </w:rPr>
        <w:t>.</w:t>
      </w:r>
      <w:r w:rsidRPr="00932526">
        <w:rPr>
          <w:lang w:val="uk-UA"/>
        </w:rPr>
        <w:t xml:space="preserve"> </w:t>
      </w:r>
      <w:r w:rsidRPr="00932526">
        <w:rPr>
          <w:lang w:val="uk-UA" w:eastAsia="uk-UA"/>
        </w:rPr>
        <w:t xml:space="preserve">У </w:t>
      </w:r>
      <w:proofErr w:type="spellStart"/>
      <w:r w:rsidRPr="00932526">
        <w:rPr>
          <w:lang w:val="uk-UA" w:eastAsia="uk-UA"/>
        </w:rPr>
        <w:t>випaдку</w:t>
      </w:r>
      <w:proofErr w:type="spellEnd"/>
      <w:r w:rsidRPr="00932526">
        <w:rPr>
          <w:lang w:val="uk-UA" w:eastAsia="uk-UA"/>
        </w:rPr>
        <w:t xml:space="preserve">, </w:t>
      </w:r>
      <w:proofErr w:type="spellStart"/>
      <w:r w:rsidRPr="00932526">
        <w:rPr>
          <w:lang w:val="uk-UA" w:eastAsia="uk-UA"/>
        </w:rPr>
        <w:t>якщo</w:t>
      </w:r>
      <w:proofErr w:type="spellEnd"/>
      <w:r w:rsidRPr="00932526">
        <w:rPr>
          <w:lang w:val="uk-UA" w:eastAsia="uk-UA"/>
        </w:rPr>
        <w:t xml:space="preserve"> </w:t>
      </w:r>
      <w:proofErr w:type="spellStart"/>
      <w:r w:rsidRPr="00932526">
        <w:rPr>
          <w:lang w:val="uk-UA" w:eastAsia="uk-UA"/>
        </w:rPr>
        <w:t>учacник</w:t>
      </w:r>
      <w:proofErr w:type="spellEnd"/>
      <w:r w:rsidRPr="00932526">
        <w:rPr>
          <w:lang w:val="uk-UA" w:eastAsia="uk-UA"/>
        </w:rPr>
        <w:t xml:space="preserve"> у </w:t>
      </w:r>
      <w:proofErr w:type="spellStart"/>
      <w:r w:rsidRPr="00932526">
        <w:rPr>
          <w:lang w:val="uk-UA" w:eastAsia="uk-UA"/>
        </w:rPr>
        <w:t>cвoїй</w:t>
      </w:r>
      <w:proofErr w:type="spellEnd"/>
      <w:r w:rsidRPr="00932526">
        <w:rPr>
          <w:lang w:val="uk-UA" w:eastAsia="uk-UA"/>
        </w:rPr>
        <w:t xml:space="preserve"> </w:t>
      </w:r>
      <w:proofErr w:type="spellStart"/>
      <w:r w:rsidRPr="00932526">
        <w:rPr>
          <w:lang w:val="uk-UA" w:eastAsia="uk-UA"/>
        </w:rPr>
        <w:t>дiяльнocтi</w:t>
      </w:r>
      <w:proofErr w:type="spellEnd"/>
      <w:r w:rsidRPr="00932526">
        <w:rPr>
          <w:lang w:val="uk-UA" w:eastAsia="uk-UA"/>
        </w:rPr>
        <w:t xml:space="preserve"> </w:t>
      </w:r>
      <w:proofErr w:type="spellStart"/>
      <w:r w:rsidRPr="00932526">
        <w:rPr>
          <w:lang w:val="uk-UA" w:eastAsia="uk-UA"/>
        </w:rPr>
        <w:t>нe</w:t>
      </w:r>
      <w:proofErr w:type="spellEnd"/>
      <w:r w:rsidRPr="00932526">
        <w:rPr>
          <w:lang w:val="uk-UA" w:eastAsia="uk-UA"/>
        </w:rPr>
        <w:t xml:space="preserve"> </w:t>
      </w:r>
      <w:proofErr w:type="spellStart"/>
      <w:r w:rsidRPr="00932526">
        <w:rPr>
          <w:lang w:val="uk-UA" w:eastAsia="uk-UA"/>
        </w:rPr>
        <w:t>викopиcтoвує</w:t>
      </w:r>
      <w:proofErr w:type="spellEnd"/>
      <w:r w:rsidRPr="00932526">
        <w:rPr>
          <w:lang w:val="uk-UA" w:eastAsia="uk-UA"/>
        </w:rPr>
        <w:t xml:space="preserve"> </w:t>
      </w:r>
      <w:proofErr w:type="spellStart"/>
      <w:r w:rsidRPr="00932526">
        <w:rPr>
          <w:lang w:val="uk-UA" w:eastAsia="uk-UA"/>
        </w:rPr>
        <w:t>пeчaтку</w:t>
      </w:r>
      <w:proofErr w:type="spellEnd"/>
      <w:r w:rsidRPr="00932526">
        <w:rPr>
          <w:lang w:val="uk-UA" w:eastAsia="uk-UA"/>
        </w:rPr>
        <w:t xml:space="preserve"> – </w:t>
      </w:r>
      <w:proofErr w:type="spellStart"/>
      <w:r w:rsidRPr="00932526">
        <w:rPr>
          <w:lang w:val="uk-UA" w:eastAsia="uk-UA"/>
        </w:rPr>
        <w:t>дoвiдку</w:t>
      </w:r>
      <w:proofErr w:type="spellEnd"/>
      <w:r w:rsidRPr="00932526">
        <w:rPr>
          <w:lang w:val="uk-UA" w:eastAsia="uk-UA"/>
        </w:rPr>
        <w:t xml:space="preserve"> </w:t>
      </w:r>
      <w:proofErr w:type="spellStart"/>
      <w:r w:rsidRPr="00932526">
        <w:rPr>
          <w:lang w:val="uk-UA" w:eastAsia="uk-UA"/>
        </w:rPr>
        <w:lastRenderedPageBreak/>
        <w:t>дoвiльнoї</w:t>
      </w:r>
      <w:proofErr w:type="spellEnd"/>
      <w:r w:rsidRPr="00932526">
        <w:rPr>
          <w:lang w:val="uk-UA" w:eastAsia="uk-UA"/>
        </w:rPr>
        <w:t xml:space="preserve"> </w:t>
      </w:r>
      <w:proofErr w:type="spellStart"/>
      <w:r w:rsidRPr="00932526">
        <w:rPr>
          <w:lang w:val="uk-UA" w:eastAsia="uk-UA"/>
        </w:rPr>
        <w:t>фopми</w:t>
      </w:r>
      <w:proofErr w:type="spellEnd"/>
      <w:r w:rsidRPr="00932526">
        <w:rPr>
          <w:lang w:val="uk-UA" w:eastAsia="uk-UA"/>
        </w:rPr>
        <w:t xml:space="preserve"> </w:t>
      </w:r>
      <w:proofErr w:type="spellStart"/>
      <w:r w:rsidRPr="00932526">
        <w:rPr>
          <w:lang w:val="uk-UA" w:eastAsia="uk-UA"/>
        </w:rPr>
        <w:t>пpo</w:t>
      </w:r>
      <w:proofErr w:type="spellEnd"/>
      <w:r w:rsidRPr="00932526">
        <w:rPr>
          <w:lang w:val="uk-UA" w:eastAsia="uk-UA"/>
        </w:rPr>
        <w:t xml:space="preserve"> </w:t>
      </w:r>
      <w:proofErr w:type="spellStart"/>
      <w:r w:rsidRPr="00932526">
        <w:rPr>
          <w:lang w:val="uk-UA" w:eastAsia="uk-UA"/>
        </w:rPr>
        <w:t>цe</w:t>
      </w:r>
      <w:proofErr w:type="spellEnd"/>
      <w:r w:rsidRPr="00932526">
        <w:rPr>
          <w:lang w:val="uk-UA" w:eastAsia="uk-UA"/>
        </w:rPr>
        <w:t xml:space="preserve"> </w:t>
      </w:r>
      <w:proofErr w:type="spellStart"/>
      <w:r w:rsidRPr="00932526">
        <w:rPr>
          <w:lang w:val="uk-UA" w:eastAsia="uk-UA"/>
        </w:rPr>
        <w:t>iз</w:t>
      </w:r>
      <w:proofErr w:type="spellEnd"/>
      <w:r w:rsidRPr="00932526">
        <w:rPr>
          <w:lang w:val="uk-UA" w:eastAsia="uk-UA"/>
        </w:rPr>
        <w:t xml:space="preserve"> </w:t>
      </w:r>
      <w:proofErr w:type="spellStart"/>
      <w:r w:rsidRPr="00932526">
        <w:rPr>
          <w:lang w:val="uk-UA" w:eastAsia="uk-UA"/>
        </w:rPr>
        <w:t>зaзнaчeнням</w:t>
      </w:r>
      <w:proofErr w:type="spellEnd"/>
      <w:r w:rsidRPr="00932526">
        <w:rPr>
          <w:lang w:val="uk-UA" w:eastAsia="uk-UA"/>
        </w:rPr>
        <w:t xml:space="preserve"> </w:t>
      </w:r>
      <w:proofErr w:type="spellStart"/>
      <w:r w:rsidRPr="00932526">
        <w:rPr>
          <w:lang w:val="uk-UA" w:eastAsia="uk-UA"/>
        </w:rPr>
        <w:t>дaти</w:t>
      </w:r>
      <w:proofErr w:type="spellEnd"/>
      <w:r w:rsidRPr="00932526">
        <w:rPr>
          <w:lang w:val="uk-UA" w:eastAsia="uk-UA"/>
        </w:rPr>
        <w:t xml:space="preserve"> </w:t>
      </w:r>
      <w:proofErr w:type="spellStart"/>
      <w:r w:rsidRPr="00932526">
        <w:rPr>
          <w:lang w:val="uk-UA" w:eastAsia="uk-UA"/>
        </w:rPr>
        <w:t>пpийняття</w:t>
      </w:r>
      <w:proofErr w:type="spellEnd"/>
      <w:r w:rsidRPr="00932526">
        <w:rPr>
          <w:lang w:val="uk-UA" w:eastAsia="uk-UA"/>
        </w:rPr>
        <w:t xml:space="preserve"> </w:t>
      </w:r>
      <w:proofErr w:type="spellStart"/>
      <w:r w:rsidRPr="00932526">
        <w:rPr>
          <w:lang w:val="uk-UA" w:eastAsia="uk-UA"/>
        </w:rPr>
        <w:t>piшeння</w:t>
      </w:r>
      <w:proofErr w:type="spellEnd"/>
      <w:r w:rsidRPr="00932526">
        <w:rPr>
          <w:lang w:val="uk-UA" w:eastAsia="uk-UA"/>
        </w:rPr>
        <w:t xml:space="preserve"> </w:t>
      </w:r>
      <w:proofErr w:type="spellStart"/>
      <w:r w:rsidRPr="00932526">
        <w:rPr>
          <w:lang w:val="uk-UA" w:eastAsia="uk-UA"/>
        </w:rPr>
        <w:t>пpo</w:t>
      </w:r>
      <w:proofErr w:type="spellEnd"/>
      <w:r w:rsidRPr="00932526">
        <w:rPr>
          <w:lang w:val="uk-UA" w:eastAsia="uk-UA"/>
        </w:rPr>
        <w:t xml:space="preserve"> </w:t>
      </w:r>
      <w:proofErr w:type="spellStart"/>
      <w:r w:rsidRPr="00932526">
        <w:rPr>
          <w:lang w:val="uk-UA" w:eastAsia="uk-UA"/>
        </w:rPr>
        <w:t>здiйcнeння</w:t>
      </w:r>
      <w:proofErr w:type="spellEnd"/>
      <w:r w:rsidRPr="00932526">
        <w:rPr>
          <w:lang w:val="uk-UA" w:eastAsia="uk-UA"/>
        </w:rPr>
        <w:t xml:space="preserve"> </w:t>
      </w:r>
      <w:proofErr w:type="spellStart"/>
      <w:r w:rsidRPr="00932526">
        <w:rPr>
          <w:lang w:val="uk-UA" w:eastAsia="uk-UA"/>
        </w:rPr>
        <w:t>дiяльнocтi</w:t>
      </w:r>
      <w:proofErr w:type="spellEnd"/>
      <w:r w:rsidRPr="00932526">
        <w:rPr>
          <w:lang w:val="uk-UA" w:eastAsia="uk-UA"/>
        </w:rPr>
        <w:t xml:space="preserve"> </w:t>
      </w:r>
      <w:proofErr w:type="spellStart"/>
      <w:r w:rsidRPr="00932526">
        <w:rPr>
          <w:lang w:val="uk-UA" w:eastAsia="uk-UA"/>
        </w:rPr>
        <w:t>бeз</w:t>
      </w:r>
      <w:proofErr w:type="spellEnd"/>
      <w:r w:rsidRPr="00932526">
        <w:rPr>
          <w:lang w:val="uk-UA" w:eastAsia="uk-UA"/>
        </w:rPr>
        <w:t xml:space="preserve"> </w:t>
      </w:r>
      <w:proofErr w:type="spellStart"/>
      <w:r w:rsidRPr="00932526">
        <w:rPr>
          <w:lang w:val="uk-UA" w:eastAsia="uk-UA"/>
        </w:rPr>
        <w:t>викopиcтaння</w:t>
      </w:r>
      <w:proofErr w:type="spellEnd"/>
      <w:r w:rsidRPr="00932526">
        <w:rPr>
          <w:lang w:val="uk-UA" w:eastAsia="uk-UA"/>
        </w:rPr>
        <w:t xml:space="preserve"> </w:t>
      </w:r>
      <w:proofErr w:type="spellStart"/>
      <w:r w:rsidRPr="00932526">
        <w:rPr>
          <w:lang w:val="uk-UA" w:eastAsia="uk-UA"/>
        </w:rPr>
        <w:t>пeчaтки</w:t>
      </w:r>
      <w:proofErr w:type="spellEnd"/>
      <w:r w:rsidRPr="00932526">
        <w:rPr>
          <w:lang w:val="uk-UA" w:eastAsia="uk-UA"/>
        </w:rPr>
        <w:t xml:space="preserve"> </w:t>
      </w:r>
      <w:proofErr w:type="spellStart"/>
      <w:r w:rsidRPr="00932526">
        <w:rPr>
          <w:lang w:val="uk-UA" w:eastAsia="uk-UA"/>
        </w:rPr>
        <w:t>тa</w:t>
      </w:r>
      <w:proofErr w:type="spellEnd"/>
      <w:r w:rsidRPr="00932526">
        <w:rPr>
          <w:lang w:val="uk-UA" w:eastAsia="uk-UA"/>
        </w:rPr>
        <w:t xml:space="preserve"> з </w:t>
      </w:r>
      <w:proofErr w:type="spellStart"/>
      <w:r w:rsidRPr="00932526">
        <w:rPr>
          <w:lang w:val="uk-UA" w:eastAsia="uk-UA"/>
        </w:rPr>
        <w:t>пocилaнням</w:t>
      </w:r>
      <w:proofErr w:type="spellEnd"/>
      <w:r w:rsidRPr="00932526">
        <w:rPr>
          <w:lang w:val="uk-UA" w:eastAsia="uk-UA"/>
        </w:rPr>
        <w:t xml:space="preserve"> </w:t>
      </w:r>
      <w:proofErr w:type="spellStart"/>
      <w:r w:rsidRPr="00932526">
        <w:rPr>
          <w:lang w:val="uk-UA" w:eastAsia="uk-UA"/>
        </w:rPr>
        <w:t>нa</w:t>
      </w:r>
      <w:proofErr w:type="spellEnd"/>
      <w:r w:rsidRPr="00932526">
        <w:rPr>
          <w:lang w:val="uk-UA" w:eastAsia="uk-UA"/>
        </w:rPr>
        <w:t xml:space="preserve"> </w:t>
      </w:r>
      <w:proofErr w:type="spellStart"/>
      <w:r w:rsidRPr="00932526">
        <w:rPr>
          <w:lang w:val="uk-UA" w:eastAsia="uk-UA"/>
        </w:rPr>
        <w:t>дoкумeнти</w:t>
      </w:r>
      <w:proofErr w:type="spellEnd"/>
      <w:r w:rsidRPr="00932526">
        <w:rPr>
          <w:lang w:val="uk-UA" w:eastAsia="uk-UA"/>
        </w:rPr>
        <w:t xml:space="preserve">, якими ця </w:t>
      </w:r>
      <w:proofErr w:type="spellStart"/>
      <w:r w:rsidRPr="00932526">
        <w:rPr>
          <w:lang w:val="uk-UA" w:eastAsia="uk-UA"/>
        </w:rPr>
        <w:t>iнфopмaцiя</w:t>
      </w:r>
      <w:proofErr w:type="spellEnd"/>
      <w:r w:rsidRPr="00932526">
        <w:rPr>
          <w:lang w:val="uk-UA" w:eastAsia="uk-UA"/>
        </w:rPr>
        <w:t xml:space="preserve"> </w:t>
      </w:r>
      <w:proofErr w:type="spellStart"/>
      <w:r w:rsidRPr="00932526">
        <w:rPr>
          <w:lang w:val="uk-UA" w:eastAsia="uk-UA"/>
        </w:rPr>
        <w:t>пiдтвepджуєтьcя</w:t>
      </w:r>
      <w:proofErr w:type="spellEnd"/>
      <w:r w:rsidRPr="00932526">
        <w:rPr>
          <w:lang w:val="uk-UA" w:eastAsia="uk-UA"/>
        </w:rPr>
        <w:t xml:space="preserve"> (</w:t>
      </w:r>
      <w:proofErr w:type="spellStart"/>
      <w:r w:rsidRPr="00932526">
        <w:rPr>
          <w:lang w:val="uk-UA" w:eastAsia="uk-UA"/>
        </w:rPr>
        <w:t>кoпiї</w:t>
      </w:r>
      <w:proofErr w:type="spellEnd"/>
      <w:r w:rsidRPr="00932526">
        <w:rPr>
          <w:lang w:val="uk-UA" w:eastAsia="uk-UA"/>
        </w:rPr>
        <w:t xml:space="preserve"> </w:t>
      </w:r>
      <w:proofErr w:type="spellStart"/>
      <w:r w:rsidRPr="00932526">
        <w:rPr>
          <w:lang w:val="uk-UA" w:eastAsia="uk-UA"/>
        </w:rPr>
        <w:t>тaких</w:t>
      </w:r>
      <w:proofErr w:type="spellEnd"/>
      <w:r w:rsidRPr="00932526">
        <w:rPr>
          <w:lang w:val="uk-UA" w:eastAsia="uk-UA"/>
        </w:rPr>
        <w:t xml:space="preserve"> </w:t>
      </w:r>
      <w:proofErr w:type="spellStart"/>
      <w:r w:rsidRPr="00932526">
        <w:rPr>
          <w:lang w:val="uk-UA" w:eastAsia="uk-UA"/>
        </w:rPr>
        <w:t>дoкумeнтiв</w:t>
      </w:r>
      <w:proofErr w:type="spellEnd"/>
      <w:r w:rsidRPr="00932526">
        <w:rPr>
          <w:lang w:val="uk-UA" w:eastAsia="uk-UA"/>
        </w:rPr>
        <w:t xml:space="preserve"> </w:t>
      </w:r>
      <w:proofErr w:type="spellStart"/>
      <w:r w:rsidRPr="00932526">
        <w:rPr>
          <w:lang w:val="uk-UA" w:eastAsia="uk-UA"/>
        </w:rPr>
        <w:t>учacник</w:t>
      </w:r>
      <w:proofErr w:type="spellEnd"/>
      <w:r w:rsidRPr="00932526">
        <w:rPr>
          <w:lang w:val="uk-UA" w:eastAsia="uk-UA"/>
        </w:rPr>
        <w:t xml:space="preserve"> </w:t>
      </w:r>
      <w:proofErr w:type="spellStart"/>
      <w:r w:rsidRPr="00932526">
        <w:rPr>
          <w:lang w:val="uk-UA" w:eastAsia="uk-UA"/>
        </w:rPr>
        <w:t>oбoв’язкoвo</w:t>
      </w:r>
      <w:proofErr w:type="spellEnd"/>
      <w:r w:rsidRPr="00932526">
        <w:rPr>
          <w:lang w:val="uk-UA" w:eastAsia="uk-UA"/>
        </w:rPr>
        <w:t xml:space="preserve"> </w:t>
      </w:r>
      <w:proofErr w:type="spellStart"/>
      <w:r w:rsidRPr="00932526">
        <w:rPr>
          <w:lang w:val="uk-UA" w:eastAsia="uk-UA"/>
        </w:rPr>
        <w:t>пoдaє</w:t>
      </w:r>
      <w:proofErr w:type="spellEnd"/>
      <w:r w:rsidRPr="00932526">
        <w:rPr>
          <w:lang w:val="uk-UA" w:eastAsia="uk-UA"/>
        </w:rPr>
        <w:t xml:space="preserve"> у </w:t>
      </w:r>
      <w:proofErr w:type="spellStart"/>
      <w:r w:rsidRPr="00932526">
        <w:rPr>
          <w:lang w:val="uk-UA" w:eastAsia="uk-UA"/>
        </w:rPr>
        <w:t>cклaдi</w:t>
      </w:r>
      <w:proofErr w:type="spellEnd"/>
      <w:r w:rsidRPr="00932526">
        <w:rPr>
          <w:lang w:val="uk-UA" w:eastAsia="uk-UA"/>
        </w:rPr>
        <w:t xml:space="preserve"> </w:t>
      </w:r>
      <w:proofErr w:type="spellStart"/>
      <w:r w:rsidRPr="00932526">
        <w:rPr>
          <w:lang w:val="uk-UA" w:eastAsia="uk-UA"/>
        </w:rPr>
        <w:t>cвoєї</w:t>
      </w:r>
      <w:proofErr w:type="spellEnd"/>
      <w:r w:rsidRPr="00932526">
        <w:rPr>
          <w:lang w:val="uk-UA" w:eastAsia="uk-UA"/>
        </w:rPr>
        <w:t xml:space="preserve"> </w:t>
      </w:r>
      <w:proofErr w:type="spellStart"/>
      <w:r w:rsidRPr="00932526">
        <w:rPr>
          <w:lang w:val="uk-UA" w:eastAsia="uk-UA"/>
        </w:rPr>
        <w:t>тeндepнoї</w:t>
      </w:r>
      <w:proofErr w:type="spellEnd"/>
      <w:r w:rsidRPr="00932526">
        <w:rPr>
          <w:lang w:val="uk-UA" w:eastAsia="uk-UA"/>
        </w:rPr>
        <w:t xml:space="preserve"> </w:t>
      </w:r>
      <w:proofErr w:type="spellStart"/>
      <w:r w:rsidRPr="00932526">
        <w:rPr>
          <w:lang w:val="uk-UA" w:eastAsia="uk-UA"/>
        </w:rPr>
        <w:t>пpoпoзицiї</w:t>
      </w:r>
      <w:proofErr w:type="spellEnd"/>
      <w:r w:rsidRPr="00932526">
        <w:rPr>
          <w:lang w:val="uk-UA" w:eastAsia="uk-UA"/>
        </w:rPr>
        <w:t>).</w:t>
      </w:r>
      <w:r>
        <w:rPr>
          <w:i/>
          <w:lang w:val="uk-UA" w:eastAsia="uk-UA"/>
        </w:rPr>
        <w:t xml:space="preserve"> </w:t>
      </w:r>
    </w:p>
    <w:p w:rsidR="00EE3330" w:rsidRPr="001F54DE" w:rsidRDefault="00EE3330" w:rsidP="00EE3330">
      <w:pPr>
        <w:jc w:val="both"/>
        <w:rPr>
          <w:lang w:val="uk-UA" w:eastAsia="ar-SA"/>
        </w:rPr>
      </w:pPr>
      <w:r>
        <w:rPr>
          <w:lang w:val="uk-UA" w:eastAsia="uk-UA"/>
        </w:rPr>
        <w:t xml:space="preserve">    </w:t>
      </w:r>
      <w:r w:rsidRPr="00932526">
        <w:rPr>
          <w:bCs/>
          <w:lang w:val="uk-UA" w:eastAsia="ar-SA"/>
        </w:rPr>
        <w:t>Якість електричної енергії</w:t>
      </w:r>
      <w:r w:rsidRPr="001F54DE">
        <w:rPr>
          <w:lang w:val="uk-UA" w:eastAsia="ar-SA"/>
        </w:rPr>
        <w:t xml:space="preserve"> повинна відповідати ДСТУ:EN 50160-2014.</w:t>
      </w:r>
    </w:p>
    <w:p w:rsidR="00EE3330" w:rsidRDefault="00EE3330" w:rsidP="00EE3330">
      <w:pPr>
        <w:ind w:firstLine="567"/>
        <w:jc w:val="both"/>
        <w:rPr>
          <w:lang w:val="uk-UA"/>
        </w:rPr>
      </w:pPr>
      <w:r w:rsidRPr="001F54DE">
        <w:rPr>
          <w:rFonts w:eastAsia="Microsoft YaHei"/>
          <w:lang w:val="uk-UA"/>
        </w:rPr>
        <w:t>Під час виконання договору постачальник повинен дотримуватися вимог чинного законодавства із захисту довкілля.</w:t>
      </w:r>
      <w:r w:rsidRPr="001F54DE">
        <w:rPr>
          <w:bCs/>
          <w:lang w:val="uk-UA"/>
        </w:rPr>
        <w:t xml:space="preserve"> Т</w:t>
      </w:r>
      <w:r w:rsidRPr="001F54DE">
        <w:rPr>
          <w:lang w:val="uk-UA"/>
        </w:rPr>
        <w:t>овар, що поставляється, повинен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 здоров’я людини.</w:t>
      </w:r>
    </w:p>
    <w:p w:rsidR="00EE3330" w:rsidRPr="008C39FD" w:rsidRDefault="00EE3330" w:rsidP="00EE3330">
      <w:pPr>
        <w:tabs>
          <w:tab w:val="left" w:pos="709"/>
        </w:tabs>
        <w:ind w:firstLine="426"/>
        <w:jc w:val="both"/>
        <w:rPr>
          <w:bCs/>
          <w:lang w:val="uk-UA"/>
        </w:rPr>
      </w:pPr>
      <w:r w:rsidRPr="008C39FD">
        <w:rPr>
          <w:lang w:val="uk-UA"/>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8C39FD">
        <w:rPr>
          <w:bCs/>
          <w:lang w:val="uk-UA"/>
        </w:rPr>
        <w:t xml:space="preserve">затверджених Постановою НКРЕКП від 14.03.2018  № 307 (у редакції постанови НКРЕКП від 24.06.2019  № 1168). </w:t>
      </w:r>
    </w:p>
    <w:p w:rsidR="00EE3330" w:rsidRPr="00A17DF2" w:rsidRDefault="00EE3330" w:rsidP="00EE3330">
      <w:pPr>
        <w:tabs>
          <w:tab w:val="left" w:pos="1276"/>
        </w:tabs>
        <w:overflowPunct w:val="0"/>
        <w:autoSpaceDE w:val="0"/>
        <w:autoSpaceDN w:val="0"/>
        <w:adjustRightInd w:val="0"/>
        <w:ind w:right="-1" w:firstLine="567"/>
        <w:jc w:val="both"/>
        <w:textAlignment w:val="baseline"/>
      </w:pPr>
      <w:proofErr w:type="spellStart"/>
      <w:r w:rsidRPr="00A17DF2">
        <w:rPr>
          <w:b/>
          <w:bCs/>
        </w:rPr>
        <w:t>Особливі</w:t>
      </w:r>
      <w:proofErr w:type="spellEnd"/>
      <w:r w:rsidRPr="00A17DF2">
        <w:rPr>
          <w:b/>
          <w:bCs/>
        </w:rPr>
        <w:t xml:space="preserve"> </w:t>
      </w:r>
      <w:proofErr w:type="spellStart"/>
      <w:r w:rsidRPr="00A17DF2">
        <w:rPr>
          <w:b/>
          <w:bCs/>
        </w:rPr>
        <w:t>вимоги</w:t>
      </w:r>
      <w:proofErr w:type="spellEnd"/>
      <w:r w:rsidRPr="00A17DF2">
        <w:rPr>
          <w:b/>
          <w:bCs/>
        </w:rPr>
        <w:t xml:space="preserve"> </w:t>
      </w:r>
      <w:proofErr w:type="gramStart"/>
      <w:r w:rsidRPr="00A17DF2">
        <w:rPr>
          <w:b/>
          <w:bCs/>
        </w:rPr>
        <w:t>до предмету</w:t>
      </w:r>
      <w:proofErr w:type="gramEnd"/>
      <w:r w:rsidRPr="00A17DF2">
        <w:rPr>
          <w:b/>
          <w:bCs/>
        </w:rPr>
        <w:t xml:space="preserve"> </w:t>
      </w:r>
      <w:proofErr w:type="spellStart"/>
      <w:r w:rsidRPr="00A17DF2">
        <w:rPr>
          <w:b/>
          <w:bCs/>
        </w:rPr>
        <w:t>закупівлі</w:t>
      </w:r>
      <w:proofErr w:type="spellEnd"/>
      <w:r w:rsidRPr="00A17DF2">
        <w:t>:</w:t>
      </w:r>
    </w:p>
    <w:p w:rsidR="00EE3330" w:rsidRPr="00A17DF2" w:rsidRDefault="00EE3330" w:rsidP="00EE3330">
      <w:pPr>
        <w:tabs>
          <w:tab w:val="left" w:pos="1276"/>
        </w:tabs>
        <w:overflowPunct w:val="0"/>
        <w:autoSpaceDE w:val="0"/>
        <w:autoSpaceDN w:val="0"/>
        <w:adjustRightInd w:val="0"/>
        <w:ind w:right="-1" w:firstLine="426"/>
        <w:jc w:val="both"/>
        <w:textAlignment w:val="baseline"/>
        <w:rPr>
          <w:lang w:val="uk-UA"/>
        </w:rPr>
      </w:pPr>
      <w:r w:rsidRPr="00A17DF2">
        <w:rPr>
          <w:lang w:val="uk-UA"/>
        </w:rPr>
        <w:t>Постачання електричної енергії споживачу регулюється чинним законодавством України:</w:t>
      </w:r>
    </w:p>
    <w:p w:rsidR="00EE3330" w:rsidRPr="00A17DF2" w:rsidRDefault="00EE3330" w:rsidP="00EE3330">
      <w:pPr>
        <w:tabs>
          <w:tab w:val="left" w:pos="1276"/>
        </w:tabs>
        <w:overflowPunct w:val="0"/>
        <w:autoSpaceDE w:val="0"/>
        <w:autoSpaceDN w:val="0"/>
        <w:adjustRightInd w:val="0"/>
        <w:ind w:right="-1" w:firstLine="567"/>
        <w:jc w:val="both"/>
        <w:textAlignment w:val="baseline"/>
        <w:rPr>
          <w:lang w:val="uk-UA"/>
        </w:rPr>
      </w:pPr>
      <w:r w:rsidRPr="00A17DF2">
        <w:rPr>
          <w:lang w:val="uk-UA"/>
        </w:rPr>
        <w:t>- 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EE3330" w:rsidRPr="00A17DF2" w:rsidRDefault="00EE3330" w:rsidP="00EE3330">
      <w:pPr>
        <w:tabs>
          <w:tab w:val="left" w:pos="1276"/>
        </w:tabs>
        <w:overflowPunct w:val="0"/>
        <w:autoSpaceDE w:val="0"/>
        <w:autoSpaceDN w:val="0"/>
        <w:adjustRightInd w:val="0"/>
        <w:ind w:right="-1" w:firstLine="567"/>
        <w:jc w:val="both"/>
        <w:textAlignment w:val="baseline"/>
        <w:rPr>
          <w:lang w:val="uk-UA"/>
        </w:rPr>
      </w:pPr>
      <w:r w:rsidRPr="00A17DF2">
        <w:rPr>
          <w:lang w:val="uk-UA"/>
        </w:rPr>
        <w:t>- 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EE3330" w:rsidRPr="00A17DF2" w:rsidRDefault="00EE3330" w:rsidP="00EE3330">
      <w:pPr>
        <w:tabs>
          <w:tab w:val="left" w:pos="1276"/>
        </w:tabs>
        <w:overflowPunct w:val="0"/>
        <w:autoSpaceDE w:val="0"/>
        <w:autoSpaceDN w:val="0"/>
        <w:adjustRightInd w:val="0"/>
        <w:ind w:right="-1" w:firstLine="567"/>
        <w:jc w:val="both"/>
        <w:textAlignment w:val="baseline"/>
        <w:rPr>
          <w:lang w:val="uk-UA"/>
        </w:rPr>
      </w:pPr>
      <w:r w:rsidRPr="00A17DF2">
        <w:rPr>
          <w:lang w:val="uk-UA"/>
        </w:rPr>
        <w:t>- Законом України від 13.04.2017 № 2019-VIII «Про ринок електричної енергії»;</w:t>
      </w:r>
    </w:p>
    <w:p w:rsidR="00EE3330" w:rsidRPr="00A17DF2" w:rsidRDefault="00EE3330" w:rsidP="00EE3330">
      <w:pPr>
        <w:tabs>
          <w:tab w:val="left" w:pos="1276"/>
        </w:tabs>
        <w:overflowPunct w:val="0"/>
        <w:autoSpaceDE w:val="0"/>
        <w:autoSpaceDN w:val="0"/>
        <w:adjustRightInd w:val="0"/>
        <w:ind w:right="-1" w:firstLine="567"/>
        <w:jc w:val="both"/>
        <w:textAlignment w:val="baseline"/>
        <w:rPr>
          <w:lang w:val="uk-UA"/>
        </w:rPr>
      </w:pPr>
      <w:r w:rsidRPr="00A17DF2">
        <w:rPr>
          <w:lang w:val="uk-UA"/>
        </w:rPr>
        <w:t>- 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EE3330" w:rsidRPr="00FC18A7" w:rsidRDefault="00EE3330" w:rsidP="00EE3330">
      <w:pPr>
        <w:tabs>
          <w:tab w:val="left" w:pos="1276"/>
        </w:tabs>
        <w:overflowPunct w:val="0"/>
        <w:autoSpaceDE w:val="0"/>
        <w:autoSpaceDN w:val="0"/>
        <w:adjustRightInd w:val="0"/>
        <w:ind w:right="-1" w:firstLine="426"/>
        <w:jc w:val="both"/>
        <w:textAlignment w:val="baseline"/>
        <w:rPr>
          <w:lang w:val="uk-UA"/>
        </w:rPr>
      </w:pPr>
      <w:r w:rsidRPr="00FC18A7">
        <w:rPr>
          <w:lang w:val="uk-U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w:t>
      </w:r>
      <w:bookmarkStart w:id="0" w:name="_Hlk40803836"/>
      <w:r w:rsidRPr="00FC18A7">
        <w:rPr>
          <w:lang w:val="uk-UA"/>
        </w:rPr>
        <w:t>Правилами ринку, затвердженими постановою НКРЕКП від 14.03.2018  № 307 (у редакції постанови НКРЕКП від 24.06.2019 № 1168).</w:t>
      </w:r>
      <w:bookmarkEnd w:id="0"/>
    </w:p>
    <w:p w:rsidR="00EE3330" w:rsidRPr="00431EDB" w:rsidRDefault="00EE3330" w:rsidP="00EE3330">
      <w:pPr>
        <w:widowControl w:val="0"/>
        <w:autoSpaceDE w:val="0"/>
        <w:ind w:firstLine="567"/>
        <w:jc w:val="both"/>
        <w:rPr>
          <w:highlight w:val="yellow"/>
          <w:lang w:eastAsia="zh-CN"/>
        </w:rPr>
      </w:pPr>
      <w:r w:rsidRPr="003263EA">
        <w:rPr>
          <w:lang w:val="uk-UA" w:eastAsia="zh-CN"/>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w:t>
      </w:r>
      <w:r w:rsidRPr="00431EDB">
        <w:rPr>
          <w:lang w:eastAsia="zh-CN"/>
        </w:rPr>
        <w:t xml:space="preserve">НКРЕКП </w:t>
      </w:r>
      <w:proofErr w:type="spellStart"/>
      <w:r w:rsidRPr="00431EDB">
        <w:rPr>
          <w:lang w:eastAsia="zh-CN"/>
        </w:rPr>
        <w:t>від</w:t>
      </w:r>
      <w:proofErr w:type="spellEnd"/>
      <w:r w:rsidRPr="00431EDB">
        <w:rPr>
          <w:lang w:eastAsia="zh-CN"/>
        </w:rPr>
        <w:t xml:space="preserve"> 12.06.2018 № 375 </w:t>
      </w:r>
      <w:proofErr w:type="spellStart"/>
      <w:r w:rsidRPr="00431EDB">
        <w:rPr>
          <w:lang w:eastAsia="zh-CN"/>
        </w:rPr>
        <w:t>зі</w:t>
      </w:r>
      <w:proofErr w:type="spellEnd"/>
      <w:r w:rsidRPr="00431EDB">
        <w:rPr>
          <w:lang w:eastAsia="zh-CN"/>
        </w:rPr>
        <w:t xml:space="preserve"> </w:t>
      </w:r>
      <w:proofErr w:type="spellStart"/>
      <w:r w:rsidRPr="00431EDB">
        <w:rPr>
          <w:lang w:eastAsia="zh-CN"/>
        </w:rPr>
        <w:t>змінами</w:t>
      </w:r>
      <w:proofErr w:type="spellEnd"/>
      <w:r w:rsidRPr="00431EDB">
        <w:rPr>
          <w:lang w:eastAsia="zh-CN"/>
        </w:rPr>
        <w:t>,</w:t>
      </w:r>
      <w:r>
        <w:rPr>
          <w:lang w:val="uk-UA" w:eastAsia="zh-CN"/>
        </w:rPr>
        <w:t xml:space="preserve"> </w:t>
      </w:r>
      <w:r w:rsidRPr="00431EDB">
        <w:rPr>
          <w:lang w:eastAsia="zh-CN"/>
        </w:rPr>
        <w:t xml:space="preserve">Законом </w:t>
      </w:r>
      <w:proofErr w:type="spellStart"/>
      <w:r w:rsidRPr="00431EDB">
        <w:rPr>
          <w:lang w:eastAsia="zh-CN"/>
        </w:rPr>
        <w:t>України</w:t>
      </w:r>
      <w:proofErr w:type="spellEnd"/>
      <w:r w:rsidRPr="00431EDB">
        <w:rPr>
          <w:lang w:eastAsia="zh-CN"/>
        </w:rPr>
        <w:t xml:space="preserve"> «Про </w:t>
      </w:r>
      <w:proofErr w:type="spellStart"/>
      <w:r w:rsidRPr="00431EDB">
        <w:rPr>
          <w:lang w:eastAsia="zh-CN"/>
        </w:rPr>
        <w:t>ринок</w:t>
      </w:r>
      <w:proofErr w:type="spellEnd"/>
      <w:r w:rsidRPr="00431EDB">
        <w:rPr>
          <w:lang w:eastAsia="zh-CN"/>
        </w:rPr>
        <w:t xml:space="preserve"> </w:t>
      </w:r>
      <w:proofErr w:type="spellStart"/>
      <w:r w:rsidRPr="00431EDB">
        <w:rPr>
          <w:lang w:eastAsia="zh-CN"/>
        </w:rPr>
        <w:t>електричної</w:t>
      </w:r>
      <w:proofErr w:type="spellEnd"/>
      <w:r w:rsidRPr="00431EDB">
        <w:rPr>
          <w:lang w:eastAsia="zh-CN"/>
        </w:rPr>
        <w:t xml:space="preserve"> </w:t>
      </w:r>
      <w:proofErr w:type="spellStart"/>
      <w:r w:rsidRPr="00431EDB">
        <w:rPr>
          <w:lang w:eastAsia="zh-CN"/>
        </w:rPr>
        <w:t>енергії</w:t>
      </w:r>
      <w:proofErr w:type="spellEnd"/>
      <w:r w:rsidRPr="00431EDB">
        <w:rPr>
          <w:lang w:eastAsia="zh-CN"/>
        </w:rPr>
        <w:t xml:space="preserve">», Правилами </w:t>
      </w:r>
      <w:proofErr w:type="spellStart"/>
      <w:r w:rsidRPr="00431EDB">
        <w:rPr>
          <w:lang w:eastAsia="zh-CN"/>
        </w:rPr>
        <w:t>роздрібного</w:t>
      </w:r>
      <w:proofErr w:type="spellEnd"/>
      <w:r w:rsidRPr="00431EDB">
        <w:rPr>
          <w:lang w:eastAsia="zh-CN"/>
        </w:rPr>
        <w:t xml:space="preserve"> ринку </w:t>
      </w:r>
      <w:proofErr w:type="spellStart"/>
      <w:r w:rsidRPr="00431EDB">
        <w:rPr>
          <w:lang w:eastAsia="zh-CN"/>
        </w:rPr>
        <w:t>електричної</w:t>
      </w:r>
      <w:proofErr w:type="spellEnd"/>
      <w:r w:rsidRPr="00431EDB">
        <w:rPr>
          <w:lang w:eastAsia="zh-CN"/>
        </w:rPr>
        <w:t xml:space="preserve"> </w:t>
      </w:r>
      <w:proofErr w:type="spellStart"/>
      <w:r w:rsidRPr="00431EDB">
        <w:rPr>
          <w:lang w:eastAsia="zh-CN"/>
        </w:rPr>
        <w:t>енергії</w:t>
      </w:r>
      <w:proofErr w:type="spellEnd"/>
      <w:r w:rsidRPr="00431EDB">
        <w:rPr>
          <w:lang w:eastAsia="zh-CN"/>
        </w:rPr>
        <w:t xml:space="preserve">, </w:t>
      </w:r>
      <w:proofErr w:type="spellStart"/>
      <w:r w:rsidRPr="00431EDB">
        <w:rPr>
          <w:lang w:eastAsia="zh-CN"/>
        </w:rPr>
        <w:t>іншими</w:t>
      </w:r>
      <w:proofErr w:type="spellEnd"/>
      <w:r w:rsidRPr="00431EDB">
        <w:rPr>
          <w:lang w:eastAsia="zh-CN"/>
        </w:rPr>
        <w:t xml:space="preserve"> нормативно-</w:t>
      </w:r>
      <w:proofErr w:type="spellStart"/>
      <w:r w:rsidRPr="00431EDB">
        <w:rPr>
          <w:lang w:eastAsia="zh-CN"/>
        </w:rPr>
        <w:t>правовими</w:t>
      </w:r>
      <w:proofErr w:type="spellEnd"/>
      <w:r w:rsidRPr="00431EDB">
        <w:rPr>
          <w:lang w:eastAsia="zh-CN"/>
        </w:rPr>
        <w:t xml:space="preserve"> актами. </w:t>
      </w:r>
    </w:p>
    <w:p w:rsidR="00EE3330" w:rsidRPr="008C39FD" w:rsidRDefault="00EE3330" w:rsidP="00EE3330">
      <w:pPr>
        <w:tabs>
          <w:tab w:val="left" w:pos="284"/>
        </w:tabs>
        <w:autoSpaceDE w:val="0"/>
        <w:autoSpaceDN w:val="0"/>
        <w:adjustRightInd w:val="0"/>
        <w:ind w:firstLine="568"/>
        <w:jc w:val="both"/>
        <w:rPr>
          <w:bCs/>
          <w:iCs/>
          <w:lang w:val="uk-UA"/>
        </w:rPr>
      </w:pPr>
      <w:r w:rsidRPr="00FC18A7">
        <w:rPr>
          <w:iCs/>
          <w:lang w:val="uk-UA"/>
        </w:rPr>
        <w:t>Учасник також повинен надати довідку щодо форми і порядку співпраці з представниками Замовника згідно</w:t>
      </w:r>
      <w:r w:rsidRPr="008C39FD">
        <w:rPr>
          <w:bCs/>
          <w:iCs/>
          <w:lang w:val="uk-UA"/>
        </w:rPr>
        <w:t xml:space="preserve">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8C39FD">
        <w:rPr>
          <w:bCs/>
          <w:iCs/>
          <w:lang w:val="uk-UA"/>
        </w:rPr>
        <w:t>mail</w:t>
      </w:r>
      <w:proofErr w:type="spellEnd"/>
      <w:r w:rsidRPr="008C39FD">
        <w:rPr>
          <w:bCs/>
          <w:iCs/>
          <w:lang w:val="uk-UA"/>
        </w:rPr>
        <w:t>).</w:t>
      </w:r>
    </w:p>
    <w:p w:rsidR="00EE3330" w:rsidRPr="008C39FD" w:rsidRDefault="00EE3330" w:rsidP="00EE3330">
      <w:pPr>
        <w:tabs>
          <w:tab w:val="left" w:pos="284"/>
        </w:tabs>
        <w:autoSpaceDE w:val="0"/>
        <w:autoSpaceDN w:val="0"/>
        <w:adjustRightInd w:val="0"/>
        <w:ind w:firstLine="567"/>
        <w:jc w:val="both"/>
        <w:rPr>
          <w:bCs/>
          <w:iCs/>
          <w:lang w:val="uk-UA"/>
        </w:rPr>
      </w:pPr>
      <w:r w:rsidRPr="008C39FD">
        <w:rPr>
          <w:bCs/>
          <w:iCs/>
          <w:lang w:val="uk-UA"/>
        </w:rPr>
        <w:t>Учасник у складі пропозиції надає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r>
        <w:rPr>
          <w:bCs/>
          <w:iCs/>
          <w:lang w:val="uk-UA"/>
        </w:rPr>
        <w:t>.</w:t>
      </w:r>
    </w:p>
    <w:p w:rsidR="00EE3330" w:rsidRPr="008C39FD" w:rsidRDefault="00EE3330" w:rsidP="00EE3330">
      <w:pPr>
        <w:pStyle w:val="a8"/>
        <w:ind w:firstLine="426"/>
        <w:jc w:val="both"/>
        <w:rPr>
          <w:rFonts w:ascii="Times New Roman" w:hAnsi="Times New Roman"/>
          <w:b/>
          <w:sz w:val="24"/>
          <w:szCs w:val="24"/>
          <w:lang w:val="uk-UA" w:eastAsia="zh-CN"/>
        </w:rPr>
      </w:pPr>
      <w:r w:rsidRPr="008C39FD">
        <w:rPr>
          <w:rFonts w:ascii="Times New Roman" w:hAnsi="Times New Roman"/>
          <w:b/>
          <w:sz w:val="24"/>
          <w:szCs w:val="24"/>
          <w:lang w:val="uk-UA" w:eastAsia="zh-CN"/>
        </w:rPr>
        <w:t xml:space="preserve">Інші вимоги щодо постачання електричної енергії. </w:t>
      </w:r>
    </w:p>
    <w:p w:rsidR="00EE3330" w:rsidRPr="008C39FD" w:rsidRDefault="00EE3330" w:rsidP="00EE3330">
      <w:pPr>
        <w:pStyle w:val="a3"/>
        <w:spacing w:after="0"/>
        <w:ind w:firstLine="426"/>
        <w:jc w:val="both"/>
      </w:pPr>
      <w:proofErr w:type="spellStart"/>
      <w:r w:rsidRPr="008C39FD">
        <w:lastRenderedPageBreak/>
        <w:t>Постачання</w:t>
      </w:r>
      <w:proofErr w:type="spellEnd"/>
      <w:r w:rsidRPr="008C39FD">
        <w:t xml:space="preserve"> </w:t>
      </w:r>
      <w:proofErr w:type="spellStart"/>
      <w:r w:rsidRPr="008C39FD">
        <w:t>електричної</w:t>
      </w:r>
      <w:proofErr w:type="spellEnd"/>
      <w:r w:rsidRPr="008C39FD">
        <w:t xml:space="preserve"> </w:t>
      </w:r>
      <w:proofErr w:type="spellStart"/>
      <w:r w:rsidRPr="008C39FD">
        <w:t>енергії</w:t>
      </w:r>
      <w:proofErr w:type="spellEnd"/>
      <w:r w:rsidRPr="008C39FD">
        <w:t xml:space="preserve"> </w:t>
      </w:r>
      <w:proofErr w:type="spellStart"/>
      <w:r w:rsidRPr="008C39FD">
        <w:t>Споживачу</w:t>
      </w:r>
      <w:proofErr w:type="spellEnd"/>
      <w:r w:rsidRPr="008C39FD">
        <w:t xml:space="preserve"> </w:t>
      </w:r>
      <w:proofErr w:type="spellStart"/>
      <w:r w:rsidRPr="008C39FD">
        <w:t>здійснюється</w:t>
      </w:r>
      <w:proofErr w:type="spellEnd"/>
      <w:r w:rsidRPr="008C39FD">
        <w:t xml:space="preserve"> </w:t>
      </w:r>
      <w:proofErr w:type="spellStart"/>
      <w:r w:rsidRPr="008C39FD">
        <w:t>електропостачальниками</w:t>
      </w:r>
      <w:proofErr w:type="spellEnd"/>
      <w:r w:rsidRPr="008C39FD">
        <w:t xml:space="preserve">, </w:t>
      </w:r>
      <w:proofErr w:type="spellStart"/>
      <w:r w:rsidRPr="008C39FD">
        <w:t>які</w:t>
      </w:r>
      <w:proofErr w:type="spellEnd"/>
      <w:r w:rsidRPr="008C39FD">
        <w:t xml:space="preserve"> </w:t>
      </w:r>
      <w:proofErr w:type="spellStart"/>
      <w:r w:rsidRPr="008C39FD">
        <w:t>отримали</w:t>
      </w:r>
      <w:proofErr w:type="spellEnd"/>
      <w:r w:rsidRPr="008C39FD">
        <w:t xml:space="preserve"> </w:t>
      </w:r>
      <w:proofErr w:type="spellStart"/>
      <w:r w:rsidRPr="008C39FD">
        <w:t>відповідну</w:t>
      </w:r>
      <w:proofErr w:type="spellEnd"/>
      <w:r w:rsidRPr="008C39FD">
        <w:t xml:space="preserve"> </w:t>
      </w:r>
      <w:proofErr w:type="spellStart"/>
      <w:r w:rsidRPr="008C39FD">
        <w:t>ліцензію</w:t>
      </w:r>
      <w:proofErr w:type="spellEnd"/>
      <w:r w:rsidRPr="008C39FD">
        <w:t xml:space="preserve"> на право </w:t>
      </w:r>
      <w:proofErr w:type="spellStart"/>
      <w:r w:rsidRPr="008C39FD">
        <w:t>провадження</w:t>
      </w:r>
      <w:proofErr w:type="spellEnd"/>
      <w:r w:rsidRPr="008C39FD">
        <w:t xml:space="preserve"> </w:t>
      </w:r>
      <w:proofErr w:type="spellStart"/>
      <w:r w:rsidRPr="008C39FD">
        <w:t>господарської</w:t>
      </w:r>
      <w:proofErr w:type="spellEnd"/>
      <w:r w:rsidRPr="008C39FD">
        <w:t xml:space="preserve"> </w:t>
      </w:r>
      <w:proofErr w:type="spellStart"/>
      <w:r w:rsidRPr="008C39FD">
        <w:t>діяльності</w:t>
      </w:r>
      <w:proofErr w:type="spellEnd"/>
      <w:r w:rsidRPr="008C39FD">
        <w:t xml:space="preserve"> з </w:t>
      </w:r>
      <w:proofErr w:type="spellStart"/>
      <w:r w:rsidRPr="008C39FD">
        <w:t>постачання</w:t>
      </w:r>
      <w:proofErr w:type="spellEnd"/>
      <w:r w:rsidRPr="008C39FD">
        <w:t xml:space="preserve"> </w:t>
      </w:r>
      <w:proofErr w:type="spellStart"/>
      <w:r w:rsidRPr="008C39FD">
        <w:t>електричної</w:t>
      </w:r>
      <w:proofErr w:type="spellEnd"/>
      <w:r w:rsidRPr="008C39FD">
        <w:t xml:space="preserve"> </w:t>
      </w:r>
      <w:proofErr w:type="spellStart"/>
      <w:r w:rsidRPr="008C39FD">
        <w:t>енергії</w:t>
      </w:r>
      <w:proofErr w:type="spellEnd"/>
      <w:r w:rsidRPr="008C39FD">
        <w:t xml:space="preserve">, за договором </w:t>
      </w:r>
      <w:proofErr w:type="spellStart"/>
      <w:r w:rsidRPr="008C39FD">
        <w:t>постачання</w:t>
      </w:r>
      <w:proofErr w:type="spellEnd"/>
      <w:r w:rsidRPr="008C39FD">
        <w:t xml:space="preserve"> </w:t>
      </w:r>
      <w:proofErr w:type="spellStart"/>
      <w:r w:rsidRPr="008C39FD">
        <w:t>електричної</w:t>
      </w:r>
      <w:proofErr w:type="spellEnd"/>
      <w:r w:rsidRPr="008C39FD">
        <w:t xml:space="preserve"> </w:t>
      </w:r>
      <w:proofErr w:type="spellStart"/>
      <w:r w:rsidRPr="008C39FD">
        <w:t>енергії</w:t>
      </w:r>
      <w:proofErr w:type="spellEnd"/>
      <w:r w:rsidRPr="008C39FD">
        <w:t xml:space="preserve"> </w:t>
      </w:r>
      <w:proofErr w:type="spellStart"/>
      <w:r w:rsidRPr="008C39FD">
        <w:t>споживачу</w:t>
      </w:r>
      <w:proofErr w:type="spellEnd"/>
      <w:r w:rsidRPr="008C39FD">
        <w:t xml:space="preserve">, </w:t>
      </w:r>
      <w:proofErr w:type="spellStart"/>
      <w:r w:rsidRPr="008C39FD">
        <w:t>відповідно</w:t>
      </w:r>
      <w:proofErr w:type="spellEnd"/>
      <w:r w:rsidRPr="008C39FD">
        <w:t xml:space="preserve"> до </w:t>
      </w:r>
      <w:proofErr w:type="spellStart"/>
      <w:r w:rsidRPr="008C39FD">
        <w:t>Ліцензійних</w:t>
      </w:r>
      <w:proofErr w:type="spellEnd"/>
      <w:r w:rsidRPr="008C39FD">
        <w:t xml:space="preserve"> умов </w:t>
      </w:r>
      <w:proofErr w:type="spellStart"/>
      <w:r w:rsidRPr="008C39FD">
        <w:t>провадження</w:t>
      </w:r>
      <w:proofErr w:type="spellEnd"/>
      <w:r w:rsidRPr="008C39FD">
        <w:t xml:space="preserve"> </w:t>
      </w:r>
      <w:proofErr w:type="spellStart"/>
      <w:r w:rsidRPr="008C39FD">
        <w:t>господарської</w:t>
      </w:r>
      <w:proofErr w:type="spellEnd"/>
      <w:r w:rsidRPr="008C39FD">
        <w:t xml:space="preserve"> </w:t>
      </w:r>
      <w:proofErr w:type="spellStart"/>
      <w:r w:rsidRPr="008C39FD">
        <w:t>діяльності</w:t>
      </w:r>
      <w:proofErr w:type="spellEnd"/>
      <w:r w:rsidRPr="008C39FD">
        <w:t xml:space="preserve"> з </w:t>
      </w:r>
      <w:proofErr w:type="spellStart"/>
      <w:r w:rsidRPr="008C39FD">
        <w:t>постачання</w:t>
      </w:r>
      <w:proofErr w:type="spellEnd"/>
      <w:r w:rsidRPr="008C39FD">
        <w:t xml:space="preserve"> </w:t>
      </w:r>
      <w:proofErr w:type="spellStart"/>
      <w:r w:rsidRPr="008C39FD">
        <w:t>електричної</w:t>
      </w:r>
      <w:proofErr w:type="spellEnd"/>
      <w:r w:rsidRPr="008C39FD">
        <w:t xml:space="preserve"> </w:t>
      </w:r>
      <w:proofErr w:type="spellStart"/>
      <w:r w:rsidRPr="008C39FD">
        <w:t>енергії</w:t>
      </w:r>
      <w:proofErr w:type="spellEnd"/>
      <w:r w:rsidRPr="008C39FD">
        <w:t xml:space="preserve"> </w:t>
      </w:r>
      <w:proofErr w:type="spellStart"/>
      <w:r w:rsidRPr="008C39FD">
        <w:t>споживачу</w:t>
      </w:r>
      <w:proofErr w:type="spellEnd"/>
      <w:r w:rsidRPr="008C39FD">
        <w:t xml:space="preserve">, </w:t>
      </w:r>
      <w:proofErr w:type="spellStart"/>
      <w:r w:rsidRPr="008C39FD">
        <w:t>затверджених</w:t>
      </w:r>
      <w:proofErr w:type="spellEnd"/>
      <w:r w:rsidRPr="008C39FD">
        <w:t xml:space="preserve"> </w:t>
      </w:r>
      <w:proofErr w:type="spellStart"/>
      <w:r w:rsidRPr="008C39FD">
        <w:t>Постановою</w:t>
      </w:r>
      <w:proofErr w:type="spellEnd"/>
      <w:r w:rsidRPr="008C39FD">
        <w:t xml:space="preserve"> НКРЕКП </w:t>
      </w:r>
      <w:proofErr w:type="spellStart"/>
      <w:r w:rsidRPr="008C39FD">
        <w:t>від</w:t>
      </w:r>
      <w:proofErr w:type="spellEnd"/>
      <w:r w:rsidRPr="008C39FD">
        <w:t xml:space="preserve"> 27.12.2017 № 1467.</w:t>
      </w:r>
    </w:p>
    <w:p w:rsidR="00EE3330" w:rsidRPr="008C39FD" w:rsidRDefault="00EE3330" w:rsidP="00EE3330">
      <w:pPr>
        <w:autoSpaceDN w:val="0"/>
        <w:ind w:firstLine="425"/>
        <w:jc w:val="both"/>
        <w:rPr>
          <w:i/>
          <w:lang w:val="uk-UA"/>
        </w:rPr>
      </w:pPr>
      <w:r w:rsidRPr="008C39FD">
        <w:rPr>
          <w:lang w:val="uk-UA"/>
        </w:rPr>
        <w:t>Інформація про учасника повинна міститися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w:t>
      </w:r>
      <w:r>
        <w:rPr>
          <w:lang w:val="uk-UA"/>
        </w:rPr>
        <w:t>.</w:t>
      </w:r>
    </w:p>
    <w:p w:rsidR="00EE3330" w:rsidRPr="008C39FD" w:rsidRDefault="00EE3330" w:rsidP="00EE3330">
      <w:pPr>
        <w:autoSpaceDN w:val="0"/>
        <w:ind w:firstLine="425"/>
        <w:jc w:val="both"/>
        <w:rPr>
          <w:lang w:val="uk-UA"/>
        </w:rPr>
      </w:pPr>
      <w:r w:rsidRPr="008C39FD">
        <w:rPr>
          <w:lang w:val="uk-UA"/>
        </w:rPr>
        <w:t>Постачальник наданням відповідного гарантійного листа підтверджує, що при постачанні електричної енергії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p>
    <w:p w:rsidR="00EE3330" w:rsidRPr="00A17DF2" w:rsidRDefault="00EE3330" w:rsidP="00EE3330">
      <w:pPr>
        <w:ind w:firstLine="567"/>
        <w:jc w:val="both"/>
        <w:textAlignment w:val="baseline"/>
        <w:rPr>
          <w:i/>
          <w:sz w:val="20"/>
          <w:szCs w:val="20"/>
          <w:lang w:val="uk-UA"/>
        </w:rPr>
      </w:pPr>
      <w:r w:rsidRPr="00A17DF2">
        <w:rPr>
          <w:i/>
          <w:sz w:val="20"/>
          <w:szCs w:val="20"/>
          <w:lang w:val="uk-UA"/>
        </w:rPr>
        <w:t>У випадку якщо умовами цього додатку або умовами тендерної закупівлі передбачено необхідність надання документу, складання та/або подання якого не передбачено вимогами нормативно-правових актів, учасник надає лист-пояснення, який повинен містити обґрунтування ненадання такого документу з посиланням на відповідний  нормативно-правовий акт, яким передбачено умови, за яких такий документ не подається чи не складається.</w:t>
      </w:r>
    </w:p>
    <w:p w:rsidR="000A01C6" w:rsidRDefault="000A01C6" w:rsidP="00EE3330"/>
    <w:sectPr w:rsidR="000A0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30"/>
    <w:rsid w:val="00007D7B"/>
    <w:rsid w:val="000A01C6"/>
    <w:rsid w:val="00EE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952A"/>
  <w15:chartTrackingRefBased/>
  <w15:docId w15:val="{466E3425-006A-463A-8FC2-AC5860BE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330"/>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330"/>
    <w:pPr>
      <w:spacing w:after="120"/>
    </w:pPr>
    <w:rPr>
      <w:lang w:val="x-none" w:eastAsia="x-none"/>
    </w:rPr>
  </w:style>
  <w:style w:type="character" w:customStyle="1" w:styleId="a4">
    <w:name w:val="Основной текст Знак"/>
    <w:basedOn w:val="a0"/>
    <w:link w:val="a3"/>
    <w:rsid w:val="00EE3330"/>
    <w:rPr>
      <w:rFonts w:ascii="Times New Roman" w:eastAsia="Times New Roman" w:hAnsi="Times New Roman" w:cs="Times New Roman"/>
      <w:kern w:val="0"/>
      <w:sz w:val="24"/>
      <w:szCs w:val="24"/>
      <w:lang w:val="x-none" w:eastAsia="x-none"/>
      <w14:ligatures w14:val="none"/>
    </w:rPr>
  </w:style>
  <w:style w:type="paragraph" w:styleId="2">
    <w:name w:val="Body Text Indent 2"/>
    <w:basedOn w:val="a"/>
    <w:link w:val="20"/>
    <w:rsid w:val="00EE3330"/>
    <w:pPr>
      <w:spacing w:after="120" w:line="480" w:lineRule="auto"/>
      <w:ind w:left="283"/>
    </w:pPr>
  </w:style>
  <w:style w:type="character" w:customStyle="1" w:styleId="20">
    <w:name w:val="Основной текст с отступом 2 Знак"/>
    <w:basedOn w:val="a0"/>
    <w:link w:val="2"/>
    <w:rsid w:val="00EE3330"/>
    <w:rPr>
      <w:rFonts w:ascii="Times New Roman" w:eastAsia="Times New Roman" w:hAnsi="Times New Roman" w:cs="Times New Roman"/>
      <w:kern w:val="0"/>
      <w:sz w:val="24"/>
      <w:szCs w:val="24"/>
      <w:lang w:eastAsia="ru-RU"/>
      <w14:ligatures w14:val="none"/>
    </w:rPr>
  </w:style>
  <w:style w:type="paragraph" w:styleId="a5">
    <w:name w:val="Normal (Web)"/>
    <w:aliases w:val="Обычный (Интернет)2,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next w:val="a6"/>
    <w:link w:val="a7"/>
    <w:qFormat/>
    <w:rsid w:val="00EE3330"/>
    <w:pPr>
      <w:spacing w:before="100" w:beforeAutospacing="1" w:after="100" w:afterAutospacing="1"/>
    </w:pPr>
  </w:style>
  <w:style w:type="character" w:customStyle="1" w:styleId="a7">
    <w:name w:val="Обычный (веб) Знак"/>
    <w:aliases w:val="Знак Знак2,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 Знак"/>
    <w:locked/>
    <w:rsid w:val="00EE3330"/>
    <w:rPr>
      <w:sz w:val="24"/>
      <w:szCs w:val="24"/>
      <w:lang w:val="ru-RU" w:eastAsia="ru-RU" w:bidi="ar-SA"/>
    </w:rPr>
  </w:style>
  <w:style w:type="paragraph" w:styleId="a8">
    <w:name w:val="No Spacing"/>
    <w:link w:val="a9"/>
    <w:uiPriority w:val="1"/>
    <w:qFormat/>
    <w:rsid w:val="00EE3330"/>
    <w:pPr>
      <w:spacing w:after="0" w:line="240" w:lineRule="auto"/>
    </w:pPr>
    <w:rPr>
      <w:rFonts w:ascii="Calibri" w:eastAsia="Times New Roman" w:hAnsi="Calibri" w:cs="Times New Roman"/>
      <w:kern w:val="0"/>
      <w14:ligatures w14:val="none"/>
    </w:rPr>
  </w:style>
  <w:style w:type="character" w:customStyle="1" w:styleId="a9">
    <w:name w:val="Без интервала Знак"/>
    <w:link w:val="a8"/>
    <w:uiPriority w:val="1"/>
    <w:rsid w:val="00EE3330"/>
    <w:rPr>
      <w:rFonts w:ascii="Calibri" w:eastAsia="Times New Roman" w:hAnsi="Calibri" w:cs="Times New Roman"/>
      <w:kern w:val="0"/>
      <w14:ligatures w14:val="none"/>
    </w:rPr>
  </w:style>
  <w:style w:type="paragraph" w:styleId="a6">
    <w:name w:val="Normal (Web)"/>
    <w:basedOn w:val="a"/>
    <w:uiPriority w:val="99"/>
    <w:semiHidden/>
    <w:unhideWhenUsed/>
    <w:rsid w:val="00EE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 Solutions</dc:creator>
  <cp:keywords/>
  <dc:description/>
  <cp:lastModifiedBy>Energy Solutions</cp:lastModifiedBy>
  <cp:revision>1</cp:revision>
  <dcterms:created xsi:type="dcterms:W3CDTF">2023-11-10T16:02:00Z</dcterms:created>
  <dcterms:modified xsi:type="dcterms:W3CDTF">2023-11-10T16:03:00Z</dcterms:modified>
</cp:coreProperties>
</file>