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6C" w:rsidRPr="00FD65A5" w:rsidRDefault="00F6306C" w:rsidP="00F6306C">
      <w:pPr>
        <w:widowControl w:val="0"/>
        <w:autoSpaceDE w:val="0"/>
        <w:autoSpaceDN w:val="0"/>
        <w:adjustRightInd w:val="0"/>
        <w:ind w:left="-426"/>
        <w:jc w:val="right"/>
        <w:rPr>
          <w:rFonts w:ascii="Times New Roman CYR" w:hAnsi="Times New Roman CYR" w:cs="Times New Roman CYR"/>
          <w:b/>
          <w:bCs/>
          <w:color w:val="000000"/>
          <w:sz w:val="22"/>
          <w:szCs w:val="22"/>
          <w:lang w:val="uk-UA" w:eastAsia="uk-UA"/>
        </w:rPr>
      </w:pPr>
      <w:r w:rsidRPr="00FD65A5">
        <w:rPr>
          <w:rFonts w:ascii="Times New Roman CYR" w:hAnsi="Times New Roman CYR" w:cs="Times New Roman CYR"/>
          <w:b/>
          <w:bCs/>
          <w:color w:val="000000"/>
          <w:sz w:val="22"/>
          <w:szCs w:val="22"/>
          <w:lang w:val="uk-UA" w:eastAsia="uk-UA"/>
        </w:rPr>
        <w:t>Додаток № 3</w:t>
      </w:r>
    </w:p>
    <w:p w:rsidR="00F6306C" w:rsidRDefault="00F6306C" w:rsidP="00F6306C">
      <w:pPr>
        <w:jc w:val="center"/>
        <w:rPr>
          <w:lang w:val="uk-UA"/>
        </w:rPr>
      </w:pPr>
      <w:r>
        <w:rPr>
          <w:lang w:val="uk-UA"/>
        </w:rPr>
        <w:t>ПРОЄКТ</w:t>
      </w:r>
    </w:p>
    <w:tbl>
      <w:tblPr>
        <w:tblW w:w="9464" w:type="dxa"/>
        <w:tblLayout w:type="fixed"/>
        <w:tblLook w:val="04A0"/>
      </w:tblPr>
      <w:tblGrid>
        <w:gridCol w:w="5190"/>
        <w:gridCol w:w="4274"/>
      </w:tblGrid>
      <w:tr w:rsidR="00F6306C" w:rsidTr="001311A9">
        <w:tc>
          <w:tcPr>
            <w:tcW w:w="9464" w:type="dxa"/>
            <w:gridSpan w:val="2"/>
            <w:hideMark/>
          </w:tcPr>
          <w:p w:rsidR="00F6306C" w:rsidRDefault="00F6306C" w:rsidP="001311A9">
            <w:pPr>
              <w:spacing w:after="200"/>
              <w:contextualSpacing/>
              <w:jc w:val="center"/>
              <w:rPr>
                <w:rFonts w:eastAsia="Calibri"/>
                <w:b/>
                <w:sz w:val="20"/>
                <w:szCs w:val="20"/>
                <w:lang w:val="uk-UA" w:eastAsia="en-US"/>
              </w:rPr>
            </w:pPr>
            <w:r>
              <w:rPr>
                <w:rFonts w:eastAsia="Calibri"/>
                <w:b/>
                <w:sz w:val="20"/>
                <w:szCs w:val="20"/>
                <w:lang w:val="uk-UA" w:eastAsia="en-US"/>
              </w:rPr>
              <w:t>ДОГОВІР  № ______________</w:t>
            </w:r>
          </w:p>
        </w:tc>
      </w:tr>
      <w:tr w:rsidR="00F6306C" w:rsidTr="001311A9">
        <w:tc>
          <w:tcPr>
            <w:tcW w:w="9464" w:type="dxa"/>
            <w:gridSpan w:val="2"/>
            <w:hideMark/>
          </w:tcPr>
          <w:p w:rsidR="00F6306C" w:rsidRDefault="00F6306C" w:rsidP="001311A9">
            <w:pPr>
              <w:spacing w:after="200"/>
              <w:contextualSpacing/>
              <w:jc w:val="center"/>
              <w:rPr>
                <w:rFonts w:eastAsia="Calibri"/>
                <w:b/>
                <w:sz w:val="20"/>
                <w:szCs w:val="20"/>
                <w:lang w:val="uk-UA" w:eastAsia="en-US"/>
              </w:rPr>
            </w:pPr>
            <w:r>
              <w:rPr>
                <w:rFonts w:eastAsia="Calibri"/>
                <w:b/>
                <w:sz w:val="20"/>
                <w:szCs w:val="20"/>
                <w:lang w:val="uk-UA" w:eastAsia="en-US"/>
              </w:rPr>
              <w:t>НА НАДАННЯ ПОСЛУГ ПО ЗАХОРОНЕННЮ ВІДХОДІВ</w:t>
            </w:r>
          </w:p>
        </w:tc>
      </w:tr>
      <w:tr w:rsidR="00F6306C" w:rsidTr="001311A9">
        <w:tc>
          <w:tcPr>
            <w:tcW w:w="5190" w:type="dxa"/>
            <w:hideMark/>
          </w:tcPr>
          <w:p w:rsidR="00F6306C" w:rsidRDefault="00F6306C" w:rsidP="001311A9">
            <w:pPr>
              <w:spacing w:after="200"/>
              <w:contextualSpacing/>
              <w:rPr>
                <w:rFonts w:eastAsia="Calibri"/>
                <w:b/>
                <w:sz w:val="20"/>
                <w:szCs w:val="20"/>
                <w:lang w:val="uk-UA" w:eastAsia="en-US"/>
              </w:rPr>
            </w:pPr>
            <w:r>
              <w:rPr>
                <w:rFonts w:eastAsia="Calibri"/>
                <w:b/>
                <w:sz w:val="20"/>
                <w:szCs w:val="20"/>
                <w:lang w:val="uk-UA" w:eastAsia="en-US"/>
              </w:rPr>
              <w:t>м. Запоріжжя</w:t>
            </w:r>
          </w:p>
        </w:tc>
        <w:tc>
          <w:tcPr>
            <w:tcW w:w="4274" w:type="dxa"/>
            <w:hideMark/>
          </w:tcPr>
          <w:p w:rsidR="00F6306C" w:rsidRDefault="00F6306C" w:rsidP="001311A9">
            <w:pPr>
              <w:spacing w:after="200"/>
              <w:contextualSpacing/>
              <w:jc w:val="center"/>
              <w:rPr>
                <w:rFonts w:eastAsia="Calibri"/>
                <w:b/>
                <w:sz w:val="20"/>
                <w:szCs w:val="20"/>
                <w:lang w:val="uk-UA" w:eastAsia="en-US"/>
              </w:rPr>
            </w:pPr>
            <w:r>
              <w:rPr>
                <w:rFonts w:eastAsia="Calibri"/>
                <w:b/>
                <w:sz w:val="20"/>
                <w:szCs w:val="20"/>
                <w:lang w:val="uk-UA" w:eastAsia="en-US"/>
              </w:rPr>
              <w:t xml:space="preserve">                                         «____»________________20___р.</w:t>
            </w:r>
          </w:p>
        </w:tc>
      </w:tr>
    </w:tbl>
    <w:p w:rsidR="00F6306C" w:rsidRDefault="00F6306C" w:rsidP="00F6306C">
      <w:pPr>
        <w:ind w:firstLine="708"/>
        <w:jc w:val="both"/>
        <w:rPr>
          <w:rFonts w:eastAsia="Calibri"/>
          <w:b/>
          <w:sz w:val="20"/>
          <w:szCs w:val="20"/>
          <w:lang w:val="uk-UA" w:eastAsia="en-US"/>
        </w:rPr>
      </w:pPr>
    </w:p>
    <w:p w:rsidR="00F6306C" w:rsidRDefault="00F6306C" w:rsidP="00F6306C">
      <w:pPr>
        <w:ind w:firstLine="708"/>
        <w:jc w:val="both"/>
        <w:rPr>
          <w:rFonts w:eastAsia="Calibri"/>
          <w:sz w:val="20"/>
          <w:szCs w:val="20"/>
          <w:lang w:val="uk-UA" w:eastAsia="en-US"/>
        </w:rPr>
      </w:pPr>
      <w:r>
        <w:rPr>
          <w:rFonts w:eastAsia="Calibri"/>
          <w:b/>
          <w:bCs/>
          <w:sz w:val="20"/>
          <w:szCs w:val="20"/>
          <w:lang w:val="uk-UA" w:eastAsia="uk-UA"/>
        </w:rPr>
        <w:t xml:space="preserve">_________________________________________________________________, </w:t>
      </w:r>
      <w:r>
        <w:rPr>
          <w:rFonts w:eastAsia="Calibri"/>
          <w:sz w:val="20"/>
          <w:szCs w:val="20"/>
          <w:lang w:val="uk-UA" w:eastAsia="en-US"/>
        </w:rPr>
        <w:t xml:space="preserve">надалі – Виконавець, що є платником ____________________________________________________________________________,  </w:t>
      </w:r>
      <w:r>
        <w:rPr>
          <w:rFonts w:eastAsia="Calibri"/>
          <w:sz w:val="20"/>
          <w:szCs w:val="20"/>
          <w:lang w:val="uk-UA" w:eastAsia="uk-UA"/>
        </w:rPr>
        <w:t>в особі __________________________________________________, що діє на підставі _______________________________</w:t>
      </w:r>
      <w:r>
        <w:rPr>
          <w:rFonts w:eastAsia="Calibri"/>
          <w:sz w:val="20"/>
          <w:szCs w:val="20"/>
          <w:lang w:val="uk-UA" w:eastAsia="en-US"/>
        </w:rPr>
        <w:t xml:space="preserve">, з одного боку і </w:t>
      </w:r>
    </w:p>
    <w:p w:rsidR="00F6306C" w:rsidRDefault="00F6306C" w:rsidP="00F6306C">
      <w:pPr>
        <w:ind w:firstLine="708"/>
        <w:jc w:val="both"/>
        <w:rPr>
          <w:rFonts w:eastAsia="Calibri"/>
          <w:sz w:val="20"/>
          <w:szCs w:val="20"/>
          <w:lang w:val="uk-UA" w:eastAsia="en-US"/>
        </w:rPr>
      </w:pPr>
      <w:r>
        <w:rPr>
          <w:rFonts w:eastAsia="Calibri"/>
          <w:b/>
          <w:bCs/>
          <w:sz w:val="20"/>
          <w:szCs w:val="20"/>
          <w:lang w:val="uk-UA" w:eastAsia="en-US"/>
        </w:rPr>
        <w:t>ЗАПОРІЗЬКЕ КОМУНАЛЬНЕ ПІДПРИЄМСТВО МІСЬКОГО ЕЛЕКТРОТРАНСПОРТУ "ЗАПОРІЖЕЛЕКТРОТРАНС"</w:t>
      </w:r>
      <w:r>
        <w:rPr>
          <w:rFonts w:eastAsia="Calibri"/>
          <w:sz w:val="20"/>
          <w:szCs w:val="20"/>
          <w:lang w:val="uk-UA" w:eastAsia="en-US"/>
        </w:rPr>
        <w:t>, надалі – Замовник,</w:t>
      </w:r>
      <w:r>
        <w:rPr>
          <w:rFonts w:ascii="Calibri" w:eastAsia="Calibri" w:hAnsi="Calibri"/>
          <w:sz w:val="23"/>
          <w:szCs w:val="23"/>
          <w:lang w:val="uk-UA" w:eastAsia="en-US"/>
        </w:rPr>
        <w:t xml:space="preserve"> </w:t>
      </w:r>
      <w:r>
        <w:rPr>
          <w:rFonts w:eastAsia="Calibri"/>
          <w:sz w:val="20"/>
          <w:szCs w:val="20"/>
          <w:lang w:val="uk-UA" w:eastAsia="en-US"/>
        </w:rPr>
        <w:t xml:space="preserve">що є платником податку на прибуток на загальних підставах, в особі _____________________________________, що діє на підставі </w:t>
      </w:r>
      <w:r>
        <w:rPr>
          <w:rFonts w:eastAsia="Calibri"/>
          <w:sz w:val="20"/>
          <w:szCs w:val="20"/>
          <w:lang w:val="uk-UA" w:eastAsia="uk-UA"/>
        </w:rPr>
        <w:t>_______________________________</w:t>
      </w:r>
      <w:r>
        <w:rPr>
          <w:rFonts w:eastAsia="Calibri"/>
          <w:sz w:val="20"/>
          <w:szCs w:val="20"/>
          <w:lang w:val="uk-UA" w:eastAsia="en-US"/>
        </w:rPr>
        <w:t>, з іншого боку, разом надалі іменуються – Сторони, а кожна окремо – Сторона, уклали цей Договір про нижченаведене:</w:t>
      </w:r>
    </w:p>
    <w:tbl>
      <w:tblPr>
        <w:tblW w:w="9464" w:type="dxa"/>
        <w:tblLayout w:type="fixed"/>
        <w:tblLook w:val="04A0"/>
      </w:tblPr>
      <w:tblGrid>
        <w:gridCol w:w="9464"/>
      </w:tblGrid>
      <w:tr w:rsidR="00F6306C" w:rsidTr="001311A9">
        <w:tc>
          <w:tcPr>
            <w:tcW w:w="9464" w:type="dxa"/>
          </w:tcPr>
          <w:p w:rsidR="00F6306C" w:rsidRDefault="00F6306C" w:rsidP="001311A9">
            <w:pPr>
              <w:jc w:val="center"/>
              <w:rPr>
                <w:rFonts w:eastAsia="Calibri"/>
                <w:b/>
                <w:sz w:val="20"/>
                <w:szCs w:val="20"/>
                <w:lang w:val="uk-UA" w:eastAsia="en-US"/>
              </w:rPr>
            </w:pPr>
          </w:p>
          <w:p w:rsidR="00F6306C" w:rsidRDefault="00F6306C" w:rsidP="001311A9">
            <w:pPr>
              <w:jc w:val="center"/>
              <w:rPr>
                <w:rFonts w:eastAsia="Calibri"/>
                <w:b/>
                <w:sz w:val="20"/>
                <w:szCs w:val="20"/>
                <w:lang w:val="uk-UA" w:eastAsia="en-US"/>
              </w:rPr>
            </w:pPr>
            <w:r>
              <w:rPr>
                <w:rFonts w:eastAsia="Calibri"/>
                <w:b/>
                <w:sz w:val="20"/>
                <w:szCs w:val="20"/>
                <w:lang w:val="uk-UA" w:eastAsia="en-US"/>
              </w:rPr>
              <w:t>1.  ПРЕДМЕТ ДОГОВОРУ</w:t>
            </w:r>
          </w:p>
        </w:tc>
      </w:tr>
    </w:tbl>
    <w:p w:rsidR="00F6306C" w:rsidRDefault="00F6306C" w:rsidP="00F6306C">
      <w:pPr>
        <w:jc w:val="both"/>
        <w:rPr>
          <w:rFonts w:ascii="Calibri" w:eastAsia="Calibri" w:hAnsi="Calibri"/>
          <w:sz w:val="23"/>
          <w:szCs w:val="23"/>
          <w:lang w:val="uk-UA" w:eastAsia="en-US"/>
        </w:rPr>
      </w:pPr>
      <w:r>
        <w:rPr>
          <w:rFonts w:eastAsia="Calibri"/>
          <w:sz w:val="20"/>
          <w:szCs w:val="20"/>
          <w:lang w:val="uk-UA" w:eastAsia="en-US"/>
        </w:rPr>
        <w:t xml:space="preserve">1.1. Виконавець приймає на себе зобов'язання у період дії цього Договору надавати послуги по захороненню відходів IV класу (надалі - Відходи), що надходять від Замовника на полігоні твердих побутових відходів Виконавця у м. Запоріжжя  згідно Дозволу на здійснення операцій у сфері поводження з відходами (надалі – Дозвіл), якщо Показник загального утворення відходів (надалі – </w:t>
      </w:r>
      <w:proofErr w:type="spellStart"/>
      <w:r>
        <w:rPr>
          <w:rFonts w:eastAsia="Calibri"/>
          <w:sz w:val="20"/>
          <w:szCs w:val="20"/>
          <w:lang w:val="uk-UA" w:eastAsia="en-US"/>
        </w:rPr>
        <w:t>Пзув</w:t>
      </w:r>
      <w:proofErr w:type="spellEnd"/>
      <w:r>
        <w:rPr>
          <w:rFonts w:eastAsia="Calibri"/>
          <w:sz w:val="20"/>
          <w:szCs w:val="20"/>
          <w:lang w:val="uk-UA" w:eastAsia="en-US"/>
        </w:rPr>
        <w:t xml:space="preserve">), що розраховується відповідно до Постанови КМУ від 31.08.1998р. № 1360 «Про затвердження Порядку ведення реєстру об’єктів утворення, оброблення та утилізації відходів» становить більше 1000 </w:t>
      </w:r>
      <w:proofErr w:type="spellStart"/>
      <w:r>
        <w:rPr>
          <w:rFonts w:eastAsia="Calibri"/>
          <w:sz w:val="20"/>
          <w:szCs w:val="20"/>
          <w:lang w:val="uk-UA" w:eastAsia="en-US"/>
        </w:rPr>
        <w:t>у.о</w:t>
      </w:r>
      <w:proofErr w:type="spellEnd"/>
      <w:r>
        <w:rPr>
          <w:rFonts w:eastAsia="Calibri"/>
          <w:sz w:val="20"/>
          <w:szCs w:val="20"/>
          <w:lang w:val="uk-UA" w:eastAsia="en-US"/>
        </w:rPr>
        <w:t xml:space="preserve">., або Декларації про утворення відходів (надалі – Декларація), якщо </w:t>
      </w:r>
      <w:proofErr w:type="spellStart"/>
      <w:r>
        <w:rPr>
          <w:rFonts w:eastAsia="Calibri"/>
          <w:sz w:val="20"/>
          <w:szCs w:val="20"/>
          <w:lang w:val="uk-UA" w:eastAsia="en-US"/>
        </w:rPr>
        <w:t>Пзув</w:t>
      </w:r>
      <w:proofErr w:type="spellEnd"/>
      <w:r>
        <w:rPr>
          <w:rFonts w:eastAsia="Calibri"/>
          <w:sz w:val="20"/>
          <w:szCs w:val="20"/>
          <w:lang w:val="uk-UA" w:eastAsia="en-US"/>
        </w:rPr>
        <w:t xml:space="preserve"> не перевищує 1000 </w:t>
      </w:r>
      <w:proofErr w:type="spellStart"/>
      <w:r>
        <w:rPr>
          <w:rFonts w:eastAsia="Calibri"/>
          <w:sz w:val="20"/>
          <w:szCs w:val="20"/>
          <w:lang w:val="uk-UA" w:eastAsia="en-US"/>
        </w:rPr>
        <w:t>у.о</w:t>
      </w:r>
      <w:proofErr w:type="spellEnd"/>
      <w:r>
        <w:rPr>
          <w:rFonts w:eastAsia="Calibri"/>
          <w:sz w:val="20"/>
          <w:szCs w:val="20"/>
          <w:lang w:val="uk-UA" w:eastAsia="en-US"/>
        </w:rPr>
        <w:t>., за формою та у порядку, встановленими Постановою КМУ від 18.02.2016р. № 118 «Про затвердження Порядку подання декларації про відходи та її форми», а Замовник зобов'язується здійснювати оплату, передбачену цим Договором.</w:t>
      </w:r>
      <w:r>
        <w:rPr>
          <w:rFonts w:ascii="Calibri" w:eastAsia="Calibri" w:hAnsi="Calibri"/>
          <w:sz w:val="23"/>
          <w:szCs w:val="23"/>
          <w:lang w:val="uk-UA" w:eastAsia="en-US"/>
        </w:rPr>
        <w:t xml:space="preserve"> </w:t>
      </w:r>
    </w:p>
    <w:p w:rsidR="00F6306C" w:rsidRDefault="00F6306C" w:rsidP="00F6306C">
      <w:pPr>
        <w:jc w:val="both"/>
        <w:rPr>
          <w:rFonts w:eastAsia="Calibri"/>
          <w:sz w:val="20"/>
          <w:szCs w:val="20"/>
          <w:lang w:val="uk-UA" w:eastAsia="en-US"/>
        </w:rPr>
      </w:pPr>
      <w:r>
        <w:rPr>
          <w:rFonts w:eastAsia="Calibri"/>
          <w:sz w:val="20"/>
          <w:szCs w:val="20"/>
          <w:lang w:val="uk-UA" w:eastAsia="en-US"/>
        </w:rPr>
        <w:t xml:space="preserve">1.2. Код згідно Єдиного закупівельного словника </w:t>
      </w:r>
      <w:proofErr w:type="spellStart"/>
      <w:r>
        <w:rPr>
          <w:rFonts w:eastAsia="Calibri"/>
          <w:b/>
          <w:color w:val="000000"/>
          <w:sz w:val="20"/>
          <w:szCs w:val="20"/>
          <w:lang w:val="uk-UA" w:eastAsia="en-US"/>
        </w:rPr>
        <w:t>ДК</w:t>
      </w:r>
      <w:proofErr w:type="spellEnd"/>
      <w:r>
        <w:rPr>
          <w:rFonts w:eastAsia="Calibri"/>
          <w:b/>
          <w:color w:val="000000"/>
          <w:sz w:val="20"/>
          <w:szCs w:val="20"/>
          <w:lang w:val="uk-UA" w:eastAsia="en-US"/>
        </w:rPr>
        <w:t xml:space="preserve"> 021:2015 </w:t>
      </w:r>
      <w:r>
        <w:rPr>
          <w:rFonts w:eastAsia="Calibri"/>
          <w:b/>
          <w:sz w:val="20"/>
          <w:szCs w:val="20"/>
          <w:lang w:val="uk-UA" w:eastAsia="en-US"/>
        </w:rPr>
        <w:t xml:space="preserve"> - 9051 (90513000-6) – послуги з поводження із безпечними сміттям і відходами та їх утилізація.</w:t>
      </w:r>
    </w:p>
    <w:p w:rsidR="00F6306C" w:rsidRDefault="00F6306C" w:rsidP="00F6306C">
      <w:pPr>
        <w:jc w:val="both"/>
        <w:rPr>
          <w:rFonts w:eastAsia="Calibri"/>
          <w:sz w:val="20"/>
          <w:szCs w:val="20"/>
          <w:lang w:val="uk-UA" w:eastAsia="en-US"/>
        </w:rPr>
      </w:pPr>
      <w:r>
        <w:rPr>
          <w:rFonts w:eastAsia="Calibri"/>
          <w:sz w:val="20"/>
          <w:szCs w:val="20"/>
          <w:lang w:val="uk-UA" w:eastAsia="en-US"/>
        </w:rPr>
        <w:t>1.3. Договір починає діяти, у відповідності до п. 5.1. цього Договору, за умови отриманого Замовником в установленому порядку Дозволу або Декларації. За умови відсутності передбаченого чинним законодавством обов’язку для Замовника щодо отримання Дозволу або Декларації, надання послуг по захороненню Відходів здійснюється Виконавцем відповідно до умов цього Договору.</w:t>
      </w:r>
    </w:p>
    <w:p w:rsidR="00F6306C" w:rsidRDefault="00F6306C" w:rsidP="00F6306C">
      <w:pPr>
        <w:jc w:val="both"/>
        <w:rPr>
          <w:rFonts w:eastAsia="Calibri"/>
          <w:sz w:val="20"/>
          <w:szCs w:val="20"/>
          <w:lang w:val="uk-UA" w:eastAsia="en-US"/>
        </w:rPr>
      </w:pPr>
      <w:r>
        <w:rPr>
          <w:rFonts w:eastAsia="Calibri"/>
          <w:sz w:val="20"/>
          <w:szCs w:val="20"/>
          <w:lang w:val="uk-UA" w:eastAsia="en-US"/>
        </w:rPr>
        <w:t>1.4. На виконання умов п. 1.1. Договору, Виконавець надає Замовнику талони або картки «пластикові».</w:t>
      </w:r>
    </w:p>
    <w:p w:rsidR="00F6306C" w:rsidRDefault="00F6306C" w:rsidP="00F6306C">
      <w:pPr>
        <w:jc w:val="both"/>
        <w:rPr>
          <w:rFonts w:eastAsia="Calibri"/>
          <w:sz w:val="20"/>
          <w:szCs w:val="20"/>
          <w:lang w:val="uk-UA" w:eastAsia="en-US"/>
        </w:rPr>
      </w:pPr>
      <w:r>
        <w:rPr>
          <w:rFonts w:eastAsia="Calibri"/>
          <w:sz w:val="20"/>
          <w:szCs w:val="20"/>
          <w:lang w:val="uk-UA" w:eastAsia="en-US"/>
        </w:rPr>
        <w:t xml:space="preserve">1.5. Кількість відходів складає </w:t>
      </w:r>
      <w:r w:rsidRPr="00DF58FF">
        <w:rPr>
          <w:rFonts w:eastAsia="Calibri"/>
          <w:b/>
          <w:sz w:val="20"/>
          <w:szCs w:val="20"/>
          <w:lang w:val="uk-UA" w:eastAsia="en-US"/>
        </w:rPr>
        <w:t>2</w:t>
      </w:r>
      <w:r>
        <w:rPr>
          <w:rFonts w:eastAsia="Calibri"/>
          <w:b/>
          <w:sz w:val="20"/>
          <w:szCs w:val="20"/>
          <w:lang w:val="uk-UA" w:eastAsia="en-US"/>
        </w:rPr>
        <w:t>00,0</w:t>
      </w:r>
      <w:r>
        <w:rPr>
          <w:rFonts w:eastAsia="Calibri"/>
          <w:sz w:val="20"/>
          <w:szCs w:val="20"/>
          <w:lang w:val="uk-UA" w:eastAsia="en-US"/>
        </w:rPr>
        <w:t xml:space="preserve"> тонн.</w:t>
      </w:r>
      <w:r>
        <w:rPr>
          <w:rFonts w:eastAsia="Calibri"/>
          <w:i/>
          <w:sz w:val="20"/>
          <w:szCs w:val="20"/>
          <w:lang w:val="uk-UA" w:eastAsia="en-US"/>
        </w:rPr>
        <w:t xml:space="preserve"> </w:t>
      </w:r>
    </w:p>
    <w:p w:rsidR="00F6306C" w:rsidRDefault="00F6306C" w:rsidP="00F6306C">
      <w:pPr>
        <w:jc w:val="both"/>
        <w:rPr>
          <w:rFonts w:eastAsia="Calibri"/>
          <w:sz w:val="20"/>
          <w:szCs w:val="20"/>
          <w:lang w:val="uk-UA" w:eastAsia="en-US"/>
        </w:rPr>
      </w:pPr>
      <w:r>
        <w:rPr>
          <w:rFonts w:eastAsia="Calibri"/>
          <w:sz w:val="20"/>
          <w:szCs w:val="20"/>
          <w:lang w:val="uk-UA" w:eastAsia="en-US"/>
        </w:rPr>
        <w:t>1.6. Кількість Відходів визначається виробничою діяльністю Замовника і може бути зменшена без будь яких штрафних санкцій з боку Виконавця.</w:t>
      </w:r>
      <w:r>
        <w:rPr>
          <w:rFonts w:ascii="Calibri" w:eastAsia="Calibri" w:hAnsi="Calibri"/>
          <w:sz w:val="22"/>
          <w:szCs w:val="22"/>
          <w:lang w:val="uk-UA" w:eastAsia="en-US"/>
        </w:rPr>
        <w:t xml:space="preserve"> </w:t>
      </w:r>
    </w:p>
    <w:p w:rsidR="00F6306C" w:rsidRDefault="00F6306C" w:rsidP="00F6306C">
      <w:pPr>
        <w:jc w:val="both"/>
        <w:rPr>
          <w:rFonts w:eastAsia="Calibri"/>
          <w:sz w:val="20"/>
          <w:szCs w:val="20"/>
          <w:lang w:val="uk-UA" w:eastAsia="en-US"/>
        </w:rPr>
      </w:pPr>
    </w:p>
    <w:tbl>
      <w:tblPr>
        <w:tblW w:w="9356" w:type="dxa"/>
        <w:tblInd w:w="108" w:type="dxa"/>
        <w:tblLayout w:type="fixed"/>
        <w:tblLook w:val="04A0"/>
      </w:tblPr>
      <w:tblGrid>
        <w:gridCol w:w="9356"/>
      </w:tblGrid>
      <w:tr w:rsidR="00F6306C" w:rsidTr="001311A9">
        <w:tc>
          <w:tcPr>
            <w:tcW w:w="9356" w:type="dxa"/>
            <w:hideMark/>
          </w:tcPr>
          <w:p w:rsidR="00F6306C" w:rsidRDefault="00F6306C" w:rsidP="001311A9">
            <w:pPr>
              <w:jc w:val="center"/>
              <w:rPr>
                <w:rFonts w:eastAsia="Calibri"/>
                <w:b/>
                <w:sz w:val="20"/>
                <w:szCs w:val="20"/>
                <w:lang w:val="uk-UA" w:eastAsia="en-US"/>
              </w:rPr>
            </w:pPr>
            <w:r>
              <w:rPr>
                <w:rFonts w:eastAsia="Calibri"/>
                <w:b/>
                <w:sz w:val="20"/>
                <w:szCs w:val="20"/>
                <w:lang w:val="uk-UA" w:eastAsia="en-US"/>
              </w:rPr>
              <w:t>2.  ПРАВА ТА ЗОБОВ'ЯЗАННЯ СТОРІН</w:t>
            </w:r>
          </w:p>
        </w:tc>
      </w:tr>
      <w:tr w:rsidR="00F6306C" w:rsidTr="001311A9">
        <w:tc>
          <w:tcPr>
            <w:tcW w:w="9356" w:type="dxa"/>
            <w:hideMark/>
          </w:tcPr>
          <w:p w:rsidR="00F6306C" w:rsidRDefault="00F6306C" w:rsidP="001311A9">
            <w:pPr>
              <w:ind w:left="-105"/>
              <w:contextualSpacing/>
              <w:rPr>
                <w:rFonts w:eastAsia="Calibri"/>
                <w:sz w:val="20"/>
                <w:szCs w:val="20"/>
                <w:lang w:val="uk-UA" w:eastAsia="en-US"/>
              </w:rPr>
            </w:pPr>
            <w:r>
              <w:rPr>
                <w:rFonts w:eastAsia="Calibri"/>
                <w:sz w:val="20"/>
                <w:szCs w:val="20"/>
                <w:lang w:val="uk-UA" w:eastAsia="en-US"/>
              </w:rPr>
              <w:t xml:space="preserve"> 2.1.      </w:t>
            </w:r>
            <w:r>
              <w:rPr>
                <w:rFonts w:eastAsia="Calibri"/>
                <w:b/>
                <w:sz w:val="20"/>
                <w:szCs w:val="20"/>
                <w:lang w:val="uk-UA" w:eastAsia="en-US"/>
              </w:rPr>
              <w:t>Замовник зобов'язується:</w:t>
            </w:r>
          </w:p>
        </w:tc>
      </w:tr>
      <w:tr w:rsidR="00F6306C" w:rsidTr="001311A9">
        <w:tc>
          <w:tcPr>
            <w:tcW w:w="9356" w:type="dxa"/>
            <w:hideMark/>
          </w:tcPr>
          <w:p w:rsidR="00F6306C" w:rsidRDefault="00F6306C" w:rsidP="001311A9">
            <w:pPr>
              <w:ind w:left="-105"/>
              <w:contextualSpacing/>
              <w:jc w:val="both"/>
              <w:rPr>
                <w:rFonts w:eastAsia="Calibri"/>
                <w:sz w:val="20"/>
                <w:szCs w:val="20"/>
                <w:lang w:val="uk-UA" w:eastAsia="en-US"/>
              </w:rPr>
            </w:pPr>
            <w:r>
              <w:rPr>
                <w:rFonts w:eastAsia="Calibri"/>
                <w:sz w:val="20"/>
                <w:szCs w:val="20"/>
                <w:lang w:val="uk-UA" w:eastAsia="en-US"/>
              </w:rPr>
              <w:t xml:space="preserve">2.1.1.   Здавати Відходи на підставі Дозволу або Декларації отриманих Замовником за винятком Відходів, вказаних в Жовтому переліку відходів, затвердженого постановою КМ України № 1120 від 13.07.2000 та відходів які не передбачені Дозволом Виконавця. </w:t>
            </w:r>
          </w:p>
        </w:tc>
      </w:tr>
    </w:tbl>
    <w:p w:rsidR="00F6306C" w:rsidRDefault="00F6306C" w:rsidP="00F6306C">
      <w:pPr>
        <w:jc w:val="both"/>
        <w:rPr>
          <w:rFonts w:eastAsia="Calibri"/>
          <w:sz w:val="20"/>
          <w:szCs w:val="20"/>
          <w:lang w:val="uk-UA" w:eastAsia="en-US"/>
        </w:rPr>
      </w:pPr>
      <w:r>
        <w:rPr>
          <w:rFonts w:eastAsia="Calibri"/>
          <w:sz w:val="20"/>
          <w:szCs w:val="20"/>
          <w:lang w:val="uk-UA" w:eastAsia="en-US"/>
        </w:rPr>
        <w:t>2.1.2.    Своїми силами та засобами здійснювати навантаження, транспортування та здавання Відходів на Полігон.</w:t>
      </w:r>
    </w:p>
    <w:p w:rsidR="00F6306C" w:rsidRDefault="00F6306C" w:rsidP="00F6306C">
      <w:pPr>
        <w:jc w:val="both"/>
        <w:rPr>
          <w:rFonts w:eastAsia="Calibri"/>
          <w:sz w:val="20"/>
          <w:szCs w:val="20"/>
          <w:lang w:val="uk-UA" w:eastAsia="en-US"/>
        </w:rPr>
      </w:pPr>
      <w:r>
        <w:rPr>
          <w:rFonts w:eastAsia="Calibri"/>
          <w:sz w:val="20"/>
          <w:szCs w:val="20"/>
          <w:lang w:val="uk-UA" w:eastAsia="en-US"/>
        </w:rPr>
        <w:t>2.1.3.</w:t>
      </w:r>
      <w:r>
        <w:rPr>
          <w:rFonts w:eastAsia="Calibri"/>
          <w:sz w:val="20"/>
          <w:szCs w:val="20"/>
          <w:lang w:val="uk-UA" w:eastAsia="en-US"/>
        </w:rPr>
        <w:tab/>
        <w:t>Здійснювати відвал Відходів у місцях, на які вказує Виконавець, та дотримуватись Правил приймання Відходів, що встановлені на Полігоні.</w:t>
      </w:r>
    </w:p>
    <w:p w:rsidR="00F6306C" w:rsidRDefault="00F6306C" w:rsidP="00F6306C">
      <w:pPr>
        <w:jc w:val="both"/>
        <w:rPr>
          <w:rFonts w:eastAsia="Calibri"/>
          <w:sz w:val="20"/>
          <w:szCs w:val="20"/>
          <w:lang w:val="uk-UA" w:eastAsia="en-US"/>
        </w:rPr>
      </w:pPr>
      <w:r>
        <w:rPr>
          <w:rFonts w:eastAsia="Calibri"/>
          <w:sz w:val="20"/>
          <w:szCs w:val="20"/>
          <w:lang w:val="uk-UA" w:eastAsia="en-US"/>
        </w:rPr>
        <w:t>2.1.4.</w:t>
      </w:r>
      <w:r>
        <w:rPr>
          <w:rFonts w:eastAsia="Calibri"/>
          <w:sz w:val="20"/>
          <w:szCs w:val="20"/>
          <w:lang w:val="uk-UA" w:eastAsia="en-US"/>
        </w:rPr>
        <w:tab/>
        <w:t>Нести повну відповідальність за відповідність та кількість Відходів, привезених на Полігон, керуючись отриманим Дозволом або Декларацією.</w:t>
      </w:r>
    </w:p>
    <w:p w:rsidR="00F6306C" w:rsidRDefault="00F6306C" w:rsidP="00F6306C">
      <w:pPr>
        <w:jc w:val="both"/>
        <w:rPr>
          <w:rFonts w:eastAsia="Calibri"/>
          <w:sz w:val="20"/>
          <w:szCs w:val="20"/>
          <w:lang w:val="uk-UA" w:eastAsia="en-US"/>
        </w:rPr>
      </w:pPr>
      <w:r>
        <w:rPr>
          <w:rFonts w:eastAsia="Calibri"/>
          <w:sz w:val="20"/>
          <w:szCs w:val="20"/>
          <w:lang w:val="uk-UA" w:eastAsia="en-US"/>
        </w:rPr>
        <w:t>2.1.5.</w:t>
      </w:r>
      <w:r>
        <w:rPr>
          <w:rFonts w:eastAsia="Calibri"/>
          <w:sz w:val="20"/>
          <w:szCs w:val="20"/>
          <w:lang w:val="uk-UA" w:eastAsia="en-US"/>
        </w:rPr>
        <w:tab/>
        <w:t>Надавати паспорт Відходів на кожний транспортний засіб, який відвантажує Відходи на Полігоні.</w:t>
      </w:r>
    </w:p>
    <w:p w:rsidR="00F6306C" w:rsidRDefault="00F6306C" w:rsidP="00F6306C">
      <w:pPr>
        <w:jc w:val="both"/>
        <w:rPr>
          <w:rFonts w:eastAsia="Calibri"/>
          <w:sz w:val="20"/>
          <w:szCs w:val="20"/>
          <w:lang w:val="uk-UA" w:eastAsia="en-US"/>
        </w:rPr>
      </w:pPr>
      <w:r>
        <w:rPr>
          <w:rFonts w:eastAsia="Calibri"/>
          <w:sz w:val="20"/>
          <w:szCs w:val="20"/>
          <w:lang w:val="uk-UA" w:eastAsia="en-US"/>
        </w:rPr>
        <w:t>2.1.6.</w:t>
      </w:r>
      <w:r>
        <w:rPr>
          <w:rFonts w:eastAsia="Calibri"/>
          <w:sz w:val="20"/>
          <w:szCs w:val="20"/>
          <w:lang w:val="uk-UA" w:eastAsia="en-US"/>
        </w:rPr>
        <w:tab/>
        <w:t>Додержуватись чинного законодавства щодо переоформлення документу дозвільного характеру.</w:t>
      </w:r>
    </w:p>
    <w:p w:rsidR="00F6306C" w:rsidRDefault="00F6306C" w:rsidP="00F6306C">
      <w:pPr>
        <w:jc w:val="both"/>
        <w:rPr>
          <w:rFonts w:eastAsia="Calibri"/>
          <w:sz w:val="20"/>
          <w:szCs w:val="20"/>
          <w:lang w:val="uk-UA" w:eastAsia="en-US"/>
        </w:rPr>
      </w:pPr>
      <w:r>
        <w:rPr>
          <w:rFonts w:eastAsia="Calibri"/>
          <w:sz w:val="20"/>
          <w:szCs w:val="20"/>
          <w:lang w:val="uk-UA" w:eastAsia="en-US"/>
        </w:rPr>
        <w:t xml:space="preserve">2.1.7.   </w:t>
      </w:r>
      <w:r>
        <w:rPr>
          <w:rFonts w:eastAsia="Calibri"/>
          <w:bCs/>
          <w:iCs/>
          <w:sz w:val="20"/>
          <w:szCs w:val="20"/>
          <w:lang w:val="uk-UA" w:eastAsia="en-US"/>
        </w:rPr>
        <w:t>Підписати отримані від Виконавця акти наданих послуг протягом 5 (п’яти) робочих днів з моменту отримання, або протягом того ж строку надати Виконавцю мотивовану відмову від підписання актів наданих послуг.</w:t>
      </w:r>
    </w:p>
    <w:p w:rsidR="00F6306C" w:rsidRDefault="00F6306C" w:rsidP="00F6306C">
      <w:pPr>
        <w:jc w:val="both"/>
        <w:rPr>
          <w:rFonts w:eastAsia="Calibri"/>
          <w:sz w:val="20"/>
          <w:szCs w:val="20"/>
          <w:lang w:val="uk-UA" w:eastAsia="en-US"/>
        </w:rPr>
      </w:pPr>
      <w:r>
        <w:rPr>
          <w:rFonts w:eastAsia="Calibri"/>
          <w:sz w:val="20"/>
          <w:szCs w:val="20"/>
          <w:lang w:val="uk-UA" w:eastAsia="en-US"/>
        </w:rPr>
        <w:t>2.2.</w:t>
      </w:r>
      <w:r>
        <w:rPr>
          <w:rFonts w:eastAsia="Calibri"/>
          <w:sz w:val="20"/>
          <w:szCs w:val="20"/>
          <w:lang w:val="uk-UA" w:eastAsia="en-US"/>
        </w:rPr>
        <w:tab/>
        <w:t>Забороняється вивозити на Полігон легкозаймисті та вибухонебезпечні, інші речовини, заборонені для захоронення на полігонах твердих побутових відходів, згідно чинного законодавства України.</w:t>
      </w:r>
    </w:p>
    <w:p w:rsidR="00F6306C" w:rsidRDefault="00F6306C" w:rsidP="00F6306C">
      <w:pPr>
        <w:jc w:val="both"/>
        <w:rPr>
          <w:rFonts w:eastAsia="Calibri"/>
          <w:b/>
          <w:sz w:val="20"/>
          <w:szCs w:val="20"/>
          <w:lang w:val="uk-UA" w:eastAsia="en-US"/>
        </w:rPr>
      </w:pPr>
      <w:r>
        <w:rPr>
          <w:rFonts w:eastAsia="Calibri"/>
          <w:sz w:val="20"/>
          <w:szCs w:val="20"/>
          <w:lang w:val="uk-UA" w:eastAsia="en-US"/>
        </w:rPr>
        <w:t>2.3.</w:t>
      </w:r>
      <w:r>
        <w:rPr>
          <w:rFonts w:eastAsia="Calibri"/>
          <w:sz w:val="20"/>
          <w:szCs w:val="20"/>
          <w:lang w:val="uk-UA" w:eastAsia="en-US"/>
        </w:rPr>
        <w:tab/>
      </w:r>
      <w:r>
        <w:rPr>
          <w:rFonts w:eastAsia="Calibri"/>
          <w:b/>
          <w:sz w:val="20"/>
          <w:szCs w:val="20"/>
          <w:lang w:val="uk-UA" w:eastAsia="en-US"/>
        </w:rPr>
        <w:t>Виконавець зобов'язується:</w:t>
      </w:r>
    </w:p>
    <w:p w:rsidR="00F6306C" w:rsidRDefault="00F6306C" w:rsidP="00F6306C">
      <w:pPr>
        <w:jc w:val="both"/>
        <w:rPr>
          <w:rFonts w:eastAsia="Calibri"/>
          <w:bCs/>
          <w:iCs/>
          <w:sz w:val="20"/>
          <w:szCs w:val="20"/>
          <w:lang w:val="uk-UA" w:eastAsia="en-US"/>
        </w:rPr>
      </w:pPr>
      <w:r>
        <w:rPr>
          <w:rFonts w:eastAsia="Calibri"/>
          <w:sz w:val="20"/>
          <w:szCs w:val="20"/>
          <w:lang w:val="uk-UA" w:eastAsia="en-US"/>
        </w:rPr>
        <w:t xml:space="preserve">2.3.1.     </w:t>
      </w:r>
      <w:r>
        <w:rPr>
          <w:rFonts w:eastAsia="Calibri"/>
          <w:bCs/>
          <w:iCs/>
          <w:sz w:val="20"/>
          <w:szCs w:val="20"/>
          <w:lang w:val="uk-UA" w:eastAsia="en-US"/>
        </w:rPr>
        <w:t>Надавати послуги відповідно до нормативно-технічних документів та правил, що діють на території України.</w:t>
      </w:r>
    </w:p>
    <w:p w:rsidR="00F6306C" w:rsidRDefault="00F6306C" w:rsidP="00F6306C">
      <w:pPr>
        <w:jc w:val="both"/>
        <w:rPr>
          <w:rFonts w:eastAsia="Calibri"/>
          <w:sz w:val="20"/>
          <w:szCs w:val="20"/>
          <w:lang w:val="uk-UA" w:eastAsia="en-US"/>
        </w:rPr>
      </w:pPr>
      <w:r>
        <w:rPr>
          <w:rFonts w:eastAsia="Calibri"/>
          <w:bCs/>
          <w:iCs/>
          <w:sz w:val="20"/>
          <w:szCs w:val="20"/>
          <w:lang w:val="uk-UA" w:eastAsia="en-US"/>
        </w:rPr>
        <w:t xml:space="preserve">2.3.2.     </w:t>
      </w:r>
      <w:r>
        <w:rPr>
          <w:rFonts w:eastAsia="Calibri"/>
          <w:sz w:val="20"/>
          <w:szCs w:val="20"/>
          <w:lang w:val="uk-UA" w:eastAsia="en-US"/>
        </w:rPr>
        <w:t>Складати та передавати Замовнику акти наданих послуг</w:t>
      </w:r>
      <w:r>
        <w:rPr>
          <w:rFonts w:ascii="Calibri" w:eastAsia="Calibri" w:hAnsi="Calibri"/>
          <w:sz w:val="22"/>
          <w:szCs w:val="22"/>
          <w:lang w:val="uk-UA" w:eastAsia="en-US"/>
        </w:rPr>
        <w:t xml:space="preserve"> </w:t>
      </w:r>
      <w:r>
        <w:rPr>
          <w:rFonts w:eastAsia="Calibri"/>
          <w:sz w:val="20"/>
          <w:szCs w:val="20"/>
          <w:lang w:val="uk-UA" w:eastAsia="en-US"/>
        </w:rPr>
        <w:t>та рахунок (</w:t>
      </w:r>
      <w:proofErr w:type="spellStart"/>
      <w:r>
        <w:rPr>
          <w:rFonts w:eastAsia="Calibri"/>
          <w:sz w:val="20"/>
          <w:szCs w:val="20"/>
          <w:lang w:val="uk-UA" w:eastAsia="en-US"/>
        </w:rPr>
        <w:t>ки</w:t>
      </w:r>
      <w:proofErr w:type="spellEnd"/>
      <w:r>
        <w:rPr>
          <w:rFonts w:eastAsia="Calibri"/>
          <w:sz w:val="20"/>
          <w:szCs w:val="20"/>
          <w:lang w:val="uk-UA" w:eastAsia="en-US"/>
        </w:rPr>
        <w:t>) на оплату.</w:t>
      </w:r>
    </w:p>
    <w:p w:rsidR="00F6306C" w:rsidRDefault="00F6306C" w:rsidP="00F6306C">
      <w:pPr>
        <w:jc w:val="both"/>
        <w:rPr>
          <w:rFonts w:eastAsia="Calibri"/>
          <w:sz w:val="20"/>
          <w:szCs w:val="20"/>
          <w:lang w:val="uk-UA" w:eastAsia="en-US"/>
        </w:rPr>
      </w:pPr>
      <w:r>
        <w:rPr>
          <w:rFonts w:eastAsia="Calibri"/>
          <w:sz w:val="20"/>
          <w:szCs w:val="20"/>
          <w:lang w:val="uk-UA" w:eastAsia="en-US"/>
        </w:rPr>
        <w:t>2.3.3.</w:t>
      </w:r>
      <w:r>
        <w:rPr>
          <w:rFonts w:eastAsia="Calibri"/>
          <w:sz w:val="20"/>
          <w:szCs w:val="20"/>
          <w:lang w:val="uk-UA" w:eastAsia="en-US"/>
        </w:rPr>
        <w:tab/>
        <w:t>Здійснювати приймання Відходів на Полігон з 8:00 до 18:00 години.</w:t>
      </w:r>
    </w:p>
    <w:p w:rsidR="00F6306C" w:rsidRDefault="00F6306C" w:rsidP="00F6306C">
      <w:pPr>
        <w:jc w:val="both"/>
        <w:rPr>
          <w:rFonts w:eastAsia="Calibri"/>
          <w:sz w:val="20"/>
          <w:szCs w:val="20"/>
          <w:lang w:val="uk-UA" w:eastAsia="en-US"/>
        </w:rPr>
      </w:pPr>
      <w:r>
        <w:rPr>
          <w:rFonts w:eastAsia="Calibri"/>
          <w:sz w:val="20"/>
          <w:szCs w:val="20"/>
          <w:lang w:val="uk-UA" w:eastAsia="en-US"/>
        </w:rPr>
        <w:t xml:space="preserve">2.3.4.     </w:t>
      </w:r>
      <w:r>
        <w:rPr>
          <w:rFonts w:eastAsia="Calibri"/>
          <w:bCs/>
          <w:iCs/>
          <w:sz w:val="20"/>
          <w:szCs w:val="20"/>
          <w:lang w:val="uk-UA" w:eastAsia="en-US"/>
        </w:rPr>
        <w:t>У разі надання послуг неналежної якості усунути виявлені недоліки протягом 3 (трьох) робочих днів після отримання обґрунтованої претензії від Замовника.</w:t>
      </w:r>
    </w:p>
    <w:p w:rsidR="00F6306C" w:rsidRDefault="00F6306C" w:rsidP="00F6306C">
      <w:pPr>
        <w:jc w:val="both"/>
        <w:rPr>
          <w:rFonts w:eastAsia="Calibri"/>
          <w:sz w:val="20"/>
          <w:szCs w:val="20"/>
          <w:lang w:val="uk-UA" w:eastAsia="en-US"/>
        </w:rPr>
      </w:pPr>
      <w:r>
        <w:rPr>
          <w:rFonts w:eastAsia="Calibri"/>
          <w:sz w:val="20"/>
          <w:szCs w:val="20"/>
          <w:lang w:val="uk-UA" w:eastAsia="en-US"/>
        </w:rPr>
        <w:lastRenderedPageBreak/>
        <w:t>2.3.5.</w:t>
      </w:r>
      <w:r>
        <w:rPr>
          <w:rFonts w:eastAsia="Calibri"/>
          <w:sz w:val="20"/>
          <w:szCs w:val="20"/>
          <w:lang w:val="uk-UA" w:eastAsia="en-US"/>
        </w:rPr>
        <w:tab/>
        <w:t>Забезпечувати умови для розвантаження Відходів.</w:t>
      </w:r>
    </w:p>
    <w:p w:rsidR="00F6306C" w:rsidRDefault="00F6306C" w:rsidP="00F6306C">
      <w:pPr>
        <w:jc w:val="both"/>
        <w:rPr>
          <w:rFonts w:eastAsia="Calibri"/>
          <w:sz w:val="20"/>
          <w:szCs w:val="20"/>
          <w:lang w:val="uk-UA" w:eastAsia="en-US"/>
        </w:rPr>
      </w:pPr>
      <w:r>
        <w:rPr>
          <w:rFonts w:eastAsia="Calibri"/>
          <w:sz w:val="20"/>
          <w:szCs w:val="20"/>
          <w:lang w:val="uk-UA" w:eastAsia="en-US"/>
        </w:rPr>
        <w:t>2.3.6.</w:t>
      </w:r>
      <w:r>
        <w:rPr>
          <w:rFonts w:eastAsia="Calibri"/>
          <w:sz w:val="20"/>
          <w:szCs w:val="20"/>
          <w:lang w:val="uk-UA" w:eastAsia="en-US"/>
        </w:rPr>
        <w:tab/>
        <w:t>Експлуатувати Полігон відповідно до чинних санітарних норм та правил.</w:t>
      </w:r>
    </w:p>
    <w:p w:rsidR="00F6306C" w:rsidRDefault="00F6306C" w:rsidP="00F6306C">
      <w:pPr>
        <w:jc w:val="both"/>
        <w:rPr>
          <w:rFonts w:eastAsia="Calibri"/>
          <w:sz w:val="20"/>
          <w:szCs w:val="20"/>
          <w:lang w:val="uk-UA" w:eastAsia="en-US"/>
        </w:rPr>
      </w:pPr>
      <w:r>
        <w:rPr>
          <w:rFonts w:eastAsia="Calibri"/>
          <w:sz w:val="20"/>
          <w:szCs w:val="20"/>
          <w:lang w:val="uk-UA" w:eastAsia="en-US"/>
        </w:rPr>
        <w:t xml:space="preserve">2.3.7.   При виникненні обставин, що перешкоджають належному виконанню своїх </w:t>
      </w:r>
      <w:proofErr w:type="spellStart"/>
      <w:r>
        <w:rPr>
          <w:rFonts w:eastAsia="Calibri"/>
          <w:sz w:val="20"/>
          <w:szCs w:val="20"/>
          <w:lang w:val="uk-UA" w:eastAsia="en-US"/>
        </w:rPr>
        <w:t>зобов’</w:t>
      </w:r>
      <w:r>
        <w:rPr>
          <w:rFonts w:eastAsia="Calibri"/>
          <w:sz w:val="20"/>
          <w:szCs w:val="20"/>
          <w:lang w:eastAsia="en-US"/>
        </w:rPr>
        <w:t>язань</w:t>
      </w:r>
      <w:proofErr w:type="spellEnd"/>
      <w:r>
        <w:rPr>
          <w:rFonts w:eastAsia="Calibri"/>
          <w:sz w:val="20"/>
          <w:szCs w:val="20"/>
          <w:lang w:val="uk-UA" w:eastAsia="en-US"/>
        </w:rPr>
        <w:t>, згідно з цим Договором, протягом одного дня письмово повідомити про це Замовника.</w:t>
      </w:r>
    </w:p>
    <w:p w:rsidR="00F6306C" w:rsidRDefault="00F6306C" w:rsidP="00F6306C">
      <w:pPr>
        <w:jc w:val="both"/>
        <w:rPr>
          <w:rFonts w:eastAsia="Calibri"/>
          <w:sz w:val="20"/>
          <w:szCs w:val="20"/>
          <w:lang w:val="uk-UA" w:eastAsia="en-US"/>
        </w:rPr>
      </w:pPr>
      <w:r>
        <w:rPr>
          <w:rFonts w:eastAsia="Calibri"/>
          <w:sz w:val="20"/>
          <w:szCs w:val="20"/>
          <w:lang w:val="uk-UA" w:eastAsia="en-US"/>
        </w:rPr>
        <w:t xml:space="preserve">2.3.8.   </w:t>
      </w:r>
      <w:proofErr w:type="spellStart"/>
      <w:r>
        <w:rPr>
          <w:rFonts w:eastAsia="Calibri"/>
          <w:color w:val="000000"/>
          <w:sz w:val="20"/>
          <w:szCs w:val="20"/>
          <w:lang w:eastAsia="uk-UA"/>
        </w:rPr>
        <w:t>Сплатити</w:t>
      </w:r>
      <w:proofErr w:type="spellEnd"/>
      <w:r>
        <w:rPr>
          <w:rFonts w:eastAsia="Calibri"/>
          <w:color w:val="000000"/>
          <w:sz w:val="20"/>
          <w:szCs w:val="20"/>
          <w:lang w:eastAsia="uk-UA"/>
        </w:rPr>
        <w:t xml:space="preserve"> </w:t>
      </w:r>
      <w:proofErr w:type="spellStart"/>
      <w:r>
        <w:rPr>
          <w:rFonts w:eastAsia="Calibri"/>
          <w:color w:val="000000"/>
          <w:sz w:val="20"/>
          <w:szCs w:val="20"/>
          <w:lang w:eastAsia="uk-UA"/>
        </w:rPr>
        <w:t>штрафні</w:t>
      </w:r>
      <w:proofErr w:type="spellEnd"/>
      <w:r>
        <w:rPr>
          <w:rFonts w:eastAsia="Calibri"/>
          <w:color w:val="000000"/>
          <w:sz w:val="20"/>
          <w:szCs w:val="20"/>
          <w:lang w:eastAsia="uk-UA"/>
        </w:rPr>
        <w:t xml:space="preserve"> </w:t>
      </w:r>
      <w:proofErr w:type="spellStart"/>
      <w:r>
        <w:rPr>
          <w:rFonts w:eastAsia="Calibri"/>
          <w:color w:val="000000"/>
          <w:sz w:val="20"/>
          <w:szCs w:val="20"/>
          <w:lang w:eastAsia="uk-UA"/>
        </w:rPr>
        <w:t>санкції</w:t>
      </w:r>
      <w:proofErr w:type="spellEnd"/>
      <w:r>
        <w:rPr>
          <w:rFonts w:eastAsia="Calibri"/>
          <w:color w:val="000000"/>
          <w:sz w:val="20"/>
          <w:szCs w:val="20"/>
          <w:lang w:eastAsia="uk-UA"/>
        </w:rPr>
        <w:t xml:space="preserve"> </w:t>
      </w:r>
      <w:proofErr w:type="spellStart"/>
      <w:r>
        <w:rPr>
          <w:rFonts w:eastAsia="Calibri"/>
          <w:color w:val="000000"/>
          <w:sz w:val="20"/>
          <w:szCs w:val="20"/>
          <w:lang w:eastAsia="uk-UA"/>
        </w:rPr>
        <w:t>і</w:t>
      </w:r>
      <w:proofErr w:type="spellEnd"/>
      <w:r>
        <w:rPr>
          <w:rFonts w:eastAsia="Calibri"/>
          <w:color w:val="000000"/>
          <w:sz w:val="20"/>
          <w:szCs w:val="20"/>
          <w:lang w:eastAsia="uk-UA"/>
        </w:rPr>
        <w:t xml:space="preserve"> </w:t>
      </w:r>
      <w:proofErr w:type="spellStart"/>
      <w:r>
        <w:rPr>
          <w:rFonts w:eastAsia="Calibri"/>
          <w:color w:val="000000"/>
          <w:sz w:val="20"/>
          <w:szCs w:val="20"/>
          <w:lang w:eastAsia="uk-UA"/>
        </w:rPr>
        <w:t>відшкодувати</w:t>
      </w:r>
      <w:proofErr w:type="spellEnd"/>
      <w:r>
        <w:rPr>
          <w:rFonts w:eastAsia="Calibri"/>
          <w:color w:val="000000"/>
          <w:sz w:val="20"/>
          <w:szCs w:val="20"/>
          <w:lang w:eastAsia="uk-UA"/>
        </w:rPr>
        <w:t xml:space="preserve"> </w:t>
      </w:r>
      <w:proofErr w:type="spellStart"/>
      <w:r>
        <w:rPr>
          <w:rFonts w:eastAsia="Calibri"/>
          <w:color w:val="000000"/>
          <w:sz w:val="20"/>
          <w:szCs w:val="20"/>
          <w:lang w:eastAsia="uk-UA"/>
        </w:rPr>
        <w:t>збитки</w:t>
      </w:r>
      <w:proofErr w:type="spellEnd"/>
      <w:r>
        <w:rPr>
          <w:rFonts w:eastAsia="Calibri"/>
          <w:color w:val="000000"/>
          <w:sz w:val="20"/>
          <w:szCs w:val="20"/>
          <w:lang w:eastAsia="uk-UA"/>
        </w:rPr>
        <w:t xml:space="preserve"> в </w:t>
      </w:r>
      <w:proofErr w:type="spellStart"/>
      <w:r>
        <w:rPr>
          <w:rFonts w:eastAsia="Calibri"/>
          <w:color w:val="000000"/>
          <w:sz w:val="20"/>
          <w:szCs w:val="20"/>
          <w:lang w:eastAsia="uk-UA"/>
        </w:rPr>
        <w:t>разі</w:t>
      </w:r>
      <w:proofErr w:type="spellEnd"/>
      <w:r>
        <w:rPr>
          <w:rFonts w:eastAsia="Calibri"/>
          <w:color w:val="000000"/>
          <w:sz w:val="20"/>
          <w:szCs w:val="20"/>
          <w:lang w:eastAsia="uk-UA"/>
        </w:rPr>
        <w:t xml:space="preserve"> </w:t>
      </w:r>
      <w:proofErr w:type="spellStart"/>
      <w:r>
        <w:rPr>
          <w:rFonts w:eastAsia="Calibri"/>
          <w:color w:val="000000"/>
          <w:sz w:val="20"/>
          <w:szCs w:val="20"/>
          <w:lang w:eastAsia="uk-UA"/>
        </w:rPr>
        <w:t>невиконання</w:t>
      </w:r>
      <w:proofErr w:type="spellEnd"/>
      <w:r>
        <w:rPr>
          <w:rFonts w:eastAsia="Calibri"/>
          <w:color w:val="000000"/>
          <w:sz w:val="20"/>
          <w:szCs w:val="20"/>
          <w:lang w:eastAsia="uk-UA"/>
        </w:rPr>
        <w:t xml:space="preserve">, </w:t>
      </w:r>
      <w:proofErr w:type="spellStart"/>
      <w:r>
        <w:rPr>
          <w:rFonts w:eastAsia="Calibri"/>
          <w:color w:val="000000"/>
          <w:sz w:val="20"/>
          <w:szCs w:val="20"/>
          <w:lang w:eastAsia="uk-UA"/>
        </w:rPr>
        <w:t>або</w:t>
      </w:r>
      <w:proofErr w:type="spellEnd"/>
      <w:r>
        <w:rPr>
          <w:rFonts w:eastAsia="Calibri"/>
          <w:color w:val="000000"/>
          <w:sz w:val="20"/>
          <w:szCs w:val="20"/>
          <w:lang w:eastAsia="uk-UA"/>
        </w:rPr>
        <w:t xml:space="preserve"> </w:t>
      </w:r>
      <w:proofErr w:type="spellStart"/>
      <w:r>
        <w:rPr>
          <w:rFonts w:eastAsia="Calibri"/>
          <w:color w:val="000000"/>
          <w:sz w:val="20"/>
          <w:szCs w:val="20"/>
          <w:lang w:eastAsia="uk-UA"/>
        </w:rPr>
        <w:t>неналежного</w:t>
      </w:r>
      <w:proofErr w:type="spellEnd"/>
      <w:r>
        <w:rPr>
          <w:rFonts w:eastAsia="Calibri"/>
          <w:color w:val="000000"/>
          <w:sz w:val="20"/>
          <w:szCs w:val="20"/>
          <w:lang w:eastAsia="uk-UA"/>
        </w:rPr>
        <w:t xml:space="preserve"> </w:t>
      </w:r>
      <w:proofErr w:type="spellStart"/>
      <w:r>
        <w:rPr>
          <w:rFonts w:eastAsia="Calibri"/>
          <w:color w:val="000000"/>
          <w:sz w:val="20"/>
          <w:szCs w:val="20"/>
          <w:lang w:eastAsia="uk-UA"/>
        </w:rPr>
        <w:t>виконання</w:t>
      </w:r>
      <w:proofErr w:type="spellEnd"/>
      <w:r>
        <w:rPr>
          <w:rFonts w:eastAsia="Calibri"/>
          <w:color w:val="000000"/>
          <w:sz w:val="20"/>
          <w:szCs w:val="20"/>
          <w:lang w:eastAsia="uk-UA"/>
        </w:rPr>
        <w:t xml:space="preserve"> ним </w:t>
      </w:r>
      <w:proofErr w:type="spellStart"/>
      <w:r>
        <w:rPr>
          <w:rFonts w:eastAsia="Calibri"/>
          <w:color w:val="000000"/>
          <w:sz w:val="20"/>
          <w:szCs w:val="20"/>
          <w:lang w:eastAsia="uk-UA"/>
        </w:rPr>
        <w:t>зобов'язань</w:t>
      </w:r>
      <w:proofErr w:type="spellEnd"/>
      <w:r>
        <w:rPr>
          <w:rFonts w:eastAsia="Calibri"/>
          <w:color w:val="000000"/>
          <w:sz w:val="20"/>
          <w:szCs w:val="20"/>
          <w:lang w:eastAsia="uk-UA"/>
        </w:rPr>
        <w:t xml:space="preserve"> за </w:t>
      </w:r>
      <w:proofErr w:type="spellStart"/>
      <w:r>
        <w:rPr>
          <w:rFonts w:eastAsia="Calibri"/>
          <w:color w:val="000000"/>
          <w:sz w:val="20"/>
          <w:szCs w:val="20"/>
          <w:lang w:eastAsia="uk-UA"/>
        </w:rPr>
        <w:t>цим</w:t>
      </w:r>
      <w:proofErr w:type="spellEnd"/>
      <w:r>
        <w:rPr>
          <w:rFonts w:eastAsia="Calibri"/>
          <w:color w:val="000000"/>
          <w:sz w:val="20"/>
          <w:szCs w:val="20"/>
          <w:lang w:eastAsia="uk-UA"/>
        </w:rPr>
        <w:t xml:space="preserve"> Договором, </w:t>
      </w:r>
      <w:proofErr w:type="spellStart"/>
      <w:r>
        <w:rPr>
          <w:rFonts w:eastAsia="Calibri"/>
          <w:color w:val="000000"/>
          <w:sz w:val="20"/>
          <w:szCs w:val="20"/>
          <w:lang w:eastAsia="uk-UA"/>
        </w:rPr>
        <w:t>якщо</w:t>
      </w:r>
      <w:proofErr w:type="spellEnd"/>
      <w:r>
        <w:rPr>
          <w:rFonts w:eastAsia="Calibri"/>
          <w:color w:val="000000"/>
          <w:sz w:val="20"/>
          <w:szCs w:val="20"/>
          <w:lang w:eastAsia="uk-UA"/>
        </w:rPr>
        <w:t xml:space="preserve"> </w:t>
      </w:r>
      <w:proofErr w:type="spellStart"/>
      <w:proofErr w:type="gramStart"/>
      <w:r>
        <w:rPr>
          <w:rFonts w:eastAsia="Calibri"/>
          <w:color w:val="000000"/>
          <w:sz w:val="20"/>
          <w:szCs w:val="20"/>
          <w:lang w:eastAsia="uk-UA"/>
        </w:rPr>
        <w:t>в</w:t>
      </w:r>
      <w:proofErr w:type="gramEnd"/>
      <w:r>
        <w:rPr>
          <w:rFonts w:eastAsia="Calibri"/>
          <w:color w:val="000000"/>
          <w:sz w:val="20"/>
          <w:szCs w:val="20"/>
          <w:lang w:eastAsia="uk-UA"/>
        </w:rPr>
        <w:t>ін</w:t>
      </w:r>
      <w:proofErr w:type="spellEnd"/>
      <w:r>
        <w:rPr>
          <w:rFonts w:eastAsia="Calibri"/>
          <w:color w:val="000000"/>
          <w:sz w:val="20"/>
          <w:szCs w:val="20"/>
          <w:lang w:eastAsia="uk-UA"/>
        </w:rPr>
        <w:t xml:space="preserve"> не </w:t>
      </w:r>
      <w:proofErr w:type="spellStart"/>
      <w:r>
        <w:rPr>
          <w:rFonts w:eastAsia="Calibri"/>
          <w:color w:val="000000"/>
          <w:sz w:val="20"/>
          <w:szCs w:val="20"/>
          <w:lang w:eastAsia="uk-UA"/>
        </w:rPr>
        <w:t>доведе</w:t>
      </w:r>
      <w:proofErr w:type="spellEnd"/>
      <w:r>
        <w:rPr>
          <w:rFonts w:eastAsia="Calibri"/>
          <w:color w:val="000000"/>
          <w:sz w:val="20"/>
          <w:szCs w:val="20"/>
          <w:lang w:eastAsia="uk-UA"/>
        </w:rPr>
        <w:t xml:space="preserve">, </w:t>
      </w:r>
      <w:proofErr w:type="spellStart"/>
      <w:r>
        <w:rPr>
          <w:rFonts w:eastAsia="Calibri"/>
          <w:color w:val="000000"/>
          <w:sz w:val="20"/>
          <w:szCs w:val="20"/>
          <w:lang w:eastAsia="uk-UA"/>
        </w:rPr>
        <w:t>що</w:t>
      </w:r>
      <w:proofErr w:type="spellEnd"/>
      <w:r>
        <w:rPr>
          <w:rFonts w:eastAsia="Calibri"/>
          <w:color w:val="000000"/>
          <w:sz w:val="20"/>
          <w:szCs w:val="20"/>
          <w:lang w:eastAsia="uk-UA"/>
        </w:rPr>
        <w:t xml:space="preserve"> </w:t>
      </w:r>
      <w:proofErr w:type="spellStart"/>
      <w:r>
        <w:rPr>
          <w:rFonts w:eastAsia="Calibri"/>
          <w:color w:val="000000"/>
          <w:sz w:val="20"/>
          <w:szCs w:val="20"/>
          <w:lang w:eastAsia="uk-UA"/>
        </w:rPr>
        <w:t>порушення</w:t>
      </w:r>
      <w:proofErr w:type="spellEnd"/>
      <w:r>
        <w:rPr>
          <w:rFonts w:eastAsia="Calibri"/>
          <w:color w:val="000000"/>
          <w:sz w:val="20"/>
          <w:szCs w:val="20"/>
          <w:lang w:eastAsia="uk-UA"/>
        </w:rPr>
        <w:t xml:space="preserve"> </w:t>
      </w:r>
      <w:proofErr w:type="spellStart"/>
      <w:r>
        <w:rPr>
          <w:rFonts w:eastAsia="Calibri"/>
          <w:color w:val="000000"/>
          <w:sz w:val="20"/>
          <w:szCs w:val="20"/>
          <w:lang w:eastAsia="uk-UA"/>
        </w:rPr>
        <w:t>цього</w:t>
      </w:r>
      <w:proofErr w:type="spellEnd"/>
      <w:r>
        <w:rPr>
          <w:rFonts w:eastAsia="Calibri"/>
          <w:color w:val="000000"/>
          <w:sz w:val="20"/>
          <w:szCs w:val="20"/>
          <w:lang w:eastAsia="uk-UA"/>
        </w:rPr>
        <w:t xml:space="preserve"> </w:t>
      </w:r>
      <w:proofErr w:type="gramStart"/>
      <w:r>
        <w:rPr>
          <w:rFonts w:eastAsia="Calibri"/>
          <w:color w:val="000000"/>
          <w:sz w:val="20"/>
          <w:szCs w:val="20"/>
          <w:lang w:eastAsia="uk-UA"/>
        </w:rPr>
        <w:t>Договору</w:t>
      </w:r>
      <w:proofErr w:type="gramEnd"/>
      <w:r>
        <w:rPr>
          <w:rFonts w:eastAsia="Calibri"/>
          <w:color w:val="000000"/>
          <w:sz w:val="20"/>
          <w:szCs w:val="20"/>
          <w:lang w:eastAsia="uk-UA"/>
        </w:rPr>
        <w:t xml:space="preserve"> </w:t>
      </w:r>
      <w:proofErr w:type="spellStart"/>
      <w:r>
        <w:rPr>
          <w:rFonts w:eastAsia="Calibri"/>
          <w:color w:val="000000"/>
          <w:sz w:val="20"/>
          <w:szCs w:val="20"/>
          <w:lang w:eastAsia="uk-UA"/>
        </w:rPr>
        <w:t>сталося</w:t>
      </w:r>
      <w:proofErr w:type="spellEnd"/>
      <w:r>
        <w:rPr>
          <w:rFonts w:eastAsia="Calibri"/>
          <w:color w:val="000000"/>
          <w:sz w:val="20"/>
          <w:szCs w:val="20"/>
          <w:lang w:eastAsia="uk-UA"/>
        </w:rPr>
        <w:t xml:space="preserve"> </w:t>
      </w:r>
      <w:r>
        <w:rPr>
          <w:rFonts w:eastAsia="Calibri"/>
          <w:color w:val="000000"/>
          <w:sz w:val="20"/>
          <w:szCs w:val="20"/>
          <w:lang w:val="uk-UA" w:eastAsia="uk-UA"/>
        </w:rPr>
        <w:t>н</w:t>
      </w:r>
      <w:r>
        <w:rPr>
          <w:rFonts w:eastAsia="Calibri"/>
          <w:color w:val="000000"/>
          <w:sz w:val="20"/>
          <w:szCs w:val="20"/>
          <w:lang w:eastAsia="uk-UA"/>
        </w:rPr>
        <w:t xml:space="preserve">е </w:t>
      </w:r>
      <w:proofErr w:type="spellStart"/>
      <w:r>
        <w:rPr>
          <w:rFonts w:eastAsia="Calibri"/>
          <w:color w:val="000000"/>
          <w:sz w:val="20"/>
          <w:szCs w:val="20"/>
          <w:lang w:eastAsia="uk-UA"/>
        </w:rPr>
        <w:t>з</w:t>
      </w:r>
      <w:proofErr w:type="spellEnd"/>
      <w:r>
        <w:rPr>
          <w:rFonts w:eastAsia="Calibri"/>
          <w:color w:val="000000"/>
          <w:sz w:val="20"/>
          <w:szCs w:val="20"/>
          <w:lang w:eastAsia="uk-UA"/>
        </w:rPr>
        <w:t xml:space="preserve"> </w:t>
      </w:r>
      <w:proofErr w:type="spellStart"/>
      <w:r>
        <w:rPr>
          <w:rFonts w:eastAsia="Calibri"/>
          <w:color w:val="000000"/>
          <w:sz w:val="20"/>
          <w:szCs w:val="20"/>
          <w:lang w:eastAsia="uk-UA"/>
        </w:rPr>
        <w:t>його</w:t>
      </w:r>
      <w:proofErr w:type="spellEnd"/>
      <w:r>
        <w:rPr>
          <w:rFonts w:eastAsia="Calibri"/>
          <w:color w:val="000000"/>
          <w:sz w:val="20"/>
          <w:szCs w:val="20"/>
          <w:lang w:eastAsia="uk-UA"/>
        </w:rPr>
        <w:t xml:space="preserve"> вини</w:t>
      </w:r>
      <w:r>
        <w:rPr>
          <w:rFonts w:eastAsia="Calibri"/>
          <w:color w:val="000000"/>
          <w:sz w:val="20"/>
          <w:szCs w:val="20"/>
          <w:lang w:val="uk-UA" w:eastAsia="uk-UA"/>
        </w:rPr>
        <w:t>.</w:t>
      </w:r>
    </w:p>
    <w:p w:rsidR="00F6306C" w:rsidRDefault="00F6306C" w:rsidP="00F6306C">
      <w:pPr>
        <w:jc w:val="both"/>
        <w:rPr>
          <w:rFonts w:eastAsia="Calibri"/>
          <w:sz w:val="20"/>
          <w:szCs w:val="20"/>
          <w:lang w:val="uk-UA" w:eastAsia="en-US"/>
        </w:rPr>
      </w:pPr>
      <w:r>
        <w:rPr>
          <w:rFonts w:eastAsia="Calibri"/>
          <w:sz w:val="20"/>
          <w:szCs w:val="20"/>
          <w:lang w:val="uk-UA" w:eastAsia="en-US"/>
        </w:rPr>
        <w:t>2.4.</w:t>
      </w:r>
      <w:r>
        <w:rPr>
          <w:rFonts w:eastAsia="Calibri"/>
          <w:sz w:val="20"/>
          <w:szCs w:val="20"/>
          <w:lang w:val="uk-UA" w:eastAsia="en-US"/>
        </w:rPr>
        <w:tab/>
        <w:t>Виконавець залишає за собою право, пов'язане з технічними можливостями, та з метою дотримання технологічного процесу захоронення Відходів у відповідності до чинного природоохоронного законодавства, визначати Замовнику відповідне місце захоронення Відходів на Полігоні.</w:t>
      </w:r>
    </w:p>
    <w:p w:rsidR="00F6306C" w:rsidRDefault="00F6306C" w:rsidP="00F6306C">
      <w:pPr>
        <w:jc w:val="both"/>
        <w:rPr>
          <w:rFonts w:eastAsia="Calibri"/>
          <w:sz w:val="20"/>
          <w:szCs w:val="20"/>
          <w:lang w:val="uk-UA" w:eastAsia="en-US"/>
        </w:rPr>
      </w:pPr>
    </w:p>
    <w:tbl>
      <w:tblPr>
        <w:tblW w:w="0" w:type="auto"/>
        <w:tblLayout w:type="fixed"/>
        <w:tblLook w:val="04A0"/>
      </w:tblPr>
      <w:tblGrid>
        <w:gridCol w:w="9464"/>
      </w:tblGrid>
      <w:tr w:rsidR="00F6306C" w:rsidTr="001311A9">
        <w:tc>
          <w:tcPr>
            <w:tcW w:w="9464" w:type="dxa"/>
            <w:hideMark/>
          </w:tcPr>
          <w:p w:rsidR="00F6306C" w:rsidRDefault="00F6306C" w:rsidP="001311A9">
            <w:pPr>
              <w:jc w:val="center"/>
              <w:rPr>
                <w:rFonts w:eastAsia="Calibri"/>
                <w:b/>
                <w:sz w:val="20"/>
                <w:szCs w:val="20"/>
                <w:lang w:val="uk-UA" w:eastAsia="en-US"/>
              </w:rPr>
            </w:pPr>
            <w:r>
              <w:rPr>
                <w:rFonts w:eastAsia="Calibri"/>
                <w:b/>
                <w:sz w:val="20"/>
                <w:szCs w:val="20"/>
                <w:lang w:val="uk-UA" w:eastAsia="en-US"/>
              </w:rPr>
              <w:t>3.  ОПЛАТА ТА УМОВИ РОЗРАХУНКУ. ПОРЯДОК НАДАННЯ ПОСЛУГ</w:t>
            </w:r>
          </w:p>
        </w:tc>
      </w:tr>
    </w:tbl>
    <w:p w:rsidR="00F6306C" w:rsidRDefault="00F6306C" w:rsidP="00F6306C">
      <w:pPr>
        <w:jc w:val="both"/>
        <w:rPr>
          <w:rFonts w:eastAsia="Calibri"/>
          <w:sz w:val="20"/>
          <w:szCs w:val="20"/>
          <w:lang w:val="uk-UA" w:eastAsia="en-US"/>
        </w:rPr>
      </w:pPr>
      <w:r>
        <w:rPr>
          <w:rFonts w:eastAsia="Calibri"/>
          <w:sz w:val="20"/>
          <w:szCs w:val="20"/>
          <w:lang w:val="uk-UA" w:eastAsia="en-US"/>
        </w:rPr>
        <w:t>3.1. Вартість послуг з поводження з відходами (захоронення) за 1 (одну) тонну складає ______ грн. з/без ПДВ.</w:t>
      </w:r>
    </w:p>
    <w:p w:rsidR="00F6306C" w:rsidRDefault="00F6306C" w:rsidP="00F6306C">
      <w:pPr>
        <w:jc w:val="both"/>
        <w:rPr>
          <w:rFonts w:eastAsia="Calibri"/>
          <w:sz w:val="20"/>
          <w:szCs w:val="20"/>
          <w:lang w:val="uk-UA" w:eastAsia="en-US"/>
        </w:rPr>
      </w:pPr>
      <w:r>
        <w:rPr>
          <w:rFonts w:eastAsia="Calibri"/>
          <w:sz w:val="20"/>
          <w:szCs w:val="20"/>
          <w:lang w:val="uk-UA" w:eastAsia="en-US"/>
        </w:rPr>
        <w:t xml:space="preserve">       Загальна сума договору складає ________________ грн. (_______________________________________________ грн. _____ коп.) з/без ПДВ.</w:t>
      </w:r>
    </w:p>
    <w:p w:rsidR="00F6306C" w:rsidRDefault="00F6306C" w:rsidP="00F6306C">
      <w:pPr>
        <w:jc w:val="both"/>
        <w:rPr>
          <w:rFonts w:eastAsia="Calibri"/>
          <w:sz w:val="20"/>
          <w:szCs w:val="20"/>
          <w:lang w:val="uk-UA" w:eastAsia="en-US"/>
        </w:rPr>
      </w:pPr>
      <w:r>
        <w:rPr>
          <w:rFonts w:eastAsia="Calibri"/>
          <w:sz w:val="20"/>
          <w:szCs w:val="20"/>
          <w:lang w:val="uk-UA" w:eastAsia="en-US"/>
        </w:rPr>
        <w:t>3.2. Оплата послуг, передбачених даним договором, здійснюється в національній валюті України у формі попередньої оплати протягом 3 (трьох) банківських днів з дня отримання відповідного рахунку.</w:t>
      </w:r>
    </w:p>
    <w:p w:rsidR="00F6306C" w:rsidRDefault="00F6306C" w:rsidP="00F6306C">
      <w:pPr>
        <w:jc w:val="both"/>
        <w:rPr>
          <w:rFonts w:eastAsia="Calibri"/>
          <w:sz w:val="20"/>
          <w:szCs w:val="20"/>
          <w:lang w:val="uk-UA" w:eastAsia="en-US"/>
        </w:rPr>
      </w:pPr>
      <w:r>
        <w:rPr>
          <w:rFonts w:eastAsia="Calibri"/>
          <w:sz w:val="20"/>
          <w:szCs w:val="20"/>
          <w:lang w:val="uk-UA" w:eastAsia="en-US"/>
        </w:rPr>
        <w:t>3.3. У разі виділення Замовнику бюджетного фінансування на оплату наданих послуг за даним Договором розрахунки за надані послуги будуть проводитись за рахунок бюджетних коштів, про що складається відповідна додаткова угода.</w:t>
      </w:r>
    </w:p>
    <w:p w:rsidR="00F6306C" w:rsidRDefault="00F6306C" w:rsidP="00F6306C">
      <w:pPr>
        <w:jc w:val="both"/>
        <w:rPr>
          <w:rFonts w:eastAsia="Calibri"/>
          <w:sz w:val="20"/>
          <w:szCs w:val="20"/>
          <w:lang w:val="uk-UA" w:eastAsia="en-US"/>
        </w:rPr>
      </w:pPr>
      <w:r>
        <w:rPr>
          <w:rFonts w:eastAsia="Calibri"/>
          <w:sz w:val="20"/>
          <w:szCs w:val="20"/>
          <w:lang w:val="uk-UA" w:eastAsia="en-US"/>
        </w:rPr>
        <w:t xml:space="preserve">3.4. Підставою для прийняття відходів на розміщення до полігону є пред’явлення талонів або карток «пластикових». Фактична кількість Відходів визначається шляхом зважування. У разі тимчасової несправності </w:t>
      </w:r>
      <w:proofErr w:type="spellStart"/>
      <w:r>
        <w:rPr>
          <w:rFonts w:eastAsia="Calibri"/>
          <w:sz w:val="20"/>
          <w:szCs w:val="20"/>
          <w:lang w:val="uk-UA" w:eastAsia="en-US"/>
        </w:rPr>
        <w:t>вагів</w:t>
      </w:r>
      <w:proofErr w:type="spellEnd"/>
      <w:r>
        <w:rPr>
          <w:rFonts w:eastAsia="Calibri"/>
          <w:sz w:val="20"/>
          <w:szCs w:val="20"/>
          <w:lang w:val="uk-UA" w:eastAsia="en-US"/>
        </w:rPr>
        <w:t>, прийом Відходів проводиться згідно завантаженості транспорту. Підтвердженням фактичного отримання Послуги (прийняття відходів) в кількості є корінець від талону, що видається Замовнику.</w:t>
      </w:r>
    </w:p>
    <w:p w:rsidR="00F6306C" w:rsidRDefault="00F6306C" w:rsidP="00F6306C">
      <w:pPr>
        <w:jc w:val="both"/>
        <w:rPr>
          <w:rFonts w:eastAsia="Calibri"/>
          <w:sz w:val="20"/>
          <w:szCs w:val="20"/>
          <w:lang w:val="uk-UA" w:eastAsia="en-US"/>
        </w:rPr>
      </w:pPr>
      <w:r>
        <w:rPr>
          <w:rFonts w:eastAsia="Calibri"/>
          <w:sz w:val="20"/>
          <w:szCs w:val="20"/>
          <w:lang w:val="uk-UA" w:eastAsia="en-US"/>
        </w:rPr>
        <w:t>3.5. Виконавець складає та передає акт наданих послуг в двох примірниках, а Замовник зобов'язується протягом     5 (п’яти) робочих днів розглянути, підписати, скріпити печаткою та один примірник повернути Виконавцю або в той же строк написати мотивовану відмову від підписання акта. У разі невідповідності фактичного обсягу і характеру надання послуг, що узгоджені Сторонами, Виконавець зобов'язується за свій рахунок виправити виявлені недоліки в термін не більше 3 (трьох) робочих днів.</w:t>
      </w:r>
    </w:p>
    <w:p w:rsidR="00F6306C" w:rsidRDefault="00F6306C" w:rsidP="00F6306C">
      <w:pPr>
        <w:jc w:val="both"/>
        <w:rPr>
          <w:rFonts w:eastAsia="Calibri"/>
          <w:bCs/>
          <w:sz w:val="20"/>
          <w:szCs w:val="20"/>
          <w:lang w:val="uk-UA" w:eastAsia="en-US"/>
        </w:rPr>
      </w:pPr>
    </w:p>
    <w:tbl>
      <w:tblPr>
        <w:tblW w:w="0" w:type="auto"/>
        <w:tblLayout w:type="fixed"/>
        <w:tblLook w:val="04A0"/>
      </w:tblPr>
      <w:tblGrid>
        <w:gridCol w:w="9464"/>
      </w:tblGrid>
      <w:tr w:rsidR="00F6306C" w:rsidTr="001311A9">
        <w:tc>
          <w:tcPr>
            <w:tcW w:w="9464" w:type="dxa"/>
            <w:hideMark/>
          </w:tcPr>
          <w:p w:rsidR="00F6306C" w:rsidRDefault="00F6306C" w:rsidP="001311A9">
            <w:pPr>
              <w:jc w:val="center"/>
              <w:rPr>
                <w:rFonts w:eastAsia="Calibri"/>
                <w:b/>
                <w:sz w:val="20"/>
                <w:szCs w:val="20"/>
                <w:lang w:val="uk-UA" w:eastAsia="en-US"/>
              </w:rPr>
            </w:pPr>
            <w:r>
              <w:rPr>
                <w:rFonts w:eastAsia="Calibri"/>
                <w:b/>
                <w:sz w:val="20"/>
                <w:szCs w:val="20"/>
                <w:lang w:val="uk-UA" w:eastAsia="en-US"/>
              </w:rPr>
              <w:t>4.  ВІДПОВІДАЛЬНІСТЬ СТОРІН ТА ВИРІШЕННЯ СПОРІВ</w:t>
            </w:r>
          </w:p>
        </w:tc>
      </w:tr>
    </w:tbl>
    <w:p w:rsidR="00F6306C" w:rsidRDefault="00F6306C" w:rsidP="00F6306C">
      <w:pPr>
        <w:jc w:val="both"/>
        <w:rPr>
          <w:rFonts w:eastAsia="Calibri"/>
          <w:sz w:val="20"/>
          <w:szCs w:val="20"/>
          <w:lang w:val="uk-UA" w:eastAsia="en-US"/>
        </w:rPr>
      </w:pPr>
      <w:r>
        <w:rPr>
          <w:rFonts w:eastAsia="Calibri"/>
          <w:sz w:val="20"/>
          <w:szCs w:val="20"/>
          <w:lang w:val="uk-UA" w:eastAsia="en-US"/>
        </w:rPr>
        <w:t>4.1. За порушення умов даного Договору винна сторона відшкодовує своєму контрагенту спричинені цим прямі збитки</w:t>
      </w:r>
      <w:r>
        <w:rPr>
          <w:rFonts w:eastAsia="Calibri"/>
          <w:sz w:val="20"/>
          <w:szCs w:val="20"/>
          <w:lang w:eastAsia="en-US"/>
        </w:rPr>
        <w:t xml:space="preserve"> в порядку, </w:t>
      </w:r>
      <w:r>
        <w:rPr>
          <w:rFonts w:eastAsia="Calibri"/>
          <w:sz w:val="20"/>
          <w:szCs w:val="20"/>
          <w:lang w:val="uk-UA" w:eastAsia="en-US"/>
        </w:rPr>
        <w:t>передбачені діючим законодавством України</w:t>
      </w:r>
      <w:r>
        <w:rPr>
          <w:rFonts w:eastAsia="Calibri"/>
          <w:sz w:val="20"/>
          <w:szCs w:val="20"/>
          <w:lang w:eastAsia="en-US"/>
        </w:rPr>
        <w:t>.</w:t>
      </w:r>
    </w:p>
    <w:p w:rsidR="00F6306C" w:rsidRDefault="00F6306C" w:rsidP="00F6306C">
      <w:pPr>
        <w:jc w:val="both"/>
        <w:rPr>
          <w:rFonts w:eastAsia="Calibri"/>
          <w:sz w:val="20"/>
          <w:szCs w:val="20"/>
          <w:lang w:val="uk-UA" w:eastAsia="en-US"/>
        </w:rPr>
      </w:pPr>
      <w:r>
        <w:rPr>
          <w:rFonts w:eastAsia="Calibri"/>
          <w:sz w:val="20"/>
          <w:szCs w:val="20"/>
          <w:lang w:val="uk-UA" w:eastAsia="en-US"/>
        </w:rPr>
        <w:t>4.2.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F6306C" w:rsidRDefault="00F6306C" w:rsidP="00F6306C">
      <w:pPr>
        <w:ind w:right="-57"/>
        <w:jc w:val="both"/>
        <w:rPr>
          <w:rFonts w:ascii="Calibri" w:eastAsia="Calibri" w:hAnsi="Calibri"/>
          <w:sz w:val="20"/>
          <w:szCs w:val="20"/>
          <w:lang w:eastAsia="en-US"/>
        </w:rPr>
      </w:pPr>
      <w:r>
        <w:rPr>
          <w:rFonts w:eastAsia="Calibri"/>
          <w:sz w:val="20"/>
          <w:szCs w:val="20"/>
          <w:lang w:val="uk-UA" w:eastAsia="en-US"/>
        </w:rPr>
        <w:t xml:space="preserve">4.3. </w:t>
      </w:r>
      <w:proofErr w:type="spellStart"/>
      <w:r>
        <w:rPr>
          <w:rFonts w:eastAsia="Calibri"/>
          <w:sz w:val="20"/>
          <w:szCs w:val="20"/>
          <w:lang w:eastAsia="en-US"/>
        </w:rPr>
        <w:t>Виконавець</w:t>
      </w:r>
      <w:proofErr w:type="spellEnd"/>
      <w:r>
        <w:rPr>
          <w:rFonts w:eastAsia="Calibri"/>
          <w:sz w:val="20"/>
          <w:szCs w:val="20"/>
          <w:lang w:eastAsia="en-US"/>
        </w:rPr>
        <w:t xml:space="preserve"> </w:t>
      </w:r>
      <w:proofErr w:type="spellStart"/>
      <w:r>
        <w:rPr>
          <w:rFonts w:eastAsia="Calibri"/>
          <w:sz w:val="20"/>
          <w:szCs w:val="20"/>
          <w:lang w:eastAsia="en-US"/>
        </w:rPr>
        <w:t>зобов'язується</w:t>
      </w:r>
      <w:proofErr w:type="spellEnd"/>
      <w:r>
        <w:rPr>
          <w:rFonts w:eastAsia="Calibri"/>
          <w:sz w:val="20"/>
          <w:szCs w:val="20"/>
          <w:lang w:eastAsia="en-US"/>
        </w:rPr>
        <w:t xml:space="preserve"> </w:t>
      </w:r>
      <w:proofErr w:type="spellStart"/>
      <w:r>
        <w:rPr>
          <w:rFonts w:eastAsia="Calibri"/>
          <w:sz w:val="20"/>
          <w:szCs w:val="20"/>
          <w:lang w:eastAsia="en-US"/>
        </w:rPr>
        <w:t>оплатити</w:t>
      </w:r>
      <w:proofErr w:type="spellEnd"/>
      <w:r>
        <w:rPr>
          <w:rFonts w:eastAsia="Calibri"/>
          <w:sz w:val="20"/>
          <w:szCs w:val="20"/>
          <w:lang w:eastAsia="en-US"/>
        </w:rPr>
        <w:t xml:space="preserve"> </w:t>
      </w:r>
      <w:proofErr w:type="spellStart"/>
      <w:r>
        <w:rPr>
          <w:rFonts w:eastAsia="Calibri"/>
          <w:sz w:val="20"/>
          <w:szCs w:val="20"/>
          <w:lang w:eastAsia="en-US"/>
        </w:rPr>
        <w:t>Замовнику</w:t>
      </w:r>
      <w:proofErr w:type="spellEnd"/>
      <w:r>
        <w:rPr>
          <w:rFonts w:eastAsia="Calibri"/>
          <w:sz w:val="20"/>
          <w:szCs w:val="20"/>
          <w:lang w:eastAsia="en-US"/>
        </w:rPr>
        <w:t xml:space="preserve"> пеню в </w:t>
      </w:r>
      <w:proofErr w:type="spellStart"/>
      <w:r>
        <w:rPr>
          <w:rFonts w:eastAsia="Calibri"/>
          <w:sz w:val="20"/>
          <w:szCs w:val="20"/>
          <w:lang w:eastAsia="en-US"/>
        </w:rPr>
        <w:t>розмі</w:t>
      </w:r>
      <w:proofErr w:type="gramStart"/>
      <w:r>
        <w:rPr>
          <w:rFonts w:eastAsia="Calibri"/>
          <w:sz w:val="20"/>
          <w:szCs w:val="20"/>
          <w:lang w:eastAsia="en-US"/>
        </w:rPr>
        <w:t>р</w:t>
      </w:r>
      <w:proofErr w:type="gramEnd"/>
      <w:r>
        <w:rPr>
          <w:rFonts w:eastAsia="Calibri"/>
          <w:sz w:val="20"/>
          <w:szCs w:val="20"/>
          <w:lang w:eastAsia="en-US"/>
        </w:rPr>
        <w:t>і</w:t>
      </w:r>
      <w:proofErr w:type="spellEnd"/>
      <w:r>
        <w:rPr>
          <w:rFonts w:eastAsia="Calibri"/>
          <w:sz w:val="20"/>
          <w:szCs w:val="20"/>
          <w:lang w:eastAsia="en-US"/>
        </w:rPr>
        <w:t xml:space="preserve"> </w:t>
      </w:r>
      <w:r>
        <w:rPr>
          <w:rFonts w:eastAsia="Calibri"/>
          <w:sz w:val="20"/>
          <w:szCs w:val="20"/>
          <w:lang w:val="uk-UA" w:eastAsia="en-US"/>
        </w:rPr>
        <w:t>подвійної облікової ставки НБУ</w:t>
      </w:r>
      <w:r>
        <w:rPr>
          <w:rFonts w:eastAsia="Calibri"/>
          <w:sz w:val="20"/>
          <w:szCs w:val="20"/>
          <w:lang w:eastAsia="en-US"/>
        </w:rPr>
        <w:t xml:space="preserve"> </w:t>
      </w:r>
      <w:proofErr w:type="spellStart"/>
      <w:r>
        <w:rPr>
          <w:rFonts w:eastAsia="Calibri"/>
          <w:sz w:val="20"/>
          <w:szCs w:val="20"/>
          <w:lang w:eastAsia="en-US"/>
        </w:rPr>
        <w:t>що</w:t>
      </w:r>
      <w:proofErr w:type="spellEnd"/>
      <w:r>
        <w:rPr>
          <w:rFonts w:eastAsia="Calibri"/>
          <w:sz w:val="20"/>
          <w:szCs w:val="20"/>
          <w:lang w:eastAsia="en-US"/>
        </w:rPr>
        <w:t xml:space="preserve"> </w:t>
      </w:r>
      <w:proofErr w:type="spellStart"/>
      <w:r>
        <w:rPr>
          <w:rFonts w:eastAsia="Calibri"/>
          <w:sz w:val="20"/>
          <w:szCs w:val="20"/>
          <w:lang w:eastAsia="en-US"/>
        </w:rPr>
        <w:t>діяла</w:t>
      </w:r>
      <w:proofErr w:type="spellEnd"/>
      <w:r>
        <w:rPr>
          <w:rFonts w:eastAsia="Calibri"/>
          <w:sz w:val="20"/>
          <w:szCs w:val="20"/>
          <w:lang w:eastAsia="en-US"/>
        </w:rPr>
        <w:t xml:space="preserve"> в </w:t>
      </w:r>
      <w:proofErr w:type="spellStart"/>
      <w:r>
        <w:rPr>
          <w:rFonts w:eastAsia="Calibri"/>
          <w:sz w:val="20"/>
          <w:szCs w:val="20"/>
          <w:lang w:eastAsia="en-US"/>
        </w:rPr>
        <w:t>період</w:t>
      </w:r>
      <w:proofErr w:type="spellEnd"/>
      <w:r>
        <w:rPr>
          <w:rFonts w:eastAsia="Calibri"/>
          <w:sz w:val="20"/>
          <w:szCs w:val="20"/>
          <w:lang w:eastAsia="en-US"/>
        </w:rPr>
        <w:t xml:space="preserve"> </w:t>
      </w:r>
      <w:proofErr w:type="spellStart"/>
      <w:r>
        <w:rPr>
          <w:rFonts w:eastAsia="Calibri"/>
          <w:sz w:val="20"/>
          <w:szCs w:val="20"/>
          <w:lang w:eastAsia="en-US"/>
        </w:rPr>
        <w:t>прострочення</w:t>
      </w:r>
      <w:proofErr w:type="spellEnd"/>
      <w:r>
        <w:rPr>
          <w:rFonts w:eastAsia="Calibri"/>
          <w:sz w:val="20"/>
          <w:szCs w:val="20"/>
          <w:lang w:val="uk-UA" w:eastAsia="en-US"/>
        </w:rPr>
        <w:t>,</w:t>
      </w:r>
      <w:r>
        <w:rPr>
          <w:rFonts w:eastAsia="Calibri"/>
          <w:sz w:val="20"/>
          <w:szCs w:val="20"/>
          <w:lang w:eastAsia="en-US"/>
        </w:rPr>
        <w:t xml:space="preserve"> за </w:t>
      </w:r>
      <w:proofErr w:type="spellStart"/>
      <w:r>
        <w:rPr>
          <w:rFonts w:eastAsia="Calibri"/>
          <w:sz w:val="20"/>
          <w:szCs w:val="20"/>
          <w:lang w:eastAsia="en-US"/>
        </w:rPr>
        <w:t>кожен</w:t>
      </w:r>
      <w:proofErr w:type="spellEnd"/>
      <w:r>
        <w:rPr>
          <w:rFonts w:eastAsia="Calibri"/>
          <w:sz w:val="20"/>
          <w:szCs w:val="20"/>
          <w:lang w:eastAsia="en-US"/>
        </w:rPr>
        <w:t xml:space="preserve"> день </w:t>
      </w:r>
      <w:proofErr w:type="spellStart"/>
      <w:r>
        <w:rPr>
          <w:rFonts w:eastAsia="Calibri"/>
          <w:sz w:val="20"/>
          <w:szCs w:val="20"/>
          <w:lang w:eastAsia="en-US"/>
        </w:rPr>
        <w:t>прострочення</w:t>
      </w:r>
      <w:proofErr w:type="spellEnd"/>
      <w:r>
        <w:rPr>
          <w:rFonts w:eastAsia="Calibri"/>
          <w:sz w:val="20"/>
          <w:szCs w:val="20"/>
          <w:lang w:eastAsia="en-US"/>
        </w:rPr>
        <w:t>:</w:t>
      </w:r>
    </w:p>
    <w:p w:rsidR="00F6306C" w:rsidRDefault="00F6306C" w:rsidP="00F6306C">
      <w:pPr>
        <w:ind w:right="-57"/>
        <w:jc w:val="both"/>
        <w:rPr>
          <w:rFonts w:eastAsia="Calibri"/>
          <w:sz w:val="20"/>
          <w:szCs w:val="20"/>
          <w:lang w:eastAsia="en-US"/>
        </w:rPr>
      </w:pPr>
      <w:r>
        <w:rPr>
          <w:rFonts w:eastAsia="Calibri"/>
          <w:sz w:val="20"/>
          <w:szCs w:val="20"/>
          <w:lang w:eastAsia="en-US"/>
        </w:rPr>
        <w:t xml:space="preserve">- </w:t>
      </w:r>
      <w:proofErr w:type="gramStart"/>
      <w:r>
        <w:rPr>
          <w:rFonts w:eastAsia="Calibri"/>
          <w:sz w:val="20"/>
          <w:szCs w:val="20"/>
          <w:lang w:eastAsia="en-US"/>
        </w:rPr>
        <w:t>у</w:t>
      </w:r>
      <w:proofErr w:type="gramEnd"/>
      <w:r>
        <w:rPr>
          <w:rFonts w:eastAsia="Calibri"/>
          <w:sz w:val="20"/>
          <w:szCs w:val="20"/>
          <w:lang w:eastAsia="en-US"/>
        </w:rPr>
        <w:t xml:space="preserve"> </w:t>
      </w:r>
      <w:proofErr w:type="spellStart"/>
      <w:r>
        <w:rPr>
          <w:rFonts w:eastAsia="Calibri"/>
          <w:sz w:val="20"/>
          <w:szCs w:val="20"/>
          <w:lang w:eastAsia="en-US"/>
        </w:rPr>
        <w:t>разі</w:t>
      </w:r>
      <w:proofErr w:type="spellEnd"/>
      <w:r>
        <w:rPr>
          <w:rFonts w:eastAsia="Calibri"/>
          <w:sz w:val="20"/>
          <w:szCs w:val="20"/>
          <w:lang w:eastAsia="en-US"/>
        </w:rPr>
        <w:t xml:space="preserve"> </w:t>
      </w:r>
      <w:proofErr w:type="spellStart"/>
      <w:r>
        <w:rPr>
          <w:rFonts w:eastAsia="Calibri"/>
          <w:sz w:val="20"/>
          <w:szCs w:val="20"/>
          <w:lang w:eastAsia="en-US"/>
        </w:rPr>
        <w:t>порушення</w:t>
      </w:r>
      <w:proofErr w:type="spellEnd"/>
      <w:r>
        <w:rPr>
          <w:rFonts w:eastAsia="Calibri"/>
          <w:sz w:val="20"/>
          <w:szCs w:val="20"/>
          <w:lang w:eastAsia="en-US"/>
        </w:rPr>
        <w:t xml:space="preserve"> строку </w:t>
      </w:r>
      <w:r>
        <w:rPr>
          <w:rFonts w:eastAsia="Calibri"/>
          <w:sz w:val="20"/>
          <w:szCs w:val="20"/>
          <w:lang w:val="uk-UA" w:eastAsia="en-US"/>
        </w:rPr>
        <w:t xml:space="preserve">усунення виявлених недоліків </w:t>
      </w:r>
      <w:r>
        <w:rPr>
          <w:rFonts w:eastAsia="Calibri"/>
          <w:sz w:val="20"/>
          <w:szCs w:val="20"/>
          <w:lang w:eastAsia="en-US"/>
        </w:rPr>
        <w:t>(</w:t>
      </w:r>
      <w:proofErr w:type="spellStart"/>
      <w:r>
        <w:rPr>
          <w:rFonts w:eastAsia="Calibri"/>
          <w:sz w:val="20"/>
          <w:szCs w:val="20"/>
          <w:lang w:eastAsia="en-US"/>
        </w:rPr>
        <w:t>від</w:t>
      </w:r>
      <w:proofErr w:type="spellEnd"/>
      <w:r>
        <w:rPr>
          <w:rFonts w:eastAsia="Calibri"/>
          <w:sz w:val="20"/>
          <w:szCs w:val="20"/>
          <w:lang w:eastAsia="en-US"/>
        </w:rPr>
        <w:t xml:space="preserve"> </w:t>
      </w:r>
      <w:proofErr w:type="spellStart"/>
      <w:r>
        <w:rPr>
          <w:rFonts w:eastAsia="Calibri"/>
          <w:sz w:val="20"/>
          <w:szCs w:val="20"/>
          <w:lang w:eastAsia="en-US"/>
        </w:rPr>
        <w:t>вартості</w:t>
      </w:r>
      <w:proofErr w:type="spellEnd"/>
      <w:r>
        <w:rPr>
          <w:rFonts w:eastAsia="Calibri"/>
          <w:sz w:val="20"/>
          <w:szCs w:val="20"/>
          <w:lang w:eastAsia="en-US"/>
        </w:rPr>
        <w:t xml:space="preserve"> не </w:t>
      </w:r>
      <w:proofErr w:type="spellStart"/>
      <w:r>
        <w:rPr>
          <w:rFonts w:eastAsia="Calibri"/>
          <w:sz w:val="20"/>
          <w:szCs w:val="20"/>
          <w:lang w:eastAsia="en-US"/>
        </w:rPr>
        <w:t>своєчасно</w:t>
      </w:r>
      <w:proofErr w:type="spellEnd"/>
      <w:r>
        <w:rPr>
          <w:rFonts w:eastAsia="Calibri"/>
          <w:sz w:val="20"/>
          <w:szCs w:val="20"/>
          <w:lang w:val="uk-UA" w:eastAsia="en-US"/>
        </w:rPr>
        <w:t xml:space="preserve"> усунених недоліків</w:t>
      </w:r>
      <w:r>
        <w:rPr>
          <w:rFonts w:eastAsia="Calibri"/>
          <w:sz w:val="20"/>
          <w:szCs w:val="20"/>
          <w:lang w:eastAsia="en-US"/>
        </w:rPr>
        <w:t>);</w:t>
      </w:r>
    </w:p>
    <w:p w:rsidR="00F6306C" w:rsidRDefault="00F6306C" w:rsidP="00F6306C">
      <w:pPr>
        <w:ind w:right="-57"/>
        <w:jc w:val="both"/>
        <w:rPr>
          <w:rFonts w:eastAsia="Calibri"/>
          <w:spacing w:val="-2"/>
          <w:sz w:val="20"/>
          <w:szCs w:val="20"/>
          <w:lang w:val="uk-UA" w:eastAsia="en-US"/>
        </w:rPr>
      </w:pPr>
      <w:r>
        <w:rPr>
          <w:rFonts w:eastAsia="Calibri"/>
          <w:sz w:val="20"/>
          <w:szCs w:val="20"/>
          <w:lang w:eastAsia="en-US"/>
        </w:rPr>
        <w:t xml:space="preserve">- </w:t>
      </w:r>
      <w:proofErr w:type="gramStart"/>
      <w:r>
        <w:rPr>
          <w:rFonts w:eastAsia="Calibri"/>
          <w:sz w:val="20"/>
          <w:szCs w:val="20"/>
          <w:lang w:eastAsia="en-US"/>
        </w:rPr>
        <w:t>у</w:t>
      </w:r>
      <w:proofErr w:type="gramEnd"/>
      <w:r>
        <w:rPr>
          <w:rFonts w:eastAsia="Calibri"/>
          <w:sz w:val="20"/>
          <w:szCs w:val="20"/>
          <w:lang w:eastAsia="en-US"/>
        </w:rPr>
        <w:t xml:space="preserve"> </w:t>
      </w:r>
      <w:proofErr w:type="spellStart"/>
      <w:r>
        <w:rPr>
          <w:rFonts w:eastAsia="Calibri"/>
          <w:sz w:val="20"/>
          <w:szCs w:val="20"/>
          <w:lang w:eastAsia="en-US"/>
        </w:rPr>
        <w:t>разі</w:t>
      </w:r>
      <w:proofErr w:type="spellEnd"/>
      <w:r>
        <w:rPr>
          <w:rFonts w:eastAsia="Calibri"/>
          <w:sz w:val="20"/>
          <w:szCs w:val="20"/>
          <w:lang w:eastAsia="en-US"/>
        </w:rPr>
        <w:t xml:space="preserve"> </w:t>
      </w:r>
      <w:r>
        <w:rPr>
          <w:rFonts w:eastAsia="Calibri"/>
          <w:sz w:val="20"/>
          <w:szCs w:val="20"/>
          <w:lang w:val="uk-UA" w:eastAsia="en-US"/>
        </w:rPr>
        <w:t>надання послуг</w:t>
      </w:r>
      <w:r>
        <w:rPr>
          <w:rFonts w:eastAsia="Calibri"/>
          <w:sz w:val="20"/>
          <w:szCs w:val="20"/>
          <w:lang w:eastAsia="en-US"/>
        </w:rPr>
        <w:t xml:space="preserve"> не в </w:t>
      </w:r>
      <w:proofErr w:type="spellStart"/>
      <w:r>
        <w:rPr>
          <w:rFonts w:eastAsia="Calibri"/>
          <w:sz w:val="20"/>
          <w:szCs w:val="20"/>
          <w:lang w:eastAsia="en-US"/>
        </w:rPr>
        <w:t>повному</w:t>
      </w:r>
      <w:proofErr w:type="spellEnd"/>
      <w:r>
        <w:rPr>
          <w:rFonts w:eastAsia="Calibri"/>
          <w:sz w:val="20"/>
          <w:szCs w:val="20"/>
          <w:lang w:eastAsia="en-US"/>
        </w:rPr>
        <w:t xml:space="preserve"> </w:t>
      </w:r>
      <w:proofErr w:type="spellStart"/>
      <w:r>
        <w:rPr>
          <w:rFonts w:eastAsia="Calibri"/>
          <w:sz w:val="20"/>
          <w:szCs w:val="20"/>
          <w:lang w:eastAsia="en-US"/>
        </w:rPr>
        <w:t>обсязі</w:t>
      </w:r>
      <w:proofErr w:type="spellEnd"/>
      <w:r>
        <w:rPr>
          <w:rFonts w:eastAsia="Calibri"/>
          <w:sz w:val="20"/>
          <w:szCs w:val="20"/>
          <w:lang w:eastAsia="en-US"/>
        </w:rPr>
        <w:t xml:space="preserve"> (</w:t>
      </w:r>
      <w:proofErr w:type="spellStart"/>
      <w:r>
        <w:rPr>
          <w:rFonts w:eastAsia="Calibri"/>
          <w:sz w:val="20"/>
          <w:szCs w:val="20"/>
          <w:lang w:eastAsia="en-US"/>
        </w:rPr>
        <w:t>від</w:t>
      </w:r>
      <w:proofErr w:type="spellEnd"/>
      <w:r>
        <w:rPr>
          <w:rFonts w:eastAsia="Calibri"/>
          <w:sz w:val="20"/>
          <w:szCs w:val="20"/>
          <w:lang w:eastAsia="en-US"/>
        </w:rPr>
        <w:t xml:space="preserve"> </w:t>
      </w:r>
      <w:proofErr w:type="spellStart"/>
      <w:r>
        <w:rPr>
          <w:rFonts w:eastAsia="Calibri"/>
          <w:sz w:val="20"/>
          <w:szCs w:val="20"/>
          <w:lang w:eastAsia="en-US"/>
        </w:rPr>
        <w:t>вартості</w:t>
      </w:r>
      <w:proofErr w:type="spellEnd"/>
      <w:r>
        <w:rPr>
          <w:rFonts w:eastAsia="Calibri"/>
          <w:sz w:val="20"/>
          <w:szCs w:val="20"/>
          <w:lang w:eastAsia="en-US"/>
        </w:rPr>
        <w:t xml:space="preserve"> </w:t>
      </w:r>
      <w:r>
        <w:rPr>
          <w:rFonts w:eastAsia="Calibri"/>
          <w:spacing w:val="-2"/>
          <w:sz w:val="20"/>
          <w:szCs w:val="20"/>
          <w:lang w:val="uk-UA" w:eastAsia="en-US"/>
        </w:rPr>
        <w:t>не наданих послуг</w:t>
      </w:r>
      <w:r>
        <w:rPr>
          <w:rFonts w:eastAsia="Calibri"/>
          <w:spacing w:val="-2"/>
          <w:sz w:val="20"/>
          <w:szCs w:val="20"/>
          <w:lang w:eastAsia="en-US"/>
        </w:rPr>
        <w:t>).</w:t>
      </w:r>
    </w:p>
    <w:p w:rsidR="00F6306C" w:rsidRDefault="00F6306C" w:rsidP="00F6306C">
      <w:pPr>
        <w:ind w:right="-57"/>
        <w:jc w:val="both"/>
        <w:rPr>
          <w:rFonts w:ascii="Calibri" w:eastAsia="Calibri" w:hAnsi="Calibri"/>
          <w:sz w:val="20"/>
          <w:szCs w:val="20"/>
          <w:lang w:val="uk-UA" w:eastAsia="en-US"/>
        </w:rPr>
      </w:pPr>
      <w:r>
        <w:rPr>
          <w:rFonts w:eastAsia="Calibri"/>
          <w:spacing w:val="-2"/>
          <w:sz w:val="20"/>
          <w:szCs w:val="20"/>
          <w:lang w:val="uk-UA" w:eastAsia="en-US"/>
        </w:rPr>
        <w:t xml:space="preserve">4.4. </w:t>
      </w:r>
      <w:r>
        <w:rPr>
          <w:rFonts w:eastAsia="Calibri"/>
          <w:sz w:val="20"/>
          <w:szCs w:val="20"/>
          <w:lang w:eastAsia="en-US"/>
        </w:rPr>
        <w:t xml:space="preserve">У </w:t>
      </w:r>
      <w:proofErr w:type="spellStart"/>
      <w:r>
        <w:rPr>
          <w:rFonts w:eastAsia="Calibri"/>
          <w:sz w:val="20"/>
          <w:szCs w:val="20"/>
          <w:lang w:eastAsia="en-US"/>
        </w:rPr>
        <w:t>разі</w:t>
      </w:r>
      <w:proofErr w:type="spellEnd"/>
      <w:r>
        <w:rPr>
          <w:rFonts w:eastAsia="Calibri"/>
          <w:sz w:val="20"/>
          <w:szCs w:val="20"/>
          <w:lang w:eastAsia="en-US"/>
        </w:rPr>
        <w:t xml:space="preserve"> </w:t>
      </w:r>
      <w:proofErr w:type="spellStart"/>
      <w:r>
        <w:rPr>
          <w:rFonts w:eastAsia="Calibri"/>
          <w:sz w:val="20"/>
          <w:szCs w:val="20"/>
          <w:lang w:eastAsia="en-US"/>
        </w:rPr>
        <w:t>відмови</w:t>
      </w:r>
      <w:proofErr w:type="spellEnd"/>
      <w:r>
        <w:rPr>
          <w:rFonts w:eastAsia="Calibri"/>
          <w:sz w:val="20"/>
          <w:szCs w:val="20"/>
          <w:lang w:eastAsia="en-US"/>
        </w:rPr>
        <w:t xml:space="preserve"> </w:t>
      </w:r>
      <w:r>
        <w:rPr>
          <w:rFonts w:eastAsia="Calibri"/>
          <w:sz w:val="20"/>
          <w:szCs w:val="20"/>
          <w:lang w:val="uk-UA" w:eastAsia="en-US"/>
        </w:rPr>
        <w:t>Виконавця від надання послуг повністю або частково</w:t>
      </w:r>
      <w:r>
        <w:rPr>
          <w:rFonts w:eastAsia="Calibri"/>
          <w:sz w:val="20"/>
          <w:szCs w:val="20"/>
          <w:lang w:eastAsia="en-US"/>
        </w:rPr>
        <w:t xml:space="preserve">, </w:t>
      </w:r>
      <w:proofErr w:type="spellStart"/>
      <w:r>
        <w:rPr>
          <w:rFonts w:eastAsia="Calibri"/>
          <w:sz w:val="20"/>
          <w:szCs w:val="20"/>
          <w:lang w:eastAsia="en-US"/>
        </w:rPr>
        <w:t>останній</w:t>
      </w:r>
      <w:proofErr w:type="spellEnd"/>
      <w:r>
        <w:rPr>
          <w:rFonts w:eastAsia="Calibri"/>
          <w:sz w:val="20"/>
          <w:szCs w:val="20"/>
          <w:lang w:eastAsia="en-US"/>
        </w:rPr>
        <w:t xml:space="preserve"> </w:t>
      </w:r>
      <w:proofErr w:type="spellStart"/>
      <w:r>
        <w:rPr>
          <w:rFonts w:eastAsia="Calibri"/>
          <w:sz w:val="20"/>
          <w:szCs w:val="20"/>
          <w:lang w:eastAsia="en-US"/>
        </w:rPr>
        <w:t>зобов’язується</w:t>
      </w:r>
      <w:proofErr w:type="spellEnd"/>
      <w:r>
        <w:rPr>
          <w:rFonts w:eastAsia="Calibri"/>
          <w:sz w:val="20"/>
          <w:szCs w:val="20"/>
          <w:lang w:eastAsia="en-US"/>
        </w:rPr>
        <w:t xml:space="preserve"> </w:t>
      </w:r>
      <w:proofErr w:type="spellStart"/>
      <w:r>
        <w:rPr>
          <w:rFonts w:eastAsia="Calibri"/>
          <w:sz w:val="20"/>
          <w:szCs w:val="20"/>
          <w:lang w:eastAsia="en-US"/>
        </w:rPr>
        <w:t>сплатити</w:t>
      </w:r>
      <w:proofErr w:type="spellEnd"/>
      <w:r>
        <w:rPr>
          <w:rFonts w:eastAsia="Calibri"/>
          <w:sz w:val="20"/>
          <w:szCs w:val="20"/>
          <w:lang w:eastAsia="en-US"/>
        </w:rPr>
        <w:t xml:space="preserve"> на </w:t>
      </w:r>
      <w:proofErr w:type="spellStart"/>
      <w:r>
        <w:rPr>
          <w:rFonts w:eastAsia="Calibri"/>
          <w:sz w:val="20"/>
          <w:szCs w:val="20"/>
          <w:lang w:eastAsia="en-US"/>
        </w:rPr>
        <w:t>користь</w:t>
      </w:r>
      <w:proofErr w:type="spellEnd"/>
      <w:r>
        <w:rPr>
          <w:rFonts w:eastAsia="Calibri"/>
          <w:sz w:val="20"/>
          <w:szCs w:val="20"/>
          <w:lang w:eastAsia="en-US"/>
        </w:rPr>
        <w:t xml:space="preserve"> </w:t>
      </w:r>
      <w:r>
        <w:rPr>
          <w:rFonts w:eastAsia="Calibri"/>
          <w:sz w:val="20"/>
          <w:szCs w:val="20"/>
          <w:lang w:val="uk-UA" w:eastAsia="en-US"/>
        </w:rPr>
        <w:t xml:space="preserve">Замовника </w:t>
      </w:r>
      <w:r>
        <w:rPr>
          <w:rFonts w:eastAsia="Calibri"/>
          <w:sz w:val="20"/>
          <w:szCs w:val="20"/>
          <w:lang w:eastAsia="en-US"/>
        </w:rPr>
        <w:t xml:space="preserve">штраф в </w:t>
      </w:r>
      <w:proofErr w:type="spellStart"/>
      <w:r>
        <w:rPr>
          <w:rFonts w:eastAsia="Calibri"/>
          <w:sz w:val="20"/>
          <w:szCs w:val="20"/>
          <w:lang w:eastAsia="en-US"/>
        </w:rPr>
        <w:t>розмі</w:t>
      </w:r>
      <w:proofErr w:type="gramStart"/>
      <w:r>
        <w:rPr>
          <w:rFonts w:eastAsia="Calibri"/>
          <w:sz w:val="20"/>
          <w:szCs w:val="20"/>
          <w:lang w:eastAsia="en-US"/>
        </w:rPr>
        <w:t>р</w:t>
      </w:r>
      <w:proofErr w:type="gramEnd"/>
      <w:r>
        <w:rPr>
          <w:rFonts w:eastAsia="Calibri"/>
          <w:sz w:val="20"/>
          <w:szCs w:val="20"/>
          <w:lang w:eastAsia="en-US"/>
        </w:rPr>
        <w:t>і</w:t>
      </w:r>
      <w:proofErr w:type="spellEnd"/>
      <w:r>
        <w:rPr>
          <w:rFonts w:eastAsia="Calibri"/>
          <w:sz w:val="20"/>
          <w:szCs w:val="20"/>
          <w:lang w:eastAsia="en-US"/>
        </w:rPr>
        <w:t xml:space="preserve"> 10% </w:t>
      </w:r>
      <w:proofErr w:type="spellStart"/>
      <w:r>
        <w:rPr>
          <w:rFonts w:eastAsia="Calibri"/>
          <w:sz w:val="20"/>
          <w:szCs w:val="20"/>
          <w:lang w:eastAsia="en-US"/>
        </w:rPr>
        <w:t>від</w:t>
      </w:r>
      <w:proofErr w:type="spellEnd"/>
      <w:r>
        <w:rPr>
          <w:rFonts w:eastAsia="Calibri"/>
          <w:sz w:val="20"/>
          <w:szCs w:val="20"/>
          <w:lang w:eastAsia="en-US"/>
        </w:rPr>
        <w:t xml:space="preserve"> </w:t>
      </w:r>
      <w:r>
        <w:rPr>
          <w:rFonts w:eastAsia="Calibri"/>
          <w:sz w:val="20"/>
          <w:szCs w:val="20"/>
          <w:lang w:val="uk-UA" w:eastAsia="en-US"/>
        </w:rPr>
        <w:t>вартості</w:t>
      </w:r>
      <w:r>
        <w:rPr>
          <w:rFonts w:eastAsia="Calibri"/>
          <w:sz w:val="20"/>
          <w:szCs w:val="20"/>
          <w:lang w:eastAsia="en-US"/>
        </w:rPr>
        <w:t xml:space="preserve"> не</w:t>
      </w:r>
      <w:r>
        <w:rPr>
          <w:rFonts w:eastAsia="Calibri"/>
          <w:sz w:val="20"/>
          <w:szCs w:val="20"/>
          <w:lang w:val="uk-UA" w:eastAsia="en-US"/>
        </w:rPr>
        <w:t>наданих послуг</w:t>
      </w:r>
      <w:r>
        <w:rPr>
          <w:rFonts w:eastAsia="Calibri"/>
          <w:sz w:val="20"/>
          <w:szCs w:val="20"/>
          <w:lang w:eastAsia="en-US"/>
        </w:rPr>
        <w:t>.</w:t>
      </w:r>
    </w:p>
    <w:p w:rsidR="00F6306C" w:rsidRDefault="00F6306C" w:rsidP="00F6306C">
      <w:pPr>
        <w:jc w:val="both"/>
        <w:rPr>
          <w:rFonts w:eastAsia="Calibri"/>
          <w:sz w:val="20"/>
          <w:szCs w:val="20"/>
          <w:lang w:val="uk-UA" w:eastAsia="en-US"/>
        </w:rPr>
      </w:pPr>
      <w:r>
        <w:rPr>
          <w:rFonts w:eastAsia="Calibri"/>
          <w:sz w:val="20"/>
          <w:szCs w:val="20"/>
          <w:lang w:val="uk-UA" w:eastAsia="en-US"/>
        </w:rPr>
        <w:t xml:space="preserve">4.7. </w:t>
      </w:r>
      <w:proofErr w:type="gramStart"/>
      <w:r>
        <w:rPr>
          <w:rFonts w:eastAsia="Calibri"/>
          <w:sz w:val="20"/>
          <w:szCs w:val="20"/>
          <w:lang w:eastAsia="en-US"/>
        </w:rPr>
        <w:t>Оплата</w:t>
      </w:r>
      <w:r>
        <w:rPr>
          <w:rFonts w:eastAsia="Calibri"/>
          <w:sz w:val="20"/>
          <w:szCs w:val="20"/>
          <w:lang w:val="uk-UA" w:eastAsia="en-US"/>
        </w:rPr>
        <w:t xml:space="preserve"> </w:t>
      </w:r>
      <w:proofErr w:type="spellStart"/>
      <w:r>
        <w:rPr>
          <w:rFonts w:eastAsia="Calibri"/>
          <w:sz w:val="20"/>
          <w:szCs w:val="20"/>
          <w:lang w:eastAsia="en-US"/>
        </w:rPr>
        <w:t>штрафних</w:t>
      </w:r>
      <w:proofErr w:type="spellEnd"/>
      <w:r>
        <w:rPr>
          <w:rFonts w:eastAsia="Calibri"/>
          <w:sz w:val="20"/>
          <w:szCs w:val="20"/>
          <w:lang w:eastAsia="en-US"/>
        </w:rPr>
        <w:t xml:space="preserve"> </w:t>
      </w:r>
      <w:proofErr w:type="spellStart"/>
      <w:r>
        <w:rPr>
          <w:rFonts w:eastAsia="Calibri"/>
          <w:sz w:val="20"/>
          <w:szCs w:val="20"/>
          <w:lang w:eastAsia="en-US"/>
        </w:rPr>
        <w:t>санкцій</w:t>
      </w:r>
      <w:proofErr w:type="spellEnd"/>
      <w:r>
        <w:rPr>
          <w:rFonts w:eastAsia="Calibri"/>
          <w:sz w:val="20"/>
          <w:szCs w:val="20"/>
          <w:lang w:val="uk-UA" w:eastAsia="en-US"/>
        </w:rPr>
        <w:t xml:space="preserve"> </w:t>
      </w:r>
      <w:r>
        <w:rPr>
          <w:rFonts w:eastAsia="Calibri"/>
          <w:sz w:val="20"/>
          <w:szCs w:val="20"/>
          <w:lang w:eastAsia="en-US"/>
        </w:rPr>
        <w:t xml:space="preserve">не </w:t>
      </w:r>
      <w:proofErr w:type="spellStart"/>
      <w:r>
        <w:rPr>
          <w:rFonts w:eastAsia="Calibri"/>
          <w:sz w:val="20"/>
          <w:szCs w:val="20"/>
          <w:lang w:eastAsia="en-US"/>
        </w:rPr>
        <w:t>звільня</w:t>
      </w:r>
      <w:proofErr w:type="gramEnd"/>
      <w:r>
        <w:rPr>
          <w:rFonts w:eastAsia="Calibri"/>
          <w:sz w:val="20"/>
          <w:szCs w:val="20"/>
          <w:lang w:eastAsia="en-US"/>
        </w:rPr>
        <w:t>є</w:t>
      </w:r>
      <w:proofErr w:type="spellEnd"/>
      <w:r>
        <w:rPr>
          <w:rFonts w:eastAsia="Calibri"/>
          <w:sz w:val="20"/>
          <w:szCs w:val="20"/>
          <w:lang w:eastAsia="en-US"/>
        </w:rPr>
        <w:t xml:space="preserve"> </w:t>
      </w:r>
      <w:proofErr w:type="spellStart"/>
      <w:r>
        <w:rPr>
          <w:rFonts w:eastAsia="Calibri"/>
          <w:sz w:val="20"/>
          <w:szCs w:val="20"/>
          <w:lang w:eastAsia="en-US"/>
        </w:rPr>
        <w:t>винну</w:t>
      </w:r>
      <w:proofErr w:type="spellEnd"/>
      <w:r>
        <w:rPr>
          <w:rFonts w:eastAsia="Calibri"/>
          <w:sz w:val="20"/>
          <w:szCs w:val="20"/>
          <w:lang w:eastAsia="en-US"/>
        </w:rPr>
        <w:t xml:space="preserve"> сторону</w:t>
      </w:r>
      <w:r>
        <w:rPr>
          <w:rFonts w:eastAsia="Calibri"/>
          <w:sz w:val="20"/>
          <w:szCs w:val="20"/>
          <w:lang w:val="uk-UA" w:eastAsia="en-US"/>
        </w:rPr>
        <w:t xml:space="preserve"> </w:t>
      </w:r>
      <w:proofErr w:type="spellStart"/>
      <w:r>
        <w:rPr>
          <w:rFonts w:eastAsia="Calibri"/>
          <w:sz w:val="20"/>
          <w:szCs w:val="20"/>
          <w:lang w:eastAsia="en-US"/>
        </w:rPr>
        <w:t>від</w:t>
      </w:r>
      <w:proofErr w:type="spellEnd"/>
      <w:r>
        <w:rPr>
          <w:rFonts w:eastAsia="Calibri"/>
          <w:sz w:val="20"/>
          <w:szCs w:val="20"/>
          <w:lang w:val="uk-UA" w:eastAsia="en-US"/>
        </w:rPr>
        <w:t xml:space="preserve"> </w:t>
      </w:r>
      <w:proofErr w:type="spellStart"/>
      <w:r>
        <w:rPr>
          <w:rFonts w:eastAsia="Calibri"/>
          <w:sz w:val="20"/>
          <w:szCs w:val="20"/>
          <w:lang w:eastAsia="en-US"/>
        </w:rPr>
        <w:t>виконання</w:t>
      </w:r>
      <w:proofErr w:type="spellEnd"/>
      <w:r>
        <w:rPr>
          <w:rFonts w:eastAsia="Calibri"/>
          <w:sz w:val="20"/>
          <w:szCs w:val="20"/>
          <w:lang w:val="uk-UA" w:eastAsia="en-US"/>
        </w:rPr>
        <w:t xml:space="preserve"> </w:t>
      </w:r>
      <w:r>
        <w:rPr>
          <w:rFonts w:eastAsia="Calibri"/>
          <w:sz w:val="20"/>
          <w:szCs w:val="20"/>
          <w:lang w:eastAsia="en-US"/>
        </w:rPr>
        <w:t>основного</w:t>
      </w:r>
      <w:r>
        <w:rPr>
          <w:rFonts w:eastAsia="Calibri"/>
          <w:sz w:val="20"/>
          <w:szCs w:val="20"/>
          <w:lang w:val="uk-UA" w:eastAsia="en-US"/>
        </w:rPr>
        <w:t xml:space="preserve"> </w:t>
      </w:r>
      <w:proofErr w:type="spellStart"/>
      <w:r>
        <w:rPr>
          <w:rFonts w:eastAsia="Calibri"/>
          <w:sz w:val="20"/>
          <w:szCs w:val="20"/>
          <w:lang w:eastAsia="en-US"/>
        </w:rPr>
        <w:t>зобов'язання</w:t>
      </w:r>
      <w:proofErr w:type="spellEnd"/>
      <w:r>
        <w:rPr>
          <w:rFonts w:eastAsia="Calibri"/>
          <w:sz w:val="20"/>
          <w:szCs w:val="20"/>
          <w:lang w:eastAsia="en-US"/>
        </w:rPr>
        <w:t xml:space="preserve"> за </w:t>
      </w:r>
      <w:proofErr w:type="spellStart"/>
      <w:r>
        <w:rPr>
          <w:rFonts w:eastAsia="Calibri"/>
          <w:sz w:val="20"/>
          <w:szCs w:val="20"/>
          <w:lang w:eastAsia="en-US"/>
        </w:rPr>
        <w:t>цим</w:t>
      </w:r>
      <w:proofErr w:type="spellEnd"/>
      <w:r>
        <w:rPr>
          <w:rFonts w:eastAsia="Calibri"/>
          <w:sz w:val="20"/>
          <w:szCs w:val="20"/>
          <w:lang w:eastAsia="en-US"/>
        </w:rPr>
        <w:t xml:space="preserve"> Договором</w:t>
      </w:r>
      <w:r>
        <w:rPr>
          <w:rFonts w:eastAsia="Calibri"/>
          <w:sz w:val="20"/>
          <w:szCs w:val="20"/>
          <w:lang w:val="uk-UA" w:eastAsia="en-US"/>
        </w:rPr>
        <w:t>.</w:t>
      </w:r>
    </w:p>
    <w:p w:rsidR="00F6306C" w:rsidRDefault="00F6306C" w:rsidP="00F6306C">
      <w:pPr>
        <w:jc w:val="both"/>
        <w:rPr>
          <w:rFonts w:eastAsia="Calibri"/>
          <w:sz w:val="20"/>
          <w:szCs w:val="20"/>
          <w:lang w:val="uk-UA" w:eastAsia="en-US"/>
        </w:rPr>
      </w:pPr>
      <w:r>
        <w:rPr>
          <w:rFonts w:eastAsia="Calibri"/>
          <w:sz w:val="20"/>
          <w:szCs w:val="20"/>
          <w:lang w:val="uk-UA" w:eastAsia="en-US"/>
        </w:rPr>
        <w:t>4.8.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tbl>
      <w:tblPr>
        <w:tblW w:w="0" w:type="auto"/>
        <w:tblLayout w:type="fixed"/>
        <w:tblLook w:val="04A0"/>
      </w:tblPr>
      <w:tblGrid>
        <w:gridCol w:w="9464"/>
      </w:tblGrid>
      <w:tr w:rsidR="00F6306C" w:rsidTr="001311A9">
        <w:tc>
          <w:tcPr>
            <w:tcW w:w="9464" w:type="dxa"/>
          </w:tcPr>
          <w:p w:rsidR="00F6306C" w:rsidRDefault="00F6306C" w:rsidP="001311A9">
            <w:pPr>
              <w:jc w:val="center"/>
              <w:rPr>
                <w:rFonts w:eastAsia="Calibri"/>
                <w:b/>
                <w:sz w:val="20"/>
                <w:szCs w:val="20"/>
                <w:lang w:val="uk-UA" w:eastAsia="en-US"/>
              </w:rPr>
            </w:pPr>
          </w:p>
          <w:p w:rsidR="00F6306C" w:rsidRDefault="00F6306C" w:rsidP="001311A9">
            <w:pPr>
              <w:jc w:val="center"/>
              <w:rPr>
                <w:rFonts w:eastAsia="Calibri"/>
                <w:b/>
                <w:sz w:val="20"/>
                <w:szCs w:val="20"/>
                <w:lang w:val="uk-UA" w:eastAsia="en-US"/>
              </w:rPr>
            </w:pPr>
            <w:r>
              <w:rPr>
                <w:rFonts w:eastAsia="Calibri"/>
                <w:b/>
                <w:sz w:val="20"/>
                <w:szCs w:val="20"/>
                <w:lang w:val="uk-UA" w:eastAsia="en-US"/>
              </w:rPr>
              <w:t>5.  СТРОК ДІЇ ДОГОВОРУ</w:t>
            </w:r>
          </w:p>
        </w:tc>
      </w:tr>
    </w:tbl>
    <w:p w:rsidR="00F6306C" w:rsidRDefault="00F6306C" w:rsidP="00F6306C">
      <w:pPr>
        <w:jc w:val="both"/>
        <w:rPr>
          <w:rFonts w:eastAsia="Calibri"/>
          <w:sz w:val="20"/>
          <w:szCs w:val="20"/>
          <w:lang w:val="uk-UA" w:eastAsia="en-US"/>
        </w:rPr>
      </w:pPr>
      <w:r>
        <w:rPr>
          <w:rFonts w:eastAsia="Calibri"/>
          <w:sz w:val="20"/>
          <w:szCs w:val="20"/>
          <w:lang w:val="uk-UA" w:eastAsia="en-US"/>
        </w:rPr>
        <w:t>5.1.</w:t>
      </w:r>
      <w:r>
        <w:rPr>
          <w:rFonts w:eastAsia="Calibri"/>
          <w:sz w:val="20"/>
          <w:szCs w:val="20"/>
          <w:lang w:val="uk-UA" w:eastAsia="en-US"/>
        </w:rPr>
        <w:tab/>
        <w:t>Даний Договір набуває чинності з моменту його підписання Сторонами і діє до «31» грудня  2023р., але в будь-якому випадку до повного виконання сторонами своїх зобов’язань, в тому числі і розрахунків.</w:t>
      </w:r>
    </w:p>
    <w:p w:rsidR="00F6306C" w:rsidRDefault="00F6306C" w:rsidP="00F6306C">
      <w:pPr>
        <w:jc w:val="both"/>
        <w:rPr>
          <w:rFonts w:eastAsia="Calibri"/>
          <w:sz w:val="20"/>
          <w:szCs w:val="20"/>
          <w:lang w:val="uk-UA" w:eastAsia="en-US"/>
        </w:rPr>
      </w:pPr>
      <w:r>
        <w:rPr>
          <w:rFonts w:eastAsia="Calibri"/>
          <w:sz w:val="20"/>
          <w:szCs w:val="20"/>
          <w:lang w:val="uk-UA" w:eastAsia="en-US"/>
        </w:rPr>
        <w:t>5.2. Талони або картки «пластикові» на захоронення Відходів дійсні впродовж строку дії Договору.</w:t>
      </w:r>
    </w:p>
    <w:p w:rsidR="00F6306C" w:rsidRDefault="00F6306C" w:rsidP="00F6306C">
      <w:pPr>
        <w:ind w:firstLine="567"/>
        <w:jc w:val="center"/>
        <w:outlineLvl w:val="0"/>
        <w:rPr>
          <w:rFonts w:eastAsia="Calibri"/>
          <w:b/>
          <w:sz w:val="20"/>
          <w:szCs w:val="20"/>
          <w:lang w:val="uk-UA" w:eastAsia="en-US"/>
        </w:rPr>
      </w:pPr>
    </w:p>
    <w:p w:rsidR="00F6306C" w:rsidRDefault="00F6306C" w:rsidP="00F6306C">
      <w:pPr>
        <w:ind w:firstLine="567"/>
        <w:jc w:val="center"/>
        <w:outlineLvl w:val="0"/>
        <w:rPr>
          <w:rFonts w:eastAsia="Calibri"/>
          <w:b/>
          <w:sz w:val="20"/>
          <w:szCs w:val="20"/>
          <w:lang w:val="uk-UA" w:eastAsia="en-US"/>
        </w:rPr>
      </w:pPr>
      <w:r>
        <w:rPr>
          <w:rFonts w:eastAsia="Calibri"/>
          <w:b/>
          <w:sz w:val="20"/>
          <w:szCs w:val="20"/>
          <w:lang w:val="uk-UA" w:eastAsia="en-US"/>
        </w:rPr>
        <w:t>6. ФОРС - МАЖОР</w:t>
      </w:r>
    </w:p>
    <w:p w:rsidR="00F6306C" w:rsidRDefault="00F6306C" w:rsidP="00F6306C">
      <w:pPr>
        <w:jc w:val="both"/>
        <w:rPr>
          <w:rFonts w:eastAsia="Calibri"/>
          <w:sz w:val="20"/>
          <w:szCs w:val="20"/>
          <w:lang w:val="uk-UA" w:eastAsia="en-US"/>
        </w:rPr>
      </w:pPr>
      <w:r>
        <w:rPr>
          <w:rFonts w:eastAsia="Calibri"/>
          <w:sz w:val="20"/>
          <w:szCs w:val="20"/>
          <w:lang w:val="uk-UA" w:eastAsia="en-US"/>
        </w:rPr>
        <w:t xml:space="preserve">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w:t>
      </w:r>
      <w:r>
        <w:rPr>
          <w:rFonts w:eastAsia="Calibri"/>
          <w:sz w:val="20"/>
          <w:szCs w:val="20"/>
          <w:lang w:val="uk-UA" w:eastAsia="en-US"/>
        </w:rPr>
        <w:lastRenderedPageBreak/>
        <w:t>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6306C" w:rsidRDefault="00F6306C" w:rsidP="00F6306C">
      <w:pPr>
        <w:jc w:val="both"/>
        <w:rPr>
          <w:rFonts w:eastAsia="Calibri"/>
          <w:sz w:val="20"/>
          <w:szCs w:val="20"/>
          <w:lang w:val="uk-UA" w:eastAsia="en-US"/>
        </w:rPr>
      </w:pPr>
      <w:r>
        <w:rPr>
          <w:rFonts w:eastAsia="Calibri"/>
          <w:sz w:val="20"/>
          <w:szCs w:val="20"/>
          <w:lang w:val="uk-UA" w:eastAsia="en-US"/>
        </w:rPr>
        <w:t xml:space="preserve">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F6306C" w:rsidRDefault="00F6306C" w:rsidP="00F6306C">
      <w:pPr>
        <w:jc w:val="both"/>
        <w:rPr>
          <w:rFonts w:eastAsia="Calibri"/>
          <w:color w:val="FF0000"/>
          <w:sz w:val="20"/>
          <w:szCs w:val="20"/>
          <w:lang w:val="uk-UA" w:eastAsia="en-US"/>
        </w:rPr>
      </w:pPr>
      <w:r>
        <w:rPr>
          <w:rFonts w:eastAsia="Calibri"/>
          <w:sz w:val="20"/>
          <w:szCs w:val="20"/>
          <w:lang w:val="uk-UA" w:eastAsia="en-US"/>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Pr>
          <w:rFonts w:eastAsia="Calibri"/>
          <w:color w:val="FF0000"/>
          <w:sz w:val="20"/>
          <w:szCs w:val="20"/>
          <w:lang w:val="uk-UA" w:eastAsia="en-US"/>
        </w:rPr>
        <w:t xml:space="preserve"> </w:t>
      </w:r>
    </w:p>
    <w:p w:rsidR="00F6306C" w:rsidRDefault="00F6306C" w:rsidP="00F6306C">
      <w:pPr>
        <w:jc w:val="both"/>
        <w:rPr>
          <w:rFonts w:eastAsia="Calibri"/>
          <w:sz w:val="20"/>
          <w:szCs w:val="20"/>
          <w:lang w:val="uk-UA" w:eastAsia="en-US"/>
        </w:rPr>
      </w:pPr>
      <w:r>
        <w:rPr>
          <w:rFonts w:eastAsia="Calibri"/>
          <w:sz w:val="20"/>
          <w:szCs w:val="20"/>
          <w:lang w:val="uk-UA" w:eastAsia="en-US"/>
        </w:rPr>
        <w:t>6.4.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F6306C" w:rsidRDefault="00F6306C" w:rsidP="00F6306C">
      <w:pPr>
        <w:ind w:left="-630"/>
        <w:jc w:val="center"/>
        <w:rPr>
          <w:rFonts w:eastAsia="Calibri"/>
          <w:b/>
          <w:bCs/>
          <w:iCs/>
          <w:sz w:val="20"/>
          <w:szCs w:val="20"/>
          <w:lang w:val="uk-UA" w:eastAsia="en-US"/>
        </w:rPr>
      </w:pPr>
    </w:p>
    <w:p w:rsidR="00F6306C" w:rsidRDefault="00F6306C" w:rsidP="00F6306C">
      <w:pPr>
        <w:ind w:left="-630"/>
        <w:jc w:val="center"/>
        <w:rPr>
          <w:rFonts w:eastAsia="Calibri"/>
          <w:b/>
          <w:bCs/>
          <w:iCs/>
          <w:sz w:val="20"/>
          <w:szCs w:val="20"/>
          <w:lang w:val="uk-UA" w:eastAsia="en-US"/>
        </w:rPr>
      </w:pPr>
      <w:r>
        <w:rPr>
          <w:rFonts w:eastAsia="Calibri"/>
          <w:b/>
          <w:bCs/>
          <w:iCs/>
          <w:sz w:val="20"/>
          <w:szCs w:val="20"/>
          <w:lang w:val="uk-UA" w:eastAsia="en-US"/>
        </w:rPr>
        <w:t>7. ЗМІНА, ДОПОВНЕННЯ ТА РОЗІРВАННЯ ДОГОВОРУ</w:t>
      </w:r>
    </w:p>
    <w:p w:rsidR="00F6306C" w:rsidRDefault="00F6306C" w:rsidP="00F6306C">
      <w:pPr>
        <w:jc w:val="both"/>
        <w:rPr>
          <w:rFonts w:eastAsia="Calibri"/>
          <w:sz w:val="20"/>
          <w:szCs w:val="20"/>
          <w:lang w:val="uk-UA" w:eastAsia="en-US"/>
        </w:rPr>
      </w:pPr>
      <w:r>
        <w:rPr>
          <w:rFonts w:eastAsia="Calibri"/>
          <w:sz w:val="20"/>
          <w:szCs w:val="20"/>
          <w:lang w:val="uk-UA" w:eastAsia="en-US"/>
        </w:rPr>
        <w:t>7.1. Даний Договір може бути змінений або доповнений лише за взаємної згоди сторін, окрім зменшення обсягу Відходів Замовником.</w:t>
      </w:r>
    </w:p>
    <w:p w:rsidR="00F6306C" w:rsidRDefault="00F6306C" w:rsidP="00F6306C">
      <w:pPr>
        <w:jc w:val="both"/>
        <w:rPr>
          <w:rFonts w:eastAsia="Calibri"/>
          <w:sz w:val="20"/>
          <w:szCs w:val="20"/>
          <w:lang w:val="uk-UA" w:eastAsia="en-US"/>
        </w:rPr>
      </w:pPr>
      <w:r>
        <w:rPr>
          <w:rFonts w:eastAsia="Calibri"/>
          <w:sz w:val="20"/>
          <w:szCs w:val="20"/>
          <w:lang w:val="uk-UA" w:eastAsia="en-US"/>
        </w:rPr>
        <w:t>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F6306C" w:rsidRDefault="00F6306C" w:rsidP="00F6306C">
      <w:pPr>
        <w:jc w:val="both"/>
        <w:rPr>
          <w:rFonts w:eastAsia="Calibri"/>
          <w:sz w:val="20"/>
          <w:szCs w:val="20"/>
          <w:lang w:val="uk-UA" w:eastAsia="en-US"/>
        </w:rPr>
      </w:pPr>
      <w:r>
        <w:rPr>
          <w:rFonts w:eastAsia="Calibri"/>
          <w:sz w:val="20"/>
          <w:szCs w:val="20"/>
          <w:lang w:val="uk-UA" w:eastAsia="en-US"/>
        </w:rPr>
        <w:t xml:space="preserve">7.3. Розірвання даного Договору до закінчення строку його дії можливе за взаємної згоди  сторін, що оформлюється додатковою угодою. </w:t>
      </w:r>
    </w:p>
    <w:p w:rsidR="00F6306C" w:rsidRDefault="00F6306C" w:rsidP="00F6306C">
      <w:pPr>
        <w:autoSpaceDE w:val="0"/>
        <w:autoSpaceDN w:val="0"/>
        <w:adjustRightInd w:val="0"/>
        <w:ind w:right="-2"/>
        <w:jc w:val="both"/>
        <w:rPr>
          <w:rFonts w:eastAsia="Calibri"/>
          <w:sz w:val="20"/>
          <w:szCs w:val="20"/>
          <w:lang w:val="uk-UA" w:eastAsia="en-US"/>
        </w:rPr>
      </w:pPr>
      <w:r>
        <w:rPr>
          <w:rFonts w:eastAsia="Calibri"/>
          <w:sz w:val="20"/>
          <w:szCs w:val="20"/>
          <w:lang w:val="uk-UA" w:eastAsia="en-US"/>
        </w:rPr>
        <w:t>7.4. Замовник має право відмовитися від Договору в односторонньому порядку в наступних випадках:</w:t>
      </w:r>
    </w:p>
    <w:p w:rsidR="00F6306C" w:rsidRDefault="00F6306C" w:rsidP="00F6306C">
      <w:pPr>
        <w:autoSpaceDE w:val="0"/>
        <w:autoSpaceDN w:val="0"/>
        <w:adjustRightInd w:val="0"/>
        <w:ind w:right="-2"/>
        <w:jc w:val="both"/>
        <w:rPr>
          <w:rFonts w:eastAsia="Calibri"/>
          <w:sz w:val="20"/>
          <w:szCs w:val="20"/>
          <w:lang w:val="uk-UA" w:eastAsia="en-US"/>
        </w:rPr>
      </w:pPr>
      <w:r>
        <w:rPr>
          <w:rFonts w:eastAsia="Calibri"/>
          <w:sz w:val="20"/>
          <w:szCs w:val="20"/>
          <w:lang w:val="uk-UA" w:eastAsia="en-US"/>
        </w:rPr>
        <w:t>- відмови Виконавця від надання послуг;</w:t>
      </w:r>
    </w:p>
    <w:p w:rsidR="00F6306C" w:rsidRDefault="00F6306C" w:rsidP="00F6306C">
      <w:pPr>
        <w:autoSpaceDE w:val="0"/>
        <w:autoSpaceDN w:val="0"/>
        <w:adjustRightInd w:val="0"/>
        <w:ind w:right="-2"/>
        <w:jc w:val="both"/>
        <w:rPr>
          <w:rFonts w:eastAsia="Calibri"/>
          <w:sz w:val="20"/>
          <w:szCs w:val="20"/>
          <w:lang w:val="uk-UA" w:eastAsia="en-US"/>
        </w:rPr>
      </w:pPr>
      <w:r>
        <w:rPr>
          <w:rFonts w:eastAsia="Calibri"/>
          <w:sz w:val="20"/>
          <w:szCs w:val="20"/>
          <w:lang w:val="uk-UA" w:eastAsia="en-US"/>
        </w:rPr>
        <w:t>- якщо надані Виконавцем послуги не відповідають умовам даного Договору</w:t>
      </w:r>
      <w:r>
        <w:rPr>
          <w:rFonts w:eastAsia="Calibri"/>
          <w:noProof/>
          <w:sz w:val="20"/>
          <w:szCs w:val="20"/>
          <w:lang w:val="uk-UA" w:eastAsia="en-US"/>
        </w:rPr>
        <w:t>;</w:t>
      </w:r>
      <w:r>
        <w:rPr>
          <w:rFonts w:eastAsia="Calibri"/>
          <w:sz w:val="20"/>
          <w:szCs w:val="20"/>
          <w:lang w:val="uk-UA" w:eastAsia="en-US"/>
        </w:rPr>
        <w:t xml:space="preserve"> </w:t>
      </w:r>
    </w:p>
    <w:p w:rsidR="00F6306C" w:rsidRDefault="00F6306C" w:rsidP="00F6306C">
      <w:pPr>
        <w:autoSpaceDE w:val="0"/>
        <w:autoSpaceDN w:val="0"/>
        <w:adjustRightInd w:val="0"/>
        <w:ind w:right="-2"/>
        <w:jc w:val="both"/>
        <w:rPr>
          <w:rFonts w:eastAsia="Calibri"/>
          <w:sz w:val="20"/>
          <w:szCs w:val="20"/>
          <w:lang w:val="uk-UA" w:eastAsia="en-US"/>
        </w:rPr>
      </w:pPr>
      <w:r>
        <w:rPr>
          <w:rFonts w:eastAsia="Calibri"/>
          <w:sz w:val="20"/>
          <w:szCs w:val="20"/>
          <w:lang w:val="uk-UA" w:eastAsia="en-US"/>
        </w:rPr>
        <w:t>- в інших випадках, передбачених чинним законодавством України.</w:t>
      </w:r>
    </w:p>
    <w:p w:rsidR="00F6306C" w:rsidRDefault="00F6306C" w:rsidP="00F6306C">
      <w:pPr>
        <w:autoSpaceDE w:val="0"/>
        <w:autoSpaceDN w:val="0"/>
        <w:adjustRightInd w:val="0"/>
        <w:ind w:right="-2"/>
        <w:jc w:val="both"/>
        <w:rPr>
          <w:rFonts w:eastAsia="Calibri"/>
          <w:sz w:val="20"/>
          <w:szCs w:val="20"/>
          <w:lang w:val="uk-UA" w:eastAsia="en-US"/>
        </w:rPr>
      </w:pPr>
      <w:r>
        <w:rPr>
          <w:rFonts w:eastAsia="Calibri"/>
          <w:sz w:val="20"/>
          <w:szCs w:val="20"/>
          <w:lang w:val="uk-UA" w:eastAsia="en-US"/>
        </w:rPr>
        <w:t>7.5. У випадку прийняття Замовником рішення про відмову від Договору, з підстав, вказаних у п. 7.4. даного Договору, Замовник має право:</w:t>
      </w:r>
    </w:p>
    <w:p w:rsidR="00F6306C" w:rsidRDefault="00F6306C" w:rsidP="00F6306C">
      <w:pPr>
        <w:autoSpaceDE w:val="0"/>
        <w:autoSpaceDN w:val="0"/>
        <w:adjustRightInd w:val="0"/>
        <w:ind w:right="-2"/>
        <w:jc w:val="both"/>
        <w:rPr>
          <w:rFonts w:eastAsia="Calibri"/>
          <w:sz w:val="20"/>
          <w:szCs w:val="20"/>
          <w:lang w:val="uk-UA" w:eastAsia="en-US"/>
        </w:rPr>
      </w:pPr>
      <w:r>
        <w:rPr>
          <w:rFonts w:eastAsia="Calibri"/>
          <w:sz w:val="20"/>
          <w:szCs w:val="20"/>
          <w:lang w:val="uk-UA" w:eastAsia="en-US"/>
        </w:rPr>
        <w:t xml:space="preserve">- письмово повідомити Виконавця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rsidR="00F6306C" w:rsidRDefault="00F6306C" w:rsidP="00F6306C">
      <w:pPr>
        <w:autoSpaceDE w:val="0"/>
        <w:autoSpaceDN w:val="0"/>
        <w:adjustRightInd w:val="0"/>
        <w:ind w:right="-2"/>
        <w:jc w:val="both"/>
        <w:rPr>
          <w:rFonts w:eastAsia="Calibri"/>
          <w:sz w:val="20"/>
          <w:szCs w:val="20"/>
          <w:lang w:val="uk-UA" w:eastAsia="en-US"/>
        </w:rPr>
      </w:pPr>
      <w:r>
        <w:rPr>
          <w:rFonts w:eastAsia="Calibri"/>
          <w:sz w:val="20"/>
          <w:szCs w:val="20"/>
          <w:lang w:val="uk-UA" w:eastAsia="en-US"/>
        </w:rPr>
        <w:t xml:space="preserve">- встановити Виконавцю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Замовник направляє Виконавцю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Договір припиняє дію зі </w:t>
      </w:r>
      <w:proofErr w:type="spellStart"/>
      <w:r>
        <w:rPr>
          <w:rFonts w:eastAsia="Calibri"/>
          <w:sz w:val="20"/>
          <w:szCs w:val="20"/>
          <w:lang w:val="uk-UA" w:eastAsia="en-US"/>
        </w:rPr>
        <w:t>спливом</w:t>
      </w:r>
      <w:proofErr w:type="spellEnd"/>
      <w:r>
        <w:rPr>
          <w:rFonts w:eastAsia="Calibri"/>
          <w:sz w:val="20"/>
          <w:szCs w:val="20"/>
          <w:lang w:val="uk-UA" w:eastAsia="en-US"/>
        </w:rPr>
        <w:t xml:space="preserve"> строку, встановленого Замовником для усунення недоліків.   </w:t>
      </w:r>
    </w:p>
    <w:p w:rsidR="00F6306C" w:rsidRDefault="00F6306C" w:rsidP="00F6306C">
      <w:pPr>
        <w:jc w:val="both"/>
        <w:rPr>
          <w:rFonts w:eastAsia="Calibri"/>
          <w:sz w:val="20"/>
          <w:szCs w:val="20"/>
          <w:lang w:val="uk-UA" w:eastAsia="en-US"/>
        </w:rPr>
      </w:pPr>
      <w:r>
        <w:rPr>
          <w:rFonts w:eastAsia="Calibri"/>
          <w:sz w:val="20"/>
          <w:szCs w:val="20"/>
          <w:lang w:val="uk-UA" w:eastAsia="en-US"/>
        </w:rPr>
        <w:t>7.6.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w:t>
      </w:r>
      <w:r>
        <w:rPr>
          <w:rFonts w:eastAsia="Calibri"/>
          <w:sz w:val="20"/>
          <w:szCs w:val="20"/>
          <w:shd w:val="clear" w:color="auto" w:fill="FFFFFF"/>
          <w:lang w:val="uk-UA" w:eastAsia="en-US"/>
        </w:rPr>
        <w:t>,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r>
        <w:rPr>
          <w:rFonts w:eastAsia="Calibri"/>
          <w:sz w:val="20"/>
          <w:szCs w:val="20"/>
          <w:lang w:val="uk-UA" w:eastAsia="en-U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p>
    <w:p w:rsidR="00F6306C" w:rsidRDefault="00F6306C" w:rsidP="00F6306C">
      <w:pPr>
        <w:jc w:val="both"/>
        <w:rPr>
          <w:rFonts w:eastAsia="MS Mincho"/>
          <w:sz w:val="20"/>
          <w:szCs w:val="20"/>
          <w:lang w:val="uk-UA" w:eastAsia="ja-JP"/>
        </w:rPr>
      </w:pPr>
      <w:bookmarkStart w:id="0" w:name="n580"/>
      <w:bookmarkEnd w:id="0"/>
      <w:r>
        <w:rPr>
          <w:rFonts w:eastAsia="MS Mincho"/>
          <w:sz w:val="20"/>
          <w:szCs w:val="20"/>
          <w:lang w:val="uk-UA" w:eastAsia="ja-JP"/>
        </w:rPr>
        <w:t>7.7. Обов’язок доведення настання обставин, визначених п. 7.7., покладається на Сторону, яка виступає ініціатором внесення таких змін.</w:t>
      </w:r>
    </w:p>
    <w:p w:rsidR="00F6306C" w:rsidRDefault="00F6306C" w:rsidP="00F6306C">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0"/>
          <w:szCs w:val="20"/>
          <w:lang w:val="uk-UA" w:eastAsia="en-US"/>
        </w:rPr>
      </w:pPr>
    </w:p>
    <w:p w:rsidR="00F6306C" w:rsidRDefault="00F6306C" w:rsidP="00F6306C">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0"/>
          <w:szCs w:val="20"/>
          <w:lang w:val="uk-UA" w:eastAsia="en-US"/>
        </w:rPr>
      </w:pPr>
      <w:r>
        <w:rPr>
          <w:rFonts w:eastAsia="Calibri"/>
          <w:b/>
          <w:bCs/>
          <w:color w:val="000000"/>
          <w:sz w:val="20"/>
          <w:szCs w:val="20"/>
          <w:lang w:val="uk-UA" w:eastAsia="en-US"/>
        </w:rPr>
        <w:t>8. АНТИКОРУПЦІЙНЕ ЗАСТЕРЕЖЕННЯ</w:t>
      </w:r>
    </w:p>
    <w:p w:rsidR="00F6306C" w:rsidRDefault="00F6306C" w:rsidP="00F6306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jc w:val="both"/>
        <w:rPr>
          <w:rFonts w:eastAsia="Calibri"/>
          <w:bCs/>
          <w:color w:val="000000"/>
          <w:sz w:val="20"/>
          <w:szCs w:val="20"/>
          <w:lang w:val="uk-UA" w:eastAsia="en-US"/>
        </w:rPr>
      </w:pPr>
      <w:r>
        <w:rPr>
          <w:rFonts w:eastAsia="Calibri"/>
          <w:bCs/>
          <w:color w:val="000000"/>
          <w:sz w:val="20"/>
          <w:szCs w:val="20"/>
          <w:lang w:val="uk-UA" w:eastAsia="en-US"/>
        </w:rPr>
        <w:t xml:space="preserve">       8.1</w:t>
      </w:r>
      <w:r>
        <w:rPr>
          <w:rFonts w:eastAsia="Calibri"/>
          <w:b/>
          <w:bCs/>
          <w:color w:val="000000"/>
          <w:sz w:val="20"/>
          <w:szCs w:val="20"/>
          <w:lang w:val="uk-UA" w:eastAsia="en-US"/>
        </w:rPr>
        <w:t xml:space="preserve">. </w:t>
      </w:r>
      <w:r>
        <w:rPr>
          <w:rFonts w:eastAsia="Calibri"/>
          <w:bCs/>
          <w:color w:val="000000"/>
          <w:sz w:val="20"/>
          <w:szCs w:val="20"/>
          <w:lang w:val="uk-UA" w:eastAsia="en-US"/>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F6306C" w:rsidRDefault="00F6306C" w:rsidP="00F6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jc w:val="both"/>
        <w:rPr>
          <w:rFonts w:eastAsia="Calibri"/>
          <w:bCs/>
          <w:color w:val="000000"/>
          <w:sz w:val="20"/>
          <w:szCs w:val="20"/>
          <w:lang w:val="uk-UA" w:eastAsia="en-US"/>
        </w:rPr>
      </w:pPr>
      <w:r>
        <w:rPr>
          <w:rFonts w:eastAsia="Calibri"/>
          <w:bCs/>
          <w:color w:val="000000"/>
          <w:sz w:val="20"/>
          <w:szCs w:val="20"/>
          <w:lang w:val="uk-UA" w:eastAsia="en-US"/>
        </w:rPr>
        <w:t xml:space="preserve">       8.2.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6306C" w:rsidRDefault="00F6306C" w:rsidP="00F630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hanging="900"/>
        <w:jc w:val="both"/>
        <w:rPr>
          <w:rFonts w:eastAsia="Calibri"/>
          <w:bCs/>
          <w:color w:val="000000"/>
          <w:sz w:val="20"/>
          <w:szCs w:val="20"/>
          <w:lang w:val="uk-UA" w:eastAsia="en-US"/>
        </w:rPr>
      </w:pPr>
      <w:r>
        <w:rPr>
          <w:rFonts w:eastAsia="Calibri"/>
          <w:bCs/>
          <w:color w:val="000000"/>
          <w:sz w:val="20"/>
          <w:szCs w:val="20"/>
          <w:lang w:val="uk-UA" w:eastAsia="en-US"/>
        </w:rPr>
        <w:t xml:space="preserve">                   8.3.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F6306C" w:rsidRDefault="00F6306C" w:rsidP="00F630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3"/>
        <w:jc w:val="both"/>
        <w:rPr>
          <w:rFonts w:eastAsia="Calibri"/>
          <w:sz w:val="20"/>
          <w:szCs w:val="20"/>
          <w:lang w:val="uk-UA" w:eastAsia="en-US"/>
        </w:rPr>
      </w:pPr>
      <w:r>
        <w:rPr>
          <w:rFonts w:eastAsia="Calibri"/>
          <w:sz w:val="20"/>
          <w:szCs w:val="20"/>
          <w:lang w:val="uk-UA" w:eastAsia="en-US"/>
        </w:rPr>
        <w:t xml:space="preserve">      8.4.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F6306C" w:rsidRDefault="00F6306C" w:rsidP="00F6306C">
      <w:pPr>
        <w:tabs>
          <w:tab w:val="left" w:pos="900"/>
        </w:tabs>
        <w:jc w:val="center"/>
        <w:rPr>
          <w:rFonts w:eastAsia="Calibri"/>
          <w:b/>
          <w:bCs/>
          <w:iCs/>
          <w:sz w:val="20"/>
          <w:szCs w:val="20"/>
          <w:lang w:val="uk-UA" w:eastAsia="en-US"/>
        </w:rPr>
      </w:pPr>
    </w:p>
    <w:p w:rsidR="00F6306C" w:rsidRDefault="00F6306C" w:rsidP="00F6306C">
      <w:pPr>
        <w:tabs>
          <w:tab w:val="left" w:pos="900"/>
        </w:tabs>
        <w:jc w:val="center"/>
        <w:rPr>
          <w:rFonts w:eastAsia="Calibri"/>
          <w:b/>
          <w:bCs/>
          <w:iCs/>
          <w:sz w:val="20"/>
          <w:szCs w:val="20"/>
          <w:lang w:val="uk-UA" w:eastAsia="en-US"/>
        </w:rPr>
      </w:pPr>
      <w:r>
        <w:rPr>
          <w:rFonts w:eastAsia="Calibri"/>
          <w:b/>
          <w:bCs/>
          <w:iCs/>
          <w:sz w:val="20"/>
          <w:szCs w:val="20"/>
          <w:lang w:val="uk-UA" w:eastAsia="en-US"/>
        </w:rPr>
        <w:t>9. ІНШІ УМОВИ</w:t>
      </w:r>
    </w:p>
    <w:p w:rsidR="00F6306C" w:rsidRDefault="00F6306C" w:rsidP="00F6306C">
      <w:pPr>
        <w:tabs>
          <w:tab w:val="left" w:pos="142"/>
        </w:tabs>
        <w:ind w:hanging="284"/>
        <w:jc w:val="both"/>
        <w:rPr>
          <w:rFonts w:eastAsia="Calibri"/>
          <w:sz w:val="20"/>
          <w:szCs w:val="20"/>
          <w:lang w:val="uk-UA" w:eastAsia="en-US"/>
        </w:rPr>
      </w:pPr>
      <w:r>
        <w:rPr>
          <w:rFonts w:eastAsia="Calibri"/>
          <w:sz w:val="20"/>
          <w:szCs w:val="20"/>
          <w:lang w:val="uk-UA" w:eastAsia="en-US"/>
        </w:rPr>
        <w:t xml:space="preserve">      9.1. Даний Договір складений на українській мові у двох примірниках, що мають однакову юридичну силу, по одному для кожної сторони.</w:t>
      </w:r>
    </w:p>
    <w:p w:rsidR="00F6306C" w:rsidRDefault="00F6306C" w:rsidP="00F6306C">
      <w:pPr>
        <w:jc w:val="both"/>
        <w:rPr>
          <w:rFonts w:eastAsia="Calibri"/>
          <w:sz w:val="20"/>
          <w:szCs w:val="20"/>
          <w:lang w:eastAsia="en-US"/>
        </w:rPr>
      </w:pPr>
      <w:r>
        <w:rPr>
          <w:rFonts w:eastAsia="Calibri"/>
          <w:sz w:val="20"/>
          <w:szCs w:val="20"/>
          <w:lang w:val="uk-UA" w:eastAsia="en-US"/>
        </w:rPr>
        <w:lastRenderedPageBreak/>
        <w:t xml:space="preserve">9.2. </w:t>
      </w:r>
      <w:proofErr w:type="spellStart"/>
      <w:r>
        <w:rPr>
          <w:rFonts w:eastAsia="Calibri"/>
          <w:sz w:val="20"/>
          <w:szCs w:val="20"/>
          <w:lang w:eastAsia="en-US"/>
        </w:rPr>
        <w:t>Виконавець</w:t>
      </w:r>
      <w:proofErr w:type="spellEnd"/>
      <w:r>
        <w:rPr>
          <w:rFonts w:eastAsia="Calibri"/>
          <w:sz w:val="20"/>
          <w:szCs w:val="20"/>
          <w:lang w:eastAsia="en-US"/>
        </w:rPr>
        <w:t xml:space="preserve"> та </w:t>
      </w:r>
      <w:proofErr w:type="spellStart"/>
      <w:r>
        <w:rPr>
          <w:rFonts w:eastAsia="Calibri"/>
          <w:sz w:val="20"/>
          <w:szCs w:val="20"/>
          <w:lang w:eastAsia="en-US"/>
        </w:rPr>
        <w:t>Замовник</w:t>
      </w:r>
      <w:proofErr w:type="spellEnd"/>
      <w:r>
        <w:rPr>
          <w:rFonts w:eastAsia="Calibri"/>
          <w:sz w:val="20"/>
          <w:szCs w:val="20"/>
          <w:lang w:eastAsia="en-US"/>
        </w:rPr>
        <w:t xml:space="preserve"> </w:t>
      </w:r>
      <w:proofErr w:type="spellStart"/>
      <w:r>
        <w:rPr>
          <w:rFonts w:eastAsia="Calibri"/>
          <w:sz w:val="20"/>
          <w:szCs w:val="20"/>
          <w:lang w:eastAsia="en-US"/>
        </w:rPr>
        <w:t>дають</w:t>
      </w:r>
      <w:proofErr w:type="spellEnd"/>
      <w:r>
        <w:rPr>
          <w:rFonts w:eastAsia="Calibri"/>
          <w:sz w:val="20"/>
          <w:szCs w:val="20"/>
          <w:lang w:eastAsia="en-US"/>
        </w:rPr>
        <w:t xml:space="preserve"> </w:t>
      </w:r>
      <w:proofErr w:type="spellStart"/>
      <w:r>
        <w:rPr>
          <w:rFonts w:eastAsia="Calibri"/>
          <w:sz w:val="20"/>
          <w:szCs w:val="20"/>
          <w:lang w:eastAsia="en-US"/>
        </w:rPr>
        <w:t>взаємну</w:t>
      </w:r>
      <w:proofErr w:type="spellEnd"/>
      <w:r>
        <w:rPr>
          <w:rFonts w:eastAsia="Calibri"/>
          <w:sz w:val="20"/>
          <w:szCs w:val="20"/>
          <w:lang w:eastAsia="en-US"/>
        </w:rPr>
        <w:t xml:space="preserve"> </w:t>
      </w:r>
      <w:proofErr w:type="spellStart"/>
      <w:r>
        <w:rPr>
          <w:rFonts w:eastAsia="Calibri"/>
          <w:sz w:val="20"/>
          <w:szCs w:val="20"/>
          <w:lang w:eastAsia="en-US"/>
        </w:rPr>
        <w:t>згоду</w:t>
      </w:r>
      <w:proofErr w:type="spellEnd"/>
      <w:r>
        <w:rPr>
          <w:rFonts w:eastAsia="Calibri"/>
          <w:sz w:val="20"/>
          <w:szCs w:val="20"/>
          <w:lang w:eastAsia="en-US"/>
        </w:rPr>
        <w:t xml:space="preserve"> на </w:t>
      </w:r>
      <w:proofErr w:type="spellStart"/>
      <w:r>
        <w:rPr>
          <w:rFonts w:eastAsia="Calibri"/>
          <w:sz w:val="20"/>
          <w:szCs w:val="20"/>
          <w:lang w:eastAsia="en-US"/>
        </w:rPr>
        <w:t>використання</w:t>
      </w:r>
      <w:proofErr w:type="spellEnd"/>
      <w:r>
        <w:rPr>
          <w:rFonts w:eastAsia="Calibri"/>
          <w:sz w:val="20"/>
          <w:szCs w:val="20"/>
          <w:lang w:eastAsia="en-US"/>
        </w:rPr>
        <w:t xml:space="preserve"> </w:t>
      </w:r>
      <w:proofErr w:type="spellStart"/>
      <w:r>
        <w:rPr>
          <w:rFonts w:eastAsia="Calibri"/>
          <w:sz w:val="20"/>
          <w:szCs w:val="20"/>
          <w:lang w:eastAsia="en-US"/>
        </w:rPr>
        <w:t>персональних</w:t>
      </w:r>
      <w:proofErr w:type="spellEnd"/>
      <w:r>
        <w:rPr>
          <w:rFonts w:eastAsia="Calibri"/>
          <w:sz w:val="20"/>
          <w:szCs w:val="20"/>
          <w:lang w:eastAsia="en-US"/>
        </w:rPr>
        <w:t xml:space="preserve"> </w:t>
      </w:r>
      <w:proofErr w:type="spellStart"/>
      <w:r>
        <w:rPr>
          <w:rFonts w:eastAsia="Calibri"/>
          <w:sz w:val="20"/>
          <w:szCs w:val="20"/>
          <w:lang w:eastAsia="en-US"/>
        </w:rPr>
        <w:t>даних</w:t>
      </w:r>
      <w:proofErr w:type="spellEnd"/>
      <w:r>
        <w:rPr>
          <w:rFonts w:eastAsia="Calibri"/>
          <w:sz w:val="20"/>
          <w:szCs w:val="20"/>
          <w:lang w:eastAsia="en-US"/>
        </w:rPr>
        <w:t xml:space="preserve">, </w:t>
      </w:r>
      <w:proofErr w:type="spellStart"/>
      <w:r>
        <w:rPr>
          <w:rFonts w:eastAsia="Calibri"/>
          <w:sz w:val="20"/>
          <w:szCs w:val="20"/>
          <w:lang w:eastAsia="en-US"/>
        </w:rPr>
        <w:t>наданих</w:t>
      </w:r>
      <w:proofErr w:type="spellEnd"/>
      <w:r>
        <w:rPr>
          <w:rFonts w:eastAsia="Calibri"/>
          <w:sz w:val="20"/>
          <w:szCs w:val="20"/>
          <w:lang w:eastAsia="en-US"/>
        </w:rPr>
        <w:t xml:space="preserve"> один одному у рамках </w:t>
      </w:r>
      <w:proofErr w:type="spellStart"/>
      <w:r>
        <w:rPr>
          <w:rFonts w:eastAsia="Calibri"/>
          <w:sz w:val="20"/>
          <w:szCs w:val="20"/>
          <w:lang w:eastAsia="en-US"/>
        </w:rPr>
        <w:t>цього</w:t>
      </w:r>
      <w:proofErr w:type="spellEnd"/>
      <w:r>
        <w:rPr>
          <w:rFonts w:eastAsia="Calibri"/>
          <w:sz w:val="20"/>
          <w:szCs w:val="20"/>
          <w:lang w:eastAsia="en-US"/>
        </w:rPr>
        <w:t xml:space="preserve"> договору, </w:t>
      </w:r>
      <w:proofErr w:type="spellStart"/>
      <w:r>
        <w:rPr>
          <w:rFonts w:eastAsia="Calibri"/>
          <w:sz w:val="20"/>
          <w:szCs w:val="20"/>
          <w:lang w:eastAsia="en-US"/>
        </w:rPr>
        <w:t>з</w:t>
      </w:r>
      <w:proofErr w:type="spellEnd"/>
      <w:r>
        <w:rPr>
          <w:rFonts w:eastAsia="Calibri"/>
          <w:sz w:val="20"/>
          <w:szCs w:val="20"/>
          <w:lang w:eastAsia="en-US"/>
        </w:rPr>
        <w:t xml:space="preserve"> метою </w:t>
      </w:r>
      <w:proofErr w:type="spellStart"/>
      <w:r>
        <w:rPr>
          <w:rFonts w:eastAsia="Calibri"/>
          <w:sz w:val="20"/>
          <w:szCs w:val="20"/>
          <w:lang w:eastAsia="en-US"/>
        </w:rPr>
        <w:t>реалізації</w:t>
      </w:r>
      <w:proofErr w:type="spellEnd"/>
      <w:r>
        <w:rPr>
          <w:rFonts w:eastAsia="Calibri"/>
          <w:sz w:val="20"/>
          <w:szCs w:val="20"/>
          <w:lang w:eastAsia="en-US"/>
        </w:rPr>
        <w:t xml:space="preserve"> </w:t>
      </w:r>
      <w:proofErr w:type="spellStart"/>
      <w:r>
        <w:rPr>
          <w:rFonts w:eastAsia="Calibri"/>
          <w:sz w:val="20"/>
          <w:szCs w:val="20"/>
          <w:lang w:eastAsia="en-US"/>
        </w:rPr>
        <w:t>державної</w:t>
      </w:r>
      <w:proofErr w:type="spellEnd"/>
      <w:r>
        <w:rPr>
          <w:rFonts w:eastAsia="Calibri"/>
          <w:sz w:val="20"/>
          <w:szCs w:val="20"/>
          <w:lang w:eastAsia="en-US"/>
        </w:rPr>
        <w:t xml:space="preserve"> </w:t>
      </w:r>
      <w:proofErr w:type="spellStart"/>
      <w:r>
        <w:rPr>
          <w:rFonts w:eastAsia="Calibri"/>
          <w:sz w:val="20"/>
          <w:szCs w:val="20"/>
          <w:lang w:eastAsia="en-US"/>
        </w:rPr>
        <w:t>політики</w:t>
      </w:r>
      <w:proofErr w:type="spellEnd"/>
      <w:r>
        <w:rPr>
          <w:rFonts w:eastAsia="Calibri"/>
          <w:sz w:val="20"/>
          <w:szCs w:val="20"/>
          <w:lang w:eastAsia="en-US"/>
        </w:rPr>
        <w:t xml:space="preserve"> у </w:t>
      </w:r>
      <w:proofErr w:type="spellStart"/>
      <w:r>
        <w:rPr>
          <w:rFonts w:eastAsia="Calibri"/>
          <w:sz w:val="20"/>
          <w:szCs w:val="20"/>
          <w:lang w:eastAsia="en-US"/>
        </w:rPr>
        <w:t>сфері</w:t>
      </w:r>
      <w:proofErr w:type="spellEnd"/>
      <w:r>
        <w:rPr>
          <w:rFonts w:eastAsia="Calibri"/>
          <w:sz w:val="20"/>
          <w:szCs w:val="20"/>
          <w:lang w:eastAsia="en-US"/>
        </w:rPr>
        <w:t xml:space="preserve"> </w:t>
      </w:r>
      <w:proofErr w:type="spellStart"/>
      <w:r>
        <w:rPr>
          <w:rFonts w:eastAsia="Calibri"/>
          <w:sz w:val="20"/>
          <w:szCs w:val="20"/>
          <w:lang w:eastAsia="en-US"/>
        </w:rPr>
        <w:t>захисту</w:t>
      </w:r>
      <w:proofErr w:type="spellEnd"/>
      <w:r>
        <w:rPr>
          <w:rFonts w:eastAsia="Calibri"/>
          <w:sz w:val="20"/>
          <w:szCs w:val="20"/>
          <w:lang w:eastAsia="en-US"/>
        </w:rPr>
        <w:t xml:space="preserve"> </w:t>
      </w:r>
      <w:proofErr w:type="spellStart"/>
      <w:r>
        <w:rPr>
          <w:rFonts w:eastAsia="Calibri"/>
          <w:sz w:val="20"/>
          <w:szCs w:val="20"/>
          <w:lang w:eastAsia="en-US"/>
        </w:rPr>
        <w:t>персональних</w:t>
      </w:r>
      <w:proofErr w:type="spellEnd"/>
      <w:r>
        <w:rPr>
          <w:rFonts w:eastAsia="Calibri"/>
          <w:sz w:val="20"/>
          <w:szCs w:val="20"/>
          <w:lang w:eastAsia="en-US"/>
        </w:rPr>
        <w:t xml:space="preserve"> </w:t>
      </w:r>
      <w:proofErr w:type="spellStart"/>
      <w:r>
        <w:rPr>
          <w:rFonts w:eastAsia="Calibri"/>
          <w:sz w:val="20"/>
          <w:szCs w:val="20"/>
          <w:lang w:eastAsia="en-US"/>
        </w:rPr>
        <w:t>даних</w:t>
      </w:r>
      <w:proofErr w:type="spellEnd"/>
      <w:r>
        <w:rPr>
          <w:rFonts w:eastAsia="Calibri"/>
          <w:sz w:val="20"/>
          <w:szCs w:val="20"/>
          <w:lang w:eastAsia="en-US"/>
        </w:rPr>
        <w:t xml:space="preserve"> </w:t>
      </w:r>
      <w:proofErr w:type="spellStart"/>
      <w:r>
        <w:rPr>
          <w:rFonts w:eastAsia="Calibri"/>
          <w:sz w:val="20"/>
          <w:szCs w:val="20"/>
          <w:lang w:eastAsia="en-US"/>
        </w:rPr>
        <w:t>і</w:t>
      </w:r>
      <w:proofErr w:type="spellEnd"/>
      <w:r>
        <w:rPr>
          <w:rFonts w:eastAsia="Calibri"/>
          <w:sz w:val="20"/>
          <w:szCs w:val="20"/>
          <w:lang w:eastAsia="en-US"/>
        </w:rPr>
        <w:t xml:space="preserve"> </w:t>
      </w:r>
      <w:proofErr w:type="spellStart"/>
      <w:r>
        <w:rPr>
          <w:rFonts w:eastAsia="Calibri"/>
          <w:sz w:val="20"/>
          <w:szCs w:val="20"/>
          <w:lang w:eastAsia="en-US"/>
        </w:rPr>
        <w:t>відповідно</w:t>
      </w:r>
      <w:proofErr w:type="spellEnd"/>
      <w:r>
        <w:rPr>
          <w:rFonts w:eastAsia="Calibri"/>
          <w:sz w:val="20"/>
          <w:szCs w:val="20"/>
          <w:lang w:eastAsia="en-US"/>
        </w:rPr>
        <w:t xml:space="preserve"> </w:t>
      </w:r>
      <w:proofErr w:type="gramStart"/>
      <w:r>
        <w:rPr>
          <w:rFonts w:eastAsia="Calibri"/>
          <w:sz w:val="20"/>
          <w:szCs w:val="20"/>
          <w:lang w:eastAsia="en-US"/>
        </w:rPr>
        <w:t>до</w:t>
      </w:r>
      <w:proofErr w:type="gramEnd"/>
      <w:r>
        <w:rPr>
          <w:rFonts w:eastAsia="Calibri"/>
          <w:sz w:val="20"/>
          <w:szCs w:val="20"/>
          <w:lang w:eastAsia="en-US"/>
        </w:rPr>
        <w:t xml:space="preserve"> Закону </w:t>
      </w:r>
      <w:proofErr w:type="spellStart"/>
      <w:r>
        <w:rPr>
          <w:rFonts w:eastAsia="Calibri"/>
          <w:sz w:val="20"/>
          <w:szCs w:val="20"/>
          <w:lang w:eastAsia="en-US"/>
        </w:rPr>
        <w:t>України</w:t>
      </w:r>
      <w:proofErr w:type="spellEnd"/>
      <w:r>
        <w:rPr>
          <w:rFonts w:eastAsia="Calibri"/>
          <w:sz w:val="20"/>
          <w:szCs w:val="20"/>
          <w:lang w:eastAsia="en-US"/>
        </w:rPr>
        <w:t xml:space="preserve"> «Про </w:t>
      </w:r>
      <w:proofErr w:type="spellStart"/>
      <w:r>
        <w:rPr>
          <w:rFonts w:eastAsia="Calibri"/>
          <w:sz w:val="20"/>
          <w:szCs w:val="20"/>
          <w:lang w:eastAsia="en-US"/>
        </w:rPr>
        <w:t>захист</w:t>
      </w:r>
      <w:proofErr w:type="spellEnd"/>
      <w:r>
        <w:rPr>
          <w:rFonts w:eastAsia="Calibri"/>
          <w:sz w:val="20"/>
          <w:szCs w:val="20"/>
          <w:lang w:eastAsia="en-US"/>
        </w:rPr>
        <w:t xml:space="preserve"> </w:t>
      </w:r>
      <w:proofErr w:type="spellStart"/>
      <w:r>
        <w:rPr>
          <w:rFonts w:eastAsia="Calibri"/>
          <w:sz w:val="20"/>
          <w:szCs w:val="20"/>
          <w:lang w:eastAsia="en-US"/>
        </w:rPr>
        <w:t>персональних</w:t>
      </w:r>
      <w:proofErr w:type="spellEnd"/>
      <w:r>
        <w:rPr>
          <w:rFonts w:eastAsia="Calibri"/>
          <w:sz w:val="20"/>
          <w:szCs w:val="20"/>
          <w:lang w:eastAsia="en-US"/>
        </w:rPr>
        <w:t xml:space="preserve"> </w:t>
      </w:r>
      <w:proofErr w:type="spellStart"/>
      <w:r>
        <w:rPr>
          <w:rFonts w:eastAsia="Calibri"/>
          <w:sz w:val="20"/>
          <w:szCs w:val="20"/>
          <w:lang w:eastAsia="en-US"/>
        </w:rPr>
        <w:t>даних</w:t>
      </w:r>
      <w:proofErr w:type="spellEnd"/>
      <w:r>
        <w:rPr>
          <w:rFonts w:eastAsia="Calibri"/>
          <w:sz w:val="20"/>
          <w:szCs w:val="20"/>
          <w:lang w:eastAsia="en-US"/>
        </w:rPr>
        <w:t xml:space="preserve">» № 2297 - VІ </w:t>
      </w:r>
      <w:proofErr w:type="spellStart"/>
      <w:r>
        <w:rPr>
          <w:rFonts w:eastAsia="Calibri"/>
          <w:sz w:val="20"/>
          <w:szCs w:val="20"/>
          <w:lang w:eastAsia="en-US"/>
        </w:rPr>
        <w:t>від</w:t>
      </w:r>
      <w:proofErr w:type="spellEnd"/>
      <w:r>
        <w:rPr>
          <w:rFonts w:eastAsia="Calibri"/>
          <w:sz w:val="20"/>
          <w:szCs w:val="20"/>
          <w:lang w:eastAsia="en-US"/>
        </w:rPr>
        <w:t xml:space="preserve"> 01.06.2010.</w:t>
      </w:r>
    </w:p>
    <w:p w:rsidR="00F6306C" w:rsidRDefault="00F6306C" w:rsidP="00F6306C">
      <w:pPr>
        <w:jc w:val="both"/>
        <w:rPr>
          <w:rFonts w:eastAsia="Calibri"/>
          <w:sz w:val="20"/>
          <w:szCs w:val="20"/>
          <w:lang w:val="uk-UA" w:eastAsia="en-US"/>
        </w:rPr>
      </w:pPr>
      <w:r>
        <w:rPr>
          <w:rFonts w:eastAsia="Calibri"/>
          <w:sz w:val="20"/>
          <w:szCs w:val="20"/>
          <w:lang w:val="uk-UA" w:eastAsia="en-US"/>
        </w:rPr>
        <w:t>Виконавець</w:t>
      </w:r>
      <w:r>
        <w:rPr>
          <w:rFonts w:eastAsia="Calibri"/>
          <w:sz w:val="20"/>
          <w:szCs w:val="20"/>
          <w:lang w:eastAsia="en-US"/>
        </w:rPr>
        <w:t xml:space="preserve"> та </w:t>
      </w:r>
      <w:r>
        <w:rPr>
          <w:rFonts w:eastAsia="Calibri"/>
          <w:sz w:val="20"/>
          <w:szCs w:val="20"/>
          <w:lang w:val="uk-UA" w:eastAsia="en-US"/>
        </w:rPr>
        <w:t>Замовник</w:t>
      </w:r>
      <w:r>
        <w:rPr>
          <w:rFonts w:eastAsia="Calibri"/>
          <w:sz w:val="20"/>
          <w:szCs w:val="20"/>
          <w:lang w:eastAsia="en-US"/>
        </w:rPr>
        <w:t xml:space="preserve"> </w:t>
      </w:r>
      <w:proofErr w:type="spellStart"/>
      <w:r>
        <w:rPr>
          <w:rFonts w:eastAsia="Calibri"/>
          <w:sz w:val="20"/>
          <w:szCs w:val="20"/>
          <w:lang w:eastAsia="en-US"/>
        </w:rPr>
        <w:t>повністю</w:t>
      </w:r>
      <w:proofErr w:type="spellEnd"/>
      <w:r>
        <w:rPr>
          <w:rFonts w:eastAsia="Calibri"/>
          <w:sz w:val="20"/>
          <w:szCs w:val="20"/>
          <w:lang w:eastAsia="en-US"/>
        </w:rPr>
        <w:t xml:space="preserve"> </w:t>
      </w:r>
      <w:proofErr w:type="spellStart"/>
      <w:r>
        <w:rPr>
          <w:rFonts w:eastAsia="Calibri"/>
          <w:sz w:val="20"/>
          <w:szCs w:val="20"/>
          <w:lang w:eastAsia="en-US"/>
        </w:rPr>
        <w:t>усвідомлюють</w:t>
      </w:r>
      <w:proofErr w:type="spellEnd"/>
      <w:r>
        <w:rPr>
          <w:rFonts w:eastAsia="Calibri"/>
          <w:sz w:val="20"/>
          <w:szCs w:val="20"/>
          <w:lang w:eastAsia="en-US"/>
        </w:rPr>
        <w:t xml:space="preserve">, </w:t>
      </w:r>
      <w:proofErr w:type="spellStart"/>
      <w:r>
        <w:rPr>
          <w:rFonts w:eastAsia="Calibri"/>
          <w:sz w:val="20"/>
          <w:szCs w:val="20"/>
          <w:lang w:eastAsia="en-US"/>
        </w:rPr>
        <w:t>що</w:t>
      </w:r>
      <w:proofErr w:type="spellEnd"/>
      <w:r>
        <w:rPr>
          <w:rFonts w:eastAsia="Calibri"/>
          <w:sz w:val="20"/>
          <w:szCs w:val="20"/>
          <w:lang w:eastAsia="en-US"/>
        </w:rPr>
        <w:t xml:space="preserve"> вся </w:t>
      </w:r>
      <w:proofErr w:type="spellStart"/>
      <w:r>
        <w:rPr>
          <w:rFonts w:eastAsia="Calibri"/>
          <w:sz w:val="20"/>
          <w:szCs w:val="20"/>
          <w:lang w:eastAsia="en-US"/>
        </w:rPr>
        <w:t>надана</w:t>
      </w:r>
      <w:proofErr w:type="spellEnd"/>
      <w:r>
        <w:rPr>
          <w:rFonts w:eastAsia="Calibri"/>
          <w:sz w:val="20"/>
          <w:szCs w:val="20"/>
          <w:lang w:eastAsia="en-US"/>
        </w:rPr>
        <w:t xml:space="preserve"> </w:t>
      </w:r>
      <w:proofErr w:type="spellStart"/>
      <w:r>
        <w:rPr>
          <w:rFonts w:eastAsia="Calibri"/>
          <w:sz w:val="20"/>
          <w:szCs w:val="20"/>
          <w:lang w:eastAsia="en-US"/>
        </w:rPr>
        <w:t>інформація</w:t>
      </w:r>
      <w:proofErr w:type="spellEnd"/>
      <w:r>
        <w:rPr>
          <w:rFonts w:eastAsia="Calibri"/>
          <w:sz w:val="20"/>
          <w:szCs w:val="20"/>
          <w:lang w:eastAsia="en-US"/>
        </w:rPr>
        <w:t xml:space="preserve"> про </w:t>
      </w:r>
      <w:proofErr w:type="spellStart"/>
      <w:r>
        <w:rPr>
          <w:rFonts w:eastAsia="Calibri"/>
          <w:sz w:val="20"/>
          <w:szCs w:val="20"/>
          <w:lang w:eastAsia="en-US"/>
        </w:rPr>
        <w:t>представників</w:t>
      </w:r>
      <w:proofErr w:type="spellEnd"/>
      <w:r>
        <w:rPr>
          <w:rFonts w:eastAsia="Calibri"/>
          <w:sz w:val="20"/>
          <w:szCs w:val="20"/>
          <w:lang w:eastAsia="en-US"/>
        </w:rPr>
        <w:t xml:space="preserve"> </w:t>
      </w:r>
      <w:r>
        <w:rPr>
          <w:rFonts w:eastAsia="Calibri"/>
          <w:sz w:val="20"/>
          <w:szCs w:val="20"/>
          <w:lang w:val="uk-UA" w:eastAsia="en-US"/>
        </w:rPr>
        <w:t>Виконавця</w:t>
      </w:r>
      <w:r>
        <w:rPr>
          <w:rFonts w:eastAsia="Calibri"/>
          <w:sz w:val="20"/>
          <w:szCs w:val="20"/>
          <w:lang w:eastAsia="en-US"/>
        </w:rPr>
        <w:t xml:space="preserve"> та </w:t>
      </w:r>
      <w:r>
        <w:rPr>
          <w:rFonts w:eastAsia="Calibri"/>
          <w:sz w:val="20"/>
          <w:szCs w:val="20"/>
          <w:lang w:val="uk-UA" w:eastAsia="en-US"/>
        </w:rPr>
        <w:t>Замовника</w:t>
      </w:r>
      <w:r>
        <w:rPr>
          <w:rFonts w:eastAsia="Calibri"/>
          <w:sz w:val="20"/>
          <w:szCs w:val="20"/>
          <w:lang w:eastAsia="en-US"/>
        </w:rPr>
        <w:t xml:space="preserve"> у </w:t>
      </w:r>
      <w:proofErr w:type="spellStart"/>
      <w:r>
        <w:rPr>
          <w:rFonts w:eastAsia="Calibri"/>
          <w:sz w:val="20"/>
          <w:szCs w:val="20"/>
          <w:lang w:eastAsia="en-US"/>
        </w:rPr>
        <w:t>вигляді</w:t>
      </w:r>
      <w:proofErr w:type="spellEnd"/>
      <w:r>
        <w:rPr>
          <w:rFonts w:eastAsia="Calibri"/>
          <w:sz w:val="20"/>
          <w:szCs w:val="20"/>
          <w:lang w:eastAsia="en-US"/>
        </w:rPr>
        <w:t xml:space="preserve"> ПІБ, посади, </w:t>
      </w:r>
      <w:proofErr w:type="spellStart"/>
      <w:r>
        <w:rPr>
          <w:rFonts w:eastAsia="Calibri"/>
          <w:sz w:val="20"/>
          <w:szCs w:val="20"/>
          <w:lang w:eastAsia="en-US"/>
        </w:rPr>
        <w:t>є</w:t>
      </w:r>
      <w:proofErr w:type="spellEnd"/>
      <w:r>
        <w:rPr>
          <w:rFonts w:eastAsia="Calibri"/>
          <w:sz w:val="20"/>
          <w:szCs w:val="20"/>
          <w:lang w:eastAsia="en-US"/>
        </w:rPr>
        <w:t xml:space="preserve"> </w:t>
      </w:r>
      <w:proofErr w:type="spellStart"/>
      <w:r>
        <w:rPr>
          <w:rFonts w:eastAsia="Calibri"/>
          <w:sz w:val="20"/>
          <w:szCs w:val="20"/>
          <w:lang w:eastAsia="en-US"/>
        </w:rPr>
        <w:t>персональними</w:t>
      </w:r>
      <w:proofErr w:type="spellEnd"/>
      <w:r>
        <w:rPr>
          <w:rFonts w:eastAsia="Calibri"/>
          <w:sz w:val="20"/>
          <w:szCs w:val="20"/>
          <w:lang w:eastAsia="en-US"/>
        </w:rPr>
        <w:t xml:space="preserve"> </w:t>
      </w:r>
      <w:proofErr w:type="spellStart"/>
      <w:r>
        <w:rPr>
          <w:rFonts w:eastAsia="Calibri"/>
          <w:sz w:val="20"/>
          <w:szCs w:val="20"/>
          <w:lang w:eastAsia="en-US"/>
        </w:rPr>
        <w:t>даними</w:t>
      </w:r>
      <w:proofErr w:type="spellEnd"/>
      <w:r>
        <w:rPr>
          <w:rFonts w:eastAsia="Calibri"/>
          <w:sz w:val="20"/>
          <w:szCs w:val="20"/>
          <w:lang w:eastAsia="en-US"/>
        </w:rPr>
        <w:t xml:space="preserve">, </w:t>
      </w:r>
      <w:proofErr w:type="spellStart"/>
      <w:r>
        <w:rPr>
          <w:rFonts w:eastAsia="Calibri"/>
          <w:sz w:val="20"/>
          <w:szCs w:val="20"/>
          <w:lang w:eastAsia="en-US"/>
        </w:rPr>
        <w:t>тобто</w:t>
      </w:r>
      <w:proofErr w:type="spellEnd"/>
      <w:r>
        <w:rPr>
          <w:rFonts w:eastAsia="Calibri"/>
          <w:sz w:val="20"/>
          <w:szCs w:val="20"/>
          <w:lang w:eastAsia="en-US"/>
        </w:rPr>
        <w:t xml:space="preserve"> </w:t>
      </w:r>
      <w:proofErr w:type="spellStart"/>
      <w:r>
        <w:rPr>
          <w:rFonts w:eastAsia="Calibri"/>
          <w:sz w:val="20"/>
          <w:szCs w:val="20"/>
          <w:lang w:eastAsia="en-US"/>
        </w:rPr>
        <w:t>даними</w:t>
      </w:r>
      <w:proofErr w:type="spellEnd"/>
      <w:r>
        <w:rPr>
          <w:rFonts w:eastAsia="Calibri"/>
          <w:sz w:val="20"/>
          <w:szCs w:val="20"/>
          <w:lang w:eastAsia="en-US"/>
        </w:rPr>
        <w:t xml:space="preserve">, </w:t>
      </w:r>
      <w:proofErr w:type="spellStart"/>
      <w:r>
        <w:rPr>
          <w:rFonts w:eastAsia="Calibri"/>
          <w:sz w:val="20"/>
          <w:szCs w:val="20"/>
          <w:lang w:eastAsia="en-US"/>
        </w:rPr>
        <w:t>які</w:t>
      </w:r>
      <w:proofErr w:type="spellEnd"/>
      <w:r>
        <w:rPr>
          <w:rFonts w:eastAsia="Calibri"/>
          <w:sz w:val="20"/>
          <w:szCs w:val="20"/>
          <w:lang w:eastAsia="en-US"/>
        </w:rPr>
        <w:t xml:space="preserve"> </w:t>
      </w:r>
      <w:proofErr w:type="spellStart"/>
      <w:r>
        <w:rPr>
          <w:rFonts w:eastAsia="Calibri"/>
          <w:sz w:val="20"/>
          <w:szCs w:val="20"/>
          <w:lang w:eastAsia="en-US"/>
        </w:rPr>
        <w:t>використовуються</w:t>
      </w:r>
      <w:proofErr w:type="spellEnd"/>
      <w:r>
        <w:rPr>
          <w:rFonts w:eastAsia="Calibri"/>
          <w:sz w:val="20"/>
          <w:szCs w:val="20"/>
          <w:lang w:eastAsia="en-US"/>
        </w:rPr>
        <w:t xml:space="preserve"> для </w:t>
      </w:r>
      <w:proofErr w:type="spellStart"/>
      <w:r>
        <w:rPr>
          <w:rFonts w:eastAsia="Calibri"/>
          <w:sz w:val="20"/>
          <w:szCs w:val="20"/>
          <w:lang w:eastAsia="en-US"/>
        </w:rPr>
        <w:t>ідентифікації</w:t>
      </w:r>
      <w:proofErr w:type="spellEnd"/>
      <w:r>
        <w:rPr>
          <w:rFonts w:eastAsia="Calibri"/>
          <w:sz w:val="20"/>
          <w:szCs w:val="20"/>
          <w:lang w:eastAsia="en-US"/>
        </w:rPr>
        <w:t xml:space="preserve"> такого </w:t>
      </w:r>
      <w:proofErr w:type="spellStart"/>
      <w:r>
        <w:rPr>
          <w:rFonts w:eastAsia="Calibri"/>
          <w:sz w:val="20"/>
          <w:szCs w:val="20"/>
          <w:lang w:eastAsia="en-US"/>
        </w:rPr>
        <w:t>представника</w:t>
      </w:r>
      <w:proofErr w:type="spellEnd"/>
      <w:r>
        <w:rPr>
          <w:rFonts w:eastAsia="Calibri"/>
          <w:sz w:val="20"/>
          <w:szCs w:val="20"/>
          <w:lang w:eastAsia="en-US"/>
        </w:rPr>
        <w:t xml:space="preserve">, </w:t>
      </w:r>
      <w:proofErr w:type="spellStart"/>
      <w:r>
        <w:rPr>
          <w:rFonts w:eastAsia="Calibri"/>
          <w:sz w:val="20"/>
          <w:szCs w:val="20"/>
          <w:lang w:eastAsia="en-US"/>
        </w:rPr>
        <w:t>далі</w:t>
      </w:r>
      <w:proofErr w:type="spellEnd"/>
      <w:r>
        <w:rPr>
          <w:rFonts w:eastAsia="Calibri"/>
          <w:sz w:val="20"/>
          <w:szCs w:val="20"/>
          <w:lang w:eastAsia="en-US"/>
        </w:rPr>
        <w:t xml:space="preserve"> </w:t>
      </w:r>
      <w:proofErr w:type="spellStart"/>
      <w:r>
        <w:rPr>
          <w:rFonts w:eastAsia="Calibri"/>
          <w:sz w:val="20"/>
          <w:szCs w:val="20"/>
          <w:lang w:eastAsia="en-US"/>
        </w:rPr>
        <w:t>Представник</w:t>
      </w:r>
      <w:proofErr w:type="spellEnd"/>
      <w:r>
        <w:rPr>
          <w:rFonts w:eastAsia="Calibri"/>
          <w:sz w:val="20"/>
          <w:szCs w:val="20"/>
          <w:lang w:eastAsia="en-US"/>
        </w:rPr>
        <w:t xml:space="preserve">, </w:t>
      </w:r>
      <w:proofErr w:type="spellStart"/>
      <w:r>
        <w:rPr>
          <w:rFonts w:eastAsia="Calibri"/>
          <w:sz w:val="20"/>
          <w:szCs w:val="20"/>
          <w:lang w:eastAsia="en-US"/>
        </w:rPr>
        <w:t>який</w:t>
      </w:r>
      <w:proofErr w:type="spellEnd"/>
      <w:r>
        <w:rPr>
          <w:rFonts w:eastAsia="Calibri"/>
          <w:sz w:val="20"/>
          <w:szCs w:val="20"/>
          <w:lang w:eastAsia="en-US"/>
        </w:rPr>
        <w:t xml:space="preserve"> </w:t>
      </w:r>
      <w:proofErr w:type="spellStart"/>
      <w:r>
        <w:rPr>
          <w:rFonts w:eastAsia="Calibri"/>
          <w:sz w:val="20"/>
          <w:szCs w:val="20"/>
          <w:lang w:eastAsia="en-US"/>
        </w:rPr>
        <w:t>погоджується</w:t>
      </w:r>
      <w:proofErr w:type="spellEnd"/>
      <w:r>
        <w:rPr>
          <w:rFonts w:eastAsia="Calibri"/>
          <w:sz w:val="20"/>
          <w:szCs w:val="20"/>
          <w:lang w:eastAsia="en-US"/>
        </w:rPr>
        <w:t xml:space="preserve"> </w:t>
      </w:r>
      <w:proofErr w:type="spellStart"/>
      <w:r>
        <w:rPr>
          <w:rFonts w:eastAsia="Calibri"/>
          <w:sz w:val="20"/>
          <w:szCs w:val="20"/>
          <w:lang w:eastAsia="en-US"/>
        </w:rPr>
        <w:t>з</w:t>
      </w:r>
      <w:proofErr w:type="spellEnd"/>
      <w:r>
        <w:rPr>
          <w:rFonts w:eastAsia="Calibri"/>
          <w:sz w:val="20"/>
          <w:szCs w:val="20"/>
          <w:lang w:eastAsia="en-US"/>
        </w:rPr>
        <w:t xml:space="preserve"> </w:t>
      </w:r>
      <w:proofErr w:type="spellStart"/>
      <w:r>
        <w:rPr>
          <w:rFonts w:eastAsia="Calibri"/>
          <w:sz w:val="20"/>
          <w:szCs w:val="20"/>
          <w:lang w:eastAsia="en-US"/>
        </w:rPr>
        <w:t>тим</w:t>
      </w:r>
      <w:proofErr w:type="spellEnd"/>
      <w:r>
        <w:rPr>
          <w:rFonts w:eastAsia="Calibri"/>
          <w:sz w:val="20"/>
          <w:szCs w:val="20"/>
          <w:lang w:eastAsia="en-US"/>
        </w:rPr>
        <w:t xml:space="preserve">, </w:t>
      </w:r>
      <w:proofErr w:type="spellStart"/>
      <w:r>
        <w:rPr>
          <w:rFonts w:eastAsia="Calibri"/>
          <w:sz w:val="20"/>
          <w:szCs w:val="20"/>
          <w:lang w:eastAsia="en-US"/>
        </w:rPr>
        <w:t>що</w:t>
      </w:r>
      <w:proofErr w:type="spellEnd"/>
      <w:r>
        <w:rPr>
          <w:rFonts w:eastAsia="Calibri"/>
          <w:sz w:val="20"/>
          <w:szCs w:val="20"/>
          <w:lang w:eastAsia="en-US"/>
        </w:rPr>
        <w:t xml:space="preserve"> </w:t>
      </w:r>
      <w:proofErr w:type="spellStart"/>
      <w:r>
        <w:rPr>
          <w:rFonts w:eastAsia="Calibri"/>
          <w:sz w:val="20"/>
          <w:szCs w:val="20"/>
          <w:lang w:eastAsia="en-US"/>
        </w:rPr>
        <w:t>такі</w:t>
      </w:r>
      <w:proofErr w:type="spellEnd"/>
      <w:r>
        <w:rPr>
          <w:rFonts w:eastAsia="Calibri"/>
          <w:sz w:val="20"/>
          <w:szCs w:val="20"/>
          <w:lang w:eastAsia="en-US"/>
        </w:rPr>
        <w:t xml:space="preserve"> </w:t>
      </w:r>
      <w:proofErr w:type="spellStart"/>
      <w:r>
        <w:rPr>
          <w:rFonts w:eastAsia="Calibri"/>
          <w:sz w:val="20"/>
          <w:szCs w:val="20"/>
          <w:lang w:eastAsia="en-US"/>
        </w:rPr>
        <w:t>дані</w:t>
      </w:r>
      <w:proofErr w:type="spellEnd"/>
      <w:r>
        <w:rPr>
          <w:rFonts w:eastAsia="Calibri"/>
          <w:sz w:val="20"/>
          <w:szCs w:val="20"/>
          <w:lang w:eastAsia="en-US"/>
        </w:rPr>
        <w:t xml:space="preserve"> </w:t>
      </w:r>
      <w:proofErr w:type="spellStart"/>
      <w:r>
        <w:rPr>
          <w:rFonts w:eastAsia="Calibri"/>
          <w:sz w:val="20"/>
          <w:szCs w:val="20"/>
          <w:lang w:eastAsia="en-US"/>
        </w:rPr>
        <w:t>зберігаються</w:t>
      </w:r>
      <w:proofErr w:type="spellEnd"/>
      <w:r>
        <w:rPr>
          <w:rFonts w:eastAsia="Calibri"/>
          <w:sz w:val="20"/>
          <w:szCs w:val="20"/>
          <w:lang w:eastAsia="en-US"/>
        </w:rPr>
        <w:t xml:space="preserve"> у </w:t>
      </w:r>
      <w:r>
        <w:rPr>
          <w:rFonts w:eastAsia="Calibri"/>
          <w:sz w:val="20"/>
          <w:szCs w:val="20"/>
          <w:lang w:val="uk-UA" w:eastAsia="en-US"/>
        </w:rPr>
        <w:t>Виконавця</w:t>
      </w:r>
      <w:r>
        <w:rPr>
          <w:rFonts w:eastAsia="Calibri"/>
          <w:sz w:val="20"/>
          <w:szCs w:val="20"/>
          <w:lang w:eastAsia="en-US"/>
        </w:rPr>
        <w:t xml:space="preserve"> та </w:t>
      </w:r>
      <w:r>
        <w:rPr>
          <w:rFonts w:eastAsia="Calibri"/>
          <w:sz w:val="20"/>
          <w:szCs w:val="20"/>
          <w:lang w:val="uk-UA" w:eastAsia="en-US"/>
        </w:rPr>
        <w:t>Замовника</w:t>
      </w:r>
      <w:r>
        <w:rPr>
          <w:rFonts w:eastAsia="Calibri"/>
          <w:sz w:val="20"/>
          <w:szCs w:val="20"/>
          <w:lang w:eastAsia="en-US"/>
        </w:rPr>
        <w:t xml:space="preserve"> для </w:t>
      </w:r>
      <w:proofErr w:type="spellStart"/>
      <w:r>
        <w:rPr>
          <w:rFonts w:eastAsia="Calibri"/>
          <w:sz w:val="20"/>
          <w:szCs w:val="20"/>
          <w:lang w:eastAsia="en-US"/>
        </w:rPr>
        <w:t>подальшого</w:t>
      </w:r>
      <w:proofErr w:type="spellEnd"/>
      <w:r>
        <w:rPr>
          <w:rFonts w:eastAsia="Calibri"/>
          <w:sz w:val="20"/>
          <w:szCs w:val="20"/>
          <w:lang w:eastAsia="en-US"/>
        </w:rPr>
        <w:t xml:space="preserve"> </w:t>
      </w:r>
      <w:proofErr w:type="spellStart"/>
      <w:r>
        <w:rPr>
          <w:rFonts w:eastAsia="Calibri"/>
          <w:sz w:val="20"/>
          <w:szCs w:val="20"/>
          <w:lang w:eastAsia="en-US"/>
        </w:rPr>
        <w:t>використання</w:t>
      </w:r>
      <w:proofErr w:type="spellEnd"/>
      <w:r>
        <w:rPr>
          <w:rFonts w:eastAsia="Calibri"/>
          <w:sz w:val="20"/>
          <w:szCs w:val="20"/>
          <w:lang w:eastAsia="en-US"/>
        </w:rPr>
        <w:t xml:space="preserve"> </w:t>
      </w:r>
      <w:proofErr w:type="spellStart"/>
      <w:r>
        <w:rPr>
          <w:rFonts w:eastAsia="Calibri"/>
          <w:sz w:val="20"/>
          <w:szCs w:val="20"/>
          <w:lang w:eastAsia="en-US"/>
        </w:rPr>
        <w:t>відповідно</w:t>
      </w:r>
      <w:proofErr w:type="spellEnd"/>
      <w:r>
        <w:rPr>
          <w:rFonts w:eastAsia="Calibri"/>
          <w:sz w:val="20"/>
          <w:szCs w:val="20"/>
          <w:lang w:eastAsia="en-US"/>
        </w:rPr>
        <w:t xml:space="preserve"> до ряду статей </w:t>
      </w:r>
      <w:proofErr w:type="spellStart"/>
      <w:r>
        <w:rPr>
          <w:rFonts w:eastAsia="Calibri"/>
          <w:sz w:val="20"/>
          <w:szCs w:val="20"/>
          <w:lang w:eastAsia="en-US"/>
        </w:rPr>
        <w:t>Господарського</w:t>
      </w:r>
      <w:proofErr w:type="spellEnd"/>
      <w:r>
        <w:rPr>
          <w:rFonts w:eastAsia="Calibri"/>
          <w:sz w:val="20"/>
          <w:szCs w:val="20"/>
          <w:lang w:eastAsia="en-US"/>
        </w:rPr>
        <w:t xml:space="preserve"> кодексу </w:t>
      </w:r>
      <w:proofErr w:type="spellStart"/>
      <w:r>
        <w:rPr>
          <w:rFonts w:eastAsia="Calibri"/>
          <w:sz w:val="20"/>
          <w:szCs w:val="20"/>
          <w:lang w:eastAsia="en-US"/>
        </w:rPr>
        <w:t>України</w:t>
      </w:r>
      <w:proofErr w:type="spellEnd"/>
      <w:r>
        <w:rPr>
          <w:rFonts w:eastAsia="Calibri"/>
          <w:sz w:val="20"/>
          <w:szCs w:val="20"/>
          <w:lang w:eastAsia="en-US"/>
        </w:rPr>
        <w:t xml:space="preserve"> та для </w:t>
      </w:r>
      <w:proofErr w:type="spellStart"/>
      <w:r>
        <w:rPr>
          <w:rFonts w:eastAsia="Calibri"/>
          <w:sz w:val="20"/>
          <w:szCs w:val="20"/>
          <w:lang w:eastAsia="en-US"/>
        </w:rPr>
        <w:t>реалізації</w:t>
      </w:r>
      <w:proofErr w:type="spellEnd"/>
      <w:r>
        <w:rPr>
          <w:rFonts w:eastAsia="Calibri"/>
          <w:sz w:val="20"/>
          <w:szCs w:val="20"/>
          <w:lang w:eastAsia="en-US"/>
        </w:rPr>
        <w:t xml:space="preserve"> </w:t>
      </w:r>
      <w:proofErr w:type="spellStart"/>
      <w:r>
        <w:rPr>
          <w:rFonts w:eastAsia="Calibri"/>
          <w:sz w:val="20"/>
          <w:szCs w:val="20"/>
          <w:lang w:eastAsia="en-US"/>
        </w:rPr>
        <w:t>ділових</w:t>
      </w:r>
      <w:proofErr w:type="spellEnd"/>
      <w:r>
        <w:rPr>
          <w:rFonts w:eastAsia="Calibri"/>
          <w:sz w:val="20"/>
          <w:szCs w:val="20"/>
          <w:lang w:eastAsia="en-US"/>
        </w:rPr>
        <w:t xml:space="preserve"> </w:t>
      </w:r>
      <w:proofErr w:type="spellStart"/>
      <w:r>
        <w:rPr>
          <w:rFonts w:eastAsia="Calibri"/>
          <w:sz w:val="20"/>
          <w:szCs w:val="20"/>
          <w:lang w:eastAsia="en-US"/>
        </w:rPr>
        <w:t>стосунків</w:t>
      </w:r>
      <w:proofErr w:type="spellEnd"/>
      <w:r>
        <w:rPr>
          <w:rFonts w:eastAsia="Calibri"/>
          <w:sz w:val="20"/>
          <w:szCs w:val="20"/>
          <w:lang w:eastAsia="en-US"/>
        </w:rPr>
        <w:t xml:space="preserve"> </w:t>
      </w:r>
      <w:proofErr w:type="spellStart"/>
      <w:r>
        <w:rPr>
          <w:rFonts w:eastAsia="Calibri"/>
          <w:sz w:val="20"/>
          <w:szCs w:val="20"/>
          <w:lang w:eastAsia="en-US"/>
        </w:rPr>
        <w:t>між</w:t>
      </w:r>
      <w:proofErr w:type="spellEnd"/>
      <w:r>
        <w:rPr>
          <w:rFonts w:eastAsia="Calibri"/>
          <w:sz w:val="20"/>
          <w:szCs w:val="20"/>
          <w:lang w:eastAsia="en-US"/>
        </w:rPr>
        <w:t xml:space="preserve"> сторонами. </w:t>
      </w:r>
      <w:proofErr w:type="spellStart"/>
      <w:r>
        <w:rPr>
          <w:rFonts w:eastAsia="Calibri"/>
          <w:sz w:val="20"/>
          <w:szCs w:val="20"/>
          <w:lang w:eastAsia="en-US"/>
        </w:rPr>
        <w:t>Персональні</w:t>
      </w:r>
      <w:proofErr w:type="spellEnd"/>
      <w:r>
        <w:rPr>
          <w:rFonts w:eastAsia="Calibri"/>
          <w:sz w:val="20"/>
          <w:szCs w:val="20"/>
          <w:lang w:eastAsia="en-US"/>
        </w:rPr>
        <w:t xml:space="preserve"> </w:t>
      </w:r>
      <w:proofErr w:type="spellStart"/>
      <w:proofErr w:type="gramStart"/>
      <w:r>
        <w:rPr>
          <w:rFonts w:eastAsia="Calibri"/>
          <w:sz w:val="20"/>
          <w:szCs w:val="20"/>
          <w:lang w:eastAsia="en-US"/>
        </w:rPr>
        <w:t>дан</w:t>
      </w:r>
      <w:proofErr w:type="gramEnd"/>
      <w:r>
        <w:rPr>
          <w:rFonts w:eastAsia="Calibri"/>
          <w:sz w:val="20"/>
          <w:szCs w:val="20"/>
          <w:lang w:eastAsia="en-US"/>
        </w:rPr>
        <w:t>і</w:t>
      </w:r>
      <w:proofErr w:type="spellEnd"/>
      <w:r>
        <w:rPr>
          <w:rFonts w:eastAsia="Calibri"/>
          <w:sz w:val="20"/>
          <w:szCs w:val="20"/>
          <w:lang w:eastAsia="en-US"/>
        </w:rPr>
        <w:t xml:space="preserve"> </w:t>
      </w:r>
      <w:proofErr w:type="spellStart"/>
      <w:r>
        <w:rPr>
          <w:rFonts w:eastAsia="Calibri"/>
          <w:sz w:val="20"/>
          <w:szCs w:val="20"/>
          <w:lang w:eastAsia="en-US"/>
        </w:rPr>
        <w:t>Представника</w:t>
      </w:r>
      <w:proofErr w:type="spellEnd"/>
      <w:r>
        <w:rPr>
          <w:rFonts w:eastAsia="Calibri"/>
          <w:sz w:val="20"/>
          <w:szCs w:val="20"/>
          <w:lang w:eastAsia="en-US"/>
        </w:rPr>
        <w:t xml:space="preserve"> </w:t>
      </w:r>
      <w:proofErr w:type="spellStart"/>
      <w:r>
        <w:rPr>
          <w:rFonts w:eastAsia="Calibri"/>
          <w:sz w:val="20"/>
          <w:szCs w:val="20"/>
          <w:lang w:eastAsia="en-US"/>
        </w:rPr>
        <w:t>захищаються</w:t>
      </w:r>
      <w:proofErr w:type="spellEnd"/>
      <w:r>
        <w:rPr>
          <w:rFonts w:eastAsia="Calibri"/>
          <w:sz w:val="20"/>
          <w:szCs w:val="20"/>
          <w:lang w:eastAsia="en-US"/>
        </w:rPr>
        <w:t xml:space="preserve"> </w:t>
      </w:r>
      <w:proofErr w:type="spellStart"/>
      <w:r>
        <w:rPr>
          <w:rFonts w:eastAsia="Calibri"/>
          <w:sz w:val="20"/>
          <w:szCs w:val="20"/>
          <w:lang w:eastAsia="en-US"/>
        </w:rPr>
        <w:t>Конституцією</w:t>
      </w:r>
      <w:proofErr w:type="spellEnd"/>
      <w:r>
        <w:rPr>
          <w:rFonts w:eastAsia="Calibri"/>
          <w:sz w:val="20"/>
          <w:szCs w:val="20"/>
          <w:lang w:eastAsia="en-US"/>
        </w:rPr>
        <w:t xml:space="preserve"> </w:t>
      </w:r>
      <w:proofErr w:type="spellStart"/>
      <w:r>
        <w:rPr>
          <w:rFonts w:eastAsia="Calibri"/>
          <w:sz w:val="20"/>
          <w:szCs w:val="20"/>
          <w:lang w:eastAsia="en-US"/>
        </w:rPr>
        <w:t>України</w:t>
      </w:r>
      <w:proofErr w:type="spellEnd"/>
      <w:r>
        <w:rPr>
          <w:rFonts w:eastAsia="Calibri"/>
          <w:sz w:val="20"/>
          <w:szCs w:val="20"/>
          <w:lang w:eastAsia="en-US"/>
        </w:rPr>
        <w:t xml:space="preserve"> та Законом «Про </w:t>
      </w:r>
      <w:proofErr w:type="spellStart"/>
      <w:r>
        <w:rPr>
          <w:rFonts w:eastAsia="Calibri"/>
          <w:sz w:val="20"/>
          <w:szCs w:val="20"/>
          <w:lang w:eastAsia="en-US"/>
        </w:rPr>
        <w:t>захист</w:t>
      </w:r>
      <w:proofErr w:type="spellEnd"/>
      <w:r>
        <w:rPr>
          <w:rFonts w:eastAsia="Calibri"/>
          <w:sz w:val="20"/>
          <w:szCs w:val="20"/>
          <w:lang w:eastAsia="en-US"/>
        </w:rPr>
        <w:t xml:space="preserve"> </w:t>
      </w:r>
      <w:proofErr w:type="spellStart"/>
      <w:r>
        <w:rPr>
          <w:rFonts w:eastAsia="Calibri"/>
          <w:sz w:val="20"/>
          <w:szCs w:val="20"/>
          <w:lang w:eastAsia="en-US"/>
        </w:rPr>
        <w:t>персональних</w:t>
      </w:r>
      <w:proofErr w:type="spellEnd"/>
      <w:r>
        <w:rPr>
          <w:rFonts w:eastAsia="Calibri"/>
          <w:sz w:val="20"/>
          <w:szCs w:val="20"/>
          <w:lang w:eastAsia="en-US"/>
        </w:rPr>
        <w:t xml:space="preserve"> </w:t>
      </w:r>
      <w:proofErr w:type="spellStart"/>
      <w:r>
        <w:rPr>
          <w:rFonts w:eastAsia="Calibri"/>
          <w:sz w:val="20"/>
          <w:szCs w:val="20"/>
          <w:lang w:eastAsia="en-US"/>
        </w:rPr>
        <w:t>даних</w:t>
      </w:r>
      <w:proofErr w:type="spellEnd"/>
      <w:r>
        <w:rPr>
          <w:rFonts w:eastAsia="Calibri"/>
          <w:sz w:val="20"/>
          <w:szCs w:val="20"/>
          <w:lang w:eastAsia="en-US"/>
        </w:rPr>
        <w:t>» №2297-</w:t>
      </w:r>
      <w:r>
        <w:rPr>
          <w:rFonts w:eastAsia="Calibri"/>
          <w:sz w:val="20"/>
          <w:szCs w:val="20"/>
          <w:lang w:val="en-US" w:eastAsia="en-US"/>
        </w:rPr>
        <w:t>V</w:t>
      </w:r>
      <w:r>
        <w:rPr>
          <w:rFonts w:eastAsia="Calibri"/>
          <w:sz w:val="20"/>
          <w:szCs w:val="20"/>
          <w:lang w:eastAsia="en-US"/>
        </w:rPr>
        <w:t xml:space="preserve">І </w:t>
      </w:r>
      <w:proofErr w:type="spellStart"/>
      <w:r>
        <w:rPr>
          <w:rFonts w:eastAsia="Calibri"/>
          <w:sz w:val="20"/>
          <w:szCs w:val="20"/>
          <w:lang w:eastAsia="en-US"/>
        </w:rPr>
        <w:t>від</w:t>
      </w:r>
      <w:proofErr w:type="spellEnd"/>
      <w:r>
        <w:rPr>
          <w:rFonts w:eastAsia="Calibri"/>
          <w:sz w:val="20"/>
          <w:szCs w:val="20"/>
          <w:lang w:eastAsia="en-US"/>
        </w:rPr>
        <w:t xml:space="preserve"> 01.06.2010 р. Права </w:t>
      </w:r>
      <w:proofErr w:type="spellStart"/>
      <w:r>
        <w:rPr>
          <w:rFonts w:eastAsia="Calibri"/>
          <w:sz w:val="20"/>
          <w:szCs w:val="20"/>
          <w:lang w:eastAsia="en-US"/>
        </w:rPr>
        <w:t>Представника</w:t>
      </w:r>
      <w:proofErr w:type="spellEnd"/>
      <w:r>
        <w:rPr>
          <w:rFonts w:eastAsia="Calibri"/>
          <w:sz w:val="20"/>
          <w:szCs w:val="20"/>
          <w:lang w:eastAsia="en-US"/>
        </w:rPr>
        <w:t xml:space="preserve"> </w:t>
      </w:r>
      <w:proofErr w:type="spellStart"/>
      <w:r>
        <w:rPr>
          <w:rFonts w:eastAsia="Calibri"/>
          <w:sz w:val="20"/>
          <w:szCs w:val="20"/>
          <w:lang w:eastAsia="en-US"/>
        </w:rPr>
        <w:t>регламентуються</w:t>
      </w:r>
      <w:proofErr w:type="spellEnd"/>
      <w:r>
        <w:rPr>
          <w:rFonts w:eastAsia="Calibri"/>
          <w:sz w:val="20"/>
          <w:szCs w:val="20"/>
          <w:lang w:eastAsia="en-US"/>
        </w:rPr>
        <w:t xml:space="preserve"> ст.8 Закону </w:t>
      </w:r>
      <w:proofErr w:type="spellStart"/>
      <w:r>
        <w:rPr>
          <w:rFonts w:eastAsia="Calibri"/>
          <w:sz w:val="20"/>
          <w:szCs w:val="20"/>
          <w:lang w:eastAsia="en-US"/>
        </w:rPr>
        <w:t>України</w:t>
      </w:r>
      <w:proofErr w:type="spellEnd"/>
      <w:r>
        <w:rPr>
          <w:rFonts w:eastAsia="Calibri"/>
          <w:sz w:val="20"/>
          <w:szCs w:val="20"/>
          <w:lang w:eastAsia="en-US"/>
        </w:rPr>
        <w:t xml:space="preserve"> «Про </w:t>
      </w:r>
      <w:proofErr w:type="spellStart"/>
      <w:r>
        <w:rPr>
          <w:rFonts w:eastAsia="Calibri"/>
          <w:sz w:val="20"/>
          <w:szCs w:val="20"/>
          <w:lang w:eastAsia="en-US"/>
        </w:rPr>
        <w:t>захист</w:t>
      </w:r>
      <w:proofErr w:type="spellEnd"/>
      <w:r>
        <w:rPr>
          <w:rFonts w:eastAsia="Calibri"/>
          <w:sz w:val="20"/>
          <w:szCs w:val="20"/>
          <w:lang w:eastAsia="en-US"/>
        </w:rPr>
        <w:t xml:space="preserve"> </w:t>
      </w:r>
      <w:proofErr w:type="spellStart"/>
      <w:r>
        <w:rPr>
          <w:rFonts w:eastAsia="Calibri"/>
          <w:sz w:val="20"/>
          <w:szCs w:val="20"/>
          <w:lang w:eastAsia="en-US"/>
        </w:rPr>
        <w:t>персональних</w:t>
      </w:r>
      <w:proofErr w:type="spellEnd"/>
      <w:r>
        <w:rPr>
          <w:rFonts w:eastAsia="Calibri"/>
          <w:sz w:val="20"/>
          <w:szCs w:val="20"/>
          <w:lang w:eastAsia="en-US"/>
        </w:rPr>
        <w:t xml:space="preserve"> </w:t>
      </w:r>
      <w:proofErr w:type="spellStart"/>
      <w:r>
        <w:rPr>
          <w:rFonts w:eastAsia="Calibri"/>
          <w:sz w:val="20"/>
          <w:szCs w:val="20"/>
          <w:lang w:eastAsia="en-US"/>
        </w:rPr>
        <w:t>даних</w:t>
      </w:r>
      <w:proofErr w:type="spellEnd"/>
      <w:r>
        <w:rPr>
          <w:rFonts w:eastAsia="Calibri"/>
          <w:sz w:val="20"/>
          <w:szCs w:val="20"/>
          <w:lang w:eastAsia="en-US"/>
        </w:rPr>
        <w:t xml:space="preserve">». </w:t>
      </w:r>
      <w:proofErr w:type="spellStart"/>
      <w:proofErr w:type="gramStart"/>
      <w:r>
        <w:rPr>
          <w:rFonts w:eastAsia="Calibri"/>
          <w:sz w:val="20"/>
          <w:szCs w:val="20"/>
          <w:lang w:eastAsia="en-US"/>
        </w:rPr>
        <w:t>П</w:t>
      </w:r>
      <w:proofErr w:type="gramEnd"/>
      <w:r>
        <w:rPr>
          <w:rFonts w:eastAsia="Calibri"/>
          <w:sz w:val="20"/>
          <w:szCs w:val="20"/>
          <w:lang w:eastAsia="en-US"/>
        </w:rPr>
        <w:t>ідпис</w:t>
      </w:r>
      <w:proofErr w:type="spellEnd"/>
      <w:r>
        <w:rPr>
          <w:rFonts w:eastAsia="Calibri"/>
          <w:sz w:val="20"/>
          <w:szCs w:val="20"/>
          <w:lang w:eastAsia="en-US"/>
        </w:rPr>
        <w:t xml:space="preserve"> на </w:t>
      </w:r>
      <w:proofErr w:type="spellStart"/>
      <w:r>
        <w:rPr>
          <w:rFonts w:eastAsia="Calibri"/>
          <w:sz w:val="20"/>
          <w:szCs w:val="20"/>
          <w:lang w:eastAsia="en-US"/>
        </w:rPr>
        <w:t>цьому</w:t>
      </w:r>
      <w:proofErr w:type="spellEnd"/>
      <w:r>
        <w:rPr>
          <w:rFonts w:eastAsia="Calibri"/>
          <w:sz w:val="20"/>
          <w:szCs w:val="20"/>
          <w:lang w:eastAsia="en-US"/>
        </w:rPr>
        <w:t xml:space="preserve"> </w:t>
      </w:r>
      <w:proofErr w:type="spellStart"/>
      <w:r>
        <w:rPr>
          <w:rFonts w:eastAsia="Calibri"/>
          <w:sz w:val="20"/>
          <w:szCs w:val="20"/>
          <w:lang w:eastAsia="en-US"/>
        </w:rPr>
        <w:t>Договорі</w:t>
      </w:r>
      <w:proofErr w:type="spellEnd"/>
      <w:r>
        <w:rPr>
          <w:rFonts w:eastAsia="Calibri"/>
          <w:sz w:val="20"/>
          <w:szCs w:val="20"/>
          <w:lang w:eastAsia="en-US"/>
        </w:rPr>
        <w:t xml:space="preserve"> та </w:t>
      </w:r>
      <w:proofErr w:type="spellStart"/>
      <w:r>
        <w:rPr>
          <w:rFonts w:eastAsia="Calibri"/>
          <w:sz w:val="20"/>
          <w:szCs w:val="20"/>
          <w:lang w:eastAsia="en-US"/>
        </w:rPr>
        <w:t>інших</w:t>
      </w:r>
      <w:proofErr w:type="spellEnd"/>
      <w:r>
        <w:rPr>
          <w:rFonts w:eastAsia="Calibri"/>
          <w:sz w:val="20"/>
          <w:szCs w:val="20"/>
          <w:lang w:eastAsia="en-US"/>
        </w:rPr>
        <w:t xml:space="preserve"> документах </w:t>
      </w:r>
      <w:r>
        <w:rPr>
          <w:rFonts w:eastAsia="Calibri"/>
          <w:sz w:val="20"/>
          <w:szCs w:val="20"/>
          <w:lang w:val="uk-UA" w:eastAsia="en-US"/>
        </w:rPr>
        <w:t>Виконавця</w:t>
      </w:r>
      <w:r>
        <w:rPr>
          <w:rFonts w:eastAsia="Calibri"/>
          <w:sz w:val="20"/>
          <w:szCs w:val="20"/>
          <w:lang w:eastAsia="en-US"/>
        </w:rPr>
        <w:t xml:space="preserve"> </w:t>
      </w:r>
      <w:proofErr w:type="spellStart"/>
      <w:r>
        <w:rPr>
          <w:rFonts w:eastAsia="Calibri"/>
          <w:sz w:val="20"/>
          <w:szCs w:val="20"/>
          <w:lang w:eastAsia="en-US"/>
        </w:rPr>
        <w:t>і</w:t>
      </w:r>
      <w:proofErr w:type="spellEnd"/>
      <w:r>
        <w:rPr>
          <w:rFonts w:eastAsia="Calibri"/>
          <w:sz w:val="20"/>
          <w:szCs w:val="20"/>
          <w:lang w:eastAsia="en-US"/>
        </w:rPr>
        <w:t xml:space="preserve"> </w:t>
      </w:r>
      <w:r>
        <w:rPr>
          <w:rFonts w:eastAsia="Calibri"/>
          <w:sz w:val="20"/>
          <w:szCs w:val="20"/>
          <w:lang w:val="uk-UA" w:eastAsia="en-US"/>
        </w:rPr>
        <w:t>Замовника</w:t>
      </w:r>
      <w:r>
        <w:rPr>
          <w:rFonts w:eastAsia="Calibri"/>
          <w:sz w:val="20"/>
          <w:szCs w:val="20"/>
          <w:lang w:eastAsia="en-US"/>
        </w:rPr>
        <w:t xml:space="preserve"> та </w:t>
      </w:r>
      <w:proofErr w:type="spellStart"/>
      <w:r>
        <w:rPr>
          <w:rFonts w:eastAsia="Calibri"/>
          <w:sz w:val="20"/>
          <w:szCs w:val="20"/>
          <w:lang w:eastAsia="en-US"/>
        </w:rPr>
        <w:t>інших</w:t>
      </w:r>
      <w:proofErr w:type="spellEnd"/>
      <w:r>
        <w:rPr>
          <w:rFonts w:eastAsia="Calibri"/>
          <w:sz w:val="20"/>
          <w:szCs w:val="20"/>
          <w:lang w:eastAsia="en-US"/>
        </w:rPr>
        <w:t xml:space="preserve"> </w:t>
      </w:r>
      <w:proofErr w:type="spellStart"/>
      <w:r>
        <w:rPr>
          <w:rFonts w:eastAsia="Calibri"/>
          <w:sz w:val="20"/>
          <w:szCs w:val="20"/>
          <w:lang w:eastAsia="en-US"/>
        </w:rPr>
        <w:t>його</w:t>
      </w:r>
      <w:proofErr w:type="spellEnd"/>
      <w:r>
        <w:rPr>
          <w:rFonts w:eastAsia="Calibri"/>
          <w:sz w:val="20"/>
          <w:szCs w:val="20"/>
          <w:lang w:eastAsia="en-US"/>
        </w:rPr>
        <w:t xml:space="preserve"> </w:t>
      </w:r>
      <w:proofErr w:type="spellStart"/>
      <w:r>
        <w:rPr>
          <w:rFonts w:eastAsia="Calibri"/>
          <w:sz w:val="20"/>
          <w:szCs w:val="20"/>
          <w:lang w:eastAsia="en-US"/>
        </w:rPr>
        <w:t>Представників</w:t>
      </w:r>
      <w:proofErr w:type="spellEnd"/>
      <w:r>
        <w:rPr>
          <w:rFonts w:eastAsia="Calibri"/>
          <w:sz w:val="20"/>
          <w:szCs w:val="20"/>
          <w:lang w:eastAsia="en-US"/>
        </w:rPr>
        <w:t xml:space="preserve"> </w:t>
      </w:r>
      <w:proofErr w:type="spellStart"/>
      <w:r>
        <w:rPr>
          <w:rFonts w:eastAsia="Calibri"/>
          <w:sz w:val="20"/>
          <w:szCs w:val="20"/>
          <w:lang w:eastAsia="en-US"/>
        </w:rPr>
        <w:t>означає</w:t>
      </w:r>
      <w:proofErr w:type="spellEnd"/>
      <w:r>
        <w:rPr>
          <w:rFonts w:eastAsia="Calibri"/>
          <w:sz w:val="20"/>
          <w:szCs w:val="20"/>
          <w:lang w:eastAsia="en-US"/>
        </w:rPr>
        <w:t xml:space="preserve"> </w:t>
      </w:r>
      <w:proofErr w:type="spellStart"/>
      <w:r>
        <w:rPr>
          <w:rFonts w:eastAsia="Calibri"/>
          <w:sz w:val="20"/>
          <w:szCs w:val="20"/>
          <w:lang w:eastAsia="en-US"/>
        </w:rPr>
        <w:t>однозначну</w:t>
      </w:r>
      <w:proofErr w:type="spellEnd"/>
      <w:r>
        <w:rPr>
          <w:rFonts w:eastAsia="Calibri"/>
          <w:sz w:val="20"/>
          <w:szCs w:val="20"/>
          <w:lang w:eastAsia="en-US"/>
        </w:rPr>
        <w:t xml:space="preserve"> </w:t>
      </w:r>
      <w:proofErr w:type="spellStart"/>
      <w:r>
        <w:rPr>
          <w:rFonts w:eastAsia="Calibri"/>
          <w:sz w:val="20"/>
          <w:szCs w:val="20"/>
          <w:lang w:eastAsia="en-US"/>
        </w:rPr>
        <w:t>згоду</w:t>
      </w:r>
      <w:proofErr w:type="spellEnd"/>
      <w:r>
        <w:rPr>
          <w:rFonts w:eastAsia="Calibri"/>
          <w:sz w:val="20"/>
          <w:szCs w:val="20"/>
          <w:lang w:eastAsia="en-US"/>
        </w:rPr>
        <w:t xml:space="preserve"> </w:t>
      </w:r>
      <w:proofErr w:type="spellStart"/>
      <w:r>
        <w:rPr>
          <w:rFonts w:eastAsia="Calibri"/>
          <w:sz w:val="20"/>
          <w:szCs w:val="20"/>
          <w:lang w:eastAsia="en-US"/>
        </w:rPr>
        <w:t>з</w:t>
      </w:r>
      <w:proofErr w:type="spellEnd"/>
      <w:r>
        <w:rPr>
          <w:rFonts w:eastAsia="Calibri"/>
          <w:sz w:val="20"/>
          <w:szCs w:val="20"/>
          <w:lang w:eastAsia="en-US"/>
        </w:rPr>
        <w:t xml:space="preserve"> </w:t>
      </w:r>
      <w:proofErr w:type="spellStart"/>
      <w:r>
        <w:rPr>
          <w:rFonts w:eastAsia="Calibri"/>
          <w:sz w:val="20"/>
          <w:szCs w:val="20"/>
          <w:lang w:eastAsia="en-US"/>
        </w:rPr>
        <w:t>вищевикладеним</w:t>
      </w:r>
      <w:proofErr w:type="spellEnd"/>
      <w:r>
        <w:rPr>
          <w:rFonts w:eastAsia="Calibri"/>
          <w:sz w:val="20"/>
          <w:szCs w:val="20"/>
          <w:lang w:eastAsia="en-US"/>
        </w:rPr>
        <w:t xml:space="preserve">, </w:t>
      </w:r>
      <w:proofErr w:type="spellStart"/>
      <w:r>
        <w:rPr>
          <w:rFonts w:eastAsia="Calibri"/>
          <w:sz w:val="20"/>
          <w:szCs w:val="20"/>
          <w:lang w:eastAsia="en-US"/>
        </w:rPr>
        <w:t>і</w:t>
      </w:r>
      <w:proofErr w:type="spellEnd"/>
      <w:r>
        <w:rPr>
          <w:rFonts w:eastAsia="Calibri"/>
          <w:sz w:val="20"/>
          <w:szCs w:val="20"/>
          <w:lang w:eastAsia="en-US"/>
        </w:rPr>
        <w:t xml:space="preserve"> </w:t>
      </w:r>
      <w:proofErr w:type="spellStart"/>
      <w:r>
        <w:rPr>
          <w:rFonts w:eastAsia="Calibri"/>
          <w:sz w:val="20"/>
          <w:szCs w:val="20"/>
          <w:lang w:eastAsia="en-US"/>
        </w:rPr>
        <w:t>підтвердженням</w:t>
      </w:r>
      <w:proofErr w:type="spellEnd"/>
      <w:r>
        <w:rPr>
          <w:rFonts w:eastAsia="Calibri"/>
          <w:sz w:val="20"/>
          <w:szCs w:val="20"/>
          <w:lang w:eastAsia="en-US"/>
        </w:rPr>
        <w:t xml:space="preserve"> того, </w:t>
      </w:r>
      <w:proofErr w:type="spellStart"/>
      <w:r>
        <w:rPr>
          <w:rFonts w:eastAsia="Calibri"/>
          <w:sz w:val="20"/>
          <w:szCs w:val="20"/>
          <w:lang w:eastAsia="en-US"/>
        </w:rPr>
        <w:t>що</w:t>
      </w:r>
      <w:proofErr w:type="spellEnd"/>
      <w:r>
        <w:rPr>
          <w:rFonts w:eastAsia="Calibri"/>
          <w:sz w:val="20"/>
          <w:szCs w:val="20"/>
          <w:lang w:eastAsia="en-US"/>
        </w:rPr>
        <w:t xml:space="preserve"> </w:t>
      </w:r>
      <w:proofErr w:type="spellStart"/>
      <w:r>
        <w:rPr>
          <w:rFonts w:eastAsia="Calibri"/>
          <w:sz w:val="20"/>
          <w:szCs w:val="20"/>
          <w:lang w:eastAsia="en-US"/>
        </w:rPr>
        <w:t>Представник</w:t>
      </w:r>
      <w:proofErr w:type="spellEnd"/>
      <w:r>
        <w:rPr>
          <w:rFonts w:eastAsia="Calibri"/>
          <w:sz w:val="20"/>
          <w:szCs w:val="20"/>
          <w:lang w:eastAsia="en-US"/>
        </w:rPr>
        <w:t xml:space="preserve"> </w:t>
      </w:r>
      <w:proofErr w:type="spellStart"/>
      <w:r>
        <w:rPr>
          <w:rFonts w:eastAsia="Calibri"/>
          <w:sz w:val="20"/>
          <w:szCs w:val="20"/>
          <w:lang w:eastAsia="en-US"/>
        </w:rPr>
        <w:t>ознайомлений</w:t>
      </w:r>
      <w:proofErr w:type="spellEnd"/>
      <w:r>
        <w:rPr>
          <w:rFonts w:eastAsia="Calibri"/>
          <w:sz w:val="20"/>
          <w:szCs w:val="20"/>
          <w:lang w:eastAsia="en-US"/>
        </w:rPr>
        <w:t xml:space="preserve"> </w:t>
      </w:r>
      <w:proofErr w:type="spellStart"/>
      <w:r>
        <w:rPr>
          <w:rFonts w:eastAsia="Calibri"/>
          <w:sz w:val="20"/>
          <w:szCs w:val="20"/>
          <w:lang w:eastAsia="en-US"/>
        </w:rPr>
        <w:t>зі</w:t>
      </w:r>
      <w:proofErr w:type="spellEnd"/>
      <w:r>
        <w:rPr>
          <w:rFonts w:eastAsia="Calibri"/>
          <w:sz w:val="20"/>
          <w:szCs w:val="20"/>
          <w:lang w:eastAsia="en-US"/>
        </w:rPr>
        <w:t xml:space="preserve"> </w:t>
      </w:r>
      <w:proofErr w:type="spellStart"/>
      <w:r>
        <w:rPr>
          <w:rFonts w:eastAsia="Calibri"/>
          <w:sz w:val="20"/>
          <w:szCs w:val="20"/>
          <w:lang w:eastAsia="en-US"/>
        </w:rPr>
        <w:t>змістом</w:t>
      </w:r>
      <w:proofErr w:type="spellEnd"/>
      <w:r>
        <w:rPr>
          <w:rFonts w:eastAsia="Calibri"/>
          <w:sz w:val="20"/>
          <w:szCs w:val="20"/>
          <w:lang w:eastAsia="en-US"/>
        </w:rPr>
        <w:t xml:space="preserve"> Закону </w:t>
      </w:r>
      <w:proofErr w:type="spellStart"/>
      <w:r>
        <w:rPr>
          <w:rFonts w:eastAsia="Calibri"/>
          <w:sz w:val="20"/>
          <w:szCs w:val="20"/>
          <w:lang w:eastAsia="en-US"/>
        </w:rPr>
        <w:t>України</w:t>
      </w:r>
      <w:proofErr w:type="spellEnd"/>
      <w:r>
        <w:rPr>
          <w:rFonts w:eastAsia="Calibri"/>
          <w:sz w:val="20"/>
          <w:szCs w:val="20"/>
          <w:lang w:eastAsia="en-US"/>
        </w:rPr>
        <w:t xml:space="preserve"> «Про </w:t>
      </w:r>
      <w:proofErr w:type="spellStart"/>
      <w:r>
        <w:rPr>
          <w:rFonts w:eastAsia="Calibri"/>
          <w:sz w:val="20"/>
          <w:szCs w:val="20"/>
          <w:lang w:eastAsia="en-US"/>
        </w:rPr>
        <w:t>захист</w:t>
      </w:r>
      <w:proofErr w:type="spellEnd"/>
      <w:r>
        <w:rPr>
          <w:rFonts w:eastAsia="Calibri"/>
          <w:sz w:val="20"/>
          <w:szCs w:val="20"/>
          <w:lang w:eastAsia="en-US"/>
        </w:rPr>
        <w:t xml:space="preserve"> </w:t>
      </w:r>
      <w:proofErr w:type="spellStart"/>
      <w:r>
        <w:rPr>
          <w:rFonts w:eastAsia="Calibri"/>
          <w:sz w:val="20"/>
          <w:szCs w:val="20"/>
          <w:lang w:eastAsia="en-US"/>
        </w:rPr>
        <w:t>персональних</w:t>
      </w:r>
      <w:proofErr w:type="spellEnd"/>
      <w:r>
        <w:rPr>
          <w:rFonts w:eastAsia="Calibri"/>
          <w:sz w:val="20"/>
          <w:szCs w:val="20"/>
          <w:lang w:eastAsia="en-US"/>
        </w:rPr>
        <w:t xml:space="preserve"> </w:t>
      </w:r>
      <w:proofErr w:type="spellStart"/>
      <w:r>
        <w:rPr>
          <w:rFonts w:eastAsia="Calibri"/>
          <w:sz w:val="20"/>
          <w:szCs w:val="20"/>
          <w:lang w:eastAsia="en-US"/>
        </w:rPr>
        <w:t>даних</w:t>
      </w:r>
      <w:proofErr w:type="spellEnd"/>
      <w:r>
        <w:rPr>
          <w:rFonts w:eastAsia="Calibri"/>
          <w:sz w:val="20"/>
          <w:szCs w:val="20"/>
          <w:lang w:eastAsia="en-US"/>
        </w:rPr>
        <w:t>».</w:t>
      </w:r>
    </w:p>
    <w:p w:rsidR="00F6306C" w:rsidRDefault="00F6306C" w:rsidP="00F6306C">
      <w:pPr>
        <w:jc w:val="both"/>
        <w:rPr>
          <w:rFonts w:eastAsia="Calibri"/>
          <w:sz w:val="20"/>
          <w:szCs w:val="20"/>
          <w:lang w:val="uk-UA" w:eastAsia="en-US"/>
        </w:rPr>
      </w:pPr>
      <w:r>
        <w:rPr>
          <w:rFonts w:eastAsia="Calibri"/>
          <w:sz w:val="20"/>
          <w:szCs w:val="20"/>
          <w:lang w:val="uk-UA" w:eastAsia="en-US"/>
        </w:rPr>
        <w:t xml:space="preserve">9.3.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Pr>
          <w:rFonts w:eastAsia="Calibri"/>
          <w:sz w:val="20"/>
          <w:szCs w:val="20"/>
          <w:lang w:val="uk-UA" w:eastAsia="en-US"/>
        </w:rPr>
        <w:t>pdf</w:t>
      </w:r>
      <w:proofErr w:type="spellEnd"/>
      <w:r>
        <w:rPr>
          <w:rFonts w:eastAsia="Calibri"/>
          <w:sz w:val="20"/>
          <w:szCs w:val="20"/>
          <w:lang w:val="uk-UA" w:eastAsia="en-US"/>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F6306C" w:rsidRDefault="00F6306C" w:rsidP="00F6306C">
      <w:pPr>
        <w:jc w:val="both"/>
        <w:rPr>
          <w:rFonts w:eastAsia="Calibri"/>
          <w:sz w:val="20"/>
          <w:szCs w:val="20"/>
          <w:lang w:val="uk-UA" w:eastAsia="en-US"/>
        </w:rPr>
      </w:pPr>
      <w:r>
        <w:rPr>
          <w:rFonts w:eastAsia="Calibri"/>
          <w:sz w:val="20"/>
          <w:szCs w:val="20"/>
          <w:lang w:val="uk-UA" w:eastAsia="en-US"/>
        </w:rPr>
        <w:t>9.4. Замовник відноситься до суб’єктів середнього підприємства.</w:t>
      </w:r>
    </w:p>
    <w:p w:rsidR="00F6306C" w:rsidRDefault="00F6306C" w:rsidP="00F6306C">
      <w:pPr>
        <w:jc w:val="both"/>
        <w:rPr>
          <w:rFonts w:eastAsia="Calibri"/>
          <w:sz w:val="20"/>
          <w:szCs w:val="20"/>
          <w:lang w:val="uk-UA" w:eastAsia="en-US"/>
        </w:rPr>
      </w:pPr>
      <w:r>
        <w:rPr>
          <w:rFonts w:eastAsia="Calibri"/>
          <w:sz w:val="20"/>
          <w:szCs w:val="20"/>
          <w:lang w:val="uk-UA" w:eastAsia="en-US"/>
        </w:rPr>
        <w:t xml:space="preserve">        Виконавець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F6306C" w:rsidRDefault="00F6306C" w:rsidP="00F6306C">
      <w:pPr>
        <w:jc w:val="both"/>
        <w:rPr>
          <w:rFonts w:eastAsia="Calibri"/>
          <w:sz w:val="20"/>
          <w:szCs w:val="20"/>
          <w:lang w:val="uk-UA" w:eastAsia="en-US"/>
        </w:rPr>
      </w:pPr>
      <w:r>
        <w:rPr>
          <w:rFonts w:eastAsia="Calibri"/>
          <w:sz w:val="20"/>
          <w:szCs w:val="20"/>
          <w:lang w:val="uk-UA" w:eastAsia="en-US"/>
        </w:rPr>
        <w:t>9.5. Виконавець підтверджує, що даний договір ___________ (</w:t>
      </w:r>
      <w:r>
        <w:rPr>
          <w:rFonts w:eastAsia="Calibri"/>
          <w:sz w:val="20"/>
          <w:szCs w:val="20"/>
          <w:u w:val="single"/>
          <w:lang w:val="uk-UA" w:eastAsia="en-US"/>
        </w:rPr>
        <w:t>є/не є)</w:t>
      </w:r>
      <w:r>
        <w:rPr>
          <w:rFonts w:eastAsia="Calibri"/>
          <w:sz w:val="20"/>
          <w:szCs w:val="20"/>
          <w:lang w:val="uk-UA" w:eastAsia="en-US"/>
        </w:rPr>
        <w:t xml:space="preserve"> значним в розумінні ст. 44 Закону України від 06.02.2018р.  № 2275-VIII «Про товариства з обмеженою та додатковою відповідальністю» (якщо Продавець є ТОВ або ТДВ).</w:t>
      </w:r>
    </w:p>
    <w:p w:rsidR="00F6306C" w:rsidRDefault="00F6306C" w:rsidP="00F6306C">
      <w:pPr>
        <w:jc w:val="both"/>
        <w:rPr>
          <w:rFonts w:eastAsia="Calibri"/>
          <w:sz w:val="20"/>
          <w:szCs w:val="20"/>
          <w:lang w:val="uk-UA" w:eastAsia="en-US"/>
        </w:rPr>
      </w:pPr>
      <w:r>
        <w:rPr>
          <w:rFonts w:eastAsia="Calibri"/>
          <w:sz w:val="20"/>
          <w:szCs w:val="20"/>
          <w:lang w:val="uk-UA" w:eastAsia="en-US"/>
        </w:rPr>
        <w:t xml:space="preserve">9.6. </w:t>
      </w:r>
      <w:r>
        <w:rPr>
          <w:rFonts w:eastAsia="Calibri"/>
          <w:color w:val="000000"/>
          <w:spacing w:val="2"/>
          <w:sz w:val="20"/>
          <w:szCs w:val="20"/>
          <w:lang w:val="uk-UA" w:eastAsia="en-US"/>
        </w:rPr>
        <w:t xml:space="preserve">У разі зміни юридичної, фактичної адреси, розрахункового рахунку або системи оподаткування, сторона, в </w:t>
      </w:r>
      <w:r>
        <w:rPr>
          <w:rFonts w:eastAsia="Calibri"/>
          <w:color w:val="000000"/>
          <w:sz w:val="20"/>
          <w:szCs w:val="20"/>
          <w:lang w:val="uk-UA" w:eastAsia="en-US"/>
        </w:rPr>
        <w:t xml:space="preserve">якій відбулися ці зміни, зобов'язана якомога скоріше, але не пізніше 10 календарних днів, повідомити про це другу </w:t>
      </w:r>
      <w:r>
        <w:rPr>
          <w:rFonts w:eastAsia="Calibri"/>
          <w:color w:val="000000"/>
          <w:spacing w:val="-6"/>
          <w:sz w:val="20"/>
          <w:szCs w:val="20"/>
          <w:lang w:val="uk-UA" w:eastAsia="en-US"/>
        </w:rPr>
        <w:t>сторону.</w:t>
      </w:r>
    </w:p>
    <w:p w:rsidR="00F6306C" w:rsidRDefault="00F6306C" w:rsidP="00F6306C">
      <w:pPr>
        <w:ind w:hanging="360"/>
        <w:jc w:val="both"/>
        <w:rPr>
          <w:rFonts w:eastAsia="Calibri"/>
          <w:sz w:val="20"/>
          <w:szCs w:val="20"/>
          <w:lang w:val="uk-UA" w:eastAsia="en-US"/>
        </w:rPr>
      </w:pPr>
      <w:r>
        <w:rPr>
          <w:rFonts w:eastAsia="Calibri"/>
          <w:sz w:val="20"/>
          <w:szCs w:val="20"/>
          <w:lang w:val="uk-UA" w:eastAsia="en-US"/>
        </w:rPr>
        <w:t xml:space="preserve">       9.7. Жодна сторона не має права передавати свої права та обов’язки по даному Договору третій стороні без письмової згоди на це іншої сторони.</w:t>
      </w:r>
    </w:p>
    <w:p w:rsidR="00F6306C" w:rsidRDefault="00F6306C" w:rsidP="00F6306C">
      <w:pPr>
        <w:ind w:hanging="360"/>
        <w:jc w:val="both"/>
        <w:rPr>
          <w:rFonts w:eastAsia="Calibri"/>
          <w:sz w:val="20"/>
          <w:szCs w:val="20"/>
          <w:lang w:val="uk-UA" w:eastAsia="en-US"/>
        </w:rPr>
      </w:pPr>
      <w:r>
        <w:rPr>
          <w:rFonts w:eastAsia="Calibri"/>
          <w:sz w:val="20"/>
          <w:szCs w:val="20"/>
          <w:lang w:val="uk-UA" w:eastAsia="en-US"/>
        </w:rPr>
        <w:t xml:space="preserve">       9.8.</w:t>
      </w:r>
      <w:r>
        <w:rPr>
          <w:rFonts w:eastAsia="Calibri"/>
          <w:color w:val="FF0000"/>
          <w:sz w:val="20"/>
          <w:szCs w:val="20"/>
          <w:lang w:val="uk-UA" w:eastAsia="en-US"/>
        </w:rPr>
        <w:t xml:space="preserve"> </w:t>
      </w:r>
      <w:r>
        <w:rPr>
          <w:rFonts w:eastAsia="Calibri"/>
          <w:sz w:val="20"/>
          <w:szCs w:val="20"/>
          <w:lang w:val="uk-UA" w:eastAsia="en-US"/>
        </w:rPr>
        <w:t>З питань, що не врегульовані даним Договором, Сторони мають керуватися діючим законодавством України.</w:t>
      </w:r>
    </w:p>
    <w:tbl>
      <w:tblPr>
        <w:tblW w:w="9464" w:type="dxa"/>
        <w:tblLayout w:type="fixed"/>
        <w:tblLook w:val="04A0"/>
      </w:tblPr>
      <w:tblGrid>
        <w:gridCol w:w="4786"/>
        <w:gridCol w:w="4678"/>
      </w:tblGrid>
      <w:tr w:rsidR="00F6306C" w:rsidTr="001311A9">
        <w:tc>
          <w:tcPr>
            <w:tcW w:w="9464" w:type="dxa"/>
            <w:gridSpan w:val="2"/>
          </w:tcPr>
          <w:p w:rsidR="00F6306C" w:rsidRDefault="00F6306C" w:rsidP="001311A9">
            <w:pPr>
              <w:spacing w:after="200"/>
              <w:contextualSpacing/>
              <w:jc w:val="center"/>
              <w:rPr>
                <w:rFonts w:eastAsia="Calibri"/>
                <w:b/>
                <w:sz w:val="20"/>
                <w:szCs w:val="20"/>
                <w:lang w:val="uk-UA" w:eastAsia="en-US"/>
              </w:rPr>
            </w:pPr>
          </w:p>
          <w:p w:rsidR="00F6306C" w:rsidRDefault="00F6306C" w:rsidP="001311A9">
            <w:pPr>
              <w:spacing w:after="200"/>
              <w:contextualSpacing/>
              <w:jc w:val="center"/>
              <w:rPr>
                <w:rFonts w:eastAsia="Calibri"/>
                <w:b/>
                <w:sz w:val="20"/>
                <w:szCs w:val="20"/>
                <w:lang w:val="uk-UA" w:eastAsia="en-US"/>
              </w:rPr>
            </w:pPr>
            <w:r>
              <w:rPr>
                <w:rFonts w:eastAsia="Calibri"/>
                <w:b/>
                <w:sz w:val="20"/>
                <w:szCs w:val="20"/>
                <w:lang w:val="uk-UA" w:eastAsia="en-US"/>
              </w:rPr>
              <w:t>10. РЕКВІЗИТИ ТА ПІДПИСИ СТОРІН:</w:t>
            </w:r>
          </w:p>
          <w:p w:rsidR="00F6306C" w:rsidRDefault="00F6306C" w:rsidP="001311A9">
            <w:pPr>
              <w:spacing w:after="200"/>
              <w:contextualSpacing/>
              <w:jc w:val="center"/>
              <w:rPr>
                <w:rFonts w:eastAsia="Calibri"/>
                <w:b/>
                <w:sz w:val="20"/>
                <w:szCs w:val="20"/>
                <w:lang w:val="uk-UA" w:eastAsia="en-US"/>
              </w:rPr>
            </w:pPr>
          </w:p>
        </w:tc>
      </w:tr>
      <w:tr w:rsidR="00F6306C" w:rsidTr="001311A9">
        <w:tc>
          <w:tcPr>
            <w:tcW w:w="4786" w:type="dxa"/>
            <w:hideMark/>
          </w:tcPr>
          <w:p w:rsidR="00F6306C" w:rsidRDefault="00F6306C" w:rsidP="001311A9">
            <w:pPr>
              <w:spacing w:after="200"/>
              <w:contextualSpacing/>
              <w:rPr>
                <w:rFonts w:eastAsia="Calibri"/>
                <w:b/>
                <w:sz w:val="20"/>
                <w:szCs w:val="20"/>
                <w:lang w:val="uk-UA" w:eastAsia="en-US"/>
              </w:rPr>
            </w:pPr>
            <w:r>
              <w:rPr>
                <w:rFonts w:eastAsia="Calibri"/>
                <w:b/>
                <w:sz w:val="20"/>
                <w:szCs w:val="20"/>
                <w:lang w:val="uk-UA" w:eastAsia="en-US"/>
              </w:rPr>
              <w:t>ЗАМОВНИК</w:t>
            </w:r>
          </w:p>
        </w:tc>
        <w:tc>
          <w:tcPr>
            <w:tcW w:w="4678" w:type="dxa"/>
            <w:hideMark/>
          </w:tcPr>
          <w:p w:rsidR="00F6306C" w:rsidRDefault="00F6306C" w:rsidP="001311A9">
            <w:pPr>
              <w:spacing w:after="200"/>
              <w:contextualSpacing/>
              <w:rPr>
                <w:rFonts w:eastAsia="Calibri"/>
                <w:b/>
                <w:sz w:val="20"/>
                <w:szCs w:val="20"/>
                <w:lang w:val="uk-UA" w:eastAsia="en-US"/>
              </w:rPr>
            </w:pPr>
            <w:r>
              <w:rPr>
                <w:rFonts w:eastAsia="Calibri"/>
                <w:b/>
                <w:sz w:val="20"/>
                <w:szCs w:val="20"/>
                <w:lang w:val="uk-UA" w:eastAsia="en-US"/>
              </w:rPr>
              <w:t>ВИКОНАВЕЦЬ</w:t>
            </w:r>
          </w:p>
        </w:tc>
      </w:tr>
      <w:tr w:rsidR="00F6306C" w:rsidTr="001311A9">
        <w:tc>
          <w:tcPr>
            <w:tcW w:w="4786" w:type="dxa"/>
            <w:hideMark/>
          </w:tcPr>
          <w:p w:rsidR="00F6306C" w:rsidRDefault="00F6306C" w:rsidP="001311A9">
            <w:pPr>
              <w:rPr>
                <w:rFonts w:eastAsia="Calibri"/>
                <w:sz w:val="20"/>
                <w:szCs w:val="20"/>
                <w:lang w:eastAsia="en-US"/>
              </w:rPr>
            </w:pPr>
            <w:r>
              <w:rPr>
                <w:rFonts w:eastAsia="Calibri"/>
                <w:sz w:val="20"/>
                <w:szCs w:val="20"/>
                <w:lang w:val="uk-UA" w:eastAsia="en-US"/>
              </w:rPr>
              <w:t>ПІДПРИЄМСТВО "ЗАПОРІЖЕЛЕКТРОТРАНС"</w:t>
            </w:r>
          </w:p>
        </w:tc>
        <w:tc>
          <w:tcPr>
            <w:tcW w:w="4678" w:type="dxa"/>
          </w:tcPr>
          <w:p w:rsidR="00F6306C" w:rsidRDefault="00F6306C" w:rsidP="001311A9">
            <w:pPr>
              <w:rPr>
                <w:rFonts w:eastAsia="Calibri"/>
                <w:sz w:val="20"/>
                <w:szCs w:val="20"/>
                <w:lang w:val="uk-UA" w:eastAsia="en-US"/>
              </w:rPr>
            </w:pPr>
          </w:p>
        </w:tc>
      </w:tr>
      <w:tr w:rsidR="00F6306C" w:rsidTr="001311A9">
        <w:tc>
          <w:tcPr>
            <w:tcW w:w="4786" w:type="dxa"/>
            <w:hideMark/>
          </w:tcPr>
          <w:p w:rsidR="00F6306C" w:rsidRDefault="00F6306C" w:rsidP="001311A9">
            <w:pPr>
              <w:rPr>
                <w:rFonts w:eastAsia="Calibri"/>
                <w:sz w:val="20"/>
                <w:szCs w:val="20"/>
                <w:lang w:val="uk-UA" w:eastAsia="en-US"/>
              </w:rPr>
            </w:pPr>
            <w:r>
              <w:rPr>
                <w:rFonts w:eastAsia="Calibri"/>
                <w:sz w:val="20"/>
                <w:szCs w:val="20"/>
                <w:lang w:val="uk-UA" w:eastAsia="en-US"/>
              </w:rPr>
              <w:t>вул. Шкільна, буд. 2, м. Запоріжжя, Запорізька обл., 69095</w:t>
            </w:r>
          </w:p>
        </w:tc>
        <w:tc>
          <w:tcPr>
            <w:tcW w:w="4678" w:type="dxa"/>
            <w:hideMark/>
          </w:tcPr>
          <w:p w:rsidR="00F6306C" w:rsidRDefault="00F6306C" w:rsidP="001311A9">
            <w:pPr>
              <w:rPr>
                <w:rFonts w:eastAsia="Calibri"/>
                <w:sz w:val="20"/>
                <w:szCs w:val="20"/>
                <w:lang w:val="uk-UA" w:eastAsia="en-US"/>
              </w:rPr>
            </w:pPr>
            <w:r>
              <w:rPr>
                <w:rFonts w:eastAsia="Calibri"/>
                <w:sz w:val="20"/>
                <w:szCs w:val="20"/>
                <w:lang w:val="uk-UA" w:eastAsia="en-US"/>
              </w:rPr>
              <w:t xml:space="preserve"> </w:t>
            </w:r>
          </w:p>
        </w:tc>
      </w:tr>
      <w:tr w:rsidR="00F6306C" w:rsidTr="001311A9">
        <w:tc>
          <w:tcPr>
            <w:tcW w:w="4786" w:type="dxa"/>
            <w:hideMark/>
          </w:tcPr>
          <w:p w:rsidR="00F6306C" w:rsidRDefault="00F6306C" w:rsidP="001311A9">
            <w:pPr>
              <w:rPr>
                <w:rFonts w:eastAsia="Calibri"/>
                <w:sz w:val="20"/>
                <w:szCs w:val="20"/>
                <w:lang w:val="uk-UA" w:eastAsia="en-US"/>
              </w:rPr>
            </w:pPr>
            <w:r>
              <w:rPr>
                <w:rFonts w:eastAsia="Calibri"/>
                <w:sz w:val="20"/>
                <w:szCs w:val="20"/>
                <w:lang w:val="uk-UA" w:eastAsia="en-US"/>
              </w:rPr>
              <w:t>ЄДРПОУ 03328379</w:t>
            </w:r>
          </w:p>
        </w:tc>
        <w:tc>
          <w:tcPr>
            <w:tcW w:w="4678" w:type="dxa"/>
          </w:tcPr>
          <w:p w:rsidR="00F6306C" w:rsidRDefault="00F6306C" w:rsidP="001311A9">
            <w:pPr>
              <w:rPr>
                <w:rFonts w:eastAsia="Calibri"/>
                <w:sz w:val="20"/>
                <w:szCs w:val="20"/>
                <w:lang w:val="uk-UA" w:eastAsia="en-US"/>
              </w:rPr>
            </w:pPr>
          </w:p>
        </w:tc>
      </w:tr>
      <w:tr w:rsidR="00F6306C" w:rsidTr="001311A9">
        <w:tc>
          <w:tcPr>
            <w:tcW w:w="4786" w:type="dxa"/>
            <w:hideMark/>
          </w:tcPr>
          <w:p w:rsidR="00F6306C" w:rsidRDefault="00F6306C" w:rsidP="001311A9">
            <w:pPr>
              <w:rPr>
                <w:rFonts w:eastAsia="Calibri"/>
                <w:sz w:val="20"/>
                <w:szCs w:val="20"/>
                <w:lang w:eastAsia="en-US"/>
              </w:rPr>
            </w:pPr>
            <w:r>
              <w:rPr>
                <w:rFonts w:eastAsia="Calibri"/>
                <w:sz w:val="20"/>
                <w:szCs w:val="20"/>
                <w:lang w:val="uk-UA" w:eastAsia="en-US"/>
              </w:rPr>
              <w:t>IBAN: UA</w:t>
            </w:r>
            <w:r>
              <w:rPr>
                <w:rFonts w:eastAsia="Calibri"/>
                <w:sz w:val="20"/>
                <w:szCs w:val="20"/>
                <w:lang w:eastAsia="en-US"/>
              </w:rPr>
              <w:t>413204780000026000924419434</w:t>
            </w:r>
          </w:p>
          <w:p w:rsidR="00F6306C" w:rsidRDefault="00F6306C" w:rsidP="001311A9">
            <w:pPr>
              <w:rPr>
                <w:rFonts w:eastAsia="Calibri"/>
                <w:sz w:val="20"/>
                <w:szCs w:val="20"/>
                <w:lang w:val="uk-UA" w:eastAsia="en-US"/>
              </w:rPr>
            </w:pPr>
            <w:r>
              <w:rPr>
                <w:rFonts w:eastAsia="Calibri"/>
                <w:sz w:val="20"/>
                <w:szCs w:val="20"/>
                <w:lang w:val="uk-UA" w:eastAsia="en-US"/>
              </w:rPr>
              <w:t>АБ "</w:t>
            </w:r>
            <w:proofErr w:type="spellStart"/>
            <w:r>
              <w:rPr>
                <w:rFonts w:eastAsia="Calibri"/>
                <w:sz w:val="20"/>
                <w:szCs w:val="20"/>
                <w:lang w:val="uk-UA" w:eastAsia="en-US"/>
              </w:rPr>
              <w:t>Укргазбанк</w:t>
            </w:r>
            <w:proofErr w:type="spellEnd"/>
            <w:r>
              <w:rPr>
                <w:rFonts w:eastAsia="Calibri"/>
                <w:sz w:val="20"/>
                <w:szCs w:val="20"/>
                <w:lang w:val="uk-UA" w:eastAsia="en-US"/>
              </w:rPr>
              <w:t>"</w:t>
            </w:r>
          </w:p>
          <w:p w:rsidR="00F6306C" w:rsidRDefault="00F6306C" w:rsidP="001311A9">
            <w:pPr>
              <w:rPr>
                <w:rFonts w:eastAsia="Calibri"/>
                <w:sz w:val="20"/>
                <w:szCs w:val="20"/>
                <w:lang w:val="uk-UA" w:eastAsia="en-US"/>
              </w:rPr>
            </w:pPr>
            <w:r>
              <w:rPr>
                <w:rFonts w:eastAsia="Calibri"/>
                <w:sz w:val="20"/>
                <w:szCs w:val="20"/>
                <w:lang w:val="uk-UA" w:eastAsia="en-US"/>
              </w:rPr>
              <w:t>ІПН   033283708248</w:t>
            </w:r>
          </w:p>
        </w:tc>
        <w:tc>
          <w:tcPr>
            <w:tcW w:w="4678" w:type="dxa"/>
          </w:tcPr>
          <w:p w:rsidR="00F6306C" w:rsidRDefault="00F6306C" w:rsidP="001311A9">
            <w:pPr>
              <w:rPr>
                <w:rFonts w:eastAsia="Calibri"/>
                <w:sz w:val="20"/>
                <w:szCs w:val="20"/>
                <w:lang w:val="uk-UA" w:eastAsia="en-US"/>
              </w:rPr>
            </w:pPr>
          </w:p>
        </w:tc>
      </w:tr>
      <w:tr w:rsidR="00F6306C" w:rsidTr="001311A9">
        <w:tc>
          <w:tcPr>
            <w:tcW w:w="4786" w:type="dxa"/>
            <w:hideMark/>
          </w:tcPr>
          <w:p w:rsidR="00F6306C" w:rsidRDefault="00F6306C" w:rsidP="001311A9">
            <w:pPr>
              <w:rPr>
                <w:rFonts w:eastAsia="Calibri"/>
                <w:sz w:val="20"/>
                <w:szCs w:val="20"/>
                <w:lang w:val="en-US" w:eastAsia="en-US"/>
              </w:rPr>
            </w:pPr>
            <w:r>
              <w:rPr>
                <w:rFonts w:eastAsia="Calibri"/>
                <w:sz w:val="20"/>
                <w:szCs w:val="20"/>
                <w:lang w:val="uk-UA" w:eastAsia="en-US"/>
              </w:rPr>
              <w:t xml:space="preserve">Тел.: 7876496  </w:t>
            </w:r>
          </w:p>
        </w:tc>
        <w:tc>
          <w:tcPr>
            <w:tcW w:w="4678" w:type="dxa"/>
          </w:tcPr>
          <w:p w:rsidR="00F6306C" w:rsidRDefault="00F6306C" w:rsidP="001311A9">
            <w:pPr>
              <w:rPr>
                <w:rFonts w:eastAsia="Calibri"/>
                <w:sz w:val="20"/>
                <w:szCs w:val="20"/>
                <w:lang w:val="uk-UA" w:eastAsia="en-US"/>
              </w:rPr>
            </w:pPr>
          </w:p>
        </w:tc>
      </w:tr>
      <w:tr w:rsidR="00F6306C" w:rsidTr="001311A9">
        <w:tc>
          <w:tcPr>
            <w:tcW w:w="4786" w:type="dxa"/>
          </w:tcPr>
          <w:p w:rsidR="00F6306C" w:rsidRDefault="00F6306C" w:rsidP="001311A9">
            <w:pPr>
              <w:rPr>
                <w:rFonts w:eastAsia="Calibri"/>
                <w:sz w:val="20"/>
                <w:szCs w:val="20"/>
                <w:lang w:val="uk-UA" w:eastAsia="en-US"/>
              </w:rPr>
            </w:pPr>
            <w:r>
              <w:rPr>
                <w:rFonts w:eastAsia="Calibri"/>
                <w:sz w:val="20"/>
                <w:szCs w:val="20"/>
                <w:lang w:val="uk-UA" w:eastAsia="en-US"/>
              </w:rPr>
              <w:t>________________________</w:t>
            </w:r>
          </w:p>
          <w:p w:rsidR="00F6306C" w:rsidRDefault="00F6306C" w:rsidP="001311A9">
            <w:pPr>
              <w:rPr>
                <w:rFonts w:eastAsia="Calibri"/>
                <w:sz w:val="20"/>
                <w:szCs w:val="20"/>
                <w:lang w:val="uk-UA" w:eastAsia="en-US"/>
              </w:rPr>
            </w:pPr>
          </w:p>
          <w:p w:rsidR="00F6306C" w:rsidRDefault="00F6306C" w:rsidP="001311A9">
            <w:pPr>
              <w:rPr>
                <w:rFonts w:eastAsia="Calibri"/>
                <w:sz w:val="20"/>
                <w:szCs w:val="20"/>
                <w:lang w:val="uk-UA" w:eastAsia="en-US"/>
              </w:rPr>
            </w:pPr>
            <w:r>
              <w:rPr>
                <w:rFonts w:eastAsia="Calibri"/>
                <w:sz w:val="20"/>
                <w:szCs w:val="20"/>
                <w:lang w:val="uk-UA" w:eastAsia="en-US"/>
              </w:rPr>
              <w:t>_____________________ /________________</w:t>
            </w:r>
          </w:p>
        </w:tc>
        <w:tc>
          <w:tcPr>
            <w:tcW w:w="4678" w:type="dxa"/>
            <w:hideMark/>
          </w:tcPr>
          <w:tbl>
            <w:tblPr>
              <w:tblW w:w="10035" w:type="dxa"/>
              <w:tblLayout w:type="fixed"/>
              <w:tblLook w:val="04A0"/>
            </w:tblPr>
            <w:tblGrid>
              <w:gridCol w:w="10035"/>
            </w:tblGrid>
            <w:tr w:rsidR="00F6306C" w:rsidTr="001311A9">
              <w:tc>
                <w:tcPr>
                  <w:tcW w:w="4841" w:type="dxa"/>
                  <w:hideMark/>
                </w:tcPr>
                <w:p w:rsidR="00F6306C" w:rsidRDefault="00F6306C" w:rsidP="001311A9">
                  <w:pPr>
                    <w:rPr>
                      <w:rFonts w:eastAsia="Calibri"/>
                      <w:sz w:val="20"/>
                      <w:szCs w:val="20"/>
                      <w:lang w:val="uk-UA" w:eastAsia="en-US"/>
                    </w:rPr>
                  </w:pPr>
                  <w:r>
                    <w:rPr>
                      <w:rFonts w:eastAsia="Calibri"/>
                      <w:sz w:val="20"/>
                      <w:szCs w:val="20"/>
                      <w:lang w:val="uk-UA" w:eastAsia="en-US"/>
                    </w:rPr>
                    <w:t>______________________</w:t>
                  </w:r>
                </w:p>
              </w:tc>
            </w:tr>
            <w:tr w:rsidR="00F6306C" w:rsidTr="001311A9">
              <w:tc>
                <w:tcPr>
                  <w:tcW w:w="4841" w:type="dxa"/>
                </w:tcPr>
                <w:p w:rsidR="00F6306C" w:rsidRDefault="00F6306C" w:rsidP="001311A9">
                  <w:pPr>
                    <w:rPr>
                      <w:rFonts w:eastAsia="Calibri"/>
                      <w:sz w:val="20"/>
                      <w:szCs w:val="20"/>
                      <w:lang w:val="uk-UA" w:eastAsia="en-US"/>
                    </w:rPr>
                  </w:pPr>
                </w:p>
              </w:tc>
            </w:tr>
            <w:tr w:rsidR="00F6306C" w:rsidTr="001311A9">
              <w:tc>
                <w:tcPr>
                  <w:tcW w:w="4841" w:type="dxa"/>
                  <w:hideMark/>
                </w:tcPr>
                <w:p w:rsidR="00F6306C" w:rsidRDefault="00F6306C" w:rsidP="001311A9">
                  <w:pPr>
                    <w:ind w:left="-50"/>
                    <w:rPr>
                      <w:rFonts w:eastAsia="Calibri"/>
                      <w:sz w:val="20"/>
                      <w:szCs w:val="20"/>
                      <w:lang w:val="uk-UA" w:eastAsia="en-US"/>
                    </w:rPr>
                  </w:pPr>
                  <w:r>
                    <w:rPr>
                      <w:rFonts w:eastAsia="Calibri"/>
                      <w:sz w:val="20"/>
                      <w:szCs w:val="20"/>
                      <w:lang w:val="uk-UA" w:eastAsia="en-US"/>
                    </w:rPr>
                    <w:t>_____________________/_________________</w:t>
                  </w:r>
                </w:p>
              </w:tc>
            </w:tr>
            <w:tr w:rsidR="00F6306C" w:rsidTr="001311A9">
              <w:tc>
                <w:tcPr>
                  <w:tcW w:w="4841" w:type="dxa"/>
                </w:tcPr>
                <w:p w:rsidR="00F6306C" w:rsidRDefault="00F6306C" w:rsidP="001311A9">
                  <w:pPr>
                    <w:ind w:left="-50"/>
                    <w:rPr>
                      <w:rFonts w:eastAsia="Calibri"/>
                      <w:sz w:val="20"/>
                      <w:szCs w:val="20"/>
                      <w:lang w:val="uk-UA" w:eastAsia="en-US"/>
                    </w:rPr>
                  </w:pPr>
                </w:p>
              </w:tc>
            </w:tr>
            <w:tr w:rsidR="00F6306C" w:rsidTr="001311A9">
              <w:tc>
                <w:tcPr>
                  <w:tcW w:w="4841" w:type="dxa"/>
                  <w:hideMark/>
                </w:tcPr>
                <w:p w:rsidR="00F6306C" w:rsidRDefault="00F6306C" w:rsidP="001311A9">
                  <w:pPr>
                    <w:ind w:left="-50"/>
                    <w:rPr>
                      <w:rFonts w:eastAsia="Calibri"/>
                      <w:sz w:val="20"/>
                      <w:szCs w:val="20"/>
                      <w:lang w:val="uk-UA" w:eastAsia="en-US"/>
                    </w:rPr>
                  </w:pPr>
                  <w:r>
                    <w:rPr>
                      <w:rFonts w:eastAsia="Calibri"/>
                      <w:sz w:val="20"/>
                      <w:szCs w:val="20"/>
                      <w:lang w:val="uk-UA" w:eastAsia="en-US"/>
                    </w:rPr>
                    <w:t xml:space="preserve"> </w:t>
                  </w:r>
                </w:p>
              </w:tc>
            </w:tr>
          </w:tbl>
          <w:p w:rsidR="00F6306C" w:rsidRDefault="00F6306C" w:rsidP="001311A9">
            <w:pPr>
              <w:spacing w:after="200" w:line="276" w:lineRule="auto"/>
              <w:ind w:left="-50"/>
              <w:rPr>
                <w:rFonts w:eastAsia="Calibri"/>
                <w:sz w:val="20"/>
                <w:szCs w:val="20"/>
                <w:lang w:val="uk-UA" w:eastAsia="en-US"/>
              </w:rPr>
            </w:pPr>
          </w:p>
        </w:tc>
      </w:tr>
    </w:tbl>
    <w:p w:rsidR="00F6306C" w:rsidRDefault="00F6306C" w:rsidP="00F6306C">
      <w:pPr>
        <w:widowControl w:val="0"/>
        <w:autoSpaceDE w:val="0"/>
        <w:autoSpaceDN w:val="0"/>
        <w:adjustRightInd w:val="0"/>
        <w:jc w:val="right"/>
        <w:rPr>
          <w:rFonts w:ascii="Times New Roman CYR" w:hAnsi="Times New Roman CYR" w:cs="Times New Roman CYR"/>
          <w:b/>
          <w:bCs/>
          <w:color w:val="000000"/>
          <w:sz w:val="22"/>
          <w:szCs w:val="22"/>
          <w:highlight w:val="yellow"/>
          <w:lang w:val="uk-UA" w:eastAsia="uk-UA"/>
        </w:rPr>
      </w:pPr>
    </w:p>
    <w:p w:rsidR="00D937B6" w:rsidRDefault="00D937B6"/>
    <w:sectPr w:rsidR="00D937B6" w:rsidSect="00D93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6306C"/>
    <w:rsid w:val="00D937B6"/>
    <w:rsid w:val="00F63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0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2560</Words>
  <Characters>14597</Characters>
  <Application>Microsoft Office Word</Application>
  <DocSecurity>0</DocSecurity>
  <Lines>121</Lines>
  <Paragraphs>34</Paragraphs>
  <ScaleCrop>false</ScaleCrop>
  <Company/>
  <LinksUpToDate>false</LinksUpToDate>
  <CharactersWithSpaces>17123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2022-11-30T13:25:00Z</dcterms:created>
  <dcterms:modified xsi:type="dcterms:W3CDTF">2022-11-30T13:25:00Z</dcterms:modified>
</cp:coreProperties>
</file>