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9A" w:rsidRDefault="0080029A" w:rsidP="0080029A">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FD3A5A">
        <w:rPr>
          <w:rFonts w:ascii="Times New Roman" w:hAnsi="Times New Roman" w:cs="Times New Roman"/>
          <w:b/>
          <w:sz w:val="24"/>
          <w:szCs w:val="24"/>
          <w:lang w:val="uk-UA"/>
        </w:rPr>
        <w:t>ПРОЄКТ ДОГОВОРУ</w:t>
      </w:r>
    </w:p>
    <w:p w:rsidR="00B359E4" w:rsidRDefault="0080029A" w:rsidP="00EA291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E4A74" w:rsidRPr="00EE4A74" w:rsidRDefault="00EE4A74" w:rsidP="00EE4A74">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Договір №</w:t>
      </w:r>
    </w:p>
    <w:p w:rsidR="00EE4A74" w:rsidRPr="00EE4A74" w:rsidRDefault="00EE4A74" w:rsidP="00EE4A74">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постачання природного газу</w:t>
      </w:r>
    </w:p>
    <w:p w:rsidR="00EE4A74" w:rsidRPr="00EE4A74" w:rsidRDefault="00EE4A74" w:rsidP="00EE4A74">
      <w:pPr>
        <w:jc w:val="both"/>
        <w:rPr>
          <w:rFonts w:ascii="Times New Roman" w:hAnsi="Times New Roman" w:cs="Times New Roman"/>
          <w:sz w:val="24"/>
          <w:szCs w:val="24"/>
          <w:lang w:val="uk-UA"/>
        </w:rPr>
      </w:pPr>
    </w:p>
    <w:p w:rsidR="00EE4A74" w:rsidRPr="00EE4A74" w:rsidRDefault="00EE4A74" w:rsidP="00EE4A74">
      <w:pPr>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00EE3975">
        <w:rPr>
          <w:rFonts w:ascii="Times New Roman" w:hAnsi="Times New Roman" w:cs="Times New Roman"/>
          <w:sz w:val="24"/>
          <w:szCs w:val="24"/>
          <w:lang w:val="uk-UA"/>
        </w:rPr>
        <w:t>Суми</w:t>
      </w:r>
      <w:r w:rsidRPr="00EE4A7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 xml:space="preserve">                        </w:t>
      </w:r>
      <w:r w:rsidR="003C0F3C">
        <w:rPr>
          <w:rFonts w:ascii="Times New Roman" w:hAnsi="Times New Roman" w:cs="Times New Roman"/>
          <w:sz w:val="24"/>
          <w:szCs w:val="24"/>
          <w:lang w:val="uk-UA"/>
        </w:rPr>
        <w:t xml:space="preserve">            « ____» ________2024</w:t>
      </w:r>
      <w:r w:rsidRPr="00EE4A74">
        <w:rPr>
          <w:rFonts w:ascii="Times New Roman" w:hAnsi="Times New Roman" w:cs="Times New Roman"/>
          <w:sz w:val="24"/>
          <w:szCs w:val="24"/>
          <w:lang w:val="uk-UA"/>
        </w:rPr>
        <w:t xml:space="preserve"> року</w:t>
      </w:r>
    </w:p>
    <w:p w:rsidR="00EE4A74" w:rsidRPr="00EE4A74" w:rsidRDefault="00067C94" w:rsidP="003C0F3C">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w:t>
      </w:r>
      <w:r w:rsidRPr="00067C94">
        <w:rPr>
          <w:rFonts w:ascii="Times New Roman" w:hAnsi="Times New Roman" w:cs="Times New Roman"/>
          <w:sz w:val="24"/>
          <w:szCs w:val="24"/>
          <w:lang w:val="uk-UA"/>
        </w:rPr>
        <w:t xml:space="preserve">, ЕІС-код </w:t>
      </w:r>
      <w:r>
        <w:rPr>
          <w:rFonts w:ascii="Times New Roman" w:hAnsi="Times New Roman" w:cs="Times New Roman"/>
          <w:sz w:val="24"/>
          <w:szCs w:val="24"/>
          <w:lang w:val="uk-UA"/>
        </w:rPr>
        <w:t>______________________</w:t>
      </w:r>
      <w:r w:rsidRPr="00067C9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w:t>
      </w:r>
      <w:r w:rsidRPr="00067C94">
        <w:rPr>
          <w:rFonts w:ascii="Times New Roman" w:hAnsi="Times New Roman" w:cs="Times New Roman"/>
          <w:sz w:val="24"/>
          <w:szCs w:val="24"/>
          <w:lang w:val="uk-UA"/>
        </w:rPr>
        <w:t xml:space="preserve">, діє на підставі </w:t>
      </w:r>
      <w:r>
        <w:rPr>
          <w:rFonts w:ascii="Times New Roman" w:hAnsi="Times New Roman" w:cs="Times New Roman"/>
          <w:sz w:val="24"/>
          <w:szCs w:val="24"/>
          <w:lang w:val="uk-UA"/>
        </w:rPr>
        <w:t>____________________________</w:t>
      </w:r>
      <w:r w:rsidRPr="00067C94">
        <w:rPr>
          <w:rFonts w:ascii="Times New Roman" w:hAnsi="Times New Roman" w:cs="Times New Roman"/>
          <w:sz w:val="24"/>
          <w:szCs w:val="24"/>
          <w:lang w:val="uk-UA"/>
        </w:rPr>
        <w:t xml:space="preserve">, надалі - Постачальник, в особі </w:t>
      </w:r>
      <w:r>
        <w:rPr>
          <w:rFonts w:ascii="Times New Roman" w:hAnsi="Times New Roman" w:cs="Times New Roman"/>
          <w:sz w:val="24"/>
          <w:szCs w:val="24"/>
          <w:lang w:val="uk-UA"/>
        </w:rPr>
        <w:t>____________________________</w:t>
      </w:r>
      <w:r w:rsidRPr="00067C94">
        <w:rPr>
          <w:rFonts w:ascii="Times New Roman" w:hAnsi="Times New Roman" w:cs="Times New Roman"/>
          <w:sz w:val="24"/>
          <w:szCs w:val="24"/>
          <w:lang w:val="uk-UA"/>
        </w:rPr>
        <w:t>, з однієї сторони, та</w:t>
      </w:r>
      <w:r>
        <w:rPr>
          <w:rFonts w:ascii="Times New Roman" w:hAnsi="Times New Roman" w:cs="Times New Roman"/>
          <w:sz w:val="24"/>
          <w:szCs w:val="24"/>
          <w:lang w:val="uk-UA"/>
        </w:rPr>
        <w:t xml:space="preserve"> </w:t>
      </w:r>
      <w:r w:rsidR="00EE3975">
        <w:rPr>
          <w:rFonts w:ascii="Times New Roman" w:hAnsi="Times New Roman" w:cs="Times New Roman"/>
          <w:sz w:val="24"/>
          <w:szCs w:val="24"/>
          <w:lang w:val="uk-UA"/>
        </w:rPr>
        <w:t xml:space="preserve"> </w:t>
      </w:r>
      <w:r w:rsidR="00524E45" w:rsidRPr="003C0F3C">
        <w:rPr>
          <w:rFonts w:ascii="Times New Roman" w:hAnsi="Times New Roman" w:cs="Times New Roman"/>
          <w:b/>
          <w:sz w:val="24"/>
          <w:szCs w:val="24"/>
          <w:lang w:val="uk-UA"/>
        </w:rPr>
        <w:t>Головне управління Держпродспоживслужби в Сумській області</w:t>
      </w:r>
      <w:r w:rsidRPr="00524E45">
        <w:rPr>
          <w:rFonts w:ascii="Times New Roman" w:eastAsia="Times New Roman" w:hAnsi="Times New Roman" w:cs="Times New Roman"/>
          <w:color w:val="000000"/>
          <w:sz w:val="24"/>
          <w:szCs w:val="24"/>
          <w:lang w:val="uk-UA" w:eastAsia="uk-UA"/>
        </w:rPr>
        <w:t>, ЕІС-код 56ХS000</w:t>
      </w:r>
      <w:r w:rsidR="00524E45" w:rsidRPr="00524E45">
        <w:rPr>
          <w:rFonts w:ascii="Times New Roman" w:eastAsia="Times New Roman" w:hAnsi="Times New Roman" w:cs="Times New Roman"/>
          <w:color w:val="000000"/>
          <w:sz w:val="24"/>
          <w:szCs w:val="24"/>
          <w:lang w:val="uk-UA" w:eastAsia="uk-UA"/>
        </w:rPr>
        <w:t>149</w:t>
      </w:r>
      <w:r w:rsidR="00524E45" w:rsidRPr="00524E45">
        <w:rPr>
          <w:rFonts w:ascii="Times New Roman" w:eastAsia="Times New Roman" w:hAnsi="Times New Roman" w:cs="Times New Roman"/>
          <w:color w:val="000000"/>
          <w:sz w:val="24"/>
          <w:szCs w:val="24"/>
          <w:lang w:val="en-US" w:eastAsia="uk-UA"/>
        </w:rPr>
        <w:t>WJU</w:t>
      </w:r>
      <w:r w:rsidR="00524E45" w:rsidRPr="003C0F3C">
        <w:rPr>
          <w:rFonts w:ascii="Times New Roman" w:eastAsia="Times New Roman" w:hAnsi="Times New Roman" w:cs="Times New Roman"/>
          <w:color w:val="000000"/>
          <w:sz w:val="24"/>
          <w:szCs w:val="24"/>
          <w:lang w:val="uk-UA" w:eastAsia="uk-UA"/>
        </w:rPr>
        <w:t>00</w:t>
      </w:r>
      <w:r w:rsidR="00524E45" w:rsidRPr="00524E45">
        <w:rPr>
          <w:rFonts w:ascii="Times New Roman" w:eastAsia="Times New Roman" w:hAnsi="Times New Roman" w:cs="Times New Roman"/>
          <w:color w:val="000000"/>
          <w:sz w:val="24"/>
          <w:szCs w:val="24"/>
          <w:lang w:val="en-US" w:eastAsia="uk-UA"/>
        </w:rPr>
        <w:t>A</w:t>
      </w:r>
      <w:r w:rsidR="00EE4A74" w:rsidRPr="00524E45">
        <w:rPr>
          <w:rFonts w:ascii="Times New Roman" w:hAnsi="Times New Roman" w:cs="Times New Roman"/>
          <w:sz w:val="24"/>
          <w:szCs w:val="24"/>
          <w:lang w:val="uk-UA"/>
        </w:rPr>
        <w:t xml:space="preserve">, </w:t>
      </w:r>
      <w:r w:rsidRPr="00524E45">
        <w:rPr>
          <w:rFonts w:ascii="Times New Roman" w:hAnsi="Times New Roman" w:cs="Times New Roman"/>
          <w:sz w:val="24"/>
          <w:szCs w:val="24"/>
          <w:lang w:val="uk-UA"/>
        </w:rPr>
        <w:t>юридична</w:t>
      </w:r>
      <w:r>
        <w:rPr>
          <w:rFonts w:ascii="Times New Roman" w:hAnsi="Times New Roman" w:cs="Times New Roman"/>
          <w:sz w:val="24"/>
          <w:szCs w:val="24"/>
          <w:lang w:val="uk-UA"/>
        </w:rPr>
        <w:t xml:space="preserve"> </w:t>
      </w:r>
      <w:r w:rsidRPr="00067C94">
        <w:rPr>
          <w:rFonts w:ascii="Times New Roman" w:hAnsi="Times New Roman" w:cs="Times New Roman"/>
          <w:sz w:val="24"/>
          <w:szCs w:val="24"/>
          <w:lang w:val="uk-UA"/>
        </w:rPr>
        <w:t>особа, що створена та діє відповідно до законодавства України і є бюджетною установою/організацією,</w:t>
      </w:r>
      <w:r w:rsidRPr="00067C94">
        <w:rPr>
          <w:rFonts w:ascii="Times New Roman" w:hAnsi="Times New Roman" w:cs="Times New Roman"/>
          <w:sz w:val="24"/>
          <w:szCs w:val="24"/>
          <w:lang w:val="uk-UA"/>
        </w:rPr>
        <w:tab/>
        <w:t>надалі</w:t>
      </w:r>
      <w:r w:rsidRPr="00067C94">
        <w:rPr>
          <w:rFonts w:ascii="Times New Roman" w:hAnsi="Times New Roman" w:cs="Times New Roman"/>
          <w:sz w:val="24"/>
          <w:szCs w:val="24"/>
          <w:lang w:val="uk-UA"/>
        </w:rPr>
        <w:tab/>
        <w:t>Споживач,</w:t>
      </w:r>
      <w:r w:rsidRPr="00067C94">
        <w:rPr>
          <w:rFonts w:ascii="Times New Roman" w:hAnsi="Times New Roman" w:cs="Times New Roman"/>
          <w:sz w:val="24"/>
          <w:szCs w:val="24"/>
          <w:lang w:val="uk-UA"/>
        </w:rPr>
        <w:tab/>
        <w:t>в</w:t>
      </w:r>
      <w:r>
        <w:rPr>
          <w:rFonts w:ascii="Times New Roman" w:hAnsi="Times New Roman" w:cs="Times New Roman"/>
          <w:sz w:val="24"/>
          <w:szCs w:val="24"/>
          <w:lang w:val="uk-UA"/>
        </w:rPr>
        <w:t xml:space="preserve"> </w:t>
      </w:r>
      <w:r w:rsidRPr="00067C94">
        <w:rPr>
          <w:rFonts w:ascii="Times New Roman" w:hAnsi="Times New Roman" w:cs="Times New Roman"/>
          <w:sz w:val="24"/>
          <w:szCs w:val="24"/>
          <w:lang w:val="uk-UA"/>
        </w:rPr>
        <w:t>особі</w:t>
      </w:r>
      <w:r w:rsidR="00EE3975" w:rsidRPr="00EE4A74">
        <w:rPr>
          <w:rFonts w:ascii="Times New Roman" w:hAnsi="Times New Roman" w:cs="Times New Roman"/>
          <w:sz w:val="24"/>
          <w:szCs w:val="24"/>
          <w:lang w:val="uk-UA"/>
        </w:rPr>
        <w:t xml:space="preserve"> </w:t>
      </w:r>
      <w:r w:rsidR="005E556B">
        <w:rPr>
          <w:rFonts w:ascii="Times New Roman" w:hAnsi="Times New Roman" w:cs="Times New Roman"/>
          <w:sz w:val="24"/>
          <w:szCs w:val="24"/>
          <w:lang w:val="uk-UA"/>
        </w:rPr>
        <w:t xml:space="preserve">начальника </w:t>
      </w:r>
      <w:proofErr w:type="spellStart"/>
      <w:r w:rsidR="003C0F3C">
        <w:rPr>
          <w:rFonts w:ascii="Times New Roman" w:hAnsi="Times New Roman" w:cs="Times New Roman"/>
          <w:sz w:val="24"/>
          <w:szCs w:val="24"/>
          <w:lang w:val="uk-UA"/>
        </w:rPr>
        <w:t>Моісеєнка</w:t>
      </w:r>
      <w:proofErr w:type="spellEnd"/>
      <w:r w:rsidR="003C0F3C">
        <w:rPr>
          <w:rFonts w:ascii="Times New Roman" w:hAnsi="Times New Roman" w:cs="Times New Roman"/>
          <w:sz w:val="24"/>
          <w:szCs w:val="24"/>
          <w:lang w:val="uk-UA"/>
        </w:rPr>
        <w:t xml:space="preserve"> Віталія Володимировича</w:t>
      </w:r>
      <w:r w:rsidRPr="00524E45">
        <w:rPr>
          <w:rFonts w:ascii="Times New Roman" w:hAnsi="Times New Roman" w:cs="Times New Roman"/>
          <w:sz w:val="24"/>
          <w:szCs w:val="24"/>
          <w:lang w:val="uk-UA"/>
        </w:rPr>
        <w:t xml:space="preserve">, який діє на підставі Положення, </w:t>
      </w:r>
      <w:r w:rsidR="00EE4A74" w:rsidRPr="00524E45">
        <w:rPr>
          <w:rFonts w:ascii="Times New Roman" w:hAnsi="Times New Roman" w:cs="Times New Roman"/>
          <w:sz w:val="24"/>
          <w:szCs w:val="24"/>
          <w:lang w:val="uk-UA"/>
        </w:rPr>
        <w:t>з і</w:t>
      </w:r>
      <w:r w:rsidR="00EE4A74" w:rsidRPr="00EE4A74">
        <w:rPr>
          <w:rFonts w:ascii="Times New Roman" w:hAnsi="Times New Roman" w:cs="Times New Roman"/>
          <w:sz w:val="24"/>
          <w:szCs w:val="24"/>
          <w:lang w:val="uk-UA"/>
        </w:rPr>
        <w:t xml:space="preserve">ншої сторони, в подальшому разом іменовані «Сторони», а кожен окремо – «Сторона», </w:t>
      </w:r>
      <w:r w:rsidRPr="00067C94">
        <w:rPr>
          <w:rFonts w:ascii="Times New Roman" w:hAnsi="Times New Roman" w:cs="Times New Roman"/>
          <w:sz w:val="24"/>
          <w:szCs w:val="24"/>
          <w:lang w:val="uk-UA"/>
        </w:rPr>
        <w:t>керуючись Законом України «Про ринок прир</w:t>
      </w:r>
      <w:r w:rsidR="003C0F3C">
        <w:rPr>
          <w:rFonts w:ascii="Times New Roman" w:hAnsi="Times New Roman" w:cs="Times New Roman"/>
          <w:sz w:val="24"/>
          <w:szCs w:val="24"/>
          <w:lang w:val="uk-UA"/>
        </w:rPr>
        <w:t>одного газу»</w:t>
      </w:r>
      <w:r w:rsidRPr="00067C94">
        <w:rPr>
          <w:rFonts w:ascii="Times New Roman" w:hAnsi="Times New Roman" w:cs="Times New Roman"/>
          <w:sz w:val="24"/>
          <w:szCs w:val="24"/>
          <w:lang w:val="uk-UA"/>
        </w:rP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w:t>
      </w:r>
      <w:r w:rsidR="003C0F3C" w:rsidRPr="00F52CE4">
        <w:rPr>
          <w:rFonts w:ascii="Times New Roman" w:hAnsi="Times New Roman"/>
          <w:sz w:val="24"/>
          <w:szCs w:val="24"/>
          <w:lang w:val="uk-UA"/>
        </w:rPr>
        <w:t>положеннями Закону України «Про публічні закупівлі» з урахуванням постанови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C0F3C">
        <w:rPr>
          <w:rFonts w:ascii="Times New Roman" w:hAnsi="Times New Roman" w:cs="Times New Roman"/>
          <w:sz w:val="24"/>
          <w:szCs w:val="24"/>
          <w:lang w:val="uk-UA"/>
        </w:rPr>
        <w:t xml:space="preserve"> </w:t>
      </w:r>
      <w:r w:rsidRPr="00067C94">
        <w:rPr>
          <w:rFonts w:ascii="Times New Roman" w:hAnsi="Times New Roman" w:cs="Times New Roman"/>
          <w:sz w:val="24"/>
          <w:szCs w:val="24"/>
          <w:lang w:val="uk-UA"/>
        </w:rPr>
        <w:t>уклали цей Договір постачання природного газу (надалі - Договір) про наступне</w:t>
      </w:r>
      <w:r w:rsidR="00EE4A74" w:rsidRPr="00EE4A74">
        <w:rPr>
          <w:rFonts w:ascii="Times New Roman" w:hAnsi="Times New Roman" w:cs="Times New Roman"/>
          <w:sz w:val="24"/>
          <w:szCs w:val="24"/>
          <w:lang w:val="uk-UA"/>
        </w:rPr>
        <w:t>:</w:t>
      </w: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1.Предмет договору</w:t>
      </w:r>
    </w:p>
    <w:p w:rsidR="00067C94" w:rsidRPr="00067C94" w:rsidRDefault="00067C94" w:rsidP="00EA2915">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t>1.1.</w:t>
      </w:r>
      <w:r w:rsidRPr="00067C94">
        <w:rPr>
          <w:rFonts w:ascii="Times New Roman" w:hAnsi="Times New Roman" w:cs="Times New Roman"/>
          <w:sz w:val="24"/>
          <w:szCs w:val="24"/>
          <w:lang w:val="uk-UA"/>
        </w:rPr>
        <w:tab/>
        <w:t xml:space="preserve">Постачальник зобов'язується поставити </w:t>
      </w:r>
      <w:r w:rsidRPr="00524E45">
        <w:rPr>
          <w:rFonts w:ascii="Times New Roman" w:hAnsi="Times New Roman" w:cs="Times New Roman"/>
          <w:sz w:val="24"/>
          <w:szCs w:val="24"/>
          <w:lang w:val="uk-UA"/>
        </w:rPr>
        <w:t>Споживачеві природний газ (далі - газ) за ДК 021:2015 код 09120000-6 «Газове паливо» (природний газ), а</w:t>
      </w:r>
      <w:r w:rsidRPr="00067C94">
        <w:rPr>
          <w:rFonts w:ascii="Times New Roman" w:hAnsi="Times New Roman" w:cs="Times New Roman"/>
          <w:sz w:val="24"/>
          <w:szCs w:val="24"/>
          <w:lang w:val="uk-UA"/>
        </w:rPr>
        <w:t xml:space="preserve"> Споживач зобов'язується прийняти його та оплатити на умовах цього Договору.</w:t>
      </w:r>
    </w:p>
    <w:p w:rsidR="00067C94" w:rsidRPr="00067C94" w:rsidRDefault="00067C94" w:rsidP="00067C94">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t>1.2.</w:t>
      </w:r>
      <w:r w:rsidRPr="00067C94">
        <w:rPr>
          <w:rFonts w:ascii="Times New Roman" w:hAnsi="Times New Roman" w:cs="Times New Roman"/>
          <w:sz w:val="24"/>
          <w:szCs w:val="24"/>
          <w:lang w:val="uk-UA"/>
        </w:rPr>
        <w:tab/>
        <w:t>Природний газ, що постачається за цим Договором, використовується Споживачем для своїх власних потреб.</w:t>
      </w:r>
    </w:p>
    <w:p w:rsidR="00EE4A74" w:rsidRPr="00EE4A74" w:rsidRDefault="00067C94" w:rsidP="00067C94">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t>1.3.</w:t>
      </w:r>
      <w:r w:rsidRPr="00067C94">
        <w:rPr>
          <w:rFonts w:ascii="Times New Roman" w:hAnsi="Times New Roman" w:cs="Times New Roman"/>
          <w:sz w:val="24"/>
          <w:szCs w:val="24"/>
          <w:lang w:val="uk-UA"/>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r w:rsidR="00EE4A74" w:rsidRPr="00EE4A74">
        <w:rPr>
          <w:rFonts w:ascii="Times New Roman" w:hAnsi="Times New Roman" w:cs="Times New Roman"/>
          <w:sz w:val="24"/>
          <w:szCs w:val="24"/>
          <w:lang w:val="uk-UA"/>
        </w:rPr>
        <w:t>.</w:t>
      </w:r>
    </w:p>
    <w:p w:rsidR="00067C94" w:rsidRPr="00067C94" w:rsidRDefault="00067C94" w:rsidP="00067C94">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t>1.4.</w:t>
      </w:r>
      <w:r w:rsidRPr="00067C94">
        <w:rPr>
          <w:rFonts w:ascii="Times New Roman" w:hAnsi="Times New Roman" w:cs="Times New Roman"/>
          <w:sz w:val="24"/>
          <w:szCs w:val="24"/>
          <w:lang w:val="uk-UA"/>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067C94" w:rsidRPr="00067C94" w:rsidRDefault="00067C94" w:rsidP="00067C94">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lastRenderedPageBreak/>
        <w:t>Відповідальність за достовірність інформації, зазначеної в цьому пункті, несе Споживач.</w:t>
      </w:r>
    </w:p>
    <w:p w:rsidR="00067C94" w:rsidRPr="00067C94" w:rsidRDefault="00067C94" w:rsidP="00067C94">
      <w:pPr>
        <w:spacing w:after="0"/>
        <w:ind w:firstLine="708"/>
        <w:jc w:val="both"/>
        <w:rPr>
          <w:rFonts w:ascii="Times New Roman" w:hAnsi="Times New Roman" w:cs="Times New Roman"/>
          <w:sz w:val="24"/>
          <w:szCs w:val="24"/>
          <w:lang w:val="uk-UA"/>
        </w:rPr>
      </w:pPr>
      <w:r w:rsidRPr="00067C94">
        <w:rPr>
          <w:rFonts w:ascii="Times New Roman" w:hAnsi="Times New Roman" w:cs="Times New Roman"/>
          <w:sz w:val="24"/>
          <w:szCs w:val="24"/>
          <w:lang w:val="uk-UA"/>
        </w:rPr>
        <w:t>1.5.</w:t>
      </w:r>
      <w:r w:rsidRPr="00067C94">
        <w:rPr>
          <w:rFonts w:ascii="Times New Roman" w:hAnsi="Times New Roman" w:cs="Times New Roman"/>
          <w:sz w:val="24"/>
          <w:szCs w:val="24"/>
          <w:lang w:val="uk-UA"/>
        </w:rPr>
        <w:tab/>
        <w:t>У разі якщо об’єкти Споживача підключені до газорозподільних мереж,</w:t>
      </w:r>
    </w:p>
    <w:p w:rsidR="00EE3975" w:rsidRPr="003C0F3C" w:rsidRDefault="00067C94" w:rsidP="003C0F3C">
      <w:pPr>
        <w:spacing w:after="0"/>
        <w:ind w:firstLine="708"/>
        <w:jc w:val="both"/>
        <w:rPr>
          <w:rFonts w:ascii="Times New Roman" w:hAnsi="Times New Roman" w:cs="Times New Roman"/>
          <w:sz w:val="24"/>
          <w:szCs w:val="24"/>
          <w:u w:val="single"/>
          <w:lang w:val="uk-UA"/>
        </w:rPr>
      </w:pPr>
      <w:r w:rsidRPr="00067C94">
        <w:rPr>
          <w:rFonts w:ascii="Times New Roman" w:hAnsi="Times New Roman" w:cs="Times New Roman"/>
          <w:sz w:val="24"/>
          <w:szCs w:val="24"/>
          <w:lang w:val="uk-UA"/>
        </w:rPr>
        <w:t>розподіл природного газу, який постачається за цим Договором, здійснює(</w:t>
      </w:r>
      <w:proofErr w:type="spellStart"/>
      <w:r w:rsidRPr="00067C94">
        <w:rPr>
          <w:rFonts w:ascii="Times New Roman" w:hAnsi="Times New Roman" w:cs="Times New Roman"/>
          <w:sz w:val="24"/>
          <w:szCs w:val="24"/>
          <w:lang w:val="uk-UA"/>
        </w:rPr>
        <w:t>ють</w:t>
      </w:r>
      <w:proofErr w:type="spellEnd"/>
      <w:r w:rsidRPr="00067C94">
        <w:rPr>
          <w:rFonts w:ascii="Times New Roman" w:hAnsi="Times New Roman" w:cs="Times New Roman"/>
          <w:sz w:val="24"/>
          <w:szCs w:val="24"/>
          <w:lang w:val="uk-UA"/>
        </w:rPr>
        <w:t>) оператор(и) газорозподільних мереж, а саме</w:t>
      </w:r>
      <w:r w:rsidRPr="00EA2915">
        <w:rPr>
          <w:rFonts w:ascii="Times New Roman" w:hAnsi="Times New Roman" w:cs="Times New Roman"/>
          <w:sz w:val="24"/>
          <w:szCs w:val="24"/>
          <w:lang w:val="uk-UA"/>
        </w:rPr>
        <w:t>:</w:t>
      </w:r>
      <w:r w:rsidR="003C0F3C" w:rsidRPr="00EA2915">
        <w:rPr>
          <w:rFonts w:ascii="Times New Roman" w:hAnsi="Times New Roman" w:cs="Times New Roman"/>
          <w:sz w:val="24"/>
          <w:szCs w:val="24"/>
          <w:lang w:val="uk-UA"/>
        </w:rPr>
        <w:t xml:space="preserve"> </w:t>
      </w:r>
      <w:r w:rsidR="003C0F3C" w:rsidRPr="00EA2915">
        <w:rPr>
          <w:rFonts w:ascii="Times New Roman" w:hAnsi="Times New Roman" w:cs="Times New Roman"/>
          <w:sz w:val="24"/>
          <w:szCs w:val="24"/>
          <w:u w:val="single"/>
          <w:lang w:val="uk-UA"/>
        </w:rPr>
        <w:t>Сумська філія ТОВ «Газорозподільні мережі України»</w:t>
      </w:r>
      <w:r w:rsidR="003C0F3C" w:rsidRPr="00EA2915">
        <w:rPr>
          <w:rFonts w:ascii="Times New Roman" w:hAnsi="Times New Roman" w:cs="Times New Roman"/>
          <w:sz w:val="24"/>
          <w:szCs w:val="24"/>
          <w:lang w:val="uk-UA"/>
        </w:rPr>
        <w:t xml:space="preserve"> </w:t>
      </w:r>
      <w:r w:rsidRPr="00EA2915">
        <w:rPr>
          <w:rFonts w:ascii="Times New Roman" w:hAnsi="Times New Roman" w:cs="Times New Roman"/>
          <w:sz w:val="24"/>
          <w:szCs w:val="24"/>
          <w:lang w:val="uk-UA"/>
        </w:rPr>
        <w:t>з яким (якими) Споживач уклав відповідний договір</w:t>
      </w:r>
      <w:r w:rsidRPr="00067C94">
        <w:rPr>
          <w:rFonts w:ascii="Times New Roman" w:hAnsi="Times New Roman" w:cs="Times New Roman"/>
          <w:sz w:val="24"/>
          <w:szCs w:val="24"/>
          <w:lang w:val="uk-UA"/>
        </w:rPr>
        <w:t xml:space="preserve"> (договори).</w:t>
      </w:r>
    </w:p>
    <w:p w:rsidR="00067C94" w:rsidRDefault="00067C94" w:rsidP="00067C94">
      <w:pPr>
        <w:spacing w:after="0"/>
        <w:ind w:firstLine="708"/>
        <w:jc w:val="both"/>
        <w:rPr>
          <w:rFonts w:ascii="Times New Roman" w:hAnsi="Times New Roman" w:cs="Times New Roman"/>
          <w:sz w:val="24"/>
          <w:szCs w:val="24"/>
          <w:lang w:val="uk-UA"/>
        </w:rPr>
      </w:pPr>
    </w:p>
    <w:p w:rsidR="00EE4A74" w:rsidRPr="00EE4A74" w:rsidRDefault="00EE4A74" w:rsidP="00067C94">
      <w:pPr>
        <w:spacing w:after="0"/>
        <w:ind w:firstLine="708"/>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2. Кількість та фізико-хімічні показники природного газу</w:t>
      </w:r>
    </w:p>
    <w:p w:rsidR="00EE4A74" w:rsidRDefault="00064396" w:rsidP="00EE4A74">
      <w:pPr>
        <w:spacing w:after="0"/>
        <w:ind w:firstLine="708"/>
        <w:jc w:val="both"/>
        <w:rPr>
          <w:rFonts w:ascii="Times New Roman" w:hAnsi="Times New Roman" w:cs="Times New Roman"/>
          <w:sz w:val="24"/>
          <w:szCs w:val="24"/>
          <w:lang w:val="uk-UA"/>
        </w:rPr>
      </w:pPr>
      <w:r w:rsidRPr="00064396">
        <w:rPr>
          <w:rFonts w:ascii="Times New Roman" w:hAnsi="Times New Roman" w:cs="Times New Roman"/>
          <w:sz w:val="24"/>
          <w:szCs w:val="24"/>
          <w:lang w:val="uk-UA"/>
        </w:rPr>
        <w:t xml:space="preserve">2.1.Постачальник передає Споживачу на умовах цього Договору замовлений Споживачем обсяг (об’єм) природного газу у період з </w:t>
      </w:r>
      <w:r w:rsidR="003C0F3C">
        <w:rPr>
          <w:rFonts w:ascii="Times New Roman" w:hAnsi="Times New Roman" w:cs="Times New Roman"/>
          <w:sz w:val="24"/>
          <w:szCs w:val="24"/>
          <w:lang w:val="uk-UA"/>
        </w:rPr>
        <w:t>_________</w:t>
      </w:r>
      <w:r w:rsidRPr="00064396">
        <w:rPr>
          <w:rFonts w:ascii="Times New Roman" w:hAnsi="Times New Roman" w:cs="Times New Roman"/>
          <w:sz w:val="24"/>
          <w:szCs w:val="24"/>
          <w:lang w:val="uk-UA"/>
        </w:rPr>
        <w:t xml:space="preserve"> року по грудень 202</w:t>
      </w:r>
      <w:r w:rsidR="003C0F3C">
        <w:rPr>
          <w:rFonts w:ascii="Times New Roman" w:hAnsi="Times New Roman" w:cs="Times New Roman"/>
          <w:sz w:val="24"/>
          <w:szCs w:val="24"/>
          <w:lang w:val="uk-UA"/>
        </w:rPr>
        <w:t xml:space="preserve">4 </w:t>
      </w:r>
      <w:r w:rsidR="00E702D6">
        <w:rPr>
          <w:rFonts w:ascii="Times New Roman" w:hAnsi="Times New Roman" w:cs="Times New Roman"/>
          <w:sz w:val="24"/>
          <w:szCs w:val="24"/>
          <w:lang w:val="uk-UA"/>
        </w:rPr>
        <w:t xml:space="preserve">року (включно), в </w:t>
      </w:r>
      <w:r w:rsidR="00E702D6" w:rsidRPr="00524E45">
        <w:rPr>
          <w:rFonts w:ascii="Times New Roman" w:hAnsi="Times New Roman" w:cs="Times New Roman"/>
          <w:sz w:val="24"/>
          <w:szCs w:val="24"/>
          <w:lang w:val="uk-UA"/>
        </w:rPr>
        <w:t xml:space="preserve">кількості </w:t>
      </w:r>
      <w:r w:rsidR="003C0F3C">
        <w:rPr>
          <w:rFonts w:ascii="Times New Roman" w:hAnsi="Times New Roman" w:cs="Times New Roman"/>
          <w:sz w:val="24"/>
          <w:szCs w:val="24"/>
          <w:lang w:val="uk-UA"/>
        </w:rPr>
        <w:t xml:space="preserve">11,035 </w:t>
      </w:r>
      <w:r w:rsidRPr="00524E45">
        <w:rPr>
          <w:rFonts w:ascii="Times New Roman" w:hAnsi="Times New Roman" w:cs="Times New Roman"/>
          <w:sz w:val="24"/>
          <w:szCs w:val="24"/>
          <w:lang w:val="uk-UA"/>
        </w:rPr>
        <w:t>тис</w:t>
      </w:r>
      <w:r w:rsidRPr="00064396">
        <w:rPr>
          <w:rFonts w:ascii="Times New Roman" w:hAnsi="Times New Roman" w:cs="Times New Roman"/>
          <w:sz w:val="24"/>
          <w:szCs w:val="24"/>
          <w:lang w:val="uk-UA"/>
        </w:rPr>
        <w:t>. куб. метрів (</w:t>
      </w:r>
      <w:r w:rsidR="003C0F3C" w:rsidRPr="00EA2915">
        <w:rPr>
          <w:rFonts w:ascii="Times New Roman" w:hAnsi="Times New Roman" w:cs="Times New Roman"/>
          <w:sz w:val="24"/>
          <w:szCs w:val="24"/>
          <w:lang w:val="uk-UA"/>
        </w:rPr>
        <w:t>одинадцять тисяч тридцять п</w:t>
      </w:r>
      <w:r w:rsidR="003C0F3C" w:rsidRPr="00EA2915">
        <w:rPr>
          <w:rFonts w:ascii="Times New Roman" w:hAnsi="Times New Roman" w:cs="Times New Roman"/>
          <w:sz w:val="24"/>
          <w:szCs w:val="24"/>
        </w:rPr>
        <w:t>`</w:t>
      </w:r>
      <w:r w:rsidR="0015430B" w:rsidRPr="00EA2915">
        <w:rPr>
          <w:rFonts w:ascii="Times New Roman" w:hAnsi="Times New Roman" w:cs="Times New Roman"/>
          <w:sz w:val="24"/>
          <w:szCs w:val="24"/>
          <w:lang w:val="uk-UA"/>
        </w:rPr>
        <w:t>ять</w:t>
      </w:r>
      <w:r w:rsidRPr="00EA2915">
        <w:rPr>
          <w:rFonts w:ascii="Times New Roman" w:hAnsi="Times New Roman" w:cs="Times New Roman"/>
          <w:sz w:val="24"/>
          <w:szCs w:val="24"/>
          <w:lang w:val="uk-UA"/>
        </w:rPr>
        <w:t xml:space="preserve"> куб. метрів), в тому числі по місяцях </w:t>
      </w:r>
      <w:r w:rsidR="00705D12" w:rsidRPr="00EA2915">
        <w:rPr>
          <w:rFonts w:ascii="Times New Roman" w:hAnsi="Times New Roman" w:cs="Times New Roman"/>
          <w:sz w:val="24"/>
          <w:szCs w:val="24"/>
          <w:lang w:val="uk-UA"/>
        </w:rPr>
        <w:t>:</w:t>
      </w:r>
    </w:p>
    <w:tbl>
      <w:tblPr>
        <w:tblStyle w:val="TableNormal"/>
        <w:tblW w:w="8825"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4960"/>
      </w:tblGrid>
      <w:tr w:rsidR="00705D12" w:rsidRPr="005E6101" w:rsidTr="003C0F3C">
        <w:trPr>
          <w:trHeight w:val="826"/>
        </w:trPr>
        <w:tc>
          <w:tcPr>
            <w:tcW w:w="3865" w:type="dxa"/>
          </w:tcPr>
          <w:p w:rsidR="00705D12" w:rsidRPr="00A7460E" w:rsidRDefault="00705D12" w:rsidP="005E556B">
            <w:pPr>
              <w:pStyle w:val="TableParagraph"/>
              <w:spacing w:before="9"/>
              <w:jc w:val="center"/>
              <w:rPr>
                <w:sz w:val="22"/>
                <w:szCs w:val="22"/>
              </w:rPr>
            </w:pPr>
          </w:p>
          <w:p w:rsidR="00705D12" w:rsidRPr="00A7460E" w:rsidRDefault="00705D12" w:rsidP="005E556B">
            <w:pPr>
              <w:pStyle w:val="TableParagraph"/>
              <w:spacing w:before="1"/>
              <w:ind w:left="191"/>
              <w:jc w:val="center"/>
              <w:rPr>
                <w:sz w:val="22"/>
                <w:szCs w:val="22"/>
              </w:rPr>
            </w:pPr>
            <w:r w:rsidRPr="00A7460E">
              <w:rPr>
                <w:w w:val="95"/>
                <w:sz w:val="22"/>
                <w:szCs w:val="22"/>
              </w:rPr>
              <w:t xml:space="preserve">Розрахунковий </w:t>
            </w:r>
            <w:r w:rsidRPr="00A7460E">
              <w:rPr>
                <w:spacing w:val="-2"/>
                <w:sz w:val="22"/>
                <w:szCs w:val="22"/>
              </w:rPr>
              <w:t>період</w:t>
            </w:r>
          </w:p>
        </w:tc>
        <w:tc>
          <w:tcPr>
            <w:tcW w:w="4960" w:type="dxa"/>
          </w:tcPr>
          <w:p w:rsidR="00705D12" w:rsidRPr="00A7460E" w:rsidRDefault="00705D12" w:rsidP="005E556B">
            <w:pPr>
              <w:pStyle w:val="TableParagraph"/>
              <w:spacing w:before="9"/>
              <w:jc w:val="center"/>
              <w:rPr>
                <w:sz w:val="22"/>
                <w:szCs w:val="22"/>
              </w:rPr>
            </w:pPr>
          </w:p>
          <w:p w:rsidR="00705D12" w:rsidRPr="00A7460E" w:rsidRDefault="00705D12" w:rsidP="005E556B">
            <w:pPr>
              <w:pStyle w:val="TableParagraph"/>
              <w:spacing w:before="1"/>
              <w:ind w:left="189"/>
              <w:jc w:val="center"/>
              <w:rPr>
                <w:sz w:val="22"/>
                <w:szCs w:val="22"/>
              </w:rPr>
            </w:pPr>
            <w:r w:rsidRPr="00A7460E">
              <w:rPr>
                <w:sz w:val="22"/>
                <w:szCs w:val="22"/>
              </w:rPr>
              <w:t xml:space="preserve">Замовлений обсяг, тис. куб </w:t>
            </w:r>
            <w:r w:rsidRPr="00A7460E">
              <w:rPr>
                <w:spacing w:val="-10"/>
                <w:sz w:val="22"/>
                <w:szCs w:val="22"/>
              </w:rPr>
              <w:t>м</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Квітень</w:t>
            </w:r>
            <w:r w:rsidR="002A3243" w:rsidRPr="00A7460E">
              <w:rPr>
                <w:sz w:val="22"/>
                <w:szCs w:val="22"/>
              </w:rPr>
              <w:t xml:space="preserve"> 2024</w:t>
            </w:r>
          </w:p>
        </w:tc>
        <w:tc>
          <w:tcPr>
            <w:tcW w:w="4960" w:type="dxa"/>
          </w:tcPr>
          <w:p w:rsidR="003C0F3C" w:rsidRPr="00A7460E" w:rsidRDefault="0015430B" w:rsidP="002A3243">
            <w:pPr>
              <w:pStyle w:val="TableParagraph"/>
              <w:jc w:val="center"/>
              <w:rPr>
                <w:sz w:val="22"/>
                <w:szCs w:val="22"/>
              </w:rPr>
            </w:pPr>
            <w:r w:rsidRPr="00A7460E">
              <w:rPr>
                <w:sz w:val="22"/>
                <w:szCs w:val="22"/>
              </w:rPr>
              <w:t>0,005</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Травень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0,006</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Червень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0,006</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Липень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0,006</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Серпень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0,006</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Вересень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0,006</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Жовтень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1,700</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Листопад</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3,800</w:t>
            </w:r>
          </w:p>
        </w:tc>
      </w:tr>
      <w:tr w:rsidR="003C0F3C" w:rsidRPr="005E6101" w:rsidTr="003C0F3C">
        <w:trPr>
          <w:trHeight w:val="275"/>
        </w:trPr>
        <w:tc>
          <w:tcPr>
            <w:tcW w:w="3865" w:type="dxa"/>
          </w:tcPr>
          <w:p w:rsidR="003C0F3C" w:rsidRPr="00A7460E" w:rsidRDefault="003C0F3C" w:rsidP="003C0F3C">
            <w:pPr>
              <w:pStyle w:val="TableParagraph"/>
              <w:ind w:firstLine="720"/>
              <w:rPr>
                <w:sz w:val="22"/>
                <w:szCs w:val="22"/>
              </w:rPr>
            </w:pPr>
            <w:r w:rsidRPr="00A7460E">
              <w:rPr>
                <w:sz w:val="22"/>
                <w:szCs w:val="22"/>
              </w:rPr>
              <w:t>Грудень</w:t>
            </w:r>
            <w:r w:rsidR="002A3243" w:rsidRPr="00A7460E">
              <w:rPr>
                <w:sz w:val="22"/>
                <w:szCs w:val="22"/>
              </w:rPr>
              <w:t xml:space="preserve"> 2024</w:t>
            </w:r>
          </w:p>
        </w:tc>
        <w:tc>
          <w:tcPr>
            <w:tcW w:w="4960" w:type="dxa"/>
          </w:tcPr>
          <w:p w:rsidR="003C0F3C" w:rsidRPr="00A7460E" w:rsidRDefault="0015430B" w:rsidP="0015430B">
            <w:pPr>
              <w:pStyle w:val="TableParagraph"/>
              <w:jc w:val="center"/>
              <w:rPr>
                <w:sz w:val="22"/>
                <w:szCs w:val="22"/>
              </w:rPr>
            </w:pPr>
            <w:r w:rsidRPr="00A7460E">
              <w:rPr>
                <w:sz w:val="22"/>
                <w:szCs w:val="22"/>
              </w:rPr>
              <w:t>5,500</w:t>
            </w:r>
          </w:p>
        </w:tc>
      </w:tr>
      <w:tr w:rsidR="00705D12" w:rsidRPr="005E6101" w:rsidTr="003C0F3C">
        <w:trPr>
          <w:trHeight w:val="371"/>
        </w:trPr>
        <w:tc>
          <w:tcPr>
            <w:tcW w:w="3865" w:type="dxa"/>
          </w:tcPr>
          <w:p w:rsidR="00705D12" w:rsidRPr="00A7460E" w:rsidRDefault="00705D12" w:rsidP="00BA704B">
            <w:pPr>
              <w:pStyle w:val="TableParagraph"/>
              <w:spacing w:before="1"/>
              <w:ind w:left="817"/>
              <w:jc w:val="both"/>
              <w:rPr>
                <w:sz w:val="22"/>
                <w:szCs w:val="22"/>
              </w:rPr>
            </w:pPr>
            <w:r w:rsidRPr="00A7460E">
              <w:rPr>
                <w:spacing w:val="-2"/>
                <w:sz w:val="22"/>
                <w:szCs w:val="22"/>
              </w:rPr>
              <w:t>ВСЬОГО</w:t>
            </w:r>
          </w:p>
        </w:tc>
        <w:tc>
          <w:tcPr>
            <w:tcW w:w="4960" w:type="dxa"/>
          </w:tcPr>
          <w:p w:rsidR="00705D12" w:rsidRPr="00A7460E" w:rsidRDefault="003C0F3C" w:rsidP="003C0F3C">
            <w:pPr>
              <w:pStyle w:val="TableParagraph"/>
              <w:jc w:val="center"/>
              <w:rPr>
                <w:sz w:val="22"/>
                <w:szCs w:val="22"/>
              </w:rPr>
            </w:pPr>
            <w:r w:rsidRPr="00A7460E">
              <w:rPr>
                <w:sz w:val="22"/>
                <w:szCs w:val="22"/>
              </w:rPr>
              <w:t>11,035</w:t>
            </w:r>
          </w:p>
        </w:tc>
      </w:tr>
    </w:tbl>
    <w:p w:rsidR="00705D12" w:rsidRPr="00EE4A74" w:rsidRDefault="00705D12" w:rsidP="00EE4A74">
      <w:pPr>
        <w:spacing w:after="0"/>
        <w:ind w:firstLine="708"/>
        <w:jc w:val="both"/>
        <w:rPr>
          <w:rFonts w:ascii="Times New Roman" w:hAnsi="Times New Roman" w:cs="Times New Roman"/>
          <w:sz w:val="24"/>
          <w:szCs w:val="24"/>
          <w:lang w:val="uk-UA"/>
        </w:rPr>
      </w:pPr>
    </w:p>
    <w:p w:rsidR="0080029A" w:rsidRPr="0080029A" w:rsidRDefault="00EE4A74" w:rsidP="00EE4A74">
      <w:pPr>
        <w:spacing w:after="0"/>
        <w:ind w:firstLine="708"/>
        <w:jc w:val="both"/>
        <w:rPr>
          <w:rFonts w:ascii="Times New Roman" w:hAnsi="Times New Roman" w:cs="Times New Roman"/>
          <w:color w:val="FF0000"/>
          <w:sz w:val="24"/>
          <w:szCs w:val="24"/>
          <w:lang w:val="uk-UA"/>
        </w:rPr>
      </w:pPr>
      <w:r w:rsidRPr="00EE4A74">
        <w:rPr>
          <w:rFonts w:ascii="Times New Roman" w:hAnsi="Times New Roman" w:cs="Times New Roman"/>
          <w:sz w:val="24"/>
          <w:szCs w:val="24"/>
          <w:lang w:val="uk-UA"/>
        </w:rPr>
        <w:t>2.1.1.</w:t>
      </w:r>
      <w:r w:rsidR="0080029A" w:rsidRPr="003C4BD3">
        <w:rPr>
          <w:rFonts w:ascii="Times New Roman" w:hAnsi="Times New Roman" w:cs="Times New Roman"/>
          <w:color w:val="000000" w:themeColor="text1"/>
          <w:sz w:val="24"/>
          <w:szCs w:val="24"/>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r w:rsidR="0080029A" w:rsidRPr="0080029A">
        <w:rPr>
          <w:rFonts w:ascii="Times New Roman" w:hAnsi="Times New Roman" w:cs="Times New Roman"/>
          <w:color w:val="FF0000"/>
          <w:sz w:val="24"/>
          <w:szCs w:val="24"/>
          <w:lang w:val="uk-UA"/>
        </w:rPr>
        <w:t>.</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Відповідальність за правильність визначення замовлених обсягів газу покладається виключно на Споживача.</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2.6. За розрахункову одиницю газу приймається один метр кубічний (м3), приведений до стандартних умов: температура (t) 293,18 К (20 </w:t>
      </w:r>
      <w:proofErr w:type="spellStart"/>
      <w:r w:rsidRPr="00EE4A74">
        <w:rPr>
          <w:rFonts w:ascii="Times New Roman" w:hAnsi="Times New Roman" w:cs="Times New Roman"/>
          <w:sz w:val="24"/>
          <w:szCs w:val="24"/>
          <w:lang w:val="uk-UA"/>
        </w:rPr>
        <w:t>оС</w:t>
      </w:r>
      <w:proofErr w:type="spellEnd"/>
      <w:r w:rsidRPr="00EE4A74">
        <w:rPr>
          <w:rFonts w:ascii="Times New Roman" w:hAnsi="Times New Roman" w:cs="Times New Roman"/>
          <w:sz w:val="24"/>
          <w:szCs w:val="24"/>
          <w:lang w:val="uk-UA"/>
        </w:rPr>
        <w:t xml:space="preserve">), тиск газу (Р) 101,325 кПа (760 мм </w:t>
      </w:r>
      <w:proofErr w:type="spellStart"/>
      <w:r w:rsidRPr="00EE4A74">
        <w:rPr>
          <w:rFonts w:ascii="Times New Roman" w:hAnsi="Times New Roman" w:cs="Times New Roman"/>
          <w:sz w:val="24"/>
          <w:szCs w:val="24"/>
          <w:lang w:val="uk-UA"/>
        </w:rPr>
        <w:t>рт</w:t>
      </w:r>
      <w:proofErr w:type="spellEnd"/>
      <w:r w:rsidRPr="00EE4A74">
        <w:rPr>
          <w:rFonts w:ascii="Times New Roman" w:hAnsi="Times New Roman" w:cs="Times New Roman"/>
          <w:sz w:val="24"/>
          <w:szCs w:val="24"/>
          <w:lang w:val="uk-UA"/>
        </w:rPr>
        <w:t>. ст.).</w:t>
      </w:r>
    </w:p>
    <w:p w:rsidR="008F341D" w:rsidRDefault="008F341D" w:rsidP="008F341D">
      <w:pPr>
        <w:pStyle w:val="3"/>
        <w:shd w:val="clear" w:color="auto" w:fill="auto"/>
        <w:tabs>
          <w:tab w:val="left" w:pos="1398"/>
        </w:tabs>
        <w:spacing w:before="0" w:after="294" w:line="298" w:lineRule="exact"/>
        <w:ind w:right="20" w:firstLine="680"/>
      </w:pPr>
      <w:r>
        <w:rPr>
          <w:sz w:val="24"/>
          <w:szCs w:val="24"/>
        </w:rPr>
        <w:t xml:space="preserve">2.7. </w:t>
      </w:r>
      <w:r>
        <w:rPr>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3. Порядок та умови передачі природного газу</w:t>
      </w:r>
    </w:p>
    <w:p w:rsidR="009A518E" w:rsidRDefault="00EE4A74" w:rsidP="00EA2915">
      <w:pPr>
        <w:spacing w:after="0"/>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ab/>
      </w:r>
      <w:r w:rsidR="006534FC">
        <w:rPr>
          <w:rFonts w:ascii="Times New Roman" w:hAnsi="Times New Roman" w:cs="Times New Roman"/>
          <w:sz w:val="24"/>
          <w:szCs w:val="24"/>
          <w:lang w:val="uk-UA"/>
        </w:rPr>
        <w:t xml:space="preserve">3.1. </w:t>
      </w:r>
      <w:r w:rsidR="008F341D" w:rsidRPr="008F341D">
        <w:rPr>
          <w:rFonts w:ascii="Times New Roman" w:hAnsi="Times New Roman" w:cs="Times New Roman"/>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rsidR="009A518E" w:rsidRDefault="009A518E" w:rsidP="008F34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41D" w:rsidRPr="008F341D">
        <w:rPr>
          <w:rFonts w:ascii="Times New Roman" w:hAnsi="Times New Roman" w:cs="Times New Roman"/>
          <w:sz w:val="24"/>
          <w:szCs w:val="24"/>
          <w:lang w:val="uk-UA"/>
        </w:rPr>
        <w:t>3.2.</w:t>
      </w:r>
      <w:r w:rsidR="008F341D" w:rsidRPr="008F341D">
        <w:rPr>
          <w:rFonts w:ascii="Times New Roman" w:hAnsi="Times New Roman" w:cs="Times New Roman"/>
          <w:sz w:val="24"/>
          <w:szCs w:val="24"/>
          <w:lang w:val="uk-UA"/>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F341D" w:rsidRPr="008F341D" w:rsidRDefault="009A518E" w:rsidP="008F34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41D" w:rsidRPr="008F341D">
        <w:rPr>
          <w:rFonts w:ascii="Times New Roman" w:hAnsi="Times New Roman" w:cs="Times New Roman"/>
          <w:sz w:val="24"/>
          <w:szCs w:val="24"/>
          <w:lang w:val="uk-UA"/>
        </w:rPr>
        <w:t>3.3.</w:t>
      </w:r>
      <w:r w:rsidR="008F341D" w:rsidRPr="008F341D">
        <w:rPr>
          <w:rFonts w:ascii="Times New Roman" w:hAnsi="Times New Roman" w:cs="Times New Roman"/>
          <w:sz w:val="24"/>
          <w:szCs w:val="24"/>
          <w:lang w:val="uk-UA"/>
        </w:rPr>
        <w:tab/>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w:t>
      </w:r>
      <w:r w:rsidR="008F341D" w:rsidRPr="006534FC">
        <w:rPr>
          <w:rFonts w:ascii="Times New Roman" w:hAnsi="Times New Roman" w:cs="Times New Roman"/>
          <w:sz w:val="24"/>
          <w:szCs w:val="24"/>
          <w:lang w:val="uk-UA"/>
        </w:rPr>
        <w:t xml:space="preserve">пункту </w:t>
      </w:r>
      <w:r w:rsidR="00D56147" w:rsidRPr="006534FC">
        <w:rPr>
          <w:rFonts w:ascii="Times New Roman" w:hAnsi="Times New Roman" w:cs="Times New Roman"/>
          <w:sz w:val="24"/>
          <w:szCs w:val="24"/>
          <w:lang w:val="uk-UA"/>
        </w:rPr>
        <w:t>5.2</w:t>
      </w:r>
      <w:r w:rsidR="008F341D" w:rsidRPr="006534FC">
        <w:rPr>
          <w:rFonts w:ascii="Times New Roman" w:hAnsi="Times New Roman" w:cs="Times New Roman"/>
          <w:sz w:val="24"/>
          <w:szCs w:val="24"/>
          <w:lang w:val="uk-UA"/>
        </w:rPr>
        <w:t xml:space="preserve"> цього</w:t>
      </w:r>
      <w:r w:rsidR="008F341D" w:rsidRPr="008F341D">
        <w:rPr>
          <w:rFonts w:ascii="Times New Roman" w:hAnsi="Times New Roman" w:cs="Times New Roman"/>
          <w:sz w:val="24"/>
          <w:szCs w:val="24"/>
          <w:lang w:val="uk-UA"/>
        </w:rPr>
        <w:t xml:space="preserve"> Договору щодо остаточного розрахунку за фактично переданий природний газ.</w:t>
      </w:r>
    </w:p>
    <w:p w:rsidR="008F341D" w:rsidRPr="008F341D" w:rsidRDefault="009A518E" w:rsidP="008F34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41D" w:rsidRPr="008F341D">
        <w:rPr>
          <w:rFonts w:ascii="Times New Roman" w:hAnsi="Times New Roman" w:cs="Times New Roman"/>
          <w:sz w:val="24"/>
          <w:szCs w:val="24"/>
          <w:lang w:val="uk-UA"/>
        </w:rPr>
        <w:t>3.4.</w:t>
      </w:r>
      <w:r w:rsidR="008F341D" w:rsidRPr="008F341D">
        <w:rPr>
          <w:rFonts w:ascii="Times New Roman" w:hAnsi="Times New Roman" w:cs="Times New Roman"/>
          <w:sz w:val="24"/>
          <w:szCs w:val="24"/>
          <w:lang w:val="uk-UA"/>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F341D" w:rsidRPr="008F341D" w:rsidRDefault="008F341D" w:rsidP="008F341D">
      <w:pPr>
        <w:spacing w:after="0"/>
        <w:jc w:val="both"/>
        <w:rPr>
          <w:rFonts w:ascii="Times New Roman" w:hAnsi="Times New Roman" w:cs="Times New Roman"/>
          <w:sz w:val="24"/>
          <w:szCs w:val="24"/>
          <w:lang w:val="uk-UA"/>
        </w:rPr>
      </w:pPr>
      <w:r w:rsidRPr="008F341D">
        <w:rPr>
          <w:rFonts w:ascii="Times New Roman" w:hAnsi="Times New Roman" w:cs="Times New Roman"/>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F341D" w:rsidRPr="008F341D" w:rsidRDefault="009A518E" w:rsidP="008F34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41D" w:rsidRPr="008F341D">
        <w:rPr>
          <w:rFonts w:ascii="Times New Roman" w:hAnsi="Times New Roman" w:cs="Times New Roman"/>
          <w:sz w:val="24"/>
          <w:szCs w:val="24"/>
          <w:lang w:val="uk-UA"/>
        </w:rPr>
        <w:t>3.5.</w:t>
      </w:r>
      <w:r w:rsidR="008F341D" w:rsidRPr="008F341D">
        <w:rPr>
          <w:rFonts w:ascii="Times New Roman" w:hAnsi="Times New Roman" w:cs="Times New Roman"/>
          <w:sz w:val="24"/>
          <w:szCs w:val="24"/>
          <w:lang w:val="uk-UA"/>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F341D" w:rsidRDefault="009A518E" w:rsidP="008F34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41D" w:rsidRPr="008F341D">
        <w:rPr>
          <w:rFonts w:ascii="Times New Roman" w:hAnsi="Times New Roman" w:cs="Times New Roman"/>
          <w:sz w:val="24"/>
          <w:szCs w:val="24"/>
          <w:lang w:val="uk-UA"/>
        </w:rPr>
        <w:t>3.5.1.</w:t>
      </w:r>
      <w:r w:rsidR="008F341D" w:rsidRPr="008F341D">
        <w:rPr>
          <w:rFonts w:ascii="Times New Roman" w:hAnsi="Times New Roman" w:cs="Times New Roman"/>
          <w:sz w:val="24"/>
          <w:szCs w:val="24"/>
          <w:lang w:val="uk-UA"/>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8F341D" w:rsidRPr="008F341D">
        <w:rPr>
          <w:rFonts w:ascii="Times New Roman" w:hAnsi="Times New Roman" w:cs="Times New Roman"/>
          <w:sz w:val="24"/>
          <w:szCs w:val="24"/>
          <w:lang w:val="uk-UA"/>
        </w:rPr>
        <w:t>ами</w:t>
      </w:r>
      <w:proofErr w:type="spellEnd"/>
      <w:r w:rsidR="008F341D" w:rsidRPr="008F341D">
        <w:rPr>
          <w:rFonts w:ascii="Times New Roman" w:hAnsi="Times New Roman" w:cs="Times New Roman"/>
          <w:sz w:val="24"/>
          <w:szCs w:val="24"/>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9A3229" w:rsidRPr="009A3229" w:rsidRDefault="009A518E" w:rsidP="006534F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3229" w:rsidRPr="009A3229">
        <w:rPr>
          <w:rFonts w:ascii="Times New Roman" w:hAnsi="Times New Roman" w:cs="Times New Roman"/>
          <w:sz w:val="24"/>
          <w:szCs w:val="24"/>
          <w:lang w:val="uk-UA"/>
        </w:rPr>
        <w:t>3.5.2.</w:t>
      </w:r>
      <w:r w:rsidR="009A3229" w:rsidRPr="009A3229">
        <w:rPr>
          <w:rFonts w:ascii="Times New Roman" w:hAnsi="Times New Roman" w:cs="Times New Roman"/>
          <w:sz w:val="24"/>
          <w:szCs w:val="24"/>
          <w:lang w:val="uk-UA"/>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30254" w:rsidRDefault="009A518E" w:rsidP="006534F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3229" w:rsidRPr="009A3229">
        <w:rPr>
          <w:rFonts w:ascii="Times New Roman" w:hAnsi="Times New Roman" w:cs="Times New Roman"/>
          <w:sz w:val="24"/>
          <w:szCs w:val="24"/>
          <w:lang w:val="uk-UA"/>
        </w:rPr>
        <w:t>3.5.3.</w:t>
      </w:r>
      <w:r w:rsidR="009A3229" w:rsidRPr="009A3229">
        <w:rPr>
          <w:rFonts w:ascii="Times New Roman" w:hAnsi="Times New Roman" w:cs="Times New Roman"/>
          <w:sz w:val="24"/>
          <w:szCs w:val="24"/>
          <w:lang w:val="uk-UA"/>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A3229" w:rsidRPr="009A3229" w:rsidRDefault="009A518E" w:rsidP="00EA29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3229" w:rsidRPr="009A3229">
        <w:rPr>
          <w:rFonts w:ascii="Times New Roman" w:hAnsi="Times New Roman" w:cs="Times New Roman"/>
          <w:sz w:val="24"/>
          <w:szCs w:val="24"/>
          <w:lang w:val="uk-UA"/>
        </w:rPr>
        <w:t>3.5.4.</w:t>
      </w:r>
      <w:r w:rsidR="009A3229" w:rsidRPr="009A3229">
        <w:rPr>
          <w:rFonts w:ascii="Times New Roman" w:hAnsi="Times New Roman" w:cs="Times New Roman"/>
          <w:sz w:val="24"/>
          <w:szCs w:val="24"/>
          <w:lang w:val="uk-UA"/>
        </w:rPr>
        <w:tab/>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w:t>
      </w:r>
      <w:r w:rsidR="009A3229" w:rsidRPr="009A3229">
        <w:rPr>
          <w:rFonts w:ascii="Times New Roman" w:hAnsi="Times New Roman" w:cs="Times New Roman"/>
          <w:sz w:val="24"/>
          <w:szCs w:val="24"/>
          <w:lang w:val="uk-UA"/>
        </w:rPr>
        <w:lastRenderedPageBreak/>
        <w:t>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A3229" w:rsidRDefault="009A518E" w:rsidP="00EA29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3229" w:rsidRPr="009A3229">
        <w:rPr>
          <w:rFonts w:ascii="Times New Roman" w:hAnsi="Times New Roman" w:cs="Times New Roman"/>
          <w:sz w:val="24"/>
          <w:szCs w:val="24"/>
          <w:lang w:val="uk-UA"/>
        </w:rPr>
        <w:t>3.6.</w:t>
      </w:r>
      <w:r w:rsidR="009A3229" w:rsidRPr="009A3229">
        <w:rPr>
          <w:rFonts w:ascii="Times New Roman" w:hAnsi="Times New Roman" w:cs="Times New Roman"/>
          <w:sz w:val="24"/>
          <w:szCs w:val="24"/>
          <w:lang w:val="uk-UA"/>
        </w:rPr>
        <w:tab/>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A2915" w:rsidRDefault="00EA2915" w:rsidP="00EA2915">
      <w:pPr>
        <w:spacing w:after="0"/>
        <w:jc w:val="both"/>
        <w:rPr>
          <w:rFonts w:ascii="Times New Roman" w:hAnsi="Times New Roman" w:cs="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4. Ціна та вартість природного газу</w:t>
      </w:r>
    </w:p>
    <w:p w:rsidR="00EE4A74" w:rsidRPr="00EE4A74" w:rsidRDefault="00EE4A74" w:rsidP="00EA2915">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4.1. Ціна та порядок зміни ціни на природний газ, який постачається за цим Договором, встановлюється наступним чином:</w:t>
      </w:r>
    </w:p>
    <w:p w:rsidR="00EE4A74" w:rsidRPr="00EE4A74" w:rsidRDefault="00EE4A74" w:rsidP="00EE4A74">
      <w:pPr>
        <w:spacing w:after="0"/>
        <w:jc w:val="both"/>
        <w:rPr>
          <w:rFonts w:ascii="Times New Roman" w:hAnsi="Times New Roman" w:cs="Times New Roman"/>
          <w:sz w:val="24"/>
          <w:szCs w:val="24"/>
          <w:lang w:val="uk-UA"/>
        </w:rPr>
      </w:pPr>
      <w:r w:rsidRPr="00EE4A74">
        <w:rPr>
          <w:rFonts w:ascii="Times New Roman" w:hAnsi="Times New Roman" w:cs="Times New Roman"/>
          <w:b/>
          <w:sz w:val="24"/>
          <w:szCs w:val="24"/>
          <w:lang w:val="uk-UA"/>
        </w:rPr>
        <w:t>Ціна природного газу</w:t>
      </w:r>
      <w:r w:rsidRPr="00EE4A74">
        <w:rPr>
          <w:rFonts w:ascii="Times New Roman" w:hAnsi="Times New Roman" w:cs="Times New Roman"/>
          <w:sz w:val="24"/>
          <w:szCs w:val="24"/>
          <w:lang w:val="uk-UA"/>
        </w:rPr>
        <w:t xml:space="preserve"> за 1000 куб. м газу без ПДВ – </w:t>
      </w:r>
      <w:r w:rsidR="00F43C50">
        <w:rPr>
          <w:rFonts w:ascii="Times New Roman" w:hAnsi="Times New Roman" w:cs="Times New Roman"/>
          <w:sz w:val="24"/>
          <w:szCs w:val="24"/>
          <w:lang w:val="uk-UA"/>
        </w:rPr>
        <w:t>________________</w:t>
      </w:r>
      <w:r w:rsidRPr="00EE4A74">
        <w:rPr>
          <w:rFonts w:ascii="Times New Roman" w:hAnsi="Times New Roman" w:cs="Times New Roman"/>
          <w:sz w:val="24"/>
          <w:szCs w:val="24"/>
          <w:lang w:val="uk-UA"/>
        </w:rPr>
        <w:t xml:space="preserve"> грн.,</w:t>
      </w:r>
    </w:p>
    <w:p w:rsidR="00EE4A74" w:rsidRPr="00EE4A74" w:rsidRDefault="00EE4A74" w:rsidP="00EE4A74">
      <w:pPr>
        <w:spacing w:after="0"/>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крім того податок на додану вартість за ставкою 20%,</w:t>
      </w:r>
    </w:p>
    <w:p w:rsidR="00EE4A74" w:rsidRPr="00EE4A74" w:rsidRDefault="00EE4A74" w:rsidP="00EE4A74">
      <w:pPr>
        <w:spacing w:after="0"/>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ціна природного газу за 1000 куб. м з ПДВ – </w:t>
      </w:r>
      <w:r w:rsidR="00F43C50">
        <w:rPr>
          <w:rFonts w:ascii="Times New Roman" w:hAnsi="Times New Roman" w:cs="Times New Roman"/>
          <w:sz w:val="24"/>
          <w:szCs w:val="24"/>
          <w:lang w:val="uk-UA"/>
        </w:rPr>
        <w:t>_____________</w:t>
      </w:r>
      <w:r w:rsidRPr="00EE4A74">
        <w:rPr>
          <w:rFonts w:ascii="Times New Roman" w:hAnsi="Times New Roman" w:cs="Times New Roman"/>
          <w:sz w:val="24"/>
          <w:szCs w:val="24"/>
          <w:lang w:val="uk-UA"/>
        </w:rPr>
        <w:t xml:space="preserve"> грн;</w:t>
      </w:r>
    </w:p>
    <w:p w:rsidR="00EE4A74" w:rsidRPr="00EE4A74" w:rsidRDefault="00EE4A74" w:rsidP="00EE4A74">
      <w:pPr>
        <w:spacing w:after="0"/>
        <w:jc w:val="both"/>
        <w:rPr>
          <w:rFonts w:ascii="Times New Roman" w:hAnsi="Times New Roman" w:cs="Times New Roman"/>
          <w:sz w:val="24"/>
          <w:szCs w:val="24"/>
          <w:lang w:val="uk-UA"/>
        </w:rPr>
      </w:pPr>
      <w:bookmarkStart w:id="0" w:name="_Hlk131075811"/>
      <w:r w:rsidRPr="00EE4A74">
        <w:rPr>
          <w:rFonts w:ascii="Times New Roman" w:hAnsi="Times New Roman" w:cs="Times New Roman"/>
          <w:sz w:val="24"/>
          <w:szCs w:val="24"/>
          <w:lang w:val="uk-UA"/>
        </w:rPr>
        <w:t>крім того тариф на послуги транспортування природного газу для внутрішньої точки</w:t>
      </w:r>
    </w:p>
    <w:p w:rsidR="00EE4A74" w:rsidRPr="00EE4A74" w:rsidRDefault="00EE4A74" w:rsidP="00EE4A74">
      <w:pPr>
        <w:spacing w:after="0"/>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виходу з газотранспортної системи – </w:t>
      </w:r>
      <w:r w:rsidR="00F43C50">
        <w:rPr>
          <w:rFonts w:ascii="Times New Roman" w:hAnsi="Times New Roman" w:cs="Times New Roman"/>
          <w:lang w:val="uk-UA"/>
        </w:rPr>
        <w:t>_____________</w:t>
      </w:r>
      <w:r w:rsidRPr="00EE4A74">
        <w:rPr>
          <w:rFonts w:ascii="Times New Roman" w:hAnsi="Times New Roman" w:cs="Times New Roman"/>
          <w:lang w:val="uk-UA"/>
        </w:rPr>
        <w:t xml:space="preserve"> </w:t>
      </w:r>
      <w:r w:rsidRPr="00EE4A74">
        <w:rPr>
          <w:rFonts w:ascii="Times New Roman" w:hAnsi="Times New Roman" w:cs="Times New Roman"/>
          <w:sz w:val="24"/>
          <w:szCs w:val="24"/>
          <w:lang w:val="uk-UA"/>
        </w:rPr>
        <w:t xml:space="preserve">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F43C50">
        <w:rPr>
          <w:rFonts w:ascii="Times New Roman" w:hAnsi="Times New Roman" w:cs="Times New Roman"/>
          <w:sz w:val="24"/>
          <w:szCs w:val="24"/>
          <w:lang w:val="uk-UA"/>
        </w:rPr>
        <w:t>_____________</w:t>
      </w:r>
      <w:r w:rsidRPr="00EE4A74">
        <w:rPr>
          <w:rFonts w:ascii="Times New Roman" w:hAnsi="Times New Roman" w:cs="Times New Roman"/>
          <w:sz w:val="24"/>
          <w:szCs w:val="24"/>
          <w:lang w:val="uk-UA"/>
        </w:rPr>
        <w:t xml:space="preserve"> грн., крім того ПДВ 20% - </w:t>
      </w:r>
      <w:r w:rsidR="00F43C50">
        <w:rPr>
          <w:rFonts w:ascii="Times New Roman" w:hAnsi="Times New Roman" w:cs="Times New Roman"/>
          <w:sz w:val="24"/>
          <w:szCs w:val="24"/>
          <w:lang w:val="uk-UA"/>
        </w:rPr>
        <w:t>______________</w:t>
      </w:r>
      <w:r w:rsidRPr="00EE4A74">
        <w:rPr>
          <w:rFonts w:ascii="Times New Roman" w:hAnsi="Times New Roman" w:cs="Times New Roman"/>
          <w:sz w:val="24"/>
          <w:szCs w:val="24"/>
          <w:lang w:val="uk-UA"/>
        </w:rPr>
        <w:t xml:space="preserve">  грн., всього з ПДВ – </w:t>
      </w:r>
      <w:r w:rsidR="00F43C50">
        <w:rPr>
          <w:rFonts w:ascii="Times New Roman" w:hAnsi="Times New Roman" w:cs="Times New Roman"/>
          <w:sz w:val="24"/>
          <w:szCs w:val="24"/>
          <w:lang w:val="uk-UA"/>
        </w:rPr>
        <w:t>____________</w:t>
      </w:r>
      <w:r w:rsidRPr="00EE4A74">
        <w:rPr>
          <w:rFonts w:ascii="Times New Roman" w:hAnsi="Times New Roman" w:cs="Times New Roman"/>
          <w:sz w:val="24"/>
          <w:szCs w:val="24"/>
          <w:lang w:val="uk-UA"/>
        </w:rPr>
        <w:t xml:space="preserve"> грн. за 1000 куб. м.</w:t>
      </w:r>
    </w:p>
    <w:bookmarkEnd w:id="0"/>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sidR="00F43C50">
        <w:rPr>
          <w:rFonts w:ascii="Times New Roman" w:hAnsi="Times New Roman" w:cs="Times New Roman"/>
          <w:sz w:val="24"/>
          <w:szCs w:val="24"/>
          <w:lang w:val="uk-UA"/>
        </w:rPr>
        <w:t>_______________</w:t>
      </w:r>
      <w:r w:rsidRPr="00EE4A74">
        <w:rPr>
          <w:rFonts w:ascii="Times New Roman" w:hAnsi="Times New Roman" w:cs="Times New Roman"/>
          <w:sz w:val="24"/>
          <w:szCs w:val="24"/>
          <w:lang w:val="uk-UA"/>
        </w:rPr>
        <w:t xml:space="preserve"> грн.</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4.2.</w:t>
      </w:r>
      <w:r w:rsidR="00E550B8">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4A74" w:rsidRDefault="00EE4A74" w:rsidP="006534FC">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 xml:space="preserve">4.3. Загальна вартість цього Договору на дату укладання становить  </w:t>
      </w:r>
      <w:r w:rsidR="00F43C50">
        <w:rPr>
          <w:rFonts w:ascii="Times New Roman" w:hAnsi="Times New Roman" w:cs="Times New Roman"/>
          <w:sz w:val="24"/>
          <w:szCs w:val="24"/>
          <w:lang w:val="uk-UA"/>
        </w:rPr>
        <w:t>___________</w:t>
      </w:r>
      <w:r w:rsidRPr="00EE4A74">
        <w:rPr>
          <w:rFonts w:ascii="Times New Roman" w:hAnsi="Times New Roman" w:cs="Times New Roman"/>
          <w:sz w:val="24"/>
          <w:szCs w:val="24"/>
          <w:lang w:val="uk-UA"/>
        </w:rPr>
        <w:t xml:space="preserve">  грн, крім того ПДВ -  </w:t>
      </w:r>
      <w:r w:rsidR="00F43C50">
        <w:rPr>
          <w:rFonts w:ascii="Times New Roman" w:hAnsi="Times New Roman" w:cs="Times New Roman"/>
          <w:sz w:val="24"/>
          <w:szCs w:val="24"/>
          <w:lang w:val="uk-UA"/>
        </w:rPr>
        <w:t>____________</w:t>
      </w:r>
      <w:r w:rsidRPr="00EE4A74">
        <w:rPr>
          <w:rFonts w:ascii="Times New Roman" w:hAnsi="Times New Roman" w:cs="Times New Roman"/>
          <w:sz w:val="24"/>
          <w:szCs w:val="24"/>
          <w:lang w:val="uk-UA"/>
        </w:rPr>
        <w:t xml:space="preserve"> грн, разом з ПДВ - </w:t>
      </w:r>
      <w:r w:rsidR="00F43C50">
        <w:rPr>
          <w:rFonts w:ascii="Times New Roman" w:hAnsi="Times New Roman" w:cs="Times New Roman"/>
          <w:sz w:val="24"/>
          <w:szCs w:val="24"/>
          <w:lang w:val="uk-UA"/>
        </w:rPr>
        <w:t>________________</w:t>
      </w:r>
      <w:r w:rsidRPr="00EE4A74">
        <w:rPr>
          <w:rFonts w:ascii="Times New Roman" w:hAnsi="Times New Roman" w:cs="Times New Roman"/>
          <w:sz w:val="24"/>
          <w:szCs w:val="24"/>
          <w:lang w:val="uk-UA"/>
        </w:rPr>
        <w:t xml:space="preserve"> (</w:t>
      </w:r>
      <w:r w:rsidR="001334D5">
        <w:rPr>
          <w:rFonts w:ascii="Times New Roman" w:hAnsi="Times New Roman" w:cs="Times New Roman"/>
          <w:sz w:val="24"/>
          <w:szCs w:val="24"/>
          <w:lang w:val="uk-UA"/>
        </w:rPr>
        <w:t>_______________________</w:t>
      </w:r>
      <w:r w:rsidR="006534FC">
        <w:rPr>
          <w:rFonts w:ascii="Times New Roman" w:hAnsi="Times New Roman" w:cs="Times New Roman"/>
          <w:sz w:val="24"/>
          <w:szCs w:val="24"/>
          <w:lang w:val="uk-UA"/>
        </w:rPr>
        <w:t xml:space="preserve"> ) </w:t>
      </w:r>
      <w:r w:rsidR="006534FC" w:rsidRPr="006534FC">
        <w:rPr>
          <w:rFonts w:ascii="Times New Roman" w:hAnsi="Times New Roman" w:cs="Times New Roman"/>
          <w:sz w:val="24"/>
          <w:szCs w:val="24"/>
          <w:lang w:val="uk-UA"/>
        </w:rPr>
        <w:t>грн</w:t>
      </w:r>
      <w:r w:rsidRPr="006534FC">
        <w:rPr>
          <w:rFonts w:ascii="Times New Roman" w:hAnsi="Times New Roman" w:cs="Times New Roman"/>
          <w:sz w:val="24"/>
          <w:szCs w:val="24"/>
          <w:lang w:val="uk-UA"/>
        </w:rPr>
        <w:t>.</w:t>
      </w:r>
    </w:p>
    <w:p w:rsidR="00E550B8" w:rsidRPr="006534FC" w:rsidRDefault="00E550B8" w:rsidP="006534FC">
      <w:pPr>
        <w:pStyle w:val="rvps2"/>
        <w:shd w:val="clear" w:color="auto" w:fill="FFFFFF"/>
        <w:spacing w:before="0" w:beforeAutospacing="0" w:after="0" w:afterAutospacing="0"/>
        <w:ind w:firstLine="709"/>
        <w:jc w:val="both"/>
        <w:rPr>
          <w:lang w:val="uk-UA" w:eastAsia="en-US"/>
        </w:rPr>
      </w:pPr>
      <w:r w:rsidRPr="006534FC">
        <w:rPr>
          <w:lang w:val="uk-UA" w:eastAsia="en-U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1" w:name="n278"/>
      <w:bookmarkStart w:id="2" w:name="n74"/>
      <w:bookmarkEnd w:id="1"/>
      <w:bookmarkEnd w:id="2"/>
      <w:r w:rsidRPr="006534FC">
        <w:rPr>
          <w:lang w:val="uk-UA" w:eastAsia="en-US"/>
        </w:rPr>
        <w:t>1) зменшення обсягів закупівлі, зокрема з урахуванням фактичного обсягу видатків замовника;</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3" w:name="n75"/>
      <w:bookmarkEnd w:id="3"/>
      <w:r w:rsidRPr="006534FC">
        <w:rPr>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50B8" w:rsidRPr="006534FC" w:rsidRDefault="00E550B8" w:rsidP="00E550B8">
      <w:pPr>
        <w:suppressAutoHyphens/>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У разі коливання ціни товару на ринку, Постачальник письмово звертається до Замовника щодо зміни ціни за одиницю товару. Під пропорційністю розуміється збільшення ціни на такий відсоток, на який відбувається коливання на ринку. Наявність факту коливання ціни товару на ринку підтверджується довідкою(</w:t>
      </w:r>
      <w:proofErr w:type="spellStart"/>
      <w:r w:rsidRPr="006534FC">
        <w:rPr>
          <w:rFonts w:ascii="Times New Roman" w:eastAsia="Times New Roman" w:hAnsi="Times New Roman"/>
          <w:sz w:val="24"/>
          <w:szCs w:val="24"/>
          <w:lang w:val="uk-UA"/>
        </w:rPr>
        <w:t>ами</w:t>
      </w:r>
      <w:proofErr w:type="spellEnd"/>
      <w:r w:rsidRPr="006534FC">
        <w:rPr>
          <w:rFonts w:ascii="Times New Roman" w:eastAsia="Times New Roman" w:hAnsi="Times New Roman"/>
          <w:sz w:val="24"/>
          <w:szCs w:val="24"/>
          <w:lang w:val="uk-UA"/>
        </w:rPr>
        <w:t>) або листом(</w:t>
      </w:r>
      <w:proofErr w:type="spellStart"/>
      <w:r w:rsidRPr="006534FC">
        <w:rPr>
          <w:rFonts w:ascii="Times New Roman" w:eastAsia="Times New Roman" w:hAnsi="Times New Roman"/>
          <w:sz w:val="24"/>
          <w:szCs w:val="24"/>
          <w:lang w:val="uk-UA"/>
        </w:rPr>
        <w:t>ами</w:t>
      </w:r>
      <w:proofErr w:type="spellEnd"/>
      <w:r w:rsidRPr="006534FC">
        <w:rPr>
          <w:rFonts w:ascii="Times New Roman" w:eastAsia="Times New Roman" w:hAnsi="Times New Roman"/>
          <w:sz w:val="24"/>
          <w:szCs w:val="24"/>
          <w:lang w:val="uk-UA"/>
        </w:rPr>
        <w:t>) (завіреними копіями цих довідки(</w:t>
      </w:r>
      <w:proofErr w:type="spellStart"/>
      <w:r w:rsidRPr="006534FC">
        <w:rPr>
          <w:rFonts w:ascii="Times New Roman" w:eastAsia="Times New Roman" w:hAnsi="Times New Roman"/>
          <w:sz w:val="24"/>
          <w:szCs w:val="24"/>
          <w:lang w:val="uk-UA"/>
        </w:rPr>
        <w:t>ок</w:t>
      </w:r>
      <w:proofErr w:type="spellEnd"/>
      <w:r w:rsidRPr="006534FC">
        <w:rPr>
          <w:rFonts w:ascii="Times New Roman" w:eastAsia="Times New Roman" w:hAnsi="Times New Roman"/>
          <w:sz w:val="24"/>
          <w:szCs w:val="24"/>
          <w:lang w:val="uk-UA"/>
        </w:rPr>
        <w:t>))/листа(</w:t>
      </w:r>
      <w:proofErr w:type="spellStart"/>
      <w:r w:rsidRPr="006534FC">
        <w:rPr>
          <w:rFonts w:ascii="Times New Roman" w:eastAsia="Times New Roman" w:hAnsi="Times New Roman"/>
          <w:sz w:val="24"/>
          <w:szCs w:val="24"/>
          <w:lang w:val="uk-UA"/>
        </w:rPr>
        <w:t>ів</w:t>
      </w:r>
      <w:proofErr w:type="spellEnd"/>
      <w:r w:rsidRPr="006534FC">
        <w:rPr>
          <w:rFonts w:ascii="Times New Roman" w:eastAsia="Times New Roman" w:hAnsi="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(Торгово-промислової палати України та/або її регіональних представництв або ДП «</w:t>
      </w:r>
      <w:proofErr w:type="spellStart"/>
      <w:r w:rsidRPr="006534FC">
        <w:rPr>
          <w:rFonts w:ascii="Times New Roman" w:eastAsia="Times New Roman" w:hAnsi="Times New Roman"/>
          <w:sz w:val="24"/>
          <w:szCs w:val="24"/>
          <w:lang w:val="uk-UA"/>
        </w:rPr>
        <w:t>Держзовнішінформ</w:t>
      </w:r>
      <w:proofErr w:type="spellEnd"/>
      <w:r w:rsidRPr="006534FC">
        <w:rPr>
          <w:rFonts w:ascii="Times New Roman" w:eastAsia="Times New Roman" w:hAnsi="Times New Roman"/>
          <w:sz w:val="24"/>
          <w:szCs w:val="24"/>
          <w:lang w:val="uk-UA"/>
        </w:rPr>
        <w:t>», або ДП «</w:t>
      </w:r>
      <w:proofErr w:type="spellStart"/>
      <w:r w:rsidRPr="006534FC">
        <w:rPr>
          <w:rFonts w:ascii="Times New Roman" w:eastAsia="Times New Roman" w:hAnsi="Times New Roman"/>
          <w:sz w:val="24"/>
          <w:szCs w:val="24"/>
          <w:lang w:val="uk-UA"/>
        </w:rPr>
        <w:t>Укрпромзовнішекспертиза</w:t>
      </w:r>
      <w:proofErr w:type="spellEnd"/>
      <w:r w:rsidRPr="006534FC">
        <w:rPr>
          <w:rFonts w:ascii="Times New Roman" w:eastAsia="Times New Roman" w:hAnsi="Times New Roman"/>
          <w:sz w:val="24"/>
          <w:szCs w:val="24"/>
          <w:lang w:val="uk-UA"/>
        </w:rPr>
        <w:t xml:space="preserve">»). До розрахунку ціни за одиницю товару приймається ціна щодо розміру ціни на товар на момент укладання </w:t>
      </w:r>
      <w:r w:rsidRPr="006534FC">
        <w:rPr>
          <w:rFonts w:ascii="Times New Roman" w:eastAsia="Times New Roman" w:hAnsi="Times New Roman"/>
          <w:sz w:val="24"/>
          <w:szCs w:val="24"/>
          <w:lang w:val="uk-UA"/>
        </w:rPr>
        <w:lastRenderedPageBreak/>
        <w:t xml:space="preserve">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середньозважена ціна на природний газ на ринку і її порівняння з середньозваженою ціною на природний газ на ринку станом на дату звернення (дата з якої  змінюються ціни на ринку, як у бік збільшення, так і у бік зменшення (тобто наявності коливання)). </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4" w:name="n76"/>
      <w:bookmarkEnd w:id="4"/>
      <w:r w:rsidRPr="006534FC">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5" w:name="n77"/>
      <w:bookmarkEnd w:id="5"/>
      <w:r w:rsidRPr="006534FC">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6" w:name="n374"/>
      <w:bookmarkStart w:id="7" w:name="n78"/>
      <w:bookmarkEnd w:id="6"/>
      <w:bookmarkEnd w:id="7"/>
      <w:r w:rsidRPr="006534FC">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8" w:name="n79"/>
      <w:bookmarkEnd w:id="8"/>
      <w:r w:rsidRPr="006534FC">
        <w:rPr>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50B8" w:rsidRPr="006534FC" w:rsidRDefault="00E550B8" w:rsidP="00E550B8">
      <w:pPr>
        <w:pStyle w:val="rvps2"/>
        <w:shd w:val="clear" w:color="auto" w:fill="FFFFFF"/>
        <w:spacing w:before="0" w:beforeAutospacing="0" w:after="0" w:afterAutospacing="0"/>
        <w:ind w:firstLine="709"/>
        <w:jc w:val="both"/>
        <w:rPr>
          <w:lang w:val="uk-UA" w:eastAsia="en-US"/>
        </w:rPr>
      </w:pPr>
      <w:bookmarkStart w:id="9" w:name="n80"/>
      <w:bookmarkEnd w:id="9"/>
      <w:r w:rsidRPr="006534FC">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50B8" w:rsidRDefault="00E550B8" w:rsidP="006534FC">
      <w:pPr>
        <w:pStyle w:val="rvps2"/>
        <w:shd w:val="clear" w:color="auto" w:fill="FFFFFF"/>
        <w:spacing w:before="0" w:beforeAutospacing="0" w:after="0" w:afterAutospacing="0"/>
        <w:ind w:firstLine="709"/>
        <w:jc w:val="both"/>
        <w:rPr>
          <w:lang w:val="uk-UA" w:eastAsia="en-US"/>
        </w:rPr>
      </w:pPr>
      <w:bookmarkStart w:id="10" w:name="n81"/>
      <w:bookmarkEnd w:id="10"/>
      <w:r w:rsidRPr="006534FC">
        <w:rPr>
          <w:lang w:val="uk-UA" w:eastAsia="en-US"/>
        </w:rPr>
        <w:t>8) зміни умов у зв’язку із застосуванням положень </w:t>
      </w:r>
      <w:hyperlink r:id="rId6" w:anchor="n1778" w:tgtFrame="_blank" w:history="1">
        <w:r w:rsidRPr="006534FC">
          <w:rPr>
            <w:lang w:val="uk-UA" w:eastAsia="en-US"/>
          </w:rPr>
          <w:t>частини шостої</w:t>
        </w:r>
      </w:hyperlink>
      <w:r w:rsidRPr="006534FC">
        <w:rPr>
          <w:lang w:val="uk-UA" w:eastAsia="en-US"/>
        </w:rPr>
        <w:t> статті 41 Закону України «Про публічні закупівлі».</w:t>
      </w:r>
      <w:bookmarkStart w:id="11" w:name="n82"/>
      <w:bookmarkEnd w:id="11"/>
    </w:p>
    <w:p w:rsidR="006534FC" w:rsidRPr="00EE4A74" w:rsidRDefault="006534FC" w:rsidP="006534FC">
      <w:pPr>
        <w:pStyle w:val="rvps2"/>
        <w:shd w:val="clear" w:color="auto" w:fill="FFFFFF"/>
        <w:spacing w:before="0" w:beforeAutospacing="0" w:after="0" w:afterAutospacing="0"/>
        <w:ind w:firstLine="709"/>
        <w:jc w:val="both"/>
        <w:rPr>
          <w:lang w:val="uk-UA" w:eastAsia="en-US"/>
        </w:rPr>
      </w:pPr>
    </w:p>
    <w:p w:rsidR="00EE4A74" w:rsidRPr="006534FC" w:rsidRDefault="00EE4A74" w:rsidP="00EA2915">
      <w:pPr>
        <w:spacing w:after="0"/>
        <w:jc w:val="center"/>
        <w:rPr>
          <w:rFonts w:ascii="Times New Roman" w:hAnsi="Times New Roman" w:cs="Times New Roman"/>
          <w:b/>
          <w:sz w:val="24"/>
          <w:szCs w:val="24"/>
          <w:lang w:val="uk-UA"/>
        </w:rPr>
      </w:pPr>
      <w:r w:rsidRPr="006534FC">
        <w:rPr>
          <w:rFonts w:ascii="Times New Roman" w:hAnsi="Times New Roman" w:cs="Times New Roman"/>
          <w:b/>
          <w:sz w:val="24"/>
          <w:szCs w:val="24"/>
          <w:lang w:val="uk-UA"/>
        </w:rPr>
        <w:t>5. Порядок та умови проведення розрахунків</w:t>
      </w:r>
    </w:p>
    <w:p w:rsidR="009A518E" w:rsidRPr="006534FC" w:rsidRDefault="009A518E" w:rsidP="00EA2915">
      <w:pPr>
        <w:pStyle w:val="TableParagraph"/>
        <w:ind w:firstLine="720"/>
        <w:jc w:val="both"/>
        <w:rPr>
          <w:sz w:val="24"/>
          <w:szCs w:val="24"/>
        </w:rPr>
      </w:pPr>
      <w:r w:rsidRPr="006534FC">
        <w:rPr>
          <w:sz w:val="24"/>
          <w:szCs w:val="24"/>
        </w:rPr>
        <w:t xml:space="preserve">5.1. Розрахунковим періодом за цим Договором є календарний місяць. </w:t>
      </w:r>
    </w:p>
    <w:p w:rsidR="009A518E" w:rsidRPr="006534FC" w:rsidRDefault="009A518E" w:rsidP="006534FC">
      <w:pPr>
        <w:pStyle w:val="TableParagraph"/>
        <w:ind w:firstLine="720"/>
        <w:jc w:val="both"/>
        <w:rPr>
          <w:sz w:val="24"/>
          <w:szCs w:val="24"/>
          <w:lang w:val="ru-RU"/>
        </w:rPr>
      </w:pPr>
      <w:r w:rsidRPr="006534FC">
        <w:rPr>
          <w:sz w:val="24"/>
          <w:szCs w:val="24"/>
        </w:rPr>
        <w:t>5.2.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протягом 10 (десяти) робочих днів на підставі акту приймання-передачі, підписаного Сторонами.</w:t>
      </w:r>
    </w:p>
    <w:p w:rsidR="009A518E" w:rsidRPr="006534FC" w:rsidRDefault="009A518E" w:rsidP="006534FC">
      <w:pPr>
        <w:pStyle w:val="TableParagraph"/>
        <w:ind w:firstLine="720"/>
        <w:jc w:val="both"/>
        <w:rPr>
          <w:sz w:val="24"/>
          <w:szCs w:val="24"/>
        </w:rPr>
      </w:pPr>
      <w:r w:rsidRPr="006534FC">
        <w:rPr>
          <w:sz w:val="24"/>
          <w:szCs w:val="24"/>
        </w:rPr>
        <w:t>5.3. Місячна вартість газу визначається як добуток ціни газу та загального обсягу фактично поставленого (спожитого) природного газу за розрахунковий період.</w:t>
      </w:r>
    </w:p>
    <w:p w:rsidR="009A518E" w:rsidRPr="006534FC" w:rsidRDefault="009A518E" w:rsidP="006534FC">
      <w:pPr>
        <w:widowControl w:val="0"/>
        <w:tabs>
          <w:tab w:val="left" w:pos="1450"/>
        </w:tabs>
        <w:autoSpaceDE w:val="0"/>
        <w:autoSpaceDN w:val="0"/>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5.4.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A518E" w:rsidRPr="006534FC" w:rsidRDefault="009A518E" w:rsidP="009A518E">
      <w:pPr>
        <w:widowControl w:val="0"/>
        <w:tabs>
          <w:tab w:val="left" w:pos="1436"/>
        </w:tabs>
        <w:autoSpaceDE w:val="0"/>
        <w:autoSpaceDN w:val="0"/>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5.5.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A518E" w:rsidRPr="006534FC" w:rsidRDefault="009A518E" w:rsidP="009A518E">
      <w:pPr>
        <w:pStyle w:val="a8"/>
        <w:ind w:left="0" w:firstLine="709"/>
        <w:rPr>
          <w:lang w:val="ru-RU"/>
        </w:rPr>
      </w:pPr>
      <w:r w:rsidRPr="006534FC">
        <w:t>Споживач зобов'язаний своєчасно та в повному обсязі розрахуватися за поставлений природний газ відповідно до пункту 5.2 цього Договору.</w:t>
      </w:r>
      <w:r w:rsidRPr="006534FC">
        <w:rPr>
          <w:lang w:val="ru-RU"/>
        </w:rPr>
        <w:t xml:space="preserve">   </w:t>
      </w:r>
    </w:p>
    <w:p w:rsidR="009A518E" w:rsidRPr="006534FC" w:rsidRDefault="009A518E" w:rsidP="009A518E">
      <w:pPr>
        <w:widowControl w:val="0"/>
        <w:tabs>
          <w:tab w:val="left" w:pos="1448"/>
        </w:tabs>
        <w:autoSpaceDE w:val="0"/>
        <w:autoSpaceDN w:val="0"/>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У випадку відсутності на реєстраційному рахунку Споживача коштів,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 У такому випадку до Споживача не застосовуються штрафні санкції, передбачені цим Договором, за умови належного підтвердження Споживачем затримки фінансування.</w:t>
      </w:r>
    </w:p>
    <w:p w:rsidR="009A518E" w:rsidRPr="006534FC" w:rsidRDefault="009A518E" w:rsidP="009A518E">
      <w:pPr>
        <w:widowControl w:val="0"/>
        <w:tabs>
          <w:tab w:val="left" w:pos="1448"/>
        </w:tabs>
        <w:autoSpaceDE w:val="0"/>
        <w:autoSpaceDN w:val="0"/>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 xml:space="preserve">5.6.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6534FC">
        <w:rPr>
          <w:rFonts w:ascii="Times New Roman" w:eastAsia="Times New Roman" w:hAnsi="Times New Roman"/>
          <w:sz w:val="24"/>
          <w:szCs w:val="24"/>
          <w:lang w:val="uk-UA"/>
        </w:rPr>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A518E" w:rsidRPr="006534FC" w:rsidRDefault="009A518E" w:rsidP="009A518E">
      <w:pPr>
        <w:pStyle w:val="aa"/>
        <w:widowControl w:val="0"/>
        <w:numPr>
          <w:ilvl w:val="0"/>
          <w:numId w:val="3"/>
        </w:numPr>
        <w:tabs>
          <w:tab w:val="left" w:pos="1316"/>
        </w:tabs>
        <w:autoSpaceDE w:val="0"/>
        <w:autoSpaceDN w:val="0"/>
        <w:spacing w:after="0" w:line="240" w:lineRule="auto"/>
        <w:ind w:left="0" w:firstLine="709"/>
        <w:contextualSpacing w:val="0"/>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у першу чергу відшкодовуються витрати Постачальника, пов'язані з одержанням виконання;</w:t>
      </w:r>
    </w:p>
    <w:p w:rsidR="009A518E" w:rsidRPr="006534FC" w:rsidRDefault="009A518E" w:rsidP="009A518E">
      <w:pPr>
        <w:pStyle w:val="aa"/>
        <w:widowControl w:val="0"/>
        <w:numPr>
          <w:ilvl w:val="0"/>
          <w:numId w:val="3"/>
        </w:numPr>
        <w:tabs>
          <w:tab w:val="left" w:pos="1271"/>
        </w:tabs>
        <w:autoSpaceDE w:val="0"/>
        <w:autoSpaceDN w:val="0"/>
        <w:spacing w:after="0" w:line="240" w:lineRule="auto"/>
        <w:ind w:left="0" w:firstLine="709"/>
        <w:contextualSpacing w:val="0"/>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у другу - сплачуються інфляційні нарахування, відсотки річних, пені, штрафи;</w:t>
      </w:r>
    </w:p>
    <w:p w:rsidR="009A518E" w:rsidRPr="006534FC" w:rsidRDefault="009A518E" w:rsidP="009A518E">
      <w:pPr>
        <w:pStyle w:val="aa"/>
        <w:widowControl w:val="0"/>
        <w:numPr>
          <w:ilvl w:val="0"/>
          <w:numId w:val="3"/>
        </w:numPr>
        <w:tabs>
          <w:tab w:val="left" w:pos="1261"/>
        </w:tabs>
        <w:autoSpaceDE w:val="0"/>
        <w:autoSpaceDN w:val="0"/>
        <w:spacing w:after="0" w:line="240" w:lineRule="auto"/>
        <w:ind w:left="0" w:firstLine="709"/>
        <w:contextualSpacing w:val="0"/>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A518E" w:rsidRDefault="009A518E" w:rsidP="009A518E">
      <w:pPr>
        <w:widowControl w:val="0"/>
        <w:tabs>
          <w:tab w:val="left" w:pos="1525"/>
        </w:tabs>
        <w:autoSpaceDE w:val="0"/>
        <w:autoSpaceDN w:val="0"/>
        <w:spacing w:after="0" w:line="240" w:lineRule="auto"/>
        <w:ind w:firstLine="709"/>
        <w:jc w:val="both"/>
        <w:rPr>
          <w:rFonts w:ascii="Times New Roman" w:eastAsia="Times New Roman" w:hAnsi="Times New Roman"/>
          <w:sz w:val="24"/>
          <w:szCs w:val="24"/>
          <w:lang w:val="uk-UA"/>
        </w:rPr>
      </w:pPr>
      <w:r w:rsidRPr="006534FC">
        <w:rPr>
          <w:rFonts w:ascii="Times New Roman" w:eastAsia="Times New Roman" w:hAnsi="Times New Roman"/>
          <w:sz w:val="24"/>
          <w:szCs w:val="24"/>
          <w:lang w:val="uk-UA"/>
        </w:rPr>
        <w:t>5.7.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A518E" w:rsidRPr="009A518E" w:rsidRDefault="009A518E" w:rsidP="009A518E">
      <w:pPr>
        <w:widowControl w:val="0"/>
        <w:tabs>
          <w:tab w:val="left" w:pos="1525"/>
        </w:tabs>
        <w:autoSpaceDE w:val="0"/>
        <w:autoSpaceDN w:val="0"/>
        <w:spacing w:after="0" w:line="240" w:lineRule="auto"/>
        <w:ind w:firstLine="709"/>
        <w:jc w:val="both"/>
        <w:rPr>
          <w:rFonts w:ascii="Times New Roman" w:eastAsia="Times New Roman" w:hAnsi="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6. Права та обов'язки сторін</w:t>
      </w:r>
    </w:p>
    <w:p w:rsidR="00EE4A74" w:rsidRPr="00EE4A74" w:rsidRDefault="00B01B27" w:rsidP="00EA291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E4A74" w:rsidRPr="00EE4A74">
        <w:rPr>
          <w:rFonts w:ascii="Times New Roman" w:hAnsi="Times New Roman" w:cs="Times New Roman"/>
          <w:b/>
          <w:sz w:val="24"/>
          <w:szCs w:val="24"/>
          <w:lang w:val="uk-UA"/>
        </w:rPr>
        <w:t>6.1. Споживач має право:</w:t>
      </w:r>
    </w:p>
    <w:p w:rsidR="00EE4A74" w:rsidRPr="00EE4A74" w:rsidRDefault="00B01B27" w:rsidP="00EE4A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 xml:space="preserve">1) використовувати (відбирати) природний газ відповідно до умов цього Договору; </w:t>
      </w:r>
    </w:p>
    <w:p w:rsidR="00EE4A74" w:rsidRPr="00EE4A74" w:rsidRDefault="00B01B27" w:rsidP="00EE4A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A74" w:rsidRPr="00EE4A74" w:rsidRDefault="00B01B27" w:rsidP="00EE4A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3)</w:t>
      </w:r>
      <w:r w:rsidR="005B7510">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A74" w:rsidRDefault="00B01B27" w:rsidP="00EE4A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w:t>
      </w:r>
      <w:r w:rsidR="005B7510">
        <w:rPr>
          <w:rFonts w:ascii="Times New Roman" w:hAnsi="Times New Roman" w:cs="Times New Roman"/>
          <w:sz w:val="24"/>
          <w:szCs w:val="24"/>
          <w:lang w:val="uk-UA"/>
        </w:rPr>
        <w:t>допостачання та водовідведення»;</w:t>
      </w:r>
    </w:p>
    <w:p w:rsidR="005B7510" w:rsidRDefault="00B01B27" w:rsidP="00B01B27">
      <w:pPr>
        <w:spacing w:after="0"/>
        <w:jc w:val="both"/>
        <w:rPr>
          <w:rFonts w:ascii="Times New Roman" w:hAnsi="Times New Roman"/>
          <w:sz w:val="24"/>
          <w:szCs w:val="24"/>
          <w:lang w:val="uk-UA"/>
        </w:rPr>
      </w:pPr>
      <w:r>
        <w:rPr>
          <w:rFonts w:ascii="Times New Roman" w:hAnsi="Times New Roman" w:cs="Times New Roman"/>
          <w:sz w:val="24"/>
          <w:szCs w:val="24"/>
          <w:lang w:val="uk-UA"/>
        </w:rPr>
        <w:t xml:space="preserve">       5) </w:t>
      </w:r>
      <w:r w:rsidR="005B7510" w:rsidRPr="00B01B27">
        <w:rPr>
          <w:rFonts w:ascii="Times New Roman" w:hAnsi="Times New Roman"/>
          <w:sz w:val="24"/>
          <w:szCs w:val="24"/>
          <w:lang w:val="uk-UA"/>
        </w:rPr>
        <w:t>зменшити обсяги закупівлі залежно від реального фінансування видатків;</w:t>
      </w:r>
    </w:p>
    <w:p w:rsidR="005B7510" w:rsidRPr="006534FC" w:rsidRDefault="00B01B27" w:rsidP="00EE4A74">
      <w:pPr>
        <w:spacing w:after="0"/>
        <w:jc w:val="both"/>
        <w:rPr>
          <w:rFonts w:ascii="Times New Roman" w:hAnsi="Times New Roman"/>
          <w:sz w:val="24"/>
          <w:szCs w:val="24"/>
          <w:lang w:val="uk-UA"/>
        </w:rPr>
      </w:pPr>
      <w:r>
        <w:rPr>
          <w:rFonts w:ascii="Times New Roman" w:hAnsi="Times New Roman"/>
          <w:sz w:val="24"/>
          <w:szCs w:val="24"/>
          <w:lang w:val="uk-UA"/>
        </w:rPr>
        <w:t xml:space="preserve">       6) </w:t>
      </w:r>
      <w:r w:rsidR="005B7510" w:rsidRPr="00B01B27">
        <w:rPr>
          <w:rFonts w:ascii="Times New Roman" w:hAnsi="Times New Roman"/>
          <w:sz w:val="24"/>
          <w:szCs w:val="24"/>
          <w:lang w:val="uk-UA"/>
        </w:rPr>
        <w:t xml:space="preserve">відмовити Постачальнику у підвищенні цін, якщо буде вважати дане звернення необґрунтованим.  </w:t>
      </w:r>
    </w:p>
    <w:p w:rsidR="00EE4A74" w:rsidRPr="00EE4A74" w:rsidRDefault="00EE4A74" w:rsidP="00EE4A74">
      <w:pPr>
        <w:spacing w:after="0"/>
        <w:jc w:val="both"/>
        <w:rPr>
          <w:rFonts w:ascii="Times New Roman" w:hAnsi="Times New Roman" w:cs="Times New Roman"/>
          <w:sz w:val="24"/>
          <w:szCs w:val="24"/>
          <w:lang w:val="uk-UA"/>
        </w:rPr>
      </w:pPr>
    </w:p>
    <w:p w:rsidR="00EE4A74" w:rsidRPr="00EE4A74" w:rsidRDefault="00B01B27" w:rsidP="00EE4A74">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E4A74" w:rsidRPr="00EE4A74">
        <w:rPr>
          <w:rFonts w:ascii="Times New Roman" w:hAnsi="Times New Roman" w:cs="Times New Roman"/>
          <w:b/>
          <w:sz w:val="24"/>
          <w:szCs w:val="24"/>
          <w:lang w:val="uk-UA"/>
        </w:rPr>
        <w:t>6.2. Споживач зобов'язаний:</w:t>
      </w:r>
    </w:p>
    <w:p w:rsidR="001335D7" w:rsidRPr="001335D7" w:rsidRDefault="00B01B27"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1)</w:t>
      </w:r>
      <w:r w:rsidR="001335D7" w:rsidRPr="001335D7">
        <w:rPr>
          <w:rFonts w:ascii="Times New Roman" w:hAnsi="Times New Roman" w:cs="Times New Roman"/>
          <w:sz w:val="24"/>
          <w:szCs w:val="24"/>
          <w:lang w:val="uk-UA"/>
        </w:rPr>
        <w:tab/>
        <w:t>мати діючий (діючі) договір/договори на розподіл природного газу з оператором(</w:t>
      </w:r>
      <w:proofErr w:type="spellStart"/>
      <w:r w:rsidR="001335D7" w:rsidRPr="001335D7">
        <w:rPr>
          <w:rFonts w:ascii="Times New Roman" w:hAnsi="Times New Roman" w:cs="Times New Roman"/>
          <w:sz w:val="24"/>
          <w:szCs w:val="24"/>
          <w:lang w:val="uk-UA"/>
        </w:rPr>
        <w:t>ами</w:t>
      </w:r>
      <w:proofErr w:type="spellEnd"/>
      <w:r w:rsidR="001335D7" w:rsidRPr="001335D7">
        <w:rPr>
          <w:rFonts w:ascii="Times New Roman" w:hAnsi="Times New Roman" w:cs="Times New Roman"/>
          <w:sz w:val="24"/>
          <w:szCs w:val="24"/>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335D7" w:rsidRPr="001335D7" w:rsidRDefault="00B01B27"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2)</w:t>
      </w:r>
      <w:r w:rsidR="001335D7" w:rsidRPr="001335D7">
        <w:rPr>
          <w:rFonts w:ascii="Times New Roman" w:hAnsi="Times New Roman" w:cs="Times New Roman"/>
          <w:sz w:val="24"/>
          <w:szCs w:val="24"/>
          <w:lang w:val="uk-UA"/>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335D7" w:rsidRPr="001335D7" w:rsidRDefault="00B01B27"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3)</w:t>
      </w:r>
      <w:r w:rsidR="001335D7" w:rsidRPr="001335D7">
        <w:rPr>
          <w:rFonts w:ascii="Times New Roman" w:hAnsi="Times New Roman" w:cs="Times New Roman"/>
          <w:sz w:val="24"/>
          <w:szCs w:val="24"/>
          <w:lang w:val="uk-UA"/>
        </w:rPr>
        <w:tab/>
        <w:t>самостійно припиняти (обмежувати) використання природного газу в разі:</w:t>
      </w:r>
    </w:p>
    <w:p w:rsidR="001335D7" w:rsidRPr="001335D7"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w:t>
      </w:r>
      <w:r w:rsidR="001335D7" w:rsidRPr="001335D7">
        <w:rPr>
          <w:rFonts w:ascii="Times New Roman" w:hAnsi="Times New Roman" w:cs="Times New Roman"/>
          <w:sz w:val="24"/>
          <w:szCs w:val="24"/>
          <w:lang w:val="uk-UA"/>
        </w:rPr>
        <w:tab/>
        <w:t>порушення строків оплати за договором про постачання природного газу;</w:t>
      </w:r>
    </w:p>
    <w:p w:rsidR="001335D7" w:rsidRPr="001335D7"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w:t>
      </w:r>
      <w:r w:rsidR="001335D7" w:rsidRPr="001335D7">
        <w:rPr>
          <w:rFonts w:ascii="Times New Roman" w:hAnsi="Times New Roman" w:cs="Times New Roman"/>
          <w:sz w:val="24"/>
          <w:szCs w:val="24"/>
          <w:lang w:val="uk-UA"/>
        </w:rPr>
        <w:tab/>
        <w:t>перевищення обсягів використання газу, зазначених в пункті 2.1 цього Договору, без їх коригування додатковою угодою;</w:t>
      </w:r>
    </w:p>
    <w:p w:rsidR="001335D7" w:rsidRPr="001335D7"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w:t>
      </w:r>
      <w:r w:rsidR="001335D7" w:rsidRPr="001335D7">
        <w:rPr>
          <w:rFonts w:ascii="Times New Roman" w:hAnsi="Times New Roman" w:cs="Times New Roman"/>
          <w:sz w:val="24"/>
          <w:szCs w:val="24"/>
          <w:lang w:val="uk-UA"/>
        </w:rPr>
        <w:tab/>
      </w:r>
      <w:proofErr w:type="spellStart"/>
      <w:r w:rsidR="001335D7" w:rsidRPr="001335D7">
        <w:rPr>
          <w:rFonts w:ascii="Times New Roman" w:hAnsi="Times New Roman" w:cs="Times New Roman"/>
          <w:sz w:val="24"/>
          <w:szCs w:val="24"/>
          <w:lang w:val="uk-UA"/>
        </w:rPr>
        <w:t>невключення</w:t>
      </w:r>
      <w:proofErr w:type="spellEnd"/>
      <w:r w:rsidR="001335D7" w:rsidRPr="001335D7">
        <w:rPr>
          <w:rFonts w:ascii="Times New Roman" w:hAnsi="Times New Roman" w:cs="Times New Roman"/>
          <w:sz w:val="24"/>
          <w:szCs w:val="24"/>
          <w:lang w:val="uk-UA"/>
        </w:rPr>
        <w:t>/виключення Споживача до/з Реєстру споживачів Постачальника в інформаційній платформі Оператора ГТС;</w:t>
      </w:r>
    </w:p>
    <w:p w:rsidR="001335D7" w:rsidRPr="001335D7"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1335D7" w:rsidRPr="001335D7">
        <w:rPr>
          <w:rFonts w:ascii="Times New Roman" w:hAnsi="Times New Roman" w:cs="Times New Roman"/>
          <w:sz w:val="24"/>
          <w:szCs w:val="24"/>
          <w:lang w:val="uk-UA"/>
        </w:rPr>
        <w:t>-</w:t>
      </w:r>
      <w:r w:rsidR="001335D7" w:rsidRPr="001335D7">
        <w:rPr>
          <w:rFonts w:ascii="Times New Roman" w:hAnsi="Times New Roman" w:cs="Times New Roman"/>
          <w:sz w:val="24"/>
          <w:szCs w:val="24"/>
          <w:lang w:val="uk-UA"/>
        </w:rPr>
        <w:tab/>
        <w:t>інших випадках, передбачених цим Договором та законодавством;</w:t>
      </w:r>
    </w:p>
    <w:p w:rsidR="001335D7" w:rsidRPr="001335D7"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4)</w:t>
      </w:r>
      <w:r w:rsidR="001335D7" w:rsidRPr="001335D7">
        <w:rPr>
          <w:rFonts w:ascii="Times New Roman" w:hAnsi="Times New Roman" w:cs="Times New Roman"/>
          <w:sz w:val="24"/>
          <w:szCs w:val="24"/>
          <w:lang w:val="uk-UA"/>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43C50" w:rsidRDefault="0053138C" w:rsidP="001335D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5D7" w:rsidRPr="001335D7">
        <w:rPr>
          <w:rFonts w:ascii="Times New Roman" w:hAnsi="Times New Roman" w:cs="Times New Roman"/>
          <w:sz w:val="24"/>
          <w:szCs w:val="24"/>
          <w:lang w:val="uk-UA"/>
        </w:rPr>
        <w:t>5)</w:t>
      </w:r>
      <w:r w:rsidR="001335D7" w:rsidRPr="001335D7">
        <w:rPr>
          <w:rFonts w:ascii="Times New Roman" w:hAnsi="Times New Roman" w:cs="Times New Roman"/>
          <w:sz w:val="24"/>
          <w:szCs w:val="24"/>
          <w:lang w:val="uk-UA"/>
        </w:rPr>
        <w:tab/>
        <w:t>компенсувати Постачальнику вартість послуг на відключення газопостачання Споживачу;</w:t>
      </w:r>
    </w:p>
    <w:p w:rsidR="00EE4A74" w:rsidRPr="00EE4A74" w:rsidRDefault="0053138C" w:rsidP="00EE4A74">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E4A74" w:rsidRPr="00EE4A74">
        <w:rPr>
          <w:rFonts w:ascii="Times New Roman" w:hAnsi="Times New Roman" w:cs="Times New Roman"/>
          <w:b/>
          <w:sz w:val="24"/>
          <w:szCs w:val="24"/>
          <w:lang w:val="uk-UA"/>
        </w:rPr>
        <w:t>6.3. Постачальник має право:</w:t>
      </w:r>
    </w:p>
    <w:p w:rsidR="00222A62" w:rsidRP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1)</w:t>
      </w:r>
      <w:r w:rsidR="00222A62" w:rsidRPr="00222A62">
        <w:rPr>
          <w:rFonts w:ascii="Times New Roman" w:hAnsi="Times New Roman" w:cs="Times New Roman"/>
          <w:sz w:val="24"/>
          <w:szCs w:val="24"/>
          <w:lang w:val="uk-UA"/>
        </w:rPr>
        <w:tab/>
        <w:t>ініціювати заходи з припинення (обмеження) постачання природного газу Споживачеві в разі:</w:t>
      </w:r>
    </w:p>
    <w:p w:rsidR="00222A62" w:rsidRP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w:t>
      </w:r>
      <w:r w:rsidR="00222A62" w:rsidRPr="00222A62">
        <w:rPr>
          <w:rFonts w:ascii="Times New Roman" w:hAnsi="Times New Roman" w:cs="Times New Roman"/>
          <w:sz w:val="24"/>
          <w:szCs w:val="24"/>
          <w:lang w:val="uk-UA"/>
        </w:rPr>
        <w:tab/>
        <w:t>не</w:t>
      </w:r>
      <w:r>
        <w:rPr>
          <w:rFonts w:ascii="Times New Roman" w:hAnsi="Times New Roman" w:cs="Times New Roman"/>
          <w:sz w:val="24"/>
          <w:szCs w:val="24"/>
          <w:lang w:val="uk-UA"/>
        </w:rPr>
        <w:t xml:space="preserve">виконання Споживачем </w:t>
      </w:r>
      <w:r w:rsidRPr="006534FC">
        <w:rPr>
          <w:rFonts w:ascii="Times New Roman" w:hAnsi="Times New Roman" w:cs="Times New Roman"/>
          <w:sz w:val="24"/>
          <w:szCs w:val="24"/>
          <w:lang w:val="uk-UA"/>
        </w:rPr>
        <w:t>пунктів 5.2</w:t>
      </w:r>
      <w:r w:rsidR="00222A62" w:rsidRPr="006534FC">
        <w:rPr>
          <w:rFonts w:ascii="Times New Roman" w:hAnsi="Times New Roman" w:cs="Times New Roman"/>
          <w:sz w:val="24"/>
          <w:szCs w:val="24"/>
          <w:lang w:val="uk-UA"/>
        </w:rPr>
        <w:t xml:space="preserve"> та 8.4. цього</w:t>
      </w:r>
      <w:r w:rsidR="00222A62" w:rsidRPr="00222A62">
        <w:rPr>
          <w:rFonts w:ascii="Times New Roman" w:hAnsi="Times New Roman" w:cs="Times New Roman"/>
          <w:sz w:val="24"/>
          <w:szCs w:val="24"/>
          <w:lang w:val="uk-UA"/>
        </w:rPr>
        <w:t xml:space="preserve"> Договору;</w:t>
      </w:r>
    </w:p>
    <w:p w:rsidR="00222A62" w:rsidRP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w:t>
      </w:r>
      <w:r w:rsidR="00222A62" w:rsidRPr="00222A62">
        <w:rPr>
          <w:rFonts w:ascii="Times New Roman" w:hAnsi="Times New Roman" w:cs="Times New Roman"/>
          <w:sz w:val="24"/>
          <w:szCs w:val="24"/>
          <w:lang w:val="uk-UA"/>
        </w:rPr>
        <w:tab/>
        <w:t>відмови Споживача від підписання акту приймання-передачі без відповідного письмового обґрунтування.</w:t>
      </w:r>
    </w:p>
    <w:p w:rsidR="00222A62" w:rsidRP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Газопостачання Споживачу може бути припинено в інших випадках, передбачених чинним законодавством України;</w:t>
      </w:r>
    </w:p>
    <w:p w:rsid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22A62"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w:t>
      </w:r>
      <w:r w:rsidR="00222A62" w:rsidRPr="00222A62">
        <w:rPr>
          <w:rFonts w:ascii="Times New Roman" w:hAnsi="Times New Roman" w:cs="Times New Roman"/>
          <w:sz w:val="24"/>
          <w:szCs w:val="24"/>
          <w:lang w:val="uk-UA"/>
        </w:rPr>
        <w:t>отримати оплату за переданий за цим Договором природний газ в розмірі та в строки, визначені цим Договором.</w:t>
      </w:r>
    </w:p>
    <w:p w:rsidR="00EE4A74" w:rsidRPr="00EE4A74" w:rsidRDefault="0053138C" w:rsidP="0053138C">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E4A74" w:rsidRPr="00EE4A74">
        <w:rPr>
          <w:rFonts w:ascii="Times New Roman" w:hAnsi="Times New Roman" w:cs="Times New Roman"/>
          <w:b/>
          <w:sz w:val="24"/>
          <w:szCs w:val="24"/>
          <w:lang w:val="uk-UA"/>
        </w:rPr>
        <w:t>6.4. Постачальник зобов'язаний:</w:t>
      </w:r>
    </w:p>
    <w:p w:rsidR="00222A62" w:rsidRPr="00222A62" w:rsidRDefault="0053138C" w:rsidP="00222A6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1)</w:t>
      </w:r>
      <w:r w:rsidR="00222A62" w:rsidRPr="00222A62">
        <w:rPr>
          <w:rFonts w:ascii="Times New Roman" w:hAnsi="Times New Roman" w:cs="Times New Roman"/>
          <w:sz w:val="24"/>
          <w:szCs w:val="24"/>
          <w:lang w:val="uk-UA"/>
        </w:rPr>
        <w:tab/>
        <w:t>виконувати умови цього Договору;</w:t>
      </w:r>
    </w:p>
    <w:p w:rsidR="00222A62" w:rsidRPr="00222A62" w:rsidRDefault="0053138C" w:rsidP="00222A6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2)</w:t>
      </w:r>
      <w:r w:rsidR="00222A62" w:rsidRPr="00222A62">
        <w:rPr>
          <w:rFonts w:ascii="Times New Roman" w:hAnsi="Times New Roman" w:cs="Times New Roman"/>
          <w:sz w:val="24"/>
          <w:szCs w:val="24"/>
          <w:lang w:val="uk-UA"/>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53138C" w:rsidRPr="00222A62" w:rsidRDefault="0053138C" w:rsidP="00222A6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Pr>
          <w:rFonts w:ascii="Times New Roman" w:hAnsi="Times New Roman" w:cs="Times New Roman"/>
          <w:sz w:val="24"/>
          <w:szCs w:val="24"/>
          <w:lang w:val="uk-UA"/>
        </w:rPr>
        <w:tab/>
      </w:r>
      <w:r w:rsidRPr="0053138C">
        <w:rPr>
          <w:rFonts w:ascii="Times New Roman" w:hAnsi="Times New Roman"/>
          <w:sz w:val="24"/>
          <w:szCs w:val="24"/>
          <w:lang w:val="uk-UA"/>
        </w:rPr>
        <w:t>повідомити Споживача про намір внесення змін до Договору постачання природного газу не пізніше ніж за 20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відправлення електронного повідомлення на електронну пошту Споживача, письмове повідомлення тощо;</w:t>
      </w:r>
    </w:p>
    <w:p w:rsidR="00222A62" w:rsidRPr="00222A62" w:rsidRDefault="0053138C" w:rsidP="00222A6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4)</w:t>
      </w:r>
      <w:r w:rsidR="00222A62" w:rsidRPr="00222A62">
        <w:rPr>
          <w:rFonts w:ascii="Times New Roman" w:hAnsi="Times New Roman" w:cs="Times New Roman"/>
          <w:sz w:val="24"/>
          <w:szCs w:val="24"/>
          <w:lang w:val="uk-UA"/>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4A74" w:rsidRDefault="0053138C" w:rsidP="005313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A62" w:rsidRPr="00222A62">
        <w:rPr>
          <w:rFonts w:ascii="Times New Roman" w:hAnsi="Times New Roman" w:cs="Times New Roman"/>
          <w:sz w:val="24"/>
          <w:szCs w:val="24"/>
          <w:lang w:val="uk-UA"/>
        </w:rPr>
        <w:t>5)</w:t>
      </w:r>
      <w:r w:rsidR="00222A62" w:rsidRPr="00222A62">
        <w:rPr>
          <w:rFonts w:ascii="Times New Roman" w:hAnsi="Times New Roman" w:cs="Times New Roman"/>
          <w:sz w:val="24"/>
          <w:szCs w:val="24"/>
          <w:lang w:val="uk-UA"/>
        </w:rPr>
        <w:tab/>
        <w:t>виконувати інші обов'язки, передбачені Правилами постачання природного газу т</w:t>
      </w:r>
      <w:r>
        <w:rPr>
          <w:rFonts w:ascii="Times New Roman" w:hAnsi="Times New Roman" w:cs="Times New Roman"/>
          <w:sz w:val="24"/>
          <w:szCs w:val="24"/>
          <w:lang w:val="uk-UA"/>
        </w:rPr>
        <w:t>а чинним законодавством України.</w:t>
      </w:r>
    </w:p>
    <w:p w:rsidR="0053138C" w:rsidRPr="00EE4A74" w:rsidRDefault="0053138C" w:rsidP="0053138C">
      <w:pPr>
        <w:spacing w:after="0"/>
        <w:jc w:val="both"/>
        <w:rPr>
          <w:rFonts w:ascii="Times New Roman" w:hAnsi="Times New Roman" w:cs="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7. Відповідальність сторін</w:t>
      </w:r>
    </w:p>
    <w:p w:rsidR="009E77C5" w:rsidRPr="009E77C5" w:rsidRDefault="009E77C5" w:rsidP="00EA2915">
      <w:pPr>
        <w:spacing w:after="0"/>
        <w:ind w:firstLine="708"/>
        <w:jc w:val="both"/>
        <w:rPr>
          <w:rFonts w:ascii="Times New Roman" w:hAnsi="Times New Roman" w:cs="Times New Roman"/>
          <w:sz w:val="24"/>
          <w:szCs w:val="24"/>
          <w:lang w:val="uk-UA"/>
        </w:rPr>
      </w:pPr>
      <w:r w:rsidRPr="009E77C5">
        <w:rPr>
          <w:rFonts w:ascii="Times New Roman" w:hAnsi="Times New Roman" w:cs="Times New Roman"/>
          <w:sz w:val="24"/>
          <w:szCs w:val="24"/>
          <w:lang w:val="uk-UA"/>
        </w:rPr>
        <w:t>7.1.</w:t>
      </w:r>
      <w:r w:rsidRPr="009E77C5">
        <w:rPr>
          <w:rFonts w:ascii="Times New Roman" w:hAnsi="Times New Roman" w:cs="Times New Roman"/>
          <w:sz w:val="24"/>
          <w:szCs w:val="24"/>
          <w:lang w:val="uk-UA"/>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E77C5" w:rsidRPr="009E77C5" w:rsidRDefault="009E77C5" w:rsidP="009E77C5">
      <w:pPr>
        <w:spacing w:after="0"/>
        <w:ind w:firstLine="708"/>
        <w:jc w:val="both"/>
        <w:rPr>
          <w:rFonts w:ascii="Times New Roman" w:hAnsi="Times New Roman" w:cs="Times New Roman"/>
          <w:sz w:val="24"/>
          <w:szCs w:val="24"/>
          <w:lang w:val="uk-UA"/>
        </w:rPr>
      </w:pPr>
      <w:r w:rsidRPr="009E77C5">
        <w:rPr>
          <w:rFonts w:ascii="Times New Roman" w:hAnsi="Times New Roman" w:cs="Times New Roman"/>
          <w:sz w:val="24"/>
          <w:szCs w:val="24"/>
          <w:lang w:val="uk-UA"/>
        </w:rPr>
        <w:t>7.2.</w:t>
      </w:r>
      <w:r w:rsidRPr="009E77C5">
        <w:rPr>
          <w:rFonts w:ascii="Times New Roman" w:hAnsi="Times New Roman" w:cs="Times New Roman"/>
          <w:sz w:val="24"/>
          <w:szCs w:val="24"/>
          <w:lang w:val="uk-UA"/>
        </w:rPr>
        <w:tab/>
        <w:t>Постачальник не відповідає за підтримання належного тиску на газорозподільних станціях.</w:t>
      </w:r>
    </w:p>
    <w:p w:rsidR="009E77C5" w:rsidRPr="009E77C5" w:rsidRDefault="0053138C" w:rsidP="009E77C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9E77C5" w:rsidRPr="009E77C5">
        <w:rPr>
          <w:rFonts w:ascii="Times New Roman" w:hAnsi="Times New Roman" w:cs="Times New Roman"/>
          <w:sz w:val="24"/>
          <w:szCs w:val="24"/>
          <w:lang w:val="uk-UA"/>
        </w:rPr>
        <w:t>.</w:t>
      </w:r>
      <w:r w:rsidR="009E77C5" w:rsidRPr="009E77C5">
        <w:rPr>
          <w:rFonts w:ascii="Times New Roman" w:hAnsi="Times New Roman" w:cs="Times New Roman"/>
          <w:sz w:val="24"/>
          <w:szCs w:val="24"/>
          <w:lang w:val="uk-UA"/>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4A74" w:rsidRDefault="0053138C" w:rsidP="00EA291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7.4.</w:t>
      </w:r>
      <w:r>
        <w:rPr>
          <w:rFonts w:ascii="Times New Roman" w:hAnsi="Times New Roman" w:cs="Times New Roman"/>
          <w:sz w:val="24"/>
          <w:szCs w:val="24"/>
          <w:lang w:val="uk-UA"/>
        </w:rPr>
        <w:tab/>
      </w:r>
      <w:r w:rsidR="009E77C5" w:rsidRPr="009E77C5">
        <w:rPr>
          <w:rFonts w:ascii="Times New Roman" w:hAnsi="Times New Roman" w:cs="Times New Roman"/>
          <w:sz w:val="24"/>
          <w:szCs w:val="24"/>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A2915" w:rsidRDefault="00EA2915" w:rsidP="00EA2915">
      <w:pPr>
        <w:spacing w:after="0"/>
        <w:ind w:firstLine="708"/>
        <w:jc w:val="both"/>
        <w:rPr>
          <w:rFonts w:ascii="Times New Roman" w:hAnsi="Times New Roman" w:cs="Times New Roman"/>
          <w:sz w:val="24"/>
          <w:szCs w:val="24"/>
          <w:lang w:val="uk-UA"/>
        </w:rPr>
      </w:pPr>
    </w:p>
    <w:p w:rsidR="00EA2915" w:rsidRDefault="00EA2915" w:rsidP="00EA2915">
      <w:pPr>
        <w:spacing w:after="0"/>
        <w:ind w:firstLine="708"/>
        <w:jc w:val="both"/>
        <w:rPr>
          <w:rFonts w:ascii="Times New Roman" w:hAnsi="Times New Roman" w:cs="Times New Roman"/>
          <w:sz w:val="24"/>
          <w:szCs w:val="24"/>
          <w:lang w:val="uk-UA"/>
        </w:rPr>
      </w:pPr>
    </w:p>
    <w:p w:rsidR="00EA2915" w:rsidRPr="00EA2915" w:rsidRDefault="00EA2915" w:rsidP="00EA2915">
      <w:pPr>
        <w:spacing w:after="0"/>
        <w:ind w:firstLine="708"/>
        <w:jc w:val="both"/>
        <w:rPr>
          <w:rFonts w:ascii="Times New Roman" w:hAnsi="Times New Roman" w:cs="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lastRenderedPageBreak/>
        <w:t>8. Порядок припинення(обмеження) та відновлення газопостачання</w:t>
      </w:r>
    </w:p>
    <w:p w:rsidR="00303946" w:rsidRPr="00303946" w:rsidRDefault="004F3EB1" w:rsidP="00EA29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343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1343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13435">
        <w:rPr>
          <w:rFonts w:ascii="Times New Roman" w:hAnsi="Times New Roman" w:cs="Times New Roman"/>
          <w:sz w:val="24"/>
          <w:szCs w:val="24"/>
          <w:lang w:val="uk-UA"/>
        </w:rPr>
        <w:t xml:space="preserve">8.1. </w:t>
      </w:r>
      <w:r w:rsidR="00303946" w:rsidRPr="00303946">
        <w:rPr>
          <w:rFonts w:ascii="Times New Roman" w:hAnsi="Times New Roman" w:cs="Times New Roman"/>
          <w:sz w:val="24"/>
          <w:szCs w:val="24"/>
          <w:lang w:val="uk-UA"/>
        </w:rPr>
        <w:t>Якщо С</w:t>
      </w:r>
      <w:r>
        <w:rPr>
          <w:rFonts w:ascii="Times New Roman" w:hAnsi="Times New Roman" w:cs="Times New Roman"/>
          <w:sz w:val="24"/>
          <w:szCs w:val="24"/>
          <w:lang w:val="uk-UA"/>
        </w:rPr>
        <w:t>поживач порушив умови пункту 5.2</w:t>
      </w:r>
      <w:r w:rsidR="00303946" w:rsidRPr="00303946">
        <w:rPr>
          <w:rFonts w:ascii="Times New Roman" w:hAnsi="Times New Roman" w:cs="Times New Roman"/>
          <w:sz w:val="24"/>
          <w:szCs w:val="24"/>
          <w:lang w:val="uk-UA"/>
        </w:rPr>
        <w:t xml:space="preserve">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F3EB1"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Газопостачання припиняється Постачальником з дати, зазначеної в Повідомленні.</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 xml:space="preserve">Споживач не має права вимагати від Постачальника відшкодування збитків за </w:t>
      </w:r>
      <w:proofErr w:type="spellStart"/>
      <w:r w:rsidR="00303946" w:rsidRPr="00303946">
        <w:rPr>
          <w:rFonts w:ascii="Times New Roman" w:hAnsi="Times New Roman" w:cs="Times New Roman"/>
          <w:sz w:val="24"/>
          <w:szCs w:val="24"/>
          <w:lang w:val="uk-UA"/>
        </w:rPr>
        <w:t>невключення</w:t>
      </w:r>
      <w:proofErr w:type="spellEnd"/>
      <w:r w:rsidR="00303946" w:rsidRPr="00303946">
        <w:rPr>
          <w:rFonts w:ascii="Times New Roman" w:hAnsi="Times New Roman" w:cs="Times New Roman"/>
          <w:sz w:val="24"/>
          <w:szCs w:val="24"/>
          <w:lang w:val="uk-UA"/>
        </w:rPr>
        <w:t xml:space="preserve"> його до Реєстру внаслідок невиконання Споживачем умов цього Договору.</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Постачальник не припиняє постачання Споживачу у випадках:</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w:t>
      </w:r>
      <w:r w:rsidR="00303946" w:rsidRPr="00303946">
        <w:rPr>
          <w:rFonts w:ascii="Times New Roman" w:hAnsi="Times New Roman" w:cs="Times New Roman"/>
          <w:sz w:val="24"/>
          <w:szCs w:val="24"/>
          <w:lang w:val="uk-UA"/>
        </w:rPr>
        <w:tab/>
        <w:t>прийняття рішення учасника Постачальника щодо продовження постачання природного газу Споживачу;</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w:t>
      </w:r>
      <w:r w:rsidR="00303946" w:rsidRPr="00303946">
        <w:rPr>
          <w:rFonts w:ascii="Times New Roman" w:hAnsi="Times New Roman" w:cs="Times New Roman"/>
          <w:sz w:val="24"/>
          <w:szCs w:val="24"/>
          <w:lang w:val="uk-UA"/>
        </w:rPr>
        <w:tab/>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8.2. </w:t>
      </w:r>
      <w:r w:rsidR="00303946" w:rsidRPr="00303946">
        <w:rPr>
          <w:rFonts w:ascii="Times New Roman" w:hAnsi="Times New Roman" w:cs="Times New Roman"/>
          <w:sz w:val="24"/>
          <w:szCs w:val="24"/>
          <w:lang w:val="uk-UA"/>
        </w:rPr>
        <w:t>Відповідальність за будь-які наслідки, що виникають в результаті пору</w:t>
      </w:r>
      <w:r>
        <w:rPr>
          <w:rFonts w:ascii="Times New Roman" w:hAnsi="Times New Roman" w:cs="Times New Roman"/>
          <w:sz w:val="24"/>
          <w:szCs w:val="24"/>
          <w:lang w:val="uk-UA"/>
        </w:rPr>
        <w:t>шення Споживачем умов пункту 5.2</w:t>
      </w:r>
      <w:r w:rsidR="00303946" w:rsidRPr="00303946">
        <w:rPr>
          <w:rFonts w:ascii="Times New Roman" w:hAnsi="Times New Roman" w:cs="Times New Roman"/>
          <w:sz w:val="24"/>
          <w:szCs w:val="24"/>
          <w:lang w:val="uk-UA"/>
        </w:rPr>
        <w:t xml:space="preserve"> цього Договору, покладаються виключно на Споживача.</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8.3. </w:t>
      </w:r>
      <w:r w:rsidR="00303946" w:rsidRPr="00303946">
        <w:rPr>
          <w:rFonts w:ascii="Times New Roman" w:hAnsi="Times New Roman" w:cs="Times New Roman"/>
          <w:sz w:val="24"/>
          <w:szCs w:val="24"/>
          <w:lang w:val="uk-UA"/>
        </w:rPr>
        <w:t>Фізичне припинення постачання природного газу за цим Договором здійснює(</w:t>
      </w:r>
      <w:proofErr w:type="spellStart"/>
      <w:r w:rsidR="00303946" w:rsidRPr="00303946">
        <w:rPr>
          <w:rFonts w:ascii="Times New Roman" w:hAnsi="Times New Roman" w:cs="Times New Roman"/>
          <w:sz w:val="24"/>
          <w:szCs w:val="24"/>
          <w:lang w:val="uk-UA"/>
        </w:rPr>
        <w:t>ють</w:t>
      </w:r>
      <w:proofErr w:type="spellEnd"/>
      <w:r w:rsidR="00303946" w:rsidRPr="00303946">
        <w:rPr>
          <w:rFonts w:ascii="Times New Roman" w:hAnsi="Times New Roman" w:cs="Times New Roman"/>
          <w:sz w:val="24"/>
          <w:szCs w:val="24"/>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8.4. </w:t>
      </w:r>
      <w:r w:rsidR="00303946" w:rsidRPr="00303946">
        <w:rPr>
          <w:rFonts w:ascii="Times New Roman" w:hAnsi="Times New Roman" w:cs="Times New Roman"/>
          <w:sz w:val="24"/>
          <w:szCs w:val="24"/>
          <w:lang w:val="uk-UA"/>
        </w:rPr>
        <w:t>Компенсація Постачальнику вартості послуг з припинення (обмеження) газопостачання здійснюється Споживачем в такому порядку:</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w:t>
      </w:r>
      <w:r w:rsidR="00303946" w:rsidRPr="00303946">
        <w:rPr>
          <w:rFonts w:ascii="Times New Roman" w:hAnsi="Times New Roman" w:cs="Times New Roman"/>
          <w:sz w:val="24"/>
          <w:szCs w:val="24"/>
          <w:lang w:val="uk-UA"/>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03946" w:rsidRP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w:t>
      </w:r>
      <w:r w:rsidR="00303946" w:rsidRPr="00303946">
        <w:rPr>
          <w:rFonts w:ascii="Times New Roman" w:hAnsi="Times New Roman" w:cs="Times New Roman"/>
          <w:sz w:val="24"/>
          <w:szCs w:val="24"/>
          <w:lang w:val="uk-UA"/>
        </w:rPr>
        <w:tab/>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03946" w:rsidRDefault="00013435" w:rsidP="003039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3946" w:rsidRPr="00303946">
        <w:rPr>
          <w:rFonts w:ascii="Times New Roman" w:hAnsi="Times New Roman" w:cs="Times New Roman"/>
          <w:sz w:val="24"/>
          <w:szCs w:val="24"/>
          <w:lang w:val="uk-UA"/>
        </w:rPr>
        <w:t>-</w:t>
      </w:r>
      <w:r w:rsidR="00303946" w:rsidRPr="00303946">
        <w:rPr>
          <w:rFonts w:ascii="Times New Roman" w:hAnsi="Times New Roman" w:cs="Times New Roman"/>
          <w:sz w:val="24"/>
          <w:szCs w:val="24"/>
          <w:lang w:val="uk-UA"/>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03946" w:rsidRDefault="00303946" w:rsidP="00303946">
      <w:pPr>
        <w:spacing w:after="0"/>
        <w:jc w:val="both"/>
        <w:rPr>
          <w:rFonts w:ascii="Times New Roman" w:hAnsi="Times New Roman" w:cs="Times New Roman"/>
          <w:sz w:val="24"/>
          <w:szCs w:val="24"/>
          <w:lang w:val="uk-UA"/>
        </w:rPr>
      </w:pPr>
    </w:p>
    <w:p w:rsidR="00EE4A74" w:rsidRPr="00EE4A74" w:rsidRDefault="00EE4A74" w:rsidP="00303946">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9. Порядок зміни постачальника</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lastRenderedPageBreak/>
        <w:t>9.2.</w:t>
      </w:r>
      <w:r w:rsidR="00303946">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9.3.</w:t>
      </w:r>
      <w:r w:rsidR="00303946">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Угода про розірвання договору надається Споживачем Постачальнику в строк не пізніше ніж за 20 діб до припинення газопостачання.</w:t>
      </w:r>
    </w:p>
    <w:p w:rsidR="00EE4A74" w:rsidRPr="00EE4A74" w:rsidRDefault="00EE4A74" w:rsidP="00EE4A74">
      <w:pPr>
        <w:spacing w:after="0"/>
        <w:jc w:val="both"/>
        <w:rPr>
          <w:rFonts w:ascii="Times New Roman" w:hAnsi="Times New Roman" w:cs="Times New Roman"/>
          <w:sz w:val="24"/>
          <w:szCs w:val="24"/>
          <w:lang w:val="uk-UA"/>
        </w:rPr>
      </w:pPr>
    </w:p>
    <w:p w:rsidR="00EE4A74" w:rsidRPr="00EE4A74" w:rsidRDefault="00EE4A74" w:rsidP="00EE4A74">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10. Форс-мажор</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10.2.</w:t>
      </w:r>
      <w:r w:rsidR="00013435">
        <w:rPr>
          <w:rFonts w:ascii="Times New Roman" w:hAnsi="Times New Roman" w:cs="Times New Roman"/>
          <w:sz w:val="24"/>
          <w:szCs w:val="24"/>
          <w:lang w:val="uk-UA"/>
        </w:rPr>
        <w:t xml:space="preserve"> </w:t>
      </w:r>
      <w:r w:rsidRPr="00EE4A74">
        <w:rPr>
          <w:rFonts w:ascii="Times New Roman" w:hAnsi="Times New Roman" w:cs="Times New Roman"/>
          <w:sz w:val="24"/>
          <w:szCs w:val="24"/>
          <w:lang w:val="uk-UA"/>
        </w:rPr>
        <w:t>Строк виконання зобов'язань відкладається на строк дії форс-мажорних обставин.</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10.4. Настання форс-мажорних обставин підтверджується в порядку, встановленому чинним законодавством України.</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4A74" w:rsidRPr="00EE4A74" w:rsidRDefault="00EE4A74" w:rsidP="00EE4A74">
      <w:pPr>
        <w:jc w:val="both"/>
        <w:rPr>
          <w:rFonts w:ascii="Times New Roman" w:hAnsi="Times New Roman" w:cs="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11. Порядок розв'язання спорів (розбіжностей)</w:t>
      </w:r>
    </w:p>
    <w:p w:rsidR="00EE4A74" w:rsidRPr="00EE4A74" w:rsidRDefault="00EE4A74" w:rsidP="00EA2915">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4A74" w:rsidRP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11.2. У разі недосягнення Сторонами згоди спори (розбіжності) розв'язуються у судовому порядку.</w:t>
      </w:r>
    </w:p>
    <w:p w:rsidR="00EE4A74" w:rsidRDefault="00EE4A74" w:rsidP="00EE4A74">
      <w:pPr>
        <w:spacing w:after="0"/>
        <w:ind w:firstLine="708"/>
        <w:jc w:val="both"/>
        <w:rPr>
          <w:rFonts w:ascii="Times New Roman" w:hAnsi="Times New Roman" w:cs="Times New Roman"/>
          <w:sz w:val="24"/>
          <w:szCs w:val="24"/>
          <w:lang w:val="uk-UA"/>
        </w:rPr>
      </w:pPr>
      <w:r w:rsidRPr="00EE4A74">
        <w:rPr>
          <w:rFonts w:ascii="Times New Roman" w:hAnsi="Times New Roman" w:cs="Times New Roman"/>
          <w:sz w:val="24"/>
          <w:szCs w:val="24"/>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42ABC" w:rsidRPr="00EE4A74" w:rsidRDefault="00542ABC" w:rsidP="00EE4A74">
      <w:pPr>
        <w:spacing w:after="0"/>
        <w:ind w:firstLine="708"/>
        <w:jc w:val="both"/>
        <w:rPr>
          <w:rFonts w:ascii="Times New Roman" w:hAnsi="Times New Roman" w:cs="Times New Roman"/>
          <w:sz w:val="24"/>
          <w:szCs w:val="24"/>
          <w:lang w:val="uk-UA"/>
        </w:rPr>
      </w:pPr>
    </w:p>
    <w:p w:rsidR="00303946" w:rsidRDefault="008E7827" w:rsidP="00EA2915">
      <w:pPr>
        <w:pStyle w:val="20"/>
        <w:shd w:val="clear" w:color="auto" w:fill="auto"/>
        <w:tabs>
          <w:tab w:val="left" w:pos="2797"/>
        </w:tabs>
        <w:spacing w:before="0" w:after="0" w:line="230" w:lineRule="exact"/>
        <w:ind w:left="2420"/>
      </w:pPr>
      <w:r>
        <w:rPr>
          <w:sz w:val="24"/>
          <w:szCs w:val="24"/>
        </w:rPr>
        <w:t xml:space="preserve">12. </w:t>
      </w:r>
      <w:bookmarkStart w:id="12" w:name="bookmark12"/>
      <w:r w:rsidR="00013435">
        <w:rPr>
          <w:color w:val="000000"/>
        </w:rPr>
        <w:t>А</w:t>
      </w:r>
      <w:r w:rsidR="00303946">
        <w:rPr>
          <w:color w:val="000000"/>
        </w:rPr>
        <w:t>нтикорупційне застереження</w:t>
      </w:r>
      <w:bookmarkEnd w:id="12"/>
    </w:p>
    <w:p w:rsidR="00542ABC" w:rsidRDefault="00013435" w:rsidP="00EA29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12.1</w:t>
      </w:r>
      <w:r w:rsidR="00542ABC" w:rsidRPr="00542ABC">
        <w:rPr>
          <w:rFonts w:ascii="Times New Roman" w:hAnsi="Times New Roman" w:cs="Times New Roman"/>
          <w:sz w:val="24"/>
          <w:szCs w:val="24"/>
          <w:lang w:val="uk-UA"/>
        </w:rPr>
        <w:t>.</w:t>
      </w:r>
      <w:r w:rsidR="00542ABC" w:rsidRPr="00542ABC">
        <w:rPr>
          <w:rFonts w:ascii="Times New Roman" w:hAnsi="Times New Roman" w:cs="Times New Roman"/>
          <w:sz w:val="24"/>
          <w:szCs w:val="24"/>
          <w:lang w:val="uk-UA"/>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42ABC" w:rsidRPr="00542ABC" w:rsidRDefault="00013435" w:rsidP="0001343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12.2</w:t>
      </w:r>
      <w:r w:rsidR="00542ABC" w:rsidRPr="00542ABC">
        <w:rPr>
          <w:rFonts w:ascii="Times New Roman" w:hAnsi="Times New Roman" w:cs="Times New Roman"/>
          <w:sz w:val="24"/>
          <w:szCs w:val="24"/>
          <w:lang w:val="uk-UA"/>
        </w:rPr>
        <w:t>.</w:t>
      </w:r>
      <w:r w:rsidR="00542ABC" w:rsidRPr="00542ABC">
        <w:rPr>
          <w:rFonts w:ascii="Times New Roman" w:hAnsi="Times New Roman" w:cs="Times New Roman"/>
          <w:sz w:val="24"/>
          <w:szCs w:val="24"/>
          <w:lang w:val="uk-UA"/>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w:t>
      </w:r>
      <w:r w:rsidR="00542ABC">
        <w:rPr>
          <w:rFonts w:ascii="Times New Roman" w:hAnsi="Times New Roman" w:cs="Times New Roman"/>
          <w:sz w:val="24"/>
          <w:szCs w:val="24"/>
          <w:lang w:val="uk-UA"/>
        </w:rPr>
        <w:t>ів, одержаних злочинним шляхом.</w:t>
      </w:r>
    </w:p>
    <w:p w:rsidR="00542ABC" w:rsidRDefault="00013435" w:rsidP="0001343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12.3</w:t>
      </w:r>
      <w:r w:rsidR="00542ABC" w:rsidRPr="00542ABC">
        <w:rPr>
          <w:rFonts w:ascii="Times New Roman" w:hAnsi="Times New Roman" w:cs="Times New Roman"/>
          <w:sz w:val="24"/>
          <w:szCs w:val="24"/>
          <w:lang w:val="uk-UA"/>
        </w:rPr>
        <w:t>.</w:t>
      </w:r>
      <w:r w:rsidR="00542ABC" w:rsidRPr="00542ABC">
        <w:rPr>
          <w:rFonts w:ascii="Times New Roman" w:hAnsi="Times New Roman" w:cs="Times New Roman"/>
          <w:sz w:val="24"/>
          <w:szCs w:val="24"/>
          <w:lang w:val="uk-UA"/>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5386A" w:rsidRDefault="00B5386A" w:rsidP="00013435">
      <w:pPr>
        <w:spacing w:after="0"/>
        <w:jc w:val="both"/>
        <w:rPr>
          <w:rFonts w:ascii="Times New Roman" w:hAnsi="Times New Roman" w:cs="Times New Roman"/>
          <w:sz w:val="24"/>
          <w:szCs w:val="24"/>
          <w:lang w:val="uk-UA"/>
        </w:rPr>
      </w:pPr>
    </w:p>
    <w:p w:rsidR="00EE4A74" w:rsidRPr="00EE4A74" w:rsidRDefault="00EE4A74" w:rsidP="00EA2915">
      <w:pPr>
        <w:spacing w:after="0"/>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13. Строк дії Договору та інші умови.</w:t>
      </w:r>
    </w:p>
    <w:p w:rsidR="00B5386A" w:rsidRPr="00A72497" w:rsidRDefault="00A72497" w:rsidP="00EA2915">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13.</w:t>
      </w:r>
      <w:r w:rsidR="00B5386A">
        <w:rPr>
          <w:rFonts w:ascii="Times New Roman" w:hAnsi="Times New Roman" w:cs="Times New Roman"/>
          <w:sz w:val="24"/>
          <w:szCs w:val="24"/>
          <w:lang w:val="uk-UA"/>
        </w:rPr>
        <w:t>1.</w:t>
      </w:r>
      <w:r w:rsidR="00B5386A">
        <w:rPr>
          <w:rFonts w:ascii="Times New Roman" w:hAnsi="Times New Roman" w:cs="Times New Roman"/>
          <w:sz w:val="24"/>
          <w:szCs w:val="24"/>
          <w:lang w:val="uk-UA"/>
        </w:rPr>
        <w:tab/>
      </w:r>
      <w:r w:rsidR="00B5386A" w:rsidRPr="00B5386A">
        <w:rPr>
          <w:rFonts w:ascii="Times New Roman" w:hAnsi="Times New Roman"/>
          <w:sz w:val="24"/>
          <w:szCs w:val="24"/>
        </w:rPr>
        <w:t xml:space="preserve">Даний </w:t>
      </w:r>
      <w:r w:rsidR="00B5386A" w:rsidRPr="00B5386A">
        <w:rPr>
          <w:rFonts w:ascii="Times New Roman" w:hAnsi="Times New Roman"/>
          <w:sz w:val="24"/>
          <w:szCs w:val="24"/>
          <w:lang w:val="uk-UA"/>
        </w:rPr>
        <w:t>Догові</w:t>
      </w:r>
      <w:proofErr w:type="gramStart"/>
      <w:r w:rsidR="00B5386A" w:rsidRPr="00B5386A">
        <w:rPr>
          <w:rFonts w:ascii="Times New Roman" w:hAnsi="Times New Roman"/>
          <w:sz w:val="24"/>
          <w:szCs w:val="24"/>
          <w:lang w:val="uk-UA"/>
        </w:rPr>
        <w:t>р</w:t>
      </w:r>
      <w:proofErr w:type="gramEnd"/>
      <w:r w:rsidR="00B5386A" w:rsidRPr="00B5386A">
        <w:rPr>
          <w:rFonts w:ascii="Times New Roman" w:hAnsi="Times New Roman"/>
          <w:sz w:val="24"/>
          <w:szCs w:val="24"/>
          <w:lang w:val="uk-UA"/>
        </w:rPr>
        <w:t xml:space="preserve"> набирає чинності з моменту його підписання Сторонами і діє до 31 грудня</w:t>
      </w:r>
      <w:r w:rsidR="00B5386A" w:rsidRPr="00B5386A">
        <w:rPr>
          <w:rFonts w:ascii="Times New Roman" w:hAnsi="Times New Roman"/>
          <w:spacing w:val="-8"/>
          <w:sz w:val="24"/>
          <w:szCs w:val="24"/>
          <w:lang w:val="uk-UA"/>
        </w:rPr>
        <w:t xml:space="preserve"> </w:t>
      </w:r>
      <w:r w:rsidR="00B5386A" w:rsidRPr="00B5386A">
        <w:rPr>
          <w:rFonts w:ascii="Times New Roman" w:hAnsi="Times New Roman"/>
          <w:sz w:val="24"/>
          <w:szCs w:val="24"/>
          <w:lang w:val="uk-UA"/>
        </w:rPr>
        <w:t>2024</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року</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включно,</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а</w:t>
      </w:r>
      <w:r w:rsidR="00B5386A" w:rsidRPr="00B5386A">
        <w:rPr>
          <w:rFonts w:ascii="Times New Roman" w:hAnsi="Times New Roman"/>
          <w:spacing w:val="-8"/>
          <w:sz w:val="24"/>
          <w:szCs w:val="24"/>
          <w:lang w:val="uk-UA"/>
        </w:rPr>
        <w:t xml:space="preserve"> </w:t>
      </w:r>
      <w:r w:rsidR="00B5386A" w:rsidRPr="00B5386A">
        <w:rPr>
          <w:rFonts w:ascii="Times New Roman" w:hAnsi="Times New Roman"/>
          <w:sz w:val="24"/>
          <w:szCs w:val="24"/>
          <w:lang w:val="uk-UA"/>
        </w:rPr>
        <w:t>в</w:t>
      </w:r>
      <w:r w:rsidR="00B5386A" w:rsidRPr="00B5386A">
        <w:rPr>
          <w:rFonts w:ascii="Times New Roman" w:hAnsi="Times New Roman"/>
          <w:spacing w:val="-8"/>
          <w:sz w:val="24"/>
          <w:szCs w:val="24"/>
          <w:lang w:val="uk-UA"/>
        </w:rPr>
        <w:t xml:space="preserve"> </w:t>
      </w:r>
      <w:r w:rsidR="00B5386A" w:rsidRPr="00B5386A">
        <w:rPr>
          <w:rFonts w:ascii="Times New Roman" w:hAnsi="Times New Roman"/>
          <w:sz w:val="24"/>
          <w:szCs w:val="24"/>
          <w:lang w:val="uk-UA"/>
        </w:rPr>
        <w:t>частині</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розрахунків</w:t>
      </w:r>
      <w:r w:rsidR="00B5386A" w:rsidRPr="00B5386A">
        <w:rPr>
          <w:rFonts w:ascii="Times New Roman" w:hAnsi="Times New Roman"/>
          <w:spacing w:val="-5"/>
          <w:sz w:val="24"/>
          <w:szCs w:val="24"/>
          <w:lang w:val="uk-UA"/>
        </w:rPr>
        <w:t xml:space="preserve"> </w:t>
      </w:r>
      <w:r w:rsidR="00B5386A" w:rsidRPr="00B5386A">
        <w:rPr>
          <w:rFonts w:ascii="Times New Roman" w:hAnsi="Times New Roman"/>
          <w:sz w:val="24"/>
          <w:szCs w:val="24"/>
          <w:lang w:val="uk-UA"/>
        </w:rPr>
        <w:t>–</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до</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повного</w:t>
      </w:r>
      <w:r w:rsidR="00B5386A" w:rsidRPr="00B5386A">
        <w:rPr>
          <w:rFonts w:ascii="Times New Roman" w:hAnsi="Times New Roman"/>
          <w:spacing w:val="-10"/>
          <w:sz w:val="24"/>
          <w:szCs w:val="24"/>
          <w:lang w:val="uk-UA"/>
        </w:rPr>
        <w:t xml:space="preserve"> </w:t>
      </w:r>
      <w:r w:rsidR="00B5386A" w:rsidRPr="00B5386A">
        <w:rPr>
          <w:rFonts w:ascii="Times New Roman" w:hAnsi="Times New Roman"/>
          <w:sz w:val="24"/>
          <w:szCs w:val="24"/>
          <w:lang w:val="uk-UA"/>
        </w:rPr>
        <w:t>їх</w:t>
      </w:r>
      <w:r w:rsidR="00B5386A" w:rsidRPr="00B5386A">
        <w:rPr>
          <w:rFonts w:ascii="Times New Roman" w:hAnsi="Times New Roman"/>
          <w:spacing w:val="-7"/>
          <w:sz w:val="24"/>
          <w:szCs w:val="24"/>
          <w:lang w:val="uk-UA"/>
        </w:rPr>
        <w:t xml:space="preserve"> </w:t>
      </w:r>
      <w:r w:rsidR="00B5386A" w:rsidRPr="00B5386A">
        <w:rPr>
          <w:rFonts w:ascii="Times New Roman" w:hAnsi="Times New Roman"/>
          <w:sz w:val="24"/>
          <w:szCs w:val="24"/>
          <w:lang w:val="uk-UA"/>
        </w:rPr>
        <w:t>виконання.</w:t>
      </w:r>
      <w:r w:rsidR="00B5386A" w:rsidRPr="00B5386A">
        <w:rPr>
          <w:rFonts w:ascii="Times New Roman" w:hAnsi="Times New Roman"/>
          <w:spacing w:val="-6"/>
          <w:sz w:val="24"/>
          <w:szCs w:val="24"/>
          <w:lang w:val="uk-UA"/>
        </w:rPr>
        <w:t xml:space="preserve"> </w:t>
      </w:r>
    </w:p>
    <w:p w:rsidR="00A72497" w:rsidRPr="00A72497" w:rsidRDefault="00A72497" w:rsidP="00A72497">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13.2.</w:t>
      </w:r>
      <w:r w:rsidRPr="00A72497">
        <w:rPr>
          <w:rFonts w:ascii="Times New Roman" w:hAnsi="Times New Roman" w:cs="Times New Roman"/>
          <w:sz w:val="24"/>
          <w:szCs w:val="24"/>
          <w:lang w:val="uk-UA"/>
        </w:rPr>
        <w:tab/>
        <w:t>Цей Договір складений у двох примірниках - по одному для кожної із сторін, які мають однакову юридичну силу.</w:t>
      </w:r>
    </w:p>
    <w:p w:rsidR="00A72497" w:rsidRPr="00A72497" w:rsidRDefault="00A72497" w:rsidP="00A72497">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Визнання окремих положень цього Договору недійсними, не тягне за собою визнання Договору недійсним в цілому.</w:t>
      </w:r>
    </w:p>
    <w:p w:rsidR="00A72497" w:rsidRPr="00A72497" w:rsidRDefault="00B5386A" w:rsidP="00A72497">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00A72497" w:rsidRPr="00A72497">
        <w:rPr>
          <w:rFonts w:ascii="Times New Roman" w:hAnsi="Times New Roman" w:cs="Times New Roman"/>
          <w:sz w:val="24"/>
          <w:szCs w:val="24"/>
          <w:lang w:val="uk-UA"/>
        </w:rPr>
        <w:t>.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72497" w:rsidRPr="00A72497" w:rsidRDefault="00A72497" w:rsidP="00A72497">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13.4.</w:t>
      </w:r>
      <w:r w:rsidRPr="00A72497">
        <w:rPr>
          <w:rFonts w:ascii="Times New Roman" w:hAnsi="Times New Roman" w:cs="Times New Roman"/>
          <w:sz w:val="24"/>
          <w:szCs w:val="24"/>
          <w:lang w:val="uk-UA"/>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72497" w:rsidRPr="00A72497" w:rsidRDefault="00A72497" w:rsidP="00A72497">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13.5.</w:t>
      </w:r>
      <w:r w:rsidRPr="00A72497">
        <w:rPr>
          <w:rFonts w:ascii="Times New Roman" w:hAnsi="Times New Roman" w:cs="Times New Roman"/>
          <w:sz w:val="24"/>
          <w:szCs w:val="24"/>
          <w:lang w:val="uk-UA"/>
        </w:rPr>
        <w:tab/>
        <w:t xml:space="preserve">Постачальник має статус </w:t>
      </w:r>
      <w:r>
        <w:rPr>
          <w:rFonts w:ascii="Times New Roman" w:hAnsi="Times New Roman" w:cs="Times New Roman"/>
          <w:sz w:val="24"/>
          <w:szCs w:val="24"/>
          <w:lang w:val="uk-UA"/>
        </w:rPr>
        <w:t>_____________________________</w:t>
      </w:r>
      <w:r w:rsidRPr="00A72497">
        <w:rPr>
          <w:rFonts w:ascii="Times New Roman" w:hAnsi="Times New Roman" w:cs="Times New Roman"/>
          <w:sz w:val="24"/>
          <w:szCs w:val="24"/>
          <w:lang w:val="uk-UA"/>
        </w:rPr>
        <w:t>.</w:t>
      </w:r>
    </w:p>
    <w:p w:rsidR="00EA2915" w:rsidRPr="00A72497" w:rsidRDefault="00B5386A" w:rsidP="00EA2915">
      <w:pPr>
        <w:spacing w:after="0"/>
        <w:ind w:firstLine="708"/>
        <w:jc w:val="both"/>
        <w:rPr>
          <w:rFonts w:ascii="Times New Roman" w:hAnsi="Times New Roman" w:cs="Times New Roman"/>
          <w:sz w:val="24"/>
          <w:szCs w:val="24"/>
          <w:lang w:val="uk-UA"/>
        </w:rPr>
      </w:pPr>
      <w:r w:rsidRPr="00EA2915">
        <w:rPr>
          <w:rFonts w:ascii="Times New Roman" w:hAnsi="Times New Roman" w:cs="Times New Roman"/>
          <w:sz w:val="24"/>
          <w:szCs w:val="24"/>
          <w:lang w:val="uk-UA"/>
        </w:rPr>
        <w:t xml:space="preserve">Споживач </w:t>
      </w:r>
      <w:r w:rsidR="00C866FE" w:rsidRPr="00EA2915">
        <w:rPr>
          <w:rFonts w:ascii="Times New Roman" w:hAnsi="Times New Roman" w:cs="Times New Roman"/>
          <w:sz w:val="24"/>
          <w:szCs w:val="24"/>
          <w:lang w:val="uk-UA"/>
        </w:rPr>
        <w:t xml:space="preserve">є платником податку на додану вартість та </w:t>
      </w:r>
      <w:r w:rsidR="00EA2915" w:rsidRPr="00EA2915">
        <w:rPr>
          <w:rFonts w:ascii="Times New Roman" w:hAnsi="Times New Roman" w:cs="Times New Roman"/>
          <w:sz w:val="24"/>
          <w:szCs w:val="24"/>
        </w:rPr>
        <w:t xml:space="preserve">не </w:t>
      </w:r>
      <w:proofErr w:type="spellStart"/>
      <w:r w:rsidR="00EA2915" w:rsidRPr="00EA2915">
        <w:rPr>
          <w:rFonts w:ascii="Times New Roman" w:hAnsi="Times New Roman" w:cs="Times New Roman"/>
          <w:sz w:val="24"/>
          <w:szCs w:val="24"/>
        </w:rPr>
        <w:t>має</w:t>
      </w:r>
      <w:proofErr w:type="spellEnd"/>
      <w:r w:rsidR="00EA2915" w:rsidRPr="00EA2915">
        <w:rPr>
          <w:rFonts w:ascii="Times New Roman" w:hAnsi="Times New Roman" w:cs="Times New Roman"/>
          <w:sz w:val="24"/>
          <w:szCs w:val="24"/>
        </w:rPr>
        <w:t xml:space="preserve"> статусу </w:t>
      </w:r>
      <w:proofErr w:type="spellStart"/>
      <w:r w:rsidR="00EA2915" w:rsidRPr="00EA2915">
        <w:rPr>
          <w:rFonts w:ascii="Times New Roman" w:hAnsi="Times New Roman" w:cs="Times New Roman"/>
          <w:sz w:val="24"/>
          <w:szCs w:val="24"/>
        </w:rPr>
        <w:t>платника</w:t>
      </w:r>
      <w:proofErr w:type="spellEnd"/>
      <w:r w:rsidR="00EA2915" w:rsidRPr="00EA2915">
        <w:rPr>
          <w:rFonts w:ascii="Times New Roman" w:hAnsi="Times New Roman" w:cs="Times New Roman"/>
          <w:sz w:val="24"/>
          <w:szCs w:val="24"/>
        </w:rPr>
        <w:t xml:space="preserve"> податку на прибуток підприємств та включене до Реєстру неприбуткових організацій та установ за ознакою неприбутковості 0002 – установи, організації, створені органами державної влади України, що утримуються за рахунок коштів відповідних </w:t>
      </w:r>
      <w:proofErr w:type="spellStart"/>
      <w:r w:rsidR="00EA2915" w:rsidRPr="00EA2915">
        <w:rPr>
          <w:rFonts w:ascii="Times New Roman" w:hAnsi="Times New Roman" w:cs="Times New Roman"/>
          <w:sz w:val="24"/>
          <w:szCs w:val="24"/>
        </w:rPr>
        <w:t>бюджетів</w:t>
      </w:r>
      <w:proofErr w:type="spellEnd"/>
      <w:r w:rsidR="00EA2915" w:rsidRPr="00EA2915">
        <w:rPr>
          <w:rFonts w:ascii="Times New Roman" w:hAnsi="Times New Roman" w:cs="Times New Roman"/>
          <w:sz w:val="24"/>
          <w:szCs w:val="24"/>
        </w:rPr>
        <w:t>.</w:t>
      </w:r>
    </w:p>
    <w:p w:rsidR="00A72497" w:rsidRPr="00A72497" w:rsidRDefault="00A72497" w:rsidP="00A72497">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5386A" w:rsidRDefault="00A72497" w:rsidP="00EA2915">
      <w:pPr>
        <w:spacing w:after="0"/>
        <w:ind w:firstLine="708"/>
        <w:jc w:val="both"/>
        <w:rPr>
          <w:rFonts w:ascii="Times New Roman" w:hAnsi="Times New Roman" w:cs="Times New Roman"/>
          <w:sz w:val="24"/>
          <w:szCs w:val="24"/>
          <w:lang w:val="uk-UA"/>
        </w:rPr>
      </w:pPr>
      <w:r w:rsidRPr="00A72497">
        <w:rPr>
          <w:rFonts w:ascii="Times New Roman" w:hAnsi="Times New Roman" w:cs="Times New Roman"/>
          <w:sz w:val="24"/>
          <w:szCs w:val="24"/>
          <w:lang w:val="uk-UA"/>
        </w:rPr>
        <w:t>13.6.</w:t>
      </w:r>
      <w:r w:rsidRPr="00A72497">
        <w:rPr>
          <w:rFonts w:ascii="Times New Roman" w:hAnsi="Times New Roman" w:cs="Times New Roman"/>
          <w:sz w:val="24"/>
          <w:szCs w:val="24"/>
          <w:lang w:val="uk-UA"/>
        </w:rPr>
        <w:tab/>
        <w:t>Цей Договір разом з усіма додатками і доповненнями, складений за повного розуміння Сторонами предмета та умов Договору.</w:t>
      </w:r>
    </w:p>
    <w:p w:rsidR="00EA2915" w:rsidRPr="00EA2915" w:rsidRDefault="00EA2915" w:rsidP="00EA2915">
      <w:pPr>
        <w:spacing w:after="0"/>
        <w:ind w:firstLine="708"/>
        <w:jc w:val="both"/>
        <w:rPr>
          <w:rFonts w:ascii="Times New Roman" w:hAnsi="Times New Roman" w:cs="Times New Roman"/>
          <w:sz w:val="24"/>
          <w:szCs w:val="24"/>
          <w:lang w:val="uk-UA"/>
        </w:rPr>
      </w:pPr>
    </w:p>
    <w:p w:rsidR="00EE4A74" w:rsidRPr="00EA2915" w:rsidRDefault="00EE4A74" w:rsidP="00EA2915">
      <w:pPr>
        <w:jc w:val="center"/>
        <w:rPr>
          <w:rFonts w:ascii="Times New Roman" w:hAnsi="Times New Roman" w:cs="Times New Roman"/>
          <w:b/>
          <w:sz w:val="24"/>
          <w:szCs w:val="24"/>
          <w:lang w:val="uk-UA"/>
        </w:rPr>
      </w:pPr>
      <w:r w:rsidRPr="00EE4A74">
        <w:rPr>
          <w:rFonts w:ascii="Times New Roman" w:hAnsi="Times New Roman" w:cs="Times New Roman"/>
          <w:b/>
          <w:sz w:val="24"/>
          <w:szCs w:val="24"/>
          <w:lang w:val="uk-UA"/>
        </w:rPr>
        <w:t>14. Адреси та реквізити сторін</w:t>
      </w:r>
    </w:p>
    <w:p w:rsidR="00EE4A74" w:rsidRPr="00EE4A74" w:rsidRDefault="00C866FE" w:rsidP="00EE4A7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4A74" w:rsidRPr="00EE4A74">
        <w:rPr>
          <w:rFonts w:ascii="Times New Roman" w:hAnsi="Times New Roman" w:cs="Times New Roman"/>
          <w:sz w:val="24"/>
          <w:szCs w:val="24"/>
          <w:lang w:val="uk-UA"/>
        </w:rPr>
        <w:t>ПОСТАЧАЛЬНИК</w:t>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r>
      <w:r w:rsidR="00EE4A74" w:rsidRPr="00EE4A74">
        <w:rPr>
          <w:rFonts w:ascii="Times New Roman" w:hAnsi="Times New Roman" w:cs="Times New Roman"/>
          <w:sz w:val="24"/>
          <w:szCs w:val="24"/>
          <w:lang w:val="uk-UA"/>
        </w:rPr>
        <w:tab/>
        <w:t>СПОЖИВАЧ</w:t>
      </w:r>
    </w:p>
    <w:tbl>
      <w:tblPr>
        <w:tblStyle w:val="a3"/>
        <w:tblW w:w="10456" w:type="dxa"/>
        <w:jc w:val="center"/>
        <w:tblLook w:val="04A0" w:firstRow="1" w:lastRow="0" w:firstColumn="1" w:lastColumn="0" w:noHBand="0" w:noVBand="1"/>
      </w:tblPr>
      <w:tblGrid>
        <w:gridCol w:w="5228"/>
        <w:gridCol w:w="5228"/>
      </w:tblGrid>
      <w:tr w:rsidR="00EE4A74" w:rsidRPr="00EA2915" w:rsidTr="00EE4A74">
        <w:trPr>
          <w:jc w:val="center"/>
        </w:trPr>
        <w:tc>
          <w:tcPr>
            <w:tcW w:w="5228" w:type="dxa"/>
          </w:tcPr>
          <w:p w:rsidR="00EE4A74" w:rsidRPr="00EA2915" w:rsidRDefault="00EE4A74" w:rsidP="00EE4A74">
            <w:pPr>
              <w:jc w:val="both"/>
              <w:rPr>
                <w:rFonts w:ascii="Times New Roman" w:hAnsi="Times New Roman" w:cs="Times New Roman"/>
                <w:lang w:val="uk-UA"/>
              </w:rPr>
            </w:pPr>
          </w:p>
        </w:tc>
        <w:tc>
          <w:tcPr>
            <w:tcW w:w="5228" w:type="dxa"/>
          </w:tcPr>
          <w:p w:rsidR="00EA2915" w:rsidRPr="00EA2915" w:rsidRDefault="00EA2915" w:rsidP="00EA2915">
            <w:pPr>
              <w:rPr>
                <w:rFonts w:ascii="Times New Roman" w:hAnsi="Times New Roman" w:cs="Times New Roman"/>
                <w:b/>
                <w:bCs/>
              </w:rPr>
            </w:pPr>
            <w:bookmarkStart w:id="13" w:name="_GoBack"/>
            <w:bookmarkEnd w:id="13"/>
            <w:r w:rsidRPr="00EA2915">
              <w:rPr>
                <w:rFonts w:ascii="Times New Roman" w:hAnsi="Times New Roman" w:cs="Times New Roman"/>
                <w:b/>
                <w:bCs/>
              </w:rPr>
              <w:t xml:space="preserve">Головне </w:t>
            </w:r>
            <w:proofErr w:type="spellStart"/>
            <w:r w:rsidRPr="00EA2915">
              <w:rPr>
                <w:rFonts w:ascii="Times New Roman" w:hAnsi="Times New Roman" w:cs="Times New Roman"/>
                <w:b/>
                <w:bCs/>
              </w:rPr>
              <w:t>управління</w:t>
            </w:r>
            <w:proofErr w:type="spellEnd"/>
            <w:r w:rsidRPr="00EA2915">
              <w:rPr>
                <w:rFonts w:ascii="Times New Roman" w:hAnsi="Times New Roman" w:cs="Times New Roman"/>
                <w:b/>
                <w:bCs/>
              </w:rPr>
              <w:t xml:space="preserve"> Держпродспоживслужби </w:t>
            </w:r>
          </w:p>
          <w:p w:rsidR="00EA2915" w:rsidRPr="00EA2915" w:rsidRDefault="00EA2915" w:rsidP="00EA2915">
            <w:pPr>
              <w:rPr>
                <w:rFonts w:ascii="Times New Roman" w:hAnsi="Times New Roman" w:cs="Times New Roman"/>
                <w:b/>
                <w:bCs/>
              </w:rPr>
            </w:pPr>
            <w:r w:rsidRPr="00EA2915">
              <w:rPr>
                <w:rFonts w:ascii="Times New Roman" w:hAnsi="Times New Roman" w:cs="Times New Roman"/>
                <w:b/>
                <w:bCs/>
              </w:rPr>
              <w:t xml:space="preserve">в </w:t>
            </w:r>
            <w:proofErr w:type="spellStart"/>
            <w:r w:rsidRPr="00EA2915">
              <w:rPr>
                <w:rFonts w:ascii="Times New Roman" w:hAnsi="Times New Roman" w:cs="Times New Roman"/>
                <w:b/>
                <w:bCs/>
              </w:rPr>
              <w:t>Сумській</w:t>
            </w:r>
            <w:proofErr w:type="spellEnd"/>
            <w:r w:rsidRPr="00EA2915">
              <w:rPr>
                <w:rFonts w:ascii="Times New Roman" w:hAnsi="Times New Roman" w:cs="Times New Roman"/>
                <w:b/>
                <w:bCs/>
              </w:rPr>
              <w:t xml:space="preserve"> </w:t>
            </w:r>
            <w:proofErr w:type="spellStart"/>
            <w:r w:rsidRPr="00EA2915">
              <w:rPr>
                <w:rFonts w:ascii="Times New Roman" w:hAnsi="Times New Roman" w:cs="Times New Roman"/>
                <w:b/>
                <w:bCs/>
              </w:rPr>
              <w:t>області</w:t>
            </w:r>
            <w:proofErr w:type="spellEnd"/>
          </w:p>
          <w:p w:rsidR="00EA2915" w:rsidRPr="00EA2915" w:rsidRDefault="00EA2915" w:rsidP="00EA2915">
            <w:pPr>
              <w:jc w:val="both"/>
              <w:rPr>
                <w:rFonts w:ascii="Times New Roman" w:hAnsi="Times New Roman" w:cs="Times New Roman"/>
                <w:color w:val="000000"/>
              </w:rPr>
            </w:pPr>
            <w:r w:rsidRPr="00EA2915">
              <w:rPr>
                <w:rFonts w:ascii="Times New Roman" w:hAnsi="Times New Roman" w:cs="Times New Roman"/>
                <w:color w:val="000000"/>
              </w:rPr>
              <w:t xml:space="preserve">40021, м. </w:t>
            </w:r>
            <w:proofErr w:type="spellStart"/>
            <w:r w:rsidRPr="00EA2915">
              <w:rPr>
                <w:rFonts w:ascii="Times New Roman" w:hAnsi="Times New Roman" w:cs="Times New Roman"/>
                <w:color w:val="000000"/>
              </w:rPr>
              <w:t>Суми</w:t>
            </w:r>
            <w:proofErr w:type="spellEnd"/>
            <w:r w:rsidRPr="00EA2915">
              <w:rPr>
                <w:rFonts w:ascii="Times New Roman" w:hAnsi="Times New Roman" w:cs="Times New Roman"/>
                <w:color w:val="000000"/>
              </w:rPr>
              <w:t xml:space="preserve">, </w:t>
            </w:r>
            <w:proofErr w:type="spellStart"/>
            <w:r w:rsidRPr="00EA2915">
              <w:rPr>
                <w:rFonts w:ascii="Times New Roman" w:hAnsi="Times New Roman" w:cs="Times New Roman"/>
                <w:color w:val="000000"/>
              </w:rPr>
              <w:t>вул</w:t>
            </w:r>
            <w:proofErr w:type="spellEnd"/>
            <w:r w:rsidRPr="00EA2915">
              <w:rPr>
                <w:rFonts w:ascii="Times New Roman" w:hAnsi="Times New Roman" w:cs="Times New Roman"/>
                <w:color w:val="000000"/>
              </w:rPr>
              <w:t xml:space="preserve">. </w:t>
            </w:r>
            <w:proofErr w:type="spellStart"/>
            <w:r w:rsidRPr="00EA2915">
              <w:rPr>
                <w:rFonts w:ascii="Times New Roman" w:hAnsi="Times New Roman" w:cs="Times New Roman"/>
                <w:color w:val="000000"/>
              </w:rPr>
              <w:t>Лихвинська</w:t>
            </w:r>
            <w:proofErr w:type="spellEnd"/>
            <w:r w:rsidRPr="00EA2915">
              <w:rPr>
                <w:rFonts w:ascii="Times New Roman" w:hAnsi="Times New Roman" w:cs="Times New Roman"/>
                <w:color w:val="000000"/>
              </w:rPr>
              <w:t xml:space="preserve"> </w:t>
            </w:r>
            <w:proofErr w:type="spellStart"/>
            <w:proofErr w:type="gramStart"/>
            <w:r w:rsidRPr="00EA2915">
              <w:rPr>
                <w:rFonts w:ascii="Times New Roman" w:hAnsi="Times New Roman" w:cs="Times New Roman"/>
                <w:color w:val="000000"/>
              </w:rPr>
              <w:t>Ст</w:t>
            </w:r>
            <w:proofErr w:type="gramEnd"/>
            <w:r w:rsidRPr="00EA2915">
              <w:rPr>
                <w:rFonts w:ascii="Times New Roman" w:hAnsi="Times New Roman" w:cs="Times New Roman"/>
                <w:color w:val="000000"/>
              </w:rPr>
              <w:t>інка</w:t>
            </w:r>
            <w:proofErr w:type="spellEnd"/>
            <w:r w:rsidRPr="00EA2915">
              <w:rPr>
                <w:rFonts w:ascii="Times New Roman" w:hAnsi="Times New Roman" w:cs="Times New Roman"/>
                <w:color w:val="000000"/>
              </w:rPr>
              <w:t>, буд. 25</w:t>
            </w:r>
          </w:p>
          <w:p w:rsidR="00EA2915" w:rsidRPr="00EA2915" w:rsidRDefault="00EA2915" w:rsidP="00EA2915">
            <w:pPr>
              <w:jc w:val="both"/>
              <w:rPr>
                <w:rFonts w:ascii="Times New Roman" w:hAnsi="Times New Roman" w:cs="Times New Roman"/>
                <w:color w:val="000000"/>
              </w:rPr>
            </w:pPr>
            <w:proofErr w:type="gramStart"/>
            <w:r w:rsidRPr="00EA2915">
              <w:rPr>
                <w:rFonts w:ascii="Times New Roman" w:hAnsi="Times New Roman" w:cs="Times New Roman"/>
                <w:color w:val="000000"/>
              </w:rPr>
              <w:t>р</w:t>
            </w:r>
            <w:proofErr w:type="gramEnd"/>
            <w:r w:rsidRPr="00EA2915">
              <w:rPr>
                <w:rFonts w:ascii="Times New Roman" w:hAnsi="Times New Roman" w:cs="Times New Roman"/>
                <w:color w:val="000000"/>
              </w:rPr>
              <w:t>/р UA118201720343180006000094282</w:t>
            </w:r>
          </w:p>
          <w:p w:rsidR="00EA2915" w:rsidRPr="00EA2915" w:rsidRDefault="00EA2915" w:rsidP="00EA2915">
            <w:pPr>
              <w:jc w:val="both"/>
              <w:rPr>
                <w:rFonts w:ascii="Times New Roman" w:hAnsi="Times New Roman" w:cs="Times New Roman"/>
                <w:color w:val="000000"/>
              </w:rPr>
            </w:pPr>
            <w:r w:rsidRPr="00EA2915">
              <w:rPr>
                <w:rFonts w:ascii="Times New Roman" w:hAnsi="Times New Roman" w:cs="Times New Roman"/>
                <w:color w:val="000000"/>
              </w:rPr>
              <w:t>UA278201720343171006200094282</w:t>
            </w:r>
          </w:p>
          <w:p w:rsidR="00EA2915" w:rsidRPr="00EA2915" w:rsidRDefault="00EA2915" w:rsidP="00EA2915">
            <w:pPr>
              <w:jc w:val="both"/>
              <w:rPr>
                <w:rFonts w:ascii="Times New Roman" w:hAnsi="Times New Roman" w:cs="Times New Roman"/>
                <w:color w:val="000000"/>
              </w:rPr>
            </w:pPr>
            <w:r w:rsidRPr="00EA2915">
              <w:rPr>
                <w:rFonts w:ascii="Times New Roman" w:hAnsi="Times New Roman" w:cs="Times New Roman"/>
                <w:color w:val="000000"/>
              </w:rPr>
              <w:t xml:space="preserve">в ДКСУ </w:t>
            </w:r>
            <w:proofErr w:type="spellStart"/>
            <w:r w:rsidRPr="00EA2915">
              <w:rPr>
                <w:rFonts w:ascii="Times New Roman" w:hAnsi="Times New Roman" w:cs="Times New Roman"/>
                <w:color w:val="000000"/>
              </w:rPr>
              <w:t>м</w:t>
            </w:r>
            <w:proofErr w:type="gramStart"/>
            <w:r w:rsidRPr="00EA2915">
              <w:rPr>
                <w:rFonts w:ascii="Times New Roman" w:hAnsi="Times New Roman" w:cs="Times New Roman"/>
                <w:color w:val="000000"/>
              </w:rPr>
              <w:t>.К</w:t>
            </w:r>
            <w:proofErr w:type="gramEnd"/>
            <w:r w:rsidRPr="00EA2915">
              <w:rPr>
                <w:rFonts w:ascii="Times New Roman" w:hAnsi="Times New Roman" w:cs="Times New Roman"/>
                <w:color w:val="000000"/>
              </w:rPr>
              <w:t>иїв</w:t>
            </w:r>
            <w:proofErr w:type="spellEnd"/>
            <w:r w:rsidRPr="00EA2915">
              <w:rPr>
                <w:rFonts w:ascii="Times New Roman" w:hAnsi="Times New Roman" w:cs="Times New Roman"/>
                <w:color w:val="000000"/>
              </w:rPr>
              <w:t>,</w:t>
            </w:r>
          </w:p>
          <w:p w:rsidR="00EA2915" w:rsidRPr="00EA2915" w:rsidRDefault="00EA2915" w:rsidP="00EA2915">
            <w:pPr>
              <w:jc w:val="both"/>
              <w:rPr>
                <w:rFonts w:ascii="Times New Roman" w:hAnsi="Times New Roman" w:cs="Times New Roman"/>
                <w:color w:val="000000"/>
              </w:rPr>
            </w:pPr>
            <w:r w:rsidRPr="00EA2915">
              <w:rPr>
                <w:rFonts w:ascii="Times New Roman" w:hAnsi="Times New Roman" w:cs="Times New Roman"/>
                <w:color w:val="000000"/>
              </w:rPr>
              <w:t>код ЄДРПОУ 40356714</w:t>
            </w:r>
          </w:p>
          <w:p w:rsidR="00EA2915" w:rsidRPr="00EA2915" w:rsidRDefault="00EA2915" w:rsidP="00EA2915">
            <w:pPr>
              <w:rPr>
                <w:rFonts w:ascii="Times New Roman" w:hAnsi="Times New Roman" w:cs="Times New Roman"/>
              </w:rPr>
            </w:pPr>
            <w:r w:rsidRPr="00EA2915">
              <w:rPr>
                <w:rFonts w:ascii="Times New Roman" w:hAnsi="Times New Roman" w:cs="Times New Roman"/>
              </w:rPr>
              <w:t>І</w:t>
            </w:r>
            <w:proofErr w:type="gramStart"/>
            <w:r w:rsidRPr="00EA2915">
              <w:rPr>
                <w:rFonts w:ascii="Times New Roman" w:hAnsi="Times New Roman" w:cs="Times New Roman"/>
              </w:rPr>
              <w:t>ПН</w:t>
            </w:r>
            <w:proofErr w:type="gramEnd"/>
            <w:r w:rsidRPr="00EA2915">
              <w:rPr>
                <w:rFonts w:ascii="Times New Roman" w:hAnsi="Times New Roman" w:cs="Times New Roman"/>
              </w:rPr>
              <w:t xml:space="preserve"> 403567118197</w:t>
            </w:r>
          </w:p>
          <w:p w:rsidR="00EA2915" w:rsidRPr="00EA2915" w:rsidRDefault="00EA2915" w:rsidP="00EA2915">
            <w:pPr>
              <w:jc w:val="both"/>
              <w:rPr>
                <w:rFonts w:ascii="Times New Roman" w:hAnsi="Times New Roman" w:cs="Times New Roman"/>
                <w:color w:val="000000"/>
              </w:rPr>
            </w:pPr>
            <w:r w:rsidRPr="00EA2915">
              <w:rPr>
                <w:rFonts w:ascii="Times New Roman" w:hAnsi="Times New Roman" w:cs="Times New Roman"/>
                <w:color w:val="000000"/>
              </w:rPr>
              <w:t>МФО 820172</w:t>
            </w:r>
          </w:p>
          <w:p w:rsidR="00EA2915" w:rsidRPr="00EA2915" w:rsidRDefault="00EA2915" w:rsidP="00EA2915">
            <w:pPr>
              <w:pStyle w:val="Iiacaa3"/>
              <w:spacing w:before="0" w:after="0" w:line="240" w:lineRule="auto"/>
              <w:jc w:val="both"/>
              <w:rPr>
                <w:b w:val="0"/>
                <w:sz w:val="22"/>
                <w:szCs w:val="22"/>
              </w:rPr>
            </w:pPr>
            <w:r w:rsidRPr="00EA2915">
              <w:rPr>
                <w:b w:val="0"/>
                <w:sz w:val="22"/>
                <w:szCs w:val="22"/>
              </w:rPr>
              <w:t>Телефон: (0542) 61-73-41</w:t>
            </w:r>
          </w:p>
          <w:p w:rsidR="00EA2915" w:rsidRPr="00EA2915" w:rsidRDefault="00EA2915" w:rsidP="00EA2915">
            <w:pPr>
              <w:ind w:right="113"/>
              <w:rPr>
                <w:rFonts w:ascii="Times New Roman" w:hAnsi="Times New Roman" w:cs="Times New Roman"/>
                <w:lang w:val="en-US"/>
              </w:rPr>
            </w:pPr>
            <w:proofErr w:type="gramStart"/>
            <w:r w:rsidRPr="00EA2915">
              <w:rPr>
                <w:rFonts w:ascii="Times New Roman" w:hAnsi="Times New Roman" w:cs="Times New Roman"/>
              </w:rPr>
              <w:t>Е</w:t>
            </w:r>
            <w:proofErr w:type="gramEnd"/>
            <w:r w:rsidRPr="00EA2915">
              <w:rPr>
                <w:rFonts w:ascii="Times New Roman" w:hAnsi="Times New Roman" w:cs="Times New Roman"/>
                <w:lang w:val="en-US"/>
              </w:rPr>
              <w:t>-ma</w:t>
            </w:r>
            <w:r w:rsidRPr="00EA2915">
              <w:rPr>
                <w:rFonts w:ascii="Times New Roman" w:hAnsi="Times New Roman" w:cs="Times New Roman"/>
              </w:rPr>
              <w:t>і</w:t>
            </w:r>
            <w:r w:rsidRPr="00EA2915">
              <w:rPr>
                <w:rFonts w:ascii="Times New Roman" w:hAnsi="Times New Roman" w:cs="Times New Roman"/>
                <w:lang w:val="en-US"/>
              </w:rPr>
              <w:t xml:space="preserve">l: </w:t>
            </w:r>
            <w:hyperlink r:id="rId7" w:history="1">
              <w:r w:rsidRPr="00EA2915">
                <w:rPr>
                  <w:rStyle w:val="a6"/>
                  <w:rFonts w:ascii="Times New Roman" w:hAnsi="Times New Roman" w:cs="Times New Roman"/>
                  <w:lang w:val="en-US"/>
                </w:rPr>
                <w:t>post@dpss-sumy.gov.ua</w:t>
              </w:r>
            </w:hyperlink>
          </w:p>
          <w:p w:rsidR="00EA2915" w:rsidRPr="00EA2915" w:rsidRDefault="00EA2915" w:rsidP="00EA2915">
            <w:pPr>
              <w:jc w:val="both"/>
              <w:rPr>
                <w:rFonts w:ascii="Times New Roman" w:hAnsi="Times New Roman" w:cs="Times New Roman"/>
                <w:color w:val="000000"/>
                <w:lang w:val="uk-UA"/>
              </w:rPr>
            </w:pPr>
          </w:p>
          <w:p w:rsidR="00EA2915" w:rsidRPr="00EA2915" w:rsidRDefault="00EA2915" w:rsidP="00EA2915">
            <w:pPr>
              <w:jc w:val="both"/>
              <w:rPr>
                <w:rFonts w:ascii="Times New Roman" w:hAnsi="Times New Roman" w:cs="Times New Roman"/>
                <w:b/>
                <w:bCs/>
                <w:lang w:eastAsia="zh-CN"/>
              </w:rPr>
            </w:pPr>
            <w:r w:rsidRPr="00EA2915">
              <w:rPr>
                <w:rFonts w:ascii="Times New Roman" w:hAnsi="Times New Roman" w:cs="Times New Roman"/>
                <w:b/>
                <w:bCs/>
                <w:lang w:eastAsia="zh-CN"/>
              </w:rPr>
              <w:t xml:space="preserve">Начальник </w:t>
            </w:r>
          </w:p>
          <w:p w:rsidR="00EA2915" w:rsidRPr="00EA2915" w:rsidRDefault="00EA2915" w:rsidP="00EA2915">
            <w:pPr>
              <w:jc w:val="both"/>
              <w:rPr>
                <w:rFonts w:ascii="Times New Roman" w:hAnsi="Times New Roman" w:cs="Times New Roman"/>
                <w:b/>
                <w:bCs/>
                <w:lang w:eastAsia="zh-CN"/>
              </w:rPr>
            </w:pPr>
          </w:p>
          <w:p w:rsidR="00EA2915" w:rsidRPr="00EA2915" w:rsidRDefault="00EA2915" w:rsidP="00EA2915">
            <w:pPr>
              <w:jc w:val="both"/>
              <w:rPr>
                <w:rFonts w:ascii="Times New Roman" w:hAnsi="Times New Roman" w:cs="Times New Roman"/>
                <w:b/>
                <w:bCs/>
                <w:lang w:eastAsia="zh-CN"/>
              </w:rPr>
            </w:pPr>
            <w:r w:rsidRPr="00EA2915">
              <w:rPr>
                <w:rFonts w:ascii="Times New Roman" w:hAnsi="Times New Roman" w:cs="Times New Roman"/>
                <w:bCs/>
                <w:lang w:eastAsia="zh-CN"/>
              </w:rPr>
              <w:t xml:space="preserve">______________ </w:t>
            </w:r>
            <w:proofErr w:type="spellStart"/>
            <w:r w:rsidRPr="00EA2915">
              <w:rPr>
                <w:rFonts w:ascii="Times New Roman" w:hAnsi="Times New Roman" w:cs="Times New Roman"/>
                <w:b/>
                <w:bCs/>
                <w:lang w:eastAsia="zh-CN"/>
              </w:rPr>
              <w:t>Віталій</w:t>
            </w:r>
            <w:proofErr w:type="spellEnd"/>
            <w:r w:rsidRPr="00EA2915">
              <w:rPr>
                <w:rFonts w:ascii="Times New Roman" w:hAnsi="Times New Roman" w:cs="Times New Roman"/>
                <w:b/>
                <w:bCs/>
                <w:lang w:eastAsia="zh-CN"/>
              </w:rPr>
              <w:t xml:space="preserve"> МОІСЕЄНКО</w:t>
            </w:r>
          </w:p>
          <w:p w:rsidR="00EE4A74" w:rsidRPr="00EA2915" w:rsidRDefault="00EA2915" w:rsidP="00EA2915">
            <w:pPr>
              <w:widowControl w:val="0"/>
              <w:jc w:val="both"/>
              <w:rPr>
                <w:rFonts w:ascii="Times New Roman" w:hAnsi="Times New Roman" w:cs="Times New Roman"/>
                <w:color w:val="000000" w:themeColor="text1"/>
                <w:lang w:val="uk-UA"/>
              </w:rPr>
            </w:pPr>
            <w:r w:rsidRPr="00EA2915">
              <w:rPr>
                <w:rFonts w:ascii="Times New Roman" w:hAnsi="Times New Roman" w:cs="Times New Roman"/>
                <w:bCs/>
                <w:lang w:eastAsia="zh-CN"/>
              </w:rPr>
              <w:t>М.П.</w:t>
            </w:r>
          </w:p>
        </w:tc>
      </w:tr>
    </w:tbl>
    <w:p w:rsidR="00EE4A74" w:rsidRPr="00EE4A74" w:rsidRDefault="00EE4A74" w:rsidP="00EE4A74">
      <w:pPr>
        <w:widowControl w:val="0"/>
        <w:spacing w:after="0" w:line="276" w:lineRule="auto"/>
        <w:ind w:right="142"/>
        <w:jc w:val="both"/>
        <w:rPr>
          <w:rFonts w:ascii="Times New Roman" w:eastAsia="Times New Roman" w:hAnsi="Times New Roman" w:cs="Times New Roman"/>
          <w:b/>
          <w:bCs/>
          <w:sz w:val="24"/>
          <w:szCs w:val="24"/>
          <w:lang w:val="uk-UA" w:eastAsia="ru-RU"/>
        </w:rPr>
      </w:pPr>
    </w:p>
    <w:sectPr w:rsidR="00EE4A74" w:rsidRPr="00EE4A74" w:rsidSect="00C866FE">
      <w:pgSz w:w="11906" w:h="16838"/>
      <w:pgMar w:top="851" w:right="72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4A4"/>
    <w:multiLevelType w:val="multilevel"/>
    <w:tmpl w:val="FB360ABA"/>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2">
    <w:nsid w:val="511C5A0D"/>
    <w:multiLevelType w:val="multilevel"/>
    <w:tmpl w:val="B6CE8FC0"/>
    <w:lvl w:ilvl="0">
      <w:start w:val="1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5">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74"/>
    <w:rsid w:val="00013435"/>
    <w:rsid w:val="00064396"/>
    <w:rsid w:val="00067C94"/>
    <w:rsid w:val="00085FB0"/>
    <w:rsid w:val="001334D5"/>
    <w:rsid w:val="001335D7"/>
    <w:rsid w:val="0015430B"/>
    <w:rsid w:val="00154754"/>
    <w:rsid w:val="00222A62"/>
    <w:rsid w:val="0026557B"/>
    <w:rsid w:val="002A3243"/>
    <w:rsid w:val="00303946"/>
    <w:rsid w:val="00303CFB"/>
    <w:rsid w:val="003863E8"/>
    <w:rsid w:val="003C0F3C"/>
    <w:rsid w:val="003C4BD3"/>
    <w:rsid w:val="0041552B"/>
    <w:rsid w:val="004625E2"/>
    <w:rsid w:val="004C008F"/>
    <w:rsid w:val="004C3C76"/>
    <w:rsid w:val="004F3EB1"/>
    <w:rsid w:val="00524E45"/>
    <w:rsid w:val="0053138C"/>
    <w:rsid w:val="00542ABC"/>
    <w:rsid w:val="005B7510"/>
    <w:rsid w:val="005E556B"/>
    <w:rsid w:val="005F48C3"/>
    <w:rsid w:val="006534FC"/>
    <w:rsid w:val="00677C18"/>
    <w:rsid w:val="00705D12"/>
    <w:rsid w:val="00732A9E"/>
    <w:rsid w:val="0080029A"/>
    <w:rsid w:val="00832F2A"/>
    <w:rsid w:val="008336B5"/>
    <w:rsid w:val="008E7827"/>
    <w:rsid w:val="008F341D"/>
    <w:rsid w:val="009913F9"/>
    <w:rsid w:val="009A3229"/>
    <w:rsid w:val="009A518E"/>
    <w:rsid w:val="009D7D2A"/>
    <w:rsid w:val="009E77C5"/>
    <w:rsid w:val="00A72497"/>
    <w:rsid w:val="00A7460E"/>
    <w:rsid w:val="00A935C6"/>
    <w:rsid w:val="00B01B27"/>
    <w:rsid w:val="00B359E4"/>
    <w:rsid w:val="00B4340E"/>
    <w:rsid w:val="00B47FC9"/>
    <w:rsid w:val="00B5175F"/>
    <w:rsid w:val="00B5386A"/>
    <w:rsid w:val="00BD47ED"/>
    <w:rsid w:val="00C42515"/>
    <w:rsid w:val="00C866FE"/>
    <w:rsid w:val="00D56147"/>
    <w:rsid w:val="00D8032B"/>
    <w:rsid w:val="00E30254"/>
    <w:rsid w:val="00E550B8"/>
    <w:rsid w:val="00E57A5D"/>
    <w:rsid w:val="00E702D6"/>
    <w:rsid w:val="00EA2915"/>
    <w:rsid w:val="00EE3975"/>
    <w:rsid w:val="00EE4A74"/>
    <w:rsid w:val="00EE6DAF"/>
    <w:rsid w:val="00EF4EFE"/>
    <w:rsid w:val="00F43C50"/>
    <w:rsid w:val="00F96B6D"/>
    <w:rsid w:val="00FD3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4A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4A74"/>
    <w:rPr>
      <w:rFonts w:ascii="Segoe UI" w:hAnsi="Segoe UI" w:cs="Segoe UI"/>
      <w:sz w:val="18"/>
      <w:szCs w:val="18"/>
      <w:lang w:val="ru-RU"/>
    </w:rPr>
  </w:style>
  <w:style w:type="table" w:customStyle="1" w:styleId="TableNormal">
    <w:name w:val="Table Normal"/>
    <w:uiPriority w:val="2"/>
    <w:qFormat/>
    <w:rsid w:val="00705D12"/>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705D12"/>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rvps2">
    <w:name w:val="rvps2"/>
    <w:basedOn w:val="a"/>
    <w:rsid w:val="0030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03CFB"/>
    <w:rPr>
      <w:color w:val="0000FF"/>
      <w:u w:val="single"/>
    </w:rPr>
  </w:style>
  <w:style w:type="character" w:customStyle="1" w:styleId="a7">
    <w:name w:val="Основной текст_"/>
    <w:basedOn w:val="a0"/>
    <w:link w:val="3"/>
    <w:rsid w:val="008F341D"/>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8F341D"/>
    <w:pPr>
      <w:widowControl w:val="0"/>
      <w:shd w:val="clear" w:color="auto" w:fill="FFFFFF"/>
      <w:spacing w:before="660" w:after="540" w:line="302" w:lineRule="exact"/>
      <w:jc w:val="both"/>
    </w:pPr>
    <w:rPr>
      <w:rFonts w:ascii="Times New Roman" w:eastAsia="Times New Roman" w:hAnsi="Times New Roman" w:cs="Times New Roman"/>
      <w:sz w:val="23"/>
      <w:szCs w:val="23"/>
      <w:lang w:val="uk-UA"/>
    </w:rPr>
  </w:style>
  <w:style w:type="character" w:customStyle="1" w:styleId="2">
    <w:name w:val="Заголовок №2_"/>
    <w:basedOn w:val="a0"/>
    <w:link w:val="20"/>
    <w:rsid w:val="00303946"/>
    <w:rPr>
      <w:rFonts w:ascii="Times New Roman" w:eastAsia="Times New Roman" w:hAnsi="Times New Roman" w:cs="Times New Roman"/>
      <w:b/>
      <w:bCs/>
      <w:spacing w:val="4"/>
      <w:sz w:val="23"/>
      <w:szCs w:val="23"/>
      <w:shd w:val="clear" w:color="auto" w:fill="FFFFFF"/>
    </w:rPr>
  </w:style>
  <w:style w:type="paragraph" w:customStyle="1" w:styleId="20">
    <w:name w:val="Заголовок №2"/>
    <w:basedOn w:val="a"/>
    <w:link w:val="2"/>
    <w:rsid w:val="00303946"/>
    <w:pPr>
      <w:widowControl w:val="0"/>
      <w:shd w:val="clear" w:color="auto" w:fill="FFFFFF"/>
      <w:spacing w:before="360" w:after="300" w:line="0" w:lineRule="atLeast"/>
      <w:jc w:val="both"/>
      <w:outlineLvl w:val="1"/>
    </w:pPr>
    <w:rPr>
      <w:rFonts w:ascii="Times New Roman" w:eastAsia="Times New Roman" w:hAnsi="Times New Roman" w:cs="Times New Roman"/>
      <w:b/>
      <w:bCs/>
      <w:spacing w:val="4"/>
      <w:sz w:val="23"/>
      <w:szCs w:val="23"/>
      <w:lang w:val="uk-UA"/>
    </w:rPr>
  </w:style>
  <w:style w:type="paragraph" w:styleId="a8">
    <w:name w:val="Body Text"/>
    <w:basedOn w:val="a"/>
    <w:link w:val="a9"/>
    <w:uiPriority w:val="1"/>
    <w:qFormat/>
    <w:rsid w:val="009A518E"/>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9A518E"/>
    <w:rPr>
      <w:rFonts w:ascii="Times New Roman" w:eastAsia="Times New Roman" w:hAnsi="Times New Roman" w:cs="Times New Roman"/>
      <w:sz w:val="24"/>
      <w:szCs w:val="24"/>
    </w:rPr>
  </w:style>
  <w:style w:type="paragraph" w:styleId="a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Number Bullets"/>
    <w:basedOn w:val="a"/>
    <w:link w:val="ab"/>
    <w:uiPriority w:val="34"/>
    <w:qFormat/>
    <w:rsid w:val="009A518E"/>
    <w:pPr>
      <w:ind w:left="720"/>
      <w:contextualSpacing/>
    </w:pPr>
    <w:rPr>
      <w:rFonts w:ascii="Calibri" w:eastAsia="Calibri" w:hAnsi="Calibri" w:cs="Times New Roman"/>
    </w:rPr>
  </w:style>
  <w:style w:type="character" w:customStyle="1" w:styleId="a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a"/>
    <w:uiPriority w:val="34"/>
    <w:locked/>
    <w:rsid w:val="009A518E"/>
    <w:rPr>
      <w:rFonts w:ascii="Calibri" w:eastAsia="Calibri" w:hAnsi="Calibri" w:cs="Times New Roman"/>
      <w:lang w:val="ru-RU"/>
    </w:rPr>
  </w:style>
  <w:style w:type="paragraph" w:styleId="ac">
    <w:name w:val="Normal (Web)"/>
    <w:basedOn w:val="a"/>
    <w:uiPriority w:val="99"/>
    <w:unhideWhenUsed/>
    <w:qFormat/>
    <w:rsid w:val="00EA2915"/>
    <w:pPr>
      <w:spacing w:beforeAutospacing="1" w:after="200" w:afterAutospacing="1" w:line="240" w:lineRule="auto"/>
    </w:pPr>
    <w:rPr>
      <w:rFonts w:ascii="Times New Roman" w:eastAsia="Times New Roman" w:hAnsi="Times New Roman" w:cs="Times New Roman"/>
      <w:sz w:val="24"/>
      <w:szCs w:val="24"/>
      <w:lang w:val="uk-UA" w:eastAsia="uk-UA"/>
    </w:rPr>
  </w:style>
  <w:style w:type="paragraph" w:customStyle="1" w:styleId="Iiacaa3">
    <w:name w:val="Iiacaa3"/>
    <w:basedOn w:val="a"/>
    <w:rsid w:val="00EA2915"/>
    <w:pPr>
      <w:widowControl w:val="0"/>
      <w:suppressAutoHyphens/>
      <w:spacing w:before="113" w:after="57" w:line="210" w:lineRule="atLeast"/>
      <w:jc w:val="center"/>
    </w:pPr>
    <w:rPr>
      <w:rFonts w:ascii="Times New Roman" w:eastAsia="Times New Roman" w:hAnsi="Times New Roman" w:cs="Times New Roman"/>
      <w:b/>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4A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4A74"/>
    <w:rPr>
      <w:rFonts w:ascii="Segoe UI" w:hAnsi="Segoe UI" w:cs="Segoe UI"/>
      <w:sz w:val="18"/>
      <w:szCs w:val="18"/>
      <w:lang w:val="ru-RU"/>
    </w:rPr>
  </w:style>
  <w:style w:type="table" w:customStyle="1" w:styleId="TableNormal">
    <w:name w:val="Table Normal"/>
    <w:uiPriority w:val="2"/>
    <w:qFormat/>
    <w:rsid w:val="00705D12"/>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705D12"/>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rvps2">
    <w:name w:val="rvps2"/>
    <w:basedOn w:val="a"/>
    <w:rsid w:val="0030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03CFB"/>
    <w:rPr>
      <w:color w:val="0000FF"/>
      <w:u w:val="single"/>
    </w:rPr>
  </w:style>
  <w:style w:type="character" w:customStyle="1" w:styleId="a7">
    <w:name w:val="Основной текст_"/>
    <w:basedOn w:val="a0"/>
    <w:link w:val="3"/>
    <w:rsid w:val="008F341D"/>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8F341D"/>
    <w:pPr>
      <w:widowControl w:val="0"/>
      <w:shd w:val="clear" w:color="auto" w:fill="FFFFFF"/>
      <w:spacing w:before="660" w:after="540" w:line="302" w:lineRule="exact"/>
      <w:jc w:val="both"/>
    </w:pPr>
    <w:rPr>
      <w:rFonts w:ascii="Times New Roman" w:eastAsia="Times New Roman" w:hAnsi="Times New Roman" w:cs="Times New Roman"/>
      <w:sz w:val="23"/>
      <w:szCs w:val="23"/>
      <w:lang w:val="uk-UA"/>
    </w:rPr>
  </w:style>
  <w:style w:type="character" w:customStyle="1" w:styleId="2">
    <w:name w:val="Заголовок №2_"/>
    <w:basedOn w:val="a0"/>
    <w:link w:val="20"/>
    <w:rsid w:val="00303946"/>
    <w:rPr>
      <w:rFonts w:ascii="Times New Roman" w:eastAsia="Times New Roman" w:hAnsi="Times New Roman" w:cs="Times New Roman"/>
      <w:b/>
      <w:bCs/>
      <w:spacing w:val="4"/>
      <w:sz w:val="23"/>
      <w:szCs w:val="23"/>
      <w:shd w:val="clear" w:color="auto" w:fill="FFFFFF"/>
    </w:rPr>
  </w:style>
  <w:style w:type="paragraph" w:customStyle="1" w:styleId="20">
    <w:name w:val="Заголовок №2"/>
    <w:basedOn w:val="a"/>
    <w:link w:val="2"/>
    <w:rsid w:val="00303946"/>
    <w:pPr>
      <w:widowControl w:val="0"/>
      <w:shd w:val="clear" w:color="auto" w:fill="FFFFFF"/>
      <w:spacing w:before="360" w:after="300" w:line="0" w:lineRule="atLeast"/>
      <w:jc w:val="both"/>
      <w:outlineLvl w:val="1"/>
    </w:pPr>
    <w:rPr>
      <w:rFonts w:ascii="Times New Roman" w:eastAsia="Times New Roman" w:hAnsi="Times New Roman" w:cs="Times New Roman"/>
      <w:b/>
      <w:bCs/>
      <w:spacing w:val="4"/>
      <w:sz w:val="23"/>
      <w:szCs w:val="23"/>
      <w:lang w:val="uk-UA"/>
    </w:rPr>
  </w:style>
  <w:style w:type="paragraph" w:styleId="a8">
    <w:name w:val="Body Text"/>
    <w:basedOn w:val="a"/>
    <w:link w:val="a9"/>
    <w:uiPriority w:val="1"/>
    <w:qFormat/>
    <w:rsid w:val="009A518E"/>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9A518E"/>
    <w:rPr>
      <w:rFonts w:ascii="Times New Roman" w:eastAsia="Times New Roman" w:hAnsi="Times New Roman" w:cs="Times New Roman"/>
      <w:sz w:val="24"/>
      <w:szCs w:val="24"/>
    </w:rPr>
  </w:style>
  <w:style w:type="paragraph" w:styleId="a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Number Bullets"/>
    <w:basedOn w:val="a"/>
    <w:link w:val="ab"/>
    <w:uiPriority w:val="34"/>
    <w:qFormat/>
    <w:rsid w:val="009A518E"/>
    <w:pPr>
      <w:ind w:left="720"/>
      <w:contextualSpacing/>
    </w:pPr>
    <w:rPr>
      <w:rFonts w:ascii="Calibri" w:eastAsia="Calibri" w:hAnsi="Calibri" w:cs="Times New Roman"/>
    </w:rPr>
  </w:style>
  <w:style w:type="character" w:customStyle="1" w:styleId="a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a"/>
    <w:uiPriority w:val="34"/>
    <w:locked/>
    <w:rsid w:val="009A518E"/>
    <w:rPr>
      <w:rFonts w:ascii="Calibri" w:eastAsia="Calibri" w:hAnsi="Calibri" w:cs="Times New Roman"/>
      <w:lang w:val="ru-RU"/>
    </w:rPr>
  </w:style>
  <w:style w:type="paragraph" w:styleId="ac">
    <w:name w:val="Normal (Web)"/>
    <w:basedOn w:val="a"/>
    <w:uiPriority w:val="99"/>
    <w:unhideWhenUsed/>
    <w:qFormat/>
    <w:rsid w:val="00EA2915"/>
    <w:pPr>
      <w:spacing w:beforeAutospacing="1" w:after="200" w:afterAutospacing="1" w:line="240" w:lineRule="auto"/>
    </w:pPr>
    <w:rPr>
      <w:rFonts w:ascii="Times New Roman" w:eastAsia="Times New Roman" w:hAnsi="Times New Roman" w:cs="Times New Roman"/>
      <w:sz w:val="24"/>
      <w:szCs w:val="24"/>
      <w:lang w:val="uk-UA" w:eastAsia="uk-UA"/>
    </w:rPr>
  </w:style>
  <w:style w:type="paragraph" w:customStyle="1" w:styleId="Iiacaa3">
    <w:name w:val="Iiacaa3"/>
    <w:basedOn w:val="a"/>
    <w:rsid w:val="00EA2915"/>
    <w:pPr>
      <w:widowControl w:val="0"/>
      <w:suppressAutoHyphens/>
      <w:spacing w:before="113" w:after="57" w:line="210" w:lineRule="atLeast"/>
      <w:jc w:val="center"/>
    </w:pPr>
    <w:rPr>
      <w:rFonts w:ascii="Times New Roman" w:eastAsia="Times New Roman" w:hAnsi="Times New Roman" w:cs="Times New Roman"/>
      <w:b/>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783">
      <w:bodyDiv w:val="1"/>
      <w:marLeft w:val="0"/>
      <w:marRight w:val="0"/>
      <w:marTop w:val="0"/>
      <w:marBottom w:val="0"/>
      <w:divBdr>
        <w:top w:val="none" w:sz="0" w:space="0" w:color="auto"/>
        <w:left w:val="none" w:sz="0" w:space="0" w:color="auto"/>
        <w:bottom w:val="none" w:sz="0" w:space="0" w:color="auto"/>
        <w:right w:val="none" w:sz="0" w:space="0" w:color="auto"/>
      </w:divBdr>
    </w:div>
    <w:div w:id="329214072">
      <w:bodyDiv w:val="1"/>
      <w:marLeft w:val="0"/>
      <w:marRight w:val="0"/>
      <w:marTop w:val="0"/>
      <w:marBottom w:val="0"/>
      <w:divBdr>
        <w:top w:val="none" w:sz="0" w:space="0" w:color="auto"/>
        <w:left w:val="none" w:sz="0" w:space="0" w:color="auto"/>
        <w:bottom w:val="none" w:sz="0" w:space="0" w:color="auto"/>
        <w:right w:val="none" w:sz="0" w:space="0" w:color="auto"/>
      </w:divBdr>
    </w:div>
    <w:div w:id="18478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dpss-sum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20303</Words>
  <Characters>11573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І. Полуніна</cp:lastModifiedBy>
  <cp:revision>12</cp:revision>
  <cp:lastPrinted>2023-09-14T11:22:00Z</cp:lastPrinted>
  <dcterms:created xsi:type="dcterms:W3CDTF">2024-04-01T15:10:00Z</dcterms:created>
  <dcterms:modified xsi:type="dcterms:W3CDTF">2024-04-02T07:46:00Z</dcterms:modified>
</cp:coreProperties>
</file>