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BE" w:rsidRPr="0041260C" w:rsidRDefault="00C034BE">
      <w:pPr>
        <w:spacing w:after="0" w:line="240" w:lineRule="auto"/>
        <w:ind w:left="5660"/>
        <w:jc w:val="right"/>
        <w:rPr>
          <w:rFonts w:ascii="Times New Roman" w:hAnsi="Times New Roman" w:cs="Times New Roman"/>
          <w:b/>
          <w:color w:val="000000"/>
          <w:sz w:val="24"/>
          <w:szCs w:val="24"/>
          <w:lang w:val="ru-RU"/>
        </w:rPr>
      </w:pPr>
      <w:r w:rsidRPr="0041260C">
        <w:rPr>
          <w:rFonts w:ascii="Times New Roman" w:hAnsi="Times New Roman" w:cs="Times New Roman"/>
          <w:b/>
          <w:color w:val="000000"/>
          <w:sz w:val="24"/>
          <w:szCs w:val="24"/>
          <w:lang w:val="ru-RU"/>
        </w:rPr>
        <w:t xml:space="preserve"> </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C034BE" w:rsidRDefault="00C034BE">
      <w:pPr>
        <w:spacing w:before="240" w:after="0" w:line="240" w:lineRule="auto"/>
        <w:jc w:val="center"/>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034BE" w:rsidRDefault="00C034BE">
      <w:pPr>
        <w:spacing w:before="240" w:after="0" w:line="240" w:lineRule="auto"/>
        <w:jc w:val="center"/>
        <w:rPr>
          <w:rFonts w:ascii="Times New Roman" w:hAnsi="Times New Roman" w:cs="Times New Roman"/>
          <w:b/>
          <w:i/>
          <w:color w:val="000000"/>
          <w:sz w:val="24"/>
          <w:szCs w:val="24"/>
        </w:rPr>
      </w:pPr>
    </w:p>
    <w:p w:rsidR="00C034BE" w:rsidRDefault="00C034BE">
      <w:pPr>
        <w:spacing w:before="240" w:after="0" w:line="240" w:lineRule="auto"/>
        <w:jc w:val="center"/>
        <w:rPr>
          <w:rFonts w:ascii="Times New Roman" w:hAnsi="Times New Roman" w:cs="Times New Roman"/>
          <w:b/>
          <w:i/>
          <w:color w:val="000000"/>
          <w:sz w:val="4"/>
          <w:szCs w:val="4"/>
        </w:rPr>
      </w:pPr>
    </w:p>
    <w:p w:rsidR="00C034BE" w:rsidRDefault="00C034B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C034BE" w:rsidRDefault="00C034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закупівлю товарів</w:t>
      </w:r>
    </w:p>
    <w:p w:rsidR="00C034BE" w:rsidRPr="00357347" w:rsidRDefault="00C034BE">
      <w:pPr>
        <w:spacing w:after="0" w:line="240" w:lineRule="auto"/>
        <w:rPr>
          <w:rFonts w:ascii="Times New Roman" w:hAnsi="Times New Roman" w:cs="Times New Roman"/>
          <w:i/>
          <w:sz w:val="24"/>
          <w:szCs w:val="24"/>
          <w:highlight w:val="white"/>
          <w:lang w:val="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lang w:val="ru-RU"/>
              </w:rPr>
            </w:pPr>
            <w:r w:rsidRPr="00725F07">
              <w:rPr>
                <w:rFonts w:ascii="Times New Roman" w:hAnsi="Times New Roman" w:cs="Times New Roman"/>
                <w:szCs w:val="24"/>
                <w:highlight w:val="white"/>
              </w:rPr>
              <w:t>Назва предмета закупівлі</w:t>
            </w:r>
            <w:r w:rsidRPr="00725F07">
              <w:rPr>
                <w:rFonts w:ascii="Times New Roman" w:hAnsi="Times New Roman" w:cs="Times New Roman"/>
                <w:szCs w:val="24"/>
                <w:highlight w:val="white"/>
                <w:lang w:val="ru-RU"/>
              </w:rPr>
              <w:t>/</w:t>
            </w:r>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Узагальнена</w:t>
            </w:r>
            <w:proofErr w:type="spellEnd"/>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назва</w:t>
            </w:r>
            <w:proofErr w:type="spellEnd"/>
            <w:r w:rsidRPr="00725F07">
              <w:rPr>
                <w:rFonts w:ascii="Times New Roman" w:hAnsi="Times New Roman" w:cs="Times New Roman"/>
                <w:color w:val="000000"/>
                <w:szCs w:val="24"/>
                <w:lang w:val="ru-RU"/>
              </w:rPr>
              <w:t xml:space="preserve"> предмета </w:t>
            </w:r>
            <w:proofErr w:type="spellStart"/>
            <w:r w:rsidRPr="00725F07">
              <w:rPr>
                <w:rFonts w:ascii="Times New Roman" w:hAnsi="Times New Roman" w:cs="Times New Roman"/>
                <w:color w:val="000000"/>
                <w:szCs w:val="24"/>
                <w:lang w:val="ru-RU"/>
              </w:rPr>
              <w:t>закупівлі</w:t>
            </w:r>
            <w:proofErr w:type="spellEnd"/>
          </w:p>
        </w:tc>
        <w:tc>
          <w:tcPr>
            <w:tcW w:w="486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i/>
                <w:szCs w:val="24"/>
                <w:highlight w:val="white"/>
              </w:rPr>
            </w:pPr>
            <w:proofErr w:type="spellStart"/>
            <w:r w:rsidRPr="00725F07">
              <w:rPr>
                <w:rFonts w:ascii="Times New Roman" w:hAnsi="Times New Roman" w:cs="Times New Roman"/>
                <w:b/>
                <w:szCs w:val="24"/>
                <w:lang w:val="ru-RU"/>
              </w:rPr>
              <w:t>Мототранспортні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вантажні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засоби</w:t>
            </w:r>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Код ДК 021:2015</w:t>
            </w:r>
          </w:p>
        </w:tc>
        <w:tc>
          <w:tcPr>
            <w:tcW w:w="4860" w:type="dxa"/>
            <w:tcMar>
              <w:top w:w="100" w:type="dxa"/>
              <w:left w:w="100" w:type="dxa"/>
              <w:bottom w:w="100" w:type="dxa"/>
              <w:right w:w="100" w:type="dxa"/>
            </w:tcMar>
          </w:tcPr>
          <w:p w:rsidR="00C034BE" w:rsidRPr="00725F07" w:rsidRDefault="00462E5B" w:rsidP="00B21DD7">
            <w:pPr>
              <w:rPr>
                <w:rFonts w:ascii="Times New Roman" w:hAnsi="Times New Roman" w:cs="Times New Roman"/>
                <w:b/>
                <w:szCs w:val="24"/>
              </w:rPr>
            </w:pPr>
            <w:r w:rsidRPr="00462E5B">
              <w:rPr>
                <w:rFonts w:ascii="Times New Roman" w:hAnsi="Times New Roman" w:cs="Times New Roman"/>
                <w:b/>
                <w:color w:val="000000"/>
                <w:szCs w:val="24"/>
                <w:lang w:val="ru-RU"/>
              </w:rPr>
              <w:t xml:space="preserve">Код за ДК 021:2015: 34144000-8  </w:t>
            </w:r>
            <w:proofErr w:type="spellStart"/>
            <w:r w:rsidRPr="00462E5B">
              <w:rPr>
                <w:rFonts w:ascii="Times New Roman" w:hAnsi="Times New Roman" w:cs="Times New Roman"/>
                <w:b/>
                <w:color w:val="000000"/>
                <w:szCs w:val="24"/>
                <w:lang w:val="ru-RU"/>
              </w:rPr>
              <w:t>Мототранспортні</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засоби</w:t>
            </w:r>
            <w:proofErr w:type="spellEnd"/>
            <w:r w:rsidRPr="00462E5B">
              <w:rPr>
                <w:rFonts w:ascii="Times New Roman" w:hAnsi="Times New Roman" w:cs="Times New Roman"/>
                <w:b/>
                <w:color w:val="000000"/>
                <w:szCs w:val="24"/>
                <w:lang w:val="ru-RU"/>
              </w:rPr>
              <w:t xml:space="preserve"> </w:t>
            </w:r>
            <w:proofErr w:type="spellStart"/>
            <w:proofErr w:type="gramStart"/>
            <w:r w:rsidRPr="00462E5B">
              <w:rPr>
                <w:rFonts w:ascii="Times New Roman" w:hAnsi="Times New Roman" w:cs="Times New Roman"/>
                <w:b/>
                <w:color w:val="000000"/>
                <w:szCs w:val="24"/>
                <w:lang w:val="ru-RU"/>
              </w:rPr>
              <w:t>спец</w:t>
            </w:r>
            <w:proofErr w:type="gramEnd"/>
            <w:r w:rsidRPr="00462E5B">
              <w:rPr>
                <w:rFonts w:ascii="Times New Roman" w:hAnsi="Times New Roman" w:cs="Times New Roman"/>
                <w:b/>
                <w:color w:val="000000"/>
                <w:szCs w:val="24"/>
                <w:lang w:val="ru-RU"/>
              </w:rPr>
              <w:t>іального</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призначення</w:t>
            </w:r>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color w:val="000000"/>
                <w:szCs w:val="24"/>
              </w:rPr>
            </w:pPr>
            <w:r w:rsidRPr="00725F07">
              <w:rPr>
                <w:rFonts w:ascii="Times New Roman" w:hAnsi="Times New Roman" w:cs="Times New Roman"/>
                <w:color w:val="000000"/>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C034BE" w:rsidRPr="00EF1E7E" w:rsidRDefault="00C034BE" w:rsidP="00725F07">
            <w:pPr>
              <w:jc w:val="both"/>
              <w:rPr>
                <w:rFonts w:ascii="Times New Roman" w:hAnsi="Times New Roman" w:cs="Times New Roman"/>
                <w:color w:val="000000"/>
                <w:szCs w:val="24"/>
              </w:rPr>
            </w:pPr>
            <w:bookmarkStart w:id="0" w:name="_Hlk117864772"/>
            <w:bookmarkStart w:id="1" w:name="_Hlk118107171"/>
            <w:r w:rsidRPr="0000721C">
              <w:rPr>
                <w:rFonts w:ascii="Times New Roman" w:hAnsi="Times New Roman" w:cs="Times New Roman"/>
                <w:b/>
                <w:color w:val="000000"/>
                <w:szCs w:val="24"/>
              </w:rPr>
              <w:t xml:space="preserve">Автомобіль </w:t>
            </w:r>
            <w:proofErr w:type="spellStart"/>
            <w:r w:rsidRPr="0000721C">
              <w:rPr>
                <w:rFonts w:ascii="Times New Roman" w:hAnsi="Times New Roman" w:cs="Times New Roman"/>
                <w:b/>
                <w:color w:val="000000"/>
                <w:szCs w:val="24"/>
                <w:lang w:val="ru-RU"/>
              </w:rPr>
              <w:t>Peugeot</w:t>
            </w:r>
            <w:proofErr w:type="spellEnd"/>
            <w:r w:rsidRPr="00EF1E7E">
              <w:rPr>
                <w:rFonts w:ascii="Times New Roman" w:hAnsi="Times New Roman" w:cs="Times New Roman"/>
                <w:b/>
                <w:color w:val="000000"/>
                <w:szCs w:val="24"/>
              </w:rPr>
              <w:t xml:space="preserve"> </w:t>
            </w:r>
            <w:proofErr w:type="spellStart"/>
            <w:r w:rsidRPr="0000721C">
              <w:rPr>
                <w:rFonts w:ascii="Times New Roman" w:hAnsi="Times New Roman" w:cs="Times New Roman"/>
                <w:b/>
                <w:color w:val="000000"/>
                <w:szCs w:val="24"/>
                <w:lang w:val="ru-RU"/>
              </w:rPr>
              <w:t>Boxer</w:t>
            </w:r>
            <w:proofErr w:type="spellEnd"/>
            <w:r w:rsidR="0051317B" w:rsidRPr="0051317B">
              <w:rPr>
                <w:rFonts w:ascii="Times New Roman" w:hAnsi="Times New Roman" w:cs="Times New Roman"/>
                <w:b/>
                <w:color w:val="000000"/>
                <w:szCs w:val="24"/>
              </w:rPr>
              <w:t xml:space="preserve"> бортовий</w:t>
            </w:r>
            <w:r w:rsidRPr="00EF1E7E">
              <w:rPr>
                <w:rFonts w:ascii="Times New Roman" w:hAnsi="Times New Roman" w:cs="Times New Roman"/>
                <w:b/>
                <w:color w:val="000000"/>
                <w:szCs w:val="24"/>
              </w:rPr>
              <w:t xml:space="preserve"> </w:t>
            </w:r>
            <w:r w:rsidR="00CC6632">
              <w:rPr>
                <w:rFonts w:ascii="Times New Roman" w:hAnsi="Times New Roman" w:cs="Times New Roman"/>
                <w:b/>
                <w:color w:val="000000"/>
                <w:szCs w:val="24"/>
              </w:rPr>
              <w:t>подвоєна кабіна</w:t>
            </w:r>
            <w:r w:rsidRPr="0000721C">
              <w:rPr>
                <w:rFonts w:ascii="Times New Roman" w:hAnsi="Times New Roman" w:cs="Times New Roman"/>
                <w:b/>
                <w:color w:val="000000"/>
                <w:szCs w:val="24"/>
              </w:rPr>
              <w:t xml:space="preserve"> або еквівалент</w:t>
            </w:r>
          </w:p>
          <w:bookmarkEnd w:id="0"/>
          <w:bookmarkEnd w:id="1"/>
          <w:p w:rsidR="00C034BE" w:rsidRPr="00B870D9" w:rsidRDefault="00C034BE" w:rsidP="0041260C">
            <w:pPr>
              <w:rPr>
                <w:rFonts w:ascii="Times New Roman" w:hAnsi="Times New Roman" w:cs="Times New Roman"/>
                <w:szCs w:val="24"/>
              </w:rPr>
            </w:pPr>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Кількість поставки товару</w:t>
            </w:r>
          </w:p>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 xml:space="preserve">за </w:t>
            </w:r>
            <w:r w:rsidRPr="00725F07">
              <w:rPr>
                <w:rFonts w:ascii="Times New Roman" w:hAnsi="Times New Roman" w:cs="Times New Roman"/>
                <w:color w:val="000000"/>
                <w:szCs w:val="24"/>
              </w:rPr>
              <w:t>номенклатурними позиціями</w:t>
            </w:r>
          </w:p>
        </w:tc>
        <w:tc>
          <w:tcPr>
            <w:tcW w:w="4860" w:type="dxa"/>
            <w:tcMar>
              <w:top w:w="100" w:type="dxa"/>
              <w:left w:w="100" w:type="dxa"/>
              <w:bottom w:w="100" w:type="dxa"/>
              <w:right w:w="100" w:type="dxa"/>
            </w:tcMar>
          </w:tcPr>
          <w:p w:rsidR="00C034BE" w:rsidRPr="00EF1E7E" w:rsidRDefault="00C034BE" w:rsidP="00EF1E7E">
            <w:pPr>
              <w:pStyle w:val="af1"/>
              <w:widowControl w:val="0"/>
              <w:numPr>
                <w:ilvl w:val="0"/>
                <w:numId w:val="5"/>
              </w:numPr>
              <w:spacing w:after="0" w:line="240" w:lineRule="auto"/>
              <w:rPr>
                <w:rFonts w:ascii="Times New Roman" w:hAnsi="Times New Roman" w:cs="Times New Roman"/>
                <w:i/>
                <w:szCs w:val="24"/>
              </w:rPr>
            </w:pPr>
            <w:r w:rsidRPr="0000721C">
              <w:rPr>
                <w:rFonts w:ascii="Times New Roman" w:hAnsi="Times New Roman" w:cs="Times New Roman"/>
                <w:i/>
                <w:szCs w:val="24"/>
                <w:lang w:val="ru-RU"/>
              </w:rPr>
              <w:t>1</w:t>
            </w:r>
            <w:r w:rsidRPr="0000721C">
              <w:rPr>
                <w:rFonts w:ascii="Times New Roman" w:hAnsi="Times New Roman" w:cs="Times New Roman"/>
                <w:i/>
                <w:szCs w:val="24"/>
              </w:rPr>
              <w:t xml:space="preserve"> </w:t>
            </w:r>
            <w:proofErr w:type="spellStart"/>
            <w:r w:rsidRPr="0000721C">
              <w:rPr>
                <w:rFonts w:ascii="Times New Roman" w:hAnsi="Times New Roman" w:cs="Times New Roman"/>
                <w:i/>
                <w:szCs w:val="24"/>
              </w:rPr>
              <w:t>одиниц</w:t>
            </w:r>
            <w:proofErr w:type="spellEnd"/>
            <w:r w:rsidRPr="0000721C">
              <w:rPr>
                <w:rFonts w:ascii="Times New Roman" w:hAnsi="Times New Roman" w:cs="Times New Roman"/>
                <w:i/>
                <w:szCs w:val="24"/>
                <w:lang w:val="ru-RU"/>
              </w:rPr>
              <w:t>я</w:t>
            </w:r>
          </w:p>
        </w:tc>
      </w:tr>
    </w:tbl>
    <w:p w:rsidR="00AC2897" w:rsidRDefault="00AC2897">
      <w:pPr>
        <w:shd w:val="clear" w:color="auto" w:fill="FFFFFF"/>
        <w:spacing w:after="0" w:line="240" w:lineRule="auto"/>
        <w:ind w:firstLine="460"/>
        <w:jc w:val="both"/>
        <w:rPr>
          <w:rFonts w:ascii="Times New Roman" w:hAnsi="Times New Roman" w:cs="Times New Roman"/>
          <w:sz w:val="24"/>
          <w:szCs w:val="24"/>
        </w:rPr>
      </w:pP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57428" w:rsidRDefault="00D57428" w:rsidP="00D57428">
      <w:pPr>
        <w:shd w:val="clear" w:color="auto" w:fill="FFFFFF"/>
        <w:spacing w:after="0" w:line="240" w:lineRule="auto"/>
        <w:ind w:firstLine="460"/>
        <w:jc w:val="both"/>
        <w:rPr>
          <w:rFonts w:ascii="Times New Roman" w:hAnsi="Times New Roman" w:cs="Times New Roman"/>
          <w:sz w:val="24"/>
          <w:szCs w:val="24"/>
        </w:rPr>
      </w:pPr>
      <w:r w:rsidRPr="00D57428">
        <w:rPr>
          <w:rFonts w:ascii="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w:t>
      </w:r>
      <w:proofErr w:type="spellStart"/>
      <w:r w:rsidRPr="00D57428">
        <w:rPr>
          <w:rFonts w:ascii="Times New Roman" w:hAnsi="Times New Roman" w:cs="Times New Roman"/>
          <w:sz w:val="24"/>
          <w:szCs w:val="24"/>
        </w:rPr>
        <w:t>закуповуються</w:t>
      </w:r>
      <w:proofErr w:type="spellEnd"/>
      <w:r w:rsidRPr="00D57428">
        <w:rPr>
          <w:rFonts w:ascii="Times New Roman" w:hAnsi="Times New Roman" w:cs="Times New Roman"/>
          <w:sz w:val="24"/>
          <w:szCs w:val="24"/>
        </w:rPr>
        <w:t>, у тому числі їх технічні, функціональні та якісні характеристики.</w:t>
      </w:r>
    </w:p>
    <w:p w:rsidR="00565EE9" w:rsidRPr="00565EE9" w:rsidRDefault="00565EE9" w:rsidP="00565EE9">
      <w:pPr>
        <w:shd w:val="clear" w:color="auto" w:fill="FFFFFF"/>
        <w:spacing w:after="0" w:line="240" w:lineRule="auto"/>
        <w:ind w:firstLine="460"/>
        <w:jc w:val="both"/>
        <w:rPr>
          <w:rFonts w:ascii="Times New Roman" w:hAnsi="Times New Roman" w:cs="Times New Roman"/>
          <w:sz w:val="24"/>
          <w:szCs w:val="24"/>
        </w:rPr>
      </w:pPr>
      <w:r w:rsidRPr="00565EE9">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65EE9" w:rsidRDefault="00565EE9" w:rsidP="00565EE9">
      <w:pPr>
        <w:shd w:val="clear" w:color="auto" w:fill="FFFFFF"/>
        <w:spacing w:after="0" w:line="240" w:lineRule="auto"/>
        <w:ind w:firstLine="460"/>
        <w:jc w:val="both"/>
        <w:rPr>
          <w:rFonts w:ascii="Times New Roman" w:hAnsi="Times New Roman" w:cs="Times New Roman"/>
          <w:sz w:val="24"/>
          <w:szCs w:val="24"/>
        </w:rPr>
      </w:pP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1. Автомобіль, що пропонується учасником, повинен бути новим (таким, що не був у користуванні</w:t>
      </w:r>
      <w:r>
        <w:rPr>
          <w:rFonts w:ascii="Times New Roman" w:hAnsi="Times New Roman" w:cs="Times New Roman"/>
          <w:bCs/>
          <w:sz w:val="24"/>
          <w:szCs w:val="24"/>
        </w:rPr>
        <w:t>.</w:t>
      </w:r>
      <w:r w:rsidR="0051317B">
        <w:rPr>
          <w:rFonts w:ascii="Times New Roman" w:hAnsi="Times New Roman" w:cs="Times New Roman"/>
          <w:bCs/>
          <w:sz w:val="24"/>
          <w:szCs w:val="24"/>
        </w:rPr>
        <w:t xml:space="preserve"> Не є виставочним та дослідним зразком</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2. Гарантія на автомобіль повинна становити –</w:t>
      </w:r>
      <w:r>
        <w:rPr>
          <w:rFonts w:ascii="Times New Roman" w:hAnsi="Times New Roman" w:cs="Times New Roman"/>
          <w:bCs/>
          <w:sz w:val="24"/>
          <w:szCs w:val="24"/>
        </w:rPr>
        <w:t xml:space="preserve"> не менше</w:t>
      </w:r>
      <w:r w:rsidRPr="005427D2">
        <w:rPr>
          <w:rFonts w:ascii="Times New Roman" w:hAnsi="Times New Roman" w:cs="Times New Roman"/>
          <w:bCs/>
          <w:sz w:val="24"/>
          <w:szCs w:val="24"/>
        </w:rPr>
        <w:t xml:space="preserve"> </w:t>
      </w:r>
      <w:r w:rsidR="009C6A2A">
        <w:rPr>
          <w:rFonts w:ascii="Times New Roman" w:hAnsi="Times New Roman" w:cs="Times New Roman"/>
          <w:bCs/>
          <w:sz w:val="24"/>
          <w:szCs w:val="24"/>
          <w:lang w:val="ru-RU"/>
        </w:rPr>
        <w:t>24</w:t>
      </w:r>
      <w:r>
        <w:rPr>
          <w:rFonts w:ascii="Times New Roman" w:hAnsi="Times New Roman" w:cs="Times New Roman"/>
          <w:bCs/>
          <w:sz w:val="24"/>
          <w:szCs w:val="24"/>
        </w:rPr>
        <w:t xml:space="preserve"> місяців</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sz w:val="24"/>
          <w:szCs w:val="24"/>
        </w:rPr>
      </w:pPr>
      <w:r w:rsidRPr="005427D2">
        <w:rPr>
          <w:rFonts w:ascii="Times New Roman" w:hAnsi="Times New Roman" w:cs="Times New Roman"/>
          <w:sz w:val="24"/>
          <w:szCs w:val="24"/>
        </w:rPr>
        <w:t>3. Гарантійне і післягарантійне обслуговування з</w:t>
      </w:r>
      <w:r w:rsidRPr="005427D2">
        <w:rPr>
          <w:rFonts w:ascii="Times New Roman" w:hAnsi="Times New Roman" w:cs="Times New Roman"/>
          <w:bCs/>
          <w:sz w:val="24"/>
          <w:szCs w:val="24"/>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360"/>
          <w:tab w:val="left" w:pos="851"/>
          <w:tab w:val="left" w:pos="993"/>
        </w:tabs>
        <w:spacing w:after="0" w:line="240" w:lineRule="auto"/>
        <w:ind w:right="22" w:firstLine="709"/>
        <w:jc w:val="both"/>
        <w:rPr>
          <w:rFonts w:ascii="Times New Roman" w:hAnsi="Times New Roman" w:cs="Times New Roman"/>
          <w:bCs/>
          <w:sz w:val="24"/>
          <w:szCs w:val="24"/>
        </w:rPr>
      </w:pPr>
      <w:r w:rsidRPr="005427D2">
        <w:rPr>
          <w:rFonts w:ascii="Times New Roman" w:hAnsi="Times New Roman" w:cs="Times New Roman"/>
          <w:bCs/>
          <w:sz w:val="24"/>
          <w:szCs w:val="24"/>
        </w:rPr>
        <w:t>4. </w:t>
      </w:r>
      <w:r w:rsidRPr="005427D2">
        <w:rPr>
          <w:rFonts w:ascii="Times New Roman" w:hAnsi="Times New Roman" w:cs="Times New Roman"/>
          <w:sz w:val="24"/>
          <w:szCs w:val="24"/>
          <w:lang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5427D2">
        <w:rPr>
          <w:rFonts w:ascii="Times New Roman" w:hAnsi="Times New Roman" w:cs="Times New Roman"/>
          <w:sz w:val="24"/>
          <w:szCs w:val="24"/>
        </w:rPr>
        <w:t>. Учасник повинен надати у складі тендерної пропозиції:</w:t>
      </w:r>
    </w:p>
    <w:p w:rsidR="00CC6632" w:rsidRDefault="00CC6632" w:rsidP="00CC6632">
      <w:pPr>
        <w:tabs>
          <w:tab w:val="left" w:pos="1560"/>
        </w:tabs>
        <w:spacing w:after="0" w:line="240" w:lineRule="auto"/>
        <w:ind w:hanging="28"/>
        <w:jc w:val="both"/>
        <w:rPr>
          <w:rFonts w:ascii="Times New Roman" w:hAnsi="Times New Roman" w:cs="Times New Roman"/>
          <w:sz w:val="24"/>
          <w:szCs w:val="24"/>
        </w:rPr>
      </w:pPr>
      <w:r w:rsidRPr="005427D2">
        <w:rPr>
          <w:rFonts w:ascii="Times New Roman" w:hAnsi="Times New Roman" w:cs="Times New Roman"/>
          <w:sz w:val="24"/>
          <w:szCs w:val="24"/>
        </w:rPr>
        <w:t>- 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договору) шляхом надання оригіналу листа від заводу-виробника чи офіційного представника виробника товару в Україні;</w:t>
      </w:r>
    </w:p>
    <w:p w:rsidR="00CC6632" w:rsidRDefault="00CC6632"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гарантує своєчасну поставку Товару згідно умов договору про закупівлю (надати лист у довільній формі).</w:t>
      </w:r>
    </w:p>
    <w:p w:rsidR="00C71ED5" w:rsidRDefault="00C71ED5"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фото Товару, що пропонується;</w:t>
      </w:r>
    </w:p>
    <w:p w:rsidR="00565EE9" w:rsidRDefault="00565EE9"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сертифікат відповідності/якості або</w:t>
      </w:r>
      <w:r w:rsidR="00C71ED5" w:rsidRPr="00C71ED5">
        <w:t xml:space="preserve"> </w:t>
      </w:r>
      <w:r w:rsidR="00C71ED5" w:rsidRPr="00C71ED5">
        <w:rPr>
          <w:rFonts w:ascii="Times New Roman" w:hAnsi="Times New Roman" w:cs="Times New Roman"/>
          <w:sz w:val="24"/>
          <w:szCs w:val="24"/>
        </w:rPr>
        <w:t>сертифікат про походження товару</w:t>
      </w:r>
      <w:r w:rsidR="00C71ED5">
        <w:rPr>
          <w:rFonts w:ascii="Times New Roman" w:hAnsi="Times New Roman" w:cs="Times New Roman"/>
          <w:sz w:val="24"/>
          <w:szCs w:val="24"/>
          <w:lang w:val="ru-RU"/>
        </w:rPr>
        <w:t xml:space="preserve"> </w:t>
      </w:r>
      <w:proofErr w:type="spellStart"/>
      <w:r w:rsidR="00C71ED5">
        <w:rPr>
          <w:rFonts w:ascii="Times New Roman" w:hAnsi="Times New Roman" w:cs="Times New Roman"/>
          <w:sz w:val="24"/>
          <w:szCs w:val="24"/>
          <w:lang w:val="ru-RU"/>
        </w:rPr>
        <w:t>або</w:t>
      </w:r>
      <w:proofErr w:type="spellEnd"/>
      <w:r>
        <w:rPr>
          <w:rFonts w:ascii="Times New Roman" w:hAnsi="Times New Roman" w:cs="Times New Roman"/>
          <w:sz w:val="24"/>
          <w:szCs w:val="24"/>
        </w:rPr>
        <w:t xml:space="preserve"> декларацію про відповідність</w:t>
      </w:r>
      <w:r w:rsidR="00AC2897">
        <w:rPr>
          <w:rFonts w:ascii="Times New Roman" w:hAnsi="Times New Roman" w:cs="Times New Roman"/>
          <w:sz w:val="24"/>
          <w:szCs w:val="24"/>
        </w:rPr>
        <w:t xml:space="preserve"> виданий уповноваженим органом</w:t>
      </w:r>
      <w:r w:rsidR="00B75713">
        <w:rPr>
          <w:rFonts w:ascii="Times New Roman" w:hAnsi="Times New Roman" w:cs="Times New Roman"/>
          <w:sz w:val="24"/>
          <w:szCs w:val="24"/>
        </w:rPr>
        <w:t xml:space="preserve"> </w:t>
      </w:r>
      <w:r w:rsidR="00C71ED5" w:rsidRPr="00C71ED5">
        <w:rPr>
          <w:rFonts w:ascii="Times New Roman" w:hAnsi="Times New Roman" w:cs="Times New Roman"/>
          <w:sz w:val="24"/>
          <w:szCs w:val="24"/>
        </w:rPr>
        <w:t>сертифікат про походження товару</w:t>
      </w:r>
      <w:bookmarkStart w:id="2" w:name="_GoBack"/>
      <w:bookmarkEnd w:id="2"/>
      <w:r w:rsidR="00C71ED5" w:rsidRPr="00C71ED5">
        <w:rPr>
          <w:rFonts w:ascii="Times New Roman" w:hAnsi="Times New Roman" w:cs="Times New Roman"/>
          <w:sz w:val="24"/>
          <w:szCs w:val="24"/>
        </w:rPr>
        <w:t xml:space="preserve"> </w:t>
      </w:r>
    </w:p>
    <w:p w:rsidR="00CC6632" w:rsidRPr="005427D2" w:rsidRDefault="00CC6632" w:rsidP="00CC6632">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Документи про відповідність, повинні мати дійсний термін дії на кінцеву дату подання пропозиції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Якщо учасник не є виробником продукції, надати копії документів, завірені учасником, які підтверджують стосунки із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договору 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сертифікату дистриб’ютора, представника, дилера;</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листа виробника про представництво його інтересів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CC6632"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інше документальне підтвердження про походження товару у Учасника від виробника (в такому разі учасник має надати: договори на купівлю товару або інші належні документи відповідно до чинного законодавства, що підтвердять весь ланцюг походження товару у учасника починаючи від виробника).</w:t>
      </w:r>
    </w:p>
    <w:p w:rsidR="00AC2897" w:rsidRDefault="00F84109" w:rsidP="00565EE9">
      <w:pPr>
        <w:spacing w:after="0" w:line="240" w:lineRule="auto"/>
        <w:jc w:val="both"/>
        <w:rPr>
          <w:rFonts w:ascii="Times New Roman" w:hAnsi="Times New Roman" w:cs="Times New Roman"/>
          <w:sz w:val="24"/>
          <w:szCs w:val="24"/>
        </w:rPr>
      </w:pPr>
      <w:r w:rsidRPr="00F84109">
        <w:rPr>
          <w:rFonts w:ascii="Times New Roman" w:hAnsi="Times New Roman" w:cs="Times New Roman"/>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r>
        <w:rPr>
          <w:rFonts w:ascii="Times New Roman" w:hAnsi="Times New Roman" w:cs="Times New Roman"/>
          <w:sz w:val="24"/>
          <w:szCs w:val="24"/>
        </w:rPr>
        <w:t>.</w:t>
      </w:r>
    </w:p>
    <w:p w:rsidR="00F84109" w:rsidRPr="005427D2" w:rsidRDefault="00F84109" w:rsidP="00565EE9">
      <w:pPr>
        <w:spacing w:after="0" w:line="240" w:lineRule="auto"/>
        <w:jc w:val="both"/>
        <w:rPr>
          <w:rFonts w:ascii="Times New Roman" w:hAnsi="Times New Roman" w:cs="Times New Roman"/>
          <w:sz w:val="24"/>
          <w:szCs w:val="24"/>
        </w:rPr>
      </w:pPr>
    </w:p>
    <w:p w:rsidR="00CC6632" w:rsidRDefault="00CC6632" w:rsidP="00CC6632">
      <w:pPr>
        <w:spacing w:after="0" w:line="240" w:lineRule="auto"/>
        <w:jc w:val="both"/>
        <w:rPr>
          <w:rFonts w:ascii="Times New Roman" w:hAnsi="Times New Roman" w:cs="Times New Roman"/>
          <w:sz w:val="24"/>
          <w:szCs w:val="24"/>
        </w:rPr>
      </w:pPr>
      <w:r w:rsidRPr="009A5C8D">
        <w:rPr>
          <w:rFonts w:ascii="Times New Roman" w:hAnsi="Times New Roman" w:cs="Times New Roman"/>
          <w:sz w:val="24"/>
          <w:szCs w:val="24"/>
        </w:rPr>
        <w:t xml:space="preserve">       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AC2897" w:rsidRDefault="00AC2897" w:rsidP="00AC2897">
      <w:pPr>
        <w:tabs>
          <w:tab w:val="left" w:pos="426"/>
        </w:tabs>
        <w:spacing w:after="0" w:line="240" w:lineRule="auto"/>
        <w:ind w:firstLine="284"/>
        <w:jc w:val="both"/>
        <w:rPr>
          <w:rFonts w:ascii="Times New Roman" w:hAnsi="Times New Roman" w:cs="Times New Roman"/>
          <w:sz w:val="24"/>
          <w:szCs w:val="24"/>
        </w:rPr>
      </w:pPr>
      <w:r w:rsidRPr="00AC2897">
        <w:rPr>
          <w:rFonts w:ascii="Times New Roman" w:hAnsi="Times New Roman" w:cs="Times New Roman"/>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AC2897">
        <w:rPr>
          <w:rFonts w:ascii="Times New Roman" w:hAnsi="Times New Roman" w:cs="Times New Roman"/>
          <w:sz w:val="24"/>
          <w:szCs w:val="24"/>
        </w:rPr>
        <w:t>закуповуються</w:t>
      </w:r>
      <w:proofErr w:type="spellEnd"/>
      <w:r w:rsidRPr="00AC2897">
        <w:rPr>
          <w:rFonts w:ascii="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bookmarkStart w:id="3" w:name="_Hlk118106830"/>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996129" w:rsidRDefault="00996129" w:rsidP="00507102">
      <w:pPr>
        <w:pStyle w:val="af1"/>
        <w:spacing w:after="0" w:line="240" w:lineRule="auto"/>
        <w:ind w:left="0"/>
        <w:jc w:val="center"/>
        <w:rPr>
          <w:rFonts w:ascii="Times New Roman" w:hAnsi="Times New Roman" w:cs="Times New Roman"/>
          <w:b/>
          <w:sz w:val="24"/>
          <w:szCs w:val="24"/>
          <w:lang w:eastAsia="en-US"/>
        </w:rPr>
      </w:pPr>
    </w:p>
    <w:p w:rsidR="00996129" w:rsidRDefault="00996129" w:rsidP="00507102">
      <w:pPr>
        <w:pStyle w:val="af1"/>
        <w:spacing w:after="0" w:line="240" w:lineRule="auto"/>
        <w:ind w:left="0"/>
        <w:jc w:val="center"/>
        <w:rPr>
          <w:rFonts w:ascii="Times New Roman" w:hAnsi="Times New Roman" w:cs="Times New Roman"/>
          <w:b/>
          <w:sz w:val="24"/>
          <w:szCs w:val="24"/>
          <w:lang w:eastAsia="en-US"/>
        </w:rPr>
      </w:pPr>
    </w:p>
    <w:p w:rsidR="004D60A5" w:rsidRDefault="004D60A5" w:rsidP="00507102">
      <w:pPr>
        <w:pStyle w:val="af1"/>
        <w:spacing w:after="0" w:line="240" w:lineRule="auto"/>
        <w:ind w:left="0"/>
        <w:jc w:val="center"/>
        <w:rPr>
          <w:rFonts w:ascii="Times New Roman" w:hAnsi="Times New Roman" w:cs="Times New Roman"/>
          <w:b/>
          <w:sz w:val="24"/>
          <w:szCs w:val="24"/>
          <w:lang w:eastAsia="en-US"/>
        </w:rPr>
      </w:pPr>
    </w:p>
    <w:p w:rsidR="00C034BE" w:rsidRPr="00C93AA8" w:rsidRDefault="00C034BE" w:rsidP="00507102">
      <w:pPr>
        <w:pStyle w:val="af1"/>
        <w:spacing w:after="0" w:line="240" w:lineRule="auto"/>
        <w:ind w:left="0"/>
        <w:jc w:val="center"/>
        <w:rPr>
          <w:rFonts w:ascii="Times New Roman" w:hAnsi="Times New Roman" w:cs="Times New Roman"/>
          <w:b/>
          <w:sz w:val="24"/>
          <w:szCs w:val="24"/>
          <w:lang w:eastAsia="en-US"/>
        </w:rPr>
      </w:pPr>
      <w:r w:rsidRPr="00C93AA8">
        <w:rPr>
          <w:rFonts w:ascii="Times New Roman" w:hAnsi="Times New Roman" w:cs="Times New Roman"/>
          <w:b/>
          <w:sz w:val="24"/>
          <w:szCs w:val="24"/>
          <w:lang w:eastAsia="en-US"/>
        </w:rPr>
        <w:t>ТЕХНІЧНЕ ЗАВДАННЯ</w:t>
      </w:r>
    </w:p>
    <w:p w:rsidR="00C034BE" w:rsidRPr="00E10E61" w:rsidRDefault="00C034BE" w:rsidP="00EF1E7E">
      <w:pPr>
        <w:widowControl w:val="0"/>
        <w:tabs>
          <w:tab w:val="left" w:pos="9781"/>
        </w:tabs>
        <w:overflowPunct w:val="0"/>
        <w:autoSpaceDE w:val="0"/>
        <w:autoSpaceDN w:val="0"/>
        <w:adjustRightInd w:val="0"/>
        <w:spacing w:after="0" w:line="220" w:lineRule="auto"/>
        <w:ind w:right="245"/>
        <w:rPr>
          <w:rFonts w:ascii="Times New Roman" w:hAnsi="Times New Roman" w:cs="Times New Roman"/>
          <w:b/>
          <w:sz w:val="24"/>
          <w:szCs w:val="24"/>
          <w:highlight w:val="white"/>
        </w:rPr>
      </w:pPr>
    </w:p>
    <w:p w:rsidR="00C034BE"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sz w:val="24"/>
          <w:szCs w:val="24"/>
          <w:lang w:eastAsia="en-US"/>
        </w:rPr>
      </w:pPr>
      <w:r w:rsidRPr="0062403C">
        <w:rPr>
          <w:rFonts w:ascii="Times New Roman" w:hAnsi="Times New Roman" w:cs="Times New Roman"/>
          <w:color w:val="000000"/>
          <w:sz w:val="24"/>
          <w:szCs w:val="24"/>
        </w:rPr>
        <w:t>Назва товару номенклатурної позиції предмета закупівлі</w:t>
      </w:r>
      <w:r>
        <w:rPr>
          <w:rFonts w:ascii="Times New Roman" w:hAnsi="Times New Roman" w:cs="Times New Roman"/>
          <w:color w:val="000000"/>
          <w:sz w:val="24"/>
          <w:szCs w:val="24"/>
        </w:rPr>
        <w:t xml:space="preserve">: </w:t>
      </w:r>
      <w:r w:rsidRPr="003A254A">
        <w:rPr>
          <w:rFonts w:ascii="Times New Roman" w:hAnsi="Times New Roman"/>
          <w:b/>
          <w:sz w:val="24"/>
          <w:szCs w:val="24"/>
          <w:lang w:eastAsia="zh-CN"/>
        </w:rPr>
        <w:t xml:space="preserve">Автомобіль </w:t>
      </w:r>
      <w:r>
        <w:rPr>
          <w:rFonts w:ascii="Times New Roman" w:hAnsi="Times New Roman"/>
          <w:b/>
          <w:sz w:val="24"/>
          <w:szCs w:val="24"/>
          <w:lang w:val="en-US" w:eastAsia="zh-CN"/>
        </w:rPr>
        <w:t>Peugeot</w:t>
      </w:r>
      <w:r w:rsidRPr="00E10E61">
        <w:rPr>
          <w:rFonts w:ascii="Times New Roman" w:hAnsi="Times New Roman"/>
          <w:b/>
          <w:sz w:val="24"/>
          <w:szCs w:val="24"/>
          <w:lang w:eastAsia="zh-CN"/>
        </w:rPr>
        <w:t xml:space="preserve"> </w:t>
      </w:r>
      <w:r>
        <w:rPr>
          <w:rFonts w:ascii="Times New Roman" w:hAnsi="Times New Roman"/>
          <w:b/>
          <w:sz w:val="24"/>
          <w:szCs w:val="24"/>
          <w:lang w:val="en-US" w:eastAsia="zh-CN"/>
        </w:rPr>
        <w:t>Boxer</w:t>
      </w:r>
      <w:r w:rsidRPr="003A254A">
        <w:rPr>
          <w:rFonts w:ascii="Times New Roman" w:hAnsi="Times New Roman"/>
          <w:b/>
          <w:sz w:val="24"/>
          <w:szCs w:val="24"/>
          <w:lang w:eastAsia="zh-CN"/>
        </w:rPr>
        <w:t xml:space="preserve"> </w:t>
      </w:r>
      <w:r w:rsidR="003B0954">
        <w:rPr>
          <w:rFonts w:ascii="Times New Roman" w:hAnsi="Times New Roman"/>
          <w:b/>
          <w:sz w:val="24"/>
          <w:szCs w:val="24"/>
          <w:lang w:eastAsia="zh-CN"/>
        </w:rPr>
        <w:t xml:space="preserve">бортовий </w:t>
      </w:r>
      <w:r w:rsidR="00EF1E7E">
        <w:rPr>
          <w:rFonts w:ascii="Times New Roman" w:hAnsi="Times New Roman"/>
          <w:b/>
          <w:sz w:val="24"/>
          <w:szCs w:val="24"/>
          <w:lang w:eastAsia="zh-CN"/>
        </w:rPr>
        <w:t>подвоєна кабіна</w:t>
      </w:r>
      <w:r w:rsidR="00C83DB3">
        <w:rPr>
          <w:rFonts w:ascii="Times New Roman" w:hAnsi="Times New Roman"/>
          <w:b/>
          <w:sz w:val="24"/>
          <w:szCs w:val="24"/>
          <w:lang w:eastAsia="zh-CN"/>
        </w:rPr>
        <w:t xml:space="preserve"> </w:t>
      </w:r>
      <w:r w:rsidRPr="003A254A">
        <w:rPr>
          <w:rFonts w:ascii="Times New Roman" w:hAnsi="Times New Roman"/>
          <w:b/>
          <w:sz w:val="24"/>
          <w:szCs w:val="24"/>
          <w:lang w:eastAsia="zh-CN"/>
        </w:rPr>
        <w:t>або еквівалент</w:t>
      </w:r>
    </w:p>
    <w:p w:rsidR="00C034BE" w:rsidRPr="0051317B"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bCs/>
          <w:color w:val="FF0000"/>
          <w:lang w:eastAsia="en-US"/>
        </w:rPr>
      </w:pPr>
    </w:p>
    <w:p w:rsidR="00C034BE" w:rsidRDefault="00C034BE" w:rsidP="00507102">
      <w:pPr>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ТЕХНІЧНІ ТА ЯКІСНІ ВИМОГИ ДО ПРЕДМЕТА ЗАКУПІВЛІ</w:t>
      </w:r>
    </w:p>
    <w:p w:rsidR="00C034BE" w:rsidRDefault="00C034BE" w:rsidP="00507102">
      <w:pPr>
        <w:spacing w:after="0" w:line="240" w:lineRule="auto"/>
        <w:jc w:val="right"/>
        <w:rPr>
          <w:rFonts w:ascii="Times New Roman" w:hAnsi="Times New Roman"/>
          <w:i/>
          <w:iCs/>
          <w:sz w:val="20"/>
          <w:szCs w:val="20"/>
          <w:lang w:eastAsia="zh-CN"/>
        </w:rPr>
      </w:pPr>
      <w:r>
        <w:rPr>
          <w:rFonts w:ascii="Times New Roman" w:hAnsi="Times New Roman"/>
          <w:i/>
          <w:iCs/>
          <w:sz w:val="20"/>
          <w:szCs w:val="20"/>
          <w:lang w:eastAsia="zh-CN"/>
        </w:rPr>
        <w:t>Таблиця 1</w:t>
      </w:r>
    </w:p>
    <w:tbl>
      <w:tblPr>
        <w:tblW w:w="10029" w:type="dxa"/>
        <w:tblInd w:w="-106" w:type="dxa"/>
        <w:tblBorders>
          <w:insideH w:val="single" w:sz="18" w:space="0" w:color="FFFFFF"/>
          <w:insideV w:val="single" w:sz="18" w:space="0" w:color="FFFFFF"/>
        </w:tblBorders>
        <w:tblLayout w:type="fixed"/>
        <w:tblLook w:val="00A0" w:firstRow="1" w:lastRow="0" w:firstColumn="1" w:lastColumn="0" w:noHBand="0" w:noVBand="0"/>
      </w:tblPr>
      <w:tblGrid>
        <w:gridCol w:w="640"/>
        <w:gridCol w:w="3154"/>
        <w:gridCol w:w="2540"/>
        <w:gridCol w:w="2346"/>
        <w:gridCol w:w="1349"/>
      </w:tblGrid>
      <w:tr w:rsidR="00C034BE" w:rsidRPr="00851921" w:rsidTr="004F4AA9">
        <w:tc>
          <w:tcPr>
            <w:tcW w:w="640" w:type="dxa"/>
            <w:tcBorders>
              <w:top w:val="nil"/>
              <w:left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xml:space="preserve">№ </w:t>
            </w:r>
            <w:r w:rsidRPr="00851921">
              <w:rPr>
                <w:rFonts w:ascii="Times New Roman" w:hAnsi="Times New Roman" w:cs="Times New Roman"/>
                <w:b/>
                <w:bCs/>
                <w:smallCaps/>
                <w:color w:val="FFFFFF"/>
                <w:vertAlign w:val="superscript"/>
                <w:lang w:eastAsia="zh-CN"/>
              </w:rPr>
              <w:t>П/</w:t>
            </w:r>
            <w:proofErr w:type="spellStart"/>
            <w:r w:rsidRPr="00851921">
              <w:rPr>
                <w:rFonts w:ascii="Times New Roman" w:hAnsi="Times New Roman" w:cs="Times New Roman"/>
                <w:b/>
                <w:bCs/>
                <w:smallCaps/>
                <w:color w:val="FFFFFF"/>
                <w:vertAlign w:val="superscript"/>
                <w:lang w:eastAsia="zh-CN"/>
              </w:rPr>
              <w:t>П</w:t>
            </w:r>
            <w:proofErr w:type="spellEnd"/>
          </w:p>
        </w:tc>
        <w:tc>
          <w:tcPr>
            <w:tcW w:w="3154"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НАЙМЕНУВАННЯ ПОКАЗНИКА</w:t>
            </w:r>
          </w:p>
        </w:tc>
        <w:tc>
          <w:tcPr>
            <w:tcW w:w="2540"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ТЕХНІЧНІ ВИМОГИ ЗАМОВНИКА</w:t>
            </w:r>
          </w:p>
        </w:tc>
        <w:tc>
          <w:tcPr>
            <w:tcW w:w="2346" w:type="dxa"/>
            <w:tcBorders>
              <w:top w:val="nil"/>
            </w:tcBorders>
            <w:shd w:val="clear" w:color="auto" w:fill="595959"/>
          </w:tcPr>
          <w:p w:rsidR="00C034BE" w:rsidRPr="00851921" w:rsidRDefault="00C034BE" w:rsidP="004F4AA9">
            <w:pPr>
              <w:spacing w:after="0" w:line="240" w:lineRule="auto"/>
              <w:ind w:right="-108" w:hanging="47"/>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ХАРАКТЕРИСТИКИ ПРОПОНУЄМОГО ПРЕДМЕТУ ЗАКУПІВЛІ</w:t>
            </w:r>
          </w:p>
        </w:tc>
        <w:tc>
          <w:tcPr>
            <w:tcW w:w="1349" w:type="dxa"/>
            <w:tcBorders>
              <w:top w:val="nil"/>
              <w:right w:val="nil"/>
            </w:tcBorders>
            <w:shd w:val="clear" w:color="auto" w:fill="595959"/>
          </w:tcPr>
          <w:p w:rsidR="00C034BE" w:rsidRPr="00851921" w:rsidRDefault="00C034BE" w:rsidP="004F4AA9">
            <w:pPr>
              <w:spacing w:after="0" w:line="240" w:lineRule="auto"/>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ВІДПОВІДНІСТЬ</w:t>
            </w:r>
          </w:p>
          <w:p w:rsidR="00C034BE" w:rsidRPr="00851921" w:rsidRDefault="00C034BE" w:rsidP="004F4AA9">
            <w:pPr>
              <w:spacing w:after="0" w:line="240" w:lineRule="auto"/>
              <w:ind w:right="-21"/>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ТАК / НІ )</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Марка дорожньо-транспортного засобу та тип</w:t>
            </w:r>
          </w:p>
        </w:tc>
        <w:tc>
          <w:tcPr>
            <w:tcW w:w="2540" w:type="dxa"/>
            <w:shd w:val="pct20" w:color="000000" w:fill="FFFFFF"/>
          </w:tcPr>
          <w:p w:rsidR="00C034BE" w:rsidRPr="00507102" w:rsidRDefault="00C034BE" w:rsidP="00C83DB3">
            <w:pPr>
              <w:spacing w:after="0" w:line="240" w:lineRule="auto"/>
              <w:rPr>
                <w:rFonts w:ascii="Times New Roman" w:hAnsi="Times New Roman" w:cs="Times New Roman"/>
                <w:lang w:eastAsia="zh-CN"/>
              </w:rPr>
            </w:pPr>
            <w:r w:rsidRPr="00851921">
              <w:rPr>
                <w:rFonts w:ascii="Times New Roman" w:hAnsi="Times New Roman" w:cs="Times New Roman"/>
                <w:lang w:eastAsia="zh-CN"/>
              </w:rPr>
              <w:t xml:space="preserve">Автомобіль </w:t>
            </w:r>
            <w:proofErr w:type="spellStart"/>
            <w:r w:rsidRPr="00507102">
              <w:rPr>
                <w:rFonts w:ascii="Times New Roman" w:hAnsi="Times New Roman" w:cs="Times New Roman"/>
                <w:lang w:eastAsia="zh-CN"/>
              </w:rPr>
              <w:t>Peugeot</w:t>
            </w:r>
            <w:proofErr w:type="spellEnd"/>
            <w:r w:rsidRPr="00507102">
              <w:rPr>
                <w:rFonts w:ascii="Times New Roman" w:hAnsi="Times New Roman" w:cs="Times New Roman"/>
                <w:lang w:eastAsia="zh-CN"/>
              </w:rPr>
              <w:t xml:space="preserve"> </w:t>
            </w:r>
            <w:proofErr w:type="spellStart"/>
            <w:r w:rsidRPr="00507102">
              <w:rPr>
                <w:rFonts w:ascii="Times New Roman" w:hAnsi="Times New Roman" w:cs="Times New Roman"/>
                <w:lang w:eastAsia="zh-CN"/>
              </w:rPr>
              <w:t>Boxer</w:t>
            </w:r>
            <w:proofErr w:type="spellEnd"/>
            <w:r w:rsidRPr="00507102">
              <w:rPr>
                <w:rFonts w:ascii="Times New Roman" w:hAnsi="Times New Roman" w:cs="Times New Roman"/>
                <w:lang w:eastAsia="zh-CN"/>
              </w:rPr>
              <w:t xml:space="preserve"> </w:t>
            </w:r>
            <w:r w:rsidR="00C83DB3">
              <w:rPr>
                <w:rFonts w:ascii="Times New Roman" w:hAnsi="Times New Roman" w:cs="Times New Roman"/>
                <w:lang w:val="en-US" w:eastAsia="zh-CN"/>
              </w:rPr>
              <w:t>L</w:t>
            </w:r>
            <w:r w:rsidR="00C83DB3" w:rsidRPr="00C83DB3">
              <w:rPr>
                <w:rFonts w:ascii="Times New Roman" w:hAnsi="Times New Roman" w:cs="Times New Roman"/>
                <w:lang w:eastAsia="zh-CN"/>
              </w:rPr>
              <w:t>3 - 435</w:t>
            </w:r>
            <w:r>
              <w:rPr>
                <w:rFonts w:ascii="Times New Roman" w:hAnsi="Times New Roman" w:cs="Times New Roman"/>
                <w:lang w:eastAsia="zh-CN"/>
              </w:rPr>
              <w:t xml:space="preserve"> </w:t>
            </w:r>
            <w:r w:rsidR="003B0954">
              <w:rPr>
                <w:rFonts w:ascii="Times New Roman" w:hAnsi="Times New Roman" w:cs="Times New Roman"/>
                <w:lang w:eastAsia="zh-CN"/>
              </w:rPr>
              <w:t xml:space="preserve">бортовий </w:t>
            </w:r>
            <w:r w:rsidR="00EF1E7E">
              <w:rPr>
                <w:rFonts w:ascii="Times New Roman" w:hAnsi="Times New Roman" w:cs="Times New Roman"/>
                <w:lang w:eastAsia="zh-CN"/>
              </w:rPr>
              <w:t>подвоєна кабіна</w:t>
            </w:r>
            <w:r w:rsidRPr="00851921">
              <w:rPr>
                <w:rFonts w:ascii="Times New Roman" w:hAnsi="Times New Roman" w:cs="Times New Roman"/>
                <w:lang w:eastAsia="zh-CN"/>
              </w:rPr>
              <w:t xml:space="preserve"> </w:t>
            </w:r>
            <w:r>
              <w:rPr>
                <w:rFonts w:ascii="Times New Roman" w:hAnsi="Times New Roman" w:cs="Times New Roman"/>
                <w:lang w:eastAsia="zh-CN"/>
              </w:rPr>
              <w:t>(</w:t>
            </w:r>
            <w:r w:rsidRPr="00851921">
              <w:rPr>
                <w:rFonts w:ascii="Times New Roman" w:hAnsi="Times New Roman" w:cs="Times New Roman"/>
                <w:lang w:eastAsia="zh-CN"/>
              </w:rPr>
              <w:t>або еквівалент)</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Рік випуску / стан</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раніше 2022 року / новий, без реєстрації в ТСЦ МВС (не бувший в експлуатації, без дефектів)</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Кількість місць для сидіння (чол.)</w:t>
            </w:r>
          </w:p>
        </w:tc>
        <w:tc>
          <w:tcPr>
            <w:tcW w:w="2540" w:type="dxa"/>
            <w:shd w:val="pct20" w:color="000000" w:fill="FFFFFF"/>
          </w:tcPr>
          <w:p w:rsidR="00C034BE"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6/7</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Норми токсичності</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менше</w:t>
            </w:r>
            <w:r w:rsidRPr="00851921">
              <w:rPr>
                <w:rFonts w:ascii="Times New Roman" w:hAnsi="Times New Roman" w:cs="Times New Roman"/>
                <w:b/>
                <w:bCs/>
                <w:lang w:eastAsia="zh-CN"/>
              </w:rPr>
              <w:t xml:space="preserve"> </w:t>
            </w:r>
            <w:r w:rsidR="00EF1E7E">
              <w:rPr>
                <w:rFonts w:ascii="Times New Roman" w:hAnsi="Times New Roman" w:cs="Times New Roman"/>
                <w:bCs/>
                <w:lang w:eastAsia="zh-CN"/>
              </w:rPr>
              <w:t>EURO-6</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 xml:space="preserve">Тип підвіски </w:t>
            </w:r>
          </w:p>
        </w:tc>
        <w:tc>
          <w:tcPr>
            <w:tcW w:w="2540" w:type="dxa"/>
            <w:shd w:val="pct20" w:color="000000" w:fill="FFFFFF"/>
          </w:tcPr>
          <w:p w:rsidR="00C034BE"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Передня</w:t>
            </w:r>
            <w:r w:rsidRPr="00EF1E7E">
              <w:rPr>
                <w:rFonts w:ascii="Times New Roman" w:hAnsi="Times New Roman" w:cs="Times New Roman"/>
                <w:lang w:val="ru-RU" w:eastAsia="zh-CN"/>
              </w:rPr>
              <w:t>-</w:t>
            </w:r>
            <w:r>
              <w:rPr>
                <w:rFonts w:ascii="Times New Roman" w:hAnsi="Times New Roman" w:cs="Times New Roman"/>
                <w:lang w:eastAsia="zh-CN"/>
              </w:rPr>
              <w:t xml:space="preserve">Незалежна, типу </w:t>
            </w:r>
            <w:proofErr w:type="spellStart"/>
            <w:r>
              <w:rPr>
                <w:rFonts w:ascii="Times New Roman" w:hAnsi="Times New Roman" w:cs="Times New Roman"/>
                <w:lang w:eastAsia="zh-CN"/>
              </w:rPr>
              <w:t>МакФерсон</w:t>
            </w:r>
            <w:proofErr w:type="spellEnd"/>
            <w:r>
              <w:rPr>
                <w:rFonts w:ascii="Times New Roman" w:hAnsi="Times New Roman" w:cs="Times New Roman"/>
                <w:lang w:eastAsia="zh-CN"/>
              </w:rPr>
              <w:t xml:space="preserve"> на трикутних нижніх важелях, пружина з гідравлічними телескопічними амортизаторами</w:t>
            </w:r>
          </w:p>
          <w:p w:rsidR="00EF1E7E" w:rsidRPr="00507102" w:rsidRDefault="00EF1E7E" w:rsidP="004F4AA9">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Задня-</w:t>
            </w:r>
            <w:proofErr w:type="spellEnd"/>
            <w:r>
              <w:rPr>
                <w:rFonts w:ascii="Times New Roman" w:hAnsi="Times New Roman" w:cs="Times New Roman"/>
                <w:lang w:eastAsia="zh-CN"/>
              </w:rPr>
              <w:t xml:space="preserve"> Поздовжні листові ресори, похилі гідравлічні телескопічні амортизатори</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jc w:val="center"/>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Тип двигуна</w:t>
            </w:r>
          </w:p>
        </w:tc>
        <w:tc>
          <w:tcPr>
            <w:tcW w:w="2540" w:type="dxa"/>
            <w:shd w:val="pct20" w:color="000000" w:fill="FFFFFF"/>
          </w:tcPr>
          <w:p w:rsidR="00C034BE" w:rsidRPr="00851921" w:rsidRDefault="00EF1E7E" w:rsidP="00EF1E7E">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Турбований</w:t>
            </w:r>
            <w:proofErr w:type="spellEnd"/>
            <w:r>
              <w:rPr>
                <w:rFonts w:ascii="Times New Roman" w:hAnsi="Times New Roman" w:cs="Times New Roman"/>
                <w:lang w:eastAsia="zh-CN"/>
              </w:rPr>
              <w:t xml:space="preserve"> </w:t>
            </w:r>
            <w:r w:rsidR="00C034BE" w:rsidRPr="00851921">
              <w:rPr>
                <w:rFonts w:ascii="Times New Roman" w:hAnsi="Times New Roman" w:cs="Times New Roman"/>
                <w:lang w:eastAsia="zh-CN"/>
              </w:rPr>
              <w:t xml:space="preserve">Дизельний двигун </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Об’єм (робочий)</w:t>
            </w:r>
            <w:r>
              <w:rPr>
                <w:rFonts w:ascii="Times New Roman" w:hAnsi="Times New Roman" w:cs="Times New Roman"/>
                <w:lang w:val="ru-RU" w:eastAsia="zh-CN"/>
              </w:rPr>
              <w:t xml:space="preserve"> </w:t>
            </w:r>
            <w:r w:rsidRPr="00851921">
              <w:rPr>
                <w:rFonts w:ascii="Times New Roman" w:hAnsi="Times New Roman" w:cs="Times New Roman"/>
                <w:lang w:eastAsia="zh-CN"/>
              </w:rPr>
              <w:t>(см</w:t>
            </w:r>
            <w:r w:rsidRPr="00851921">
              <w:rPr>
                <w:rFonts w:ascii="Times New Roman" w:hAnsi="Times New Roman" w:cs="Times New Roman"/>
                <w:vertAlign w:val="superscript"/>
                <w:lang w:eastAsia="zh-CN"/>
              </w:rPr>
              <w:t>3</w:t>
            </w:r>
            <w:r w:rsidRPr="00851921">
              <w:rPr>
                <w:rFonts w:ascii="Times New Roman" w:hAnsi="Times New Roman" w:cs="Times New Roman"/>
                <w:lang w:eastAsia="zh-CN"/>
              </w:rPr>
              <w:t>)</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2179</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val="en-US"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EF1E7E" w:rsidP="004F4AA9">
            <w:pPr>
              <w:autoSpaceDE w:val="0"/>
              <w:autoSpaceDN w:val="0"/>
              <w:adjustRightInd w:val="0"/>
              <w:spacing w:after="0" w:line="240" w:lineRule="auto"/>
              <w:rPr>
                <w:rFonts w:ascii="Times New Roman" w:eastAsia="Calibri-Light" w:hAnsi="Times New Roman" w:cs="Times New Roman"/>
                <w:color w:val="000000"/>
                <w:lang w:eastAsia="zh-CN"/>
              </w:rPr>
            </w:pPr>
            <w:r>
              <w:rPr>
                <w:rFonts w:ascii="Times New Roman" w:eastAsia="Calibri-Light" w:hAnsi="Times New Roman" w:cs="Times New Roman"/>
                <w:color w:val="000000"/>
                <w:lang w:eastAsia="zh-CN"/>
              </w:rPr>
              <w:t>Кількість циліндрів/клапанів</w:t>
            </w:r>
            <w:r w:rsidR="00C034BE" w:rsidRPr="00851921">
              <w:rPr>
                <w:rFonts w:ascii="Times New Roman" w:eastAsia="Calibri-Light" w:hAnsi="Times New Roman" w:cs="Times New Roman"/>
                <w:color w:val="000000"/>
                <w:lang w:eastAsia="zh-CN"/>
              </w:rPr>
              <w:t xml:space="preserve"> </w:t>
            </w:r>
          </w:p>
        </w:tc>
        <w:tc>
          <w:tcPr>
            <w:tcW w:w="2540" w:type="dxa"/>
            <w:shd w:val="pct20" w:color="000000" w:fill="FFFFFF"/>
          </w:tcPr>
          <w:p w:rsidR="00C034B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4/16</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color w:val="000000"/>
                <w:lang w:eastAsia="zh-CN"/>
              </w:rPr>
            </w:pPr>
            <w:r w:rsidRPr="00851921">
              <w:rPr>
                <w:rFonts w:ascii="Times New Roman" w:eastAsia="Calibri-Light" w:hAnsi="Times New Roman" w:cs="Times New Roman"/>
                <w:color w:val="000000"/>
                <w:lang w:eastAsia="zh-CN"/>
              </w:rPr>
              <w:t>Максимальна потужність,</w:t>
            </w:r>
            <w:r w:rsidR="00EF1E7E">
              <w:rPr>
                <w:rFonts w:ascii="Times New Roman" w:eastAsia="Calibri-Light" w:hAnsi="Times New Roman" w:cs="Times New Roman"/>
                <w:color w:val="000000"/>
                <w:lang w:eastAsia="zh-CN"/>
              </w:rPr>
              <w:t xml:space="preserve"> Квт</w:t>
            </w:r>
            <w:r w:rsidRPr="00851921">
              <w:rPr>
                <w:rFonts w:ascii="Times New Roman" w:eastAsia="Calibri-Light" w:hAnsi="Times New Roman" w:cs="Times New Roman"/>
                <w:color w:val="000000"/>
                <w:lang w:eastAsia="zh-CN"/>
              </w:rPr>
              <w:t xml:space="preserve"> </w:t>
            </w:r>
            <w:r w:rsidR="00EF1E7E">
              <w:rPr>
                <w:rFonts w:ascii="Times New Roman" w:eastAsia="Calibri-Light" w:hAnsi="Times New Roman" w:cs="Times New Roman"/>
                <w:color w:val="000000"/>
                <w:lang w:eastAsia="zh-CN"/>
              </w:rPr>
              <w:t>(</w:t>
            </w:r>
            <w:proofErr w:type="spellStart"/>
            <w:r w:rsidRPr="00851921">
              <w:rPr>
                <w:rFonts w:ascii="Times New Roman" w:eastAsia="Calibri-Light" w:hAnsi="Times New Roman" w:cs="Times New Roman"/>
                <w:color w:val="000000"/>
                <w:lang w:eastAsia="zh-CN"/>
              </w:rPr>
              <w:t>к.с</w:t>
            </w:r>
            <w:proofErr w:type="spellEnd"/>
            <w:r w:rsidRPr="00851921">
              <w:rPr>
                <w:rFonts w:ascii="Times New Roman" w:eastAsia="Calibri-Light" w:hAnsi="Times New Roman" w:cs="Times New Roman"/>
                <w:color w:val="000000"/>
                <w:lang w:eastAsia="zh-CN"/>
              </w:rPr>
              <w:t>.</w:t>
            </w:r>
            <w:r w:rsidR="00EF1E7E">
              <w:rPr>
                <w:rFonts w:ascii="Times New Roman" w:eastAsia="Calibri-Light" w:hAnsi="Times New Roman" w:cs="Times New Roman"/>
                <w:color w:val="000000"/>
                <w:lang w:eastAsia="zh-CN"/>
              </w:rPr>
              <w:t>) при об/</w:t>
            </w:r>
            <w:r w:rsidR="00836926">
              <w:rPr>
                <w:rFonts w:ascii="Times New Roman" w:eastAsia="Calibri-Light" w:hAnsi="Times New Roman" w:cs="Times New Roman"/>
                <w:color w:val="000000"/>
                <w:lang w:eastAsia="zh-CN"/>
              </w:rPr>
              <w:pgNum/>
            </w:r>
            <w:r w:rsidR="00836926">
              <w:rPr>
                <w:rFonts w:ascii="Times New Roman" w:eastAsia="Calibri-Light" w:hAnsi="Times New Roman" w:cs="Times New Roman"/>
                <w:color w:val="000000"/>
                <w:lang w:eastAsia="zh-CN"/>
              </w:rPr>
              <w:t>в.</w:t>
            </w:r>
            <w:r w:rsidRPr="00851921">
              <w:rPr>
                <w:rFonts w:ascii="Times New Roman" w:eastAsia="Calibri-Light" w:hAnsi="Times New Roman" w:cs="Times New Roman"/>
                <w:color w:val="000000"/>
                <w:lang w:eastAsia="zh-CN"/>
              </w:rPr>
              <w:t xml:space="preserve"> </w:t>
            </w:r>
          </w:p>
        </w:tc>
        <w:tc>
          <w:tcPr>
            <w:tcW w:w="2540" w:type="dxa"/>
            <w:shd w:val="pct5"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color w:val="000000"/>
                <w:lang w:eastAsia="zh-CN"/>
              </w:rPr>
              <w:t>121 (165)/3750</w:t>
            </w:r>
          </w:p>
        </w:tc>
        <w:tc>
          <w:tcPr>
            <w:tcW w:w="2346" w:type="dxa"/>
            <w:shd w:val="pct5" w:color="000000" w:fill="FFFFFF"/>
          </w:tcPr>
          <w:p w:rsidR="00C034BE" w:rsidRPr="00EF1E7E" w:rsidRDefault="00C034BE" w:rsidP="004F4AA9">
            <w:pPr>
              <w:spacing w:after="0" w:line="240" w:lineRule="auto"/>
              <w:rPr>
                <w:rFonts w:ascii="Times New Roman" w:hAnsi="Times New Roman" w:cs="Times New Roman"/>
                <w:b/>
                <w:bCs/>
                <w:lang w:val="ru-RU"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Коробка перемикання швидкостей</w:t>
            </w:r>
            <w:r w:rsidR="00EF1E7E">
              <w:rPr>
                <w:rFonts w:ascii="Times New Roman" w:eastAsia="Calibri-Light" w:hAnsi="Times New Roman" w:cs="Times New Roman"/>
                <w:lang w:eastAsia="zh-CN"/>
              </w:rPr>
              <w:t xml:space="preserve"> (Трансмісія)</w:t>
            </w:r>
          </w:p>
        </w:tc>
        <w:tc>
          <w:tcPr>
            <w:tcW w:w="2540" w:type="dxa"/>
            <w:shd w:val="pct20"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механічна 6-ступінчата</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Pr="00851921"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Гальмівна система</w:t>
            </w:r>
          </w:p>
        </w:tc>
        <w:tc>
          <w:tcPr>
            <w:tcW w:w="2540" w:type="dxa"/>
            <w:shd w:val="pct20" w:color="000000" w:fill="FFFFFF"/>
          </w:tcPr>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Передні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 вентильовані, </w:t>
            </w:r>
          </w:p>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Задні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Радіус колісних дисків (вантажні шини)</w:t>
            </w:r>
          </w:p>
        </w:tc>
        <w:tc>
          <w:tcPr>
            <w:tcW w:w="2540" w:type="dxa"/>
            <w:shd w:val="pct20" w:color="000000" w:fill="FFFFFF"/>
          </w:tcPr>
          <w:p w:rsidR="00EF1E7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val="en-US" w:eastAsia="zh-CN"/>
              </w:rPr>
              <w:t>R16 (215/75 R16C)</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Розміри бортової платформи:</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Довжина</w:t>
            </w:r>
            <w:r w:rsidR="00EF1E7E">
              <w:rPr>
                <w:rFonts w:ascii="Times New Roman" w:hAnsi="Times New Roman" w:cs="Times New Roman"/>
                <w:lang w:eastAsia="zh-CN"/>
              </w:rPr>
              <w:t>, мм</w:t>
            </w:r>
          </w:p>
        </w:tc>
        <w:tc>
          <w:tcPr>
            <w:tcW w:w="2540" w:type="dxa"/>
            <w:shd w:val="pct20"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2950</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Ширина</w:t>
            </w:r>
            <w:r w:rsidR="00EF1E7E">
              <w:rPr>
                <w:rFonts w:ascii="Times New Roman" w:hAnsi="Times New Roman" w:cs="Times New Roman"/>
                <w:lang w:eastAsia="zh-CN"/>
              </w:rPr>
              <w:t>, мм</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Висота</w:t>
            </w:r>
            <w:r w:rsidR="00EF1E7E">
              <w:rPr>
                <w:rFonts w:ascii="Times New Roman" w:eastAsia="Calibri-Light" w:hAnsi="Times New Roman" w:cs="Times New Roman"/>
                <w:lang w:eastAsia="zh-CN"/>
              </w:rPr>
              <w:t>, мм</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400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836926" w:rsidRPr="00851921" w:rsidTr="00F47673">
        <w:trPr>
          <w:trHeight w:val="150"/>
        </w:trPr>
        <w:tc>
          <w:tcPr>
            <w:tcW w:w="10029" w:type="dxa"/>
            <w:gridSpan w:val="5"/>
            <w:tcBorders>
              <w:left w:val="nil"/>
            </w:tcBorders>
            <w:shd w:val="pct5" w:color="000000" w:fill="FFFFFF"/>
          </w:tcPr>
          <w:p w:rsidR="00836926" w:rsidRPr="00836926" w:rsidRDefault="00836926" w:rsidP="004F4AA9">
            <w:pPr>
              <w:spacing w:after="0" w:line="240" w:lineRule="auto"/>
              <w:rPr>
                <w:rFonts w:ascii="Times New Roman" w:hAnsi="Times New Roman" w:cs="Times New Roman"/>
                <w:bCs/>
                <w:lang w:eastAsia="zh-CN"/>
              </w:rPr>
            </w:pPr>
            <w:r w:rsidRPr="00836926">
              <w:rPr>
                <w:rFonts w:ascii="Times New Roman" w:hAnsi="Times New Roman" w:cs="Times New Roman"/>
                <w:bCs/>
                <w:lang w:eastAsia="zh-CN"/>
              </w:rPr>
              <w:t>Розмір базового шасі</w:t>
            </w: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Pr="00851921"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Споряджена маса (кг)</w:t>
            </w:r>
          </w:p>
        </w:tc>
        <w:tc>
          <w:tcPr>
            <w:tcW w:w="2540" w:type="dxa"/>
            <w:shd w:val="pct5" w:color="000000" w:fill="FFFFFF"/>
          </w:tcPr>
          <w:p w:rsidR="00836926"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2175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Вантажопідйомність (кг)</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1325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r>
              <w:rPr>
                <w:rFonts w:ascii="Times New Roman" w:hAnsi="Times New Roman" w:cs="Times New Roman"/>
                <w:lang w:eastAsia="zh-CN"/>
              </w:rPr>
              <w:t>Є</w:t>
            </w: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Ємність бака для пального, л</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90</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3A0138">
        <w:trPr>
          <w:trHeight w:val="150"/>
        </w:trPr>
        <w:tc>
          <w:tcPr>
            <w:tcW w:w="10029" w:type="dxa"/>
            <w:gridSpan w:val="5"/>
            <w:tcBorders>
              <w:lef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r>
              <w:rPr>
                <w:rFonts w:ascii="Times New Roman" w:hAnsi="Times New Roman" w:cs="Times New Roman"/>
                <w:b/>
                <w:bCs/>
                <w:lang w:eastAsia="zh-CN"/>
              </w:rPr>
              <w:lastRenderedPageBreak/>
              <w:t>Витрата пального</w:t>
            </w: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6,9</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Заміський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6,1</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Змішаний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6,4</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C83DB3" w:rsidRPr="00851921" w:rsidTr="004F4AA9">
        <w:trPr>
          <w:trHeight w:val="150"/>
        </w:trPr>
        <w:tc>
          <w:tcPr>
            <w:tcW w:w="640" w:type="dxa"/>
            <w:tcBorders>
              <w:left w:val="nil"/>
            </w:tcBorders>
            <w:shd w:val="pct5" w:color="000000" w:fill="FFFFFF"/>
          </w:tcPr>
          <w:p w:rsidR="00C83DB3" w:rsidRDefault="00C83DB3"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83DB3"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Колір</w:t>
            </w:r>
          </w:p>
        </w:tc>
        <w:tc>
          <w:tcPr>
            <w:tcW w:w="2540" w:type="dxa"/>
            <w:shd w:val="pct5" w:color="000000" w:fill="FFFFFF"/>
          </w:tcPr>
          <w:p w:rsidR="00C83DB3" w:rsidRPr="00D857CF" w:rsidRDefault="00C83DB3" w:rsidP="004F4AA9">
            <w:pPr>
              <w:spacing w:after="0" w:line="240" w:lineRule="auto"/>
              <w:rPr>
                <w:rFonts w:ascii="Times New Roman" w:hAnsi="Times New Roman" w:cs="Times New Roman"/>
                <w:lang w:val="ru-RU" w:eastAsia="zh-CN"/>
              </w:rPr>
            </w:pPr>
            <w:r>
              <w:rPr>
                <w:rFonts w:ascii="Times New Roman" w:hAnsi="Times New Roman" w:cs="Times New Roman"/>
                <w:lang w:eastAsia="zh-CN"/>
              </w:rPr>
              <w:t>Темно-синій</w:t>
            </w:r>
            <w:r w:rsidR="00915FAB">
              <w:rPr>
                <w:rFonts w:ascii="Times New Roman" w:hAnsi="Times New Roman" w:cs="Times New Roman"/>
                <w:lang w:val="ru-RU" w:eastAsia="zh-CN"/>
              </w:rPr>
              <w:t xml:space="preserve">. </w:t>
            </w:r>
            <w:proofErr w:type="spellStart"/>
            <w:r w:rsidR="00915FAB">
              <w:rPr>
                <w:rFonts w:ascii="Times New Roman" w:hAnsi="Times New Roman" w:cs="Times New Roman"/>
                <w:lang w:val="ru-RU" w:eastAsia="zh-CN"/>
              </w:rPr>
              <w:t>чорний</w:t>
            </w:r>
            <w:proofErr w:type="spellEnd"/>
            <w:r w:rsidR="00D857CF">
              <w:rPr>
                <w:rFonts w:ascii="Times New Roman" w:hAnsi="Times New Roman" w:cs="Times New Roman"/>
                <w:lang w:val="ru-RU" w:eastAsia="zh-CN"/>
              </w:rPr>
              <w:t xml:space="preserve"> </w:t>
            </w:r>
            <w:proofErr w:type="spellStart"/>
            <w:r w:rsidR="00D857CF">
              <w:rPr>
                <w:rFonts w:ascii="Times New Roman" w:hAnsi="Times New Roman" w:cs="Times New Roman"/>
                <w:lang w:val="ru-RU" w:eastAsia="zh-CN"/>
              </w:rPr>
              <w:t>або</w:t>
            </w:r>
            <w:proofErr w:type="spellEnd"/>
            <w:r w:rsidR="00D857CF">
              <w:rPr>
                <w:rFonts w:ascii="Times New Roman" w:hAnsi="Times New Roman" w:cs="Times New Roman"/>
                <w:lang w:val="ru-RU" w:eastAsia="zh-CN"/>
              </w:rPr>
              <w:t xml:space="preserve"> б</w:t>
            </w:r>
            <w:r w:rsidR="00D857CF">
              <w:rPr>
                <w:rFonts w:ascii="Times New Roman" w:hAnsi="Times New Roman" w:cs="Times New Roman"/>
                <w:lang w:eastAsia="zh-CN"/>
              </w:rPr>
              <w:t>і</w:t>
            </w:r>
            <w:proofErr w:type="spellStart"/>
            <w:r w:rsidR="00D857CF">
              <w:rPr>
                <w:rFonts w:ascii="Times New Roman" w:hAnsi="Times New Roman" w:cs="Times New Roman"/>
                <w:lang w:val="ru-RU" w:eastAsia="zh-CN"/>
              </w:rPr>
              <w:t>лий</w:t>
            </w:r>
            <w:proofErr w:type="spellEnd"/>
          </w:p>
        </w:tc>
        <w:tc>
          <w:tcPr>
            <w:tcW w:w="2346" w:type="dxa"/>
            <w:shd w:val="pct5" w:color="000000" w:fill="FFFFFF"/>
          </w:tcPr>
          <w:p w:rsidR="00C83DB3" w:rsidRPr="00915FAB" w:rsidRDefault="00915FAB" w:rsidP="004F4AA9">
            <w:pPr>
              <w:spacing w:after="0" w:line="240" w:lineRule="auto"/>
              <w:rPr>
                <w:rFonts w:ascii="Times New Roman" w:hAnsi="Times New Roman" w:cs="Times New Roman"/>
                <w:lang w:val="ru-RU" w:eastAsia="zh-CN"/>
              </w:rPr>
            </w:pPr>
            <w:r>
              <w:rPr>
                <w:rFonts w:ascii="Times New Roman" w:hAnsi="Times New Roman" w:cs="Times New Roman"/>
                <w:lang w:val="ru-RU" w:eastAsia="zh-CN"/>
              </w:rPr>
              <w:t>ё</w:t>
            </w:r>
          </w:p>
        </w:tc>
        <w:tc>
          <w:tcPr>
            <w:tcW w:w="1349" w:type="dxa"/>
            <w:tcBorders>
              <w:right w:val="nil"/>
            </w:tcBorders>
            <w:shd w:val="pct5" w:color="000000" w:fill="FFFFFF"/>
          </w:tcPr>
          <w:p w:rsidR="00C83DB3" w:rsidRPr="00851921" w:rsidRDefault="00C83DB3"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Обладнання:</w:t>
            </w: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AFU - система </w:t>
            </w:r>
            <w:proofErr w:type="spellStart"/>
            <w:r w:rsidRPr="001011D8">
              <w:rPr>
                <w:rFonts w:ascii="Times New Roman" w:hAnsi="Times New Roman"/>
              </w:rPr>
              <w:t>допомоги</w:t>
            </w:r>
            <w:proofErr w:type="spellEnd"/>
            <w:r w:rsidRPr="001011D8">
              <w:rPr>
                <w:rFonts w:ascii="Times New Roman" w:hAnsi="Times New Roman"/>
              </w:rPr>
              <w:t xml:space="preserve"> при </w:t>
            </w:r>
            <w:proofErr w:type="spellStart"/>
            <w:r w:rsidRPr="001011D8">
              <w:rPr>
                <w:rFonts w:ascii="Times New Roman" w:hAnsi="Times New Roman"/>
              </w:rPr>
              <w:t>екстреному</w:t>
            </w:r>
            <w:proofErr w:type="spellEnd"/>
            <w:r w:rsidRPr="001011D8">
              <w:rPr>
                <w:rFonts w:ascii="Times New Roman" w:hAnsi="Times New Roman"/>
              </w:rPr>
              <w:t xml:space="preserve"> </w:t>
            </w:r>
            <w:proofErr w:type="spellStart"/>
            <w:r w:rsidRPr="001011D8">
              <w:rPr>
                <w:rFonts w:ascii="Times New Roman" w:hAnsi="Times New Roman"/>
              </w:rPr>
              <w:t>гальмуванні</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r w:rsidRPr="001011D8">
              <w:rPr>
                <w:rFonts w:ascii="Times New Roman" w:hAnsi="Times New Roman"/>
              </w:rPr>
              <w:t xml:space="preserve">ABS - </w:t>
            </w:r>
            <w:proofErr w:type="spellStart"/>
            <w:r w:rsidRPr="001011D8">
              <w:rPr>
                <w:rFonts w:ascii="Times New Roman" w:hAnsi="Times New Roman"/>
              </w:rPr>
              <w:t>антиблокувальна</w:t>
            </w:r>
            <w:proofErr w:type="spellEnd"/>
            <w:r w:rsidRPr="001011D8">
              <w:rPr>
                <w:rFonts w:ascii="Times New Roman" w:hAnsi="Times New Roman"/>
              </w:rPr>
              <w:t xml:space="preserve"> система </w:t>
            </w:r>
            <w:proofErr w:type="spellStart"/>
            <w:r w:rsidRPr="001011D8">
              <w:rPr>
                <w:rFonts w:ascii="Times New Roman" w:hAnsi="Times New Roman"/>
              </w:rPr>
              <w:t>гальм</w:t>
            </w:r>
            <w:proofErr w:type="spellEnd"/>
            <w:r w:rsidRPr="001011D8">
              <w:rPr>
                <w:rFonts w:ascii="Times New Roman" w:hAnsi="Times New Roman"/>
              </w:rPr>
              <w:t xml:space="preserve"> </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Автоматичне</w:t>
            </w:r>
            <w:proofErr w:type="spellEnd"/>
            <w:r w:rsidRPr="001011D8">
              <w:rPr>
                <w:rFonts w:ascii="Times New Roman" w:hAnsi="Times New Roman"/>
              </w:rPr>
              <w:t xml:space="preserve"> </w:t>
            </w:r>
            <w:proofErr w:type="spellStart"/>
            <w:r w:rsidRPr="001011D8">
              <w:rPr>
                <w:rFonts w:ascii="Times New Roman" w:hAnsi="Times New Roman"/>
              </w:rPr>
              <w:t>блокування</w:t>
            </w:r>
            <w:proofErr w:type="spellEnd"/>
            <w:r w:rsidRPr="001011D8">
              <w:rPr>
                <w:rFonts w:ascii="Times New Roman" w:hAnsi="Times New Roman"/>
              </w:rPr>
              <w:t xml:space="preserve"> дверей </w:t>
            </w:r>
            <w:proofErr w:type="spellStart"/>
            <w:proofErr w:type="gramStart"/>
            <w:r w:rsidRPr="001011D8">
              <w:rPr>
                <w:rFonts w:ascii="Times New Roman" w:hAnsi="Times New Roman"/>
              </w:rPr>
              <w:t>п</w:t>
            </w:r>
            <w:proofErr w:type="gramEnd"/>
            <w:r w:rsidRPr="001011D8">
              <w:rPr>
                <w:rFonts w:ascii="Times New Roman" w:hAnsi="Times New Roman"/>
              </w:rPr>
              <w:t>ід</w:t>
            </w:r>
            <w:proofErr w:type="spellEnd"/>
            <w:r w:rsidRPr="001011D8">
              <w:rPr>
                <w:rFonts w:ascii="Times New Roman" w:hAnsi="Times New Roman"/>
              </w:rPr>
              <w:t xml:space="preserve"> час </w:t>
            </w:r>
            <w:proofErr w:type="spellStart"/>
            <w:r w:rsidRPr="001011D8">
              <w:rPr>
                <w:rFonts w:ascii="Times New Roman" w:hAnsi="Times New Roman"/>
              </w:rPr>
              <w:t>руху</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Бокові</w:t>
            </w:r>
            <w:proofErr w:type="spellEnd"/>
            <w:r w:rsidRPr="001011D8">
              <w:rPr>
                <w:rFonts w:ascii="Times New Roman" w:hAnsi="Times New Roman"/>
              </w:rPr>
              <w:t xml:space="preserve"> </w:t>
            </w:r>
            <w:proofErr w:type="spellStart"/>
            <w:r w:rsidRPr="001011D8">
              <w:rPr>
                <w:rFonts w:ascii="Times New Roman" w:hAnsi="Times New Roman"/>
              </w:rPr>
              <w:t>повторювачі</w:t>
            </w:r>
            <w:proofErr w:type="spellEnd"/>
            <w:r w:rsidRPr="001011D8">
              <w:rPr>
                <w:rFonts w:ascii="Times New Roman" w:hAnsi="Times New Roman"/>
              </w:rPr>
              <w:t xml:space="preserve"> </w:t>
            </w:r>
            <w:proofErr w:type="spellStart"/>
            <w:r w:rsidRPr="001011D8">
              <w:rPr>
                <w:rFonts w:ascii="Times New Roman" w:hAnsi="Times New Roman"/>
              </w:rPr>
              <w:t>поворотів</w:t>
            </w:r>
            <w:proofErr w:type="spellEnd"/>
            <w:r w:rsidRPr="001011D8">
              <w:rPr>
                <w:rFonts w:ascii="Times New Roman" w:hAnsi="Times New Roman"/>
              </w:rPr>
              <w:t xml:space="preserve">, </w:t>
            </w:r>
            <w:proofErr w:type="spellStart"/>
            <w:r w:rsidRPr="001011D8">
              <w:rPr>
                <w:rFonts w:ascii="Times New Roman" w:hAnsi="Times New Roman"/>
              </w:rPr>
              <w:t>вмонтовані</w:t>
            </w:r>
            <w:proofErr w:type="spellEnd"/>
            <w:r w:rsidRPr="001011D8">
              <w:rPr>
                <w:rFonts w:ascii="Times New Roman" w:hAnsi="Times New Roman"/>
              </w:rPr>
              <w:t xml:space="preserve"> у </w:t>
            </w:r>
            <w:proofErr w:type="spellStart"/>
            <w:r w:rsidRPr="001011D8">
              <w:rPr>
                <w:rFonts w:ascii="Times New Roman" w:hAnsi="Times New Roman"/>
              </w:rPr>
              <w:t>дзеркала</w:t>
            </w:r>
            <w:proofErr w:type="spellEnd"/>
            <w:r w:rsidRPr="001011D8">
              <w:rPr>
                <w:rFonts w:ascii="Times New Roman" w:hAnsi="Times New Roman"/>
              </w:rPr>
              <w:t xml:space="preserve"> </w:t>
            </w:r>
            <w:proofErr w:type="spellStart"/>
            <w:r w:rsidRPr="001011D8">
              <w:rPr>
                <w:rFonts w:ascii="Times New Roman" w:hAnsi="Times New Roman"/>
              </w:rPr>
              <w:t>заднього</w:t>
            </w:r>
            <w:proofErr w:type="spellEnd"/>
            <w:r w:rsidRPr="001011D8">
              <w:rPr>
                <w:rFonts w:ascii="Times New Roman" w:hAnsi="Times New Roman"/>
              </w:rPr>
              <w:t xml:space="preserve"> </w:t>
            </w:r>
            <w:proofErr w:type="spellStart"/>
            <w:r w:rsidRPr="001011D8">
              <w:rPr>
                <w:rFonts w:ascii="Times New Roman" w:hAnsi="Times New Roman"/>
              </w:rPr>
              <w:t>огляду</w:t>
            </w:r>
            <w:proofErr w:type="spellEnd"/>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ESP - </w:t>
            </w:r>
            <w:proofErr w:type="spellStart"/>
            <w:r w:rsidRPr="001011D8">
              <w:rPr>
                <w:rFonts w:ascii="Times New Roman" w:hAnsi="Times New Roman"/>
              </w:rPr>
              <w:t>електронна</w:t>
            </w:r>
            <w:proofErr w:type="spellEnd"/>
            <w:r w:rsidRPr="001011D8">
              <w:rPr>
                <w:rFonts w:ascii="Times New Roman" w:hAnsi="Times New Roman"/>
              </w:rPr>
              <w:t xml:space="preserve"> система </w:t>
            </w:r>
            <w:proofErr w:type="spellStart"/>
            <w:r w:rsidRPr="001011D8">
              <w:rPr>
                <w:rFonts w:ascii="Times New Roman" w:hAnsi="Times New Roman"/>
              </w:rPr>
              <w:t>стабілізації</w:t>
            </w:r>
            <w:proofErr w:type="spellEnd"/>
            <w:r w:rsidRPr="001011D8">
              <w:rPr>
                <w:rFonts w:ascii="Times New Roman" w:hAnsi="Times New Roman"/>
              </w:rPr>
              <w:t xml:space="preserve">, ASR - </w:t>
            </w:r>
            <w:proofErr w:type="spellStart"/>
            <w:r w:rsidRPr="001011D8">
              <w:rPr>
                <w:rFonts w:ascii="Times New Roman" w:hAnsi="Times New Roman"/>
              </w:rPr>
              <w:t>антибуксувальна</w:t>
            </w:r>
            <w:proofErr w:type="spellEnd"/>
            <w:r w:rsidRPr="001011D8">
              <w:rPr>
                <w:rFonts w:ascii="Times New Roman" w:hAnsi="Times New Roman"/>
              </w:rPr>
              <w:t xml:space="preserve"> система </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Сигналізатор</w:t>
            </w:r>
            <w:proofErr w:type="spellEnd"/>
            <w:r w:rsidRPr="001011D8">
              <w:rPr>
                <w:rFonts w:ascii="Times New Roman" w:hAnsi="Times New Roman"/>
              </w:rPr>
              <w:t xml:space="preserve"> про </w:t>
            </w:r>
            <w:proofErr w:type="spellStart"/>
            <w:r w:rsidRPr="001011D8">
              <w:rPr>
                <w:rFonts w:ascii="Times New Roman" w:hAnsi="Times New Roman"/>
              </w:rPr>
              <w:t>непристебнуті</w:t>
            </w:r>
            <w:proofErr w:type="spellEnd"/>
            <w:r w:rsidRPr="001011D8">
              <w:rPr>
                <w:rFonts w:ascii="Times New Roman" w:hAnsi="Times New Roman"/>
              </w:rPr>
              <w:t xml:space="preserve"> </w:t>
            </w:r>
            <w:proofErr w:type="spellStart"/>
            <w:r w:rsidRPr="001011D8">
              <w:rPr>
                <w:rFonts w:ascii="Times New Roman" w:hAnsi="Times New Roman"/>
              </w:rPr>
              <w:t>ремені</w:t>
            </w:r>
            <w:proofErr w:type="spellEnd"/>
            <w:r w:rsidRPr="001011D8">
              <w:rPr>
                <w:rFonts w:ascii="Times New Roman" w:hAnsi="Times New Roman"/>
              </w:rPr>
              <w:t xml:space="preserve"> </w:t>
            </w:r>
            <w:proofErr w:type="spellStart"/>
            <w:r w:rsidRPr="001011D8">
              <w:rPr>
                <w:rFonts w:ascii="Times New Roman" w:hAnsi="Times New Roman"/>
              </w:rPr>
              <w:t>безпеки</w:t>
            </w:r>
            <w:proofErr w:type="spellEnd"/>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Фронтальна</w:t>
            </w:r>
            <w:proofErr w:type="spellEnd"/>
            <w:r w:rsidRPr="001011D8">
              <w:rPr>
                <w:rFonts w:ascii="Times New Roman" w:hAnsi="Times New Roman"/>
              </w:rPr>
              <w:t xml:space="preserve"> подушка </w:t>
            </w:r>
            <w:proofErr w:type="spellStart"/>
            <w:r w:rsidRPr="001011D8">
              <w:rPr>
                <w:rFonts w:ascii="Times New Roman" w:hAnsi="Times New Roman"/>
              </w:rPr>
              <w:t>безпеки</w:t>
            </w:r>
            <w:proofErr w:type="spellEnd"/>
            <w:r w:rsidRPr="001011D8">
              <w:rPr>
                <w:rFonts w:ascii="Times New Roman" w:hAnsi="Times New Roman"/>
              </w:rPr>
              <w:t xml:space="preserve"> </w:t>
            </w:r>
            <w:proofErr w:type="spellStart"/>
            <w:r w:rsidRPr="001011D8">
              <w:rPr>
                <w:rFonts w:ascii="Times New Roman" w:hAnsi="Times New Roman"/>
              </w:rPr>
              <w:t>водія</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Центральний</w:t>
            </w:r>
            <w:proofErr w:type="spellEnd"/>
            <w:r w:rsidRPr="001011D8">
              <w:rPr>
                <w:rFonts w:ascii="Times New Roman" w:hAnsi="Times New Roman"/>
              </w:rPr>
              <w:t xml:space="preserve"> замок  + пульт</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Default="00C034BE" w:rsidP="00B73859">
            <w:proofErr w:type="spellStart"/>
            <w:r w:rsidRPr="001011D8">
              <w:rPr>
                <w:rFonts w:ascii="Times New Roman" w:hAnsi="Times New Roman"/>
              </w:rPr>
              <w:t>Імобілайзер</w:t>
            </w:r>
            <w:proofErr w:type="spellEnd"/>
            <w:r w:rsidRPr="001011D8">
              <w:rPr>
                <w:rFonts w:ascii="Times New Roman" w:hAnsi="Times New Roman"/>
              </w:rPr>
              <w:tab/>
            </w:r>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rPr>
              <w:t>Адаптивний</w:t>
            </w:r>
            <w:proofErr w:type="spellEnd"/>
            <w:r w:rsidRPr="00CD5164">
              <w:rPr>
                <w:rFonts w:ascii="Times New Roman" w:hAnsi="Times New Roman"/>
              </w:rPr>
              <w:t xml:space="preserve"> </w:t>
            </w:r>
            <w:proofErr w:type="spellStart"/>
            <w:proofErr w:type="gramStart"/>
            <w:r w:rsidRPr="00CD5164">
              <w:rPr>
                <w:rFonts w:ascii="Times New Roman" w:hAnsi="Times New Roman"/>
              </w:rPr>
              <w:t>п</w:t>
            </w:r>
            <w:proofErr w:type="gramEnd"/>
            <w:r w:rsidRPr="00CD5164">
              <w:rPr>
                <w:rFonts w:ascii="Times New Roman" w:hAnsi="Times New Roman"/>
              </w:rPr>
              <w:t>ідсилювач</w:t>
            </w:r>
            <w:proofErr w:type="spellEnd"/>
            <w:r w:rsidRPr="00CD5164">
              <w:rPr>
                <w:rFonts w:ascii="Times New Roman" w:hAnsi="Times New Roman"/>
              </w:rPr>
              <w:t xml:space="preserve"> керма</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CD5164">
              <w:rPr>
                <w:rFonts w:ascii="Times New Roman" w:hAnsi="Times New Roman"/>
              </w:rPr>
              <w:t>Бортовий</w:t>
            </w:r>
            <w:proofErr w:type="spellEnd"/>
            <w:r w:rsidRPr="00CD5164">
              <w:rPr>
                <w:rFonts w:ascii="Times New Roman" w:hAnsi="Times New Roman"/>
              </w:rPr>
              <w:t xml:space="preserve"> </w:t>
            </w:r>
            <w:proofErr w:type="spellStart"/>
            <w:r w:rsidRPr="00CD5164">
              <w:rPr>
                <w:rFonts w:ascii="Times New Roman" w:hAnsi="Times New Roman"/>
              </w:rPr>
              <w:t>комп'ютер</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CD5164">
              <w:rPr>
                <w:rFonts w:ascii="Times New Roman" w:hAnsi="Times New Roman"/>
              </w:rPr>
              <w:t>Регулювання</w:t>
            </w:r>
            <w:proofErr w:type="spellEnd"/>
            <w:r w:rsidRPr="00CD5164">
              <w:rPr>
                <w:rFonts w:ascii="Times New Roman" w:hAnsi="Times New Roman"/>
              </w:rPr>
              <w:t xml:space="preserve"> </w:t>
            </w:r>
            <w:proofErr w:type="spellStart"/>
            <w:r w:rsidRPr="00CD5164">
              <w:rPr>
                <w:rFonts w:ascii="Times New Roman" w:hAnsi="Times New Roman"/>
              </w:rPr>
              <w:t>рульової</w:t>
            </w:r>
            <w:proofErr w:type="spellEnd"/>
            <w:r w:rsidRPr="00CD5164">
              <w:rPr>
                <w:rFonts w:ascii="Times New Roman" w:hAnsi="Times New Roman"/>
              </w:rPr>
              <w:t xml:space="preserve"> колонки по </w:t>
            </w:r>
            <w:proofErr w:type="spellStart"/>
            <w:r w:rsidRPr="00CD5164">
              <w:rPr>
                <w:rFonts w:ascii="Times New Roman" w:hAnsi="Times New Roman"/>
              </w:rPr>
              <w:t>вильоту</w:t>
            </w:r>
            <w:proofErr w:type="spellEnd"/>
            <w:r w:rsidRPr="00CD5164">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795C31">
              <w:rPr>
                <w:rFonts w:ascii="Times New Roman" w:hAnsi="Times New Roman"/>
              </w:rPr>
              <w:t>Електричні</w:t>
            </w:r>
            <w:proofErr w:type="spellEnd"/>
            <w:r w:rsidRPr="00795C31">
              <w:rPr>
                <w:rFonts w:ascii="Times New Roman" w:hAnsi="Times New Roman"/>
              </w:rPr>
              <w:t xml:space="preserve"> </w:t>
            </w:r>
            <w:proofErr w:type="spellStart"/>
            <w:r w:rsidRPr="00795C31">
              <w:rPr>
                <w:rFonts w:ascii="Times New Roman" w:hAnsi="Times New Roman"/>
              </w:rPr>
              <w:t>склопідйомники</w:t>
            </w:r>
            <w:proofErr w:type="spellEnd"/>
            <w:r w:rsidRPr="00795C31">
              <w:rPr>
                <w:rFonts w:ascii="Times New Roman" w:hAnsi="Times New Roman"/>
              </w:rPr>
              <w:t xml:space="preserve"> </w:t>
            </w:r>
            <w:proofErr w:type="spellStart"/>
            <w:r w:rsidRPr="00795C31">
              <w:rPr>
                <w:rFonts w:ascii="Times New Roman" w:hAnsi="Times New Roman"/>
              </w:rPr>
              <w:t>передніх</w:t>
            </w:r>
            <w:proofErr w:type="spellEnd"/>
            <w:r w:rsidRPr="00795C31">
              <w:rPr>
                <w:rFonts w:ascii="Times New Roman" w:hAnsi="Times New Roman"/>
              </w:rPr>
              <w:t xml:space="preserve"> дверей</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lang w:val="uk-UA"/>
              </w:rPr>
              <w:t>Аудіопідготовка</w:t>
            </w:r>
            <w:proofErr w:type="spellEnd"/>
            <w:r w:rsidRPr="00CD5164">
              <w:rPr>
                <w:rFonts w:ascii="Times New Roman" w:hAnsi="Times New Roman"/>
                <w:lang w:val="uk-UA"/>
              </w:rPr>
              <w:t xml:space="preserve"> антена + проводка</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CD5164" w:rsidRDefault="00C034BE" w:rsidP="00795C31">
            <w:pPr>
              <w:pStyle w:val="af2"/>
              <w:rPr>
                <w:rFonts w:ascii="Times New Roman" w:hAnsi="Times New Roman"/>
                <w:lang w:val="uk-UA"/>
              </w:rPr>
            </w:pPr>
            <w:r w:rsidRPr="00CD5164">
              <w:rPr>
                <w:rFonts w:ascii="Times New Roman" w:hAnsi="Times New Roman"/>
                <w:lang w:val="uk-UA"/>
              </w:rPr>
              <w:t>Кондиціонер</w:t>
            </w:r>
          </w:p>
          <w:p w:rsidR="00C034BE" w:rsidRPr="00795C31" w:rsidRDefault="00C034BE" w:rsidP="00795C31">
            <w:pPr>
              <w:pStyle w:val="af2"/>
              <w:rPr>
                <w:rFonts w:ascii="Times New Roman" w:hAnsi="Times New Roman"/>
              </w:rPr>
            </w:pP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Pr>
                <w:rFonts w:ascii="Times New Roman" w:hAnsi="Times New Roman"/>
                <w:lang w:val="uk-UA"/>
              </w:rPr>
              <w:t>Круїз-контроль</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Генератор зі збільшеною потужністю (220А)</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 xml:space="preserve">Програмований передпусковий </w:t>
            </w:r>
            <w:proofErr w:type="spellStart"/>
            <w:r w:rsidRPr="00AC2897">
              <w:rPr>
                <w:rFonts w:ascii="Times New Roman" w:hAnsi="Times New Roman"/>
                <w:lang w:val="uk-UA"/>
              </w:rPr>
              <w:t>догрівач</w:t>
            </w:r>
            <w:proofErr w:type="spellEnd"/>
            <w:r w:rsidRPr="00AC2897">
              <w:rPr>
                <w:rFonts w:ascii="Times New Roman" w:hAnsi="Times New Roman"/>
                <w:lang w:val="uk-UA"/>
              </w:rPr>
              <w:t xml:space="preserve"> двигуна </w:t>
            </w:r>
            <w:proofErr w:type="spellStart"/>
            <w:r w:rsidRPr="00AC2897">
              <w:rPr>
                <w:rFonts w:ascii="Times New Roman" w:hAnsi="Times New Roman"/>
                <w:lang w:val="uk-UA"/>
              </w:rPr>
              <w:t>Webasto</w:t>
            </w:r>
            <w:proofErr w:type="spellEnd"/>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Сидіння водія підвищеного комфорту</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 xml:space="preserve">Зовнішні дзеркала заднього огляду з </w:t>
            </w:r>
            <w:proofErr w:type="spellStart"/>
            <w:r w:rsidRPr="00AC2897">
              <w:rPr>
                <w:rFonts w:ascii="Times New Roman" w:hAnsi="Times New Roman"/>
                <w:lang w:val="uk-UA"/>
              </w:rPr>
              <w:t>електрорегулюванням</w:t>
            </w:r>
            <w:proofErr w:type="spellEnd"/>
            <w:r w:rsidRPr="00AC2897">
              <w:rPr>
                <w:rFonts w:ascii="Times New Roman" w:hAnsi="Times New Roman"/>
                <w:lang w:val="uk-UA"/>
              </w:rPr>
              <w:t xml:space="preserve"> та обігрівом</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Гарантія на автомобіль</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2 роки без обмеження пробігу</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621586"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621586">
              <w:rPr>
                <w:rFonts w:ascii="Times New Roman" w:eastAsia="Calibri-Light" w:hAnsi="Times New Roman" w:cs="Times New Roman"/>
                <w:lang w:eastAsia="zh-CN"/>
              </w:rPr>
              <w:t xml:space="preserve">Транспортний засіб повинен бути заправлений технологічними рідинами у відповідності до інструкції з експлуатації, а також відповідно до законодавства </w:t>
            </w:r>
            <w:r w:rsidRPr="00621586">
              <w:rPr>
                <w:rFonts w:ascii="Times New Roman" w:eastAsia="Calibri-Light" w:hAnsi="Times New Roman" w:cs="Times New Roman"/>
                <w:lang w:eastAsia="zh-CN"/>
              </w:rPr>
              <w:lastRenderedPageBreak/>
              <w:t>України, обладнаний системами безпеки та містити аптечку медичну, вогнегасник, автомобільний трос.</w:t>
            </w:r>
          </w:p>
        </w:tc>
        <w:tc>
          <w:tcPr>
            <w:tcW w:w="2540" w:type="dxa"/>
            <w:shd w:val="pct20" w:color="000000" w:fill="FFFFFF"/>
          </w:tcPr>
          <w:p w:rsidR="00C034BE" w:rsidRPr="000D1955" w:rsidRDefault="00C034BE" w:rsidP="004F4AA9">
            <w:pPr>
              <w:spacing w:after="0" w:line="240" w:lineRule="auto"/>
              <w:rPr>
                <w:rFonts w:ascii="Times New Roman" w:hAnsi="Times New Roman" w:cs="Times New Roman"/>
                <w:lang w:eastAsia="zh-CN"/>
              </w:rPr>
            </w:pPr>
            <w:r>
              <w:rPr>
                <w:rFonts w:ascii="Times New Roman" w:hAnsi="Times New Roman" w:cs="Times New Roman"/>
                <w:lang w:val="ru-RU" w:eastAsia="zh-CN"/>
              </w:rPr>
              <w:lastRenderedPageBreak/>
              <w:t xml:space="preserve">В </w:t>
            </w:r>
            <w:proofErr w:type="spellStart"/>
            <w:r>
              <w:rPr>
                <w:rFonts w:ascii="Times New Roman" w:hAnsi="Times New Roman" w:cs="Times New Roman"/>
                <w:lang w:val="ru-RU" w:eastAsia="zh-CN"/>
              </w:rPr>
              <w:t>наявност</w:t>
            </w:r>
            <w:proofErr w:type="spellEnd"/>
            <w:r>
              <w:rPr>
                <w:rFonts w:ascii="Times New Roman" w:hAnsi="Times New Roman" w:cs="Times New Roman"/>
                <w:lang w:eastAsia="zh-CN"/>
              </w:rPr>
              <w:t>і</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Виробник товару**</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bottom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tcBorders>
              <w:bottom w:val="nil"/>
            </w:tcBorders>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Країна  походження товару***</w:t>
            </w:r>
          </w:p>
        </w:tc>
        <w:tc>
          <w:tcPr>
            <w:tcW w:w="2540"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bottom w:val="nil"/>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bl>
    <w:p w:rsidR="00C034BE" w:rsidRPr="00F47935" w:rsidRDefault="00C034BE" w:rsidP="00507102">
      <w:pPr>
        <w:spacing w:after="200" w:line="276" w:lineRule="auto"/>
        <w:jc w:val="both"/>
        <w:rPr>
          <w:rFonts w:ascii="Times New Roman" w:hAnsi="Times New Roman" w:cs="Times New Roman"/>
          <w:i/>
          <w:shd w:val="clear" w:color="auto" w:fill="FFFFFF"/>
          <w:lang w:eastAsia="en-US"/>
        </w:rPr>
      </w:pPr>
    </w:p>
    <w:p w:rsidR="00C034BE" w:rsidRPr="00915680" w:rsidRDefault="00C034BE" w:rsidP="00507102">
      <w:pPr>
        <w:spacing w:after="200" w:line="276" w:lineRule="auto"/>
        <w:rPr>
          <w:rFonts w:ascii="Times New Roman" w:hAnsi="Times New Roman" w:cs="Times New Roman"/>
          <w:i/>
          <w:sz w:val="24"/>
          <w:szCs w:val="24"/>
          <w:lang w:eastAsia="en-US"/>
        </w:rPr>
      </w:pPr>
      <w:r w:rsidRPr="00915680">
        <w:rPr>
          <w:rFonts w:ascii="Times New Roman" w:hAnsi="Times New Roman" w:cs="Times New Roman"/>
          <w:i/>
          <w:sz w:val="24"/>
          <w:szCs w:val="24"/>
          <w:lang w:eastAsia="en-US"/>
        </w:rPr>
        <w:t>*заповнюється Учасником згідно технічних характеристик запропонованого товару.</w:t>
      </w:r>
    </w:p>
    <w:p w:rsidR="00C034BE" w:rsidRDefault="00C034BE" w:rsidP="00507102">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034BE" w:rsidRPr="00357B0D" w:rsidRDefault="00C034BE" w:rsidP="00507102">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34BE"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p>
    <w:p w:rsidR="00C034BE" w:rsidRPr="00F47935"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r w:rsidRPr="00F47935">
        <w:rPr>
          <w:rFonts w:ascii="Times New Roman" w:hAnsi="Times New Roman" w:cs="Times New Roman"/>
          <w:bCs/>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C034BE" w:rsidRPr="00507102" w:rsidRDefault="00C034BE" w:rsidP="005C5712">
      <w:pPr>
        <w:spacing w:after="200" w:line="276" w:lineRule="auto"/>
        <w:jc w:val="both"/>
        <w:rPr>
          <w:rFonts w:ascii="Times New Roman" w:hAnsi="Times New Roman" w:cs="Times New Roman"/>
          <w:bCs/>
          <w:i/>
          <w:iCs/>
          <w:sz w:val="24"/>
          <w:szCs w:val="24"/>
          <w:lang w:eastAsia="uk-UA"/>
        </w:rPr>
      </w:pPr>
    </w:p>
    <w:p w:rsidR="00C034BE" w:rsidRPr="00EF6EB6" w:rsidRDefault="00C034BE">
      <w:pPr>
        <w:shd w:val="clear" w:color="auto" w:fill="FFFFFF"/>
        <w:spacing w:after="0" w:line="240" w:lineRule="auto"/>
        <w:ind w:firstLine="460"/>
        <w:jc w:val="both"/>
        <w:rPr>
          <w:rFonts w:ascii="Times New Roman" w:hAnsi="Times New Roman" w:cs="Times New Roman"/>
          <w:b/>
          <w:sz w:val="24"/>
          <w:szCs w:val="24"/>
        </w:rPr>
      </w:pPr>
      <w:r w:rsidRPr="00EF6EB6">
        <w:rPr>
          <w:rFonts w:ascii="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57428" w:rsidRDefault="00D57428">
      <w:pPr>
        <w:shd w:val="clear" w:color="auto" w:fill="FFFFFF"/>
        <w:spacing w:after="0" w:line="240" w:lineRule="auto"/>
        <w:ind w:firstLine="720"/>
        <w:jc w:val="both"/>
        <w:rPr>
          <w:rFonts w:ascii="Times New Roman" w:hAnsi="Times New Roman" w:cs="Times New Roman"/>
          <w:sz w:val="24"/>
          <w:szCs w:val="24"/>
        </w:rPr>
      </w:pPr>
    </w:p>
    <w:p w:rsidR="00C034BE" w:rsidRDefault="00C034BE">
      <w:pPr>
        <w:shd w:val="clear" w:color="auto" w:fill="FFFFFF"/>
        <w:spacing w:after="0" w:line="240" w:lineRule="auto"/>
        <w:ind w:firstLine="720"/>
        <w:jc w:val="both"/>
        <w:rPr>
          <w:rFonts w:ascii="Times New Roman" w:hAnsi="Times New Roman" w:cs="Times New Roman"/>
          <w:sz w:val="24"/>
          <w:szCs w:val="24"/>
        </w:rPr>
      </w:pPr>
      <w:r w:rsidRPr="00EF6EB6">
        <w:rPr>
          <w:rFonts w:ascii="Times New Roman" w:hAnsi="Times New Roman" w:cs="Times New Roman"/>
          <w:sz w:val="24"/>
          <w:szCs w:val="24"/>
        </w:rPr>
        <w:t xml:space="preserve">“Якщо Учасником пропонується </w:t>
      </w:r>
      <w:r w:rsidRPr="00EF6EB6">
        <w:rPr>
          <w:rFonts w:ascii="Times New Roman" w:hAnsi="Times New Roman" w:cs="Times New Roman"/>
          <w:b/>
          <w:sz w:val="24"/>
          <w:szCs w:val="24"/>
        </w:rPr>
        <w:t xml:space="preserve">еквівалент товару </w:t>
      </w:r>
      <w:r w:rsidRPr="00EF6EB6">
        <w:rPr>
          <w:rFonts w:ascii="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формі вищенаведених таблиць за кожною номенклатурною позицією,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EF6EB6">
        <w:rPr>
          <w:rFonts w:ascii="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F6EB6">
        <w:rPr>
          <w:rFonts w:ascii="Times New Roman" w:hAnsi="Times New Roman" w:cs="Times New Roman"/>
          <w:sz w:val="24"/>
          <w:szCs w:val="24"/>
        </w:rPr>
        <w:t xml:space="preserve"> </w:t>
      </w:r>
      <w:r w:rsidRPr="00EF6EB6">
        <w:rPr>
          <w:rFonts w:ascii="Times New Roman" w:hAnsi="Times New Roman" w:cs="Times New Roman"/>
          <w:i/>
          <w:sz w:val="24"/>
          <w:szCs w:val="24"/>
        </w:rPr>
        <w:t>(наприклад, автомобіль ********* або еквівалент</w:t>
      </w:r>
      <w:r w:rsidRPr="00EF6EB6">
        <w:rPr>
          <w:rFonts w:ascii="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10E61" w:rsidRPr="00EF6EB6" w:rsidRDefault="00E10E61">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надання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з технічними характеристиками, що відрізняється від бажаного предмету закупівлі, Замовник розглядає запропоновані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та може погодитись або відхилити пропозицію учасника, у разі, якщо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є неприйнятними для замовника.</w:t>
      </w:r>
    </w:p>
    <w:p w:rsidR="00C034BE" w:rsidRDefault="00C034BE">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w:t>
      </w:r>
      <w:r>
        <w:rPr>
          <w:rFonts w:ascii="Times New Roman" w:hAnsi="Times New Roman" w:cs="Times New Roman"/>
          <w:sz w:val="24"/>
          <w:szCs w:val="24"/>
        </w:rPr>
        <w:lastRenderedPageBreak/>
        <w:t>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720"/>
        <w:jc w:val="both"/>
        <w:rPr>
          <w:rFonts w:ascii="Times New Roman" w:hAnsi="Times New Roman" w:cs="Times New Roman"/>
          <w:sz w:val="4"/>
          <w:szCs w:val="4"/>
          <w:highlight w:val="white"/>
        </w:rPr>
      </w:pP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Обґрунтування необхідності закупівлі даного виду</w:t>
      </w:r>
      <w:r w:rsidRPr="00031F1F">
        <w:rPr>
          <w:rFonts w:ascii="Times New Roman" w:hAnsi="Times New Roman" w:cs="Times New Roman"/>
          <w:color w:val="FF0000"/>
          <w:sz w:val="24"/>
          <w:szCs w:val="24"/>
        </w:rPr>
        <w:t xml:space="preserve"> </w:t>
      </w:r>
      <w:r w:rsidRPr="00031F1F">
        <w:rPr>
          <w:rFonts w:ascii="Times New Roman" w:hAnsi="Times New Roman" w:cs="Times New Roman"/>
          <w:color w:val="000000"/>
          <w:sz w:val="24"/>
          <w:szCs w:val="24"/>
        </w:rPr>
        <w:t>товару</w:t>
      </w:r>
      <w:r w:rsidRPr="00031F1F">
        <w:rPr>
          <w:rFonts w:ascii="Times New Roman" w:hAnsi="Times New Roman" w:cs="Times New Roman"/>
          <w:color w:val="FF0000"/>
          <w:sz w:val="24"/>
          <w:szCs w:val="24"/>
        </w:rPr>
        <w:t xml:space="preserve"> </w:t>
      </w:r>
      <w:r w:rsidRPr="00031F1F">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C034BE" w:rsidRPr="00031F1F" w:rsidRDefault="00C034BE" w:rsidP="00031F1F">
      <w:pPr>
        <w:spacing w:after="0" w:line="240" w:lineRule="auto"/>
        <w:jc w:val="both"/>
        <w:rPr>
          <w:rFonts w:ascii="Times New Roman" w:hAnsi="Times New Roman" w:cs="Times New Roman"/>
          <w:b/>
          <w:sz w:val="24"/>
          <w:szCs w:val="24"/>
        </w:rPr>
      </w:pPr>
      <w:r w:rsidRPr="00031F1F">
        <w:rPr>
          <w:rFonts w:ascii="Times New Roman" w:hAnsi="Times New Roman" w:cs="Times New Roman"/>
          <w:b/>
          <w:sz w:val="24"/>
          <w:szCs w:val="24"/>
        </w:rPr>
        <w:t xml:space="preserve">Обґрунтування технічних та якісних характеристик предмета закупівлі. </w:t>
      </w:r>
    </w:p>
    <w:p w:rsidR="00C034BE" w:rsidRPr="00031F1F" w:rsidRDefault="00C034BE" w:rsidP="00031F1F">
      <w:pPr>
        <w:suppressAutoHyphens/>
        <w:jc w:val="both"/>
        <w:rPr>
          <w:rFonts w:ascii="Times New Roman" w:hAnsi="Times New Roman" w:cs="Times New Roman"/>
          <w:b/>
          <w:kern w:val="2"/>
          <w:sz w:val="24"/>
          <w:szCs w:val="24"/>
          <w:lang w:eastAsia="ar-SA"/>
        </w:rPr>
      </w:pPr>
      <w:r w:rsidRPr="00031F1F">
        <w:rPr>
          <w:rFonts w:ascii="Times New Roman" w:hAnsi="Times New Roman" w:cs="Times New Roman"/>
          <w:sz w:val="24"/>
          <w:szCs w:val="24"/>
        </w:rPr>
        <w:t xml:space="preserve">Необхідність закупівлі безпосередньо </w:t>
      </w:r>
      <w:r w:rsidRPr="00031F1F">
        <w:rPr>
          <w:rFonts w:ascii="Times New Roman" w:hAnsi="Times New Roman" w:cs="Times New Roman"/>
          <w:b/>
          <w:sz w:val="24"/>
          <w:szCs w:val="24"/>
          <w:lang w:eastAsia="zh-CN"/>
        </w:rPr>
        <w:t xml:space="preserve">автомобіля </w:t>
      </w:r>
      <w:r w:rsidR="00A4016C">
        <w:rPr>
          <w:rFonts w:ascii="Times New Roman" w:hAnsi="Times New Roman"/>
          <w:b/>
          <w:sz w:val="24"/>
          <w:szCs w:val="24"/>
          <w:lang w:val="en-US" w:eastAsia="zh-CN"/>
        </w:rPr>
        <w:t>Peugeot</w:t>
      </w:r>
      <w:r w:rsidR="00A4016C" w:rsidRPr="00A4016C">
        <w:rPr>
          <w:rFonts w:ascii="Times New Roman" w:hAnsi="Times New Roman"/>
          <w:b/>
          <w:sz w:val="24"/>
          <w:szCs w:val="24"/>
          <w:lang w:eastAsia="zh-CN"/>
        </w:rPr>
        <w:t xml:space="preserve"> </w:t>
      </w:r>
      <w:r w:rsidR="00A4016C">
        <w:rPr>
          <w:rFonts w:ascii="Times New Roman" w:hAnsi="Times New Roman"/>
          <w:b/>
          <w:sz w:val="24"/>
          <w:szCs w:val="24"/>
          <w:lang w:val="en-US" w:eastAsia="zh-CN"/>
        </w:rPr>
        <w:t>Boxer</w:t>
      </w:r>
      <w:r w:rsidR="00BB5C6F">
        <w:rPr>
          <w:rFonts w:ascii="Times New Roman" w:hAnsi="Times New Roman"/>
          <w:b/>
          <w:sz w:val="24"/>
          <w:szCs w:val="24"/>
          <w:lang w:eastAsia="zh-CN"/>
        </w:rPr>
        <w:t xml:space="preserve"> бортовий</w:t>
      </w:r>
      <w:r w:rsidR="00A4016C" w:rsidRPr="003A254A">
        <w:rPr>
          <w:rFonts w:ascii="Times New Roman" w:hAnsi="Times New Roman"/>
          <w:b/>
          <w:sz w:val="24"/>
          <w:szCs w:val="24"/>
          <w:lang w:eastAsia="zh-CN"/>
        </w:rPr>
        <w:t xml:space="preserve"> </w:t>
      </w:r>
      <w:r w:rsidR="00C83DB3">
        <w:rPr>
          <w:rFonts w:ascii="Times New Roman" w:hAnsi="Times New Roman"/>
          <w:b/>
          <w:sz w:val="24"/>
          <w:szCs w:val="24"/>
          <w:lang w:eastAsia="zh-CN"/>
        </w:rPr>
        <w:t xml:space="preserve">подвоєна кабіна </w:t>
      </w:r>
      <w:r w:rsidR="00A4016C" w:rsidRPr="003A254A">
        <w:rPr>
          <w:rFonts w:ascii="Times New Roman" w:hAnsi="Times New Roman"/>
          <w:b/>
          <w:sz w:val="24"/>
          <w:szCs w:val="24"/>
          <w:lang w:eastAsia="zh-CN"/>
        </w:rPr>
        <w:t>або еквівалент</w:t>
      </w:r>
      <w:r w:rsidR="00A4016C" w:rsidRPr="00031F1F">
        <w:rPr>
          <w:rFonts w:ascii="Times New Roman" w:hAnsi="Times New Roman" w:cs="Times New Roman"/>
          <w:sz w:val="24"/>
          <w:szCs w:val="24"/>
        </w:rPr>
        <w:t xml:space="preserve"> </w:t>
      </w:r>
      <w:r w:rsidRPr="00031F1F">
        <w:rPr>
          <w:rFonts w:ascii="Times New Roman" w:hAnsi="Times New Roman" w:cs="Times New Roman"/>
          <w:sz w:val="24"/>
          <w:szCs w:val="24"/>
        </w:rPr>
        <w:t xml:space="preserve">пов’язане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також така закупівля </w:t>
      </w:r>
      <w:r w:rsidRPr="00031F1F">
        <w:rPr>
          <w:rFonts w:ascii="Times New Roman" w:hAnsi="Times New Roman" w:cs="Times New Roman"/>
          <w:sz w:val="24"/>
          <w:szCs w:val="24"/>
          <w:lang w:eastAsia="uk-UA"/>
        </w:rPr>
        <w:t>є</w:t>
      </w:r>
      <w:r w:rsidRPr="00031F1F">
        <w:rPr>
          <w:rStyle w:val="FontStyle11"/>
          <w:rFonts w:cs="Times New Roman"/>
          <w:sz w:val="24"/>
          <w:szCs w:val="24"/>
          <w:lang w:eastAsia="uk-UA"/>
        </w:rPr>
        <w:t xml:space="preserve"> економічно-вигідною для підприємства в подальшому та являється забезпеченням належної та безперебійної роботи підприємства із надання </w:t>
      </w:r>
      <w:r w:rsidR="00C83DB3">
        <w:rPr>
          <w:rStyle w:val="FontStyle11"/>
          <w:rFonts w:cs="Times New Roman"/>
          <w:sz w:val="24"/>
          <w:szCs w:val="24"/>
          <w:lang w:eastAsia="uk-UA"/>
        </w:rPr>
        <w:t xml:space="preserve">поховальних </w:t>
      </w:r>
      <w:r w:rsidRPr="00031F1F">
        <w:rPr>
          <w:rStyle w:val="FontStyle11"/>
          <w:rFonts w:cs="Times New Roman"/>
          <w:sz w:val="24"/>
          <w:szCs w:val="24"/>
          <w:lang w:eastAsia="uk-UA"/>
        </w:rPr>
        <w:t>послуг населенню, зміцнення його матеріально-технічної бази, досягнення стабільної та беззбиткової діяльності підприємства.</w:t>
      </w:r>
      <w:r w:rsidRPr="00031F1F">
        <w:rPr>
          <w:rFonts w:ascii="Times New Roman" w:hAnsi="Times New Roman" w:cs="Times New Roman"/>
          <w:b/>
          <w:kern w:val="2"/>
          <w:sz w:val="24"/>
          <w:szCs w:val="24"/>
          <w:lang w:eastAsia="ar-SA"/>
        </w:rPr>
        <w:t xml:space="preserve"> </w:t>
      </w:r>
      <w:r w:rsidRPr="00031F1F">
        <w:rPr>
          <w:rFonts w:ascii="Times New Roman" w:hAnsi="Times New Roman" w:cs="Times New Roman"/>
          <w:kern w:val="2"/>
          <w:sz w:val="24"/>
          <w:szCs w:val="24"/>
          <w:lang w:eastAsia="ar-SA"/>
        </w:rPr>
        <w:t xml:space="preserve">Зокрема автомобілі  вантажні  задіяні   у  перевезенні  робітників  підприємства, інструментів (лопати, граблі, сапи, ножівки, </w:t>
      </w:r>
      <w:proofErr w:type="spellStart"/>
      <w:r w:rsidRPr="00031F1F">
        <w:rPr>
          <w:rFonts w:ascii="Times New Roman" w:hAnsi="Times New Roman" w:cs="Times New Roman"/>
          <w:kern w:val="2"/>
          <w:sz w:val="24"/>
          <w:szCs w:val="24"/>
          <w:lang w:eastAsia="ar-SA"/>
        </w:rPr>
        <w:t>топори</w:t>
      </w:r>
      <w:proofErr w:type="spellEnd"/>
      <w:r w:rsidRPr="00031F1F">
        <w:rPr>
          <w:rFonts w:ascii="Times New Roman" w:hAnsi="Times New Roman" w:cs="Times New Roman"/>
          <w:kern w:val="2"/>
          <w:sz w:val="24"/>
          <w:szCs w:val="24"/>
          <w:lang w:eastAsia="ar-SA"/>
        </w:rPr>
        <w:t xml:space="preserve"> та інше), засобів  малої  механізації( бензопили, </w:t>
      </w:r>
      <w:proofErr w:type="spellStart"/>
      <w:r w:rsidRPr="00031F1F">
        <w:rPr>
          <w:rFonts w:ascii="Times New Roman" w:hAnsi="Times New Roman" w:cs="Times New Roman"/>
          <w:kern w:val="2"/>
          <w:sz w:val="24"/>
          <w:szCs w:val="24"/>
          <w:lang w:eastAsia="ar-SA"/>
        </w:rPr>
        <w:t>мотокоси</w:t>
      </w:r>
      <w:proofErr w:type="spellEnd"/>
      <w:r w:rsidRPr="00031F1F">
        <w:rPr>
          <w:rFonts w:ascii="Times New Roman" w:hAnsi="Times New Roman" w:cs="Times New Roman"/>
          <w:kern w:val="2"/>
          <w:sz w:val="24"/>
          <w:szCs w:val="24"/>
          <w:lang w:eastAsia="ar-SA"/>
        </w:rPr>
        <w:t xml:space="preserve">, </w:t>
      </w:r>
      <w:r w:rsidR="00C83DB3">
        <w:rPr>
          <w:rFonts w:ascii="Times New Roman" w:hAnsi="Times New Roman" w:cs="Times New Roman"/>
          <w:kern w:val="2"/>
          <w:sz w:val="24"/>
          <w:szCs w:val="24"/>
          <w:lang w:eastAsia="ar-SA"/>
        </w:rPr>
        <w:t xml:space="preserve">газонокосарки, </w:t>
      </w:r>
      <w:proofErr w:type="spellStart"/>
      <w:r w:rsidR="00C83DB3">
        <w:rPr>
          <w:rFonts w:ascii="Times New Roman" w:hAnsi="Times New Roman" w:cs="Times New Roman"/>
          <w:kern w:val="2"/>
          <w:sz w:val="24"/>
          <w:szCs w:val="24"/>
          <w:lang w:eastAsia="ar-SA"/>
        </w:rPr>
        <w:t>висоторізи</w:t>
      </w:r>
      <w:proofErr w:type="spellEnd"/>
      <w:r w:rsidR="00C83DB3">
        <w:rPr>
          <w:rFonts w:ascii="Times New Roman" w:hAnsi="Times New Roman" w:cs="Times New Roman"/>
          <w:kern w:val="2"/>
          <w:sz w:val="24"/>
          <w:szCs w:val="24"/>
          <w:lang w:eastAsia="ar-SA"/>
        </w:rPr>
        <w:t xml:space="preserve">), а </w:t>
      </w:r>
      <w:r w:rsidRPr="00031F1F">
        <w:rPr>
          <w:rFonts w:ascii="Times New Roman" w:hAnsi="Times New Roman" w:cs="Times New Roman"/>
          <w:kern w:val="2"/>
          <w:sz w:val="24"/>
          <w:szCs w:val="24"/>
          <w:lang w:eastAsia="ar-SA"/>
        </w:rPr>
        <w:t xml:space="preserve">також у перевезенні   </w:t>
      </w:r>
      <w:r w:rsidR="00C83DB3">
        <w:rPr>
          <w:rFonts w:ascii="Times New Roman" w:hAnsi="Times New Roman" w:cs="Times New Roman"/>
          <w:kern w:val="2"/>
          <w:sz w:val="24"/>
          <w:szCs w:val="24"/>
          <w:lang w:eastAsia="ar-SA"/>
        </w:rPr>
        <w:t>померлих громадян до місця поховання. Т</w:t>
      </w:r>
      <w:r w:rsidRPr="00031F1F">
        <w:rPr>
          <w:rFonts w:ascii="Times New Roman" w:hAnsi="Times New Roman" w:cs="Times New Roman"/>
          <w:sz w:val="24"/>
          <w:szCs w:val="24"/>
        </w:rPr>
        <w:t>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r w:rsidRPr="00031F1F">
        <w:rPr>
          <w:rFonts w:ascii="Times New Roman" w:hAnsi="Times New Roman" w:cs="Times New Roman"/>
          <w:b/>
          <w:kern w:val="2"/>
          <w:sz w:val="24"/>
          <w:szCs w:val="24"/>
          <w:lang w:eastAsia="ar-SA"/>
        </w:rPr>
        <w:t xml:space="preserve">  </w:t>
      </w:r>
    </w:p>
    <w:p w:rsidR="00C034BE" w:rsidRPr="00031F1F" w:rsidRDefault="00C034BE">
      <w:pPr>
        <w:shd w:val="clear" w:color="auto" w:fill="FFFFFF"/>
        <w:spacing w:after="0" w:line="240" w:lineRule="auto"/>
        <w:ind w:firstLine="720"/>
        <w:jc w:val="both"/>
        <w:rPr>
          <w:rFonts w:ascii="Times New Roman" w:hAnsi="Times New Roman" w:cs="Times New Roman"/>
          <w:b/>
          <w:sz w:val="24"/>
          <w:szCs w:val="24"/>
        </w:rPr>
      </w:pPr>
    </w:p>
    <w:p w:rsidR="00C034BE" w:rsidRPr="00031F1F" w:rsidRDefault="00C034BE">
      <w:pPr>
        <w:shd w:val="clear" w:color="auto" w:fill="FFFFFF"/>
        <w:spacing w:after="0" w:line="240" w:lineRule="auto"/>
        <w:ind w:firstLine="720"/>
        <w:jc w:val="both"/>
        <w:rPr>
          <w:rFonts w:ascii="Times New Roman" w:hAnsi="Times New Roman" w:cs="Times New Roman"/>
          <w:b/>
          <w:color w:val="000000"/>
          <w:sz w:val="24"/>
          <w:szCs w:val="24"/>
        </w:rPr>
      </w:pPr>
      <w:r w:rsidRPr="00031F1F">
        <w:rPr>
          <w:rFonts w:ascii="Times New Roman" w:hAnsi="Times New Roman" w:cs="Times New Roman"/>
          <w:b/>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r w:rsidR="00D57428">
        <w:rPr>
          <w:rFonts w:ascii="Times New Roman" w:hAnsi="Times New Roman" w:cs="Times New Roman"/>
          <w:b/>
          <w:sz w:val="24"/>
          <w:szCs w:val="24"/>
        </w:rPr>
        <w:t>, крім зазначених вище,</w:t>
      </w:r>
      <w:r w:rsidRPr="00031F1F">
        <w:rPr>
          <w:rFonts w:ascii="Times New Roman" w:hAnsi="Times New Roman" w:cs="Times New Roman"/>
          <w:b/>
          <w:sz w:val="24"/>
          <w:szCs w:val="24"/>
        </w:rPr>
        <w:t xml:space="preserve"> </w:t>
      </w:r>
      <w:r w:rsidRPr="00031F1F">
        <w:rPr>
          <w:rFonts w:ascii="Times New Roman" w:hAnsi="Times New Roman" w:cs="Times New Roman"/>
          <w:b/>
          <w:color w:val="000000"/>
          <w:sz w:val="24"/>
          <w:szCs w:val="24"/>
        </w:rPr>
        <w:t xml:space="preserve">є: </w:t>
      </w:r>
    </w:p>
    <w:p w:rsidR="00C034BE" w:rsidRDefault="00C034BE" w:rsidP="00E853EA">
      <w:pPr>
        <w:numPr>
          <w:ilvl w:val="0"/>
          <w:numId w:val="1"/>
        </w:numPr>
        <w:shd w:val="clear" w:color="auto" w:fill="FFFFFF"/>
        <w:spacing w:after="0" w:line="240" w:lineRule="auto"/>
        <w:ind w:left="0" w:firstLine="566"/>
        <w:jc w:val="both"/>
        <w:rPr>
          <w:rFonts w:ascii="Times New Roman" w:hAnsi="Times New Roman" w:cs="Times New Roman"/>
          <w:sz w:val="24"/>
          <w:szCs w:val="24"/>
        </w:rPr>
      </w:pPr>
      <w:r w:rsidRPr="00031F1F">
        <w:rPr>
          <w:rFonts w:ascii="Times New Roman" w:hAnsi="Times New Roman" w:cs="Times New Roman"/>
          <w:sz w:val="24"/>
          <w:szCs w:val="24"/>
        </w:rPr>
        <w:t xml:space="preserve"> технічна специфікація, складена учасником згідно </w:t>
      </w:r>
      <w:r w:rsidRPr="00031F1F">
        <w:rPr>
          <w:rFonts w:ascii="Times New Roman" w:hAnsi="Times New Roman" w:cs="Times New Roman"/>
          <w:b/>
          <w:sz w:val="24"/>
          <w:szCs w:val="24"/>
        </w:rPr>
        <w:t xml:space="preserve">Таблиць по кожній номенклатурній позиції </w:t>
      </w:r>
      <w:r w:rsidRPr="00031F1F">
        <w:rPr>
          <w:rFonts w:ascii="Times New Roman" w:hAnsi="Times New Roman" w:cs="Times New Roman"/>
          <w:sz w:val="24"/>
          <w:szCs w:val="24"/>
        </w:rPr>
        <w:t xml:space="preserve">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031F1F">
        <w:rPr>
          <w:rFonts w:ascii="Times New Roman" w:hAnsi="Times New Roman" w:cs="Times New Roman"/>
          <w:b/>
          <w:sz w:val="24"/>
          <w:szCs w:val="24"/>
        </w:rPr>
        <w:t>**</w:t>
      </w:r>
      <w:r w:rsidRPr="00031F1F">
        <w:rPr>
          <w:rFonts w:ascii="Times New Roman" w:hAnsi="Times New Roman" w:cs="Times New Roman"/>
          <w:b/>
          <w:i/>
          <w:sz w:val="24"/>
          <w:szCs w:val="24"/>
        </w:rPr>
        <w:t>у</w:t>
      </w:r>
      <w:r w:rsidRPr="00031F1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031F1F">
        <w:rPr>
          <w:rFonts w:ascii="Times New Roman" w:hAnsi="Times New Roman" w:cs="Times New Roman"/>
          <w:b/>
          <w:i/>
          <w:color w:val="000000"/>
          <w:sz w:val="24"/>
          <w:szCs w:val="24"/>
          <w:u w:val="single"/>
        </w:rPr>
        <w:t>надає митну декларацію</w:t>
      </w:r>
      <w:r w:rsidRPr="00031F1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031F1F">
        <w:rPr>
          <w:rFonts w:ascii="Times New Roman" w:hAnsi="Times New Roman" w:cs="Times New Roman"/>
          <w:color w:val="000000"/>
          <w:sz w:val="24"/>
          <w:szCs w:val="24"/>
        </w:rPr>
        <w:t xml:space="preserve">; </w:t>
      </w:r>
      <w:r w:rsidRPr="00031F1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bookmarkEnd w:id="3"/>
    <w:p w:rsidR="00C034BE" w:rsidRPr="00031F1F" w:rsidRDefault="00C034BE">
      <w:pPr>
        <w:shd w:val="clear" w:color="auto" w:fill="FFFFFF"/>
        <w:spacing w:after="0" w:line="240" w:lineRule="auto"/>
        <w:ind w:left="7200" w:firstLine="720"/>
        <w:jc w:val="both"/>
        <w:rPr>
          <w:rFonts w:ascii="Times New Roman" w:hAnsi="Times New Roman" w:cs="Times New Roman"/>
          <w:b/>
          <w:i/>
          <w:sz w:val="24"/>
          <w:szCs w:val="24"/>
          <w:highlight w:val="white"/>
        </w:rPr>
      </w:pPr>
    </w:p>
    <w:p w:rsidR="00C034BE" w:rsidRPr="00031F1F" w:rsidRDefault="00C034BE">
      <w:pPr>
        <w:shd w:val="clear" w:color="auto" w:fill="FFFFFF"/>
        <w:spacing w:after="0" w:line="240" w:lineRule="auto"/>
        <w:jc w:val="both"/>
        <w:rPr>
          <w:rFonts w:ascii="Times New Roman" w:hAnsi="Times New Roman" w:cs="Times New Roman"/>
          <w:b/>
          <w:i/>
          <w:sz w:val="24"/>
          <w:szCs w:val="24"/>
        </w:rPr>
      </w:pPr>
      <w:bookmarkStart w:id="4" w:name="_heading=h.gjdgxs" w:colFirst="0" w:colLast="0"/>
      <w:bookmarkEnd w:id="4"/>
      <w:r>
        <w:rPr>
          <w:rFonts w:ascii="Times New Roman" w:hAnsi="Times New Roman" w:cs="Times New Roman"/>
          <w:b/>
          <w:i/>
          <w:sz w:val="24"/>
          <w:szCs w:val="24"/>
        </w:rPr>
        <w:t xml:space="preserve">        </w:t>
      </w:r>
      <w:r w:rsidRPr="00031F1F">
        <w:rPr>
          <w:rFonts w:ascii="Times New Roman" w:hAnsi="Times New Roman" w:cs="Times New Roman"/>
          <w:b/>
          <w:i/>
          <w:sz w:val="24"/>
          <w:szCs w:val="24"/>
        </w:rPr>
        <w:t xml:space="preserve">● у разі якщо вартість оголошеного замовником предмета закупівлі дорівнює або перевищує 200 тисяч гривень, надається </w:t>
      </w:r>
      <w:r w:rsidR="00C71ED5" w:rsidRPr="00C71ED5">
        <w:rPr>
          <w:rFonts w:ascii="Times New Roman" w:hAnsi="Times New Roman" w:cs="Times New Roman"/>
          <w:b/>
          <w:i/>
          <w:sz w:val="24"/>
          <w:szCs w:val="24"/>
        </w:rPr>
        <w:t xml:space="preserve">сертифікат відповідності/якості або сертифікат про походження товару або </w:t>
      </w:r>
      <w:proofErr w:type="spellStart"/>
      <w:r w:rsidR="00C71ED5" w:rsidRPr="00C71ED5">
        <w:rPr>
          <w:rFonts w:ascii="Times New Roman" w:hAnsi="Times New Roman" w:cs="Times New Roman"/>
          <w:b/>
          <w:i/>
          <w:sz w:val="24"/>
          <w:szCs w:val="24"/>
        </w:rPr>
        <w:t>деклараці</w:t>
      </w:r>
      <w:proofErr w:type="spellEnd"/>
      <w:r w:rsidR="00C71ED5">
        <w:rPr>
          <w:rFonts w:ascii="Times New Roman" w:hAnsi="Times New Roman" w:cs="Times New Roman"/>
          <w:b/>
          <w:i/>
          <w:sz w:val="24"/>
          <w:szCs w:val="24"/>
          <w:lang w:val="ru-RU"/>
        </w:rPr>
        <w:t>я</w:t>
      </w:r>
      <w:r w:rsidR="00C71ED5">
        <w:rPr>
          <w:rFonts w:ascii="Times New Roman" w:hAnsi="Times New Roman" w:cs="Times New Roman"/>
          <w:b/>
          <w:i/>
          <w:sz w:val="24"/>
          <w:szCs w:val="24"/>
        </w:rPr>
        <w:t xml:space="preserve"> про відповідність видані</w:t>
      </w:r>
      <w:r w:rsidR="00C71ED5" w:rsidRPr="00C71ED5">
        <w:rPr>
          <w:rFonts w:ascii="Times New Roman" w:hAnsi="Times New Roman" w:cs="Times New Roman"/>
          <w:b/>
          <w:i/>
          <w:sz w:val="24"/>
          <w:szCs w:val="24"/>
        </w:rPr>
        <w:t xml:space="preserve"> уповноваженим органом </w:t>
      </w:r>
      <w:r w:rsidRPr="00031F1F">
        <w:rPr>
          <w:rFonts w:ascii="Times New Roman" w:hAnsi="Times New Roman" w:cs="Times New Roman"/>
          <w:b/>
          <w:i/>
          <w:sz w:val="24"/>
          <w:szCs w:val="24"/>
        </w:rPr>
        <w:t xml:space="preserve">(у разі ненадання </w:t>
      </w:r>
      <w:r w:rsidR="00C71ED5">
        <w:rPr>
          <w:rFonts w:ascii="Times New Roman" w:hAnsi="Times New Roman" w:cs="Times New Roman"/>
          <w:b/>
          <w:i/>
          <w:sz w:val="24"/>
          <w:szCs w:val="24"/>
          <w:lang w:val="ru-RU"/>
        </w:rPr>
        <w:t>такого документу</w:t>
      </w:r>
      <w:r w:rsidRPr="00031F1F">
        <w:rPr>
          <w:rFonts w:ascii="Times New Roman" w:hAnsi="Times New Roman" w:cs="Times New Roman"/>
          <w:b/>
          <w:i/>
          <w:sz w:val="24"/>
          <w:szCs w:val="24"/>
        </w:rPr>
        <w:t xml:space="preserve">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C034BE" w:rsidRDefault="00C034BE">
      <w:pPr>
        <w:shd w:val="clear" w:color="auto" w:fill="FFFFFF"/>
        <w:spacing w:after="0" w:line="240" w:lineRule="auto"/>
        <w:jc w:val="both"/>
        <w:rPr>
          <w:rFonts w:ascii="Times New Roman" w:hAnsi="Times New Roman" w:cs="Times New Roman"/>
          <w:b/>
          <w:i/>
          <w:sz w:val="24"/>
          <w:szCs w:val="24"/>
        </w:rPr>
      </w:pPr>
    </w:p>
    <w:p w:rsidR="00CC6632" w:rsidRPr="005427D2" w:rsidRDefault="00CC6632" w:rsidP="00CC6632">
      <w:pPr>
        <w:shd w:val="clear" w:color="auto" w:fill="FFFFFF"/>
        <w:spacing w:after="0" w:line="240" w:lineRule="auto"/>
        <w:ind w:firstLine="460"/>
        <w:jc w:val="both"/>
        <w:rPr>
          <w:rFonts w:ascii="Times New Roman" w:hAnsi="Times New Roman" w:cs="Times New Roman"/>
          <w:sz w:val="24"/>
          <w:szCs w:val="24"/>
        </w:rPr>
      </w:pPr>
      <w:r w:rsidRPr="005427D2">
        <w:rPr>
          <w:rFonts w:ascii="Times New Roman" w:hAnsi="Times New Roman" w:cs="Times New Roman"/>
          <w:sz w:val="24"/>
          <w:szCs w:val="24"/>
        </w:rPr>
        <w:t>Поставка товарів до місця поставки відбувається за рахунок переможця.</w:t>
      </w:r>
    </w:p>
    <w:p w:rsidR="00CC6632" w:rsidRDefault="00CC6632">
      <w:pPr>
        <w:shd w:val="clear" w:color="auto" w:fill="FFFFFF"/>
        <w:spacing w:after="0" w:line="240" w:lineRule="auto"/>
        <w:jc w:val="both"/>
        <w:rPr>
          <w:rFonts w:ascii="Times New Roman" w:hAnsi="Times New Roman" w:cs="Times New Roman"/>
          <w:b/>
          <w:i/>
          <w:sz w:val="24"/>
          <w:szCs w:val="24"/>
        </w:rPr>
      </w:pPr>
    </w:p>
    <w:p w:rsidR="00C034BE" w:rsidRDefault="00C034BE" w:rsidP="00996129">
      <w:pPr>
        <w:spacing w:after="0" w:line="240" w:lineRule="auto"/>
        <w:jc w:val="both"/>
        <w:rPr>
          <w:rFonts w:ascii="Times New Roman" w:hAnsi="Times New Roman" w:cs="Times New Roman"/>
          <w:sz w:val="24"/>
          <w:szCs w:val="24"/>
        </w:rPr>
      </w:pPr>
      <w:r w:rsidRPr="00915FAB">
        <w:rPr>
          <w:rFonts w:ascii="Times New Roman" w:hAnsi="Times New Roman" w:cs="Times New Roman"/>
          <w:b/>
          <w:i/>
          <w:sz w:val="24"/>
          <w:szCs w:val="24"/>
        </w:rPr>
        <w:t xml:space="preserve"> </w:t>
      </w:r>
      <w:r w:rsidRPr="00915FAB">
        <w:rPr>
          <w:rFonts w:ascii="Times New Roman" w:hAnsi="Times New Roman" w:cs="Times New Roman"/>
          <w:sz w:val="24"/>
          <w:szCs w:val="24"/>
        </w:rPr>
        <w:t xml:space="preserve">Термін постачання — по </w:t>
      </w:r>
      <w:r w:rsidR="002A2F9F">
        <w:rPr>
          <w:rFonts w:ascii="Times New Roman" w:hAnsi="Times New Roman" w:cs="Times New Roman"/>
          <w:sz w:val="24"/>
          <w:szCs w:val="24"/>
        </w:rPr>
        <w:t>05</w:t>
      </w:r>
      <w:r w:rsidR="00915FAB" w:rsidRPr="00915FAB">
        <w:rPr>
          <w:rFonts w:ascii="Times New Roman" w:hAnsi="Times New Roman" w:cs="Times New Roman"/>
          <w:sz w:val="24"/>
          <w:szCs w:val="24"/>
        </w:rPr>
        <w:t>.</w:t>
      </w:r>
      <w:r w:rsidR="00915FAB" w:rsidRPr="00915FAB">
        <w:rPr>
          <w:rFonts w:ascii="Times New Roman" w:hAnsi="Times New Roman" w:cs="Times New Roman"/>
          <w:sz w:val="24"/>
          <w:szCs w:val="24"/>
          <w:lang w:val="ru-RU"/>
        </w:rPr>
        <w:t>0</w:t>
      </w:r>
      <w:r w:rsidR="002A2F9F">
        <w:rPr>
          <w:rFonts w:ascii="Times New Roman" w:hAnsi="Times New Roman" w:cs="Times New Roman"/>
          <w:sz w:val="24"/>
          <w:szCs w:val="24"/>
          <w:lang w:val="ru-RU"/>
        </w:rPr>
        <w:t>5</w:t>
      </w:r>
      <w:r w:rsidR="00915FAB" w:rsidRPr="00915FAB">
        <w:rPr>
          <w:rFonts w:ascii="Times New Roman" w:hAnsi="Times New Roman" w:cs="Times New Roman"/>
          <w:sz w:val="24"/>
          <w:szCs w:val="24"/>
        </w:rPr>
        <w:t>.20</w:t>
      </w:r>
      <w:r w:rsidR="004D60A5">
        <w:rPr>
          <w:rFonts w:ascii="Times New Roman" w:hAnsi="Times New Roman" w:cs="Times New Roman"/>
          <w:sz w:val="24"/>
          <w:szCs w:val="24"/>
        </w:rPr>
        <w:t>23</w:t>
      </w:r>
      <w:r w:rsidRPr="00915FAB">
        <w:rPr>
          <w:rFonts w:ascii="Times New Roman" w:hAnsi="Times New Roman" w:cs="Times New Roman"/>
          <w:sz w:val="24"/>
          <w:szCs w:val="24"/>
        </w:rPr>
        <w:t xml:space="preserve">р. </w:t>
      </w:r>
    </w:p>
    <w:sectPr w:rsidR="00C034BE" w:rsidSect="00234125">
      <w:pgSz w:w="11906" w:h="16838"/>
      <w:pgMar w:top="426" w:right="850" w:bottom="850" w:left="1417" w:header="708" w:footer="708" w:gutter="0"/>
      <w:pgNumType w:start="1"/>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Ligh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904"/>
    <w:multiLevelType w:val="multilevel"/>
    <w:tmpl w:val="C3DA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C7DF3"/>
    <w:multiLevelType w:val="hybridMultilevel"/>
    <w:tmpl w:val="DCF429D4"/>
    <w:lvl w:ilvl="0" w:tplc="6A86EF8E">
      <w:start w:val="4"/>
      <w:numFmt w:val="decimal"/>
      <w:lvlText w:val="%1."/>
      <w:lvlJc w:val="left"/>
      <w:pPr>
        <w:ind w:left="3720" w:hanging="360"/>
      </w:pPr>
      <w:rPr>
        <w:rFonts w:cs="Times New Roman" w:hint="default"/>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
    <w:nsid w:val="2E762096"/>
    <w:multiLevelType w:val="hybridMultilevel"/>
    <w:tmpl w:val="D466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4">
    <w:nsid w:val="47140698"/>
    <w:multiLevelType w:val="multilevel"/>
    <w:tmpl w:val="471406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D95376"/>
    <w:multiLevelType w:val="hybridMultilevel"/>
    <w:tmpl w:val="1C24D8B6"/>
    <w:lvl w:ilvl="0" w:tplc="EE7A4352">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A22165"/>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7">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B728C6"/>
    <w:multiLevelType w:val="hybridMultilevel"/>
    <w:tmpl w:val="549AF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8"/>
  </w:num>
  <w:num w:numId="5">
    <w:abstractNumId w:val="2"/>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1572"/>
    <w:rsid w:val="0000721C"/>
    <w:rsid w:val="00031F1F"/>
    <w:rsid w:val="00066DFF"/>
    <w:rsid w:val="0007682A"/>
    <w:rsid w:val="00082296"/>
    <w:rsid w:val="000D1955"/>
    <w:rsid w:val="000E7634"/>
    <w:rsid w:val="001011D8"/>
    <w:rsid w:val="00106C70"/>
    <w:rsid w:val="001143E5"/>
    <w:rsid w:val="00123B32"/>
    <w:rsid w:val="001247B9"/>
    <w:rsid w:val="0014165A"/>
    <w:rsid w:val="00190BFF"/>
    <w:rsid w:val="001919DA"/>
    <w:rsid w:val="001A0BC4"/>
    <w:rsid w:val="001C2E1E"/>
    <w:rsid w:val="00211BEE"/>
    <w:rsid w:val="0022085A"/>
    <w:rsid w:val="00225A2F"/>
    <w:rsid w:val="00232A34"/>
    <w:rsid w:val="00234125"/>
    <w:rsid w:val="0024089E"/>
    <w:rsid w:val="00251A8D"/>
    <w:rsid w:val="00282F6D"/>
    <w:rsid w:val="00285F90"/>
    <w:rsid w:val="002A189C"/>
    <w:rsid w:val="002A22E8"/>
    <w:rsid w:val="002A2F9F"/>
    <w:rsid w:val="002B19DC"/>
    <w:rsid w:val="002D6C33"/>
    <w:rsid w:val="00314CB1"/>
    <w:rsid w:val="00322A5C"/>
    <w:rsid w:val="00357347"/>
    <w:rsid w:val="00357B0D"/>
    <w:rsid w:val="0036002B"/>
    <w:rsid w:val="00370EF2"/>
    <w:rsid w:val="003733FE"/>
    <w:rsid w:val="00374893"/>
    <w:rsid w:val="003A254A"/>
    <w:rsid w:val="003B0954"/>
    <w:rsid w:val="003E0592"/>
    <w:rsid w:val="0041260C"/>
    <w:rsid w:val="004303DA"/>
    <w:rsid w:val="004305CC"/>
    <w:rsid w:val="00462E5B"/>
    <w:rsid w:val="00475D1F"/>
    <w:rsid w:val="004D60A5"/>
    <w:rsid w:val="004F4AA9"/>
    <w:rsid w:val="00507102"/>
    <w:rsid w:val="0051317B"/>
    <w:rsid w:val="00525215"/>
    <w:rsid w:val="005310C6"/>
    <w:rsid w:val="00557223"/>
    <w:rsid w:val="00565EE9"/>
    <w:rsid w:val="0058708D"/>
    <w:rsid w:val="005A3EFF"/>
    <w:rsid w:val="005A4A79"/>
    <w:rsid w:val="005C5712"/>
    <w:rsid w:val="005D1508"/>
    <w:rsid w:val="005D421B"/>
    <w:rsid w:val="006107D0"/>
    <w:rsid w:val="00621586"/>
    <w:rsid w:val="0062403C"/>
    <w:rsid w:val="00640888"/>
    <w:rsid w:val="006452D8"/>
    <w:rsid w:val="006D38A8"/>
    <w:rsid w:val="006F1A3D"/>
    <w:rsid w:val="0070729B"/>
    <w:rsid w:val="0072118A"/>
    <w:rsid w:val="00725F07"/>
    <w:rsid w:val="00745F92"/>
    <w:rsid w:val="00752A71"/>
    <w:rsid w:val="00795C31"/>
    <w:rsid w:val="007C3516"/>
    <w:rsid w:val="0082386F"/>
    <w:rsid w:val="00833E76"/>
    <w:rsid w:val="00836926"/>
    <w:rsid w:val="00843CA4"/>
    <w:rsid w:val="00851921"/>
    <w:rsid w:val="00853C26"/>
    <w:rsid w:val="00875531"/>
    <w:rsid w:val="008C169D"/>
    <w:rsid w:val="00915680"/>
    <w:rsid w:val="00915FAB"/>
    <w:rsid w:val="009526AB"/>
    <w:rsid w:val="009559A4"/>
    <w:rsid w:val="009627F4"/>
    <w:rsid w:val="009716B7"/>
    <w:rsid w:val="00983083"/>
    <w:rsid w:val="00993B51"/>
    <w:rsid w:val="00996129"/>
    <w:rsid w:val="009B4AF1"/>
    <w:rsid w:val="009C6A2A"/>
    <w:rsid w:val="009E0E61"/>
    <w:rsid w:val="00A17860"/>
    <w:rsid w:val="00A4016C"/>
    <w:rsid w:val="00A62002"/>
    <w:rsid w:val="00A675B6"/>
    <w:rsid w:val="00A97A3D"/>
    <w:rsid w:val="00AA22BD"/>
    <w:rsid w:val="00AB105D"/>
    <w:rsid w:val="00AB5C44"/>
    <w:rsid w:val="00AC2897"/>
    <w:rsid w:val="00AC4A09"/>
    <w:rsid w:val="00AD3ED8"/>
    <w:rsid w:val="00AD5FC6"/>
    <w:rsid w:val="00AF3C80"/>
    <w:rsid w:val="00B07B32"/>
    <w:rsid w:val="00B21DD7"/>
    <w:rsid w:val="00B239E3"/>
    <w:rsid w:val="00B41F0A"/>
    <w:rsid w:val="00B54A99"/>
    <w:rsid w:val="00B64155"/>
    <w:rsid w:val="00B73859"/>
    <w:rsid w:val="00B75713"/>
    <w:rsid w:val="00B82E0A"/>
    <w:rsid w:val="00B870D9"/>
    <w:rsid w:val="00BA33D4"/>
    <w:rsid w:val="00BB3FEE"/>
    <w:rsid w:val="00BB5C6F"/>
    <w:rsid w:val="00BC3D89"/>
    <w:rsid w:val="00BE1572"/>
    <w:rsid w:val="00C034BE"/>
    <w:rsid w:val="00C14669"/>
    <w:rsid w:val="00C22E63"/>
    <w:rsid w:val="00C5450C"/>
    <w:rsid w:val="00C644A6"/>
    <w:rsid w:val="00C71ED5"/>
    <w:rsid w:val="00C813AC"/>
    <w:rsid w:val="00C83DB3"/>
    <w:rsid w:val="00C93AA8"/>
    <w:rsid w:val="00C956D0"/>
    <w:rsid w:val="00CC6632"/>
    <w:rsid w:val="00CD5164"/>
    <w:rsid w:val="00CE3B4F"/>
    <w:rsid w:val="00D23199"/>
    <w:rsid w:val="00D57428"/>
    <w:rsid w:val="00D62662"/>
    <w:rsid w:val="00D71B4E"/>
    <w:rsid w:val="00D73BC6"/>
    <w:rsid w:val="00D81825"/>
    <w:rsid w:val="00D82D78"/>
    <w:rsid w:val="00D857CF"/>
    <w:rsid w:val="00DB452C"/>
    <w:rsid w:val="00DB7240"/>
    <w:rsid w:val="00DD3B7A"/>
    <w:rsid w:val="00DE057D"/>
    <w:rsid w:val="00DE3241"/>
    <w:rsid w:val="00DE74ED"/>
    <w:rsid w:val="00DF7BC5"/>
    <w:rsid w:val="00E10E61"/>
    <w:rsid w:val="00E37315"/>
    <w:rsid w:val="00E56E44"/>
    <w:rsid w:val="00E61235"/>
    <w:rsid w:val="00E62F5E"/>
    <w:rsid w:val="00E853EA"/>
    <w:rsid w:val="00EB1AFA"/>
    <w:rsid w:val="00EB4530"/>
    <w:rsid w:val="00EB6C5D"/>
    <w:rsid w:val="00EF1E7E"/>
    <w:rsid w:val="00EF6EB6"/>
    <w:rsid w:val="00F47935"/>
    <w:rsid w:val="00F6759D"/>
    <w:rsid w:val="00F84109"/>
    <w:rsid w:val="00F93834"/>
    <w:rsid w:val="00FB62CA"/>
    <w:rsid w:val="00FC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32"/>
    <w:pPr>
      <w:spacing w:after="160" w:line="259" w:lineRule="auto"/>
    </w:pPr>
    <w:rPr>
      <w:sz w:val="22"/>
      <w:szCs w:val="22"/>
      <w:lang w:val="uk-UA"/>
    </w:rPr>
  </w:style>
  <w:style w:type="paragraph" w:styleId="1">
    <w:name w:val="heading 1"/>
    <w:basedOn w:val="a"/>
    <w:next w:val="a"/>
    <w:link w:val="10"/>
    <w:uiPriority w:val="99"/>
    <w:qFormat/>
    <w:rsid w:val="001143E5"/>
    <w:pPr>
      <w:keepNext/>
      <w:keepLines/>
      <w:spacing w:before="480" w:after="120"/>
      <w:outlineLvl w:val="0"/>
    </w:pPr>
    <w:rPr>
      <w:rFonts w:ascii="Cambria" w:eastAsia="Times New Roman" w:hAnsi="Cambria" w:cs="Times New Roman"/>
      <w:b/>
      <w:bCs/>
      <w:kern w:val="32"/>
      <w:sz w:val="32"/>
      <w:szCs w:val="32"/>
      <w:lang w:eastAsia="ja-JP"/>
    </w:rPr>
  </w:style>
  <w:style w:type="paragraph" w:styleId="2">
    <w:name w:val="heading 2"/>
    <w:basedOn w:val="a"/>
    <w:next w:val="a"/>
    <w:link w:val="20"/>
    <w:uiPriority w:val="99"/>
    <w:qFormat/>
    <w:rsid w:val="001143E5"/>
    <w:pPr>
      <w:keepNext/>
      <w:keepLines/>
      <w:spacing w:before="360" w:after="80"/>
      <w:outlineLvl w:val="1"/>
    </w:pPr>
    <w:rPr>
      <w:rFonts w:ascii="Cambria" w:eastAsia="Times New Roman" w:hAnsi="Cambria" w:cs="Times New Roman"/>
      <w:b/>
      <w:bCs/>
      <w:i/>
      <w:iCs/>
      <w:sz w:val="28"/>
      <w:szCs w:val="28"/>
      <w:lang w:eastAsia="ja-JP"/>
    </w:rPr>
  </w:style>
  <w:style w:type="paragraph" w:styleId="3">
    <w:name w:val="heading 3"/>
    <w:basedOn w:val="a"/>
    <w:next w:val="a"/>
    <w:link w:val="30"/>
    <w:uiPriority w:val="99"/>
    <w:qFormat/>
    <w:rsid w:val="001143E5"/>
    <w:pPr>
      <w:keepNext/>
      <w:keepLines/>
      <w:spacing w:before="280" w:after="80"/>
      <w:outlineLvl w:val="2"/>
    </w:pPr>
    <w:rPr>
      <w:rFonts w:ascii="Cambria" w:eastAsia="Times New Roman" w:hAnsi="Cambria" w:cs="Times New Roman"/>
      <w:b/>
      <w:bCs/>
      <w:sz w:val="26"/>
      <w:szCs w:val="26"/>
      <w:lang w:eastAsia="ja-JP"/>
    </w:rPr>
  </w:style>
  <w:style w:type="paragraph" w:styleId="4">
    <w:name w:val="heading 4"/>
    <w:basedOn w:val="a"/>
    <w:next w:val="a"/>
    <w:link w:val="40"/>
    <w:uiPriority w:val="99"/>
    <w:qFormat/>
    <w:rsid w:val="001143E5"/>
    <w:pPr>
      <w:keepNext/>
      <w:keepLines/>
      <w:spacing w:before="240" w:after="40"/>
      <w:outlineLvl w:val="3"/>
    </w:pPr>
    <w:rPr>
      <w:rFonts w:eastAsia="Times New Roman" w:cs="Times New Roman"/>
      <w:b/>
      <w:bCs/>
      <w:sz w:val="28"/>
      <w:szCs w:val="28"/>
      <w:lang w:eastAsia="ja-JP"/>
    </w:rPr>
  </w:style>
  <w:style w:type="paragraph" w:styleId="5">
    <w:name w:val="heading 5"/>
    <w:basedOn w:val="a"/>
    <w:next w:val="a"/>
    <w:link w:val="50"/>
    <w:uiPriority w:val="99"/>
    <w:qFormat/>
    <w:rsid w:val="001143E5"/>
    <w:pPr>
      <w:keepNext/>
      <w:keepLines/>
      <w:spacing w:before="220" w:after="40"/>
      <w:outlineLvl w:val="4"/>
    </w:pPr>
    <w:rPr>
      <w:rFonts w:eastAsia="Times New Roman" w:cs="Times New Roman"/>
      <w:b/>
      <w:bCs/>
      <w:i/>
      <w:iCs/>
      <w:sz w:val="26"/>
      <w:szCs w:val="26"/>
      <w:lang w:eastAsia="ja-JP"/>
    </w:rPr>
  </w:style>
  <w:style w:type="paragraph" w:styleId="6">
    <w:name w:val="heading 6"/>
    <w:basedOn w:val="a"/>
    <w:next w:val="a"/>
    <w:link w:val="60"/>
    <w:uiPriority w:val="99"/>
    <w:qFormat/>
    <w:rsid w:val="001143E5"/>
    <w:pPr>
      <w:keepNext/>
      <w:keepLines/>
      <w:spacing w:before="200" w:after="40"/>
      <w:outlineLvl w:val="5"/>
    </w:pPr>
    <w:rPr>
      <w:rFonts w:eastAsia="Times New Roman" w:cs="Times New Roman"/>
      <w:b/>
      <w:bCs/>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5D1F"/>
    <w:rPr>
      <w:rFonts w:ascii="Cambria" w:hAnsi="Cambria" w:cs="Times New Roman"/>
      <w:b/>
      <w:kern w:val="32"/>
      <w:sz w:val="32"/>
      <w:lang w:val="uk-UA"/>
    </w:rPr>
  </w:style>
  <w:style w:type="character" w:customStyle="1" w:styleId="20">
    <w:name w:val="Заголовок 2 Знак"/>
    <w:link w:val="2"/>
    <w:uiPriority w:val="99"/>
    <w:semiHidden/>
    <w:locked/>
    <w:rsid w:val="00475D1F"/>
    <w:rPr>
      <w:rFonts w:ascii="Cambria" w:hAnsi="Cambria" w:cs="Times New Roman"/>
      <w:b/>
      <w:i/>
      <w:sz w:val="28"/>
      <w:lang w:val="uk-UA"/>
    </w:rPr>
  </w:style>
  <w:style w:type="character" w:customStyle="1" w:styleId="30">
    <w:name w:val="Заголовок 3 Знак"/>
    <w:link w:val="3"/>
    <w:uiPriority w:val="99"/>
    <w:semiHidden/>
    <w:locked/>
    <w:rsid w:val="00475D1F"/>
    <w:rPr>
      <w:rFonts w:ascii="Cambria" w:hAnsi="Cambria" w:cs="Times New Roman"/>
      <w:b/>
      <w:sz w:val="26"/>
      <w:lang w:val="uk-UA"/>
    </w:rPr>
  </w:style>
  <w:style w:type="character" w:customStyle="1" w:styleId="40">
    <w:name w:val="Заголовок 4 Знак"/>
    <w:link w:val="4"/>
    <w:uiPriority w:val="99"/>
    <w:semiHidden/>
    <w:locked/>
    <w:rsid w:val="00475D1F"/>
    <w:rPr>
      <w:rFonts w:ascii="Calibri" w:hAnsi="Calibri" w:cs="Times New Roman"/>
      <w:b/>
      <w:sz w:val="28"/>
      <w:lang w:val="uk-UA"/>
    </w:rPr>
  </w:style>
  <w:style w:type="character" w:customStyle="1" w:styleId="50">
    <w:name w:val="Заголовок 5 Знак"/>
    <w:link w:val="5"/>
    <w:uiPriority w:val="99"/>
    <w:semiHidden/>
    <w:locked/>
    <w:rsid w:val="00475D1F"/>
    <w:rPr>
      <w:rFonts w:ascii="Calibri" w:hAnsi="Calibri" w:cs="Times New Roman"/>
      <w:b/>
      <w:i/>
      <w:sz w:val="26"/>
      <w:lang w:val="uk-UA"/>
    </w:rPr>
  </w:style>
  <w:style w:type="character" w:customStyle="1" w:styleId="60">
    <w:name w:val="Заголовок 6 Знак"/>
    <w:link w:val="6"/>
    <w:uiPriority w:val="99"/>
    <w:semiHidden/>
    <w:locked/>
    <w:rsid w:val="00475D1F"/>
    <w:rPr>
      <w:rFonts w:ascii="Calibri" w:hAnsi="Calibri" w:cs="Times New Roman"/>
      <w:b/>
      <w:lang w:val="uk-UA"/>
    </w:rPr>
  </w:style>
  <w:style w:type="table" w:customStyle="1" w:styleId="TableNormal1">
    <w:name w:val="Table Normal1"/>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1143E5"/>
    <w:pPr>
      <w:keepNext/>
      <w:keepLines/>
      <w:spacing w:before="480" w:after="120"/>
    </w:pPr>
    <w:rPr>
      <w:rFonts w:ascii="Cambria" w:eastAsia="Times New Roman" w:hAnsi="Cambria" w:cs="Times New Roman"/>
      <w:b/>
      <w:bCs/>
      <w:kern w:val="28"/>
      <w:sz w:val="32"/>
      <w:szCs w:val="32"/>
      <w:lang w:eastAsia="ja-JP"/>
    </w:rPr>
  </w:style>
  <w:style w:type="character" w:customStyle="1" w:styleId="a4">
    <w:name w:val="Название Знак"/>
    <w:link w:val="a3"/>
    <w:uiPriority w:val="99"/>
    <w:locked/>
    <w:rsid w:val="00475D1F"/>
    <w:rPr>
      <w:rFonts w:ascii="Cambria" w:hAnsi="Cambria" w:cs="Times New Roman"/>
      <w:b/>
      <w:kern w:val="28"/>
      <w:sz w:val="32"/>
      <w:lang w:val="uk-UA"/>
    </w:rPr>
  </w:style>
  <w:style w:type="table" w:customStyle="1" w:styleId="TableNormal2">
    <w:name w:val="Table Normal2"/>
    <w:uiPriority w:val="99"/>
    <w:rsid w:val="001143E5"/>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a"/>
    <w:next w:val="a"/>
    <w:link w:val="a6"/>
    <w:uiPriority w:val="99"/>
    <w:qFormat/>
    <w:rsid w:val="001143E5"/>
    <w:pPr>
      <w:keepNext/>
      <w:keepLines/>
      <w:spacing w:before="360" w:after="80"/>
    </w:pPr>
    <w:rPr>
      <w:rFonts w:ascii="Cambria" w:eastAsia="Times New Roman" w:hAnsi="Cambria" w:cs="Times New Roman"/>
      <w:sz w:val="24"/>
      <w:szCs w:val="24"/>
      <w:lang w:eastAsia="ja-JP"/>
    </w:rPr>
  </w:style>
  <w:style w:type="character" w:customStyle="1" w:styleId="a6">
    <w:name w:val="Подзаголовок Знак"/>
    <w:link w:val="a5"/>
    <w:uiPriority w:val="99"/>
    <w:locked/>
    <w:rsid w:val="00475D1F"/>
    <w:rPr>
      <w:rFonts w:ascii="Cambria" w:hAnsi="Cambria" w:cs="Times New Roman"/>
      <w:sz w:val="24"/>
      <w:lang w:val="uk-UA"/>
    </w:rPr>
  </w:style>
  <w:style w:type="table" w:customStyle="1" w:styleId="a7">
    <w:name w:val="Стиль"/>
    <w:basedOn w:val="TableNormal3"/>
    <w:uiPriority w:val="99"/>
    <w:rsid w:val="001143E5"/>
    <w:tblPr>
      <w:tblStyleRowBandSize w:val="1"/>
      <w:tblStyleColBandSize w:val="1"/>
      <w:tblCellMar>
        <w:top w:w="100" w:type="dxa"/>
        <w:left w:w="100" w:type="dxa"/>
        <w:bottom w:w="100" w:type="dxa"/>
        <w:right w:w="100" w:type="dxa"/>
      </w:tblCellMar>
    </w:tblPr>
  </w:style>
  <w:style w:type="character" w:styleId="a8">
    <w:name w:val="Hyperlink"/>
    <w:uiPriority w:val="99"/>
    <w:semiHidden/>
    <w:rsid w:val="00123B32"/>
    <w:rPr>
      <w:rFonts w:cs="Times New Roman"/>
      <w:color w:val="0000FF"/>
      <w:u w:val="single"/>
    </w:rPr>
  </w:style>
  <w:style w:type="paragraph" w:customStyle="1" w:styleId="rvps2">
    <w:name w:val="rvps2"/>
    <w:basedOn w:val="a"/>
    <w:uiPriority w:val="99"/>
    <w:rsid w:val="00123B3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99"/>
    <w:rsid w:val="0012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123B32"/>
    <w:rPr>
      <w:rFonts w:cs="Times New Roman"/>
      <w:sz w:val="16"/>
    </w:rPr>
  </w:style>
  <w:style w:type="paragraph" w:styleId="ab">
    <w:name w:val="annotation text"/>
    <w:basedOn w:val="a"/>
    <w:link w:val="ac"/>
    <w:uiPriority w:val="99"/>
    <w:semiHidden/>
    <w:rsid w:val="00123B32"/>
    <w:pPr>
      <w:spacing w:line="240" w:lineRule="auto"/>
    </w:pPr>
    <w:rPr>
      <w:rFonts w:cs="Times New Roman"/>
      <w:sz w:val="20"/>
      <w:szCs w:val="20"/>
      <w:lang w:val="ru-RU" w:eastAsia="ja-JP"/>
    </w:rPr>
  </w:style>
  <w:style w:type="character" w:customStyle="1" w:styleId="ac">
    <w:name w:val="Текст примечания Знак"/>
    <w:link w:val="ab"/>
    <w:uiPriority w:val="99"/>
    <w:semiHidden/>
    <w:locked/>
    <w:rsid w:val="00123B32"/>
    <w:rPr>
      <w:rFonts w:cs="Times New Roman"/>
      <w:sz w:val="20"/>
    </w:rPr>
  </w:style>
  <w:style w:type="paragraph" w:styleId="ad">
    <w:name w:val="annotation subject"/>
    <w:basedOn w:val="ab"/>
    <w:next w:val="ab"/>
    <w:link w:val="ae"/>
    <w:uiPriority w:val="99"/>
    <w:semiHidden/>
    <w:rsid w:val="00123B32"/>
    <w:rPr>
      <w:b/>
      <w:bCs/>
    </w:rPr>
  </w:style>
  <w:style w:type="character" w:customStyle="1" w:styleId="ae">
    <w:name w:val="Тема примечания Знак"/>
    <w:link w:val="ad"/>
    <w:uiPriority w:val="99"/>
    <w:semiHidden/>
    <w:locked/>
    <w:rsid w:val="00123B32"/>
    <w:rPr>
      <w:rFonts w:cs="Times New Roman"/>
      <w:b/>
      <w:sz w:val="20"/>
    </w:rPr>
  </w:style>
  <w:style w:type="paragraph" w:styleId="af">
    <w:name w:val="Balloon Text"/>
    <w:basedOn w:val="a"/>
    <w:link w:val="af0"/>
    <w:uiPriority w:val="99"/>
    <w:semiHidden/>
    <w:rsid w:val="00123B32"/>
    <w:pPr>
      <w:spacing w:after="0" w:line="240" w:lineRule="auto"/>
    </w:pPr>
    <w:rPr>
      <w:rFonts w:ascii="Segoe UI" w:hAnsi="Segoe UI" w:cs="Times New Roman"/>
      <w:sz w:val="18"/>
      <w:szCs w:val="18"/>
      <w:lang w:val="ru-RU" w:eastAsia="ja-JP"/>
    </w:rPr>
  </w:style>
  <w:style w:type="character" w:customStyle="1" w:styleId="af0">
    <w:name w:val="Текст выноски Знак"/>
    <w:link w:val="af"/>
    <w:uiPriority w:val="99"/>
    <w:semiHidden/>
    <w:locked/>
    <w:rsid w:val="00123B32"/>
    <w:rPr>
      <w:rFonts w:ascii="Segoe UI" w:hAnsi="Segoe UI" w:cs="Times New Roman"/>
      <w:sz w:val="18"/>
    </w:rPr>
  </w:style>
  <w:style w:type="table" w:customStyle="1" w:styleId="61">
    <w:name w:val="Стиль6"/>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51">
    <w:name w:val="Стиль5"/>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41">
    <w:name w:val="Стиль4"/>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31">
    <w:name w:val="Стиль3"/>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21">
    <w:name w:val="Стиль2"/>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11">
    <w:name w:val="Стиль1"/>
    <w:basedOn w:val="TableNormal3"/>
    <w:uiPriority w:val="99"/>
    <w:rsid w:val="001143E5"/>
    <w:tblPr>
      <w:tblStyleRowBandSize w:val="1"/>
      <w:tblStyleColBandSize w:val="1"/>
      <w:tblCellMar>
        <w:top w:w="100" w:type="dxa"/>
        <w:left w:w="100" w:type="dxa"/>
        <w:bottom w:w="100" w:type="dxa"/>
        <w:right w:w="100" w:type="dxa"/>
      </w:tblCellMar>
    </w:tblPr>
  </w:style>
  <w:style w:type="paragraph" w:styleId="af1">
    <w:name w:val="List Paragraph"/>
    <w:basedOn w:val="a"/>
    <w:uiPriority w:val="99"/>
    <w:qFormat/>
    <w:rsid w:val="00F6759D"/>
    <w:pPr>
      <w:ind w:left="720"/>
      <w:contextualSpacing/>
    </w:pPr>
  </w:style>
  <w:style w:type="character" w:customStyle="1" w:styleId="FontStyle11">
    <w:name w:val="Font Style11"/>
    <w:uiPriority w:val="99"/>
    <w:rsid w:val="00031F1F"/>
    <w:rPr>
      <w:rFonts w:ascii="Times New Roman" w:hAnsi="Times New Roman"/>
      <w:sz w:val="30"/>
    </w:rPr>
  </w:style>
  <w:style w:type="paragraph" w:styleId="af2">
    <w:name w:val="No Spacing"/>
    <w:uiPriority w:val="99"/>
    <w:qFormat/>
    <w:rsid w:val="00507102"/>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964">
      <w:marLeft w:val="0"/>
      <w:marRight w:val="0"/>
      <w:marTop w:val="0"/>
      <w:marBottom w:val="0"/>
      <w:divBdr>
        <w:top w:val="none" w:sz="0" w:space="0" w:color="auto"/>
        <w:left w:val="none" w:sz="0" w:space="0" w:color="auto"/>
        <w:bottom w:val="none" w:sz="0" w:space="0" w:color="auto"/>
        <w:right w:val="none" w:sz="0" w:space="0" w:color="auto"/>
      </w:divBdr>
      <w:divsChild>
        <w:div w:id="1330673965">
          <w:marLeft w:val="0"/>
          <w:marRight w:val="0"/>
          <w:marTop w:val="0"/>
          <w:marBottom w:val="0"/>
          <w:divBdr>
            <w:top w:val="none" w:sz="0" w:space="0" w:color="auto"/>
            <w:left w:val="none" w:sz="0" w:space="0" w:color="auto"/>
            <w:bottom w:val="none" w:sz="0" w:space="0" w:color="auto"/>
            <w:right w:val="none" w:sz="0" w:space="0" w:color="auto"/>
          </w:divBdr>
        </w:div>
      </w:divsChild>
    </w:div>
    <w:div w:id="1330673966">
      <w:marLeft w:val="0"/>
      <w:marRight w:val="0"/>
      <w:marTop w:val="0"/>
      <w:marBottom w:val="0"/>
      <w:divBdr>
        <w:top w:val="none" w:sz="0" w:space="0" w:color="auto"/>
        <w:left w:val="none" w:sz="0" w:space="0" w:color="auto"/>
        <w:bottom w:val="none" w:sz="0" w:space="0" w:color="auto"/>
        <w:right w:val="none" w:sz="0" w:space="0" w:color="auto"/>
      </w:divBdr>
      <w:divsChild>
        <w:div w:id="1330673973">
          <w:marLeft w:val="0"/>
          <w:marRight w:val="0"/>
          <w:marTop w:val="0"/>
          <w:marBottom w:val="0"/>
          <w:divBdr>
            <w:top w:val="none" w:sz="0" w:space="0" w:color="auto"/>
            <w:left w:val="none" w:sz="0" w:space="0" w:color="auto"/>
            <w:bottom w:val="none" w:sz="0" w:space="0" w:color="auto"/>
            <w:right w:val="none" w:sz="0" w:space="0" w:color="auto"/>
          </w:divBdr>
        </w:div>
      </w:divsChild>
    </w:div>
    <w:div w:id="1330673967">
      <w:marLeft w:val="0"/>
      <w:marRight w:val="0"/>
      <w:marTop w:val="0"/>
      <w:marBottom w:val="0"/>
      <w:divBdr>
        <w:top w:val="none" w:sz="0" w:space="0" w:color="auto"/>
        <w:left w:val="none" w:sz="0" w:space="0" w:color="auto"/>
        <w:bottom w:val="none" w:sz="0" w:space="0" w:color="auto"/>
        <w:right w:val="none" w:sz="0" w:space="0" w:color="auto"/>
      </w:divBdr>
    </w:div>
    <w:div w:id="1330673968">
      <w:marLeft w:val="0"/>
      <w:marRight w:val="0"/>
      <w:marTop w:val="0"/>
      <w:marBottom w:val="0"/>
      <w:divBdr>
        <w:top w:val="none" w:sz="0" w:space="0" w:color="auto"/>
        <w:left w:val="none" w:sz="0" w:space="0" w:color="auto"/>
        <w:bottom w:val="none" w:sz="0" w:space="0" w:color="auto"/>
        <w:right w:val="none" w:sz="0" w:space="0" w:color="auto"/>
      </w:divBdr>
    </w:div>
    <w:div w:id="1330673969">
      <w:marLeft w:val="0"/>
      <w:marRight w:val="0"/>
      <w:marTop w:val="0"/>
      <w:marBottom w:val="0"/>
      <w:divBdr>
        <w:top w:val="none" w:sz="0" w:space="0" w:color="auto"/>
        <w:left w:val="none" w:sz="0" w:space="0" w:color="auto"/>
        <w:bottom w:val="none" w:sz="0" w:space="0" w:color="auto"/>
        <w:right w:val="none" w:sz="0" w:space="0" w:color="auto"/>
      </w:divBdr>
    </w:div>
    <w:div w:id="1330673971">
      <w:marLeft w:val="0"/>
      <w:marRight w:val="0"/>
      <w:marTop w:val="0"/>
      <w:marBottom w:val="0"/>
      <w:divBdr>
        <w:top w:val="none" w:sz="0" w:space="0" w:color="auto"/>
        <w:left w:val="none" w:sz="0" w:space="0" w:color="auto"/>
        <w:bottom w:val="none" w:sz="0" w:space="0" w:color="auto"/>
        <w:right w:val="none" w:sz="0" w:space="0" w:color="auto"/>
      </w:divBdr>
      <w:divsChild>
        <w:div w:id="1330673970">
          <w:marLeft w:val="0"/>
          <w:marRight w:val="0"/>
          <w:marTop w:val="0"/>
          <w:marBottom w:val="0"/>
          <w:divBdr>
            <w:top w:val="none" w:sz="0" w:space="0" w:color="auto"/>
            <w:left w:val="none" w:sz="0" w:space="0" w:color="auto"/>
            <w:bottom w:val="none" w:sz="0" w:space="0" w:color="auto"/>
            <w:right w:val="none" w:sz="0" w:space="0" w:color="auto"/>
          </w:divBdr>
        </w:div>
      </w:divsChild>
    </w:div>
    <w:div w:id="1330673974">
      <w:marLeft w:val="0"/>
      <w:marRight w:val="0"/>
      <w:marTop w:val="0"/>
      <w:marBottom w:val="0"/>
      <w:divBdr>
        <w:top w:val="none" w:sz="0" w:space="0" w:color="auto"/>
        <w:left w:val="none" w:sz="0" w:space="0" w:color="auto"/>
        <w:bottom w:val="none" w:sz="0" w:space="0" w:color="auto"/>
        <w:right w:val="none" w:sz="0" w:space="0" w:color="auto"/>
      </w:divBdr>
      <w:divsChild>
        <w:div w:id="1330673976">
          <w:marLeft w:val="0"/>
          <w:marRight w:val="0"/>
          <w:marTop w:val="0"/>
          <w:marBottom w:val="0"/>
          <w:divBdr>
            <w:top w:val="none" w:sz="0" w:space="0" w:color="auto"/>
            <w:left w:val="none" w:sz="0" w:space="0" w:color="auto"/>
            <w:bottom w:val="none" w:sz="0" w:space="0" w:color="auto"/>
            <w:right w:val="none" w:sz="0" w:space="0" w:color="auto"/>
          </w:divBdr>
        </w:div>
      </w:divsChild>
    </w:div>
    <w:div w:id="1330673975">
      <w:marLeft w:val="0"/>
      <w:marRight w:val="0"/>
      <w:marTop w:val="0"/>
      <w:marBottom w:val="0"/>
      <w:divBdr>
        <w:top w:val="none" w:sz="0" w:space="0" w:color="auto"/>
        <w:left w:val="none" w:sz="0" w:space="0" w:color="auto"/>
        <w:bottom w:val="none" w:sz="0" w:space="0" w:color="auto"/>
        <w:right w:val="none" w:sz="0" w:space="0" w:color="auto"/>
      </w:divBdr>
      <w:divsChild>
        <w:div w:id="133067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userua12</dc:creator>
  <cp:keywords/>
  <dc:description/>
  <cp:lastModifiedBy>User</cp:lastModifiedBy>
  <cp:revision>29</cp:revision>
  <dcterms:created xsi:type="dcterms:W3CDTF">2022-11-20T23:28:00Z</dcterms:created>
  <dcterms:modified xsi:type="dcterms:W3CDTF">2023-04-05T10:00:00Z</dcterms:modified>
</cp:coreProperties>
</file>