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E" w:rsidRDefault="004D781E" w:rsidP="004D781E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D781E">
        <w:rPr>
          <w:rFonts w:ascii="Times New Roman" w:eastAsia="Times New Roman" w:hAnsi="Times New Roman" w:cs="Times New Roman"/>
          <w:b/>
          <w:sz w:val="23"/>
          <w:szCs w:val="23"/>
        </w:rPr>
        <w:t xml:space="preserve">    ДОДАТОК 3 (</w:t>
      </w:r>
      <w:proofErr w:type="spellStart"/>
      <w:r w:rsidRPr="004D781E">
        <w:rPr>
          <w:rFonts w:ascii="Times New Roman" w:eastAsia="Times New Roman" w:hAnsi="Times New Roman" w:cs="Times New Roman"/>
          <w:b/>
          <w:sz w:val="23"/>
          <w:szCs w:val="23"/>
        </w:rPr>
        <w:t>проєкт</w:t>
      </w:r>
      <w:proofErr w:type="spellEnd"/>
      <w:r w:rsidRPr="004D781E">
        <w:rPr>
          <w:rFonts w:ascii="Times New Roman" w:eastAsia="Times New Roman" w:hAnsi="Times New Roman" w:cs="Times New Roman"/>
          <w:b/>
          <w:sz w:val="23"/>
          <w:szCs w:val="23"/>
        </w:rPr>
        <w:t xml:space="preserve"> договору про закупівлю)</w:t>
      </w:r>
    </w:p>
    <w:p w:rsidR="00736611" w:rsidRDefault="00F8762F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ДОГОВІР ПРО ЗАКУПІВЛЮ №_____</w:t>
      </w:r>
    </w:p>
    <w:p w:rsidR="00736611" w:rsidRDefault="00F87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32330000-5 Апаратура для запису та відтворення аудіо- та відеоматеріалу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36611" w:rsidRDefault="00F8762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м. Полтава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«    »           2022 рік</w:t>
      </w:r>
    </w:p>
    <w:p w:rsidR="004D781E" w:rsidRDefault="00F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 в особі _____________________________________, який діє на підставі __________________________________________, (далі – Постачальник), з однієї сторони</w:t>
      </w:r>
      <w:r>
        <w:rPr>
          <w:rFonts w:ascii="Times New Roman" w:eastAsia="Times New Roman" w:hAnsi="Times New Roman" w:cs="Times New Roman"/>
        </w:rPr>
        <w:t xml:space="preserve"> -, і </w:t>
      </w:r>
    </w:p>
    <w:p w:rsidR="00736611" w:rsidRPr="004D781E" w:rsidRDefault="004D781E" w:rsidP="004D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CA">
        <w:rPr>
          <w:rFonts w:ascii="Times New Roman" w:eastAsia="Times New Roman" w:hAnsi="Times New Roman" w:cs="Times New Roman"/>
          <w:b/>
        </w:rPr>
        <w:t>Комунальний заклад «Полтавська загальноосвітня школа І-ІІІ ступенів № 28 Полтавської міської ради Полтавської області»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особі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Заворотюк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В., яка діє на підставі Статуту</w:t>
      </w:r>
      <w:r w:rsidRPr="00292E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62F">
        <w:rPr>
          <w:rFonts w:ascii="Times New Roman" w:eastAsia="Times New Roman" w:hAnsi="Times New Roman" w:cs="Times New Roman"/>
        </w:rPr>
        <w:t>(далі - Виконавець),  з іншої сторони, разом - Сторони,  уклали цей договір про таке (далі - Договір):</w:t>
      </w:r>
    </w:p>
    <w:p w:rsidR="00736611" w:rsidRDefault="00736611">
      <w:pPr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ПРЕДМЕТ ДОГОВОРУ:</w:t>
      </w:r>
    </w:p>
    <w:p w:rsidR="00736611" w:rsidRDefault="00F8762F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1.1. Постачальник зобов’язується у 2022 році  поставити  Замовнику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Апаратура для запису та відтворення аудіо- та відеоматеріалу</w:t>
      </w:r>
      <w: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(далі- Товар)  в найменуванні, кількості та якості  згідно з умовами цього Договору, а Покупець – прийняти та оплатити цей Товар відповідно до Специфікації (яка є невід`ємною частиною цього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Договору) згідно Додатку 1.</w:t>
      </w:r>
    </w:p>
    <w:p w:rsidR="00736611" w:rsidRDefault="00F876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1.2.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4D781E">
        <w:rPr>
          <w:rFonts w:ascii="Times New Roman" w:eastAsia="Times New Roman" w:hAnsi="Times New Roman" w:cs="Times New Roman"/>
          <w:sz w:val="23"/>
          <w:szCs w:val="23"/>
        </w:rPr>
        <w:t>Найменування 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номенклатура, асортимент) товару Замовнику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32330000-5 Апаратура для запису та відтворення аудіо- та відеоматеріалу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736611" w:rsidRDefault="00F8762F">
      <w:pPr>
        <w:spacing w:after="0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комплект з веб-камерою та мікрофоном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гарнітурою</w:t>
      </w:r>
      <w:proofErr w:type="spellEnd"/>
      <w:r w:rsidR="004D781E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шт.;</w:t>
      </w:r>
    </w:p>
    <w:p w:rsidR="00736611" w:rsidRDefault="00F8762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1.3. Обсяги закупівлі товарів можуть бути зменшені залежно від реального фінансування видатків.</w:t>
      </w:r>
    </w:p>
    <w:p w:rsidR="00736611" w:rsidRDefault="00F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Цей Договір укладено з дотриманням та на виконання Указу Президента України від 04.02.2022 року № 64 «Про введення воєнного стану в Україні», Указу Президента України від 17.05.2022 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№</w:t>
      </w:r>
      <w:r>
        <w:rPr>
          <w:b/>
          <w:color w:val="33333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341/2022,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Указу Президента «Про продовження строку дії воєнного стану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в Україні» від 12.08.2022 № 573/202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Закону України «Про затвердження Указу Президента України «Про продовження строку дії воєнного стану в Україні» від 15.08.2022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№ 2500-IX</w:t>
      </w:r>
    </w:p>
    <w:p w:rsidR="00736611" w:rsidRDefault="0073661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2. ГАРАНТІЇ ЯКОСТІ ТОВАРІВ</w:t>
      </w:r>
    </w:p>
    <w:p w:rsidR="00736611" w:rsidRDefault="00736611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2.1. Постачальник повинен поставити Покупцеві то</w:t>
      </w:r>
      <w:r>
        <w:rPr>
          <w:rFonts w:ascii="Times New Roman" w:eastAsia="Times New Roman" w:hAnsi="Times New Roman" w:cs="Times New Roman"/>
          <w:sz w:val="23"/>
          <w:szCs w:val="23"/>
        </w:rPr>
        <w:t>вар, якість якого відповідає умовам, встановленим чинним законодавством України до цієї категорії товарів, та умовам технічної специфікації.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 Товари повинні бути новими та такими, що не були у використанні.</w:t>
      </w:r>
    </w:p>
    <w:p w:rsidR="00736611" w:rsidRDefault="00F8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2.3.   Кожен  товар повинен ОБОВ’ЯЗКОВО супроводжуватися гарантійним талоном від Виробника та/або Постачальника. Гарантійний строк на товар повинен бути не менше терміну зазначеного в технічній специфікації та починається  з дати отримання Товару від Пос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тачальника, а саме з дати підписання видаткової накладної. Виконання гарантійних зобов’язань забезпечує Постачальник, в тому числі витрати на гарантійне обслуговування поставлених товарів. </w:t>
      </w:r>
    </w:p>
    <w:p w:rsidR="00736611" w:rsidRDefault="00F8762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2.4. Гарантійний строк та умови гарантійної підтримки на Товари,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що поставляються, вказуються в супровідній документації, яка додається до кожної одиниці Товару у відповідності до умов Договору.</w:t>
      </w:r>
    </w:p>
    <w:p w:rsidR="00736611" w:rsidRDefault="00F8762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2.5. Постачальник гарантує якість Товарів у цілому. Гарантійний строк на комплектуючі вироби і складові частини вважається 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івним гарантійному строку на основний виріб, якщо інше не передбачено стандартами (технічними умовами) на основний виріб. </w:t>
      </w:r>
    </w:p>
    <w:p w:rsidR="00736611" w:rsidRDefault="00F8762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2.6. Постачальник гарантує, що Товари, які поставляються за Договором, не порушують права та законні інтереси третіх осіб, в тому чис</w:t>
      </w:r>
      <w:r>
        <w:rPr>
          <w:rFonts w:ascii="Times New Roman" w:eastAsia="Times New Roman" w:hAnsi="Times New Roman" w:cs="Times New Roman"/>
          <w:sz w:val="23"/>
          <w:szCs w:val="23"/>
        </w:rPr>
        <w:t>лі, але не обмежуючись ними, права на інтелектуальну власність в формі патентів, знаків для товарів та послуг, промислових зразків або авторських прав, а також не можуть нанести будь-якої шкоди Замовнику та/або третім особам.</w:t>
      </w:r>
    </w:p>
    <w:p w:rsidR="00736611" w:rsidRDefault="00736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СУМА ДОГОВОРУ:</w:t>
      </w:r>
    </w:p>
    <w:p w:rsidR="00736611" w:rsidRDefault="00736611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Pr="004D781E" w:rsidRDefault="00F8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3.1.  Сума визначена у договорі </w:t>
      </w:r>
      <w:r w:rsidRPr="004D781E">
        <w:rPr>
          <w:rFonts w:ascii="Times New Roman" w:eastAsia="Times New Roman" w:hAnsi="Times New Roman" w:cs="Times New Roman"/>
          <w:sz w:val="23"/>
          <w:szCs w:val="23"/>
        </w:rPr>
        <w:t xml:space="preserve">становить </w:t>
      </w:r>
      <w:r w:rsidRPr="004D781E">
        <w:rPr>
          <w:rFonts w:ascii="Times New Roman" w:eastAsia="Times New Roman" w:hAnsi="Times New Roman" w:cs="Times New Roman"/>
          <w:sz w:val="23"/>
          <w:szCs w:val="23"/>
        </w:rPr>
        <w:t xml:space="preserve"> ______________ грн. ___коп.(_________________.). У тому числі  ПДВ ________грн. __________коп.(__________________).</w:t>
      </w:r>
    </w:p>
    <w:p w:rsidR="00736611" w:rsidRDefault="00F8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3.2. У ціну Товару входять всі види витрат, що пов’язані із закупівлею, транспортні п</w:t>
      </w:r>
      <w:r>
        <w:rPr>
          <w:rFonts w:ascii="Times New Roman" w:eastAsia="Times New Roman" w:hAnsi="Times New Roman" w:cs="Times New Roman"/>
          <w:sz w:val="23"/>
          <w:szCs w:val="23"/>
        </w:rPr>
        <w:t>ослуги,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навантажувально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розвантажувальних роботи, монтаж, установка, підключення та перевірка роботи пристрою</w:t>
      </w:r>
      <w:r>
        <w:rPr>
          <w:rFonts w:ascii="Times New Roman" w:eastAsia="Times New Roman" w:hAnsi="Times New Roman" w:cs="Times New Roman"/>
          <w:sz w:val="23"/>
          <w:szCs w:val="23"/>
        </w:rPr>
        <w:t>, страхування, сплату мита, податків та інших зборів та обов’язкових платежів, отримання дозволів, сертифікатів та інше.</w:t>
      </w:r>
    </w:p>
    <w:p w:rsidR="00736611" w:rsidRDefault="0073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36611" w:rsidRDefault="00F876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ПОРЯДОК ЗДІЙСНЕННЯ ОПЛАТИ</w:t>
      </w:r>
    </w:p>
    <w:p w:rsidR="00736611" w:rsidRDefault="00736611">
      <w:pPr>
        <w:widowControl w:val="0"/>
        <w:tabs>
          <w:tab w:val="left" w:pos="70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 Оплата Товару здійснюється протягом  90 (дев’яносто) календарних днів з моменту поставки Товару за Актом приймання Товару 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або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</w:rPr>
        <w:t>). Оплата здійснюється відповідно до ст. 49 Бюджетного кодексу України.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736611" w:rsidRDefault="00736611">
      <w:pPr>
        <w:spacing w:after="0" w:line="259" w:lineRule="auto"/>
        <w:ind w:firstLine="14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ПОСТАВКА ТОВАРУ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5.1. Строк поставки: </w:t>
      </w:r>
      <w:r w:rsidRPr="004D781E">
        <w:rPr>
          <w:rFonts w:ascii="Times New Roman" w:eastAsia="Times New Roman" w:hAnsi="Times New Roman" w:cs="Times New Roman"/>
          <w:sz w:val="23"/>
          <w:szCs w:val="23"/>
        </w:rPr>
        <w:t>до 1 листопада 2022</w:t>
      </w:r>
      <w:r w:rsidR="004D781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D781E">
        <w:rPr>
          <w:rFonts w:ascii="Times New Roman" w:eastAsia="Times New Roman" w:hAnsi="Times New Roman" w:cs="Times New Roman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Допускається дострокова поставка Товару за погодженням Сторонами, </w:t>
      </w:r>
      <w:r>
        <w:rPr>
          <w:rFonts w:ascii="Times New Roman" w:eastAsia="Times New Roman" w:hAnsi="Times New Roman" w:cs="Times New Roman"/>
          <w:sz w:val="24"/>
          <w:szCs w:val="24"/>
        </w:rPr>
        <w:t>але в будь-якому разі до завершення воєнного стану, оголошеного Указом Президента України від 24.02.2022 р. № 64 «Про введення воєнного стану в Україні».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 Місце поставки товару: Відпові</w:t>
      </w:r>
      <w:r>
        <w:rPr>
          <w:rFonts w:ascii="Times New Roman" w:eastAsia="Times New Roman" w:hAnsi="Times New Roman" w:cs="Times New Roman"/>
          <w:sz w:val="23"/>
          <w:szCs w:val="23"/>
        </w:rPr>
        <w:t>дно до дислокації (Додаток 3). Покупець залишає за собою право змінити місце поставки Товару, про що Сторони складають додаткову угоду.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5.4. Постачальник несе всі ризики втрати або пошкодження Товарів до моменту ї</w:t>
      </w:r>
      <w:r>
        <w:rPr>
          <w:rFonts w:ascii="Times New Roman" w:eastAsia="Times New Roman" w:hAnsi="Times New Roman" w:cs="Times New Roman"/>
          <w:sz w:val="23"/>
          <w:szCs w:val="23"/>
        </w:rPr>
        <w:t>х передачі Покупцю.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5.5. Постачальник несе всі витрати, пов'язані з поставкою Товарів, в тому числі транспортні витрати, до моменту передачі Товарів Покупцю в місці поставки.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5.6. Право власності на Товари переходить від Постачальника до Покупця в дату при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йняття Товарів Покупцем за видатковою накладною після фактичного отримання товару.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5.7. Приймання Покупцем Товарів за видатковою накладною не є підтвердженням належного виконання Постачальником його обов’язку з поставки Товарів за цим Договором та відсутн</w:t>
      </w:r>
      <w:r>
        <w:rPr>
          <w:rFonts w:ascii="Times New Roman" w:eastAsia="Times New Roman" w:hAnsi="Times New Roman" w:cs="Times New Roman"/>
          <w:sz w:val="23"/>
          <w:szCs w:val="23"/>
        </w:rPr>
        <w:t>ість у Покупця претензій до Постачальника щодо якості та комплектності Товарів. Такі претензії можуть бути заявлені Покупцем Постачальнику у порядку, визначеному цим Договором та чинним законодавством України.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5.8. Датою поставки Товарів за цим Договором є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прийняття Покупцем товарів за кількістю та якістю на підставі Акту приймання Товарів та передача Постачальником Покупцю в повному обсязі наведених нижче наступних документів: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5.8.1.   Рахунок-фактури;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5.8.2.  Видаткової накладної або товарно-транспортної </w:t>
      </w:r>
      <w:r>
        <w:rPr>
          <w:rFonts w:ascii="Times New Roman" w:eastAsia="Times New Roman" w:hAnsi="Times New Roman" w:cs="Times New Roman"/>
          <w:sz w:val="23"/>
          <w:szCs w:val="23"/>
        </w:rPr>
        <w:t>накладної;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5.8.3. Документу про підтвердження якості Товарів на кожну одиницю (або партію) товару:  ___________________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(зазначений документ вказується в договорі при підписанні)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5.8.4. Документів про гарантійний строк Товарів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(зазначений документ подаєть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ся, якщо гарантійний строк встановлено в Технічній специфікації)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5.8.5.Інструкції про застосування Товарів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(або інший аналогічний документ. Вказується у договорі при його складанні виробником Товарів)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5.9. У разі виявлення неналежної якості переданих Тов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арів, Покупець має право, незалежно від можливості використання Товарів за призначенням, вимагати від Постачальника за своїм вибором: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1) пропорційного зменшення вартості Товарів;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2) безоплатного усунення недоліків Товарів у визначений Покупцем строк, але не пізніше 30-ти днів з моменту отримання Постачальником повідомлення Покупця про виявлені недоліки Товарів;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3) відшкодування витрат на усунення недоліків Товарів.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5.10. У разі н</w:t>
      </w:r>
      <w:r>
        <w:rPr>
          <w:rFonts w:ascii="Times New Roman" w:eastAsia="Times New Roman" w:hAnsi="Times New Roman" w:cs="Times New Roman"/>
          <w:sz w:val="23"/>
          <w:szCs w:val="23"/>
        </w:rPr>
        <w:t>еобхідності оформлення товаросупроводжувальних документів відповідальність за правильність та повноту їх оформлення і пов'язаних із цим затримок при передачі Товарів несе Постачальник.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5.11. Неналежне оформлення Постачальником документів, зазначених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5.8.1-5.8.5. цього Договору або відсутність хоча б одного із цих документів, або невиконання чи неналежне виконання інших вимог цього Договору вважається простроченням Постачальника, до усунення якого Покупець має право відстрочити виконання своїх зобов'я</w:t>
      </w:r>
      <w:r>
        <w:rPr>
          <w:rFonts w:ascii="Times New Roman" w:eastAsia="Times New Roman" w:hAnsi="Times New Roman" w:cs="Times New Roman"/>
          <w:sz w:val="23"/>
          <w:szCs w:val="23"/>
        </w:rPr>
        <w:t>зання з оплати Товарів.</w:t>
      </w:r>
    </w:p>
    <w:p w:rsidR="00736611" w:rsidRDefault="00736611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spacing w:after="0" w:line="259" w:lineRule="auto"/>
        <w:ind w:firstLine="14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6. ПРАВА ТА ОБОВ`ЯЗКИ СТОРІН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6.1. Покупець зобов’язаний: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6.1.1. Своєчасно та в повному обсязі сплачувати за поставлений товар;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6.1.2. Приймати поставлений Товар у порядку, визначеному цим Договором;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6.1.3. Підписати Акт приймання товарів протягом 3-х робочих днів з моменту надання Постачальником документів зазначених в п.5.8.1-5.8.5. У випадку непогодження з Актом приймання товарів надати Постачальнику протягом 3-х робочих днів мотивовану відмову або </w:t>
      </w:r>
      <w:r>
        <w:rPr>
          <w:rFonts w:ascii="Times New Roman" w:eastAsia="Times New Roman" w:hAnsi="Times New Roman" w:cs="Times New Roman"/>
          <w:sz w:val="23"/>
          <w:szCs w:val="23"/>
        </w:rPr>
        <w:t>зауваження до Акту.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6.2. Покупець має право: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6.2.1.П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орядок зміни та розірвання Договору здійснюється відповідно ст. 188 Господарського кодексу України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6.2.2. Контролювати поставку товару у строки, встановлені цим Договором;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6.2.3. Зменшувати обсяг закупів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лі Товару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з урахуванням фактичного обсягу видатків                    Покупця</w:t>
      </w:r>
      <w:r>
        <w:rPr>
          <w:rFonts w:ascii="Times New Roman" w:eastAsia="Times New Roman" w:hAnsi="Times New Roman" w:cs="Times New Roman"/>
          <w:sz w:val="23"/>
          <w:szCs w:val="23"/>
        </w:rPr>
        <w:t>. У такому разі Сторони вносять відповідні зміни до цього Договору;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6.2.4. Не здійснювати оплату, в разі неналежного оформлення документів, зазначених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5.8.1-5.8.5. (відсутн</w:t>
      </w:r>
      <w:r>
        <w:rPr>
          <w:rFonts w:ascii="Times New Roman" w:eastAsia="Times New Roman" w:hAnsi="Times New Roman" w:cs="Times New Roman"/>
          <w:sz w:val="23"/>
          <w:szCs w:val="23"/>
        </w:rPr>
        <w:t>ість печатки, підписів тощо);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6.2.5. Відмовитись від прийняття Товарів у разі їх невідповідності якості технічним характеристикам, умовам поставки та відстрочити виконання своїх зобов’язань з оплати Товарів до усунення недоліків, зазначених у претензії Пок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упця; 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6.2.6. На інші права, передбачені цим Договором та чинним законодавством України. 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6.3. Постачальник зобов’язаний: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6.3.1. Забезпечити поставку товару у строки, встановлені цим Договором;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6.3.2. Забезпечити поставку товару, якість якого відповідає умовам, встановленим розділом 2 цього Договору;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6.3.3. Надати Покупцю документи, зазначені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5.8.1-5.8.5. цього Договору; 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6.3.4. Забезпечити за власний рахунок усунення претензій, що виникаю</w:t>
      </w:r>
      <w:r>
        <w:rPr>
          <w:rFonts w:ascii="Times New Roman" w:eastAsia="Times New Roman" w:hAnsi="Times New Roman" w:cs="Times New Roman"/>
          <w:sz w:val="23"/>
          <w:szCs w:val="23"/>
        </w:rPr>
        <w:t>ть у Покупця у зв’язку з нестачею, недоліками, невідповідністю вимогам по якості, кількості Товарів;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6.3.5. У разі поставки Товарів неналежної якості замінити такі Товари відповідною кількістю Товарів належної якості;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6.3.6. Негайно письмово інформувати По</w:t>
      </w:r>
      <w:r>
        <w:rPr>
          <w:rFonts w:ascii="Times New Roman" w:eastAsia="Times New Roman" w:hAnsi="Times New Roman" w:cs="Times New Roman"/>
          <w:sz w:val="23"/>
          <w:szCs w:val="23"/>
        </w:rPr>
        <w:t>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736611" w:rsidRDefault="00F8762F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6.3.7. Належним чином виконувати інші обов’язки, передбачені цим Договором.</w:t>
      </w:r>
    </w:p>
    <w:p w:rsidR="00736611" w:rsidRDefault="00F8762F">
      <w:pPr>
        <w:keepNext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6.4. П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остачальник має право: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6.4.1. Своєчасно та в повному обсязі отримувати плату за поставлений товар, на умовах цього Договору;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6.4.2. На дострокову поставку товару за погодженням Покупця;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6.4.3.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орядок зміни та розірвання Договору здійснюється відповідно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188 Господарського кодексу України</w:t>
      </w:r>
    </w:p>
    <w:p w:rsidR="00736611" w:rsidRDefault="007366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36611" w:rsidRDefault="00F87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ВІДПОВІДАЛЬНІСТЬ СТОРІН</w:t>
      </w:r>
    </w:p>
    <w:p w:rsidR="00736611" w:rsidRDefault="0073661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7.1. 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7.2.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Товарів. 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Сплата штрафу не звільняє Постачальника від обов’язку замінити неякісні Товари на належні у випа</w:t>
      </w:r>
      <w:r>
        <w:rPr>
          <w:rFonts w:ascii="Times New Roman" w:eastAsia="Times New Roman" w:hAnsi="Times New Roman" w:cs="Times New Roman"/>
          <w:sz w:val="23"/>
          <w:szCs w:val="23"/>
        </w:rPr>
        <w:t>дках, визначених цим Договором.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недопоставлено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за кожний день такого простроченн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я, а за прострочення поставки Товарів понад тридцять днів Постачальник додатково сплачує штраф у розмірі 10 (десяти) відсотків вартості Товарів, поставку яких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прострочено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7.4. У разі порушення Покупцем строків оплати за цим Договором, Покупець сплачує Пос</w:t>
      </w:r>
      <w:r>
        <w:rPr>
          <w:rFonts w:ascii="Times New Roman" w:eastAsia="Times New Roman" w:hAnsi="Times New Roman" w:cs="Times New Roman"/>
          <w:sz w:val="23"/>
          <w:szCs w:val="23"/>
        </w:rPr>
        <w:t>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736611" w:rsidRDefault="00F876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Положення цього пункту Договор</w:t>
      </w:r>
      <w:r>
        <w:rPr>
          <w:rFonts w:ascii="Times New Roman" w:eastAsia="Times New Roman" w:hAnsi="Times New Roman" w:cs="Times New Roman"/>
          <w:sz w:val="23"/>
          <w:szCs w:val="23"/>
        </w:rPr>
        <w:t>у не застосовується у разі, якщо порушення Покупцем строків оплати за цим Договором сталося внаслідок застосування пунктів 6.2.4 та 6.2.5 цього Договору.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7.5. Оплата штрафних санкцій не звільняє винну Сторону від обов’язку виконати всі свої зобов’язання за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Договором.</w:t>
      </w:r>
    </w:p>
    <w:p w:rsidR="00736611" w:rsidRDefault="00F8762F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7.6. Одностороння відмова від виконання зобов’язань за договором не допускається, крім випадків, передбачених Договором.</w:t>
      </w:r>
    </w:p>
    <w:p w:rsidR="00736611" w:rsidRDefault="0073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36611" w:rsidRDefault="00736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8. ОБСТАВИНИ НЕПЕРЕБОРНОЇ СИЛИ: </w:t>
      </w:r>
    </w:p>
    <w:p w:rsidR="00736611" w:rsidRDefault="00736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 форс-мажорними обставинами (обставинами непереборної сили) можуть бути: загроза війни, збройний конфлікт або серйозна погроза такого конфлікту, включаючи, але не обмежуючись ворожими атаками, блокадами, військовим ембарго, дії іноземного ворога, загаль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військова мобілізація, військові дії, оголошена та неоголошена війна, дії суспільного ворога, збурення, акти тероризму, диверсії, піратство, безлади, вторгнення, блокада, революція, заколот, повстання, масові заворушення, введення комендантської години,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рішень та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державних органів влади, закриття морських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ембарго, заборона (обмеження) експорту/імпорту тощо, а також викликані винятковими погодними умовами та стихійним лихом, а саме: епідемія, сильний шторм, циклон, ураган, торнадо, буревій,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повінь, нагромадж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ення снігу, ожеледь, град, заморозки, замерзання моря,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портів, перевалів, землетрус, блискавка, пожежа, посуха, просідання і зсув ґрунту, інші стихійні лиха тощо.</w:t>
      </w:r>
    </w:p>
    <w:p w:rsidR="00736611" w:rsidRDefault="00F876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Сторони звільняються від відповідальності за невиконання або  неналежне  виконанн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 зобов'язань  за  цим  Договором  у разі виникнення обставин непереборної сили,  які не  існували  під  час укладання   Договору   та   виникли  поза  волею  Сторін  (аварія, катастрофа, стихійне лихо, епідемія, епізоотія, війна тощо).</w:t>
      </w:r>
    </w:p>
    <w:p w:rsidR="00736611" w:rsidRDefault="00F876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Сторона, 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  може  виконувати  зобов'язання  за  цим Договором  унаслідок  дії  обставин непереборної сили,  повинна не пізніше  ніж  протягом 3-х  днів  з  моменту  їх   виникнення  повідомити про це іншу Сторону у письмовій формі. </w:t>
      </w:r>
    </w:p>
    <w:p w:rsidR="00736611" w:rsidRDefault="007366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6611" w:rsidRDefault="00F8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9. ВИРІШЕННЯ СПОРІВ: </w:t>
      </w:r>
    </w:p>
    <w:p w:rsidR="00736611" w:rsidRDefault="00736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9.1. 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випадку виникнення спорів або розбіжностей Сторони зобов'язуються   вирішувати  їх  шляхом  взаємних  переговорів  та консультацій.</w:t>
      </w:r>
    </w:p>
    <w:p w:rsidR="00736611" w:rsidRDefault="00F8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736611" w:rsidRDefault="0073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10. СТРОК ДІЇ ДОГОВОРУ</w:t>
      </w:r>
    </w:p>
    <w:p w:rsidR="00736611" w:rsidRDefault="00736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10.1. </w:t>
      </w:r>
      <w:r>
        <w:rPr>
          <w:rFonts w:ascii="Times New Roman" w:eastAsia="Times New Roman" w:hAnsi="Times New Roman" w:cs="Times New Roman"/>
        </w:rPr>
        <w:t>Цей Договір набирає чинності з _________________________і діє до 31.12.2022 р.</w:t>
      </w:r>
      <w:r>
        <w:rPr>
          <w:rFonts w:ascii="Times New Roman" w:eastAsia="Times New Roman" w:hAnsi="Times New Roman" w:cs="Times New Roman"/>
          <w:color w:val="000000"/>
        </w:rPr>
        <w:t>, але в будь-якому разі до завершення воєнного стану, оголошеного Указом Президента України від 24.02.2022 р.№ 64 «Про введення воєнного стану в Україні», але в будь-як</w:t>
      </w:r>
      <w:r>
        <w:rPr>
          <w:rFonts w:ascii="Times New Roman" w:eastAsia="Times New Roman" w:hAnsi="Times New Roman" w:cs="Times New Roman"/>
          <w:color w:val="000000"/>
        </w:rPr>
        <w:t>ому разі до повного виконання зобов`язань Сторонами згідно умов Договору та в частині оплати впродовж 30 днів після завершення воєнного стану.</w:t>
      </w:r>
    </w:p>
    <w:p w:rsidR="00736611" w:rsidRDefault="00F8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10.2. Цей Договір укладається і підписується у двох примірниках, що мають однакову юридичну силу.</w:t>
      </w:r>
    </w:p>
    <w:p w:rsidR="00736611" w:rsidRDefault="00F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11. ІНШІ УМОВИ</w:t>
      </w:r>
    </w:p>
    <w:p w:rsidR="00736611" w:rsidRDefault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11.1. Істотні умови Договору про закупівлю є незмінними після підписання договору до повного виконання зобов’язань Сторонами, крім випадків передбачених ч. 5 ст. 41 ЗУ «Про публічні закупівлі». </w:t>
      </w:r>
    </w:p>
    <w:p w:rsidR="00736611" w:rsidRDefault="00F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11.2. Зміни та доповнення до цього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Договору мають юридичну силу за умов, якщо вони не суперечать вимогам документації,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736611" w:rsidRDefault="00F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1</w:t>
      </w:r>
      <w:r>
        <w:rPr>
          <w:rFonts w:ascii="Times New Roman" w:eastAsia="Times New Roman" w:hAnsi="Times New Roman" w:cs="Times New Roman"/>
          <w:sz w:val="23"/>
          <w:szCs w:val="23"/>
        </w:rPr>
        <w:t>1.3.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</w:t>
      </w:r>
      <w:r>
        <w:rPr>
          <w:rFonts w:ascii="Times New Roman" w:eastAsia="Times New Roman" w:hAnsi="Times New Roman" w:cs="Times New Roman"/>
          <w:sz w:val="23"/>
          <w:szCs w:val="23"/>
        </w:rPr>
        <w:t>ть одна одну про зміну поштової, юридичної адреси або банківських реквізитів.</w:t>
      </w:r>
    </w:p>
    <w:p w:rsidR="00736611" w:rsidRDefault="00F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11.4. Взаємовідносини Сторін, не передбачені Договором, регулюються чинним законодавством України.</w:t>
      </w:r>
    </w:p>
    <w:p w:rsidR="00736611" w:rsidRDefault="00F8762F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11.5. Відповідно до Закону України «Про захист персонал</w:t>
      </w:r>
      <w:r>
        <w:rPr>
          <w:rFonts w:ascii="Times New Roman" w:eastAsia="Times New Roman" w:hAnsi="Times New Roman" w:cs="Times New Roman"/>
          <w:sz w:val="23"/>
          <w:szCs w:val="23"/>
        </w:rPr>
        <w:t>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</w:t>
      </w:r>
      <w:r>
        <w:rPr>
          <w:rFonts w:ascii="Times New Roman" w:eastAsia="Times New Roman" w:hAnsi="Times New Roman" w:cs="Times New Roman"/>
          <w:sz w:val="23"/>
          <w:szCs w:val="23"/>
        </w:rPr>
        <w:t>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</w:t>
      </w:r>
      <w:r>
        <w:rPr>
          <w:rFonts w:ascii="Times New Roman" w:eastAsia="Times New Roman" w:hAnsi="Times New Roman" w:cs="Times New Roman"/>
          <w:sz w:val="23"/>
          <w:szCs w:val="23"/>
        </w:rPr>
        <w:t>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02.06.2011 № 3454-VІ</w:t>
      </w:r>
    </w:p>
    <w:p w:rsidR="00736611" w:rsidRDefault="00736611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611" w:rsidRDefault="00F8762F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12. ДОДАТКИ ДО ДОГОВОРУ</w:t>
      </w:r>
    </w:p>
    <w:p w:rsidR="00736611" w:rsidRDefault="00F8762F">
      <w:pPr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12.1. Невід’ємною частиною цього Договору є: Додаток 1, Додаток 2, Додаток 3.</w:t>
      </w:r>
    </w:p>
    <w:p w:rsidR="00736611" w:rsidRDefault="00F8762F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13. МІСЦЕЗНАХОДЖЕННЯ ТА  БАНКІВСЬКІ РЕКВІЗИТИ СТОРІН:</w:t>
      </w:r>
    </w:p>
    <w:tbl>
      <w:tblPr>
        <w:tblStyle w:val="a8"/>
        <w:tblW w:w="96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5155"/>
      </w:tblGrid>
      <w:tr w:rsidR="00736611" w:rsidTr="004D781E">
        <w:trPr>
          <w:trHeight w:val="505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36611" w:rsidRDefault="0073661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781E" w:rsidRDefault="004D781E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2022 р.</w:t>
      </w:r>
    </w:p>
    <w:p w:rsidR="00736611" w:rsidRDefault="0073661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F8762F">
      <w:pPr>
        <w:spacing w:after="160" w:line="259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Специфікація </w:t>
      </w:r>
    </w:p>
    <w:p w:rsidR="00736611" w:rsidRDefault="00F87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32330000-5 Апаратура для запису та відтворення аудіо- та відеоматеріалу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36611" w:rsidRDefault="007366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9"/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34"/>
        <w:gridCol w:w="1092"/>
        <w:gridCol w:w="1641"/>
        <w:gridCol w:w="1418"/>
        <w:gridCol w:w="3118"/>
      </w:tblGrid>
      <w:tr w:rsidR="00736611">
        <w:trPr>
          <w:trHeight w:val="1469"/>
        </w:trPr>
        <w:tc>
          <w:tcPr>
            <w:tcW w:w="570" w:type="dxa"/>
            <w:vAlign w:val="center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4" w:type="dxa"/>
            <w:vAlign w:val="center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092" w:type="dxa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641" w:type="dxa"/>
          </w:tcPr>
          <w:p w:rsidR="00736611" w:rsidRDefault="00F8762F">
            <w:pPr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виміру, грн. з ПДВ</w:t>
            </w:r>
          </w:p>
        </w:tc>
        <w:tc>
          <w:tcPr>
            <w:tcW w:w="1418" w:type="dxa"/>
          </w:tcPr>
          <w:p w:rsidR="00736611" w:rsidRDefault="00F8762F">
            <w:pPr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3118" w:type="dxa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Вартість, грн. , з ПДВ</w:t>
            </w:r>
          </w:p>
        </w:tc>
      </w:tr>
      <w:tr w:rsidR="00736611">
        <w:trPr>
          <w:trHeight w:val="428"/>
        </w:trPr>
        <w:tc>
          <w:tcPr>
            <w:tcW w:w="570" w:type="dxa"/>
          </w:tcPr>
          <w:p w:rsidR="00736611" w:rsidRDefault="00F87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736611" w:rsidRDefault="004D781E" w:rsidP="004D78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87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омплект з веб- камерою та мікрофоном з </w:t>
            </w:r>
            <w:proofErr w:type="spellStart"/>
            <w:r w:rsidR="00F87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гарнітурою</w:t>
            </w:r>
            <w:proofErr w:type="spellEnd"/>
            <w:r w:rsidR="00F8762F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  <w:t xml:space="preserve">  </w:t>
            </w:r>
          </w:p>
        </w:tc>
        <w:tc>
          <w:tcPr>
            <w:tcW w:w="1092" w:type="dxa"/>
            <w:vAlign w:val="center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1" w:type="dxa"/>
            <w:vAlign w:val="center"/>
          </w:tcPr>
          <w:p w:rsidR="00736611" w:rsidRDefault="00736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6611" w:rsidRDefault="004D781E" w:rsidP="004D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36611" w:rsidRDefault="0073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611">
        <w:trPr>
          <w:trHeight w:val="428"/>
        </w:trPr>
        <w:tc>
          <w:tcPr>
            <w:tcW w:w="7155" w:type="dxa"/>
            <w:gridSpan w:val="5"/>
          </w:tcPr>
          <w:p w:rsidR="00736611" w:rsidRDefault="00F8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 сума пропозиції, з ПДВ, грн.(_____грн.____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 тому числі  ПДВ., грн.(_____грн._____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vAlign w:val="center"/>
          </w:tcPr>
          <w:p w:rsidR="00736611" w:rsidRDefault="0073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611" w:rsidRDefault="007366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36611" w:rsidRDefault="00F8762F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Без ПДВ – для Учасників, які не є платником податку на додану вартість, відповідно до вимог Податкового кодексу України.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a"/>
        <w:tblW w:w="96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5155"/>
      </w:tblGrid>
      <w:tr w:rsidR="00736611">
        <w:trPr>
          <w:trHeight w:val="5022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36611" w:rsidRDefault="0073661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36611" w:rsidRDefault="0073661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611" w:rsidRDefault="0073661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2022 р.</w:t>
      </w:r>
    </w:p>
    <w:p w:rsidR="00736611" w:rsidRDefault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F8762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Технічні, кількісні та якісні вимоги (Технічна специфікація) </w:t>
      </w:r>
    </w:p>
    <w:p w:rsidR="00736611" w:rsidRDefault="00F87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32330000-5 Апаратура для запису та відтворення аудіо- та відеоматеріалу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tbl>
      <w:tblPr>
        <w:tblStyle w:val="ab"/>
        <w:tblW w:w="1020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915"/>
        <w:gridCol w:w="4674"/>
        <w:gridCol w:w="1417"/>
        <w:gridCol w:w="1558"/>
      </w:tblGrid>
      <w:tr w:rsidR="00736611" w:rsidTr="004D781E">
        <w:trPr>
          <w:trHeight w:val="125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11" w:rsidRDefault="0073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 закупівлі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1" w:rsidRDefault="0073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611" w:rsidRDefault="0073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Торгівельна марка або виробник</w:t>
            </w:r>
          </w:p>
        </w:tc>
      </w:tr>
      <w:tr w:rsidR="004D781E" w:rsidTr="00B75FA5">
        <w:trPr>
          <w:trHeight w:val="2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1E" w:rsidRDefault="004D781E" w:rsidP="00B70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1E" w:rsidRDefault="004D781E" w:rsidP="00B70F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з веб-камерою та мікрофоном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гарнітурою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  <w:t xml:space="preserve">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1E" w:rsidRDefault="004D781E" w:rsidP="00B70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1E" w:rsidRDefault="004D781E" w:rsidP="004D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1E" w:rsidRDefault="004D781E" w:rsidP="00B70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p w:rsidR="00736611" w:rsidRDefault="00736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</w:p>
    <w:tbl>
      <w:tblPr>
        <w:tblStyle w:val="ac"/>
        <w:tblW w:w="96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5155"/>
      </w:tblGrid>
      <w:tr w:rsidR="00736611">
        <w:trPr>
          <w:trHeight w:val="5022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6611" w:rsidRDefault="00736611">
      <w:pPr>
        <w:spacing w:after="160" w:line="259" w:lineRule="auto"/>
        <w:ind w:left="-567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D781E" w:rsidRDefault="004D781E">
      <w:pPr>
        <w:spacing w:after="160" w:line="259" w:lineRule="auto"/>
        <w:ind w:left="-567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D781E" w:rsidRDefault="004D781E">
      <w:pPr>
        <w:spacing w:after="160" w:line="259" w:lineRule="auto"/>
        <w:ind w:left="-567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736611">
      <w:pPr>
        <w:spacing w:after="160" w:line="259" w:lineRule="auto"/>
        <w:ind w:left="-567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ОК 3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736611" w:rsidRDefault="00F8762F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2022 р.</w:t>
      </w:r>
    </w:p>
    <w:p w:rsidR="00736611" w:rsidRDefault="0073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11" w:rsidRDefault="00F8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ДИСЛОКАЦІЯ</w:t>
      </w:r>
    </w:p>
    <w:p w:rsidR="00736611" w:rsidRDefault="00F87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ДК 021:2015 32330000-5 Апаратура для запису та відтворення аудіо- та відеоматеріалу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36611" w:rsidRDefault="00736611">
      <w:pPr>
        <w:keepNext/>
        <w:tabs>
          <w:tab w:val="left" w:pos="708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d"/>
        <w:tblW w:w="9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2"/>
        <w:gridCol w:w="2570"/>
        <w:gridCol w:w="2220"/>
        <w:gridCol w:w="2103"/>
      </w:tblGrid>
      <w:tr w:rsidR="00736611" w:rsidTr="004D781E">
        <w:trPr>
          <w:trHeight w:val="5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11" w:rsidRDefault="0073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11" w:rsidRDefault="00F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заклад</w:t>
            </w:r>
            <w:r>
              <w:rPr>
                <w:b/>
              </w:rPr>
              <w:t>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11" w:rsidRDefault="00F8762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11" w:rsidRDefault="00736611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611" w:rsidRDefault="00F8762F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4D781E" w:rsidTr="0085660A">
        <w:trPr>
          <w:trHeight w:val="5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1E" w:rsidRDefault="004D781E" w:rsidP="00B7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81E" w:rsidRDefault="004D781E" w:rsidP="00B70F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D781E">
              <w:rPr>
                <w:rFonts w:ascii="Times New Roman" w:eastAsia="Times New Roman" w:hAnsi="Times New Roman" w:cs="Times New Roman"/>
              </w:rPr>
              <w:t>Комунальний заклад «Полтавська загальноосвітня школа І-ІІІ ступенів № 28 Полтавської міської ради Полтавської області»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1E" w:rsidRPr="004D781E" w:rsidRDefault="004D781E" w:rsidP="004D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1E">
              <w:rPr>
                <w:rFonts w:ascii="Times New Roman" w:eastAsia="Times New Roman" w:hAnsi="Times New Roman" w:cs="Times New Roman"/>
                <w:sz w:val="24"/>
                <w:szCs w:val="24"/>
              </w:rPr>
              <w:t>36040, Україна, Полтавська область, місто Полтава, вул. Івана Мазепи, будинок 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1E" w:rsidRDefault="004D781E" w:rsidP="00B70F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з веб камерою та мікрофоном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гарнітурою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81E" w:rsidRDefault="004D781E" w:rsidP="00B70FF4">
            <w:pPr>
              <w:tabs>
                <w:tab w:val="left" w:pos="2730"/>
              </w:tabs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1E" w:rsidRDefault="004D781E" w:rsidP="00B70FF4">
            <w:pPr>
              <w:tabs>
                <w:tab w:val="left" w:pos="2730"/>
              </w:tabs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78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736611" w:rsidRDefault="0073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11" w:rsidRDefault="0073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11" w:rsidRDefault="0073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6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5155"/>
      </w:tblGrid>
      <w:tr w:rsidR="00736611">
        <w:trPr>
          <w:trHeight w:val="5022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736611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736611" w:rsidRDefault="00F8762F">
            <w:pPr>
              <w:spacing w:after="160" w:line="259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36611" w:rsidRDefault="0073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11" w:rsidRDefault="0073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11" w:rsidRDefault="00F8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36611" w:rsidRDefault="00736611">
      <w:pPr>
        <w:spacing w:after="160" w:line="259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611" w:rsidRDefault="0073661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36611" w:rsidRDefault="00736611"/>
    <w:p w:rsidR="00736611" w:rsidRDefault="00736611"/>
    <w:sectPr w:rsidR="00736611">
      <w:pgSz w:w="11906" w:h="16838"/>
      <w:pgMar w:top="1134" w:right="1133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F69"/>
    <w:multiLevelType w:val="multilevel"/>
    <w:tmpl w:val="67547C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6611"/>
    <w:rsid w:val="004D781E"/>
    <w:rsid w:val="00736611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5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fmc1">
    <w:name w:val="xfmc1"/>
    <w:basedOn w:val="a"/>
    <w:rsid w:val="008A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1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5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fmc1">
    <w:name w:val="xfmc1"/>
    <w:basedOn w:val="a"/>
    <w:rsid w:val="008A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1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pIrewcyan4OoDoeGFZwLolQlQ==">AMUW2mU+UAk1pksLVQgRj6Ed3+uBVWerZMVa8Xm7IznqRvM6BbcxcvY1c2bHjVyR66t0DnBv/331fdIyW9Ozng9IwcmQdNTixooewcBm9Tm0RzzVxPSJbgCnsu10P0mwruGLS55EKo/n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12587</Words>
  <Characters>7175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Учень</cp:lastModifiedBy>
  <cp:revision>2</cp:revision>
  <dcterms:created xsi:type="dcterms:W3CDTF">2022-09-22T08:16:00Z</dcterms:created>
  <dcterms:modified xsi:type="dcterms:W3CDTF">2022-09-24T15:00:00Z</dcterms:modified>
</cp:coreProperties>
</file>