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26" w:type="dxa"/>
        <w:tblInd w:w="288" w:type="dxa"/>
        <w:tblLayout w:type="fixed"/>
        <w:tblLook w:val="0000" w:firstRow="0" w:lastRow="0" w:firstColumn="0" w:lastColumn="0" w:noHBand="0" w:noVBand="0"/>
      </w:tblPr>
      <w:tblGrid>
        <w:gridCol w:w="10026"/>
      </w:tblGrid>
      <w:tr w:rsidR="006043B4" w:rsidRPr="009214F9" w:rsidTr="00333912">
        <w:tc>
          <w:tcPr>
            <w:tcW w:w="10026" w:type="dxa"/>
          </w:tcPr>
          <w:p w:rsidR="006043B4" w:rsidRPr="006043B4" w:rsidRDefault="006043B4" w:rsidP="00333912">
            <w:pPr>
              <w:pStyle w:val="5"/>
              <w:widowControl w:val="0"/>
              <w:tabs>
                <w:tab w:val="left" w:pos="5007"/>
                <w:tab w:val="left" w:pos="5817"/>
              </w:tabs>
              <w:autoSpaceDE w:val="0"/>
              <w:autoSpaceDN w:val="0"/>
              <w:adjustRightInd w:val="0"/>
              <w:spacing w:before="0"/>
              <w:jc w:val="right"/>
              <w:rPr>
                <w:rFonts w:ascii="Times New Roman" w:hAnsi="Times New Roman" w:cs="Times New Roman"/>
                <w:b/>
                <w:bCs/>
                <w:color w:val="auto"/>
                <w:spacing w:val="-3"/>
                <w:sz w:val="24"/>
                <w:lang w:val="uk-UA"/>
              </w:rPr>
            </w:pPr>
            <w:r w:rsidRPr="006043B4">
              <w:rPr>
                <w:rFonts w:ascii="Times New Roman" w:hAnsi="Times New Roman" w:cs="Times New Roman"/>
                <w:b/>
                <w:color w:val="auto"/>
                <w:spacing w:val="-3"/>
                <w:sz w:val="24"/>
                <w:lang w:val="uk-UA"/>
              </w:rPr>
              <w:t>ЗАТВЕРДЖЕНО</w:t>
            </w:r>
          </w:p>
        </w:tc>
      </w:tr>
      <w:tr w:rsidR="006043B4" w:rsidRPr="009214F9" w:rsidTr="00333912">
        <w:tc>
          <w:tcPr>
            <w:tcW w:w="10026" w:type="dxa"/>
          </w:tcPr>
          <w:p w:rsidR="006043B4" w:rsidRPr="006043B4" w:rsidRDefault="006043B4" w:rsidP="00333912">
            <w:pPr>
              <w:pStyle w:val="5"/>
              <w:widowControl w:val="0"/>
              <w:tabs>
                <w:tab w:val="left" w:pos="5007"/>
                <w:tab w:val="left" w:pos="5817"/>
              </w:tabs>
              <w:autoSpaceDE w:val="0"/>
              <w:autoSpaceDN w:val="0"/>
              <w:adjustRightInd w:val="0"/>
              <w:spacing w:before="0"/>
              <w:ind w:firstLine="522"/>
              <w:jc w:val="right"/>
              <w:rPr>
                <w:rFonts w:ascii="Times New Roman" w:hAnsi="Times New Roman" w:cs="Times New Roman"/>
                <w:b/>
                <w:bCs/>
                <w:color w:val="auto"/>
                <w:spacing w:val="-3"/>
                <w:sz w:val="24"/>
                <w:lang w:val="uk-UA"/>
              </w:rPr>
            </w:pPr>
            <w:r w:rsidRPr="006043B4">
              <w:rPr>
                <w:rFonts w:ascii="Times New Roman" w:hAnsi="Times New Roman" w:cs="Times New Roman"/>
                <w:b/>
                <w:color w:val="auto"/>
                <w:spacing w:val="-3"/>
                <w:sz w:val="24"/>
                <w:lang w:val="uk-UA"/>
              </w:rPr>
              <w:t xml:space="preserve"> протоколом щодо прийняття рішення</w:t>
            </w:r>
          </w:p>
          <w:p w:rsidR="006043B4" w:rsidRPr="006043B4" w:rsidRDefault="006043B4" w:rsidP="00333912">
            <w:pPr>
              <w:pStyle w:val="5"/>
              <w:widowControl w:val="0"/>
              <w:tabs>
                <w:tab w:val="left" w:pos="5007"/>
                <w:tab w:val="left" w:pos="5817"/>
              </w:tabs>
              <w:autoSpaceDE w:val="0"/>
              <w:autoSpaceDN w:val="0"/>
              <w:adjustRightInd w:val="0"/>
              <w:spacing w:before="0"/>
              <w:ind w:firstLine="522"/>
              <w:jc w:val="right"/>
              <w:rPr>
                <w:rFonts w:ascii="Times New Roman" w:hAnsi="Times New Roman" w:cs="Times New Roman"/>
                <w:b/>
                <w:color w:val="auto"/>
                <w:spacing w:val="-3"/>
                <w:sz w:val="24"/>
                <w:lang w:val="uk-UA"/>
              </w:rPr>
            </w:pPr>
            <w:r w:rsidRPr="006043B4">
              <w:rPr>
                <w:rFonts w:ascii="Times New Roman" w:hAnsi="Times New Roman" w:cs="Times New Roman"/>
                <w:b/>
                <w:color w:val="auto"/>
                <w:spacing w:val="-3"/>
                <w:sz w:val="24"/>
                <w:lang w:val="uk-UA"/>
              </w:rPr>
              <w:t>уповноваженою особою</w:t>
            </w:r>
          </w:p>
          <w:p w:rsidR="006043B4" w:rsidRPr="006043B4" w:rsidRDefault="006043B4" w:rsidP="00333912">
            <w:pPr>
              <w:pStyle w:val="26"/>
              <w:tabs>
                <w:tab w:val="left" w:pos="2432"/>
                <w:tab w:val="left" w:pos="5007"/>
                <w:tab w:val="left" w:pos="5817"/>
              </w:tabs>
              <w:spacing w:line="240" w:lineRule="auto"/>
              <w:jc w:val="right"/>
              <w:rPr>
                <w:rFonts w:ascii="Times New Roman" w:hAnsi="Times New Roman" w:cs="Times New Roman"/>
                <w:bCs/>
                <w:color w:val="auto"/>
                <w:sz w:val="24"/>
                <w:lang w:val="uk-UA"/>
              </w:rPr>
            </w:pPr>
            <w:r w:rsidRPr="006043B4">
              <w:rPr>
                <w:rFonts w:ascii="Times New Roman" w:hAnsi="Times New Roman" w:cs="Times New Roman"/>
                <w:bCs/>
                <w:color w:val="auto"/>
                <w:sz w:val="24"/>
                <w:lang w:val="uk-UA"/>
              </w:rPr>
              <w:t xml:space="preserve">Управління містобудування, землевпорядкування </w:t>
            </w:r>
          </w:p>
          <w:p w:rsidR="006043B4" w:rsidRPr="006043B4" w:rsidRDefault="006043B4" w:rsidP="00333912">
            <w:pPr>
              <w:pStyle w:val="26"/>
              <w:tabs>
                <w:tab w:val="left" w:pos="2432"/>
                <w:tab w:val="left" w:pos="5007"/>
                <w:tab w:val="left" w:pos="5817"/>
              </w:tabs>
              <w:spacing w:line="240" w:lineRule="auto"/>
              <w:jc w:val="right"/>
              <w:rPr>
                <w:rFonts w:ascii="Times New Roman" w:hAnsi="Times New Roman" w:cs="Times New Roman"/>
                <w:bCs/>
                <w:color w:val="auto"/>
                <w:spacing w:val="-3"/>
                <w:sz w:val="24"/>
                <w:szCs w:val="24"/>
                <w:lang w:val="uk-UA" w:eastAsia="en-US"/>
              </w:rPr>
            </w:pPr>
            <w:r w:rsidRPr="006043B4">
              <w:rPr>
                <w:rFonts w:ascii="Times New Roman" w:hAnsi="Times New Roman" w:cs="Times New Roman"/>
                <w:bCs/>
                <w:color w:val="auto"/>
                <w:sz w:val="24"/>
                <w:lang w:val="uk-UA"/>
              </w:rPr>
              <w:t>та комунального майна Біляївської міської ради</w:t>
            </w:r>
          </w:p>
          <w:p w:rsidR="006043B4" w:rsidRPr="006043B4" w:rsidRDefault="006043B4" w:rsidP="00333912">
            <w:pPr>
              <w:pStyle w:val="26"/>
              <w:tabs>
                <w:tab w:val="left" w:pos="2432"/>
                <w:tab w:val="left" w:pos="5007"/>
                <w:tab w:val="left" w:pos="5817"/>
              </w:tabs>
              <w:spacing w:line="240" w:lineRule="auto"/>
              <w:jc w:val="right"/>
              <w:rPr>
                <w:rFonts w:ascii="Times New Roman" w:hAnsi="Times New Roman" w:cs="Times New Roman"/>
                <w:bCs/>
                <w:color w:val="auto"/>
                <w:spacing w:val="-3"/>
                <w:sz w:val="24"/>
                <w:szCs w:val="24"/>
                <w:lang w:val="uk-UA" w:eastAsia="en-US"/>
              </w:rPr>
            </w:pPr>
            <w:r w:rsidRPr="0091324D">
              <w:rPr>
                <w:rFonts w:ascii="Times New Roman" w:hAnsi="Times New Roman" w:cs="Times New Roman"/>
                <w:bCs/>
                <w:color w:val="auto"/>
                <w:spacing w:val="-3"/>
                <w:sz w:val="24"/>
                <w:szCs w:val="24"/>
                <w:lang w:val="uk-UA" w:eastAsia="en-US"/>
              </w:rPr>
              <w:t>від «</w:t>
            </w:r>
            <w:r w:rsidR="008B6094" w:rsidRPr="008B6094">
              <w:rPr>
                <w:rFonts w:ascii="Times New Roman" w:hAnsi="Times New Roman" w:cs="Times New Roman"/>
                <w:bCs/>
                <w:color w:val="auto"/>
                <w:spacing w:val="-3"/>
                <w:sz w:val="24"/>
                <w:szCs w:val="24"/>
                <w:lang w:val="uk-UA" w:eastAsia="en-US"/>
              </w:rPr>
              <w:t>05</w:t>
            </w:r>
            <w:r w:rsidRPr="008B6094">
              <w:rPr>
                <w:rFonts w:ascii="Times New Roman" w:hAnsi="Times New Roman" w:cs="Times New Roman"/>
                <w:bCs/>
                <w:color w:val="auto"/>
                <w:spacing w:val="-3"/>
                <w:sz w:val="24"/>
                <w:szCs w:val="24"/>
                <w:u w:val="single"/>
                <w:lang w:val="uk-UA" w:eastAsia="en-US"/>
              </w:rPr>
              <w:t xml:space="preserve"> </w:t>
            </w:r>
            <w:r w:rsidR="008B6094" w:rsidRPr="008B6094">
              <w:rPr>
                <w:rFonts w:ascii="Times New Roman" w:hAnsi="Times New Roman" w:cs="Times New Roman"/>
                <w:bCs/>
                <w:color w:val="auto"/>
                <w:spacing w:val="-3"/>
                <w:sz w:val="24"/>
                <w:szCs w:val="24"/>
                <w:u w:val="single"/>
                <w:lang w:val="uk-UA" w:eastAsia="en-US"/>
              </w:rPr>
              <w:t>квітня</w:t>
            </w:r>
            <w:r w:rsidRPr="008B6094">
              <w:rPr>
                <w:rFonts w:ascii="Times New Roman" w:hAnsi="Times New Roman" w:cs="Times New Roman"/>
                <w:bCs/>
                <w:color w:val="auto"/>
                <w:spacing w:val="-3"/>
                <w:sz w:val="24"/>
                <w:szCs w:val="24"/>
                <w:lang w:val="uk-UA" w:eastAsia="en-US"/>
              </w:rPr>
              <w:t xml:space="preserve">  202</w:t>
            </w:r>
            <w:r w:rsidR="002D0418" w:rsidRPr="008B6094">
              <w:rPr>
                <w:rFonts w:ascii="Times New Roman" w:hAnsi="Times New Roman" w:cs="Times New Roman"/>
                <w:bCs/>
                <w:color w:val="auto"/>
                <w:spacing w:val="-3"/>
                <w:sz w:val="24"/>
                <w:szCs w:val="24"/>
                <w:lang w:val="uk-UA" w:eastAsia="en-US"/>
              </w:rPr>
              <w:t xml:space="preserve">3 </w:t>
            </w:r>
            <w:r w:rsidRPr="008B6094">
              <w:rPr>
                <w:rFonts w:ascii="Times New Roman" w:hAnsi="Times New Roman" w:cs="Times New Roman"/>
                <w:bCs/>
                <w:color w:val="auto"/>
                <w:spacing w:val="-3"/>
                <w:sz w:val="24"/>
                <w:szCs w:val="24"/>
                <w:lang w:val="uk-UA" w:eastAsia="en-US"/>
              </w:rPr>
              <w:t>р.</w:t>
            </w:r>
          </w:p>
          <w:p w:rsidR="006043B4" w:rsidRPr="006043B4" w:rsidRDefault="006043B4" w:rsidP="00333912">
            <w:pPr>
              <w:tabs>
                <w:tab w:val="left" w:pos="5007"/>
                <w:tab w:val="left" w:pos="5817"/>
              </w:tabs>
              <w:jc w:val="right"/>
              <w:rPr>
                <w:rFonts w:ascii="Times New Roman" w:hAnsi="Times New Roman" w:cs="Times New Roman"/>
                <w:bCs/>
                <w:spacing w:val="-3"/>
                <w:sz w:val="24"/>
                <w:lang w:val="uk-UA"/>
              </w:rPr>
            </w:pPr>
          </w:p>
        </w:tc>
      </w:tr>
      <w:tr w:rsidR="006043B4" w:rsidRPr="009214F9" w:rsidTr="00333912">
        <w:tc>
          <w:tcPr>
            <w:tcW w:w="10026" w:type="dxa"/>
          </w:tcPr>
          <w:p w:rsidR="006043B4" w:rsidRPr="006043B4" w:rsidRDefault="006043B4" w:rsidP="00333912">
            <w:pPr>
              <w:tabs>
                <w:tab w:val="left" w:pos="5007"/>
                <w:tab w:val="left" w:pos="5817"/>
              </w:tabs>
              <w:jc w:val="right"/>
              <w:rPr>
                <w:rFonts w:ascii="Times New Roman" w:hAnsi="Times New Roman" w:cs="Times New Roman"/>
                <w:bCs/>
                <w:spacing w:val="-3"/>
                <w:sz w:val="24"/>
                <w:lang w:val="uk-UA"/>
              </w:rPr>
            </w:pPr>
            <w:r w:rsidRPr="006043B4">
              <w:rPr>
                <w:rFonts w:ascii="Times New Roman" w:hAnsi="Times New Roman" w:cs="Times New Roman"/>
                <w:bCs/>
                <w:spacing w:val="-3"/>
                <w:sz w:val="24"/>
                <w:lang w:val="uk-UA"/>
              </w:rPr>
              <w:t>Уповноважена особа</w:t>
            </w:r>
          </w:p>
          <w:p w:rsidR="006043B4" w:rsidRDefault="002D0418" w:rsidP="00333912">
            <w:pPr>
              <w:tabs>
                <w:tab w:val="left" w:pos="5007"/>
                <w:tab w:val="left" w:pos="5817"/>
              </w:tabs>
              <w:jc w:val="right"/>
              <w:rPr>
                <w:rFonts w:ascii="Times New Roman" w:hAnsi="Times New Roman" w:cs="Times New Roman"/>
                <w:bCs/>
                <w:spacing w:val="-3"/>
                <w:sz w:val="24"/>
                <w:lang w:val="uk-UA"/>
              </w:rPr>
            </w:pPr>
            <w:r>
              <w:rPr>
                <w:rFonts w:ascii="Times New Roman" w:hAnsi="Times New Roman" w:cs="Times New Roman"/>
                <w:bCs/>
                <w:spacing w:val="-3"/>
                <w:sz w:val="24"/>
                <w:lang w:val="uk-UA"/>
              </w:rPr>
              <w:t>Підмазко І.К.</w:t>
            </w:r>
          </w:p>
          <w:p w:rsidR="006043B4" w:rsidRDefault="006043B4" w:rsidP="00333912">
            <w:pPr>
              <w:tabs>
                <w:tab w:val="left" w:pos="5007"/>
                <w:tab w:val="left" w:pos="5817"/>
              </w:tabs>
              <w:jc w:val="right"/>
              <w:rPr>
                <w:rFonts w:ascii="Times New Roman" w:hAnsi="Times New Roman" w:cs="Times New Roman"/>
                <w:bCs/>
                <w:spacing w:val="-3"/>
                <w:sz w:val="24"/>
                <w:lang w:val="uk-UA"/>
              </w:rPr>
            </w:pPr>
          </w:p>
          <w:p w:rsidR="006043B4" w:rsidRDefault="006043B4" w:rsidP="00333912">
            <w:pPr>
              <w:tabs>
                <w:tab w:val="left" w:pos="5007"/>
                <w:tab w:val="left" w:pos="5817"/>
              </w:tabs>
              <w:jc w:val="right"/>
              <w:rPr>
                <w:rFonts w:ascii="Times New Roman" w:hAnsi="Times New Roman" w:cs="Times New Roman"/>
                <w:bCs/>
                <w:spacing w:val="-3"/>
                <w:sz w:val="24"/>
                <w:lang w:val="uk-UA"/>
              </w:rPr>
            </w:pPr>
          </w:p>
          <w:p w:rsidR="006043B4" w:rsidRDefault="006043B4" w:rsidP="00333912">
            <w:pPr>
              <w:tabs>
                <w:tab w:val="left" w:pos="5007"/>
                <w:tab w:val="left" w:pos="5817"/>
              </w:tabs>
              <w:jc w:val="right"/>
              <w:rPr>
                <w:rFonts w:ascii="Times New Roman" w:hAnsi="Times New Roman" w:cs="Times New Roman"/>
                <w:bCs/>
                <w:spacing w:val="-3"/>
                <w:sz w:val="24"/>
                <w:lang w:val="uk-UA"/>
              </w:rPr>
            </w:pPr>
          </w:p>
          <w:p w:rsidR="006043B4" w:rsidRDefault="006043B4" w:rsidP="00333912">
            <w:pPr>
              <w:tabs>
                <w:tab w:val="left" w:pos="5007"/>
                <w:tab w:val="left" w:pos="5817"/>
              </w:tabs>
              <w:jc w:val="right"/>
              <w:rPr>
                <w:rFonts w:ascii="Times New Roman" w:hAnsi="Times New Roman" w:cs="Times New Roman"/>
                <w:bCs/>
                <w:spacing w:val="-3"/>
                <w:sz w:val="24"/>
                <w:lang w:val="uk-UA"/>
              </w:rPr>
            </w:pPr>
          </w:p>
          <w:p w:rsidR="006043B4" w:rsidRPr="006043B4" w:rsidRDefault="006043B4" w:rsidP="00333912">
            <w:pPr>
              <w:tabs>
                <w:tab w:val="left" w:pos="5007"/>
                <w:tab w:val="left" w:pos="5817"/>
              </w:tabs>
              <w:jc w:val="right"/>
              <w:rPr>
                <w:rFonts w:ascii="Times New Roman" w:hAnsi="Times New Roman" w:cs="Times New Roman"/>
                <w:bCs/>
                <w:spacing w:val="-3"/>
                <w:sz w:val="24"/>
                <w:lang w:val="uk-UA"/>
              </w:rPr>
            </w:pPr>
          </w:p>
        </w:tc>
      </w:tr>
    </w:tbl>
    <w:p w:rsidR="001A0847" w:rsidRDefault="001A0847" w:rsidP="0000273E">
      <w:pPr>
        <w:spacing w:line="0" w:lineRule="atLeast"/>
        <w:jc w:val="center"/>
        <w:rPr>
          <w:rFonts w:ascii="Times New Roman" w:hAnsi="Times New Roman"/>
          <w:b/>
          <w:bCs/>
          <w:sz w:val="32"/>
          <w:szCs w:val="32"/>
          <w:lang w:val="uk-UA" w:eastAsia="ru-RU"/>
        </w:rPr>
      </w:pPr>
    </w:p>
    <w:p w:rsidR="006043B4" w:rsidRPr="00FE4116" w:rsidRDefault="006043B4" w:rsidP="006043B4">
      <w:pPr>
        <w:pStyle w:val="1"/>
        <w:jc w:val="center"/>
        <w:rPr>
          <w:rFonts w:ascii="Times New Roman" w:hAnsi="Times New Roman" w:cs="Times New Roman"/>
          <w:color w:val="000000"/>
          <w:sz w:val="28"/>
          <w:szCs w:val="28"/>
          <w:lang w:val="uk-UA"/>
        </w:rPr>
      </w:pPr>
      <w:r w:rsidRPr="006043B4">
        <w:rPr>
          <w:rFonts w:ascii="Times New Roman" w:hAnsi="Times New Roman" w:cs="Times New Roman"/>
          <w:color w:val="000000"/>
          <w:sz w:val="28"/>
          <w:szCs w:val="28"/>
        </w:rPr>
        <w:t>ТЕНДЕРНА ДОКУМЕНТАЦІЯ</w:t>
      </w:r>
      <w:bookmarkStart w:id="0" w:name="_heading=h.94wt8palq2wq"/>
      <w:bookmarkEnd w:id="0"/>
      <w:r w:rsidR="00FE4116">
        <w:rPr>
          <w:rFonts w:ascii="Times New Roman" w:hAnsi="Times New Roman" w:cs="Times New Roman"/>
          <w:color w:val="000000"/>
          <w:sz w:val="28"/>
          <w:szCs w:val="28"/>
          <w:lang w:val="uk-UA"/>
        </w:rPr>
        <w:t xml:space="preserve"> </w:t>
      </w:r>
    </w:p>
    <w:p w:rsidR="006043B4" w:rsidRPr="006043B4" w:rsidRDefault="006043B4" w:rsidP="006043B4">
      <w:pPr>
        <w:jc w:val="center"/>
        <w:rPr>
          <w:rFonts w:ascii="Times New Roman" w:hAnsi="Times New Roman" w:cs="Times New Roman"/>
          <w:b/>
          <w:sz w:val="24"/>
        </w:rPr>
      </w:pPr>
    </w:p>
    <w:p w:rsidR="00CB52B4" w:rsidRPr="001723F7" w:rsidRDefault="00CB52B4" w:rsidP="00CB52B4">
      <w:pPr>
        <w:widowControl w:val="0"/>
        <w:jc w:val="center"/>
        <w:rPr>
          <w:rFonts w:ascii="Times New Roman" w:hAnsi="Times New Roman" w:cs="Times New Roman"/>
          <w:b/>
          <w:sz w:val="28"/>
          <w:szCs w:val="28"/>
          <w:lang w:val="uk-UA"/>
        </w:rPr>
      </w:pPr>
      <w:r w:rsidRPr="001723F7">
        <w:rPr>
          <w:rFonts w:ascii="Times New Roman" w:hAnsi="Times New Roman" w:cs="Times New Roman"/>
          <w:b/>
          <w:bCs/>
          <w:sz w:val="28"/>
          <w:szCs w:val="28"/>
          <w:lang w:val="uk-UA"/>
        </w:rPr>
        <w:t>на проведення закупівлі</w:t>
      </w:r>
      <w:r w:rsidRPr="001723F7">
        <w:rPr>
          <w:rFonts w:ascii="Times New Roman" w:hAnsi="Times New Roman" w:cs="Times New Roman"/>
          <w:b/>
          <w:sz w:val="28"/>
          <w:szCs w:val="28"/>
          <w:lang w:val="uk-UA"/>
        </w:rPr>
        <w:t xml:space="preserve"> послуг</w:t>
      </w:r>
    </w:p>
    <w:p w:rsidR="00CB52B4" w:rsidRPr="001723F7" w:rsidRDefault="00CB52B4" w:rsidP="00CB52B4">
      <w:pPr>
        <w:widowControl w:val="0"/>
        <w:jc w:val="center"/>
        <w:rPr>
          <w:rFonts w:ascii="Times New Roman" w:hAnsi="Times New Roman" w:cs="Times New Roman"/>
          <w:b/>
          <w:sz w:val="28"/>
          <w:szCs w:val="28"/>
          <w:lang w:val="uk-UA"/>
        </w:rPr>
      </w:pPr>
    </w:p>
    <w:p w:rsidR="00CB52B4" w:rsidRPr="001723F7" w:rsidRDefault="00EA6571" w:rsidP="00CB52B4">
      <w:pPr>
        <w:jc w:val="center"/>
        <w:rPr>
          <w:rFonts w:ascii="Times New Roman" w:hAnsi="Times New Roman" w:cs="Times New Roman"/>
          <w:b/>
          <w:sz w:val="28"/>
          <w:szCs w:val="28"/>
          <w:lang w:val="uk-UA"/>
        </w:rPr>
      </w:pPr>
      <w:bookmarkStart w:id="1" w:name="_Hlk126246173"/>
      <w:r>
        <w:rPr>
          <w:rFonts w:ascii="Times New Roman" w:hAnsi="Times New Roman" w:cs="Times New Roman"/>
          <w:b/>
          <w:sz w:val="28"/>
          <w:szCs w:val="28"/>
          <w:lang w:val="uk-UA"/>
        </w:rPr>
        <w:t>«</w:t>
      </w:r>
      <w:r w:rsidR="002D0418" w:rsidRPr="002D0418">
        <w:rPr>
          <w:rFonts w:ascii="Times New Roman" w:hAnsi="Times New Roman" w:cs="Times New Roman"/>
          <w:b/>
          <w:sz w:val="28"/>
          <w:szCs w:val="28"/>
          <w:lang w:val="uk-UA"/>
        </w:rPr>
        <w:t xml:space="preserve">Виготовлення технічної документації з нормативної </w:t>
      </w:r>
      <w:r w:rsidR="00CB52B4" w:rsidRPr="002D0418">
        <w:rPr>
          <w:rFonts w:ascii="Times New Roman" w:hAnsi="Times New Roman" w:cs="Times New Roman"/>
          <w:b/>
          <w:sz w:val="28"/>
          <w:szCs w:val="28"/>
          <w:lang w:val="uk-UA"/>
        </w:rPr>
        <w:t>грошової оцінки зем</w:t>
      </w:r>
      <w:r w:rsidR="00EA26D6">
        <w:rPr>
          <w:rFonts w:ascii="Times New Roman" w:hAnsi="Times New Roman" w:cs="Times New Roman"/>
          <w:b/>
          <w:sz w:val="28"/>
          <w:szCs w:val="28"/>
          <w:lang w:val="uk-UA"/>
        </w:rPr>
        <w:t>ель</w:t>
      </w:r>
      <w:r w:rsidR="00397B0E">
        <w:rPr>
          <w:rFonts w:ascii="Times New Roman" w:hAnsi="Times New Roman" w:cs="Times New Roman"/>
          <w:b/>
          <w:sz w:val="28"/>
          <w:szCs w:val="28"/>
          <w:lang w:val="uk-UA"/>
        </w:rPr>
        <w:t xml:space="preserve">них ділянок в межах території </w:t>
      </w:r>
      <w:r w:rsidR="00CB52B4" w:rsidRPr="002D0418">
        <w:rPr>
          <w:rFonts w:ascii="Times New Roman" w:hAnsi="Times New Roman" w:cs="Times New Roman"/>
          <w:b/>
          <w:sz w:val="28"/>
          <w:szCs w:val="28"/>
          <w:lang w:val="uk-UA"/>
        </w:rPr>
        <w:t xml:space="preserve"> Біляївської </w:t>
      </w:r>
      <w:r w:rsidR="00EA26D6">
        <w:rPr>
          <w:rFonts w:ascii="Times New Roman" w:hAnsi="Times New Roman" w:cs="Times New Roman"/>
          <w:b/>
          <w:sz w:val="28"/>
          <w:szCs w:val="28"/>
          <w:lang w:val="uk-UA"/>
        </w:rPr>
        <w:t xml:space="preserve">міської </w:t>
      </w:r>
      <w:r w:rsidR="00CB52B4" w:rsidRPr="002D0418">
        <w:rPr>
          <w:rFonts w:ascii="Times New Roman" w:hAnsi="Times New Roman" w:cs="Times New Roman"/>
          <w:b/>
          <w:sz w:val="28"/>
          <w:szCs w:val="28"/>
          <w:lang w:val="uk-UA"/>
        </w:rPr>
        <w:t>територіальної громади</w:t>
      </w:r>
      <w:r w:rsidR="0055572B">
        <w:rPr>
          <w:rFonts w:ascii="Times New Roman" w:hAnsi="Times New Roman" w:cs="Times New Roman"/>
          <w:b/>
          <w:sz w:val="28"/>
          <w:szCs w:val="28"/>
          <w:lang w:val="uk-UA"/>
        </w:rPr>
        <w:t xml:space="preserve"> (крім м.Біляївка)</w:t>
      </w:r>
      <w:r w:rsidR="00253FA5">
        <w:rPr>
          <w:rFonts w:ascii="Times New Roman" w:hAnsi="Times New Roman" w:cs="Times New Roman"/>
          <w:b/>
          <w:sz w:val="28"/>
          <w:szCs w:val="28"/>
          <w:lang w:val="uk-UA"/>
        </w:rPr>
        <w:t>»</w:t>
      </w:r>
      <w:r w:rsidR="00CB52B4" w:rsidRPr="002D0418">
        <w:rPr>
          <w:rFonts w:ascii="Times New Roman" w:hAnsi="Times New Roman" w:cs="Times New Roman"/>
          <w:b/>
          <w:sz w:val="28"/>
          <w:szCs w:val="28"/>
          <w:lang w:val="uk-UA"/>
        </w:rPr>
        <w:t xml:space="preserve"> (код ДК 021:2015:71340000-3 – Комплексні інженерні послуги)</w:t>
      </w:r>
    </w:p>
    <w:bookmarkEnd w:id="1"/>
    <w:p w:rsidR="00CB52B4" w:rsidRPr="001723F7" w:rsidRDefault="00CB52B4" w:rsidP="00CB52B4">
      <w:pPr>
        <w:jc w:val="center"/>
        <w:rPr>
          <w:rFonts w:ascii="Times New Roman" w:hAnsi="Times New Roman" w:cs="Times New Roman"/>
          <w:b/>
          <w:sz w:val="28"/>
          <w:szCs w:val="28"/>
          <w:lang w:val="uk-UA"/>
        </w:rPr>
      </w:pPr>
    </w:p>
    <w:sdt>
      <w:sdtPr>
        <w:rPr>
          <w:rFonts w:ascii="Times New Roman" w:hAnsi="Times New Roman" w:cs="Times New Roman"/>
          <w:sz w:val="28"/>
          <w:szCs w:val="28"/>
          <w:lang w:val="uk-UA"/>
        </w:rPr>
        <w:tag w:val="goog_rdk_3"/>
        <w:id w:val="1609082790"/>
      </w:sdtPr>
      <w:sdtEndPr>
        <w:rPr>
          <w:b/>
          <w:bCs/>
        </w:rPr>
      </w:sdtEndPr>
      <w:sdtContent>
        <w:p w:rsidR="002D0418" w:rsidRPr="002D0418" w:rsidRDefault="002D0418" w:rsidP="00CB52B4">
          <w:pPr>
            <w:jc w:val="center"/>
            <w:rPr>
              <w:rFonts w:ascii="Times New Roman" w:hAnsi="Times New Roman" w:cs="Times New Roman"/>
              <w:sz w:val="28"/>
              <w:szCs w:val="28"/>
              <w:lang w:val="uk-UA"/>
            </w:rPr>
          </w:pPr>
        </w:p>
        <w:p w:rsidR="002D0418" w:rsidRPr="00FE4116" w:rsidRDefault="00FE4116" w:rsidP="00CB52B4">
          <w:pPr>
            <w:jc w:val="center"/>
            <w:rPr>
              <w:rFonts w:ascii="Times New Roman" w:hAnsi="Times New Roman" w:cs="Times New Roman"/>
              <w:b/>
              <w:bCs/>
              <w:sz w:val="28"/>
              <w:szCs w:val="28"/>
              <w:lang w:val="uk-UA"/>
            </w:rPr>
          </w:pPr>
          <w:r w:rsidRPr="00FE4116">
            <w:rPr>
              <w:rFonts w:ascii="Times New Roman" w:hAnsi="Times New Roman" w:cs="Times New Roman"/>
              <w:b/>
              <w:bCs/>
              <w:color w:val="000000"/>
              <w:sz w:val="28"/>
              <w:szCs w:val="28"/>
              <w:lang w:val="uk-UA"/>
            </w:rPr>
            <w:t>(нова редакція із змінами)</w:t>
          </w:r>
        </w:p>
        <w:p w:rsidR="002D0418" w:rsidRPr="002D0418" w:rsidRDefault="002D0418" w:rsidP="00CB52B4">
          <w:pPr>
            <w:jc w:val="center"/>
            <w:rPr>
              <w:rFonts w:ascii="Times New Roman" w:hAnsi="Times New Roman" w:cs="Times New Roman"/>
              <w:sz w:val="28"/>
              <w:szCs w:val="28"/>
              <w:lang w:val="uk-UA"/>
            </w:rPr>
          </w:pPr>
        </w:p>
        <w:p w:rsidR="002D0418" w:rsidRPr="002D0418" w:rsidRDefault="002D0418" w:rsidP="00CB52B4">
          <w:pPr>
            <w:jc w:val="center"/>
            <w:rPr>
              <w:rFonts w:ascii="Times New Roman" w:hAnsi="Times New Roman" w:cs="Times New Roman"/>
              <w:sz w:val="28"/>
              <w:szCs w:val="28"/>
              <w:lang w:val="uk-UA"/>
            </w:rPr>
          </w:pPr>
        </w:p>
        <w:p w:rsidR="002D0418" w:rsidRPr="002D0418" w:rsidRDefault="002D0418" w:rsidP="00CB52B4">
          <w:pPr>
            <w:jc w:val="center"/>
            <w:rPr>
              <w:rFonts w:ascii="Times New Roman" w:hAnsi="Times New Roman" w:cs="Times New Roman"/>
              <w:sz w:val="28"/>
              <w:szCs w:val="28"/>
              <w:lang w:val="uk-UA"/>
            </w:rPr>
          </w:pPr>
        </w:p>
        <w:p w:rsidR="00CB52B4" w:rsidRPr="002D0418" w:rsidRDefault="00CB52B4" w:rsidP="00CB52B4">
          <w:pPr>
            <w:jc w:val="center"/>
            <w:rPr>
              <w:rFonts w:ascii="Times New Roman" w:hAnsi="Times New Roman" w:cs="Times New Roman"/>
              <w:b/>
              <w:bCs/>
              <w:sz w:val="28"/>
              <w:szCs w:val="28"/>
              <w:lang w:val="uk-UA"/>
            </w:rPr>
          </w:pPr>
          <w:r w:rsidRPr="002D0418">
            <w:rPr>
              <w:rFonts w:ascii="Times New Roman" w:hAnsi="Times New Roman" w:cs="Times New Roman"/>
              <w:b/>
              <w:bCs/>
              <w:color w:val="000000"/>
              <w:sz w:val="28"/>
              <w:szCs w:val="28"/>
              <w:lang w:val="uk-UA"/>
            </w:rPr>
            <w:t>Процедура закупівлі – відкриті торги</w:t>
          </w:r>
          <w:r w:rsidR="002D0418" w:rsidRPr="002D0418">
            <w:rPr>
              <w:rFonts w:ascii="Times New Roman" w:hAnsi="Times New Roman" w:cs="Times New Roman"/>
              <w:b/>
              <w:bCs/>
              <w:color w:val="000000"/>
              <w:sz w:val="28"/>
              <w:szCs w:val="28"/>
              <w:lang w:val="uk-UA"/>
            </w:rPr>
            <w:t xml:space="preserve"> з особливостями</w:t>
          </w:r>
        </w:p>
      </w:sdtContent>
    </w:sdt>
    <w:p w:rsidR="00CB52B4" w:rsidRPr="001723F7" w:rsidRDefault="00CB52B4" w:rsidP="00CB52B4">
      <w:pPr>
        <w:jc w:val="center"/>
        <w:rPr>
          <w:rFonts w:ascii="Times New Roman" w:hAnsi="Times New Roman" w:cs="Times New Roman"/>
          <w:sz w:val="28"/>
          <w:szCs w:val="28"/>
          <w:u w:val="single"/>
          <w:shd w:val="clear" w:color="auto" w:fill="FFF2CC"/>
          <w:lang w:val="uk-UA"/>
        </w:rPr>
      </w:pPr>
      <w:r w:rsidRPr="001723F7">
        <w:rPr>
          <w:rFonts w:ascii="Times New Roman" w:hAnsi="Times New Roman" w:cs="Times New Roman"/>
          <w:sz w:val="24"/>
          <w:lang w:val="uk-UA"/>
        </w:rPr>
        <w:br/>
      </w:r>
    </w:p>
    <w:p w:rsidR="006043B4" w:rsidRPr="006043B4" w:rsidRDefault="006043B4" w:rsidP="006043B4">
      <w:pPr>
        <w:jc w:val="center"/>
        <w:rPr>
          <w:rFonts w:ascii="Times New Roman" w:hAnsi="Times New Roman" w:cs="Times New Roman"/>
          <w:i/>
          <w:sz w:val="24"/>
          <w:u w:val="single"/>
          <w:lang w:val="uk-UA"/>
        </w:rPr>
      </w:pPr>
    </w:p>
    <w:p w:rsidR="006043B4" w:rsidRPr="006043B4" w:rsidRDefault="006043B4" w:rsidP="006043B4">
      <w:pPr>
        <w:jc w:val="center"/>
        <w:rPr>
          <w:rFonts w:ascii="Times New Roman" w:hAnsi="Times New Roman" w:cs="Times New Roman"/>
          <w:i/>
          <w:sz w:val="24"/>
          <w:u w:val="single"/>
          <w:lang w:val="uk-UA"/>
        </w:rPr>
      </w:pPr>
    </w:p>
    <w:p w:rsidR="001A0847" w:rsidRPr="006043B4" w:rsidRDefault="006043B4" w:rsidP="006043B4">
      <w:pPr>
        <w:spacing w:line="0" w:lineRule="atLeast"/>
        <w:jc w:val="center"/>
        <w:rPr>
          <w:rFonts w:ascii="Times New Roman" w:hAnsi="Times New Roman"/>
          <w:b/>
          <w:bCs/>
          <w:sz w:val="32"/>
          <w:szCs w:val="32"/>
          <w:lang w:val="uk-UA" w:eastAsia="ru-RU"/>
        </w:rPr>
      </w:pPr>
      <w:r w:rsidRPr="006043B4">
        <w:rPr>
          <w:rFonts w:ascii="Times New Roman" w:hAnsi="Times New Roman" w:cs="Times New Roman"/>
          <w:sz w:val="24"/>
          <w:lang w:val="uk-UA"/>
        </w:rPr>
        <w:br/>
      </w:r>
    </w:p>
    <w:p w:rsidR="001A0847" w:rsidRPr="00487418" w:rsidRDefault="001A0847" w:rsidP="0000273E">
      <w:pPr>
        <w:spacing w:line="0" w:lineRule="atLeast"/>
        <w:jc w:val="center"/>
        <w:rPr>
          <w:rFonts w:ascii="Times New Roman" w:hAnsi="Times New Roman"/>
          <w:b/>
          <w:bCs/>
          <w:sz w:val="32"/>
          <w:szCs w:val="32"/>
          <w:lang w:val="uk-UA" w:eastAsia="ru-RU"/>
        </w:rPr>
      </w:pPr>
    </w:p>
    <w:p w:rsidR="001A0847" w:rsidRDefault="001A0847" w:rsidP="0000273E">
      <w:pPr>
        <w:spacing w:line="0" w:lineRule="atLeast"/>
        <w:jc w:val="center"/>
        <w:rPr>
          <w:rFonts w:ascii="Times New Roman" w:hAnsi="Times New Roman"/>
          <w:b/>
          <w:bCs/>
          <w:sz w:val="32"/>
          <w:szCs w:val="32"/>
          <w:lang w:val="uk-UA" w:eastAsia="ru-RU"/>
        </w:rPr>
      </w:pPr>
    </w:p>
    <w:p w:rsidR="002D0418" w:rsidRDefault="002D0418" w:rsidP="0000273E">
      <w:pPr>
        <w:spacing w:line="0" w:lineRule="atLeast"/>
        <w:jc w:val="center"/>
        <w:rPr>
          <w:rFonts w:ascii="Times New Roman" w:hAnsi="Times New Roman"/>
          <w:b/>
          <w:bCs/>
          <w:sz w:val="32"/>
          <w:szCs w:val="32"/>
          <w:lang w:val="uk-UA" w:eastAsia="ru-RU"/>
        </w:rPr>
      </w:pPr>
    </w:p>
    <w:p w:rsidR="002D0418" w:rsidRDefault="002D0418" w:rsidP="0000273E">
      <w:pPr>
        <w:spacing w:line="0" w:lineRule="atLeast"/>
        <w:jc w:val="center"/>
        <w:rPr>
          <w:rFonts w:ascii="Times New Roman" w:hAnsi="Times New Roman"/>
          <w:b/>
          <w:bCs/>
          <w:sz w:val="32"/>
          <w:szCs w:val="32"/>
          <w:lang w:val="uk-UA" w:eastAsia="ru-RU"/>
        </w:rPr>
      </w:pPr>
    </w:p>
    <w:p w:rsidR="002D0418" w:rsidRDefault="002D0418" w:rsidP="0000273E">
      <w:pPr>
        <w:spacing w:line="0" w:lineRule="atLeast"/>
        <w:jc w:val="center"/>
        <w:rPr>
          <w:rFonts w:ascii="Times New Roman" w:hAnsi="Times New Roman"/>
          <w:b/>
          <w:bCs/>
          <w:sz w:val="32"/>
          <w:szCs w:val="32"/>
          <w:lang w:val="uk-UA" w:eastAsia="ru-RU"/>
        </w:rPr>
      </w:pPr>
    </w:p>
    <w:p w:rsidR="002D0418" w:rsidRDefault="002D0418" w:rsidP="0000273E">
      <w:pPr>
        <w:spacing w:line="0" w:lineRule="atLeast"/>
        <w:jc w:val="center"/>
        <w:rPr>
          <w:rFonts w:ascii="Times New Roman" w:hAnsi="Times New Roman"/>
          <w:b/>
          <w:bCs/>
          <w:sz w:val="32"/>
          <w:szCs w:val="32"/>
          <w:lang w:val="uk-UA" w:eastAsia="ru-RU"/>
        </w:rPr>
      </w:pPr>
    </w:p>
    <w:p w:rsidR="002D0418" w:rsidRDefault="002D0418" w:rsidP="0000273E">
      <w:pPr>
        <w:spacing w:line="0" w:lineRule="atLeast"/>
        <w:jc w:val="center"/>
        <w:rPr>
          <w:rFonts w:ascii="Times New Roman" w:hAnsi="Times New Roman"/>
          <w:b/>
          <w:bCs/>
          <w:sz w:val="32"/>
          <w:szCs w:val="32"/>
          <w:lang w:val="uk-UA" w:eastAsia="ru-RU"/>
        </w:rPr>
      </w:pPr>
    </w:p>
    <w:p w:rsidR="002D0418" w:rsidRDefault="002D0418" w:rsidP="0000273E">
      <w:pPr>
        <w:spacing w:line="0" w:lineRule="atLeast"/>
        <w:jc w:val="center"/>
        <w:rPr>
          <w:rFonts w:ascii="Times New Roman" w:hAnsi="Times New Roman"/>
          <w:b/>
          <w:bCs/>
          <w:sz w:val="32"/>
          <w:szCs w:val="32"/>
          <w:lang w:val="uk-UA" w:eastAsia="ru-RU"/>
        </w:rPr>
      </w:pPr>
    </w:p>
    <w:p w:rsidR="002D0418" w:rsidRDefault="002D0418" w:rsidP="0000273E">
      <w:pPr>
        <w:spacing w:line="0" w:lineRule="atLeast"/>
        <w:jc w:val="center"/>
        <w:rPr>
          <w:rFonts w:ascii="Times New Roman" w:hAnsi="Times New Roman"/>
          <w:b/>
          <w:bCs/>
          <w:sz w:val="32"/>
          <w:szCs w:val="32"/>
          <w:lang w:val="uk-UA" w:eastAsia="ru-RU"/>
        </w:rPr>
      </w:pPr>
    </w:p>
    <w:p w:rsidR="002D0418" w:rsidRDefault="002D0418" w:rsidP="0000273E">
      <w:pPr>
        <w:spacing w:line="0" w:lineRule="atLeast"/>
        <w:jc w:val="center"/>
        <w:rPr>
          <w:rFonts w:ascii="Times New Roman" w:hAnsi="Times New Roman"/>
          <w:b/>
          <w:bCs/>
          <w:sz w:val="32"/>
          <w:szCs w:val="32"/>
          <w:lang w:val="uk-UA" w:eastAsia="ru-RU"/>
        </w:rPr>
      </w:pPr>
    </w:p>
    <w:p w:rsidR="002D0418" w:rsidRDefault="002D0418" w:rsidP="0000273E">
      <w:pPr>
        <w:spacing w:line="0" w:lineRule="atLeast"/>
        <w:jc w:val="center"/>
        <w:rPr>
          <w:rFonts w:ascii="Times New Roman" w:hAnsi="Times New Roman"/>
          <w:b/>
          <w:bCs/>
          <w:sz w:val="32"/>
          <w:szCs w:val="32"/>
          <w:lang w:val="uk-UA" w:eastAsia="ru-RU"/>
        </w:rPr>
      </w:pPr>
    </w:p>
    <w:p w:rsidR="00403F6A" w:rsidRDefault="00C14307" w:rsidP="00F9209A">
      <w:pPr>
        <w:spacing w:line="0" w:lineRule="atLeast"/>
        <w:jc w:val="center"/>
        <w:rPr>
          <w:rFonts w:ascii="Times New Roman" w:hAnsi="Times New Roman"/>
          <w:b/>
          <w:bCs/>
          <w:sz w:val="28"/>
          <w:szCs w:val="28"/>
          <w:lang w:val="uk-UA" w:eastAsia="ru-RU"/>
        </w:rPr>
      </w:pPr>
      <w:r w:rsidRPr="00487418">
        <w:rPr>
          <w:rFonts w:ascii="Times New Roman" w:hAnsi="Times New Roman"/>
          <w:b/>
          <w:bCs/>
          <w:sz w:val="28"/>
          <w:szCs w:val="28"/>
          <w:lang w:val="uk-UA" w:eastAsia="ru-RU"/>
        </w:rPr>
        <w:t xml:space="preserve">м. </w:t>
      </w:r>
      <w:r w:rsidR="00E81B71" w:rsidRPr="00487418">
        <w:rPr>
          <w:rFonts w:ascii="Times New Roman" w:hAnsi="Times New Roman"/>
          <w:b/>
          <w:bCs/>
          <w:sz w:val="28"/>
          <w:szCs w:val="28"/>
          <w:lang w:val="uk-UA" w:eastAsia="ru-RU"/>
        </w:rPr>
        <w:t>Біляївка</w:t>
      </w:r>
      <w:r w:rsidRPr="00487418">
        <w:rPr>
          <w:rFonts w:ascii="Times New Roman" w:hAnsi="Times New Roman"/>
          <w:b/>
          <w:bCs/>
          <w:sz w:val="28"/>
          <w:szCs w:val="28"/>
          <w:lang w:val="uk-UA" w:eastAsia="ru-RU"/>
        </w:rPr>
        <w:t xml:space="preserve"> – 202</w:t>
      </w:r>
      <w:r w:rsidR="002D0418">
        <w:rPr>
          <w:rFonts w:ascii="Times New Roman" w:hAnsi="Times New Roman"/>
          <w:b/>
          <w:bCs/>
          <w:sz w:val="28"/>
          <w:szCs w:val="28"/>
          <w:lang w:val="uk-UA" w:eastAsia="ru-RU"/>
        </w:rPr>
        <w:t>3</w:t>
      </w:r>
    </w:p>
    <w:p w:rsidR="00403F6A" w:rsidRDefault="00403F6A" w:rsidP="00F9209A">
      <w:pPr>
        <w:spacing w:line="0" w:lineRule="atLeast"/>
        <w:jc w:val="center"/>
        <w:rPr>
          <w:rFonts w:ascii="Times New Roman" w:hAnsi="Times New Roman"/>
          <w:b/>
          <w:bCs/>
          <w:sz w:val="28"/>
          <w:szCs w:val="28"/>
          <w:lang w:val="uk-UA" w:eastAsia="ru-RU"/>
        </w:rPr>
      </w:pPr>
    </w:p>
    <w:p w:rsidR="00CB52B4" w:rsidRDefault="00CB52B4" w:rsidP="00F9209A">
      <w:pPr>
        <w:spacing w:line="0" w:lineRule="atLeast"/>
        <w:jc w:val="center"/>
        <w:rPr>
          <w:rFonts w:ascii="Times New Roman" w:hAnsi="Times New Roman"/>
          <w:b/>
          <w:bCs/>
          <w:sz w:val="28"/>
          <w:szCs w:val="28"/>
          <w:lang w:val="uk-UA" w:eastAsia="ru-RU"/>
        </w:rPr>
      </w:pPr>
    </w:p>
    <w:p w:rsidR="00CB52B4" w:rsidRDefault="00CB52B4" w:rsidP="00F9209A">
      <w:pPr>
        <w:spacing w:line="0" w:lineRule="atLeast"/>
        <w:jc w:val="center"/>
        <w:rPr>
          <w:rFonts w:ascii="Times New Roman" w:hAnsi="Times New Roman"/>
          <w:b/>
          <w:bCs/>
          <w:sz w:val="28"/>
          <w:szCs w:val="28"/>
          <w:lang w:val="uk-UA" w:eastAsia="ru-RU"/>
        </w:rPr>
      </w:pPr>
    </w:p>
    <w:tbl>
      <w:tblPr>
        <w:tblW w:w="0" w:type="auto"/>
        <w:tblInd w:w="-537" w:type="dxa"/>
        <w:tblCellMar>
          <w:top w:w="30" w:type="dxa"/>
          <w:left w:w="30" w:type="dxa"/>
          <w:bottom w:w="30" w:type="dxa"/>
          <w:right w:w="30" w:type="dxa"/>
        </w:tblCellMar>
        <w:tblLook w:val="0000" w:firstRow="0" w:lastRow="0" w:firstColumn="0" w:lastColumn="0" w:noHBand="0" w:noVBand="0"/>
      </w:tblPr>
      <w:tblGrid>
        <w:gridCol w:w="381"/>
        <w:gridCol w:w="3681"/>
        <w:gridCol w:w="6529"/>
      </w:tblGrid>
      <w:tr w:rsidR="00B21C31" w:rsidRPr="00487418"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BFBFBF"/>
          </w:tcPr>
          <w:p w:rsidR="00B21C31" w:rsidRPr="00487418" w:rsidRDefault="00B21C31" w:rsidP="0000273E">
            <w:pPr>
              <w:spacing w:line="0" w:lineRule="atLeast"/>
              <w:jc w:val="center"/>
              <w:rPr>
                <w:rFonts w:ascii="Times New Roman" w:hAnsi="Times New Roman" w:cs="Times New Roman"/>
                <w:sz w:val="24"/>
                <w:lang w:val="uk-UA"/>
              </w:rPr>
            </w:pPr>
            <w:r w:rsidRPr="00487418">
              <w:rPr>
                <w:rFonts w:ascii="Times New Roman" w:hAnsi="Times New Roman" w:cs="Times New Roman"/>
                <w:sz w:val="24"/>
                <w:lang w:val="uk-UA"/>
              </w:rPr>
              <w:t>№ з/п</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Pr>
          <w:p w:rsidR="00B21C31" w:rsidRPr="00487418" w:rsidRDefault="00DB00A1" w:rsidP="0000273E">
            <w:pPr>
              <w:spacing w:line="0" w:lineRule="atLeast"/>
              <w:jc w:val="center"/>
              <w:rPr>
                <w:rFonts w:ascii="Times New Roman" w:hAnsi="Times New Roman" w:cs="Times New Roman"/>
                <w:b/>
                <w:sz w:val="24"/>
                <w:lang w:val="uk-UA"/>
              </w:rPr>
            </w:pPr>
            <w:bookmarkStart w:id="2" w:name="_Hlk131581005"/>
            <w:r w:rsidRPr="00487418">
              <w:rPr>
                <w:rFonts w:ascii="Times New Roman" w:hAnsi="Times New Roman" w:cs="Times New Roman"/>
                <w:b/>
                <w:sz w:val="24"/>
                <w:lang w:val="uk-UA"/>
              </w:rPr>
              <w:t xml:space="preserve">Розділ </w:t>
            </w:r>
            <w:r w:rsidR="00B21C31" w:rsidRPr="00487418">
              <w:rPr>
                <w:rFonts w:ascii="Times New Roman" w:hAnsi="Times New Roman" w:cs="Times New Roman"/>
                <w:b/>
                <w:sz w:val="24"/>
                <w:lang w:val="uk-UA"/>
              </w:rPr>
              <w:t>1. Загальні положення</w:t>
            </w:r>
            <w:bookmarkEnd w:id="2"/>
          </w:p>
        </w:tc>
      </w:tr>
      <w:tr w:rsidR="00F979B5" w:rsidRPr="00487418" w:rsidTr="00B61AC7">
        <w:trPr>
          <w:trHeight w:val="352"/>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jc w:val="center"/>
              <w:rPr>
                <w:rFonts w:ascii="Times New Roman" w:hAnsi="Times New Roman" w:cs="Times New Roman"/>
                <w:sz w:val="24"/>
                <w:lang w:val="uk-UA"/>
              </w:rPr>
            </w:pPr>
            <w:r w:rsidRPr="00487418">
              <w:rPr>
                <w:rFonts w:ascii="Times New Roman" w:hAnsi="Times New Roman" w:cs="Times New Roman"/>
                <w:sz w:val="24"/>
                <w:lang w:val="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jc w:val="center"/>
              <w:rPr>
                <w:rFonts w:ascii="Times New Roman" w:hAnsi="Times New Roman" w:cs="Times New Roman"/>
                <w:sz w:val="24"/>
                <w:lang w:val="uk-UA"/>
              </w:rPr>
            </w:pPr>
            <w:r w:rsidRPr="00487418">
              <w:rPr>
                <w:rFonts w:ascii="Times New Roman" w:hAnsi="Times New Roman" w:cs="Times New Roman"/>
                <w:sz w:val="24"/>
                <w:lang w:val="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jc w:val="center"/>
              <w:rPr>
                <w:rFonts w:ascii="Times New Roman" w:hAnsi="Times New Roman" w:cs="Times New Roman"/>
                <w:sz w:val="24"/>
                <w:lang w:val="uk-UA"/>
              </w:rPr>
            </w:pPr>
            <w:r w:rsidRPr="00487418">
              <w:rPr>
                <w:rFonts w:ascii="Times New Roman" w:hAnsi="Times New Roman" w:cs="Times New Roman"/>
                <w:sz w:val="24"/>
                <w:lang w:val="uk-UA"/>
              </w:rPr>
              <w:t>3</w:t>
            </w:r>
          </w:p>
        </w:tc>
      </w:tr>
      <w:tr w:rsidR="00F979B5" w:rsidRPr="00487418"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2D0418" w:rsidRPr="002D0418" w:rsidRDefault="002D0418" w:rsidP="00A01D82">
            <w:pPr>
              <w:spacing w:before="100" w:beforeAutospacing="1" w:after="100" w:afterAutospacing="1"/>
              <w:jc w:val="both"/>
              <w:rPr>
                <w:rFonts w:ascii="Times New Roman" w:hAnsi="Times New Roman" w:cs="Times New Roman"/>
                <w:sz w:val="24"/>
                <w:lang w:val="uk-UA"/>
              </w:rPr>
            </w:pPr>
            <w:r w:rsidRPr="002D0418">
              <w:rPr>
                <w:rFonts w:ascii="Times New Roman" w:hAnsi="Times New Roman" w:cs="Times New Roman"/>
                <w:sz w:val="24"/>
                <w:lang w:val="uk-UA"/>
              </w:rPr>
              <w:t xml:space="preserve">Документацію розроблено відповідно до вимог Закону України «Про публічні закупівлі» (далі — Закон) та Постанови </w:t>
            </w:r>
            <w:r w:rsidR="00D94135">
              <w:rPr>
                <w:rFonts w:ascii="Times New Roman" w:hAnsi="Times New Roman" w:cs="Times New Roman"/>
                <w:sz w:val="24"/>
                <w:lang w:val="uk-UA"/>
              </w:rPr>
              <w:t xml:space="preserve">Кабінету Міністрів України </w:t>
            </w:r>
            <w:r w:rsidRPr="002D0418">
              <w:rPr>
                <w:rFonts w:ascii="Times New Roman" w:hAnsi="Times New Roman" w:cs="Times New Roman"/>
                <w:sz w:val="24"/>
                <w:lang w:val="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9120F3">
              <w:rPr>
                <w:rFonts w:ascii="Times New Roman" w:hAnsi="Times New Roman" w:cs="Times New Roman"/>
                <w:sz w:val="24"/>
                <w:lang w:val="uk-UA"/>
              </w:rPr>
              <w:t xml:space="preserve">, </w:t>
            </w:r>
            <w:r w:rsidR="00BA613E" w:rsidRPr="00B53690">
              <w:rPr>
                <w:rFonts w:ascii="Times New Roman" w:hAnsi="Times New Roman" w:cs="Times New Roman"/>
                <w:iCs/>
                <w:sz w:val="24"/>
                <w:lang w:val="uk-UA"/>
              </w:rPr>
              <w:t>зі</w:t>
            </w:r>
            <w:r w:rsidR="009120F3">
              <w:rPr>
                <w:rFonts w:ascii="Times New Roman" w:hAnsi="Times New Roman" w:cs="Times New Roman"/>
                <w:sz w:val="24"/>
                <w:lang w:val="uk-UA"/>
              </w:rPr>
              <w:t xml:space="preserve"> змінами</w:t>
            </w:r>
            <w:r w:rsidR="00BC13D0">
              <w:rPr>
                <w:rFonts w:ascii="Times New Roman" w:hAnsi="Times New Roman" w:cs="Times New Roman"/>
                <w:sz w:val="24"/>
                <w:lang w:val="uk-UA"/>
              </w:rPr>
              <w:t>.</w:t>
            </w:r>
          </w:p>
          <w:p w:rsidR="00F979B5" w:rsidRPr="00487418" w:rsidRDefault="002D0418" w:rsidP="002D0418">
            <w:pPr>
              <w:spacing w:line="0" w:lineRule="atLeast"/>
              <w:jc w:val="both"/>
              <w:rPr>
                <w:rFonts w:ascii="Times New Roman" w:hAnsi="Times New Roman" w:cs="Times New Roman"/>
                <w:sz w:val="24"/>
                <w:lang w:val="uk-UA"/>
              </w:rPr>
            </w:pPr>
            <w:r w:rsidRPr="002D0418">
              <w:rPr>
                <w:rFonts w:ascii="Times New Roman" w:hAnsi="Times New Roman" w:cs="Times New Roman"/>
                <w:sz w:val="24"/>
                <w:lang w:val="uk-UA"/>
              </w:rPr>
              <w:t>Терміни, які використовуються в цій документації, вживаються у значенні, наведеному в Законі та Особливостях.</w:t>
            </w:r>
          </w:p>
        </w:tc>
      </w:tr>
      <w:tr w:rsidR="00F979B5" w:rsidRPr="00487418" w:rsidTr="00B61AC7">
        <w:trPr>
          <w:trHeight w:val="437"/>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305310">
            <w:pPr>
              <w:spacing w:line="0" w:lineRule="atLeast"/>
              <w:jc w:val="both"/>
              <w:rPr>
                <w:rFonts w:ascii="Times New Roman" w:hAnsi="Times New Roman" w:cs="Times New Roman"/>
                <w:sz w:val="24"/>
                <w:lang w:val="uk-UA"/>
              </w:rPr>
            </w:pPr>
            <w:r w:rsidRPr="00487418">
              <w:rPr>
                <w:rFonts w:ascii="Times New Roman" w:hAnsi="Times New Roman" w:cs="Times New Roman"/>
                <w:sz w:val="24"/>
                <w:lang w:val="uk-UA"/>
              </w:rPr>
              <w:t> </w:t>
            </w:r>
          </w:p>
        </w:tc>
      </w:tr>
      <w:tr w:rsidR="00F979B5" w:rsidRPr="00487418"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E81B71" w:rsidP="00E81B71">
            <w:pPr>
              <w:spacing w:line="0" w:lineRule="atLeast"/>
              <w:jc w:val="both"/>
              <w:rPr>
                <w:rFonts w:ascii="Times New Roman" w:hAnsi="Times New Roman" w:cs="Times New Roman"/>
                <w:sz w:val="24"/>
                <w:lang w:val="uk-UA"/>
              </w:rPr>
            </w:pPr>
            <w:r w:rsidRPr="00487418">
              <w:rPr>
                <w:rFonts w:ascii="Times New Roman" w:hAnsi="Times New Roman" w:cs="Times New Roman"/>
                <w:bCs/>
                <w:sz w:val="24"/>
                <w:lang w:val="uk-UA"/>
              </w:rPr>
              <w:t>Управління містобудування, землевпорядкування та комунального майна Біляївс</w:t>
            </w:r>
            <w:r w:rsidR="004F179F" w:rsidRPr="00487418">
              <w:rPr>
                <w:rFonts w:ascii="Times New Roman" w:hAnsi="Times New Roman" w:cs="Times New Roman"/>
                <w:bCs/>
                <w:sz w:val="24"/>
                <w:lang w:val="uk-UA"/>
              </w:rPr>
              <w:t>ької міської ради</w:t>
            </w:r>
          </w:p>
        </w:tc>
      </w:tr>
      <w:tr w:rsidR="00F979B5" w:rsidRPr="00487418" w:rsidTr="00B61AC7">
        <w:trPr>
          <w:trHeight w:val="314"/>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E81B71" w:rsidP="00E81B71">
            <w:pPr>
              <w:spacing w:line="0" w:lineRule="atLeast"/>
              <w:jc w:val="both"/>
              <w:rPr>
                <w:rFonts w:ascii="Times New Roman" w:hAnsi="Times New Roman" w:cs="Times New Roman"/>
                <w:sz w:val="24"/>
                <w:lang w:val="uk-UA"/>
              </w:rPr>
            </w:pPr>
            <w:r w:rsidRPr="00487418">
              <w:rPr>
                <w:rFonts w:ascii="Times New Roman" w:hAnsi="Times New Roman" w:cs="Times New Roman"/>
                <w:sz w:val="24"/>
                <w:lang w:val="uk-UA"/>
              </w:rPr>
              <w:t>Проспект Незалежності</w:t>
            </w:r>
            <w:r w:rsidR="004F179F" w:rsidRPr="00487418">
              <w:rPr>
                <w:rFonts w:ascii="Times New Roman" w:hAnsi="Times New Roman" w:cs="Times New Roman"/>
                <w:sz w:val="24"/>
                <w:lang w:val="uk-UA"/>
              </w:rPr>
              <w:t>,</w:t>
            </w:r>
            <w:r w:rsidRPr="00487418">
              <w:rPr>
                <w:rFonts w:ascii="Times New Roman" w:hAnsi="Times New Roman" w:cs="Times New Roman"/>
                <w:sz w:val="24"/>
                <w:lang w:val="uk-UA"/>
              </w:rPr>
              <w:t xml:space="preserve"> 9, </w:t>
            </w:r>
            <w:r w:rsidR="004F179F" w:rsidRPr="00487418">
              <w:rPr>
                <w:rFonts w:ascii="Times New Roman" w:hAnsi="Times New Roman" w:cs="Times New Roman"/>
                <w:sz w:val="24"/>
                <w:lang w:val="uk-UA"/>
              </w:rPr>
              <w:t xml:space="preserve"> м</w:t>
            </w:r>
            <w:r w:rsidRPr="00487418">
              <w:rPr>
                <w:rFonts w:ascii="Times New Roman" w:hAnsi="Times New Roman" w:cs="Times New Roman"/>
                <w:sz w:val="24"/>
                <w:lang w:val="uk-UA"/>
              </w:rPr>
              <w:t>істо Біляївка</w:t>
            </w:r>
            <w:r w:rsidR="004F179F" w:rsidRPr="00487418">
              <w:rPr>
                <w:rFonts w:ascii="Times New Roman" w:hAnsi="Times New Roman" w:cs="Times New Roman"/>
                <w:sz w:val="24"/>
                <w:lang w:val="uk-UA"/>
              </w:rPr>
              <w:t xml:space="preserve">, </w:t>
            </w:r>
            <w:r w:rsidRPr="00487418">
              <w:rPr>
                <w:rFonts w:ascii="Times New Roman" w:hAnsi="Times New Roman" w:cs="Times New Roman"/>
                <w:sz w:val="24"/>
                <w:lang w:val="uk-UA"/>
              </w:rPr>
              <w:t>Одеська область, 67602</w:t>
            </w:r>
          </w:p>
        </w:tc>
      </w:tr>
      <w:tr w:rsidR="00E81B71" w:rsidRPr="00A4781F"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E81B71" w:rsidRPr="00487418" w:rsidRDefault="00E81B71"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E81B71" w:rsidRPr="00487418" w:rsidRDefault="00E81B71" w:rsidP="006D5138">
            <w:pPr>
              <w:spacing w:line="0" w:lineRule="atLeast"/>
              <w:jc w:val="both"/>
              <w:rPr>
                <w:rFonts w:ascii="Times New Roman" w:hAnsi="Times New Roman" w:cs="Times New Roman"/>
                <w:sz w:val="24"/>
                <w:lang w:val="uk-UA"/>
              </w:rPr>
            </w:pPr>
            <w:r w:rsidRPr="00487418">
              <w:rPr>
                <w:rFonts w:ascii="Times New Roman" w:hAnsi="Times New Roman" w:cs="Times New Roman"/>
                <w:kern w:val="0"/>
                <w:sz w:val="24"/>
                <w:lang w:val="uk-UA" w:eastAsia="ru-RU" w:bidi="ar-SA"/>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E81B71" w:rsidRPr="00487418" w:rsidRDefault="002D0418" w:rsidP="00F05D76">
            <w:pPr>
              <w:tabs>
                <w:tab w:val="num" w:pos="900"/>
              </w:tabs>
              <w:jc w:val="both"/>
              <w:rPr>
                <w:rFonts w:ascii="Times New Roman" w:hAnsi="Times New Roman"/>
                <w:sz w:val="24"/>
                <w:lang w:val="uk-UA"/>
              </w:rPr>
            </w:pPr>
            <w:r>
              <w:rPr>
                <w:rFonts w:ascii="Times New Roman" w:hAnsi="Times New Roman" w:cs="Times New Roman"/>
                <w:sz w:val="24"/>
                <w:lang w:val="uk-UA"/>
              </w:rPr>
              <w:t>Підмазко Інна Костянтинівна</w:t>
            </w:r>
            <w:r w:rsidR="00DF4277" w:rsidRPr="002C6CF3">
              <w:rPr>
                <w:rFonts w:ascii="Times New Roman" w:hAnsi="Times New Roman" w:cs="Times New Roman"/>
                <w:sz w:val="24"/>
                <w:lang w:val="uk-UA"/>
              </w:rPr>
              <w:t xml:space="preserve">, головний спеціаліст відділу юридичного забезпечення та звернень громадян   </w:t>
            </w:r>
            <w:r w:rsidR="00DF4277" w:rsidRPr="002C6CF3">
              <w:rPr>
                <w:rFonts w:ascii="Times New Roman" w:hAnsi="Times New Roman"/>
                <w:sz w:val="24"/>
                <w:lang w:val="uk-UA"/>
              </w:rPr>
              <w:t xml:space="preserve">управління містобудування, землевпорядкування та комунального майна  Біляївської міської ради; уповноважена особа; тел./факс (04852) 2-55-64, e-mail: </w:t>
            </w:r>
            <w:r w:rsidR="00E97F63">
              <w:rPr>
                <w:rFonts w:ascii="Times New Roman" w:hAnsi="Times New Roman"/>
                <w:sz w:val="24"/>
                <w:lang w:val="en-US"/>
              </w:rPr>
              <w:t>inna</w:t>
            </w:r>
            <w:r w:rsidR="00E97F63" w:rsidRPr="00E97F63">
              <w:rPr>
                <w:rFonts w:ascii="Times New Roman" w:hAnsi="Times New Roman"/>
                <w:sz w:val="24"/>
                <w:lang w:val="uk-UA"/>
              </w:rPr>
              <w:t>.</w:t>
            </w:r>
            <w:r w:rsidR="00E97F63">
              <w:rPr>
                <w:rFonts w:ascii="Times New Roman" w:hAnsi="Times New Roman"/>
                <w:sz w:val="24"/>
                <w:lang w:val="en-US"/>
              </w:rPr>
              <w:t>pidmazko</w:t>
            </w:r>
            <w:r w:rsidR="00E97F63" w:rsidRPr="00E97F63">
              <w:rPr>
                <w:rFonts w:ascii="Times New Roman" w:hAnsi="Times New Roman"/>
                <w:sz w:val="24"/>
                <w:lang w:val="uk-UA"/>
              </w:rPr>
              <w:t>@</w:t>
            </w:r>
            <w:r w:rsidR="00E97F63">
              <w:rPr>
                <w:rFonts w:ascii="Times New Roman" w:hAnsi="Times New Roman"/>
                <w:sz w:val="24"/>
                <w:lang w:val="en-US"/>
              </w:rPr>
              <w:t>ukr</w:t>
            </w:r>
            <w:r w:rsidR="00E97F63" w:rsidRPr="00E97F63">
              <w:rPr>
                <w:rFonts w:ascii="Times New Roman" w:hAnsi="Times New Roman"/>
                <w:sz w:val="24"/>
                <w:lang w:val="uk-UA"/>
              </w:rPr>
              <w:t>.</w:t>
            </w:r>
            <w:r w:rsidR="00E97F63">
              <w:rPr>
                <w:rFonts w:ascii="Times New Roman" w:hAnsi="Times New Roman"/>
                <w:sz w:val="24"/>
                <w:lang w:val="en-US"/>
              </w:rPr>
              <w:t>net</w:t>
            </w:r>
          </w:p>
        </w:tc>
      </w:tr>
      <w:tr w:rsidR="00F979B5" w:rsidRPr="00E97F63" w:rsidTr="00B61AC7">
        <w:trPr>
          <w:trHeight w:val="228"/>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E97F63" w:rsidRDefault="000E5C13"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В</w:t>
            </w:r>
            <w:r w:rsidR="00F979B5" w:rsidRPr="00487418">
              <w:rPr>
                <w:rFonts w:ascii="Times New Roman" w:hAnsi="Times New Roman" w:cs="Times New Roman"/>
                <w:sz w:val="24"/>
                <w:lang w:val="uk-UA"/>
              </w:rPr>
              <w:t>ідкриті торги</w:t>
            </w:r>
            <w:r w:rsidR="00E97F63">
              <w:rPr>
                <w:rFonts w:ascii="Times New Roman" w:hAnsi="Times New Roman" w:cs="Times New Roman"/>
                <w:sz w:val="24"/>
                <w:lang w:val="uk-UA"/>
              </w:rPr>
              <w:t>з особливостями</w:t>
            </w:r>
          </w:p>
        </w:tc>
      </w:tr>
      <w:tr w:rsidR="00F979B5" w:rsidRPr="00487418" w:rsidTr="00B61AC7">
        <w:trPr>
          <w:trHeight w:val="289"/>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487418" w:rsidRDefault="00F979B5"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 </w:t>
            </w:r>
          </w:p>
        </w:tc>
      </w:tr>
      <w:tr w:rsidR="00A2350F" w:rsidRPr="006F2E7E" w:rsidTr="00B61AC7">
        <w:trPr>
          <w:trHeight w:val="950"/>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A2350F" w:rsidRPr="00487418" w:rsidRDefault="00A2350F"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A2350F" w:rsidRPr="00487418" w:rsidRDefault="00A2350F"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265911" w:rsidRDefault="00397B0E" w:rsidP="00397B0E">
            <w:pPr>
              <w:jc w:val="both"/>
              <w:rPr>
                <w:rFonts w:ascii="Times New Roman" w:hAnsi="Times New Roman" w:cs="Times New Roman"/>
                <w:b/>
                <w:sz w:val="24"/>
                <w:lang w:val="uk-UA"/>
              </w:rPr>
            </w:pPr>
            <w:r w:rsidRPr="00397B0E">
              <w:rPr>
                <w:rFonts w:ascii="Times New Roman" w:hAnsi="Times New Roman" w:cs="Times New Roman"/>
                <w:b/>
                <w:sz w:val="24"/>
                <w:lang w:val="uk-UA"/>
              </w:rPr>
              <w:t xml:space="preserve">«Виготовлення технічної документації з нормативної грошової оцінки земельних ділянок в межах території  Біляївської міської територіальної громади (крім м.Біляївка)» </w:t>
            </w:r>
          </w:p>
          <w:p w:rsidR="00A2350F" w:rsidRPr="00397B0E" w:rsidRDefault="00397B0E" w:rsidP="00F05D76">
            <w:pPr>
              <w:jc w:val="both"/>
              <w:rPr>
                <w:rFonts w:ascii="Times New Roman" w:hAnsi="Times New Roman" w:cs="Times New Roman"/>
                <w:sz w:val="24"/>
                <w:lang w:val="uk-UA"/>
              </w:rPr>
            </w:pPr>
            <w:r w:rsidRPr="00397B0E">
              <w:rPr>
                <w:rFonts w:ascii="Times New Roman" w:hAnsi="Times New Roman" w:cs="Times New Roman"/>
                <w:b/>
                <w:sz w:val="24"/>
                <w:lang w:val="uk-UA"/>
              </w:rPr>
              <w:t>(код ДК 021:2015:71340000-3 – Комплексні інженерні послуги)</w:t>
            </w:r>
          </w:p>
        </w:tc>
      </w:tr>
      <w:tr w:rsidR="00E81B71" w:rsidRPr="00487418" w:rsidTr="00B61AC7">
        <w:trPr>
          <w:trHeight w:val="1350"/>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E81B71" w:rsidRPr="00487418" w:rsidRDefault="00E81B71"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E81B71" w:rsidRPr="00487418" w:rsidRDefault="00E81B71"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13786B" w:rsidRPr="006F2E7E" w:rsidRDefault="0013786B" w:rsidP="00874D01">
            <w:pPr>
              <w:spacing w:before="120" w:after="60"/>
              <w:outlineLvl w:val="1"/>
              <w:rPr>
                <w:rFonts w:ascii="Times New Roman" w:hAnsi="Times New Roman" w:cs="Times New Roman"/>
                <w:sz w:val="24"/>
                <w:lang w:val="uk-UA" w:eastAsia="uk-UA"/>
              </w:rPr>
            </w:pPr>
            <w:r w:rsidRPr="006F2E7E">
              <w:rPr>
                <w:rFonts w:ascii="Times New Roman" w:hAnsi="Times New Roman" w:cs="Times New Roman"/>
                <w:sz w:val="24"/>
                <w:lang w:val="uk-UA" w:eastAsia="uk-UA"/>
              </w:rPr>
              <w:t xml:space="preserve">Закупівля здійснюється щодо предмету закупівлі в цілому. </w:t>
            </w:r>
          </w:p>
          <w:p w:rsidR="00E81B71" w:rsidRPr="0013786B" w:rsidRDefault="0013786B" w:rsidP="0013786B">
            <w:pPr>
              <w:pStyle w:val="26"/>
              <w:widowControl w:val="0"/>
              <w:spacing w:line="240" w:lineRule="auto"/>
              <w:rPr>
                <w:rFonts w:ascii="Times New Roman" w:hAnsi="Times New Roman" w:cs="Times New Roman"/>
                <w:color w:val="auto"/>
                <w:sz w:val="24"/>
                <w:szCs w:val="24"/>
                <w:lang w:val="uk-UA"/>
              </w:rPr>
            </w:pPr>
            <w:r w:rsidRPr="006F2E7E">
              <w:rPr>
                <w:rFonts w:ascii="Times New Roman" w:hAnsi="Times New Roman" w:cs="Times New Roman"/>
                <w:sz w:val="24"/>
                <w:szCs w:val="24"/>
                <w:lang w:val="uk-UA" w:eastAsia="uk-UA"/>
              </w:rPr>
              <w:t>Вимогами даної тендерної документації не передбачено встановлення окремих частин предмета закупівлі (лотів).</w:t>
            </w:r>
          </w:p>
        </w:tc>
      </w:tr>
      <w:tr w:rsidR="00E81B71" w:rsidRPr="00703D09"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E81B71" w:rsidRPr="00487418" w:rsidRDefault="00E81B71"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E81B71" w:rsidRPr="00487418" w:rsidRDefault="00E81B71" w:rsidP="0000273E">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місце, кількість, обсяг поставки товарів (надання послуг, виконання робіт)</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703D09" w:rsidRPr="00487418" w:rsidRDefault="00E81B71" w:rsidP="0013786B">
            <w:pPr>
              <w:pStyle w:val="rvps2"/>
              <w:shd w:val="clear" w:color="auto" w:fill="FFFFFF"/>
              <w:spacing w:before="0" w:after="0"/>
              <w:textAlignment w:val="baseline"/>
              <w:rPr>
                <w:lang w:val="uk-UA"/>
              </w:rPr>
            </w:pPr>
            <w:r w:rsidRPr="00703D09">
              <w:rPr>
                <w:lang w:val="uk-UA"/>
              </w:rPr>
              <w:t xml:space="preserve">Місце </w:t>
            </w:r>
            <w:r w:rsidR="00DF4277">
              <w:rPr>
                <w:lang w:val="uk-UA"/>
              </w:rPr>
              <w:t>надання послуг</w:t>
            </w:r>
            <w:bookmarkStart w:id="3" w:name="n51"/>
            <w:bookmarkEnd w:id="3"/>
            <w:r w:rsidRPr="00952276">
              <w:rPr>
                <w:lang w:val="uk-UA"/>
              </w:rPr>
              <w:t xml:space="preserve">: </w:t>
            </w:r>
            <w:r w:rsidR="00DF4277" w:rsidRPr="00952276">
              <w:rPr>
                <w:lang w:val="uk-UA"/>
              </w:rPr>
              <w:t>проспект Незалежності, 9,  місто Біляївка, Одеська область, 67602.</w:t>
            </w:r>
          </w:p>
          <w:p w:rsidR="00E81B71" w:rsidRPr="00487418" w:rsidRDefault="00AD4FA5" w:rsidP="0013786B">
            <w:pPr>
              <w:pStyle w:val="26"/>
              <w:widowControl w:val="0"/>
              <w:spacing w:line="240" w:lineRule="auto"/>
              <w:ind w:hanging="2"/>
              <w:rPr>
                <w:rFonts w:ascii="Times New Roman" w:hAnsi="Times New Roman"/>
                <w:color w:val="auto"/>
                <w:sz w:val="24"/>
                <w:szCs w:val="24"/>
                <w:lang w:val="uk-UA"/>
              </w:rPr>
            </w:pPr>
            <w:r>
              <w:rPr>
                <w:rFonts w:ascii="Times New Roman" w:hAnsi="Times New Roman" w:cs="Times New Roman"/>
                <w:color w:val="auto"/>
                <w:sz w:val="24"/>
                <w:szCs w:val="24"/>
                <w:lang w:val="uk-UA"/>
              </w:rPr>
              <w:t xml:space="preserve">Кількість: 1 послуга </w:t>
            </w:r>
            <w:r w:rsidR="00E81B71" w:rsidRPr="00487418">
              <w:rPr>
                <w:rFonts w:ascii="Times New Roman" w:hAnsi="Times New Roman" w:cs="Times New Roman"/>
                <w:color w:val="auto"/>
                <w:sz w:val="24"/>
                <w:szCs w:val="24"/>
                <w:lang w:val="uk-UA"/>
              </w:rPr>
              <w:t xml:space="preserve">(обсяг </w:t>
            </w:r>
            <w:r>
              <w:rPr>
                <w:rFonts w:ascii="Times New Roman" w:hAnsi="Times New Roman" w:cs="Times New Roman"/>
                <w:color w:val="auto"/>
                <w:sz w:val="24"/>
                <w:szCs w:val="24"/>
                <w:lang w:val="uk-UA"/>
              </w:rPr>
              <w:t>надання</w:t>
            </w:r>
            <w:r w:rsidR="00C70662">
              <w:rPr>
                <w:rFonts w:ascii="Times New Roman" w:hAnsi="Times New Roman" w:cs="Times New Roman"/>
                <w:color w:val="auto"/>
                <w:sz w:val="24"/>
                <w:szCs w:val="24"/>
                <w:lang w:val="uk-UA"/>
              </w:rPr>
              <w:t xml:space="preserve"> </w:t>
            </w:r>
            <w:r w:rsidR="00E81B71" w:rsidRPr="00487418">
              <w:rPr>
                <w:rFonts w:ascii="Times New Roman" w:hAnsi="Times New Roman"/>
                <w:color w:val="auto"/>
                <w:sz w:val="24"/>
                <w:szCs w:val="24"/>
                <w:lang w:val="uk-UA"/>
              </w:rPr>
              <w:t xml:space="preserve">відповідно </w:t>
            </w:r>
            <w:r w:rsidR="00E81B71" w:rsidRPr="00253FA5">
              <w:rPr>
                <w:rFonts w:ascii="Times New Roman" w:hAnsi="Times New Roman"/>
                <w:bCs/>
                <w:color w:val="auto"/>
                <w:sz w:val="24"/>
                <w:szCs w:val="24"/>
                <w:lang w:val="uk-UA"/>
              </w:rPr>
              <w:t>Додатку №</w:t>
            </w:r>
            <w:r w:rsidR="009120F3" w:rsidRPr="00253FA5">
              <w:rPr>
                <w:rFonts w:ascii="Times New Roman" w:hAnsi="Times New Roman"/>
                <w:bCs/>
                <w:color w:val="auto"/>
                <w:sz w:val="24"/>
                <w:szCs w:val="24"/>
                <w:lang w:val="uk-UA"/>
              </w:rPr>
              <w:t>2</w:t>
            </w:r>
            <w:r w:rsidR="00E81B71" w:rsidRPr="00487418">
              <w:rPr>
                <w:rFonts w:ascii="Times New Roman" w:hAnsi="Times New Roman"/>
                <w:color w:val="auto"/>
                <w:sz w:val="24"/>
                <w:szCs w:val="24"/>
                <w:lang w:val="uk-UA"/>
              </w:rPr>
              <w:t xml:space="preserve"> до тендерної документації)</w:t>
            </w:r>
            <w:r w:rsidR="00F05D76">
              <w:rPr>
                <w:rFonts w:ascii="Times New Roman" w:hAnsi="Times New Roman"/>
                <w:color w:val="auto"/>
                <w:sz w:val="24"/>
                <w:szCs w:val="24"/>
                <w:lang w:val="uk-UA"/>
              </w:rPr>
              <w:t>.</w:t>
            </w:r>
          </w:p>
        </w:tc>
      </w:tr>
      <w:tr w:rsidR="00F979B5" w:rsidRPr="00487418"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79B5" w:rsidRPr="0089256E" w:rsidRDefault="00F979B5" w:rsidP="0000273E">
            <w:pPr>
              <w:spacing w:line="0" w:lineRule="atLeast"/>
              <w:rPr>
                <w:rFonts w:ascii="Times New Roman" w:hAnsi="Times New Roman" w:cs="Times New Roman"/>
                <w:sz w:val="24"/>
                <w:lang w:val="uk-UA"/>
              </w:rPr>
            </w:pPr>
            <w:r w:rsidRPr="0089256E">
              <w:rPr>
                <w:rFonts w:ascii="Times New Roman" w:hAnsi="Times New Roman" w:cs="Times New Roman"/>
                <w:sz w:val="24"/>
                <w:lang w:val="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370115" w:rsidRPr="0089256E" w:rsidRDefault="00F979B5" w:rsidP="00370115">
            <w:pPr>
              <w:spacing w:line="0" w:lineRule="atLeast"/>
              <w:rPr>
                <w:rFonts w:ascii="Times New Roman" w:hAnsi="Times New Roman" w:cs="Times New Roman"/>
                <w:sz w:val="24"/>
                <w:lang w:val="uk-UA"/>
              </w:rPr>
            </w:pPr>
            <w:bookmarkStart w:id="4" w:name="_Hlk131581073"/>
            <w:r w:rsidRPr="0089256E">
              <w:rPr>
                <w:rFonts w:ascii="Times New Roman" w:hAnsi="Times New Roman" w:cs="Times New Roman"/>
                <w:sz w:val="24"/>
                <w:lang w:val="uk-UA"/>
              </w:rPr>
              <w:t>строк поставки товарів (надання послуг, виконання робіт)</w:t>
            </w:r>
            <w:bookmarkEnd w:id="4"/>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9704AD" w:rsidRDefault="009704AD" w:rsidP="002C5C04">
            <w:pPr>
              <w:pStyle w:val="18"/>
              <w:spacing w:line="0" w:lineRule="atLeast"/>
              <w:rPr>
                <w:rFonts w:ascii="Times New Roman" w:hAnsi="Times New Roman"/>
                <w:sz w:val="24"/>
                <w:lang w:val="uk-UA"/>
              </w:rPr>
            </w:pPr>
          </w:p>
          <w:p w:rsidR="00F979B5" w:rsidRPr="009704AD" w:rsidRDefault="009704AD" w:rsidP="002C5C04">
            <w:pPr>
              <w:pStyle w:val="18"/>
              <w:spacing w:line="0" w:lineRule="atLeast"/>
              <w:rPr>
                <w:rFonts w:ascii="Times New Roman" w:hAnsi="Times New Roman"/>
                <w:sz w:val="24"/>
                <w:lang w:val="uk-UA"/>
              </w:rPr>
            </w:pPr>
            <w:bookmarkStart w:id="5" w:name="_Hlk131581117"/>
            <w:r w:rsidRPr="008B6094">
              <w:rPr>
                <w:rFonts w:ascii="Times New Roman" w:hAnsi="Times New Roman"/>
                <w:sz w:val="24"/>
                <w:lang w:val="uk-UA"/>
              </w:rPr>
              <w:t xml:space="preserve">до 25 жовтня </w:t>
            </w:r>
            <w:r w:rsidR="00AD4FA5" w:rsidRPr="008B6094">
              <w:rPr>
                <w:rFonts w:ascii="Times New Roman" w:hAnsi="Times New Roman"/>
                <w:sz w:val="24"/>
                <w:lang w:val="uk-UA"/>
              </w:rPr>
              <w:t>202</w:t>
            </w:r>
            <w:r w:rsidR="00E20B9F" w:rsidRPr="008B6094">
              <w:rPr>
                <w:rFonts w:ascii="Times New Roman" w:hAnsi="Times New Roman"/>
                <w:sz w:val="24"/>
                <w:lang w:val="uk-UA"/>
              </w:rPr>
              <w:t>3</w:t>
            </w:r>
            <w:r w:rsidR="00AD4FA5" w:rsidRPr="008B6094">
              <w:rPr>
                <w:rFonts w:ascii="Times New Roman" w:hAnsi="Times New Roman"/>
                <w:sz w:val="24"/>
                <w:lang w:val="uk-UA"/>
              </w:rPr>
              <w:t xml:space="preserve"> року</w:t>
            </w:r>
          </w:p>
          <w:bookmarkEnd w:id="5"/>
          <w:p w:rsidR="009D1853" w:rsidRPr="00487418" w:rsidRDefault="009D1853" w:rsidP="002C5C04">
            <w:pPr>
              <w:pStyle w:val="18"/>
              <w:spacing w:line="0" w:lineRule="atLeast"/>
              <w:rPr>
                <w:rFonts w:ascii="Times New Roman" w:hAnsi="Times New Roman" w:cs="Times New Roman"/>
                <w:sz w:val="24"/>
                <w:highlight w:val="yellow"/>
                <w:lang w:val="uk-UA"/>
              </w:rPr>
            </w:pPr>
          </w:p>
        </w:tc>
      </w:tr>
      <w:tr w:rsidR="0013786B" w:rsidRPr="00A4781F"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13786B" w:rsidRPr="00487418" w:rsidRDefault="0013786B" w:rsidP="0013786B">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13786B" w:rsidRDefault="0013786B" w:rsidP="0013786B">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Недискримінація учасників</w:t>
            </w:r>
          </w:p>
          <w:p w:rsidR="00C23BE2" w:rsidRPr="00487418" w:rsidRDefault="00C23BE2" w:rsidP="0013786B">
            <w:pPr>
              <w:spacing w:line="0" w:lineRule="atLeast"/>
              <w:rPr>
                <w:rFonts w:ascii="Times New Roman" w:hAnsi="Times New Roman" w:cs="Times New Roman"/>
                <w:sz w:val="24"/>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13786B" w:rsidRPr="006F2E7E" w:rsidRDefault="0013786B" w:rsidP="00B81BDC">
            <w:pPr>
              <w:widowControl w:val="0"/>
              <w:ind w:firstLine="283"/>
              <w:jc w:val="both"/>
              <w:rPr>
                <w:rFonts w:ascii="Times New Roman" w:hAnsi="Times New Roman" w:cs="Times New Roman"/>
                <w:sz w:val="24"/>
                <w:lang w:val="uk-UA"/>
              </w:rPr>
            </w:pPr>
            <w:r w:rsidRPr="006F2E7E">
              <w:rPr>
                <w:rFonts w:ascii="Times New Roman" w:hAnsi="Times New Roman" w:cs="Times New Roman"/>
                <w:sz w:val="24"/>
                <w:lang w:val="uk-UA"/>
              </w:rPr>
              <w:t xml:space="preserve">Учасники (резиденти та нерезиденти) всіх форм власності та організаційно-правових форм беруть участь у процедурах </w:t>
            </w:r>
            <w:r w:rsidRPr="006F2E7E">
              <w:rPr>
                <w:rFonts w:ascii="Times New Roman" w:hAnsi="Times New Roman" w:cs="Times New Roman"/>
                <w:sz w:val="24"/>
                <w:lang w:val="uk-UA"/>
              </w:rPr>
              <w:lastRenderedPageBreak/>
              <w:t>закупівель на рівних умовах.</w:t>
            </w:r>
          </w:p>
          <w:p w:rsidR="005B5539" w:rsidRPr="005B5539" w:rsidRDefault="005B5539" w:rsidP="00B81BDC">
            <w:pPr>
              <w:widowControl w:val="0"/>
              <w:ind w:firstLine="283"/>
              <w:jc w:val="both"/>
              <w:rPr>
                <w:rFonts w:ascii="Times New Roman" w:hAnsi="Times New Roman" w:cs="Times New Roman"/>
                <w:sz w:val="24"/>
                <w:lang w:val="uk-UA"/>
              </w:rPr>
            </w:pPr>
            <w:r>
              <w:rPr>
                <w:rFonts w:ascii="Times New Roman" w:hAnsi="Times New Roman" w:cs="Times New Roman"/>
                <w:sz w:val="24"/>
                <w:lang w:val="uk-UA"/>
              </w:rPr>
              <w:t xml:space="preserve">Замовники забезпечують вільний доступ усіх учасників до інформації про закупівлю, передбаченої Законом. </w:t>
            </w:r>
          </w:p>
          <w:p w:rsidR="00C23BE2" w:rsidRPr="00C23BE2" w:rsidRDefault="00C23BE2" w:rsidP="00C23BE2">
            <w:pPr>
              <w:pStyle w:val="aff2"/>
              <w:widowControl w:val="0"/>
              <w:jc w:val="both"/>
              <w:rPr>
                <w:rFonts w:ascii="Times New Roman" w:hAnsi="Times New Roman"/>
                <w:sz w:val="24"/>
                <w:szCs w:val="24"/>
              </w:rPr>
            </w:pPr>
            <w:r w:rsidRPr="00C23BE2">
              <w:rPr>
                <w:rFonts w:ascii="Times New Roman" w:hAnsi="Times New Roman"/>
                <w:sz w:val="24"/>
                <w:szCs w:val="24"/>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370115" w:rsidRPr="0013786B" w:rsidRDefault="00C23BE2" w:rsidP="00CC5B51">
            <w:pPr>
              <w:pStyle w:val="aff2"/>
              <w:widowControl w:val="0"/>
              <w:jc w:val="both"/>
              <w:rPr>
                <w:rFonts w:ascii="Times New Roman" w:hAnsi="Times New Roman"/>
                <w:sz w:val="24"/>
              </w:rPr>
            </w:pPr>
            <w:r w:rsidRPr="00C23BE2">
              <w:rPr>
                <w:rFonts w:ascii="Times New Roman" w:hAnsi="Times New Roman"/>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w:t>
            </w:r>
            <w:r w:rsidR="00C70662">
              <w:rPr>
                <w:rFonts w:ascii="Times New Roman" w:hAnsi="Times New Roman"/>
                <w:sz w:val="24"/>
                <w:szCs w:val="24"/>
              </w:rPr>
              <w:t xml:space="preserve"> </w:t>
            </w:r>
            <w:r w:rsidR="00664141" w:rsidRPr="00664141">
              <w:rPr>
                <w:rFonts w:ascii="Times New Roman" w:hAnsi="Times New Roman"/>
                <w:sz w:val="24"/>
                <w:shd w:val="clear" w:color="auto" w:fill="FFFFFF"/>
              </w:rPr>
              <w:t>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70662">
              <w:rPr>
                <w:rFonts w:ascii="Times New Roman" w:hAnsi="Times New Roman"/>
                <w:sz w:val="24"/>
                <w:shd w:val="clear" w:color="auto" w:fill="FFFFFF"/>
              </w:rPr>
              <w:t xml:space="preserve"> </w:t>
            </w:r>
            <w:r w:rsidR="00B53690">
              <w:rPr>
                <w:rFonts w:ascii="Times New Roman" w:hAnsi="Times New Roman"/>
                <w:sz w:val="24"/>
                <w:shd w:val="clear" w:color="auto" w:fill="FFFFFF"/>
              </w:rPr>
              <w:t xml:space="preserve">зі </w:t>
            </w:r>
            <w:r w:rsidR="00664141">
              <w:rPr>
                <w:rFonts w:ascii="Times New Roman" w:hAnsi="Times New Roman"/>
                <w:sz w:val="24"/>
                <w:shd w:val="clear" w:color="auto" w:fill="FFFFFF"/>
              </w:rPr>
              <w:t>змінами</w:t>
            </w:r>
            <w:r w:rsidR="00664141" w:rsidRPr="0013786B">
              <w:rPr>
                <w:rFonts w:ascii="Times New Roman" w:hAnsi="Times New Roman"/>
                <w:sz w:val="24"/>
                <w:shd w:val="clear" w:color="auto" w:fill="FFFFFF"/>
              </w:rPr>
              <w:t>.</w:t>
            </w:r>
            <w:r w:rsidRPr="00B53690">
              <w:rPr>
                <w:rFonts w:ascii="Times New Roman" w:hAnsi="Times New Roman"/>
                <w:strike/>
                <w:sz w:val="24"/>
                <w:szCs w:val="24"/>
              </w:rPr>
              <w:t>”</w:t>
            </w:r>
          </w:p>
        </w:tc>
      </w:tr>
      <w:tr w:rsidR="0013786B" w:rsidRPr="0089256E"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13786B" w:rsidRPr="00487418" w:rsidRDefault="0013786B" w:rsidP="0013786B">
            <w:pPr>
              <w:spacing w:line="0" w:lineRule="atLeast"/>
              <w:rPr>
                <w:rFonts w:ascii="Times New Roman" w:hAnsi="Times New Roman" w:cs="Times New Roman"/>
                <w:sz w:val="24"/>
                <w:lang w:val="uk-UA"/>
              </w:rPr>
            </w:pPr>
            <w:r w:rsidRPr="00487418">
              <w:rPr>
                <w:rFonts w:ascii="Times New Roman" w:hAnsi="Times New Roman" w:cs="Times New Roman"/>
                <w:sz w:val="24"/>
                <w:lang w:val="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13786B" w:rsidRPr="00487418" w:rsidRDefault="0013786B" w:rsidP="0013786B">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A7543C" w:rsidRDefault="00A7543C" w:rsidP="00A7543C">
            <w:pPr>
              <w:widowControl w:val="0"/>
              <w:ind w:hanging="21"/>
              <w:contextualSpacing/>
              <w:rPr>
                <w:rFonts w:ascii="Times New Roman" w:hAnsi="Times New Roman" w:cs="Times New Roman"/>
                <w:sz w:val="24"/>
                <w:lang w:val="uk-UA" w:eastAsia="uk-UA"/>
              </w:rPr>
            </w:pPr>
          </w:p>
          <w:p w:rsidR="00370115" w:rsidRPr="00487418" w:rsidRDefault="0013786B" w:rsidP="00A7543C">
            <w:pPr>
              <w:widowControl w:val="0"/>
              <w:ind w:hanging="21"/>
              <w:contextualSpacing/>
              <w:rPr>
                <w:rFonts w:ascii="Times New Roman" w:hAnsi="Times New Roman" w:cs="Times New Roman"/>
                <w:sz w:val="24"/>
                <w:highlight w:val="yellow"/>
                <w:lang w:val="uk-UA"/>
              </w:rPr>
            </w:pPr>
            <w:r w:rsidRPr="0013786B">
              <w:rPr>
                <w:rFonts w:ascii="Times New Roman" w:hAnsi="Times New Roman" w:cs="Times New Roman"/>
                <w:sz w:val="24"/>
                <w:lang w:val="uk-UA" w:eastAsia="uk-UA"/>
              </w:rPr>
              <w:t xml:space="preserve">Валютою тендерної пропозиції є </w:t>
            </w:r>
            <w:r w:rsidR="004241DA">
              <w:rPr>
                <w:rFonts w:ascii="Times New Roman" w:hAnsi="Times New Roman" w:cs="Times New Roman"/>
                <w:sz w:val="24"/>
                <w:lang w:val="uk-UA" w:eastAsia="uk-UA"/>
              </w:rPr>
              <w:t>валюта України-</w:t>
            </w:r>
            <w:r w:rsidRPr="0013786B">
              <w:rPr>
                <w:rFonts w:ascii="Times New Roman" w:hAnsi="Times New Roman" w:cs="Times New Roman"/>
                <w:sz w:val="24"/>
                <w:lang w:val="uk-UA" w:eastAsia="uk-UA"/>
              </w:rPr>
              <w:t>гривня.</w:t>
            </w:r>
          </w:p>
        </w:tc>
      </w:tr>
      <w:tr w:rsidR="0013786B" w:rsidRPr="004241DA"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13786B" w:rsidRPr="007154ED" w:rsidRDefault="0013786B" w:rsidP="0013786B">
            <w:pPr>
              <w:spacing w:line="0" w:lineRule="atLeast"/>
              <w:rPr>
                <w:rFonts w:ascii="Times New Roman" w:hAnsi="Times New Roman" w:cs="Times New Roman"/>
                <w:iCs/>
                <w:sz w:val="24"/>
                <w:lang w:val="uk-UA"/>
              </w:rPr>
            </w:pPr>
            <w:r w:rsidRPr="007154ED">
              <w:rPr>
                <w:rFonts w:ascii="Times New Roman" w:hAnsi="Times New Roman" w:cs="Times New Roman"/>
                <w:iCs/>
                <w:sz w:val="24"/>
                <w:lang w:val="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13786B" w:rsidRPr="007154ED" w:rsidRDefault="0013786B" w:rsidP="0013786B">
            <w:pPr>
              <w:spacing w:line="0" w:lineRule="atLeast"/>
              <w:rPr>
                <w:rFonts w:ascii="Times New Roman" w:hAnsi="Times New Roman" w:cs="Times New Roman"/>
                <w:iCs/>
                <w:sz w:val="24"/>
                <w:lang w:val="uk-UA"/>
              </w:rPr>
            </w:pPr>
            <w:r w:rsidRPr="007154ED">
              <w:rPr>
                <w:rFonts w:ascii="Times New Roman" w:hAnsi="Times New Roman" w:cs="Times New Roman"/>
                <w:iCs/>
                <w:sz w:val="24"/>
                <w:lang w:val="uk-UA"/>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23334" w:rsidRDefault="00F23334" w:rsidP="00370115">
            <w:pPr>
              <w:pStyle w:val="18"/>
              <w:spacing w:line="0" w:lineRule="atLeast"/>
              <w:jc w:val="both"/>
              <w:rPr>
                <w:rFonts w:ascii="Times New Roman" w:hAnsi="Times New Roman"/>
                <w:i/>
                <w:sz w:val="24"/>
                <w:lang w:val="uk-UA"/>
              </w:rPr>
            </w:pPr>
          </w:p>
          <w:p w:rsidR="001367CF" w:rsidRPr="004241DA" w:rsidRDefault="001367CF" w:rsidP="004241DA">
            <w:pPr>
              <w:pStyle w:val="18"/>
              <w:spacing w:line="0" w:lineRule="atLeast"/>
              <w:jc w:val="both"/>
              <w:rPr>
                <w:rFonts w:ascii="Times New Roman" w:hAnsi="Times New Roman" w:cs="Times New Roman"/>
                <w:iCs/>
                <w:sz w:val="24"/>
                <w:lang w:val="uk-UA" w:eastAsia="ru-RU"/>
              </w:rPr>
            </w:pPr>
            <w:r w:rsidRPr="004241DA">
              <w:rPr>
                <w:rFonts w:ascii="Times New Roman" w:hAnsi="Times New Roman" w:cs="Times New Roman"/>
                <w:iCs/>
                <w:sz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4241DA" w:rsidRDefault="004241DA" w:rsidP="004241DA">
            <w:pPr>
              <w:spacing w:before="150" w:after="150"/>
              <w:jc w:val="both"/>
              <w:rPr>
                <w:rFonts w:ascii="Times New Roman" w:hAnsi="Times New Roman" w:cs="Times New Roman"/>
                <w:iCs/>
                <w:sz w:val="24"/>
                <w:lang w:val="uk-UA" w:eastAsia="ru-RU"/>
              </w:rPr>
            </w:pPr>
            <w:r>
              <w:rPr>
                <w:rFonts w:ascii="Times New Roman" w:hAnsi="Times New Roman" w:cs="Times New Roman"/>
                <w:iCs/>
                <w:sz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370115" w:rsidRPr="007306DD" w:rsidRDefault="004241DA" w:rsidP="00F05D76">
            <w:pPr>
              <w:spacing w:before="150" w:after="150"/>
              <w:jc w:val="both"/>
              <w:rPr>
                <w:rFonts w:ascii="Times New Roman" w:hAnsi="Times New Roman" w:cs="Times New Roman"/>
                <w:i/>
                <w:sz w:val="24"/>
                <w:lang w:val="uk-UA"/>
              </w:rPr>
            </w:pPr>
            <w:r w:rsidRPr="009145E5">
              <w:rPr>
                <w:rFonts w:ascii="Times New Roman" w:hAnsi="Times New Roman" w:cs="Times New Roman"/>
                <w:iCs/>
                <w:sz w:val="24"/>
                <w:lang w:val="uk-UA" w:eastAsia="ru-RU"/>
              </w:rPr>
              <w:t>Пе</w:t>
            </w:r>
            <w:r w:rsidRPr="009145E5">
              <w:rPr>
                <w:rFonts w:ascii="Times New Roman" w:hAnsi="Times New Roman"/>
                <w:iCs/>
                <w:sz w:val="24"/>
                <w:lang w:val="uk-UA"/>
              </w:rPr>
              <w:t xml:space="preserve">реклад (або справжність підпису перекладача)  </w:t>
            </w:r>
            <w:r w:rsidR="00450854">
              <w:rPr>
                <w:rFonts w:ascii="Times New Roman" w:hAnsi="Times New Roman"/>
                <w:iCs/>
                <w:sz w:val="24"/>
                <w:lang w:val="uk-UA"/>
              </w:rPr>
              <w:t xml:space="preserve">повинен бути </w:t>
            </w:r>
            <w:r w:rsidRPr="009145E5">
              <w:rPr>
                <w:rFonts w:ascii="Times New Roman" w:hAnsi="Times New Roman"/>
                <w:iCs/>
                <w:sz w:val="24"/>
                <w:lang w:val="uk-UA"/>
              </w:rPr>
              <w:t>засвідчений нотаріально  у встановленому законодавством України порядку. Тексти повинні бути автентичними, визначальним є текст, викладений українською мовою.</w:t>
            </w:r>
          </w:p>
        </w:tc>
      </w:tr>
      <w:tr w:rsidR="0013786B" w:rsidRPr="00487418" w:rsidTr="00B61AC7">
        <w:trPr>
          <w:trHeight w:val="40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Pr>
          <w:p w:rsidR="0013786B" w:rsidRPr="007306DD" w:rsidRDefault="0013786B" w:rsidP="0013786B">
            <w:pPr>
              <w:pStyle w:val="18"/>
              <w:spacing w:line="0" w:lineRule="atLeast"/>
              <w:jc w:val="center"/>
              <w:rPr>
                <w:rFonts w:ascii="Times New Roman" w:hAnsi="Times New Roman" w:cs="Times New Roman"/>
                <w:b/>
                <w:sz w:val="24"/>
                <w:highlight w:val="yellow"/>
                <w:lang w:val="uk-UA"/>
              </w:rPr>
            </w:pPr>
            <w:r w:rsidRPr="007306DD">
              <w:rPr>
                <w:rFonts w:ascii="Times New Roman" w:hAnsi="Times New Roman" w:cs="Times New Roman"/>
                <w:b/>
                <w:sz w:val="24"/>
                <w:lang w:val="uk-UA"/>
              </w:rPr>
              <w:t>Розділ 2. Порядок унесення змін та надання роз’яснень до тендерної документації</w:t>
            </w:r>
          </w:p>
        </w:tc>
      </w:tr>
      <w:tr w:rsidR="0013786B" w:rsidRPr="00A4781F"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13786B" w:rsidRPr="00487418" w:rsidRDefault="0013786B" w:rsidP="0013786B">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1168BA" w:rsidRDefault="0013786B" w:rsidP="0013786B">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Процедура надання роз’яснень щодо тендерної документації</w:t>
            </w:r>
          </w:p>
          <w:p w:rsidR="001168BA" w:rsidRDefault="001168BA" w:rsidP="0013786B">
            <w:pPr>
              <w:spacing w:line="0" w:lineRule="atLeast"/>
              <w:rPr>
                <w:rFonts w:ascii="Times New Roman" w:hAnsi="Times New Roman" w:cs="Times New Roman"/>
                <w:sz w:val="24"/>
                <w:lang w:val="uk-UA"/>
              </w:rPr>
            </w:pPr>
          </w:p>
          <w:p w:rsidR="0013786B" w:rsidRPr="00487418" w:rsidRDefault="0013786B" w:rsidP="0013786B">
            <w:pPr>
              <w:spacing w:line="0" w:lineRule="atLeast"/>
              <w:rPr>
                <w:rFonts w:ascii="Times New Roman" w:hAnsi="Times New Roman" w:cs="Times New Roman"/>
                <w:sz w:val="24"/>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F94A76" w:rsidRPr="00F94A76" w:rsidRDefault="00F94A76" w:rsidP="008B0BDA">
            <w:pPr>
              <w:widowControl w:val="0"/>
              <w:jc w:val="both"/>
              <w:rPr>
                <w:rFonts w:ascii="Times New Roman" w:hAnsi="Times New Roman" w:cs="Times New Roman"/>
                <w:sz w:val="24"/>
                <w:lang w:val="uk-UA" w:eastAsia="uk-UA"/>
              </w:rPr>
            </w:pPr>
            <w:r w:rsidRPr="00F94A76">
              <w:rPr>
                <w:rFonts w:ascii="Times New Roman" w:hAnsi="Times New Roman" w:cs="Times New Roman"/>
                <w:sz w:val="24"/>
                <w:lang w:val="uk-UA" w:eastAsia="uk-UA"/>
              </w:rPr>
              <w:t xml:space="preserve">Фізична/юридична особа має право не пізніше ніж </w:t>
            </w:r>
            <w:r w:rsidRPr="00F94A76">
              <w:rPr>
                <w:rFonts w:ascii="Times New Roman" w:hAnsi="Times New Roman" w:cs="Times New Roman"/>
                <w:b/>
                <w:sz w:val="24"/>
                <w:lang w:val="uk-UA" w:eastAsia="uk-UA"/>
              </w:rPr>
              <w:t>за три дні</w:t>
            </w:r>
            <w:r w:rsidRPr="00F94A76">
              <w:rPr>
                <w:rFonts w:ascii="Times New Roman" w:hAnsi="Times New Roman" w:cs="Times New Roman"/>
                <w:sz w:val="24"/>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w:t>
            </w:r>
            <w:r w:rsidRPr="00F94A76">
              <w:rPr>
                <w:rFonts w:ascii="Times New Roman" w:hAnsi="Times New Roman" w:cs="Times New Roman"/>
                <w:sz w:val="24"/>
                <w:lang w:val="uk-UA" w:eastAsia="uk-UA"/>
              </w:rPr>
              <w:lastRenderedPageBreak/>
              <w:t>проведення тендеру.</w:t>
            </w:r>
          </w:p>
          <w:p w:rsidR="00F94A76" w:rsidRPr="00F94A76" w:rsidRDefault="00F94A76" w:rsidP="008B0BDA">
            <w:pPr>
              <w:widowControl w:val="0"/>
              <w:jc w:val="both"/>
              <w:rPr>
                <w:rFonts w:ascii="Times New Roman" w:hAnsi="Times New Roman" w:cs="Times New Roman"/>
                <w:sz w:val="24"/>
                <w:lang w:val="uk-UA" w:eastAsia="uk-UA"/>
              </w:rPr>
            </w:pPr>
            <w:r w:rsidRPr="00F94A76">
              <w:rPr>
                <w:rFonts w:ascii="Times New Roman" w:hAnsi="Times New Roman" w:cs="Times New Roman"/>
                <w:sz w:val="24"/>
                <w:lang w:val="uk-UA"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F94A76" w:rsidRPr="00F94A76" w:rsidRDefault="00F94A76" w:rsidP="008B0BDA">
            <w:pPr>
              <w:widowControl w:val="0"/>
              <w:jc w:val="both"/>
              <w:rPr>
                <w:rFonts w:ascii="Times New Roman" w:hAnsi="Times New Roman" w:cs="Times New Roman"/>
                <w:sz w:val="24"/>
                <w:lang w:val="uk-UA" w:eastAsia="uk-UA"/>
              </w:rPr>
            </w:pPr>
            <w:r w:rsidRPr="00F94A76">
              <w:rPr>
                <w:rFonts w:ascii="Times New Roman" w:hAnsi="Times New Roman" w:cs="Times New Roman"/>
                <w:sz w:val="24"/>
                <w:lang w:val="uk-UA" w:eastAsia="uk-UA"/>
              </w:rPr>
              <w:t xml:space="preserve">Замовник повинен протягом </w:t>
            </w:r>
            <w:r w:rsidRPr="00F94A76">
              <w:rPr>
                <w:rFonts w:ascii="Times New Roman" w:hAnsi="Times New Roman" w:cs="Times New Roman"/>
                <w:b/>
                <w:sz w:val="24"/>
                <w:lang w:val="uk-UA" w:eastAsia="uk-UA"/>
              </w:rPr>
              <w:t xml:space="preserve">трьох днів </w:t>
            </w:r>
            <w:r w:rsidRPr="00F94A76">
              <w:rPr>
                <w:rFonts w:ascii="Times New Roman" w:hAnsi="Times New Roman" w:cs="Times New Roman"/>
                <w:sz w:val="24"/>
                <w:lang w:val="uk-UA" w:eastAsia="uk-UA"/>
              </w:rPr>
              <w:t>з дати їх оприлюднення надати роз’яснення на звернення шляхом оприлюднення його в електронній системі закупівель.</w:t>
            </w:r>
          </w:p>
          <w:p w:rsidR="00F94A76" w:rsidRPr="00F94A76" w:rsidRDefault="00F94A76" w:rsidP="008B0BDA">
            <w:pPr>
              <w:widowControl w:val="0"/>
              <w:jc w:val="both"/>
              <w:rPr>
                <w:rFonts w:ascii="Times New Roman" w:hAnsi="Times New Roman" w:cs="Times New Roman"/>
                <w:sz w:val="24"/>
                <w:lang w:val="uk-UA" w:eastAsia="uk-UA"/>
              </w:rPr>
            </w:pPr>
            <w:r w:rsidRPr="00F94A76">
              <w:rPr>
                <w:rFonts w:ascii="Times New Roman" w:hAnsi="Times New Roman" w:cs="Times New Roman"/>
                <w:sz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3786B" w:rsidRPr="00487418" w:rsidRDefault="00F94A76" w:rsidP="008B0BDA">
            <w:pPr>
              <w:pStyle w:val="rvps2"/>
              <w:shd w:val="clear" w:color="auto" w:fill="FFFFFF"/>
              <w:spacing w:before="0" w:after="80"/>
              <w:ind w:firstLine="240"/>
              <w:jc w:val="both"/>
              <w:rPr>
                <w:color w:val="333333"/>
                <w:lang w:val="uk-UA"/>
              </w:rPr>
            </w:pPr>
            <w:r w:rsidRPr="00F94A76">
              <w:rPr>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94A76">
              <w:rPr>
                <w:b/>
                <w:lang w:val="uk-UA" w:eastAsia="uk-UA"/>
              </w:rPr>
              <w:t>не менш як на чотири дні.</w:t>
            </w:r>
          </w:p>
        </w:tc>
      </w:tr>
      <w:tr w:rsidR="0013786B" w:rsidRPr="00487418"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13786B" w:rsidRPr="00487418" w:rsidRDefault="0013786B" w:rsidP="0013786B">
            <w:pPr>
              <w:spacing w:line="0" w:lineRule="atLeast"/>
              <w:jc w:val="center"/>
              <w:rPr>
                <w:rFonts w:ascii="Times New Roman" w:hAnsi="Times New Roman" w:cs="Times New Roman"/>
                <w:sz w:val="24"/>
                <w:lang w:val="uk-UA"/>
              </w:rPr>
            </w:pPr>
            <w:r w:rsidRPr="00487418">
              <w:rPr>
                <w:rFonts w:ascii="Times New Roman" w:hAnsi="Times New Roman" w:cs="Times New Roman"/>
                <w:sz w:val="24"/>
                <w:lang w:val="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13786B" w:rsidRDefault="00B53690" w:rsidP="0013786B">
            <w:pPr>
              <w:spacing w:line="0" w:lineRule="atLeast"/>
              <w:rPr>
                <w:rFonts w:ascii="Times New Roman" w:hAnsi="Times New Roman" w:cs="Times New Roman"/>
                <w:sz w:val="24"/>
                <w:lang w:val="uk-UA"/>
              </w:rPr>
            </w:pPr>
            <w:r>
              <w:rPr>
                <w:rFonts w:ascii="Times New Roman" w:hAnsi="Times New Roman" w:cs="Times New Roman"/>
                <w:sz w:val="24"/>
                <w:lang w:val="uk-UA"/>
              </w:rPr>
              <w:t>В</w:t>
            </w:r>
            <w:r w:rsidR="0013786B" w:rsidRPr="00967389">
              <w:rPr>
                <w:rFonts w:ascii="Times New Roman" w:hAnsi="Times New Roman" w:cs="Times New Roman"/>
                <w:sz w:val="24"/>
                <w:lang w:val="uk-UA"/>
              </w:rPr>
              <w:t>несення</w:t>
            </w:r>
            <w:r w:rsidR="0013786B" w:rsidRPr="00487418">
              <w:rPr>
                <w:rFonts w:ascii="Times New Roman" w:hAnsi="Times New Roman" w:cs="Times New Roman"/>
                <w:sz w:val="24"/>
                <w:lang w:val="uk-UA"/>
              </w:rPr>
              <w:t xml:space="preserve"> змін до тендерної документації</w:t>
            </w:r>
          </w:p>
          <w:p w:rsidR="001168BA" w:rsidRDefault="001168BA" w:rsidP="0013786B">
            <w:pPr>
              <w:spacing w:line="0" w:lineRule="atLeast"/>
              <w:rPr>
                <w:rFonts w:ascii="Times New Roman" w:hAnsi="Times New Roman" w:cs="Times New Roman"/>
                <w:sz w:val="24"/>
                <w:lang w:val="uk-UA"/>
              </w:rPr>
            </w:pPr>
          </w:p>
          <w:p w:rsidR="001168BA" w:rsidRPr="00487418" w:rsidRDefault="001168BA" w:rsidP="0013786B">
            <w:pPr>
              <w:spacing w:line="0" w:lineRule="atLeast"/>
              <w:rPr>
                <w:rFonts w:ascii="Times New Roman" w:hAnsi="Times New Roman" w:cs="Times New Roman"/>
                <w:sz w:val="24"/>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116A5" w:rsidRPr="00D116A5" w:rsidRDefault="00D116A5" w:rsidP="008B0BDA">
            <w:pPr>
              <w:contextualSpacing/>
              <w:jc w:val="both"/>
              <w:rPr>
                <w:rFonts w:ascii="Times New Roman" w:hAnsi="Times New Roman" w:cs="Times New Roman"/>
                <w:sz w:val="24"/>
                <w:lang w:val="uk-UA"/>
              </w:rPr>
            </w:pPr>
            <w:r w:rsidRPr="00D116A5">
              <w:rPr>
                <w:rFonts w:ascii="Times New Roman" w:hAnsi="Times New Roman" w:cs="Times New Roman"/>
                <w:sz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w:t>
            </w:r>
            <w:r w:rsidR="00C70662">
              <w:rPr>
                <w:rFonts w:ascii="Times New Roman" w:hAnsi="Times New Roman" w:cs="Times New Roman"/>
                <w:sz w:val="24"/>
                <w:lang w:val="uk-UA"/>
              </w:rPr>
              <w:t xml:space="preserve"> </w:t>
            </w:r>
            <w:r w:rsidRPr="00D116A5">
              <w:rPr>
                <w:rFonts w:ascii="Times New Roman" w:hAnsi="Times New Roman" w:cs="Times New Roman"/>
                <w:sz w:val="24"/>
                <w:lang w:val="uk-UA"/>
              </w:rPr>
              <w:t xml:space="preserve">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57B5E">
              <w:rPr>
                <w:rFonts w:ascii="Times New Roman" w:hAnsi="Times New Roman" w:cs="Times New Roman"/>
                <w:b/>
                <w:bCs/>
                <w:sz w:val="24"/>
                <w:lang w:val="uk-UA"/>
              </w:rPr>
              <w:t>не менше чотирьох днів.</w:t>
            </w:r>
          </w:p>
          <w:p w:rsidR="0013786B" w:rsidRPr="00487418" w:rsidRDefault="00D116A5" w:rsidP="00C02DB0">
            <w:pPr>
              <w:contextualSpacing/>
              <w:jc w:val="both"/>
              <w:rPr>
                <w:rFonts w:ascii="Times New Roman" w:hAnsi="Times New Roman" w:cs="Times New Roman"/>
                <w:sz w:val="24"/>
                <w:highlight w:val="yellow"/>
                <w:lang w:val="uk-UA"/>
              </w:rPr>
            </w:pPr>
            <w:r w:rsidRPr="00D116A5">
              <w:rPr>
                <w:rFonts w:ascii="Times New Roman" w:hAnsi="Times New Roman" w:cs="Times New Roman"/>
                <w:sz w:val="24"/>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D116A5">
              <w:rPr>
                <w:rFonts w:ascii="Times New Roman" w:hAnsi="Times New Roman" w:cs="Times New Roman"/>
                <w:b/>
                <w:sz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D22384">
              <w:rPr>
                <w:rFonts w:ascii="Times New Roman" w:hAnsi="Times New Roman" w:cs="Times New Roman"/>
                <w:b/>
                <w:sz w:val="24"/>
                <w:lang w:val="uk-UA"/>
              </w:rPr>
              <w:t>що вносяться.</w:t>
            </w:r>
            <w:r w:rsidRPr="00D116A5">
              <w:rPr>
                <w:rFonts w:ascii="Times New Roman" w:hAnsi="Times New Roman" w:cs="Times New Roman"/>
                <w:sz w:val="24"/>
                <w:lang w:val="uk-UA"/>
              </w:rPr>
              <w:t xml:space="preserve">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3786B" w:rsidRPr="00487418" w:rsidTr="00B61AC7">
        <w:trPr>
          <w:trHeight w:val="496"/>
        </w:trPr>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Pr>
          <w:p w:rsidR="0013786B" w:rsidRPr="00487418" w:rsidRDefault="0013786B" w:rsidP="0013786B">
            <w:pPr>
              <w:spacing w:line="0" w:lineRule="atLeast"/>
              <w:jc w:val="center"/>
              <w:rPr>
                <w:rFonts w:ascii="Times New Roman" w:hAnsi="Times New Roman" w:cs="Times New Roman"/>
                <w:b/>
                <w:sz w:val="24"/>
                <w:highlight w:val="yellow"/>
                <w:lang w:val="uk-UA"/>
              </w:rPr>
            </w:pPr>
            <w:r w:rsidRPr="00487418">
              <w:rPr>
                <w:rFonts w:ascii="Times New Roman" w:hAnsi="Times New Roman" w:cs="Times New Roman"/>
                <w:b/>
                <w:sz w:val="24"/>
                <w:lang w:val="uk-UA"/>
              </w:rPr>
              <w:t>Розділ 3. Інструкція з підготовки тендерної пропозиції</w:t>
            </w:r>
          </w:p>
        </w:tc>
      </w:tr>
      <w:tr w:rsidR="00754B51" w:rsidRPr="00784F4C" w:rsidTr="00B61AC7">
        <w:trPr>
          <w:trHeight w:val="817"/>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754B51" w:rsidRPr="00487418" w:rsidRDefault="00754B51" w:rsidP="00754B51">
            <w:pPr>
              <w:spacing w:line="0" w:lineRule="atLeast"/>
              <w:jc w:val="center"/>
              <w:rPr>
                <w:rFonts w:ascii="Times New Roman" w:hAnsi="Times New Roman" w:cs="Times New Roman"/>
                <w:sz w:val="24"/>
                <w:lang w:val="uk-UA"/>
              </w:rPr>
            </w:pPr>
            <w:r w:rsidRPr="00487418">
              <w:rPr>
                <w:rFonts w:ascii="Times New Roman" w:hAnsi="Times New Roman" w:cs="Times New Roman"/>
                <w:sz w:val="24"/>
                <w:lang w:val="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754B51" w:rsidRDefault="00754B51" w:rsidP="00754B51">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Зміст і спосіб подання тендерної пропозиції</w:t>
            </w:r>
          </w:p>
          <w:p w:rsidR="00754B51" w:rsidRDefault="00754B51" w:rsidP="00754B51">
            <w:pPr>
              <w:spacing w:line="0" w:lineRule="atLeast"/>
              <w:rPr>
                <w:rFonts w:ascii="Times New Roman" w:hAnsi="Times New Roman" w:cs="Times New Roman"/>
                <w:sz w:val="24"/>
                <w:lang w:val="uk-UA"/>
              </w:rPr>
            </w:pPr>
          </w:p>
          <w:p w:rsidR="00754B51" w:rsidRPr="00754B51" w:rsidRDefault="00754B51" w:rsidP="00754B51">
            <w:pPr>
              <w:spacing w:line="0" w:lineRule="atLeast"/>
              <w:rPr>
                <w:rFonts w:ascii="Times New Roman" w:hAnsi="Times New Roman" w:cs="Times New Roman"/>
                <w:sz w:val="24"/>
                <w:highlight w:val="yellow"/>
                <w:lang w:val="uk-UA"/>
              </w:rPr>
            </w:pPr>
          </w:p>
          <w:p w:rsidR="00124E0A" w:rsidRDefault="00124E0A"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6120EE" w:rsidRDefault="006120EE"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Default="00CD0167" w:rsidP="00FC49F9">
            <w:pPr>
              <w:spacing w:line="0" w:lineRule="atLeast"/>
              <w:rPr>
                <w:rFonts w:ascii="Times New Roman" w:hAnsi="Times New Roman" w:cs="Times New Roman"/>
                <w:sz w:val="24"/>
                <w:lang w:val="uk-UA"/>
              </w:rPr>
            </w:pPr>
          </w:p>
          <w:p w:rsidR="00CD0167" w:rsidRPr="00487418" w:rsidRDefault="00CD0167" w:rsidP="00FC49F9">
            <w:pPr>
              <w:spacing w:line="0" w:lineRule="atLeast"/>
              <w:rPr>
                <w:rFonts w:ascii="Times New Roman" w:hAnsi="Times New Roman" w:cs="Times New Roman"/>
                <w:sz w:val="24"/>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386B2E" w:rsidRPr="000505FE" w:rsidRDefault="00754B51" w:rsidP="00386B2E">
            <w:pPr>
              <w:spacing w:line="0" w:lineRule="atLeast"/>
              <w:ind w:firstLine="678"/>
              <w:jc w:val="both"/>
              <w:rPr>
                <w:rFonts w:ascii="Times New Roman" w:hAnsi="Times New Roman" w:cs="Times New Roman"/>
                <w:bCs/>
                <w:i/>
                <w:color w:val="FF0000"/>
                <w:sz w:val="24"/>
                <w:shd w:val="clear" w:color="auto" w:fill="FFFFFF"/>
                <w:lang w:val="uk-UA"/>
              </w:rPr>
            </w:pPr>
            <w:r w:rsidRPr="00784F4C">
              <w:rPr>
                <w:rFonts w:ascii="Times New Roman" w:hAnsi="Times New Roman" w:cs="Times New Roman"/>
                <w:sz w:val="24"/>
                <w:shd w:val="clear" w:color="auto" w:fill="FFFFFF"/>
                <w:lang w:val="uk-UA"/>
              </w:rPr>
              <w:lastRenderedPageBreak/>
              <w:t xml:space="preserve">Тендерна пропозиція </w:t>
            </w:r>
            <w:r w:rsidR="00F662DB" w:rsidRPr="00B53690">
              <w:rPr>
                <w:rFonts w:ascii="Times New Roman" w:hAnsi="Times New Roman" w:cs="Times New Roman"/>
                <w:iCs/>
                <w:sz w:val="24"/>
                <w:shd w:val="clear" w:color="auto" w:fill="FFFFFF"/>
                <w:lang w:val="uk-UA"/>
              </w:rPr>
              <w:t>(далі – Пропозиція)</w:t>
            </w:r>
            <w:r w:rsidRPr="00784F4C">
              <w:rPr>
                <w:rFonts w:ascii="Times New Roman" w:hAnsi="Times New Roman" w:cs="Times New Roman"/>
                <w:sz w:val="24"/>
                <w:shd w:val="clear" w:color="auto" w:fill="FFFFFF"/>
                <w:lang w:val="uk-UA"/>
              </w:rPr>
              <w:t xml:space="preserve">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731341" w:rsidRPr="00B53690">
              <w:rPr>
                <w:rFonts w:ascii="Times New Roman" w:hAnsi="Times New Roman" w:cs="Times New Roman"/>
                <w:iCs/>
                <w:sz w:val="24"/>
                <w:shd w:val="clear" w:color="auto" w:fill="FFFFFF"/>
                <w:lang w:val="uk-UA"/>
              </w:rPr>
              <w:t>пунктом 44Особливостей</w:t>
            </w:r>
            <w:r w:rsidRPr="00784F4C">
              <w:rPr>
                <w:rFonts w:ascii="Times New Roman" w:hAnsi="Times New Roman" w:cs="Times New Roman"/>
                <w:sz w:val="24"/>
                <w:shd w:val="clear" w:color="auto" w:fill="FFFFFF"/>
                <w:lang w:val="uk-UA"/>
              </w:rPr>
              <w:t>і в тендерній документації, та шляхом завантаження необхідних документів, що вимагаються замо</w:t>
            </w:r>
            <w:r w:rsidR="00386B2E">
              <w:rPr>
                <w:rFonts w:ascii="Times New Roman" w:hAnsi="Times New Roman" w:cs="Times New Roman"/>
                <w:sz w:val="24"/>
                <w:shd w:val="clear" w:color="auto" w:fill="FFFFFF"/>
                <w:lang w:val="uk-UA"/>
              </w:rPr>
              <w:t xml:space="preserve">вником у тендерній документації </w:t>
            </w:r>
            <w:r w:rsidR="00386B2E" w:rsidRPr="00B53690">
              <w:rPr>
                <w:rFonts w:ascii="Times New Roman" w:hAnsi="Times New Roman" w:cs="Times New Roman"/>
                <w:iCs/>
                <w:sz w:val="24"/>
                <w:lang w:val="uk-UA"/>
              </w:rPr>
              <w:t xml:space="preserve">та форму </w:t>
            </w:r>
            <w:r w:rsidR="00386B2E" w:rsidRPr="00B53690">
              <w:rPr>
                <w:rFonts w:ascii="Times New Roman" w:hAnsi="Times New Roman" w:cs="Times New Roman"/>
                <w:bCs/>
                <w:iCs/>
                <w:sz w:val="24"/>
                <w:shd w:val="clear" w:color="auto" w:fill="FFFFFF"/>
                <w:lang w:val="uk-UA"/>
              </w:rPr>
              <w:t>тендерної  пропозиції відповідно  до</w:t>
            </w:r>
            <w:r w:rsidR="00386B2E" w:rsidRPr="00B53690">
              <w:rPr>
                <w:rFonts w:ascii="Times New Roman" w:hAnsi="Times New Roman" w:cs="Times New Roman"/>
                <w:b/>
                <w:iCs/>
                <w:sz w:val="24"/>
                <w:shd w:val="clear" w:color="auto" w:fill="FFFFFF"/>
                <w:lang w:val="uk-UA"/>
              </w:rPr>
              <w:t xml:space="preserve"> Додатку №1</w:t>
            </w:r>
            <w:r w:rsidR="006210BD" w:rsidRPr="000505FE">
              <w:rPr>
                <w:rFonts w:ascii="Times New Roman" w:hAnsi="Times New Roman" w:cs="Times New Roman"/>
                <w:bCs/>
                <w:iCs/>
                <w:sz w:val="24"/>
                <w:shd w:val="clear" w:color="auto" w:fill="FFFFFF"/>
                <w:lang w:val="uk-UA"/>
              </w:rPr>
              <w:t>до тендерної документації</w:t>
            </w:r>
            <w:r w:rsidR="00386B2E" w:rsidRPr="000505FE">
              <w:rPr>
                <w:rFonts w:ascii="Times New Roman" w:hAnsi="Times New Roman" w:cs="Times New Roman"/>
                <w:bCs/>
                <w:iCs/>
                <w:sz w:val="24"/>
                <w:shd w:val="clear" w:color="auto" w:fill="FFFFFF"/>
                <w:lang w:val="uk-UA"/>
              </w:rPr>
              <w:t>.</w:t>
            </w:r>
          </w:p>
          <w:p w:rsidR="00D16EFF" w:rsidRPr="00F924F5" w:rsidRDefault="00D16EFF" w:rsidP="00D16EFF">
            <w:pPr>
              <w:spacing w:before="150" w:after="150"/>
              <w:jc w:val="both"/>
              <w:rPr>
                <w:rFonts w:ascii="Times New Roman" w:hAnsi="Times New Roman" w:cs="Times New Roman"/>
                <w:iCs/>
                <w:sz w:val="24"/>
                <w:lang w:val="uk-UA" w:eastAsia="ru-RU"/>
              </w:rPr>
            </w:pPr>
            <w:r w:rsidRPr="00F924F5">
              <w:rPr>
                <w:rFonts w:ascii="Times New Roman" w:hAnsi="Times New Roman" w:cs="Times New Roman"/>
                <w:iCs/>
                <w:sz w:val="24"/>
                <w:lang w:val="uk-UA" w:eastAsia="ru-RU"/>
              </w:rPr>
              <w:lastRenderedPageBreak/>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16EFF" w:rsidRPr="00F924F5" w:rsidRDefault="00D16EFF" w:rsidP="00D16EFF">
            <w:pPr>
              <w:spacing w:before="150" w:after="150"/>
              <w:jc w:val="both"/>
              <w:rPr>
                <w:rFonts w:ascii="Times New Roman" w:hAnsi="Times New Roman"/>
                <w:iCs/>
                <w:sz w:val="24"/>
                <w:lang w:val="uk-UA" w:eastAsia="ru-RU"/>
              </w:rPr>
            </w:pPr>
            <w:r w:rsidRPr="00F924F5">
              <w:rPr>
                <w:rFonts w:ascii="Times New Roman" w:hAnsi="Times New Roman"/>
                <w:iCs/>
                <w:sz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754B51" w:rsidRPr="00784F4C" w:rsidRDefault="00754B51" w:rsidP="00754B51">
            <w:pPr>
              <w:suppressAutoHyphens w:val="0"/>
              <w:jc w:val="both"/>
              <w:rPr>
                <w:rFonts w:ascii="Times New Roman" w:hAnsi="Times New Roman" w:cs="Times New Roman"/>
                <w:sz w:val="24"/>
                <w:lang w:val="uk-UA"/>
              </w:rPr>
            </w:pPr>
            <w:r w:rsidRPr="00784F4C">
              <w:rPr>
                <w:rFonts w:ascii="Times New Roman" w:hAnsi="Times New Roman" w:cs="Times New Roman"/>
                <w:kern w:val="0"/>
                <w:sz w:val="24"/>
                <w:lang w:val="uk-UA" w:eastAsia="ru-RU" w:bidi="ar-SA"/>
              </w:rPr>
              <w:t xml:space="preserve">    Документи (</w:t>
            </w:r>
            <w:r w:rsidRPr="00C5011A">
              <w:rPr>
                <w:rFonts w:ascii="Times New Roman" w:hAnsi="Times New Roman" w:cs="Times New Roman"/>
                <w:kern w:val="0"/>
                <w:sz w:val="24"/>
                <w:lang w:val="uk-UA" w:eastAsia="ru-RU" w:bidi="ar-SA"/>
              </w:rPr>
              <w:t>форми</w:t>
            </w:r>
            <w:r w:rsidR="00F924F5">
              <w:rPr>
                <w:rFonts w:ascii="Times New Roman" w:hAnsi="Times New Roman" w:cs="Times New Roman"/>
                <w:kern w:val="0"/>
                <w:sz w:val="24"/>
                <w:lang w:val="uk-UA" w:eastAsia="ru-RU" w:bidi="ar-SA"/>
              </w:rPr>
              <w:t>; згідно додатків;</w:t>
            </w:r>
            <w:r w:rsidRPr="00784F4C">
              <w:rPr>
                <w:rFonts w:ascii="Times New Roman" w:hAnsi="Times New Roman" w:cs="Times New Roman"/>
                <w:kern w:val="0"/>
                <w:sz w:val="24"/>
                <w:lang w:val="uk-UA" w:eastAsia="ru-RU" w:bidi="ar-SA"/>
              </w:rPr>
              <w:t>довідки</w:t>
            </w:r>
            <w:r w:rsidR="00F924F5">
              <w:rPr>
                <w:rFonts w:ascii="Times New Roman" w:hAnsi="Times New Roman" w:cs="Times New Roman"/>
                <w:kern w:val="0"/>
                <w:sz w:val="24"/>
                <w:lang w:val="uk-UA" w:eastAsia="ru-RU" w:bidi="ar-SA"/>
              </w:rPr>
              <w:t>;</w:t>
            </w:r>
            <w:r w:rsidRPr="00784F4C">
              <w:rPr>
                <w:rFonts w:ascii="Times New Roman" w:hAnsi="Times New Roman" w:cs="Times New Roman"/>
                <w:kern w:val="0"/>
                <w:sz w:val="24"/>
                <w:lang w:val="uk-UA" w:eastAsia="ru-RU" w:bidi="ar-SA"/>
              </w:rPr>
              <w:t xml:space="preserve"> листи тощо), які складаються безпосередньо учасником, повинні бути на фірмовому  бланку, підпису керівника підприємства (уповноваженої особи) та печатки (у разі наявності).</w:t>
            </w:r>
          </w:p>
          <w:p w:rsidR="00754B51" w:rsidRPr="00784F4C" w:rsidRDefault="00754B51" w:rsidP="00754B51">
            <w:pPr>
              <w:widowControl w:val="0"/>
              <w:autoSpaceDE w:val="0"/>
              <w:autoSpaceDN w:val="0"/>
              <w:adjustRightInd w:val="0"/>
              <w:ind w:left="34" w:right="113" w:firstLine="165"/>
              <w:contextualSpacing/>
              <w:rPr>
                <w:rFonts w:ascii="Times New Roman" w:hAnsi="Times New Roman" w:cs="Times New Roman"/>
                <w:sz w:val="24"/>
                <w:lang w:val="uk-UA"/>
              </w:rPr>
            </w:pPr>
            <w:r w:rsidRPr="00784F4C">
              <w:rPr>
                <w:rFonts w:ascii="Times New Roman" w:hAnsi="Times New Roman" w:cs="Times New Roman"/>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54B51" w:rsidRPr="00784F4C"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Формальними помилками, допущення яких Учасниками не призведе до відхилення їх тендерної пропозиції, відповідно до наказу №710 від 15.04.2020р. «Про затвердження Переліку формальних помилок», є:</w:t>
            </w:r>
          </w:p>
          <w:p w:rsidR="00754B51" w:rsidRPr="00784F4C"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1. Інформація/документ, подана учасником процедури закупівлі у складі тендерної пропозиції, містить помилку (помилки) у частині:</w:t>
            </w:r>
          </w:p>
          <w:p w:rsidR="00754B51" w:rsidRPr="00784F4C" w:rsidRDefault="00754B51" w:rsidP="00754B51">
            <w:pPr>
              <w:widowControl w:val="0"/>
              <w:numPr>
                <w:ilvl w:val="0"/>
                <w:numId w:val="2"/>
              </w:numPr>
              <w:tabs>
                <w:tab w:val="left" w:pos="416"/>
              </w:tabs>
              <w:suppressAutoHyphens w:val="0"/>
              <w:autoSpaceDE w:val="0"/>
              <w:autoSpaceDN w:val="0"/>
              <w:adjustRightInd w:val="0"/>
              <w:ind w:left="175" w:right="113" w:firstLine="274"/>
              <w:contextualSpacing/>
              <w:jc w:val="both"/>
              <w:rPr>
                <w:rFonts w:ascii="Times New Roman" w:hAnsi="Times New Roman" w:cs="Times New Roman"/>
                <w:sz w:val="24"/>
                <w:lang w:val="uk-UA"/>
              </w:rPr>
            </w:pPr>
            <w:r w:rsidRPr="00784F4C">
              <w:rPr>
                <w:rFonts w:ascii="Times New Roman" w:hAnsi="Times New Roman" w:cs="Times New Roman"/>
                <w:sz w:val="24"/>
                <w:lang w:val="uk-UA"/>
              </w:rPr>
              <w:t>уживання великої літери;</w:t>
            </w:r>
          </w:p>
          <w:p w:rsidR="00754B51" w:rsidRPr="00784F4C" w:rsidRDefault="00754B51" w:rsidP="00754B51">
            <w:pPr>
              <w:widowControl w:val="0"/>
              <w:numPr>
                <w:ilvl w:val="0"/>
                <w:numId w:val="3"/>
              </w:numPr>
              <w:tabs>
                <w:tab w:val="left" w:pos="416"/>
              </w:tabs>
              <w:suppressAutoHyphens w:val="0"/>
              <w:autoSpaceDE w:val="0"/>
              <w:autoSpaceDN w:val="0"/>
              <w:adjustRightInd w:val="0"/>
              <w:ind w:left="175" w:right="113" w:firstLine="274"/>
              <w:contextualSpacing/>
              <w:jc w:val="both"/>
              <w:rPr>
                <w:rFonts w:ascii="Times New Roman" w:hAnsi="Times New Roman" w:cs="Times New Roman"/>
                <w:sz w:val="24"/>
                <w:lang w:val="uk-UA"/>
              </w:rPr>
            </w:pPr>
            <w:r w:rsidRPr="00784F4C">
              <w:rPr>
                <w:rFonts w:ascii="Times New Roman" w:hAnsi="Times New Roman" w:cs="Times New Roman"/>
                <w:sz w:val="24"/>
                <w:lang w:val="uk-UA"/>
              </w:rPr>
              <w:t>уживання розділових знаків та відмінювання слів у реченні;</w:t>
            </w:r>
          </w:p>
          <w:p w:rsidR="00754B51" w:rsidRPr="00784F4C" w:rsidRDefault="00754B51" w:rsidP="00754B51">
            <w:pPr>
              <w:widowControl w:val="0"/>
              <w:numPr>
                <w:ilvl w:val="0"/>
                <w:numId w:val="3"/>
              </w:numPr>
              <w:tabs>
                <w:tab w:val="left" w:pos="416"/>
              </w:tabs>
              <w:suppressAutoHyphens w:val="0"/>
              <w:autoSpaceDE w:val="0"/>
              <w:autoSpaceDN w:val="0"/>
              <w:adjustRightInd w:val="0"/>
              <w:ind w:left="175" w:right="113" w:firstLine="274"/>
              <w:contextualSpacing/>
              <w:jc w:val="both"/>
              <w:rPr>
                <w:rFonts w:ascii="Times New Roman" w:hAnsi="Times New Roman" w:cs="Times New Roman"/>
                <w:sz w:val="24"/>
                <w:lang w:val="uk-UA"/>
              </w:rPr>
            </w:pPr>
            <w:r w:rsidRPr="00784F4C">
              <w:rPr>
                <w:rFonts w:ascii="Times New Roman" w:hAnsi="Times New Roman" w:cs="Times New Roman"/>
                <w:sz w:val="24"/>
                <w:lang w:val="uk-UA"/>
              </w:rPr>
              <w:t>використання слова або мовного звороту, запозичених з іншої мови;</w:t>
            </w:r>
          </w:p>
          <w:p w:rsidR="00754B51" w:rsidRPr="00784F4C" w:rsidRDefault="00754B51" w:rsidP="00754B51">
            <w:pPr>
              <w:widowControl w:val="0"/>
              <w:numPr>
                <w:ilvl w:val="0"/>
                <w:numId w:val="3"/>
              </w:numPr>
              <w:tabs>
                <w:tab w:val="left" w:pos="416"/>
              </w:tabs>
              <w:suppressAutoHyphens w:val="0"/>
              <w:autoSpaceDE w:val="0"/>
              <w:autoSpaceDN w:val="0"/>
              <w:adjustRightInd w:val="0"/>
              <w:ind w:left="175" w:right="113" w:firstLine="274"/>
              <w:contextualSpacing/>
              <w:jc w:val="both"/>
              <w:rPr>
                <w:rFonts w:ascii="Times New Roman" w:hAnsi="Times New Roman" w:cs="Times New Roman"/>
                <w:sz w:val="24"/>
                <w:lang w:val="uk-UA"/>
              </w:rPr>
            </w:pPr>
            <w:r w:rsidRPr="00784F4C">
              <w:rPr>
                <w:rFonts w:ascii="Times New Roman" w:hAnsi="Times New Roman" w:cs="Times New Roman"/>
                <w:sz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54B51" w:rsidRPr="00784F4C" w:rsidRDefault="00754B51" w:rsidP="00754B51">
            <w:pPr>
              <w:widowControl w:val="0"/>
              <w:numPr>
                <w:ilvl w:val="0"/>
                <w:numId w:val="3"/>
              </w:numPr>
              <w:tabs>
                <w:tab w:val="left" w:pos="416"/>
              </w:tabs>
              <w:suppressAutoHyphens w:val="0"/>
              <w:autoSpaceDE w:val="0"/>
              <w:autoSpaceDN w:val="0"/>
              <w:adjustRightInd w:val="0"/>
              <w:ind w:left="175" w:right="113" w:firstLine="274"/>
              <w:contextualSpacing/>
              <w:jc w:val="both"/>
              <w:rPr>
                <w:rFonts w:ascii="Times New Roman" w:hAnsi="Times New Roman" w:cs="Times New Roman"/>
                <w:sz w:val="24"/>
                <w:lang w:val="uk-UA"/>
              </w:rPr>
            </w:pPr>
            <w:r w:rsidRPr="00784F4C">
              <w:rPr>
                <w:rFonts w:ascii="Times New Roman" w:hAnsi="Times New Roman" w:cs="Times New Roman"/>
                <w:sz w:val="24"/>
                <w:lang w:val="uk-UA"/>
              </w:rPr>
              <w:t>застосування правил переносу частини слова з рядка в рядок;</w:t>
            </w:r>
          </w:p>
          <w:p w:rsidR="00754B51" w:rsidRPr="00784F4C" w:rsidRDefault="00754B51" w:rsidP="00754B51">
            <w:pPr>
              <w:widowControl w:val="0"/>
              <w:numPr>
                <w:ilvl w:val="0"/>
                <w:numId w:val="3"/>
              </w:numPr>
              <w:tabs>
                <w:tab w:val="left" w:pos="416"/>
              </w:tabs>
              <w:suppressAutoHyphens w:val="0"/>
              <w:autoSpaceDE w:val="0"/>
              <w:autoSpaceDN w:val="0"/>
              <w:adjustRightInd w:val="0"/>
              <w:ind w:left="175" w:right="113" w:firstLine="274"/>
              <w:contextualSpacing/>
              <w:jc w:val="both"/>
              <w:rPr>
                <w:rFonts w:ascii="Times New Roman" w:hAnsi="Times New Roman" w:cs="Times New Roman"/>
                <w:sz w:val="24"/>
                <w:lang w:val="uk-UA"/>
              </w:rPr>
            </w:pPr>
            <w:r w:rsidRPr="00784F4C">
              <w:rPr>
                <w:rFonts w:ascii="Times New Roman" w:hAnsi="Times New Roman" w:cs="Times New Roman"/>
                <w:sz w:val="24"/>
                <w:lang w:val="uk-UA"/>
              </w:rPr>
              <w:t>написання слів разом та/або окремо, та/або через дефіс;</w:t>
            </w:r>
          </w:p>
          <w:p w:rsidR="00754B51" w:rsidRPr="00784F4C" w:rsidRDefault="00754B51" w:rsidP="00754B51">
            <w:pPr>
              <w:widowControl w:val="0"/>
              <w:numPr>
                <w:ilvl w:val="0"/>
                <w:numId w:val="3"/>
              </w:numPr>
              <w:tabs>
                <w:tab w:val="left" w:pos="416"/>
              </w:tabs>
              <w:suppressAutoHyphens w:val="0"/>
              <w:autoSpaceDE w:val="0"/>
              <w:autoSpaceDN w:val="0"/>
              <w:adjustRightInd w:val="0"/>
              <w:ind w:left="175" w:right="113" w:firstLine="274"/>
              <w:contextualSpacing/>
              <w:jc w:val="both"/>
              <w:rPr>
                <w:rFonts w:ascii="Times New Roman" w:hAnsi="Times New Roman" w:cs="Times New Roman"/>
                <w:sz w:val="24"/>
                <w:lang w:val="uk-UA"/>
              </w:rPr>
            </w:pPr>
            <w:r w:rsidRPr="00784F4C">
              <w:rPr>
                <w:rFonts w:ascii="Times New Roman" w:hAnsi="Times New Roman" w:cs="Times New Roman"/>
                <w:sz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54B51" w:rsidRPr="00784F4C"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w:t>
            </w:r>
            <w:r w:rsidRPr="00784F4C">
              <w:rPr>
                <w:rFonts w:ascii="Times New Roman" w:hAnsi="Times New Roman" w:cs="Times New Roman"/>
                <w:sz w:val="24"/>
                <w:lang w:val="uk-UA"/>
              </w:rPr>
              <w:lastRenderedPageBreak/>
              <w:t>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54B51" w:rsidRPr="00784F4C"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4B51" w:rsidRPr="00784F4C"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54B51" w:rsidRPr="00784F4C"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54B51" w:rsidRPr="00784F4C"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54B51" w:rsidRPr="00784F4C"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54B51" w:rsidRPr="00784F4C"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54B51" w:rsidRPr="00784F4C"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54B51" w:rsidRPr="00784F4C"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54B51" w:rsidRPr="00784F4C"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54B51" w:rsidRPr="00784F4C"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54B51"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Наприклад: Учасником надано довідку, в якій міститься інформація про адресу й зазначено назву міста з маленької літери</w:t>
            </w:r>
            <w:r w:rsidR="003B7995">
              <w:rPr>
                <w:rFonts w:ascii="Times New Roman" w:hAnsi="Times New Roman" w:cs="Times New Roman"/>
                <w:sz w:val="24"/>
                <w:lang w:val="uk-UA"/>
              </w:rPr>
              <w:t>: «одеська область» замість «Одеська область» або «місто біляївка» замість «місто Біляївка»</w:t>
            </w:r>
            <w:r w:rsidRPr="00784F4C">
              <w:rPr>
                <w:rFonts w:ascii="Times New Roman" w:hAnsi="Times New Roman" w:cs="Times New Roman"/>
                <w:sz w:val="24"/>
                <w:lang w:val="uk-UA"/>
              </w:rPr>
              <w:t xml:space="preserve">, використання слова або мовного звороту, запозичених з іншої мови (україна – </w:t>
            </w:r>
            <w:r w:rsidRPr="00784F4C">
              <w:rPr>
                <w:rFonts w:ascii="Times New Roman" w:hAnsi="Times New Roman" w:cs="Times New Roman"/>
                <w:sz w:val="24"/>
                <w:lang w:val="uk-UA"/>
              </w:rPr>
              <w:lastRenderedPageBreak/>
              <w:t>Україна).</w:t>
            </w:r>
          </w:p>
          <w:p w:rsidR="00633622"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Наприклад: Учасником під час підготовки документа не застосовано (не враховано) правила переносу частини слова</w:t>
            </w:r>
            <w:r w:rsidR="00763378">
              <w:rPr>
                <w:rFonts w:ascii="Times New Roman" w:hAnsi="Times New Roman" w:cs="Times New Roman"/>
                <w:sz w:val="24"/>
                <w:lang w:val="uk-UA"/>
              </w:rPr>
              <w:t>,</w:t>
            </w:r>
            <w:r w:rsidRPr="00784F4C">
              <w:rPr>
                <w:rFonts w:ascii="Times New Roman" w:hAnsi="Times New Roman" w:cs="Times New Roman"/>
                <w:sz w:val="24"/>
                <w:lang w:val="uk-UA"/>
              </w:rPr>
              <w:t xml:space="preserve"> написання слів разом та/або окремо</w:t>
            </w:r>
            <w:r w:rsidR="00C70662">
              <w:rPr>
                <w:rFonts w:ascii="Times New Roman" w:hAnsi="Times New Roman" w:cs="Times New Roman"/>
                <w:sz w:val="24"/>
                <w:lang w:val="uk-UA"/>
              </w:rPr>
              <w:t xml:space="preserve"> </w:t>
            </w:r>
            <w:r w:rsidR="00277346" w:rsidRPr="00784F4C">
              <w:rPr>
                <w:rFonts w:ascii="Times New Roman" w:hAnsi="Times New Roman" w:cs="Times New Roman"/>
                <w:sz w:val="24"/>
                <w:lang w:val="uk-UA"/>
              </w:rPr>
              <w:t>та/або через дефіс</w:t>
            </w:r>
            <w:r w:rsidR="00277346">
              <w:rPr>
                <w:rFonts w:ascii="Times New Roman" w:hAnsi="Times New Roman" w:cs="Times New Roman"/>
                <w:sz w:val="24"/>
                <w:lang w:val="uk-UA"/>
              </w:rPr>
              <w:t xml:space="preserve">,  </w:t>
            </w:r>
            <w:r w:rsidR="005812C1">
              <w:rPr>
                <w:rFonts w:ascii="Times New Roman" w:hAnsi="Times New Roman" w:cs="Times New Roman"/>
                <w:sz w:val="24"/>
                <w:lang w:val="uk-UA"/>
              </w:rPr>
              <w:t xml:space="preserve"> злиття слів у реченні</w:t>
            </w:r>
            <w:r w:rsidRPr="00784F4C">
              <w:rPr>
                <w:rFonts w:ascii="Times New Roman" w:hAnsi="Times New Roman" w:cs="Times New Roman"/>
                <w:sz w:val="24"/>
                <w:lang w:val="uk-UA"/>
              </w:rPr>
              <w:t xml:space="preserve">, </w:t>
            </w:r>
            <w:r w:rsidR="00277346">
              <w:rPr>
                <w:rFonts w:ascii="Times New Roman" w:hAnsi="Times New Roman" w:cs="Times New Roman"/>
                <w:sz w:val="24"/>
                <w:lang w:val="uk-UA"/>
              </w:rPr>
              <w:t>відсутність розділових знаків,</w:t>
            </w:r>
            <w:r w:rsidR="00FC203D" w:rsidRPr="00784F4C">
              <w:rPr>
                <w:rFonts w:ascii="Times New Roman" w:hAnsi="Times New Roman" w:cs="Times New Roman"/>
                <w:sz w:val="24"/>
                <w:lang w:val="uk-UA"/>
              </w:rPr>
              <w:t>відмінювання слів у реченні</w:t>
            </w:r>
            <w:r w:rsidR="00FC203D">
              <w:rPr>
                <w:rFonts w:ascii="Times New Roman" w:hAnsi="Times New Roman" w:cs="Times New Roman"/>
                <w:sz w:val="24"/>
                <w:lang w:val="uk-UA"/>
              </w:rPr>
              <w:t>, тощо</w:t>
            </w:r>
            <w:r w:rsidR="00277346">
              <w:rPr>
                <w:rFonts w:ascii="Times New Roman" w:hAnsi="Times New Roman" w:cs="Times New Roman"/>
                <w:sz w:val="24"/>
                <w:lang w:val="uk-UA"/>
              </w:rPr>
              <w:t xml:space="preserve">: </w:t>
            </w:r>
            <w:r w:rsidR="00FC203D">
              <w:rPr>
                <w:rFonts w:ascii="Times New Roman" w:hAnsi="Times New Roman" w:cs="Times New Roman"/>
                <w:sz w:val="24"/>
                <w:lang w:val="uk-UA"/>
              </w:rPr>
              <w:t xml:space="preserve"> «тендернапропозиція» замість «тендерна пропозиція»</w:t>
            </w:r>
            <w:r w:rsidR="00633622">
              <w:rPr>
                <w:rFonts w:ascii="Times New Roman" w:hAnsi="Times New Roman" w:cs="Times New Roman"/>
                <w:sz w:val="24"/>
                <w:lang w:val="uk-UA"/>
              </w:rPr>
              <w:t>;</w:t>
            </w:r>
            <w:r w:rsidR="00277346">
              <w:rPr>
                <w:rFonts w:ascii="Times New Roman" w:hAnsi="Times New Roman" w:cs="Times New Roman"/>
                <w:sz w:val="24"/>
                <w:lang w:val="uk-UA"/>
              </w:rPr>
              <w:t xml:space="preserve">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r w:rsidR="00FC203D">
              <w:rPr>
                <w:rFonts w:ascii="Times New Roman" w:hAnsi="Times New Roman" w:cs="Times New Roman"/>
                <w:sz w:val="24"/>
                <w:lang w:val="uk-UA"/>
              </w:rPr>
              <w:t>«у складі тендерн</w:t>
            </w:r>
            <w:r w:rsidR="00277346">
              <w:rPr>
                <w:rFonts w:ascii="Times New Roman" w:hAnsi="Times New Roman" w:cs="Times New Roman"/>
                <w:sz w:val="24"/>
                <w:lang w:val="uk-UA"/>
              </w:rPr>
              <w:t>а</w:t>
            </w:r>
            <w:r w:rsidR="00FC203D">
              <w:rPr>
                <w:rFonts w:ascii="Times New Roman" w:hAnsi="Times New Roman" w:cs="Times New Roman"/>
                <w:sz w:val="24"/>
                <w:lang w:val="uk-UA"/>
              </w:rPr>
              <w:t xml:space="preserve"> пропозиція» замість «у складі тендерної пропозиції»</w:t>
            </w:r>
            <w:r w:rsidR="00277346">
              <w:rPr>
                <w:rFonts w:ascii="Times New Roman" w:hAnsi="Times New Roman" w:cs="Times New Roman"/>
                <w:sz w:val="24"/>
                <w:lang w:val="uk-UA"/>
              </w:rPr>
              <w:t>.</w:t>
            </w:r>
          </w:p>
          <w:p w:rsidR="00754B51" w:rsidRPr="00784F4C" w:rsidRDefault="00754B51" w:rsidP="00754B51">
            <w:pPr>
              <w:widowControl w:val="0"/>
              <w:autoSpaceDE w:val="0"/>
              <w:autoSpaceDN w:val="0"/>
              <w:adjustRightInd w:val="0"/>
              <w:ind w:left="34" w:right="113" w:firstLine="165"/>
              <w:contextualSpacing/>
              <w:jc w:val="both"/>
              <w:rPr>
                <w:rFonts w:ascii="Times New Roman" w:hAnsi="Times New Roman" w:cs="Times New Roman"/>
                <w:sz w:val="24"/>
                <w:lang w:val="uk-UA"/>
              </w:rPr>
            </w:pPr>
            <w:r w:rsidRPr="00784F4C">
              <w:rPr>
                <w:rFonts w:ascii="Times New Roman" w:hAnsi="Times New Roman" w:cs="Times New Roman"/>
                <w:sz w:val="24"/>
                <w:lang w:val="uk-UA"/>
              </w:rPr>
              <w:t>Наприклад: ціна 300 тис. грн., замість 300 000 грн., або спочатку літери цифр, а потім цифри ( триста тисяч грн.- 300 000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3509B" w:rsidRPr="00B5413E" w:rsidRDefault="0033509B" w:rsidP="0033509B">
            <w:pPr>
              <w:widowControl w:val="0"/>
              <w:autoSpaceDE w:val="0"/>
              <w:autoSpaceDN w:val="0"/>
              <w:adjustRightInd w:val="0"/>
              <w:ind w:left="34" w:right="113" w:firstLine="165"/>
              <w:contextualSpacing/>
              <w:jc w:val="both"/>
              <w:rPr>
                <w:rFonts w:ascii="Times New Roman" w:hAnsi="Times New Roman" w:cs="Times New Roman"/>
                <w:iCs/>
                <w:sz w:val="24"/>
                <w:lang w:val="uk-UA" w:eastAsia="ru-RU"/>
              </w:rPr>
            </w:pPr>
            <w:r w:rsidRPr="00784F4C">
              <w:rPr>
                <w:rFonts w:ascii="Times New Roman" w:hAnsi="Times New Roman" w:cs="Times New Roman"/>
                <w:sz w:val="24"/>
                <w:lang w:val="uk-UA"/>
              </w:rPr>
              <w:t xml:space="preserve">Наприклад: </w:t>
            </w:r>
            <w:r>
              <w:rPr>
                <w:rFonts w:ascii="Times New Roman" w:hAnsi="Times New Roman" w:cs="Times New Roman"/>
                <w:iCs/>
                <w:sz w:val="24"/>
                <w:lang w:val="uk-UA" w:eastAsia="ru-RU"/>
              </w:rPr>
              <w:t>Учасником не вірно вказано назв</w:t>
            </w:r>
            <w:r w:rsidR="00CC5B51">
              <w:rPr>
                <w:rFonts w:ascii="Times New Roman" w:hAnsi="Times New Roman" w:cs="Times New Roman"/>
                <w:iCs/>
                <w:sz w:val="24"/>
                <w:lang w:val="uk-UA" w:eastAsia="ru-RU"/>
              </w:rPr>
              <w:t>у</w:t>
            </w:r>
            <w:r>
              <w:rPr>
                <w:rFonts w:ascii="Times New Roman" w:hAnsi="Times New Roman" w:cs="Times New Roman"/>
                <w:iCs/>
                <w:sz w:val="24"/>
                <w:lang w:val="uk-UA" w:eastAsia="ru-RU"/>
              </w:rPr>
              <w:t xml:space="preserve"> документу: </w:t>
            </w:r>
            <w:r w:rsidRPr="00B5413E">
              <w:rPr>
                <w:rFonts w:ascii="Times New Roman" w:hAnsi="Times New Roman" w:cs="Times New Roman"/>
                <w:iCs/>
                <w:sz w:val="24"/>
                <w:lang w:val="uk-UA" w:eastAsia="ru-RU"/>
              </w:rPr>
              <w:t>«</w:t>
            </w:r>
            <w:r>
              <w:rPr>
                <w:rFonts w:ascii="Times New Roman" w:hAnsi="Times New Roman" w:cs="Times New Roman"/>
                <w:iCs/>
                <w:sz w:val="24"/>
                <w:lang w:val="uk-UA" w:eastAsia="ru-RU"/>
              </w:rPr>
              <w:t>Довідка</w:t>
            </w:r>
            <w:r w:rsidRPr="00B5413E">
              <w:rPr>
                <w:rFonts w:ascii="Times New Roman" w:hAnsi="Times New Roman" w:cs="Times New Roman"/>
                <w:iCs/>
                <w:sz w:val="24"/>
                <w:lang w:val="uk-UA" w:eastAsia="ru-RU"/>
              </w:rPr>
              <w:t>» замість «</w:t>
            </w:r>
            <w:r>
              <w:rPr>
                <w:rFonts w:ascii="Times New Roman" w:hAnsi="Times New Roman" w:cs="Times New Roman"/>
                <w:iCs/>
                <w:sz w:val="24"/>
                <w:lang w:val="uk-UA" w:eastAsia="ru-RU"/>
              </w:rPr>
              <w:t>Лист»,</w:t>
            </w:r>
            <w:r w:rsidRPr="00B5413E">
              <w:rPr>
                <w:rFonts w:ascii="Times New Roman" w:hAnsi="Times New Roman" w:cs="Times New Roman"/>
                <w:iCs/>
                <w:sz w:val="24"/>
                <w:lang w:val="uk-UA" w:eastAsia="ru-RU"/>
              </w:rPr>
              <w:t xml:space="preserve"> «Гарантійний лист» замість «Довідка», «Лист» замість «Гарантійний лист»</w:t>
            </w:r>
            <w:r>
              <w:rPr>
                <w:rFonts w:ascii="Times New Roman" w:hAnsi="Times New Roman" w:cs="Times New Roman"/>
                <w:iCs/>
                <w:sz w:val="24"/>
                <w:lang w:val="uk-UA" w:eastAsia="ru-RU"/>
              </w:rPr>
              <w:t xml:space="preserve">, </w:t>
            </w:r>
            <w:r w:rsidRPr="00B5413E">
              <w:rPr>
                <w:rFonts w:ascii="Times New Roman" w:hAnsi="Times New Roman" w:cs="Times New Roman"/>
                <w:iCs/>
                <w:sz w:val="24"/>
                <w:lang w:val="uk-UA" w:eastAsia="ru-RU"/>
              </w:rPr>
              <w:t>тощо</w:t>
            </w:r>
            <w:r>
              <w:rPr>
                <w:rFonts w:ascii="Times New Roman" w:hAnsi="Times New Roman" w:cs="Times New Roman"/>
                <w:iCs/>
                <w:sz w:val="24"/>
                <w:lang w:val="uk-UA" w:eastAsia="ru-RU"/>
              </w:rPr>
              <w:t>.</w:t>
            </w:r>
            <w:r w:rsidRPr="00784F4C">
              <w:rPr>
                <w:rFonts w:ascii="Times New Roman" w:hAnsi="Times New Roman" w:cs="Times New Roman"/>
                <w:sz w:val="24"/>
                <w:lang w:val="uk-UA"/>
              </w:rPr>
              <w:t xml:space="preserve"> Учасником </w:t>
            </w:r>
            <w:r>
              <w:rPr>
                <w:rFonts w:ascii="Times New Roman" w:hAnsi="Times New Roman" w:cs="Times New Roman"/>
                <w:sz w:val="24"/>
                <w:lang w:val="uk-UA"/>
              </w:rPr>
              <w:t xml:space="preserve">надано </w:t>
            </w:r>
            <w:r w:rsidRPr="00784F4C">
              <w:rPr>
                <w:rFonts w:ascii="Times New Roman" w:hAnsi="Times New Roman" w:cs="Times New Roman"/>
                <w:sz w:val="24"/>
                <w:lang w:val="uk-UA"/>
              </w:rPr>
              <w:t xml:space="preserve">документ </w:t>
            </w:r>
            <w:r w:rsidRPr="00B5413E">
              <w:rPr>
                <w:rFonts w:ascii="Times New Roman" w:hAnsi="Times New Roman" w:cs="Times New Roman"/>
                <w:sz w:val="24"/>
                <w:lang w:val="uk-UA"/>
              </w:rPr>
              <w:t>під назвою</w:t>
            </w:r>
            <w:r w:rsidR="00C70662">
              <w:rPr>
                <w:rFonts w:ascii="Times New Roman" w:hAnsi="Times New Roman" w:cs="Times New Roman"/>
                <w:sz w:val="24"/>
                <w:lang w:val="uk-UA"/>
              </w:rPr>
              <w:t xml:space="preserve"> </w:t>
            </w:r>
            <w:r w:rsidRPr="00784F4C">
              <w:rPr>
                <w:rFonts w:ascii="Times New Roman" w:hAnsi="Times New Roman" w:cs="Times New Roman"/>
                <w:sz w:val="24"/>
                <w:lang w:val="uk-UA"/>
              </w:rPr>
              <w:t>«Довідка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матеріально-технічної бази та технологій</w:t>
            </w:r>
            <w:r>
              <w:rPr>
                <w:rFonts w:ascii="Times New Roman" w:hAnsi="Times New Roman" w:cs="Times New Roman"/>
                <w:sz w:val="24"/>
                <w:lang w:val="uk-UA"/>
              </w:rPr>
              <w:t>.</w:t>
            </w:r>
          </w:p>
          <w:p w:rsidR="0033509B" w:rsidRDefault="0033509B" w:rsidP="00754B51">
            <w:pPr>
              <w:widowControl w:val="0"/>
              <w:autoSpaceDE w:val="0"/>
              <w:autoSpaceDN w:val="0"/>
              <w:adjustRightInd w:val="0"/>
              <w:ind w:left="34" w:right="113" w:firstLine="165"/>
              <w:contextualSpacing/>
              <w:jc w:val="both"/>
              <w:rPr>
                <w:rFonts w:ascii="Times New Roman" w:hAnsi="Times New Roman" w:cs="Times New Roman"/>
                <w:sz w:val="24"/>
                <w:u w:val="single"/>
                <w:lang w:val="uk-UA"/>
              </w:rPr>
            </w:pPr>
          </w:p>
          <w:p w:rsidR="00754B51" w:rsidRDefault="008F27DE" w:rsidP="00754B51">
            <w:pPr>
              <w:widowControl w:val="0"/>
              <w:autoSpaceDE w:val="0"/>
              <w:autoSpaceDN w:val="0"/>
              <w:adjustRightInd w:val="0"/>
              <w:ind w:left="34" w:right="113" w:firstLine="165"/>
              <w:contextualSpacing/>
              <w:jc w:val="both"/>
              <w:rPr>
                <w:rFonts w:ascii="Times New Roman" w:hAnsi="Times New Roman" w:cs="Times New Roman"/>
                <w:sz w:val="24"/>
                <w:u w:val="single"/>
                <w:lang w:val="uk-UA"/>
              </w:rPr>
            </w:pPr>
            <w:r w:rsidRPr="002C6CF3">
              <w:rPr>
                <w:rFonts w:ascii="Times New Roman" w:hAnsi="Times New Roman" w:cs="Times New Roman"/>
                <w:sz w:val="24"/>
                <w:u w:val="single"/>
                <w:lang w:val="uk-UA"/>
              </w:rPr>
              <w:t>Інша інформація та документи, які учасник подає у складі Пропозиції:</w:t>
            </w:r>
          </w:p>
          <w:p w:rsidR="00754B51" w:rsidRPr="008F27DE" w:rsidRDefault="00754B51" w:rsidP="00754B51">
            <w:pPr>
              <w:pStyle w:val="ae"/>
              <w:keepNext/>
              <w:keepLines/>
              <w:spacing w:before="0" w:after="0" w:line="0" w:lineRule="atLeast"/>
              <w:jc w:val="both"/>
              <w:rPr>
                <w:lang w:val="uk-UA"/>
              </w:rPr>
            </w:pPr>
            <w:r w:rsidRPr="003E28CB">
              <w:rPr>
                <w:bCs/>
                <w:lang w:val="uk-UA"/>
              </w:rPr>
              <w:t>1).</w:t>
            </w:r>
            <w:r w:rsidRPr="008F27DE">
              <w:rPr>
                <w:lang w:val="uk-UA"/>
              </w:rPr>
              <w:t>Учасник повинен надати 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754B51" w:rsidRPr="00784F4C" w:rsidRDefault="00754B51" w:rsidP="00754B51">
            <w:pPr>
              <w:pStyle w:val="ae"/>
              <w:keepNext/>
              <w:keepLines/>
              <w:spacing w:before="0" w:after="0" w:line="0" w:lineRule="atLeast"/>
              <w:jc w:val="both"/>
              <w:rPr>
                <w:lang w:val="uk-UA"/>
              </w:rPr>
            </w:pPr>
            <w:r w:rsidRPr="00784F4C">
              <w:rPr>
                <w:lang w:val="uk-UA"/>
              </w:rPr>
              <w:t xml:space="preserve">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rsidR="00754B51" w:rsidRDefault="00754B51" w:rsidP="00754B51">
            <w:pPr>
              <w:pStyle w:val="ae"/>
              <w:keepNext/>
              <w:keepLines/>
              <w:spacing w:before="0" w:after="0" w:line="0" w:lineRule="atLeast"/>
              <w:jc w:val="both"/>
              <w:rPr>
                <w:lang w:val="uk-UA"/>
              </w:rPr>
            </w:pPr>
            <w:r w:rsidRPr="00784F4C">
              <w:rPr>
                <w:lang w:val="uk-UA"/>
              </w:rPr>
              <w:t xml:space="preserve">   - статут підприємства (для юридичних осіб);</w:t>
            </w:r>
          </w:p>
          <w:p w:rsidR="00754B51" w:rsidRPr="00784F4C" w:rsidRDefault="00754B51" w:rsidP="00754B51">
            <w:pPr>
              <w:spacing w:line="0" w:lineRule="atLeast"/>
              <w:jc w:val="both"/>
              <w:rPr>
                <w:rFonts w:ascii="Times New Roman" w:hAnsi="Times New Roman" w:cs="Times New Roman"/>
                <w:sz w:val="24"/>
                <w:lang w:val="uk-UA"/>
              </w:rPr>
            </w:pPr>
            <w:r w:rsidRPr="00784F4C">
              <w:rPr>
                <w:rFonts w:ascii="Times New Roman" w:hAnsi="Times New Roman" w:cs="Times New Roman"/>
                <w:sz w:val="24"/>
                <w:lang w:val="uk-UA"/>
              </w:rPr>
              <w:t xml:space="preserve">   - у разі, якщо учасником є фізична особа-підприємець, то учасник надає довідку в довільній формі,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p w:rsidR="00754B51" w:rsidRDefault="00754B51" w:rsidP="00754B51">
            <w:pPr>
              <w:pStyle w:val="HTML"/>
              <w:ind w:firstLine="324"/>
              <w:jc w:val="both"/>
              <w:rPr>
                <w:rFonts w:ascii="Times New Roman" w:hAnsi="Times New Roman"/>
                <w:color w:val="000000" w:themeColor="text1"/>
                <w:sz w:val="24"/>
                <w:szCs w:val="24"/>
              </w:rPr>
            </w:pPr>
            <w:r w:rsidRPr="00784F4C">
              <w:rPr>
                <w:rFonts w:ascii="Times New Roman" w:hAnsi="Times New Roman"/>
                <w:color w:val="000000" w:themeColor="text1"/>
                <w:sz w:val="24"/>
                <w:szCs w:val="24"/>
              </w:rPr>
              <w:t xml:space="preserve">У разі наявності в Статуті обмежень щодо підписання уповноваженою особою документів тендерної пропозиції або укладання договору, </w:t>
            </w:r>
            <w:r w:rsidRPr="002F49A4">
              <w:rPr>
                <w:rFonts w:ascii="Times New Roman" w:hAnsi="Times New Roman"/>
                <w:color w:val="000000" w:themeColor="text1"/>
                <w:sz w:val="24"/>
                <w:szCs w:val="24"/>
              </w:rPr>
              <w:t xml:space="preserve">надати документальне підтвердження </w:t>
            </w:r>
            <w:r w:rsidRPr="002F49A4">
              <w:rPr>
                <w:rFonts w:ascii="Times New Roman" w:hAnsi="Times New Roman"/>
                <w:color w:val="000000" w:themeColor="text1"/>
                <w:sz w:val="24"/>
                <w:szCs w:val="24"/>
              </w:rPr>
              <w:lastRenderedPageBreak/>
              <w:t>права підпису</w:t>
            </w:r>
            <w:r w:rsidR="008F27DE" w:rsidRPr="002F49A4">
              <w:rPr>
                <w:rFonts w:ascii="Times New Roman" w:hAnsi="Times New Roman"/>
                <w:color w:val="000000" w:themeColor="text1"/>
                <w:sz w:val="24"/>
                <w:szCs w:val="24"/>
              </w:rPr>
              <w:t>.</w:t>
            </w:r>
          </w:p>
          <w:p w:rsidR="006804A3" w:rsidRPr="002F49A4" w:rsidRDefault="006804A3" w:rsidP="006804A3">
            <w:pPr>
              <w:pStyle w:val="HTML"/>
              <w:ind w:firstLine="324"/>
              <w:jc w:val="both"/>
              <w:rPr>
                <w:rFonts w:ascii="Times New Roman" w:hAnsi="Times New Roman"/>
                <w:color w:val="000000" w:themeColor="text1"/>
                <w:sz w:val="24"/>
                <w:szCs w:val="24"/>
              </w:rPr>
            </w:pPr>
            <w:r>
              <w:rPr>
                <w:rFonts w:ascii="Times New Roman" w:hAnsi="Times New Roman" w:cs="Times New Roman"/>
                <w:sz w:val="24"/>
              </w:rPr>
              <w:t>-</w:t>
            </w:r>
            <w:r w:rsidRPr="00784F4C">
              <w:rPr>
                <w:rFonts w:ascii="Times New Roman" w:hAnsi="Times New Roman" w:cs="Times New Roman"/>
                <w:sz w:val="24"/>
              </w:rPr>
              <w:t xml:space="preserve">Копію витягу з реєстру платників </w:t>
            </w:r>
            <w:r>
              <w:rPr>
                <w:rFonts w:ascii="Times New Roman" w:hAnsi="Times New Roman" w:cs="Times New Roman"/>
                <w:sz w:val="24"/>
              </w:rPr>
              <w:t xml:space="preserve">податку на додану вартість </w:t>
            </w:r>
            <w:r w:rsidRPr="00784F4C">
              <w:rPr>
                <w:rFonts w:ascii="Times New Roman" w:hAnsi="Times New Roman" w:cs="Times New Roman"/>
                <w:sz w:val="24"/>
              </w:rPr>
              <w:t xml:space="preserve">або свідоцтва про реєстрацію платника </w:t>
            </w:r>
            <w:r>
              <w:rPr>
                <w:rFonts w:ascii="Times New Roman" w:hAnsi="Times New Roman" w:cs="Times New Roman"/>
                <w:sz w:val="24"/>
              </w:rPr>
              <w:t>податку на додану вартість</w:t>
            </w:r>
            <w:r w:rsidRPr="00784F4C">
              <w:rPr>
                <w:rFonts w:ascii="Times New Roman" w:hAnsi="Times New Roman" w:cs="Times New Roman"/>
                <w:sz w:val="24"/>
              </w:rPr>
              <w:t xml:space="preserve">, </w:t>
            </w:r>
            <w:r w:rsidR="009A3E4E">
              <w:rPr>
                <w:rFonts w:ascii="Times New Roman" w:hAnsi="Times New Roman" w:cs="Times New Roman"/>
                <w:sz w:val="24"/>
              </w:rPr>
              <w:t xml:space="preserve">у разі, </w:t>
            </w:r>
            <w:r w:rsidRPr="00784F4C">
              <w:rPr>
                <w:rFonts w:ascii="Times New Roman" w:hAnsi="Times New Roman" w:cs="Times New Roman"/>
                <w:sz w:val="24"/>
              </w:rPr>
              <w:t>якщо учасник є платником цього податку.</w:t>
            </w:r>
          </w:p>
          <w:p w:rsidR="00754B51" w:rsidRPr="00784F4C" w:rsidRDefault="00C841F5" w:rsidP="00754B51">
            <w:pPr>
              <w:tabs>
                <w:tab w:val="left" w:pos="0"/>
              </w:tabs>
              <w:ind w:left="17" w:hanging="17"/>
              <w:jc w:val="both"/>
              <w:rPr>
                <w:rFonts w:ascii="Times New Roman" w:hAnsi="Times New Roman" w:cs="Times New Roman"/>
                <w:sz w:val="24"/>
                <w:lang w:val="uk-UA"/>
              </w:rPr>
            </w:pPr>
            <w:r>
              <w:rPr>
                <w:rFonts w:ascii="Times New Roman" w:hAnsi="Times New Roman" w:cs="Times New Roman"/>
                <w:sz w:val="24"/>
                <w:lang w:val="uk-UA"/>
              </w:rPr>
              <w:t>-</w:t>
            </w:r>
            <w:r w:rsidR="00754B51" w:rsidRPr="00784F4C">
              <w:rPr>
                <w:rFonts w:ascii="Times New Roman" w:hAnsi="Times New Roman" w:cs="Times New Roman"/>
                <w:sz w:val="24"/>
                <w:lang w:val="uk-UA"/>
              </w:rPr>
              <w:t>Копію витягу з реєстру платників єдиного податку або свідоцтва про реєстрацію платника єдиного податку, у разі, якщо учасник є платником цього податку.</w:t>
            </w:r>
          </w:p>
          <w:p w:rsidR="00754B51" w:rsidRPr="00784F4C" w:rsidRDefault="00C841F5" w:rsidP="00754B51">
            <w:pPr>
              <w:jc w:val="both"/>
              <w:rPr>
                <w:rFonts w:ascii="Times New Roman" w:hAnsi="Times New Roman" w:cs="Times New Roman"/>
                <w:bCs/>
                <w:sz w:val="24"/>
                <w:lang w:val="uk-UA" w:eastAsia="en-US"/>
              </w:rPr>
            </w:pPr>
            <w:r>
              <w:rPr>
                <w:rFonts w:ascii="Times New Roman" w:hAnsi="Times New Roman" w:cs="Times New Roman"/>
                <w:sz w:val="24"/>
                <w:lang w:val="uk-UA"/>
              </w:rPr>
              <w:t>-</w:t>
            </w:r>
            <w:r w:rsidR="00754B51" w:rsidRPr="00784F4C">
              <w:rPr>
                <w:rFonts w:ascii="Times New Roman" w:hAnsi="Times New Roman" w:cs="Times New Roman"/>
                <w:sz w:val="24"/>
                <w:lang w:val="uk-UA"/>
              </w:rPr>
              <w:t>Лист-згода на обробку, використання, поширення та доступ до персональних даних в</w:t>
            </w:r>
            <w:r w:rsidR="00754B51" w:rsidRPr="00784F4C">
              <w:rPr>
                <w:rFonts w:ascii="Times New Roman" w:hAnsi="Times New Roman" w:cs="Times New Roman"/>
                <w:bCs/>
                <w:sz w:val="24"/>
                <w:lang w:val="uk-UA" w:eastAsia="en-US"/>
              </w:rPr>
              <w:t xml:space="preserve">ідповідно до Закону України «Про захист персональних даних» від 01.06.2010р. №2297 –VI </w:t>
            </w:r>
            <w:r w:rsidR="00754B51" w:rsidRPr="00784F4C">
              <w:rPr>
                <w:rFonts w:ascii="Times New Roman" w:hAnsi="Times New Roman" w:cs="Times New Roman"/>
                <w:bCs/>
                <w:sz w:val="24"/>
                <w:lang w:val="uk-UA"/>
              </w:rPr>
              <w:t xml:space="preserve">надається </w:t>
            </w:r>
            <w:r w:rsidR="00754B51" w:rsidRPr="00784F4C">
              <w:rPr>
                <w:rFonts w:ascii="Times New Roman" w:hAnsi="Times New Roman" w:cs="Times New Roman"/>
                <w:sz w:val="24"/>
                <w:lang w:val="uk-UA"/>
              </w:rPr>
              <w:t xml:space="preserve">  посадовою особою або уповноваженою особою Учасника, щодо підпису документів Пропозиції, а в подальшому договору про закупівлю, а також</w:t>
            </w:r>
            <w:r w:rsidR="00C70662">
              <w:rPr>
                <w:rFonts w:ascii="Times New Roman" w:hAnsi="Times New Roman" w:cs="Times New Roman"/>
                <w:sz w:val="24"/>
                <w:lang w:val="uk-UA"/>
              </w:rPr>
              <w:t xml:space="preserve"> </w:t>
            </w:r>
            <w:r w:rsidR="00754B51" w:rsidRPr="00784F4C">
              <w:rPr>
                <w:rFonts w:ascii="Times New Roman" w:hAnsi="Times New Roman" w:cs="Times New Roman"/>
                <w:sz w:val="24"/>
                <w:lang w:val="uk-UA"/>
              </w:rPr>
              <w:t>усі</w:t>
            </w:r>
            <w:r w:rsidR="00A571C0">
              <w:rPr>
                <w:rFonts w:ascii="Times New Roman" w:hAnsi="Times New Roman" w:cs="Times New Roman"/>
                <w:sz w:val="24"/>
                <w:lang w:val="uk-UA"/>
              </w:rPr>
              <w:t>ма</w:t>
            </w:r>
            <w:r w:rsidR="00754B51" w:rsidRPr="00784F4C">
              <w:rPr>
                <w:rFonts w:ascii="Times New Roman" w:hAnsi="Times New Roman" w:cs="Times New Roman"/>
                <w:sz w:val="24"/>
                <w:lang w:val="uk-UA"/>
              </w:rPr>
              <w:t xml:space="preserve"> працівник</w:t>
            </w:r>
            <w:r w:rsidR="00A571C0">
              <w:rPr>
                <w:rFonts w:ascii="Times New Roman" w:hAnsi="Times New Roman" w:cs="Times New Roman"/>
                <w:sz w:val="24"/>
                <w:lang w:val="uk-UA"/>
              </w:rPr>
              <w:t>ами</w:t>
            </w:r>
            <w:r w:rsidR="00754B51" w:rsidRPr="00784F4C">
              <w:rPr>
                <w:rFonts w:ascii="Times New Roman" w:hAnsi="Times New Roman" w:cs="Times New Roman"/>
                <w:sz w:val="24"/>
                <w:lang w:val="uk-UA"/>
              </w:rPr>
              <w:t xml:space="preserve"> Учасника, персональні дані про яких викладена у документах учасника.</w:t>
            </w:r>
          </w:p>
          <w:p w:rsidR="00754B51" w:rsidRPr="002F49A4" w:rsidRDefault="00C841F5" w:rsidP="00784F4C">
            <w:pPr>
              <w:jc w:val="both"/>
              <w:rPr>
                <w:rFonts w:ascii="Times New Roman" w:hAnsi="Times New Roman" w:cs="Times New Roman"/>
                <w:sz w:val="24"/>
                <w:lang w:val="uk-UA"/>
              </w:rPr>
            </w:pPr>
            <w:r>
              <w:rPr>
                <w:sz w:val="24"/>
                <w:lang w:val="uk-UA"/>
              </w:rPr>
              <w:t>-</w:t>
            </w:r>
            <w:r w:rsidR="00754B51" w:rsidRPr="002F49A4">
              <w:rPr>
                <w:rFonts w:ascii="Times New Roman" w:hAnsi="Times New Roman" w:cs="Times New Roman"/>
                <w:sz w:val="24"/>
                <w:lang w:val="uk-UA"/>
              </w:rPr>
              <w:t>Довідку в довільній формі, яка містить відомості про учасника</w:t>
            </w:r>
            <w:r w:rsidR="00450854">
              <w:rPr>
                <w:rFonts w:ascii="Times New Roman" w:hAnsi="Times New Roman" w:cs="Times New Roman"/>
                <w:sz w:val="24"/>
                <w:lang w:val="uk-UA"/>
              </w:rPr>
              <w:t xml:space="preserve"> з обов’язковим зазначенням громадянства України.</w:t>
            </w:r>
          </w:p>
          <w:p w:rsidR="008B6094" w:rsidRPr="008B6094" w:rsidRDefault="00F028B4" w:rsidP="008B6094">
            <w:pPr>
              <w:jc w:val="both"/>
              <w:rPr>
                <w:rFonts w:ascii="Times New Roman" w:hAnsi="Times New Roman" w:cs="Times New Roman"/>
                <w:sz w:val="24"/>
                <w:lang w:val="uk-UA"/>
              </w:rPr>
            </w:pPr>
            <w:r w:rsidRPr="008B6094">
              <w:rPr>
                <w:rFonts w:ascii="Times New Roman" w:hAnsi="Times New Roman" w:cs="Times New Roman"/>
                <w:sz w:val="24"/>
                <w:lang w:val="uk-UA"/>
              </w:rPr>
              <w:t xml:space="preserve"> </w:t>
            </w:r>
            <w:r w:rsidR="008B6094" w:rsidRPr="008B6094">
              <w:rPr>
                <w:rFonts w:ascii="Times New Roman" w:hAnsi="Times New Roman" w:cs="Times New Roman"/>
                <w:sz w:val="24"/>
                <w:lang w:val="uk-UA"/>
              </w:rPr>
              <w:t xml:space="preserve"> -Копію ліцензії або документа дозвільного характеру, що підтверджує відповідність займатися господарською діяльністю щодо визначеного предмета закупівлі   </w:t>
            </w:r>
            <w:bookmarkStart w:id="6" w:name="_GoBack"/>
            <w:bookmarkEnd w:id="6"/>
            <w:r w:rsidR="008B6094" w:rsidRPr="008B6094">
              <w:rPr>
                <w:rFonts w:ascii="Times New Roman" w:hAnsi="Times New Roman" w:cs="Times New Roman"/>
                <w:sz w:val="24"/>
                <w:lang w:val="uk-UA"/>
              </w:rPr>
              <w:t>( у випадку якщо отримання такого дозволу та/або ліцензії передбачено законодавством).</w:t>
            </w:r>
          </w:p>
          <w:p w:rsidR="00D5205F" w:rsidRPr="00D5205F" w:rsidRDefault="00D5205F" w:rsidP="00D5205F">
            <w:pPr>
              <w:jc w:val="both"/>
              <w:rPr>
                <w:rFonts w:ascii="Times New Roman" w:hAnsi="Times New Roman" w:cs="Times New Roman"/>
                <w:sz w:val="24"/>
                <w:lang w:val="uk-UA"/>
              </w:rPr>
            </w:pPr>
            <w:r>
              <w:rPr>
                <w:rFonts w:ascii="Times New Roman" w:hAnsi="Times New Roman" w:cs="Times New Roman"/>
                <w:b/>
                <w:bCs/>
                <w:sz w:val="24"/>
                <w:lang w:val="uk-UA"/>
              </w:rPr>
              <w:t>-</w:t>
            </w:r>
            <w:r w:rsidRPr="00D5205F">
              <w:rPr>
                <w:rFonts w:ascii="Times New Roman" w:hAnsi="Times New Roman" w:cs="Times New Roman"/>
                <w:sz w:val="24"/>
                <w:lang w:val="uk-UA"/>
              </w:rPr>
              <w:t>Кошторис на надання послуг з виготовлення технічної документації з нормативної грошової оцінки земельних ділянок в межах території  Біляївської міської територіальної громади (крім м.Біляївка) із врахуванням всіх обсягів та  вартості  послуг необхідних для виконання , включаючи вартість матеріалів, податків, тощо.</w:t>
            </w:r>
          </w:p>
          <w:p w:rsidR="00D5205F" w:rsidRDefault="00D5205F" w:rsidP="00F028B4">
            <w:pPr>
              <w:jc w:val="both"/>
              <w:rPr>
                <w:rFonts w:ascii="Times New Roman" w:hAnsi="Times New Roman" w:cs="Times New Roman"/>
                <w:sz w:val="24"/>
                <w:lang w:val="uk-UA"/>
              </w:rPr>
            </w:pPr>
          </w:p>
          <w:p w:rsidR="00B92CFE" w:rsidRPr="00784F4C" w:rsidRDefault="00B92CFE" w:rsidP="00B92CFE">
            <w:pPr>
              <w:spacing w:line="240" w:lineRule="atLeast"/>
              <w:ind w:firstLine="267"/>
              <w:jc w:val="both"/>
              <w:rPr>
                <w:rFonts w:ascii="Times New Roman" w:hAnsi="Times New Roman" w:cs="Times New Roman"/>
                <w:sz w:val="24"/>
                <w:lang w:val="uk-UA"/>
              </w:rPr>
            </w:pPr>
            <w:r w:rsidRPr="00784F4C">
              <w:rPr>
                <w:rFonts w:ascii="Times New Roman" w:hAnsi="Times New Roman" w:cs="Times New Roman"/>
                <w:sz w:val="24"/>
                <w:lang w:val="uk-UA"/>
              </w:rPr>
              <w:t>Всі визначені цією тендерною документацією документи завантажуються в електронну систему закупівель у вигляді скан-копій документу належної якості, які можливо було чітко розібрати текст та всі реквізити.</w:t>
            </w:r>
          </w:p>
          <w:p w:rsidR="00F028B4" w:rsidRPr="00784F4C" w:rsidRDefault="00F028B4" w:rsidP="00754B51">
            <w:pPr>
              <w:jc w:val="both"/>
              <w:rPr>
                <w:rFonts w:ascii="Times New Roman" w:hAnsi="Times New Roman" w:cs="Times New Roman"/>
                <w:sz w:val="24"/>
                <w:lang w:val="uk-UA"/>
              </w:rPr>
            </w:pPr>
          </w:p>
          <w:p w:rsidR="000E7CDB" w:rsidRDefault="00754B51" w:rsidP="00754B51">
            <w:pPr>
              <w:spacing w:line="0" w:lineRule="atLeast"/>
              <w:ind w:firstLine="267"/>
              <w:jc w:val="both"/>
              <w:rPr>
                <w:rFonts w:ascii="Times New Roman" w:hAnsi="Times New Roman" w:cs="Times New Roman"/>
                <w:sz w:val="24"/>
                <w:lang w:val="uk-UA"/>
              </w:rPr>
            </w:pPr>
            <w:r w:rsidRPr="005401AB">
              <w:rPr>
                <w:rFonts w:ascii="Times New Roman" w:hAnsi="Times New Roman" w:cs="Times New Roman"/>
                <w:sz w:val="24"/>
                <w:lang w:val="uk-UA"/>
              </w:rPr>
              <w:t>Відповідно до частини 3 ст. 12 Закону створення та подання учасником документів тендерної пропозиції повинно бути  здійснено з урахуванням вимог законів України "Про електронні документи та електронний документообіг" та "Про електронні довірчі послуги" шляхом накладення на неї кваліфікованого електронного підпису (КЕП)або удосконаленого електронного підпису (УЕП)службової(посадової)/уповноваженої особи, яка має право підпису тендерної пропозиції та повноваження якої підтверджуються відповідно до поданих документів, що вимагаються змістом цієї документації (окрім учасників-нерезидентів). Файл накладеного КЕП або УЕП повинен бути придатний для перевірки на сайті Центрального засвідчувального органу за посиланням –http://czo.gov.ua/verify (крім учасників-нерезидентів).</w:t>
            </w:r>
          </w:p>
          <w:p w:rsidR="00754B51" w:rsidRPr="00784F4C" w:rsidRDefault="00754B51" w:rsidP="00754B51">
            <w:pPr>
              <w:spacing w:line="0" w:lineRule="atLeast"/>
              <w:ind w:firstLine="267"/>
              <w:jc w:val="both"/>
              <w:rPr>
                <w:rFonts w:ascii="Times New Roman" w:hAnsi="Times New Roman" w:cs="Times New Roman"/>
                <w:sz w:val="24"/>
                <w:lang w:val="uk-UA"/>
              </w:rPr>
            </w:pPr>
          </w:p>
          <w:p w:rsidR="00754B51" w:rsidRPr="00784F4C" w:rsidRDefault="00754B51" w:rsidP="00754B51">
            <w:pPr>
              <w:spacing w:line="0" w:lineRule="atLeast"/>
              <w:jc w:val="both"/>
              <w:rPr>
                <w:rFonts w:ascii="Times New Roman" w:hAnsi="Times New Roman" w:cs="Times New Roman"/>
                <w:sz w:val="24"/>
                <w:lang w:val="uk-UA"/>
              </w:rPr>
            </w:pPr>
            <w:r w:rsidRPr="00784F4C">
              <w:rPr>
                <w:rFonts w:ascii="Times New Roman" w:hAnsi="Times New Roman" w:cs="Times New Roman"/>
                <w:sz w:val="24"/>
                <w:lang w:val="uk-UA"/>
              </w:rPr>
              <w:t xml:space="preserve">     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rsidR="00754B51" w:rsidRDefault="00754B51" w:rsidP="005401AB">
            <w:pPr>
              <w:suppressAutoHyphens w:val="0"/>
              <w:jc w:val="both"/>
              <w:rPr>
                <w:rFonts w:ascii="Times New Roman" w:hAnsi="Times New Roman" w:cs="Times New Roman"/>
                <w:kern w:val="0"/>
                <w:sz w:val="24"/>
                <w:lang w:val="uk-UA" w:eastAsia="en-US" w:bidi="ar-SA"/>
              </w:rPr>
            </w:pPr>
            <w:r w:rsidRPr="00784F4C">
              <w:rPr>
                <w:rFonts w:ascii="Times New Roman" w:hAnsi="Times New Roman" w:cs="Times New Roman"/>
                <w:kern w:val="0"/>
                <w:sz w:val="24"/>
                <w:lang w:val="uk-UA" w:eastAsia="en-US" w:bidi="ar-SA"/>
              </w:rPr>
              <w:lastRenderedPageBreak/>
              <w:t>Учасник-переможець несе повну відповідальність за наявність/одержання всіх необхідних документів дозвільного характеру на виконання певних видів робіт, згідно з договором про закупівлю, якщо наявність цих документів передбачена законодавством.</w:t>
            </w:r>
          </w:p>
          <w:p w:rsidR="000342DB" w:rsidRPr="00784F4C" w:rsidRDefault="000342DB" w:rsidP="005401AB">
            <w:pPr>
              <w:suppressAutoHyphens w:val="0"/>
              <w:jc w:val="both"/>
              <w:rPr>
                <w:rFonts w:ascii="Times New Roman" w:hAnsi="Times New Roman" w:cs="Times New Roman"/>
                <w:b/>
                <w:sz w:val="24"/>
                <w:highlight w:val="yellow"/>
                <w:lang w:val="uk-UA"/>
              </w:rPr>
            </w:pPr>
          </w:p>
        </w:tc>
      </w:tr>
      <w:tr w:rsidR="00754B51" w:rsidRPr="002D0418"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754B51" w:rsidRPr="00487418" w:rsidRDefault="00754B51" w:rsidP="00754B51">
            <w:pPr>
              <w:spacing w:line="0" w:lineRule="atLeast"/>
              <w:rPr>
                <w:rFonts w:ascii="Times New Roman" w:hAnsi="Times New Roman" w:cs="Times New Roman"/>
                <w:sz w:val="24"/>
                <w:lang w:val="uk-UA"/>
              </w:rPr>
            </w:pPr>
            <w:r w:rsidRPr="00487418">
              <w:rPr>
                <w:rFonts w:ascii="Times New Roman" w:hAnsi="Times New Roman" w:cs="Times New Roman"/>
                <w:sz w:val="24"/>
                <w:lang w:val="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754B51" w:rsidRPr="00622B31" w:rsidRDefault="00754B51" w:rsidP="00754B51">
            <w:pPr>
              <w:spacing w:line="0" w:lineRule="atLeast"/>
              <w:rPr>
                <w:rFonts w:ascii="Times New Roman" w:hAnsi="Times New Roman" w:cs="Times New Roman"/>
                <w:sz w:val="24"/>
                <w:highlight w:val="yellow"/>
                <w:lang w:val="uk-UA"/>
              </w:rPr>
            </w:pPr>
            <w:r w:rsidRPr="00622B31">
              <w:rPr>
                <w:rFonts w:ascii="Times New Roman" w:hAnsi="Times New Roman" w:cs="Times New Roman"/>
                <w:sz w:val="24"/>
                <w:lang w:val="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54B51" w:rsidRPr="00622B31" w:rsidRDefault="00754B51" w:rsidP="00754B51">
            <w:pPr>
              <w:shd w:val="clear" w:color="auto" w:fill="FFFFFF"/>
              <w:autoSpaceDE w:val="0"/>
              <w:autoSpaceDN w:val="0"/>
              <w:adjustRightInd w:val="0"/>
              <w:jc w:val="both"/>
              <w:rPr>
                <w:rFonts w:ascii="Times New Roman" w:hAnsi="Times New Roman" w:cs="Times New Roman"/>
                <w:sz w:val="24"/>
                <w:lang w:val="uk-UA" w:eastAsia="uk-UA"/>
              </w:rPr>
            </w:pPr>
            <w:r w:rsidRPr="00622B31">
              <w:rPr>
                <w:rFonts w:ascii="Times New Roman" w:hAnsi="Times New Roman" w:cs="Times New Roman"/>
                <w:sz w:val="24"/>
                <w:lang w:val="uk-UA" w:eastAsia="uk-UA"/>
              </w:rPr>
              <w:t xml:space="preserve">не вимагається. </w:t>
            </w:r>
          </w:p>
          <w:p w:rsidR="00754B51" w:rsidRPr="00622B31" w:rsidRDefault="00754B51" w:rsidP="00754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Fonts w:ascii="Times New Roman" w:hAnsi="Times New Roman" w:cs="Times New Roman"/>
                <w:sz w:val="24"/>
                <w:lang w:val="uk-UA" w:eastAsia="en-US"/>
              </w:rPr>
            </w:pPr>
          </w:p>
        </w:tc>
      </w:tr>
      <w:tr w:rsidR="00754B51" w:rsidRPr="00487418"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754B51" w:rsidRPr="00487418" w:rsidRDefault="00754B51" w:rsidP="00754B51">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754B51" w:rsidRPr="00622B31" w:rsidRDefault="00754B51" w:rsidP="00754B51">
            <w:pPr>
              <w:spacing w:line="0" w:lineRule="atLeast"/>
              <w:rPr>
                <w:rFonts w:ascii="Times New Roman" w:hAnsi="Times New Roman" w:cs="Times New Roman"/>
                <w:sz w:val="24"/>
                <w:highlight w:val="yellow"/>
                <w:lang w:val="uk-UA"/>
              </w:rPr>
            </w:pPr>
            <w:r w:rsidRPr="007E1575">
              <w:rPr>
                <w:rFonts w:ascii="Times New Roman" w:hAnsi="Times New Roman" w:cs="Times New Roman"/>
                <w:sz w:val="24"/>
                <w:lang w:val="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754B51" w:rsidRDefault="00754B51" w:rsidP="00754B51">
            <w:pPr>
              <w:shd w:val="clear" w:color="auto" w:fill="FFFFFF"/>
              <w:autoSpaceDE w:val="0"/>
              <w:autoSpaceDN w:val="0"/>
              <w:adjustRightInd w:val="0"/>
              <w:jc w:val="both"/>
              <w:rPr>
                <w:rFonts w:ascii="Times New Roman" w:hAnsi="Times New Roman" w:cs="Times New Roman"/>
                <w:sz w:val="24"/>
                <w:lang w:val="uk-UA" w:eastAsia="uk-UA"/>
              </w:rPr>
            </w:pPr>
            <w:bookmarkStart w:id="7" w:name="n442"/>
            <w:bookmarkStart w:id="8" w:name="n443"/>
            <w:bookmarkEnd w:id="7"/>
            <w:bookmarkEnd w:id="8"/>
          </w:p>
          <w:p w:rsidR="00576CA5" w:rsidRPr="00622B31" w:rsidRDefault="00576CA5" w:rsidP="00576CA5">
            <w:pPr>
              <w:shd w:val="clear" w:color="auto" w:fill="FFFFFF"/>
              <w:autoSpaceDE w:val="0"/>
              <w:autoSpaceDN w:val="0"/>
              <w:adjustRightInd w:val="0"/>
              <w:jc w:val="both"/>
              <w:rPr>
                <w:rFonts w:ascii="Times New Roman" w:hAnsi="Times New Roman" w:cs="Times New Roman"/>
                <w:sz w:val="24"/>
                <w:lang w:val="uk-UA" w:eastAsia="uk-UA"/>
              </w:rPr>
            </w:pPr>
            <w:r w:rsidRPr="00622B31">
              <w:rPr>
                <w:rFonts w:ascii="Times New Roman" w:hAnsi="Times New Roman" w:cs="Times New Roman"/>
                <w:sz w:val="24"/>
                <w:lang w:val="uk-UA" w:eastAsia="uk-UA"/>
              </w:rPr>
              <w:t xml:space="preserve">не вимагається. </w:t>
            </w:r>
          </w:p>
          <w:p w:rsidR="00754B51" w:rsidRPr="00622B31" w:rsidRDefault="00754B51" w:rsidP="00754B51">
            <w:pPr>
              <w:shd w:val="clear" w:color="auto" w:fill="FFFFFF"/>
              <w:autoSpaceDE w:val="0"/>
              <w:autoSpaceDN w:val="0"/>
              <w:adjustRightInd w:val="0"/>
              <w:jc w:val="both"/>
              <w:rPr>
                <w:rFonts w:ascii="Times New Roman" w:hAnsi="Times New Roman" w:cs="Times New Roman"/>
                <w:sz w:val="24"/>
                <w:lang w:val="uk-UA" w:eastAsia="uk-UA"/>
              </w:rPr>
            </w:pPr>
          </w:p>
          <w:p w:rsidR="00754B51" w:rsidRPr="00622B31" w:rsidRDefault="00754B51" w:rsidP="00754B51">
            <w:pPr>
              <w:jc w:val="both"/>
              <w:rPr>
                <w:rFonts w:ascii="Times New Roman" w:hAnsi="Times New Roman" w:cs="Times New Roman"/>
                <w:color w:val="000000"/>
                <w:sz w:val="24"/>
                <w:highlight w:val="yellow"/>
                <w:lang w:val="uk-UA"/>
              </w:rPr>
            </w:pPr>
          </w:p>
        </w:tc>
      </w:tr>
      <w:tr w:rsidR="00754B51" w:rsidRPr="00A4781F"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754B51" w:rsidRPr="00487418" w:rsidRDefault="00754B51" w:rsidP="00754B51">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754B51" w:rsidRDefault="00754B51" w:rsidP="00754B51">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Строк, протягом якого тендерні пропозиції є дійсними</w:t>
            </w:r>
          </w:p>
          <w:p w:rsidR="00C841F5" w:rsidRPr="00487418" w:rsidRDefault="00C841F5" w:rsidP="00754B51">
            <w:pPr>
              <w:spacing w:line="0" w:lineRule="atLeast"/>
              <w:rPr>
                <w:rFonts w:ascii="Times New Roman" w:hAnsi="Times New Roman" w:cs="Times New Roman"/>
                <w:sz w:val="24"/>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795826" w:rsidRPr="005401AB" w:rsidRDefault="00795826" w:rsidP="005401AB">
            <w:pPr>
              <w:widowControl w:val="0"/>
              <w:contextualSpacing/>
              <w:jc w:val="both"/>
              <w:rPr>
                <w:rFonts w:ascii="Times New Roman" w:hAnsi="Times New Roman" w:cs="Times New Roman"/>
                <w:iCs/>
                <w:sz w:val="24"/>
                <w:lang w:val="uk-UA" w:eastAsia="ru-RU"/>
              </w:rPr>
            </w:pPr>
            <w:r w:rsidRPr="005401AB">
              <w:rPr>
                <w:rFonts w:ascii="Times New Roman" w:hAnsi="Times New Roman" w:cs="Times New Roman"/>
                <w:iCs/>
                <w:sz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795826" w:rsidRPr="005401AB" w:rsidRDefault="00795826" w:rsidP="00795826">
            <w:pPr>
              <w:spacing w:before="150" w:after="150"/>
              <w:jc w:val="both"/>
              <w:rPr>
                <w:rFonts w:ascii="Times New Roman" w:hAnsi="Times New Roman" w:cs="Times New Roman"/>
                <w:iCs/>
                <w:sz w:val="24"/>
                <w:lang w:val="uk-UA" w:eastAsia="ru-RU"/>
              </w:rPr>
            </w:pPr>
            <w:r w:rsidRPr="005401AB">
              <w:rPr>
                <w:rFonts w:ascii="Times New Roman" w:hAnsi="Times New Roman" w:cs="Times New Roman"/>
                <w:iCs/>
                <w:sz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95826" w:rsidRPr="005401AB" w:rsidRDefault="00795826" w:rsidP="00795826">
            <w:pPr>
              <w:spacing w:before="150" w:after="150"/>
              <w:jc w:val="both"/>
              <w:rPr>
                <w:rFonts w:ascii="Times New Roman" w:hAnsi="Times New Roman" w:cs="Times New Roman"/>
                <w:iCs/>
                <w:sz w:val="24"/>
                <w:lang w:val="uk-UA" w:eastAsia="ru-RU"/>
              </w:rPr>
            </w:pPr>
            <w:r w:rsidRPr="005401AB">
              <w:rPr>
                <w:rFonts w:ascii="Times New Roman" w:hAnsi="Times New Roman" w:cs="Times New Roman"/>
                <w:iCs/>
                <w:sz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95826" w:rsidRPr="0079367E" w:rsidRDefault="0079367E" w:rsidP="0079367E">
            <w:pPr>
              <w:suppressAutoHyphens w:val="0"/>
              <w:spacing w:before="150" w:after="150"/>
              <w:ind w:left="360"/>
              <w:jc w:val="both"/>
              <w:rPr>
                <w:rFonts w:ascii="Times New Roman" w:hAnsi="Times New Roman" w:cs="Times New Roman"/>
                <w:iCs/>
                <w:sz w:val="24"/>
                <w:lang w:val="uk-UA" w:eastAsia="ru-RU"/>
              </w:rPr>
            </w:pPr>
            <w:r>
              <w:rPr>
                <w:rFonts w:ascii="Times New Roman" w:hAnsi="Times New Roman" w:cs="Times New Roman"/>
                <w:iCs/>
                <w:sz w:val="24"/>
                <w:lang w:val="uk-UA" w:eastAsia="ru-RU"/>
              </w:rPr>
              <w:t>-</w:t>
            </w:r>
            <w:r w:rsidR="00795826" w:rsidRPr="0079367E">
              <w:rPr>
                <w:rFonts w:ascii="Times New Roman" w:hAnsi="Times New Roman" w:cs="Times New Roman"/>
                <w:iCs/>
                <w:sz w:val="24"/>
                <w:lang w:val="uk-UA" w:eastAsia="ru-RU"/>
              </w:rPr>
              <w:t>відхилити таку вимогу, не втрачаючи при цьому наданого ним забезпечення тендерної пропозиції;</w:t>
            </w:r>
          </w:p>
          <w:p w:rsidR="00795826" w:rsidRPr="0079367E" w:rsidRDefault="0079367E" w:rsidP="0079367E">
            <w:pPr>
              <w:suppressAutoHyphens w:val="0"/>
              <w:spacing w:before="150" w:after="150"/>
              <w:ind w:left="360"/>
              <w:jc w:val="both"/>
              <w:rPr>
                <w:rFonts w:ascii="Times New Roman" w:hAnsi="Times New Roman" w:cs="Times New Roman"/>
                <w:iCs/>
                <w:sz w:val="24"/>
                <w:lang w:val="uk-UA" w:eastAsia="ru-RU"/>
              </w:rPr>
            </w:pPr>
            <w:r>
              <w:rPr>
                <w:rFonts w:ascii="Times New Roman" w:hAnsi="Times New Roman" w:cs="Times New Roman"/>
                <w:iCs/>
                <w:sz w:val="24"/>
                <w:lang w:val="uk-UA" w:eastAsia="ru-RU"/>
              </w:rPr>
              <w:t>-</w:t>
            </w:r>
            <w:r w:rsidR="00795826" w:rsidRPr="0079367E">
              <w:rPr>
                <w:rFonts w:ascii="Times New Roman" w:hAnsi="Times New Roman" w:cs="Times New Roman"/>
                <w:iCs/>
                <w:sz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795826" w:rsidRPr="00BA613E" w:rsidRDefault="00795826" w:rsidP="00795826">
            <w:pPr>
              <w:spacing w:line="0" w:lineRule="atLeast"/>
              <w:jc w:val="both"/>
              <w:rPr>
                <w:rFonts w:ascii="Times New Roman" w:hAnsi="Times New Roman" w:cs="Times New Roman"/>
                <w:i/>
                <w:sz w:val="24"/>
                <w:highlight w:val="yellow"/>
                <w:lang w:val="uk-UA"/>
              </w:rPr>
            </w:pPr>
            <w:r w:rsidRPr="005401AB">
              <w:rPr>
                <w:rFonts w:ascii="Times New Roman" w:hAnsi="Times New Roman" w:cs="Times New Roman"/>
                <w:iCs/>
                <w:sz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97FD9" w:rsidRPr="00664141" w:rsidTr="00B61AC7">
        <w:trPr>
          <w:trHeight w:val="1236"/>
        </w:trPr>
        <w:tc>
          <w:tcPr>
            <w:tcW w:w="0" w:type="auto"/>
            <w:tcBorders>
              <w:top w:val="single" w:sz="4" w:space="0" w:color="000000"/>
              <w:left w:val="single" w:sz="4" w:space="0" w:color="000000"/>
              <w:bottom w:val="single" w:sz="4" w:space="0" w:color="auto"/>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5</w:t>
            </w:r>
          </w:p>
        </w:tc>
        <w:tc>
          <w:tcPr>
            <w:tcW w:w="0" w:type="auto"/>
            <w:tcBorders>
              <w:top w:val="single" w:sz="4" w:space="0" w:color="000000"/>
              <w:left w:val="single" w:sz="4" w:space="0" w:color="000000"/>
              <w:bottom w:val="single" w:sz="4" w:space="0" w:color="auto"/>
              <w:right w:val="single" w:sz="4" w:space="0" w:color="000000"/>
            </w:tcBorders>
            <w:shd w:val="clear" w:color="auto" w:fill="FFFFFA"/>
          </w:tcPr>
          <w:p w:rsidR="00D97FD9" w:rsidRPr="00E20B9F" w:rsidRDefault="00D97FD9" w:rsidP="00D97FD9">
            <w:pPr>
              <w:spacing w:line="0" w:lineRule="atLeast"/>
              <w:rPr>
                <w:rFonts w:ascii="Times New Roman" w:hAnsi="Times New Roman" w:cs="Times New Roman"/>
                <w:sz w:val="24"/>
                <w:lang w:val="uk-UA"/>
              </w:rPr>
            </w:pPr>
            <w:r w:rsidRPr="00E20B9F">
              <w:rPr>
                <w:rFonts w:ascii="Times New Roman" w:hAnsi="Times New Roman" w:cs="Times New Roman"/>
                <w:sz w:val="24"/>
                <w:lang w:val="uk-UA"/>
              </w:rPr>
              <w:t xml:space="preserve">Кваліфікаційні критерії до учасників та вимоги, </w:t>
            </w:r>
            <w:r w:rsidR="00B61D37" w:rsidRPr="004C7426">
              <w:rPr>
                <w:rFonts w:ascii="Times New Roman" w:hAnsi="Times New Roman" w:cs="Times New Roman"/>
                <w:iCs/>
                <w:sz w:val="24"/>
                <w:lang w:val="uk-UA"/>
              </w:rPr>
              <w:t>в</w:t>
            </w:r>
            <w:r w:rsidRPr="00B61D37">
              <w:rPr>
                <w:rFonts w:ascii="Times New Roman" w:hAnsi="Times New Roman" w:cs="Times New Roman"/>
                <w:sz w:val="24"/>
                <w:lang w:val="uk-UA"/>
              </w:rPr>
              <w:t>становлені</w:t>
            </w:r>
            <w:r w:rsidR="00C70662">
              <w:rPr>
                <w:rFonts w:ascii="Times New Roman" w:hAnsi="Times New Roman" w:cs="Times New Roman"/>
                <w:sz w:val="24"/>
                <w:lang w:val="uk-UA"/>
              </w:rPr>
              <w:t xml:space="preserve"> </w:t>
            </w:r>
            <w:r w:rsidR="00AA0FFF" w:rsidRPr="004C7426">
              <w:rPr>
                <w:rFonts w:ascii="Times New Roman" w:hAnsi="Times New Roman" w:cs="Times New Roman"/>
                <w:iCs/>
                <w:sz w:val="24"/>
                <w:lang w:val="uk-UA"/>
              </w:rPr>
              <w:t xml:space="preserve">пунктом 44 Особливостей </w:t>
            </w:r>
          </w:p>
        </w:tc>
        <w:tc>
          <w:tcPr>
            <w:tcW w:w="0" w:type="auto"/>
            <w:tcBorders>
              <w:top w:val="single" w:sz="4" w:space="0" w:color="000000"/>
              <w:left w:val="single" w:sz="4" w:space="0" w:color="000000"/>
              <w:bottom w:val="single" w:sz="4" w:space="0" w:color="auto"/>
              <w:right w:val="single" w:sz="4" w:space="0" w:color="000000"/>
            </w:tcBorders>
            <w:shd w:val="clear" w:color="auto" w:fill="FFFFFA"/>
          </w:tcPr>
          <w:p w:rsidR="00D97FD9" w:rsidRPr="00231596" w:rsidRDefault="00D97FD9" w:rsidP="00D97FD9">
            <w:pPr>
              <w:spacing w:line="0" w:lineRule="atLeast"/>
              <w:jc w:val="both"/>
              <w:rPr>
                <w:rFonts w:ascii="Times New Roman" w:hAnsi="Times New Roman" w:cs="Times New Roman"/>
                <w:i/>
                <w:sz w:val="24"/>
                <w:lang w:val="uk-UA"/>
              </w:rPr>
            </w:pPr>
            <w:r w:rsidRPr="00231596">
              <w:rPr>
                <w:rFonts w:ascii="Times New Roman" w:hAnsi="Times New Roman" w:cs="Times New Roman"/>
                <w:sz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D97FD9" w:rsidRPr="00231596" w:rsidRDefault="00D97FD9" w:rsidP="00D97FD9">
            <w:pPr>
              <w:ind w:left="132" w:right="130"/>
              <w:jc w:val="both"/>
              <w:rPr>
                <w:rFonts w:ascii="Times New Roman" w:hAnsi="Times New Roman"/>
                <w:b/>
                <w:iCs/>
                <w:sz w:val="24"/>
                <w:lang w:val="uk-UA"/>
              </w:rPr>
            </w:pPr>
            <w:r w:rsidRPr="00231596">
              <w:rPr>
                <w:rFonts w:ascii="Times New Roman" w:hAnsi="Times New Roman"/>
                <w:b/>
                <w:iCs/>
                <w:sz w:val="24"/>
                <w:lang w:val="uk-UA"/>
              </w:rPr>
              <w:t xml:space="preserve">1.Наявність </w:t>
            </w:r>
            <w:r w:rsidR="00B05030" w:rsidRPr="00B53690">
              <w:rPr>
                <w:rFonts w:ascii="Times New Roman" w:hAnsi="Times New Roman"/>
                <w:b/>
                <w:sz w:val="24"/>
                <w:lang w:val="uk-UA"/>
              </w:rPr>
              <w:t>в учасника процедури закупівлі</w:t>
            </w:r>
            <w:r w:rsidR="00C70662">
              <w:rPr>
                <w:rFonts w:ascii="Times New Roman" w:hAnsi="Times New Roman"/>
                <w:b/>
                <w:sz w:val="24"/>
                <w:lang w:val="uk-UA"/>
              </w:rPr>
              <w:t xml:space="preserve"> </w:t>
            </w:r>
            <w:r w:rsidRPr="00231596">
              <w:rPr>
                <w:rFonts w:ascii="Times New Roman" w:hAnsi="Times New Roman"/>
                <w:b/>
                <w:iCs/>
                <w:sz w:val="24"/>
                <w:lang w:val="uk-UA"/>
              </w:rPr>
              <w:t>обладнання, матеріально-технічної бази та технологій:</w:t>
            </w:r>
          </w:p>
          <w:p w:rsidR="00D97FD9" w:rsidRPr="00422E64" w:rsidRDefault="00BA613E" w:rsidP="00D97FD9">
            <w:pPr>
              <w:tabs>
                <w:tab w:val="left" w:pos="1080"/>
              </w:tabs>
              <w:ind w:right="22"/>
              <w:jc w:val="both"/>
              <w:rPr>
                <w:rFonts w:ascii="Times New Roman" w:hAnsi="Times New Roman" w:cs="Times New Roman"/>
                <w:sz w:val="24"/>
                <w:lang w:eastAsia="ru-RU"/>
              </w:rPr>
            </w:pPr>
            <w:r w:rsidRPr="004C7426">
              <w:rPr>
                <w:rFonts w:ascii="Times New Roman" w:hAnsi="Times New Roman" w:cs="Times New Roman"/>
                <w:iCs/>
                <w:sz w:val="24"/>
                <w:lang w:val="uk-UA"/>
              </w:rPr>
              <w:t>На підтвердження наявності на обладнання, матеріально-технічної бази та технологій учасник процедури закупівлі має надати довідку</w:t>
            </w:r>
            <w:r w:rsidR="00C70662">
              <w:rPr>
                <w:rFonts w:ascii="Times New Roman" w:hAnsi="Times New Roman" w:cs="Times New Roman"/>
                <w:iCs/>
                <w:sz w:val="24"/>
                <w:lang w:val="uk-UA"/>
              </w:rPr>
              <w:t xml:space="preserve"> </w:t>
            </w:r>
            <w:r w:rsidR="00D97FD9" w:rsidRPr="00BA613E">
              <w:rPr>
                <w:rFonts w:ascii="Times New Roman" w:hAnsi="Times New Roman" w:cs="Times New Roman"/>
                <w:sz w:val="24"/>
                <w:lang w:val="uk-UA" w:eastAsia="ru-RU"/>
              </w:rPr>
              <w:t xml:space="preserve">в довільній формі за власноручним підписом </w:t>
            </w:r>
            <w:r w:rsidR="005401AB">
              <w:rPr>
                <w:rFonts w:ascii="Times New Roman" w:hAnsi="Times New Roman" w:cs="Times New Roman"/>
                <w:sz w:val="24"/>
                <w:lang w:val="uk-UA" w:eastAsia="ru-RU"/>
              </w:rPr>
              <w:t>керівника (</w:t>
            </w:r>
            <w:r w:rsidR="00D97FD9" w:rsidRPr="00BA613E">
              <w:rPr>
                <w:rFonts w:ascii="Times New Roman" w:hAnsi="Times New Roman" w:cs="Times New Roman"/>
                <w:sz w:val="24"/>
                <w:lang w:val="uk-UA" w:eastAsia="ru-RU"/>
              </w:rPr>
              <w:t>уповноваженої особи</w:t>
            </w:r>
            <w:r w:rsidR="005401AB">
              <w:rPr>
                <w:rFonts w:ascii="Times New Roman" w:hAnsi="Times New Roman" w:cs="Times New Roman"/>
                <w:sz w:val="24"/>
                <w:lang w:val="uk-UA" w:eastAsia="ru-RU"/>
              </w:rPr>
              <w:t>)</w:t>
            </w:r>
            <w:r w:rsidR="00D97FD9" w:rsidRPr="00BA613E">
              <w:rPr>
                <w:rFonts w:ascii="Times New Roman" w:hAnsi="Times New Roman" w:cs="Times New Roman"/>
                <w:sz w:val="24"/>
                <w:lang w:val="uk-UA" w:eastAsia="ru-RU"/>
              </w:rPr>
              <w:t xml:space="preserve"> учасника та завірена печаткою (в разі наявності), що містить інформацію про наявність обладнання та матеріально-технічної бази, необхідної для виконання договору.</w:t>
            </w:r>
          </w:p>
          <w:p w:rsidR="00D97FD9" w:rsidRPr="00662DC3" w:rsidRDefault="00D97FD9" w:rsidP="00D97FD9">
            <w:pPr>
              <w:spacing w:line="0" w:lineRule="atLeast"/>
              <w:jc w:val="both"/>
              <w:rPr>
                <w:rFonts w:ascii="Times New Roman" w:hAnsi="Times New Roman" w:cs="Times New Roman"/>
                <w:b/>
                <w:iCs/>
                <w:sz w:val="24"/>
                <w:lang w:val="uk-UA"/>
              </w:rPr>
            </w:pPr>
            <w:r w:rsidRPr="00662DC3">
              <w:rPr>
                <w:rFonts w:ascii="Times New Roman" w:hAnsi="Times New Roman"/>
                <w:b/>
                <w:iCs/>
                <w:sz w:val="24"/>
                <w:lang w:val="uk-UA"/>
              </w:rPr>
              <w:t xml:space="preserve">2.Наявність </w:t>
            </w:r>
            <w:r w:rsidR="00B05030" w:rsidRPr="004C7426">
              <w:rPr>
                <w:rFonts w:ascii="Times New Roman" w:hAnsi="Times New Roman"/>
                <w:b/>
                <w:sz w:val="24"/>
                <w:lang w:val="uk-UA"/>
              </w:rPr>
              <w:t>в учасника процедури закупівлі</w:t>
            </w:r>
            <w:r w:rsidR="00C70662">
              <w:rPr>
                <w:rFonts w:ascii="Times New Roman" w:hAnsi="Times New Roman"/>
                <w:b/>
                <w:sz w:val="24"/>
                <w:lang w:val="uk-UA"/>
              </w:rPr>
              <w:t xml:space="preserve"> </w:t>
            </w:r>
            <w:r w:rsidRPr="00662DC3">
              <w:rPr>
                <w:rFonts w:ascii="Times New Roman" w:hAnsi="Times New Roman"/>
                <w:b/>
                <w:iCs/>
                <w:sz w:val="24"/>
                <w:lang w:val="uk-UA"/>
              </w:rPr>
              <w:t>працівників відповідної кваліфікації, які мають необхідні знання та досвід:</w:t>
            </w:r>
          </w:p>
          <w:p w:rsidR="007E7D83" w:rsidRPr="0067133D" w:rsidRDefault="0089595D" w:rsidP="00D97FD9">
            <w:pPr>
              <w:ind w:firstLine="289"/>
              <w:jc w:val="both"/>
              <w:rPr>
                <w:rFonts w:ascii="Times New Roman" w:hAnsi="Times New Roman" w:cs="Times New Roman"/>
                <w:sz w:val="24"/>
                <w:lang w:val="uk-UA" w:eastAsia="ru-RU"/>
              </w:rPr>
            </w:pPr>
            <w:r w:rsidRPr="004C7426">
              <w:rPr>
                <w:rFonts w:ascii="Times New Roman" w:hAnsi="Times New Roman" w:cs="Times New Roman"/>
                <w:iCs/>
                <w:sz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w:t>
            </w:r>
            <w:r w:rsidR="00C70662">
              <w:rPr>
                <w:rFonts w:ascii="Times New Roman" w:hAnsi="Times New Roman" w:cs="Times New Roman"/>
                <w:iCs/>
                <w:sz w:val="24"/>
                <w:lang w:val="uk-UA"/>
              </w:rPr>
              <w:t xml:space="preserve"> в</w:t>
            </w:r>
            <w:r w:rsidR="00D97FD9" w:rsidRPr="0067133D">
              <w:rPr>
                <w:rFonts w:ascii="Times New Roman" w:hAnsi="Times New Roman" w:cs="Times New Roman"/>
                <w:sz w:val="24"/>
                <w:lang w:val="uk-UA" w:eastAsia="ru-RU"/>
              </w:rPr>
              <w:t xml:space="preserve"> довільній формі  за </w:t>
            </w:r>
            <w:r w:rsidR="006C3F1D" w:rsidRPr="0067133D">
              <w:rPr>
                <w:rFonts w:ascii="Times New Roman" w:hAnsi="Times New Roman" w:cs="Times New Roman"/>
                <w:sz w:val="24"/>
                <w:lang w:val="uk-UA" w:eastAsia="ru-RU"/>
              </w:rPr>
              <w:t>підписом керівника</w:t>
            </w:r>
            <w:r w:rsidR="005401AB">
              <w:rPr>
                <w:rFonts w:ascii="Times New Roman" w:hAnsi="Times New Roman" w:cs="Times New Roman"/>
                <w:sz w:val="24"/>
                <w:lang w:val="uk-UA" w:eastAsia="ru-RU"/>
              </w:rPr>
              <w:t xml:space="preserve">( уповноваженої особи) </w:t>
            </w:r>
            <w:r w:rsidR="00D97FD9" w:rsidRPr="0067133D">
              <w:rPr>
                <w:rFonts w:ascii="Times New Roman" w:hAnsi="Times New Roman" w:cs="Times New Roman"/>
                <w:sz w:val="24"/>
                <w:lang w:val="uk-UA" w:eastAsia="ru-RU"/>
              </w:rPr>
              <w:t xml:space="preserve">учасника та завірена печаткою (в разі наявності), що містить інформацію </w:t>
            </w:r>
            <w:r w:rsidR="00D97FD9" w:rsidRPr="0067133D">
              <w:rPr>
                <w:rFonts w:ascii="Times New Roman" w:hAnsi="Times New Roman" w:cs="Times New Roman"/>
                <w:sz w:val="24"/>
                <w:lang w:val="uk-UA" w:eastAsia="ru-RU"/>
              </w:rPr>
              <w:lastRenderedPageBreak/>
              <w:t xml:space="preserve">щодо кількості та кваліфікації працівників </w:t>
            </w:r>
            <w:r w:rsidR="00B53690">
              <w:rPr>
                <w:rFonts w:ascii="Times New Roman" w:hAnsi="Times New Roman" w:cs="Times New Roman"/>
                <w:sz w:val="24"/>
                <w:lang w:val="uk-UA" w:eastAsia="ru-RU"/>
              </w:rPr>
              <w:t>у</w:t>
            </w:r>
            <w:r w:rsidR="00D97FD9" w:rsidRPr="0067133D">
              <w:rPr>
                <w:rFonts w:ascii="Times New Roman" w:hAnsi="Times New Roman" w:cs="Times New Roman"/>
                <w:sz w:val="24"/>
                <w:lang w:val="uk-UA" w:eastAsia="ru-RU"/>
              </w:rPr>
              <w:t xml:space="preserve">часника, які перебувають з ним у трудових відносинах, </w:t>
            </w:r>
            <w:r w:rsidR="006C3F1D" w:rsidRPr="0067133D">
              <w:rPr>
                <w:rFonts w:ascii="Times New Roman" w:hAnsi="Times New Roman" w:cs="Times New Roman"/>
                <w:sz w:val="24"/>
                <w:lang w:val="uk-UA" w:eastAsia="ru-RU"/>
              </w:rPr>
              <w:t>в тому числі</w:t>
            </w:r>
            <w:r w:rsidR="00D06C07" w:rsidRPr="0067133D">
              <w:rPr>
                <w:rFonts w:ascii="Times New Roman" w:hAnsi="Times New Roman" w:cs="Times New Roman"/>
                <w:sz w:val="24"/>
                <w:lang w:val="uk-UA" w:eastAsia="ru-RU"/>
              </w:rPr>
              <w:t>:</w:t>
            </w:r>
          </w:p>
          <w:p w:rsidR="00D97FD9" w:rsidRPr="0067133D" w:rsidRDefault="00D06C07" w:rsidP="00D97FD9">
            <w:pPr>
              <w:ind w:firstLine="289"/>
              <w:jc w:val="both"/>
              <w:rPr>
                <w:rFonts w:ascii="Times New Roman" w:hAnsi="Times New Roman" w:cs="Times New Roman"/>
                <w:sz w:val="24"/>
                <w:lang w:val="uk-UA" w:eastAsia="ru-RU"/>
              </w:rPr>
            </w:pPr>
            <w:r w:rsidRPr="0067133D">
              <w:rPr>
                <w:rFonts w:ascii="Times New Roman" w:hAnsi="Times New Roman" w:cs="Times New Roman"/>
                <w:sz w:val="24"/>
                <w:lang w:val="uk-UA" w:eastAsia="ru-RU"/>
              </w:rPr>
              <w:t>-</w:t>
            </w:r>
            <w:r w:rsidR="007E7D83" w:rsidRPr="0067133D">
              <w:rPr>
                <w:rFonts w:ascii="Times New Roman" w:hAnsi="Times New Roman" w:cs="Times New Roman"/>
                <w:sz w:val="24"/>
                <w:lang w:val="uk-UA" w:eastAsia="ru-RU"/>
              </w:rPr>
              <w:t xml:space="preserve">обов’язково зазначити </w:t>
            </w:r>
            <w:r w:rsidR="00D97FD9" w:rsidRPr="0067133D">
              <w:rPr>
                <w:rFonts w:ascii="Times New Roman" w:hAnsi="Times New Roman" w:cs="Times New Roman"/>
                <w:sz w:val="24"/>
                <w:lang w:val="uk-UA" w:eastAsia="ru-RU"/>
              </w:rPr>
              <w:t xml:space="preserve"> сертифікован</w:t>
            </w:r>
            <w:r w:rsidR="007E7D83" w:rsidRPr="0067133D">
              <w:rPr>
                <w:rFonts w:ascii="Times New Roman" w:hAnsi="Times New Roman" w:cs="Times New Roman"/>
                <w:sz w:val="24"/>
                <w:lang w:val="uk-UA" w:eastAsia="ru-RU"/>
              </w:rPr>
              <w:t>ого</w:t>
            </w:r>
            <w:r w:rsidR="00D97FD9" w:rsidRPr="0067133D">
              <w:rPr>
                <w:rFonts w:ascii="Times New Roman" w:hAnsi="Times New Roman" w:cs="Times New Roman"/>
                <w:sz w:val="24"/>
                <w:lang w:val="uk-UA" w:eastAsia="ru-RU"/>
              </w:rPr>
              <w:t xml:space="preserve"> інженер</w:t>
            </w:r>
            <w:r w:rsidR="007E7D83" w:rsidRPr="0067133D">
              <w:rPr>
                <w:rFonts w:ascii="Times New Roman" w:hAnsi="Times New Roman" w:cs="Times New Roman"/>
                <w:sz w:val="24"/>
                <w:lang w:val="uk-UA" w:eastAsia="ru-RU"/>
              </w:rPr>
              <w:t>а</w:t>
            </w:r>
            <w:r w:rsidR="00D97FD9" w:rsidRPr="0067133D">
              <w:rPr>
                <w:rFonts w:ascii="Times New Roman" w:hAnsi="Times New Roman" w:cs="Times New Roman"/>
                <w:sz w:val="24"/>
                <w:lang w:val="uk-UA" w:eastAsia="ru-RU"/>
              </w:rPr>
              <w:t xml:space="preserve"> - землевпорядник</w:t>
            </w:r>
            <w:r w:rsidR="007E7D83" w:rsidRPr="0067133D">
              <w:rPr>
                <w:rFonts w:ascii="Times New Roman" w:hAnsi="Times New Roman" w:cs="Times New Roman"/>
                <w:sz w:val="24"/>
                <w:lang w:val="uk-UA" w:eastAsia="ru-RU"/>
              </w:rPr>
              <w:t>а</w:t>
            </w:r>
            <w:r w:rsidR="006C3F1D" w:rsidRPr="0067133D">
              <w:rPr>
                <w:rFonts w:ascii="Times New Roman" w:hAnsi="Times New Roman" w:cs="Times New Roman"/>
                <w:sz w:val="24"/>
                <w:lang w:val="uk-UA" w:eastAsia="ru-RU"/>
              </w:rPr>
              <w:t>.</w:t>
            </w:r>
          </w:p>
          <w:p w:rsidR="00D97FD9" w:rsidRDefault="00D97FD9" w:rsidP="00D97FD9">
            <w:pPr>
              <w:tabs>
                <w:tab w:val="left" w:pos="1080"/>
              </w:tabs>
              <w:ind w:right="22"/>
              <w:jc w:val="both"/>
              <w:rPr>
                <w:rFonts w:ascii="Times New Roman" w:hAnsi="Times New Roman" w:cs="Times New Roman"/>
                <w:iCs/>
                <w:color w:val="000000"/>
                <w:sz w:val="24"/>
                <w:lang w:val="uk-UA"/>
              </w:rPr>
            </w:pPr>
            <w:r w:rsidRPr="0067133D">
              <w:rPr>
                <w:rFonts w:ascii="Times New Roman" w:hAnsi="Times New Roman" w:cs="Times New Roman"/>
                <w:iCs/>
                <w:color w:val="000000"/>
                <w:sz w:val="24"/>
                <w:lang w:val="uk-UA"/>
              </w:rPr>
              <w:t>Серед документів необхідно</w:t>
            </w:r>
            <w:r w:rsidRPr="001C7A8F">
              <w:rPr>
                <w:rFonts w:ascii="Times New Roman" w:hAnsi="Times New Roman" w:cs="Times New Roman"/>
                <w:iCs/>
                <w:color w:val="000000"/>
                <w:sz w:val="24"/>
                <w:lang w:val="uk-UA"/>
              </w:rPr>
              <w:t xml:space="preserve"> завантажити копію документа, належним чином засвідчену, що підтверджує трудові відносини  (копія наказу про прийом на роботу, копію кваліфікаційного сертифікату</w:t>
            </w:r>
            <w:r w:rsidR="007A7609" w:rsidRPr="001C7A8F">
              <w:rPr>
                <w:rFonts w:ascii="Times New Roman" w:hAnsi="Times New Roman" w:cs="Times New Roman"/>
                <w:iCs/>
                <w:color w:val="000000"/>
                <w:sz w:val="24"/>
                <w:lang w:val="uk-UA"/>
              </w:rPr>
              <w:t>,</w:t>
            </w:r>
            <w:r w:rsidR="00A4781F">
              <w:rPr>
                <w:rFonts w:ascii="Times New Roman" w:hAnsi="Times New Roman" w:cs="Times New Roman"/>
                <w:iCs/>
                <w:color w:val="000000"/>
                <w:sz w:val="24"/>
                <w:lang w:val="uk-UA"/>
              </w:rPr>
              <w:t xml:space="preserve"> </w:t>
            </w:r>
            <w:r w:rsidR="007A7609" w:rsidRPr="001C7A8F">
              <w:rPr>
                <w:rFonts w:ascii="Times New Roman" w:hAnsi="Times New Roman" w:cs="Times New Roman"/>
                <w:iCs/>
                <w:color w:val="000000"/>
                <w:sz w:val="24"/>
                <w:lang w:val="uk-UA"/>
              </w:rPr>
              <w:t>тощо</w:t>
            </w:r>
            <w:r w:rsidR="00D06C07" w:rsidRPr="001C7A8F">
              <w:rPr>
                <w:rFonts w:ascii="Times New Roman" w:hAnsi="Times New Roman" w:cs="Times New Roman"/>
                <w:iCs/>
                <w:color w:val="000000"/>
                <w:sz w:val="24"/>
                <w:lang w:val="uk-UA"/>
              </w:rPr>
              <w:t>)</w:t>
            </w:r>
            <w:r w:rsidRPr="001C7A8F">
              <w:rPr>
                <w:rFonts w:ascii="Times New Roman" w:hAnsi="Times New Roman" w:cs="Times New Roman"/>
                <w:iCs/>
                <w:color w:val="000000"/>
                <w:sz w:val="24"/>
                <w:lang w:val="uk-UA"/>
              </w:rPr>
              <w:t>.</w:t>
            </w:r>
          </w:p>
          <w:p w:rsidR="0087610D" w:rsidRPr="001C7A8F" w:rsidRDefault="0087610D" w:rsidP="00D97FD9">
            <w:pPr>
              <w:tabs>
                <w:tab w:val="left" w:pos="1080"/>
              </w:tabs>
              <w:ind w:right="22"/>
              <w:jc w:val="both"/>
              <w:rPr>
                <w:rFonts w:ascii="Times New Roman" w:hAnsi="Times New Roman" w:cs="Times New Roman"/>
                <w:iCs/>
                <w:color w:val="000000"/>
                <w:sz w:val="24"/>
                <w:lang w:val="uk-UA"/>
              </w:rPr>
            </w:pPr>
          </w:p>
          <w:p w:rsidR="006C3F1D" w:rsidRPr="00231596" w:rsidRDefault="006C3F1D" w:rsidP="006C3F1D">
            <w:pPr>
              <w:spacing w:line="0" w:lineRule="atLeast"/>
              <w:jc w:val="both"/>
              <w:rPr>
                <w:rFonts w:ascii="Times New Roman" w:hAnsi="Times New Roman"/>
                <w:b/>
                <w:iCs/>
                <w:sz w:val="22"/>
                <w:szCs w:val="22"/>
                <w:lang w:val="uk-UA"/>
              </w:rPr>
            </w:pPr>
            <w:r w:rsidRPr="00231596">
              <w:rPr>
                <w:rFonts w:ascii="Times New Roman" w:hAnsi="Times New Roman"/>
                <w:b/>
                <w:iCs/>
                <w:sz w:val="22"/>
                <w:szCs w:val="22"/>
                <w:lang w:val="uk-UA"/>
              </w:rPr>
              <w:t>3. Наявність документального підтвердженого досвіду виконання аналогічного (аналогічних) за предметом закупівлі договору (договорів):</w:t>
            </w:r>
          </w:p>
          <w:p w:rsidR="006C3F1D" w:rsidRPr="001C7A8F" w:rsidRDefault="006007EC" w:rsidP="00D97FD9">
            <w:pPr>
              <w:ind w:firstLine="289"/>
              <w:jc w:val="both"/>
              <w:rPr>
                <w:rFonts w:ascii="Times New Roman" w:hAnsi="Times New Roman" w:cs="Times New Roman"/>
                <w:sz w:val="24"/>
                <w:lang w:val="uk-UA" w:eastAsia="ru-RU"/>
              </w:rPr>
            </w:pPr>
            <w:r w:rsidRPr="004C7426">
              <w:rPr>
                <w:rFonts w:ascii="Times New Roman" w:hAnsi="Times New Roman" w:cs="Times New Roman"/>
                <w:iCs/>
                <w:sz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w:t>
            </w:r>
            <w:r w:rsidR="00C70662">
              <w:rPr>
                <w:rFonts w:ascii="Times New Roman" w:hAnsi="Times New Roman" w:cs="Times New Roman"/>
                <w:iCs/>
                <w:sz w:val="24"/>
                <w:lang w:val="uk-UA"/>
              </w:rPr>
              <w:t xml:space="preserve"> </w:t>
            </w:r>
            <w:r w:rsidR="007A7609" w:rsidRPr="001C7A8F">
              <w:rPr>
                <w:rFonts w:ascii="Times New Roman" w:hAnsi="Times New Roman" w:cs="Times New Roman"/>
                <w:sz w:val="24"/>
                <w:lang w:val="uk-UA" w:eastAsia="ru-RU"/>
              </w:rPr>
              <w:t>про наявність документально підтвердженого досвіду виконання аналогічного (аналогічних) за предметом закупівлі договору (договорів)</w:t>
            </w:r>
            <w:r w:rsidR="004A6B32" w:rsidRPr="004C7426">
              <w:rPr>
                <w:rFonts w:ascii="Times New Roman" w:hAnsi="Times New Roman" w:cs="Times New Roman"/>
                <w:sz w:val="24"/>
                <w:lang w:val="uk-UA" w:eastAsia="ru-RU"/>
              </w:rPr>
              <w:t>(</w:t>
            </w:r>
            <w:r w:rsidR="007A7609" w:rsidRPr="001C7A8F">
              <w:rPr>
                <w:rFonts w:ascii="Times New Roman" w:hAnsi="Times New Roman" w:cs="Times New Roman"/>
                <w:sz w:val="24"/>
                <w:lang w:val="uk-UA" w:eastAsia="ru-RU"/>
              </w:rPr>
              <w:t>з схожими видами робіт до Технічної документації</w:t>
            </w:r>
            <w:r w:rsidR="004C7426">
              <w:rPr>
                <w:rFonts w:ascii="Times New Roman" w:hAnsi="Times New Roman" w:cs="Times New Roman"/>
                <w:sz w:val="24"/>
                <w:lang w:val="uk-UA" w:eastAsia="ru-RU"/>
              </w:rPr>
              <w:t>)</w:t>
            </w:r>
            <w:r w:rsidR="007A7609" w:rsidRPr="001C7A8F">
              <w:rPr>
                <w:rFonts w:ascii="Times New Roman" w:hAnsi="Times New Roman" w:cs="Times New Roman"/>
                <w:sz w:val="24"/>
                <w:lang w:val="uk-UA" w:eastAsia="ru-RU"/>
              </w:rPr>
              <w:t>.</w:t>
            </w:r>
          </w:p>
          <w:p w:rsidR="009D4B1B" w:rsidRPr="001C7A8F" w:rsidRDefault="005401AB" w:rsidP="00D97FD9">
            <w:pPr>
              <w:ind w:firstLine="289"/>
              <w:jc w:val="both"/>
              <w:rPr>
                <w:rFonts w:ascii="Times New Roman" w:hAnsi="Times New Roman" w:cs="Times New Roman"/>
                <w:sz w:val="24"/>
                <w:lang w:val="uk-UA" w:eastAsia="ru-RU"/>
              </w:rPr>
            </w:pPr>
            <w:r>
              <w:rPr>
                <w:rFonts w:ascii="Times New Roman" w:hAnsi="Times New Roman" w:cs="Times New Roman"/>
                <w:sz w:val="24"/>
                <w:lang w:val="uk-UA" w:eastAsia="ru-RU"/>
              </w:rPr>
              <w:t xml:space="preserve">До довідки </w:t>
            </w:r>
            <w:r w:rsidR="007A7609" w:rsidRPr="001C7A8F">
              <w:rPr>
                <w:rFonts w:ascii="Times New Roman" w:hAnsi="Times New Roman" w:cs="Times New Roman"/>
                <w:sz w:val="24"/>
                <w:lang w:val="uk-UA" w:eastAsia="ru-RU"/>
              </w:rPr>
              <w:t>надаються скан-копія(ї)  договору(ів)</w:t>
            </w:r>
            <w:r w:rsidR="002F34A2" w:rsidRPr="004C7426">
              <w:rPr>
                <w:rFonts w:ascii="Times New Roman" w:hAnsi="Times New Roman" w:cs="Times New Roman"/>
                <w:sz w:val="24"/>
                <w:lang w:val="uk-UA" w:eastAsia="ru-RU"/>
              </w:rPr>
              <w:t>та</w:t>
            </w:r>
            <w:r w:rsidR="00C70662">
              <w:rPr>
                <w:rFonts w:ascii="Times New Roman" w:hAnsi="Times New Roman" w:cs="Times New Roman"/>
                <w:sz w:val="24"/>
                <w:lang w:val="uk-UA" w:eastAsia="ru-RU"/>
              </w:rPr>
              <w:t xml:space="preserve"> </w:t>
            </w:r>
            <w:r w:rsidR="009D4B1B" w:rsidRPr="001C7A8F">
              <w:rPr>
                <w:rFonts w:ascii="Times New Roman" w:hAnsi="Times New Roman" w:cs="Times New Roman"/>
                <w:sz w:val="24"/>
                <w:lang w:val="uk-UA" w:eastAsia="ru-RU"/>
              </w:rPr>
              <w:t>позитивний відгук (відгуки) від замовника, інформація про якого надавалась згідно довідки про виконання аналогічного(них) договору(ів). Відгук(и)має(ють) містити інформацію про найменування робіт, що виконувались учасником, а також загальну інформацію щодо виконання учасником своїх обов’язків згідно договору(ів).</w:t>
            </w:r>
          </w:p>
          <w:p w:rsidR="00753D8A" w:rsidRPr="006B6140" w:rsidRDefault="00753D8A" w:rsidP="00D97FD9">
            <w:pPr>
              <w:tabs>
                <w:tab w:val="left" w:pos="1080"/>
              </w:tabs>
              <w:ind w:right="22"/>
              <w:jc w:val="both"/>
              <w:rPr>
                <w:rFonts w:ascii="Times New Roman" w:hAnsi="Times New Roman" w:cs="Times New Roman"/>
                <w:sz w:val="22"/>
                <w:szCs w:val="22"/>
                <w:lang w:val="uk-UA" w:eastAsia="ru-RU"/>
              </w:rPr>
            </w:pPr>
          </w:p>
          <w:p w:rsidR="00D97FD9" w:rsidRPr="002F34A2" w:rsidRDefault="00D97FD9" w:rsidP="00D97FD9">
            <w:pPr>
              <w:tabs>
                <w:tab w:val="left" w:pos="1080"/>
              </w:tabs>
              <w:ind w:right="22"/>
              <w:jc w:val="both"/>
              <w:rPr>
                <w:rFonts w:ascii="Times New Roman" w:hAnsi="Times New Roman" w:cs="Times New Roman"/>
                <w:sz w:val="24"/>
                <w:lang w:val="uk-UA" w:eastAsia="ru-RU"/>
              </w:rPr>
            </w:pPr>
            <w:r w:rsidRPr="00231596">
              <w:rPr>
                <w:rFonts w:ascii="Times New Roman" w:hAnsi="Times New Roman" w:cs="Times New Roman"/>
                <w:sz w:val="22"/>
                <w:szCs w:val="22"/>
                <w:lang w:eastAsia="ru-RU"/>
              </w:rPr>
              <w:t>*</w:t>
            </w:r>
            <w:r w:rsidRPr="002F34A2">
              <w:rPr>
                <w:rFonts w:ascii="Times New Roman" w:hAnsi="Times New Roman" w:cs="Times New Roman"/>
                <w:sz w:val="24"/>
                <w:lang w:eastAsia="ru-RU"/>
              </w:rPr>
              <w:t>Аналогічним договором в розумінні тендерної документації є договір на розроблення технічної документації з нормативної грошової оцінки</w:t>
            </w:r>
            <w:r w:rsidR="00E9333E" w:rsidRPr="002F34A2">
              <w:rPr>
                <w:rFonts w:ascii="Times New Roman" w:hAnsi="Times New Roman" w:cs="Times New Roman"/>
                <w:sz w:val="24"/>
                <w:lang w:val="uk-UA" w:eastAsia="ru-RU"/>
              </w:rPr>
              <w:t>.</w:t>
            </w:r>
          </w:p>
          <w:p w:rsidR="00231596" w:rsidRPr="00231596" w:rsidRDefault="00231596" w:rsidP="00D97FD9">
            <w:pPr>
              <w:tabs>
                <w:tab w:val="left" w:pos="1080"/>
              </w:tabs>
              <w:ind w:right="22"/>
              <w:jc w:val="both"/>
              <w:rPr>
                <w:rFonts w:ascii="Times New Roman" w:hAnsi="Times New Roman" w:cs="Times New Roman"/>
                <w:sz w:val="22"/>
                <w:szCs w:val="22"/>
                <w:lang w:val="uk-UA" w:eastAsia="ru-RU"/>
              </w:rPr>
            </w:pPr>
          </w:p>
          <w:p w:rsidR="001118F1" w:rsidRPr="004C7426" w:rsidRDefault="001118F1" w:rsidP="00DB31BB">
            <w:pPr>
              <w:tabs>
                <w:tab w:val="left" w:pos="1080"/>
              </w:tabs>
              <w:ind w:right="22"/>
              <w:jc w:val="both"/>
              <w:rPr>
                <w:rFonts w:ascii="Times New Roman" w:hAnsi="Times New Roman" w:cs="Times New Roman"/>
                <w:b/>
                <w:bCs/>
                <w:sz w:val="24"/>
                <w:lang w:val="uk-UA" w:eastAsia="ru-RU"/>
              </w:rPr>
            </w:pPr>
            <w:r w:rsidRPr="004C7426">
              <w:rPr>
                <w:rFonts w:ascii="Times New Roman" w:hAnsi="Times New Roman" w:cs="Times New Roman"/>
                <w:sz w:val="24"/>
                <w:lang w:val="uk-UA" w:eastAsia="ru-RU"/>
              </w:rPr>
              <w:t xml:space="preserve">Підстави для відмови в участі у процедурі закупівлі встановлені пунктом 44 Особливостей та спосіб підтвердження </w:t>
            </w:r>
            <w:r w:rsidR="0043481A" w:rsidRPr="004C7426">
              <w:rPr>
                <w:rFonts w:ascii="Times New Roman" w:hAnsi="Times New Roman" w:cs="Times New Roman"/>
                <w:sz w:val="24"/>
                <w:lang w:val="uk-UA" w:eastAsia="ru-RU"/>
              </w:rPr>
              <w:t>:</w:t>
            </w:r>
          </w:p>
          <w:p w:rsidR="00880E12" w:rsidRPr="007551EF" w:rsidRDefault="00880E12" w:rsidP="00CF4E0A">
            <w:pPr>
              <w:spacing w:before="100" w:beforeAutospacing="1" w:after="100" w:afterAutospacing="1"/>
              <w:jc w:val="both"/>
              <w:rPr>
                <w:rFonts w:ascii="Times New Roman" w:hAnsi="Times New Roman" w:cs="Times New Roman"/>
                <w:sz w:val="24"/>
                <w:lang w:eastAsia="uk-UA"/>
              </w:rPr>
            </w:pPr>
            <w:r w:rsidRPr="007551EF">
              <w:rPr>
                <w:rFonts w:ascii="Times New Roman" w:hAnsi="Times New Roman" w:cs="Times New Roman"/>
                <w:sz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80E12" w:rsidRPr="007551EF" w:rsidRDefault="00880E12" w:rsidP="00CF4E0A">
            <w:pPr>
              <w:spacing w:before="100" w:beforeAutospacing="1" w:after="100" w:afterAutospacing="1"/>
              <w:jc w:val="both"/>
              <w:rPr>
                <w:rFonts w:ascii="Times New Roman" w:hAnsi="Times New Roman" w:cs="Times New Roman"/>
                <w:sz w:val="24"/>
                <w:lang w:eastAsia="uk-UA"/>
              </w:rPr>
            </w:pPr>
            <w:bookmarkStart w:id="9" w:name="n399"/>
            <w:bookmarkEnd w:id="9"/>
            <w:r w:rsidRPr="007551EF">
              <w:rPr>
                <w:rFonts w:ascii="Times New Roman" w:hAnsi="Times New Roman" w:cs="Times New Roman"/>
                <w:sz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80E12" w:rsidRPr="007551EF" w:rsidRDefault="00880E12" w:rsidP="00CF4E0A">
            <w:pPr>
              <w:spacing w:before="100" w:beforeAutospacing="1" w:after="100" w:afterAutospacing="1"/>
              <w:jc w:val="both"/>
              <w:rPr>
                <w:rFonts w:ascii="Times New Roman" w:hAnsi="Times New Roman" w:cs="Times New Roman"/>
                <w:sz w:val="24"/>
                <w:lang w:eastAsia="uk-UA"/>
              </w:rPr>
            </w:pPr>
            <w:bookmarkStart w:id="10" w:name="n400"/>
            <w:bookmarkEnd w:id="10"/>
            <w:r w:rsidRPr="007551EF">
              <w:rPr>
                <w:rFonts w:ascii="Times New Roman" w:hAnsi="Times New Roman" w:cs="Times New Roman"/>
                <w:sz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80E12" w:rsidRPr="007551EF" w:rsidRDefault="00880E12" w:rsidP="00CF4E0A">
            <w:pPr>
              <w:spacing w:before="100" w:beforeAutospacing="1" w:after="100" w:afterAutospacing="1"/>
              <w:jc w:val="both"/>
              <w:rPr>
                <w:rFonts w:ascii="Times New Roman" w:hAnsi="Times New Roman" w:cs="Times New Roman"/>
                <w:sz w:val="24"/>
                <w:lang w:eastAsia="uk-UA"/>
              </w:rPr>
            </w:pPr>
            <w:bookmarkStart w:id="11" w:name="n401"/>
            <w:bookmarkEnd w:id="11"/>
            <w:r w:rsidRPr="007551EF">
              <w:rPr>
                <w:rFonts w:ascii="Times New Roman" w:hAnsi="Times New Roman" w:cs="Times New Roman"/>
                <w:sz w:val="24"/>
                <w:lang w:eastAsia="uk-UA"/>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80E12" w:rsidRPr="007551EF" w:rsidRDefault="00880E12" w:rsidP="00CF4E0A">
            <w:pPr>
              <w:spacing w:before="100" w:beforeAutospacing="1" w:after="100" w:afterAutospacing="1"/>
              <w:jc w:val="both"/>
              <w:rPr>
                <w:rFonts w:ascii="Times New Roman" w:hAnsi="Times New Roman" w:cs="Times New Roman"/>
                <w:sz w:val="24"/>
                <w:lang w:eastAsia="uk-UA"/>
              </w:rPr>
            </w:pPr>
            <w:bookmarkStart w:id="12" w:name="n402"/>
            <w:bookmarkEnd w:id="12"/>
            <w:r w:rsidRPr="007551EF">
              <w:rPr>
                <w:rFonts w:ascii="Times New Roman" w:hAnsi="Times New Roman" w:cs="Times New Roman"/>
                <w:sz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C62B77">
                <w:rPr>
                  <w:rFonts w:ascii="Times New Roman" w:hAnsi="Times New Roman" w:cs="Times New Roman"/>
                  <w:sz w:val="24"/>
                  <w:u w:val="single"/>
                  <w:lang w:eastAsia="uk-UA"/>
                </w:rPr>
                <w:t>пунктом 4</w:t>
              </w:r>
            </w:hyperlink>
            <w:r w:rsidRPr="00C62B77">
              <w:rPr>
                <w:rFonts w:ascii="Times New Roman" w:hAnsi="Times New Roman" w:cs="Times New Roman"/>
                <w:sz w:val="24"/>
                <w:lang w:eastAsia="uk-UA"/>
              </w:rPr>
              <w:t xml:space="preserve"> частини другої статті 6, </w:t>
            </w:r>
            <w:hyperlink r:id="rId9" w:anchor="n456" w:tgtFrame="_blank" w:history="1">
              <w:r w:rsidRPr="00C62B77">
                <w:rPr>
                  <w:rFonts w:ascii="Times New Roman" w:hAnsi="Times New Roman" w:cs="Times New Roman"/>
                  <w:sz w:val="24"/>
                  <w:u w:val="single"/>
                  <w:lang w:eastAsia="uk-UA"/>
                </w:rPr>
                <w:t>пунктом 1</w:t>
              </w:r>
            </w:hyperlink>
            <w:r w:rsidRPr="007551EF">
              <w:rPr>
                <w:rFonts w:ascii="Times New Roman" w:hAnsi="Times New Roman" w:cs="Times New Roman"/>
                <w:sz w:val="24"/>
                <w:lang w:eastAsia="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80E12" w:rsidRPr="007551EF" w:rsidRDefault="00880E12" w:rsidP="00CF4E0A">
            <w:pPr>
              <w:spacing w:before="100" w:beforeAutospacing="1" w:after="100" w:afterAutospacing="1"/>
              <w:jc w:val="both"/>
              <w:rPr>
                <w:rFonts w:ascii="Times New Roman" w:hAnsi="Times New Roman" w:cs="Times New Roman"/>
                <w:sz w:val="24"/>
                <w:lang w:eastAsia="uk-UA"/>
              </w:rPr>
            </w:pPr>
            <w:bookmarkStart w:id="13" w:name="n403"/>
            <w:bookmarkEnd w:id="13"/>
            <w:r w:rsidRPr="007551EF">
              <w:rPr>
                <w:rFonts w:ascii="Times New Roman" w:hAnsi="Times New Roman" w:cs="Times New Roman"/>
                <w:sz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80E12" w:rsidRPr="007551EF" w:rsidRDefault="00880E12" w:rsidP="00CF4E0A">
            <w:pPr>
              <w:spacing w:before="100" w:beforeAutospacing="1" w:after="100" w:afterAutospacing="1"/>
              <w:jc w:val="both"/>
              <w:rPr>
                <w:rFonts w:ascii="Times New Roman" w:hAnsi="Times New Roman" w:cs="Times New Roman"/>
                <w:sz w:val="24"/>
                <w:lang w:eastAsia="uk-UA"/>
              </w:rPr>
            </w:pPr>
            <w:bookmarkStart w:id="14" w:name="n404"/>
            <w:bookmarkEnd w:id="14"/>
            <w:r w:rsidRPr="007551EF">
              <w:rPr>
                <w:rFonts w:ascii="Times New Roman" w:hAnsi="Times New Roman" w:cs="Times New Roman"/>
                <w:sz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80E12" w:rsidRPr="007551EF" w:rsidRDefault="00880E12" w:rsidP="00CF4E0A">
            <w:pPr>
              <w:spacing w:before="100" w:beforeAutospacing="1" w:after="100" w:afterAutospacing="1"/>
              <w:jc w:val="both"/>
              <w:rPr>
                <w:rFonts w:ascii="Times New Roman" w:hAnsi="Times New Roman" w:cs="Times New Roman"/>
                <w:sz w:val="24"/>
                <w:lang w:eastAsia="uk-UA"/>
              </w:rPr>
            </w:pPr>
            <w:bookmarkStart w:id="15" w:name="n405"/>
            <w:bookmarkEnd w:id="15"/>
            <w:r w:rsidRPr="007551EF">
              <w:rPr>
                <w:rFonts w:ascii="Times New Roman" w:hAnsi="Times New Roman" w:cs="Times New Roman"/>
                <w:sz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80E12" w:rsidRPr="007551EF" w:rsidRDefault="00880E12" w:rsidP="00CF4E0A">
            <w:pPr>
              <w:spacing w:before="100" w:beforeAutospacing="1" w:after="100" w:afterAutospacing="1"/>
              <w:jc w:val="both"/>
              <w:rPr>
                <w:rFonts w:ascii="Times New Roman" w:hAnsi="Times New Roman" w:cs="Times New Roman"/>
                <w:sz w:val="24"/>
                <w:lang w:eastAsia="uk-UA"/>
              </w:rPr>
            </w:pPr>
            <w:bookmarkStart w:id="16" w:name="n406"/>
            <w:bookmarkEnd w:id="16"/>
            <w:r w:rsidRPr="007551EF">
              <w:rPr>
                <w:rFonts w:ascii="Times New Roman" w:hAnsi="Times New Roman" w:cs="Times New Roman"/>
                <w:sz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880E12" w:rsidRPr="007551EF" w:rsidRDefault="00880E12" w:rsidP="00CF4E0A">
            <w:pPr>
              <w:spacing w:before="100" w:beforeAutospacing="1" w:after="100" w:afterAutospacing="1"/>
              <w:jc w:val="both"/>
              <w:rPr>
                <w:rFonts w:ascii="Times New Roman" w:hAnsi="Times New Roman" w:cs="Times New Roman"/>
                <w:sz w:val="24"/>
                <w:lang w:eastAsia="uk-UA"/>
              </w:rPr>
            </w:pPr>
            <w:bookmarkStart w:id="17" w:name="n407"/>
            <w:bookmarkEnd w:id="17"/>
            <w:r w:rsidRPr="007551EF">
              <w:rPr>
                <w:rFonts w:ascii="Times New Roman" w:hAnsi="Times New Roman" w:cs="Times New Roman"/>
                <w:sz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16789D">
                <w:rPr>
                  <w:rFonts w:ascii="Times New Roman" w:hAnsi="Times New Roman" w:cs="Times New Roman"/>
                  <w:sz w:val="24"/>
                  <w:u w:val="single"/>
                  <w:lang w:eastAsia="uk-UA"/>
                </w:rPr>
                <w:t>пунктом 9</w:t>
              </w:r>
            </w:hyperlink>
            <w:r w:rsidRPr="0016789D">
              <w:rPr>
                <w:rFonts w:ascii="Times New Roman" w:hAnsi="Times New Roman" w:cs="Times New Roman"/>
                <w:sz w:val="24"/>
                <w:lang w:eastAsia="uk-UA"/>
              </w:rPr>
              <w:t xml:space="preserve"> ч</w:t>
            </w:r>
            <w:r w:rsidRPr="007551EF">
              <w:rPr>
                <w:rFonts w:ascii="Times New Roman" w:hAnsi="Times New Roman" w:cs="Times New Roman"/>
                <w:sz w:val="24"/>
                <w:lang w:eastAsia="uk-UA"/>
              </w:rPr>
              <w:t>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80E12" w:rsidRPr="007551EF" w:rsidRDefault="00880E12" w:rsidP="00CF4E0A">
            <w:pPr>
              <w:spacing w:before="100" w:beforeAutospacing="1" w:after="100" w:afterAutospacing="1"/>
              <w:jc w:val="both"/>
              <w:rPr>
                <w:rFonts w:ascii="Times New Roman" w:hAnsi="Times New Roman" w:cs="Times New Roman"/>
                <w:sz w:val="24"/>
                <w:lang w:eastAsia="uk-UA"/>
              </w:rPr>
            </w:pPr>
            <w:bookmarkStart w:id="18" w:name="n408"/>
            <w:bookmarkEnd w:id="18"/>
            <w:r w:rsidRPr="007551EF">
              <w:rPr>
                <w:rFonts w:ascii="Times New Roman" w:hAnsi="Times New Roman" w:cs="Times New Roman"/>
                <w:sz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80E12" w:rsidRPr="007551EF" w:rsidRDefault="00880E12" w:rsidP="00CF4E0A">
            <w:pPr>
              <w:spacing w:before="100" w:beforeAutospacing="1" w:after="100" w:afterAutospacing="1"/>
              <w:jc w:val="both"/>
              <w:rPr>
                <w:rFonts w:ascii="Times New Roman" w:hAnsi="Times New Roman" w:cs="Times New Roman"/>
                <w:sz w:val="24"/>
                <w:lang w:eastAsia="uk-UA"/>
              </w:rPr>
            </w:pPr>
            <w:bookmarkStart w:id="19" w:name="n409"/>
            <w:bookmarkEnd w:id="19"/>
            <w:r w:rsidRPr="007551EF">
              <w:rPr>
                <w:rFonts w:ascii="Times New Roman" w:hAnsi="Times New Roman" w:cs="Times New Roman"/>
                <w:sz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r w:rsidRPr="007551EF">
              <w:rPr>
                <w:rFonts w:ascii="Times New Roman" w:hAnsi="Times New Roman" w:cs="Times New Roman"/>
                <w:sz w:val="24"/>
                <w:lang w:eastAsia="uk-UA"/>
              </w:rPr>
              <w:lastRenderedPageBreak/>
              <w:t xml:space="preserve">закупівель товарів, робіт і послуг згідно із </w:t>
            </w:r>
            <w:hyperlink r:id="rId11" w:tgtFrame="_blank" w:history="1">
              <w:r w:rsidRPr="0016789D">
                <w:rPr>
                  <w:rFonts w:ascii="Times New Roman" w:hAnsi="Times New Roman" w:cs="Times New Roman"/>
                  <w:sz w:val="24"/>
                  <w:u w:val="single"/>
                  <w:lang w:eastAsia="uk-UA"/>
                </w:rPr>
                <w:t>Законом України</w:t>
              </w:r>
            </w:hyperlink>
            <w:r w:rsidRPr="0016789D">
              <w:rPr>
                <w:rFonts w:ascii="Times New Roman" w:hAnsi="Times New Roman" w:cs="Times New Roman"/>
                <w:sz w:val="24"/>
                <w:lang w:eastAsia="uk-UA"/>
              </w:rPr>
              <w:t xml:space="preserve"> “</w:t>
            </w:r>
            <w:r w:rsidRPr="007551EF">
              <w:rPr>
                <w:rFonts w:ascii="Times New Roman" w:hAnsi="Times New Roman" w:cs="Times New Roman"/>
                <w:sz w:val="24"/>
                <w:lang w:eastAsia="uk-UA"/>
              </w:rPr>
              <w:t>Про санкції”;</w:t>
            </w:r>
          </w:p>
          <w:p w:rsidR="00880E12" w:rsidRPr="007551EF" w:rsidRDefault="00880E12" w:rsidP="00CF4E0A">
            <w:pPr>
              <w:spacing w:before="100" w:beforeAutospacing="1" w:after="100" w:afterAutospacing="1"/>
              <w:jc w:val="both"/>
              <w:rPr>
                <w:rFonts w:ascii="Times New Roman" w:hAnsi="Times New Roman" w:cs="Times New Roman"/>
                <w:sz w:val="24"/>
                <w:lang w:eastAsia="uk-UA"/>
              </w:rPr>
            </w:pPr>
            <w:bookmarkStart w:id="20" w:name="n410"/>
            <w:bookmarkEnd w:id="20"/>
            <w:r w:rsidRPr="007551EF">
              <w:rPr>
                <w:rFonts w:ascii="Times New Roman" w:hAnsi="Times New Roman" w:cs="Times New Roman"/>
                <w:sz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80E12" w:rsidRPr="007551EF" w:rsidRDefault="00880E12" w:rsidP="00CF4E0A">
            <w:pPr>
              <w:spacing w:before="100" w:beforeAutospacing="1" w:after="100" w:afterAutospacing="1"/>
              <w:jc w:val="both"/>
              <w:rPr>
                <w:rFonts w:ascii="Times New Roman" w:hAnsi="Times New Roman" w:cs="Times New Roman"/>
                <w:sz w:val="24"/>
                <w:lang w:eastAsia="uk-UA"/>
              </w:rPr>
            </w:pPr>
            <w:bookmarkStart w:id="21" w:name="n411"/>
            <w:bookmarkEnd w:id="21"/>
            <w:r w:rsidRPr="007551EF">
              <w:rPr>
                <w:rFonts w:ascii="Times New Roman" w:hAnsi="Times New Roman" w:cs="Times New Roman"/>
                <w:sz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80E12" w:rsidRPr="007551EF" w:rsidRDefault="00880E12" w:rsidP="00CF4E0A">
            <w:pPr>
              <w:spacing w:before="100" w:beforeAutospacing="1" w:after="100" w:afterAutospacing="1"/>
              <w:jc w:val="both"/>
              <w:rPr>
                <w:rFonts w:ascii="Times New Roman" w:hAnsi="Times New Roman" w:cs="Times New Roman"/>
                <w:sz w:val="24"/>
                <w:lang w:eastAsia="uk-UA"/>
              </w:rPr>
            </w:pPr>
            <w:bookmarkStart w:id="22" w:name="n412"/>
            <w:bookmarkEnd w:id="22"/>
            <w:r w:rsidRPr="007551EF">
              <w:rPr>
                <w:rFonts w:ascii="Times New Roman" w:hAnsi="Times New Roman" w:cs="Times New Roman"/>
                <w:sz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401" w:history="1">
              <w:r w:rsidRPr="0016789D">
                <w:rPr>
                  <w:rFonts w:ascii="Times New Roman" w:hAnsi="Times New Roman" w:cs="Times New Roman"/>
                  <w:sz w:val="24"/>
                  <w:u w:val="single"/>
                  <w:lang w:eastAsia="uk-UA"/>
                </w:rPr>
                <w:t>підпунктах 3</w:t>
              </w:r>
            </w:hyperlink>
            <w:r w:rsidRPr="0016789D">
              <w:rPr>
                <w:rFonts w:ascii="Times New Roman" w:hAnsi="Times New Roman" w:cs="Times New Roman"/>
                <w:sz w:val="24"/>
                <w:lang w:eastAsia="uk-UA"/>
              </w:rPr>
              <w:t xml:space="preserve">, </w:t>
            </w:r>
            <w:hyperlink r:id="rId13" w:anchor="n403" w:history="1">
              <w:r w:rsidRPr="0016789D">
                <w:rPr>
                  <w:rFonts w:ascii="Times New Roman" w:hAnsi="Times New Roman" w:cs="Times New Roman"/>
                  <w:sz w:val="24"/>
                  <w:u w:val="single"/>
                  <w:lang w:eastAsia="uk-UA"/>
                </w:rPr>
                <w:t>5</w:t>
              </w:r>
            </w:hyperlink>
            <w:r w:rsidRPr="0016789D">
              <w:rPr>
                <w:rFonts w:ascii="Times New Roman" w:hAnsi="Times New Roman" w:cs="Times New Roman"/>
                <w:sz w:val="24"/>
                <w:lang w:eastAsia="uk-UA"/>
              </w:rPr>
              <w:t xml:space="preserve">, </w:t>
            </w:r>
            <w:hyperlink r:id="rId14" w:anchor="n404" w:history="1">
              <w:r w:rsidRPr="0016789D">
                <w:rPr>
                  <w:rFonts w:ascii="Times New Roman" w:hAnsi="Times New Roman" w:cs="Times New Roman"/>
                  <w:sz w:val="24"/>
                  <w:u w:val="single"/>
                  <w:lang w:eastAsia="uk-UA"/>
                </w:rPr>
                <w:t>6</w:t>
              </w:r>
            </w:hyperlink>
            <w:r w:rsidRPr="0016789D">
              <w:rPr>
                <w:rFonts w:ascii="Times New Roman" w:hAnsi="Times New Roman" w:cs="Times New Roman"/>
                <w:sz w:val="24"/>
                <w:lang w:eastAsia="uk-UA"/>
              </w:rPr>
              <w:t xml:space="preserve"> і </w:t>
            </w:r>
            <w:hyperlink r:id="rId15" w:anchor="n410" w:history="1">
              <w:r w:rsidRPr="0016789D">
                <w:rPr>
                  <w:rFonts w:ascii="Times New Roman" w:hAnsi="Times New Roman" w:cs="Times New Roman"/>
                  <w:sz w:val="24"/>
                  <w:u w:val="single"/>
                  <w:lang w:eastAsia="uk-UA"/>
                </w:rPr>
                <w:t>12</w:t>
              </w:r>
            </w:hyperlink>
            <w:r w:rsidRPr="0016789D">
              <w:rPr>
                <w:rFonts w:ascii="Times New Roman" w:hAnsi="Times New Roman" w:cs="Times New Roman"/>
                <w:sz w:val="24"/>
                <w:lang w:eastAsia="uk-UA"/>
              </w:rPr>
              <w:t xml:space="preserve"> та в </w:t>
            </w:r>
            <w:hyperlink r:id="rId16" w:anchor="n411" w:history="1">
              <w:r w:rsidRPr="0016789D">
                <w:rPr>
                  <w:rFonts w:ascii="Times New Roman" w:hAnsi="Times New Roman" w:cs="Times New Roman"/>
                  <w:sz w:val="24"/>
                  <w:u w:val="single"/>
                  <w:lang w:eastAsia="uk-UA"/>
                </w:rPr>
                <w:t>абзаці чотирнадцятому</w:t>
              </w:r>
            </w:hyperlink>
            <w:r w:rsidR="00C70662">
              <w:rPr>
                <w:rFonts w:ascii="Times New Roman" w:hAnsi="Times New Roman" w:cs="Times New Roman"/>
                <w:sz w:val="24"/>
                <w:u w:val="single"/>
                <w:lang w:val="uk-UA" w:eastAsia="uk-UA"/>
              </w:rPr>
              <w:t xml:space="preserve"> </w:t>
            </w:r>
            <w:r w:rsidRPr="004C7426">
              <w:rPr>
                <w:rFonts w:ascii="Times New Roman" w:hAnsi="Times New Roman" w:cs="Times New Roman"/>
                <w:iCs/>
                <w:sz w:val="24"/>
                <w:lang w:eastAsia="uk-UA"/>
              </w:rPr>
              <w:t>пункту</w:t>
            </w:r>
            <w:r w:rsidR="00A87C94" w:rsidRPr="004C7426">
              <w:rPr>
                <w:rFonts w:ascii="Times New Roman" w:hAnsi="Times New Roman" w:cs="Times New Roman"/>
                <w:iCs/>
                <w:sz w:val="24"/>
                <w:lang w:val="uk-UA" w:eastAsia="uk-UA"/>
              </w:rPr>
              <w:t>44 Особливостей</w:t>
            </w:r>
            <w:r w:rsidRPr="00A87C94">
              <w:rPr>
                <w:rFonts w:ascii="Times New Roman" w:hAnsi="Times New Roman" w:cs="Times New Roman"/>
                <w:sz w:val="24"/>
                <w:lang w:eastAsia="uk-UA"/>
              </w:rPr>
              <w:t>.</w:t>
            </w:r>
            <w:r w:rsidRPr="0016789D">
              <w:rPr>
                <w:rFonts w:ascii="Times New Roman" w:hAnsi="Times New Roman" w:cs="Times New Roman"/>
                <w:sz w:val="24"/>
                <w:lang w:eastAsia="uk-UA"/>
              </w:rPr>
              <w:t xml:space="preserve">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16789D">
                <w:rPr>
                  <w:rFonts w:ascii="Times New Roman" w:hAnsi="Times New Roman" w:cs="Times New Roman"/>
                  <w:sz w:val="24"/>
                  <w:u w:val="single"/>
                  <w:lang w:eastAsia="uk-UA"/>
                </w:rPr>
                <w:t>Законом України</w:t>
              </w:r>
            </w:hyperlink>
            <w:r w:rsidRPr="007551EF">
              <w:rPr>
                <w:rFonts w:ascii="Times New Roman" w:hAnsi="Times New Roman" w:cs="Times New Roman"/>
                <w:sz w:val="24"/>
                <w:lang w:eastAsia="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7610D" w:rsidRPr="002D0082" w:rsidRDefault="00880E12" w:rsidP="0090468B">
            <w:pPr>
              <w:spacing w:before="100" w:beforeAutospacing="1" w:after="100" w:afterAutospacing="1"/>
              <w:jc w:val="both"/>
              <w:rPr>
                <w:rFonts w:ascii="Times New Roman" w:hAnsi="Times New Roman"/>
                <w:highlight w:val="yellow"/>
                <w:lang w:val="uk-UA"/>
              </w:rPr>
            </w:pPr>
            <w:bookmarkStart w:id="23" w:name="n413"/>
            <w:bookmarkEnd w:id="23"/>
            <w:r w:rsidRPr="007551EF">
              <w:rPr>
                <w:rFonts w:ascii="Times New Roman" w:hAnsi="Times New Roman" w:cs="Times New Roman"/>
                <w:sz w:val="24"/>
                <w:lang w:eastAsia="uk-UA"/>
              </w:rPr>
              <w:t xml:space="preserve">Учасник процедури закупівлі підтверджує відсутність підстав, зазначених в цьому пункті (крім </w:t>
            </w:r>
            <w:hyperlink r:id="rId18" w:anchor="n411" w:history="1">
              <w:r w:rsidRPr="004C7426">
                <w:rPr>
                  <w:rFonts w:ascii="Times New Roman" w:hAnsi="Times New Roman" w:cs="Times New Roman"/>
                  <w:sz w:val="24"/>
                  <w:u w:val="single"/>
                  <w:lang w:eastAsia="uk-UA"/>
                </w:rPr>
                <w:t>абзацу чотирнадцятого</w:t>
              </w:r>
            </w:hyperlink>
            <w:r w:rsidR="00C70662">
              <w:rPr>
                <w:rFonts w:ascii="Times New Roman" w:hAnsi="Times New Roman" w:cs="Times New Roman"/>
                <w:sz w:val="24"/>
                <w:u w:val="single"/>
                <w:lang w:val="uk-UA" w:eastAsia="uk-UA"/>
              </w:rPr>
              <w:t xml:space="preserve"> </w:t>
            </w:r>
            <w:r w:rsidRPr="004C7426">
              <w:rPr>
                <w:rFonts w:ascii="Times New Roman" w:hAnsi="Times New Roman" w:cs="Times New Roman"/>
                <w:iCs/>
                <w:sz w:val="24"/>
                <w:lang w:eastAsia="uk-UA"/>
              </w:rPr>
              <w:t>пункту</w:t>
            </w:r>
            <w:r w:rsidR="00A87C94" w:rsidRPr="004C7426">
              <w:rPr>
                <w:rFonts w:ascii="Times New Roman" w:hAnsi="Times New Roman" w:cs="Times New Roman"/>
                <w:iCs/>
                <w:sz w:val="24"/>
                <w:lang w:val="uk-UA" w:eastAsia="uk-UA"/>
              </w:rPr>
              <w:t xml:space="preserve"> 44 Особливостей</w:t>
            </w:r>
            <w:r w:rsidRPr="004C7426">
              <w:rPr>
                <w:rFonts w:ascii="Times New Roman" w:hAnsi="Times New Roman" w:cs="Times New Roman"/>
                <w:iCs/>
                <w:sz w:val="24"/>
                <w:lang w:eastAsia="uk-UA"/>
              </w:rPr>
              <w:t>)</w:t>
            </w:r>
            <w:r w:rsidRPr="007551EF">
              <w:rPr>
                <w:rFonts w:ascii="Times New Roman" w:hAnsi="Times New Roman" w:cs="Times New Roman"/>
                <w:sz w:val="24"/>
                <w:lang w:eastAsia="uk-UA"/>
              </w:rPr>
              <w:t>, шляхом самостійного декларування відсутності таких підстав в електронній системі закупівель під час подання тендерної пропозиції.</w:t>
            </w:r>
            <w:bookmarkStart w:id="24" w:name="n414"/>
            <w:bookmarkEnd w:id="24"/>
            <w:r w:rsidR="00600B98" w:rsidRPr="0087610D">
              <w:rPr>
                <w:rFonts w:ascii="Times New Roman" w:hAnsi="Times New Roman"/>
                <w:sz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A87C94" w:rsidRPr="0087610D">
              <w:rPr>
                <w:rFonts w:ascii="Times New Roman" w:hAnsi="Times New Roman"/>
                <w:sz w:val="24"/>
                <w:lang w:val="uk-UA"/>
              </w:rPr>
              <w:t xml:space="preserve">у </w:t>
            </w:r>
            <w:r w:rsidR="0019553F" w:rsidRPr="0087610D">
              <w:rPr>
                <w:rFonts w:ascii="Times New Roman" w:hAnsi="Times New Roman"/>
                <w:sz w:val="24"/>
                <w:lang w:val="uk-UA"/>
              </w:rPr>
              <w:t xml:space="preserve"> цьому </w:t>
            </w:r>
            <w:r w:rsidR="00A87C94" w:rsidRPr="0087610D">
              <w:rPr>
                <w:rFonts w:ascii="Times New Roman" w:hAnsi="Times New Roman"/>
                <w:sz w:val="24"/>
                <w:lang w:val="uk-UA"/>
              </w:rPr>
              <w:t>пункті (</w:t>
            </w:r>
            <w:r w:rsidR="00231596" w:rsidRPr="0087610D">
              <w:rPr>
                <w:rFonts w:ascii="Times New Roman" w:hAnsi="Times New Roman"/>
                <w:sz w:val="24"/>
                <w:lang w:val="uk-UA"/>
              </w:rPr>
              <w:t xml:space="preserve">крім абзацу чотирнадцятого </w:t>
            </w:r>
            <w:r w:rsidR="00A87C94" w:rsidRPr="0087610D">
              <w:rPr>
                <w:rFonts w:ascii="Times New Roman" w:hAnsi="Times New Roman"/>
                <w:iCs/>
                <w:sz w:val="24"/>
                <w:lang w:val="uk-UA"/>
              </w:rPr>
              <w:t>44 Особливостей</w:t>
            </w:r>
            <w:r w:rsidR="00231596" w:rsidRPr="0087610D">
              <w:rPr>
                <w:rFonts w:ascii="Times New Roman" w:hAnsi="Times New Roman"/>
                <w:sz w:val="24"/>
                <w:lang w:val="uk-UA"/>
              </w:rPr>
              <w:t>)</w:t>
            </w:r>
            <w:r w:rsidR="00600B98" w:rsidRPr="0087610D">
              <w:rPr>
                <w:rFonts w:ascii="Times New Roman" w:hAnsi="Times New Roman"/>
                <w:sz w:val="24"/>
                <w:lang w:val="uk-UA"/>
              </w:rPr>
              <w:t xml:space="preserve">, </w:t>
            </w:r>
            <w:r w:rsidR="00600B98" w:rsidRPr="0087610D">
              <w:rPr>
                <w:rFonts w:ascii="Times New Roman" w:hAnsi="Times New Roman"/>
                <w:sz w:val="24"/>
                <w:lang w:val="uk-UA"/>
              </w:rPr>
              <w:lastRenderedPageBreak/>
              <w:t xml:space="preserve">крім самостійного декларування відсутності таких підстав  учасником процедури закупівлі </w:t>
            </w:r>
            <w:r w:rsidR="00231596" w:rsidRPr="0087610D">
              <w:rPr>
                <w:rFonts w:ascii="Times New Roman" w:hAnsi="Times New Roman"/>
                <w:sz w:val="24"/>
                <w:lang w:val="uk-UA"/>
              </w:rPr>
              <w:t>відповідно до абзацу шіс</w:t>
            </w:r>
            <w:r w:rsidR="000D560E" w:rsidRPr="0087610D">
              <w:rPr>
                <w:rFonts w:ascii="Times New Roman" w:hAnsi="Times New Roman"/>
                <w:sz w:val="24"/>
                <w:lang w:val="uk-UA"/>
              </w:rPr>
              <w:t>т</w:t>
            </w:r>
            <w:r w:rsidR="00231596" w:rsidRPr="0087610D">
              <w:rPr>
                <w:rFonts w:ascii="Times New Roman" w:hAnsi="Times New Roman"/>
                <w:sz w:val="24"/>
                <w:lang w:val="uk-UA"/>
              </w:rPr>
              <w:t>надцятого</w:t>
            </w:r>
            <w:r w:rsidR="00C70662" w:rsidRPr="0087610D">
              <w:rPr>
                <w:rFonts w:ascii="Times New Roman" w:hAnsi="Times New Roman"/>
                <w:sz w:val="24"/>
                <w:lang w:val="uk-UA"/>
              </w:rPr>
              <w:t xml:space="preserve"> </w:t>
            </w:r>
            <w:r w:rsidR="00231596" w:rsidRPr="0087610D">
              <w:rPr>
                <w:rFonts w:ascii="Times New Roman" w:hAnsi="Times New Roman"/>
                <w:sz w:val="24"/>
                <w:lang w:val="uk-UA"/>
              </w:rPr>
              <w:t xml:space="preserve">пункту </w:t>
            </w:r>
            <w:r w:rsidR="000A7534" w:rsidRPr="0087610D">
              <w:rPr>
                <w:rFonts w:ascii="Times New Roman" w:hAnsi="Times New Roman"/>
                <w:iCs/>
                <w:sz w:val="24"/>
                <w:lang w:val="uk-UA"/>
              </w:rPr>
              <w:t xml:space="preserve">44 Особливостей </w:t>
            </w:r>
            <w:r w:rsidR="004C7426" w:rsidRPr="0087610D">
              <w:rPr>
                <w:rFonts w:ascii="Times New Roman" w:hAnsi="Times New Roman"/>
                <w:iCs/>
                <w:sz w:val="24"/>
                <w:lang w:val="uk-UA"/>
              </w:rPr>
              <w:t>.</w:t>
            </w:r>
          </w:p>
        </w:tc>
      </w:tr>
      <w:tr w:rsidR="00D97FD9" w:rsidRPr="00A4781F" w:rsidTr="00B61AC7">
        <w:trPr>
          <w:trHeight w:val="386"/>
        </w:trPr>
        <w:tc>
          <w:tcPr>
            <w:tcW w:w="0" w:type="auto"/>
            <w:tcBorders>
              <w:top w:val="single" w:sz="4" w:space="0" w:color="auto"/>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lastRenderedPageBreak/>
              <w:t>6</w:t>
            </w:r>
          </w:p>
        </w:tc>
        <w:tc>
          <w:tcPr>
            <w:tcW w:w="0" w:type="auto"/>
            <w:tcBorders>
              <w:top w:val="single" w:sz="4" w:space="0" w:color="auto"/>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Інформація про технічні, якісні та кількісні характеристики предмета закупівлі</w:t>
            </w:r>
          </w:p>
        </w:tc>
        <w:tc>
          <w:tcPr>
            <w:tcW w:w="0" w:type="auto"/>
            <w:tcBorders>
              <w:top w:val="single" w:sz="4" w:space="0" w:color="auto"/>
              <w:left w:val="single" w:sz="4" w:space="0" w:color="000000"/>
              <w:bottom w:val="single" w:sz="4" w:space="0" w:color="000000"/>
              <w:right w:val="single" w:sz="4" w:space="0" w:color="000000"/>
            </w:tcBorders>
            <w:shd w:val="clear" w:color="auto" w:fill="FFFFFA"/>
          </w:tcPr>
          <w:p w:rsidR="007874D3" w:rsidRPr="004C7426" w:rsidRDefault="007874D3" w:rsidP="004F3FC8">
            <w:pPr>
              <w:jc w:val="both"/>
              <w:rPr>
                <w:rFonts w:ascii="Times New Roman" w:hAnsi="Times New Roman" w:cs="Times New Roman"/>
                <w:iCs/>
                <w:sz w:val="24"/>
                <w:lang w:val="uk-UA"/>
              </w:rPr>
            </w:pPr>
            <w:r w:rsidRPr="00487418">
              <w:rPr>
                <w:rFonts w:ascii="Times New Roman" w:hAnsi="Times New Roman" w:cs="Times New Roman"/>
                <w:sz w:val="24"/>
                <w:lang w:val="uk-UA"/>
              </w:rPr>
              <w:t xml:space="preserve">     Учасники процедури закупівлі повинні надати у складі тендерних пропозицій документальне підтвердження </w:t>
            </w:r>
            <w:r w:rsidRPr="00487418">
              <w:rPr>
                <w:rFonts w:ascii="Times New Roman" w:hAnsi="Times New Roman" w:cs="Times New Roman"/>
                <w:b/>
                <w:sz w:val="24"/>
                <w:lang w:val="uk-UA"/>
              </w:rPr>
              <w:t>(лист в довільній формі)</w:t>
            </w:r>
            <w:r w:rsidRPr="00487418">
              <w:rPr>
                <w:rFonts w:ascii="Times New Roman" w:hAnsi="Times New Roman" w:cs="Times New Roman"/>
                <w:sz w:val="24"/>
                <w:lang w:val="uk-UA"/>
              </w:rPr>
              <w:t xml:space="preserve"> відповідності тендерної пропозиції учасника технічним, якісним, кількісним та іншим вимогам до предмета закупівлі, установленим замовником у Технічній специфікації (Додаток </w:t>
            </w:r>
            <w:r>
              <w:rPr>
                <w:rFonts w:ascii="Times New Roman" w:hAnsi="Times New Roman" w:cs="Times New Roman"/>
                <w:sz w:val="24"/>
                <w:lang w:val="uk-UA"/>
              </w:rPr>
              <w:t>2</w:t>
            </w:r>
            <w:r w:rsidR="00C70662">
              <w:rPr>
                <w:rFonts w:ascii="Times New Roman" w:hAnsi="Times New Roman" w:cs="Times New Roman"/>
                <w:sz w:val="24"/>
                <w:lang w:val="uk-UA"/>
              </w:rPr>
              <w:t xml:space="preserve">  </w:t>
            </w:r>
            <w:r w:rsidR="00C01B9B" w:rsidRPr="004C7426">
              <w:rPr>
                <w:rFonts w:ascii="Times New Roman" w:hAnsi="Times New Roman" w:cs="Times New Roman"/>
                <w:iCs/>
                <w:sz w:val="24"/>
                <w:lang w:val="uk-UA"/>
              </w:rPr>
              <w:t>до тендерної документації</w:t>
            </w:r>
            <w:r w:rsidRPr="004C7426">
              <w:rPr>
                <w:rFonts w:ascii="Times New Roman" w:hAnsi="Times New Roman" w:cs="Times New Roman"/>
                <w:iCs/>
                <w:sz w:val="24"/>
                <w:lang w:val="uk-UA"/>
              </w:rPr>
              <w:t xml:space="preserve">). </w:t>
            </w:r>
          </w:p>
          <w:p w:rsidR="00D97FD9" w:rsidRPr="004A385E" w:rsidRDefault="007874D3" w:rsidP="00971D00">
            <w:pPr>
              <w:jc w:val="both"/>
              <w:rPr>
                <w:iCs/>
                <w:color w:val="000000"/>
                <w:lang w:val="uk-UA"/>
              </w:rPr>
            </w:pPr>
            <w:r w:rsidRPr="00487418">
              <w:rPr>
                <w:rFonts w:ascii="Times New Roman" w:hAnsi="Times New Roman" w:cs="Times New Roman"/>
                <w:sz w:val="24"/>
                <w:lang w:val="uk-UA"/>
              </w:rPr>
              <w:t xml:space="preserve">Учасники процедури закупівлі повинні </w:t>
            </w:r>
            <w:r w:rsidRPr="00487418">
              <w:rPr>
                <w:rFonts w:ascii="Times New Roman" w:hAnsi="Times New Roman" w:cs="Times New Roman"/>
                <w:kern w:val="0"/>
                <w:sz w:val="24"/>
                <w:lang w:val="uk-UA" w:eastAsia="ru-RU" w:bidi="ar-SA"/>
              </w:rPr>
              <w:t>зазначити у тендерній пропозиції обсяг та вартість всіх видів робіт</w:t>
            </w:r>
            <w:r>
              <w:rPr>
                <w:rFonts w:ascii="Times New Roman" w:hAnsi="Times New Roman" w:cs="Times New Roman"/>
                <w:kern w:val="0"/>
                <w:sz w:val="24"/>
                <w:lang w:val="uk-UA" w:eastAsia="ru-RU" w:bidi="ar-SA"/>
              </w:rPr>
              <w:t xml:space="preserve"> (послуг)</w:t>
            </w:r>
            <w:r w:rsidRPr="00487418">
              <w:rPr>
                <w:rFonts w:ascii="Times New Roman" w:hAnsi="Times New Roman" w:cs="Times New Roman"/>
                <w:kern w:val="0"/>
                <w:sz w:val="24"/>
                <w:lang w:val="uk-UA" w:eastAsia="ru-RU" w:bidi="ar-SA"/>
              </w:rPr>
              <w:t>, зазначених у Технічн</w:t>
            </w:r>
            <w:r w:rsidR="005C0C0E">
              <w:rPr>
                <w:rFonts w:ascii="Times New Roman" w:hAnsi="Times New Roman" w:cs="Times New Roman"/>
                <w:kern w:val="0"/>
                <w:sz w:val="24"/>
                <w:lang w:val="uk-UA" w:eastAsia="ru-RU" w:bidi="ar-SA"/>
              </w:rPr>
              <w:t>ій</w:t>
            </w:r>
            <w:r w:rsidRPr="00487418">
              <w:rPr>
                <w:rFonts w:ascii="Times New Roman" w:hAnsi="Times New Roman" w:cs="Times New Roman"/>
                <w:kern w:val="0"/>
                <w:sz w:val="24"/>
                <w:lang w:val="uk-UA" w:eastAsia="ru-RU" w:bidi="ar-SA"/>
              </w:rPr>
              <w:t xml:space="preserve"> </w:t>
            </w:r>
            <w:r w:rsidR="007B74FA">
              <w:rPr>
                <w:rFonts w:ascii="Times New Roman" w:hAnsi="Times New Roman" w:cs="Times New Roman"/>
                <w:kern w:val="0"/>
                <w:sz w:val="24"/>
                <w:lang w:val="uk-UA" w:eastAsia="ru-RU" w:bidi="ar-SA"/>
              </w:rPr>
              <w:t>специфікації</w:t>
            </w:r>
            <w:r w:rsidRPr="00487418">
              <w:rPr>
                <w:rFonts w:ascii="Times New Roman" w:hAnsi="Times New Roman" w:cs="Times New Roman"/>
                <w:kern w:val="0"/>
                <w:sz w:val="24"/>
                <w:lang w:val="uk-UA" w:eastAsia="ru-RU" w:bidi="ar-SA"/>
              </w:rPr>
              <w:t xml:space="preserve"> (Додаток </w:t>
            </w:r>
            <w:r>
              <w:rPr>
                <w:rFonts w:ascii="Times New Roman" w:hAnsi="Times New Roman" w:cs="Times New Roman"/>
                <w:kern w:val="0"/>
                <w:sz w:val="24"/>
                <w:lang w:val="uk-UA" w:eastAsia="ru-RU" w:bidi="ar-SA"/>
              </w:rPr>
              <w:t>2</w:t>
            </w:r>
            <w:r w:rsidR="007B74FA">
              <w:rPr>
                <w:rFonts w:ascii="Times New Roman" w:hAnsi="Times New Roman" w:cs="Times New Roman"/>
                <w:kern w:val="0"/>
                <w:sz w:val="24"/>
                <w:lang w:val="uk-UA" w:eastAsia="ru-RU" w:bidi="ar-SA"/>
              </w:rPr>
              <w:t xml:space="preserve"> </w:t>
            </w:r>
            <w:r w:rsidR="00C01B9B" w:rsidRPr="004C7426">
              <w:rPr>
                <w:rFonts w:ascii="Times New Roman" w:hAnsi="Times New Roman" w:cs="Times New Roman"/>
                <w:iCs/>
                <w:kern w:val="0"/>
                <w:sz w:val="24"/>
                <w:lang w:val="uk-UA" w:eastAsia="ru-RU" w:bidi="ar-SA"/>
              </w:rPr>
              <w:t>до тендерної документації</w:t>
            </w:r>
            <w:r w:rsidRPr="00487418">
              <w:rPr>
                <w:rFonts w:ascii="Times New Roman" w:hAnsi="Times New Roman" w:cs="Times New Roman"/>
                <w:kern w:val="0"/>
                <w:sz w:val="24"/>
                <w:lang w:val="uk-UA" w:eastAsia="ru-RU" w:bidi="ar-SA"/>
              </w:rPr>
              <w:t>)</w:t>
            </w:r>
            <w:r>
              <w:rPr>
                <w:rFonts w:ascii="Times New Roman" w:hAnsi="Times New Roman" w:cs="Times New Roman"/>
                <w:kern w:val="0"/>
                <w:sz w:val="24"/>
                <w:lang w:val="uk-UA" w:eastAsia="ru-RU" w:bidi="ar-SA"/>
              </w:rPr>
              <w:t>,</w:t>
            </w:r>
            <w:r w:rsidRPr="00487418">
              <w:rPr>
                <w:rFonts w:ascii="Times New Roman" w:hAnsi="Times New Roman" w:cs="Times New Roman"/>
                <w:kern w:val="0"/>
                <w:sz w:val="24"/>
                <w:lang w:val="uk-UA" w:eastAsia="ru-RU" w:bidi="ar-SA"/>
              </w:rPr>
              <w:t xml:space="preserve"> включаючи вартість матеріалів, необхідних для виконання цих </w:t>
            </w:r>
            <w:r w:rsidR="00971D00">
              <w:rPr>
                <w:rFonts w:ascii="Times New Roman" w:hAnsi="Times New Roman" w:cs="Times New Roman"/>
                <w:kern w:val="0"/>
                <w:sz w:val="24"/>
                <w:lang w:val="uk-UA" w:eastAsia="ru-RU" w:bidi="ar-SA"/>
              </w:rPr>
              <w:t>послуг</w:t>
            </w:r>
            <w:r w:rsidRPr="00487418">
              <w:rPr>
                <w:rFonts w:ascii="Times New Roman" w:hAnsi="Times New Roman" w:cs="Times New Roman"/>
                <w:kern w:val="0"/>
                <w:sz w:val="24"/>
                <w:lang w:val="uk-UA" w:eastAsia="ru-RU" w:bidi="ar-SA"/>
              </w:rPr>
              <w:t xml:space="preserve">,  податків та тощо.   </w:t>
            </w:r>
          </w:p>
        </w:tc>
      </w:tr>
      <w:tr w:rsidR="00D97FD9" w:rsidRPr="00A4781F"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Інформація про субпідрядника/співвиконавця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6C031E" w:rsidRDefault="00B87BE0" w:rsidP="00287FF7">
            <w:pPr>
              <w:spacing w:line="0" w:lineRule="atLeast"/>
              <w:jc w:val="both"/>
              <w:rPr>
                <w:rFonts w:ascii="Times New Roman" w:hAnsi="Times New Roman" w:cs="Times New Roman"/>
                <w:sz w:val="24"/>
                <w:lang w:val="uk-UA"/>
              </w:rPr>
            </w:pPr>
            <w:r w:rsidRPr="00287FF7">
              <w:rPr>
                <w:rStyle w:val="20"/>
                <w:rFonts w:ascii="Times New Roman" w:hAnsi="Times New Roman" w:cs="Times New Roman"/>
              </w:rPr>
              <w:t xml:space="preserve">У разі якщо учасник процедури закупівлі має намір </w:t>
            </w:r>
            <w:r w:rsidRPr="00287FF7">
              <w:rPr>
                <w:rFonts w:ascii="Times New Roman" w:hAnsi="Times New Roman" w:cs="Times New Roman"/>
                <w:sz w:val="24"/>
                <w:lang w:val="uk-UA"/>
              </w:rPr>
              <w:t>залучити інших суб’єктів господарювання як</w:t>
            </w:r>
            <w:r w:rsidRPr="00287FF7">
              <w:rPr>
                <w:rStyle w:val="20"/>
                <w:rFonts w:ascii="Times New Roman" w:hAnsi="Times New Roman" w:cs="Times New Roman"/>
              </w:rPr>
              <w:t xml:space="preserve"> субпідрядників/співвиконавців в обсязі не менше ніж 20</w:t>
            </w:r>
            <w:r w:rsidRPr="00042061">
              <w:rPr>
                <w:rFonts w:ascii="Times New Roman" w:hAnsi="Times New Roman" w:cs="Times New Roman"/>
                <w:sz w:val="24"/>
                <w:lang w:val="uk-UA"/>
              </w:rPr>
              <w:t xml:space="preserve"> відсотків від вартості договору про закупівлю у </w:t>
            </w:r>
            <w:r w:rsidR="001508C6">
              <w:rPr>
                <w:rFonts w:ascii="Times New Roman" w:hAnsi="Times New Roman" w:cs="Times New Roman"/>
                <w:sz w:val="24"/>
                <w:lang w:val="uk-UA"/>
              </w:rPr>
              <w:t xml:space="preserve">закупівлі </w:t>
            </w:r>
            <w:r w:rsidRPr="00042061">
              <w:rPr>
                <w:rFonts w:ascii="Times New Roman" w:hAnsi="Times New Roman" w:cs="Times New Roman"/>
                <w:sz w:val="24"/>
                <w:lang w:val="uk-UA"/>
              </w:rPr>
              <w:t>робіт або послуг</w:t>
            </w:r>
            <w:r w:rsidR="007B74FA">
              <w:rPr>
                <w:rFonts w:ascii="Times New Roman" w:hAnsi="Times New Roman" w:cs="Times New Roman"/>
                <w:sz w:val="24"/>
                <w:lang w:val="uk-UA"/>
              </w:rPr>
              <w:t xml:space="preserve"> </w:t>
            </w:r>
            <w:r w:rsidR="007E43A9">
              <w:rPr>
                <w:rFonts w:ascii="Times New Roman" w:hAnsi="Times New Roman" w:cs="Times New Roman"/>
                <w:sz w:val="24"/>
                <w:lang w:val="uk-UA"/>
              </w:rPr>
              <w:t xml:space="preserve">для підтвердження його відповідності кваліфікаційним критеріям </w:t>
            </w:r>
            <w:r w:rsidR="007C06E1">
              <w:rPr>
                <w:rFonts w:ascii="Times New Roman" w:hAnsi="Times New Roman" w:cs="Times New Roman"/>
                <w:sz w:val="24"/>
                <w:lang w:val="uk-UA"/>
              </w:rPr>
              <w:t xml:space="preserve">відповідно до частини третьої статті 16 Закону </w:t>
            </w:r>
            <w:r w:rsidR="006C031E">
              <w:rPr>
                <w:rFonts w:ascii="Times New Roman" w:hAnsi="Times New Roman" w:cs="Times New Roman"/>
                <w:sz w:val="24"/>
                <w:lang w:val="uk-UA"/>
              </w:rPr>
              <w:t xml:space="preserve">замовник перевіряє таких суб’єктів господарювання на відсутність підстав, визначених пунктом 44 Особливостей. </w:t>
            </w:r>
          </w:p>
          <w:p w:rsidR="00B61AC7" w:rsidRPr="003B750A" w:rsidRDefault="006C031E" w:rsidP="003B750A">
            <w:pPr>
              <w:pStyle w:val="HTML"/>
              <w:jc w:val="both"/>
              <w:rPr>
                <w:rFonts w:ascii="Times New Roman" w:hAnsi="Times New Roman" w:cs="Times New Roman"/>
                <w:sz w:val="24"/>
                <w:szCs w:val="24"/>
                <w:lang w:eastAsia="ru-RU" w:bidi="ar-SA"/>
              </w:rPr>
            </w:pPr>
            <w:r w:rsidRPr="003B750A">
              <w:rPr>
                <w:rFonts w:ascii="Times New Roman" w:hAnsi="Times New Roman" w:cs="Times New Roman"/>
                <w:sz w:val="24"/>
                <w:szCs w:val="24"/>
              </w:rPr>
              <w:t>У</w:t>
            </w:r>
            <w:r w:rsidR="004F3FC8" w:rsidRPr="003B750A">
              <w:rPr>
                <w:rFonts w:ascii="Times New Roman" w:hAnsi="Times New Roman" w:cs="Times New Roman"/>
                <w:sz w:val="24"/>
                <w:szCs w:val="24"/>
                <w:lang w:eastAsia="ru-RU" w:bidi="ar-SA"/>
              </w:rPr>
              <w:t xml:space="preserve">часник надає  </w:t>
            </w:r>
            <w:r w:rsidR="004F3FC8" w:rsidRPr="003B750A">
              <w:rPr>
                <w:rFonts w:ascii="Times New Roman" w:hAnsi="Times New Roman" w:cs="Times New Roman"/>
                <w:sz w:val="24"/>
                <w:szCs w:val="24"/>
                <w:u w:val="single"/>
                <w:lang w:eastAsia="ru-RU" w:bidi="ar-SA"/>
              </w:rPr>
              <w:t>довідку в довільній формі</w:t>
            </w:r>
            <w:r w:rsidR="004F3FC8" w:rsidRPr="003B750A">
              <w:rPr>
                <w:rFonts w:ascii="Times New Roman" w:hAnsi="Times New Roman" w:cs="Times New Roman"/>
                <w:sz w:val="24"/>
                <w:szCs w:val="24"/>
                <w:lang w:eastAsia="ru-RU" w:bidi="ar-SA"/>
              </w:rPr>
              <w:t xml:space="preserve"> про повне найменування, місцезнаходження, код ЄДРПОУ кожного суб’єкта господарювання, види робіт (послуг), які доручатимуться йому та їх орієнтовна вартість</w:t>
            </w:r>
            <w:r w:rsidRPr="003B750A">
              <w:rPr>
                <w:rFonts w:ascii="Times New Roman" w:hAnsi="Times New Roman" w:cs="Times New Roman"/>
                <w:sz w:val="24"/>
                <w:szCs w:val="24"/>
                <w:lang w:eastAsia="ru-RU" w:bidi="ar-SA"/>
              </w:rPr>
              <w:t>.</w:t>
            </w:r>
          </w:p>
          <w:p w:rsidR="00B04509" w:rsidRPr="004F3FC8" w:rsidRDefault="004F3FC8" w:rsidP="00B04509">
            <w:pPr>
              <w:ind w:firstLine="289"/>
              <w:jc w:val="both"/>
              <w:rPr>
                <w:rFonts w:ascii="Times New Roman" w:hAnsi="Times New Roman" w:cs="Times New Roman"/>
                <w:lang w:val="uk-UA" w:eastAsia="ru-RU"/>
              </w:rPr>
            </w:pPr>
            <w:r w:rsidRPr="00042061">
              <w:rPr>
                <w:rFonts w:ascii="Times New Roman" w:hAnsi="Times New Roman" w:cs="Times New Roman"/>
                <w:kern w:val="0"/>
                <w:sz w:val="24"/>
                <w:lang w:val="uk-UA" w:eastAsia="ru-RU" w:bidi="ar-SA"/>
              </w:rPr>
              <w:t xml:space="preserve">     Якщо учасник не планує залуча</w:t>
            </w:r>
            <w:r w:rsidRPr="00487418">
              <w:rPr>
                <w:rFonts w:ascii="Times New Roman" w:hAnsi="Times New Roman" w:cs="Times New Roman"/>
                <w:kern w:val="0"/>
                <w:sz w:val="24"/>
                <w:lang w:val="uk-UA" w:eastAsia="ru-RU" w:bidi="ar-SA"/>
              </w:rPr>
              <w:t>ти до виконання робіт</w:t>
            </w:r>
            <w:r w:rsidR="00786B15">
              <w:rPr>
                <w:rFonts w:ascii="Times New Roman" w:hAnsi="Times New Roman" w:cs="Times New Roman"/>
                <w:kern w:val="0"/>
                <w:sz w:val="24"/>
                <w:lang w:val="uk-UA" w:eastAsia="ru-RU" w:bidi="ar-SA"/>
              </w:rPr>
              <w:t>(послуг)</w:t>
            </w:r>
            <w:r w:rsidRPr="00487418">
              <w:rPr>
                <w:rFonts w:ascii="Times New Roman" w:hAnsi="Times New Roman" w:cs="Times New Roman"/>
                <w:kern w:val="0"/>
                <w:sz w:val="24"/>
                <w:lang w:val="uk-UA" w:eastAsia="ru-RU" w:bidi="ar-SA"/>
              </w:rPr>
              <w:t xml:space="preserve"> субпідрядника/співвиконавця, учасник у складі тендерної пропозиції повинен надати </w:t>
            </w:r>
            <w:r w:rsidRPr="00487418">
              <w:rPr>
                <w:rFonts w:ascii="Times New Roman" w:hAnsi="Times New Roman" w:cs="Times New Roman"/>
                <w:b/>
                <w:kern w:val="0"/>
                <w:sz w:val="24"/>
                <w:lang w:val="uk-UA" w:eastAsia="ru-RU" w:bidi="ar-SA"/>
              </w:rPr>
              <w:t>лист у довільній формі</w:t>
            </w:r>
            <w:r w:rsidRPr="00487418">
              <w:rPr>
                <w:rFonts w:ascii="Times New Roman" w:hAnsi="Times New Roman" w:cs="Times New Roman"/>
                <w:kern w:val="0"/>
                <w:sz w:val="24"/>
                <w:lang w:val="uk-UA" w:eastAsia="ru-RU" w:bidi="ar-SA"/>
              </w:rPr>
              <w:t xml:space="preserve"> в якому  зазначається, що субпідрядні організації залучатися не будуть.</w:t>
            </w:r>
          </w:p>
        </w:tc>
      </w:tr>
      <w:tr w:rsidR="00D97FD9" w:rsidRPr="00A4781F"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EB30A0" w:rsidP="00D97FD9">
            <w:pPr>
              <w:spacing w:line="0" w:lineRule="atLeast"/>
              <w:rPr>
                <w:rFonts w:ascii="Times New Roman" w:hAnsi="Times New Roman" w:cs="Times New Roman"/>
                <w:sz w:val="24"/>
                <w:lang w:val="uk-UA"/>
              </w:rPr>
            </w:pPr>
            <w:r w:rsidRPr="004C7426">
              <w:rPr>
                <w:rFonts w:ascii="Times New Roman" w:hAnsi="Times New Roman" w:cs="Times New Roman"/>
                <w:iCs/>
                <w:sz w:val="24"/>
                <w:lang w:val="uk-UA"/>
              </w:rPr>
              <w:t>В</w:t>
            </w:r>
            <w:r w:rsidR="00D97FD9" w:rsidRPr="00487418">
              <w:rPr>
                <w:rFonts w:ascii="Times New Roman" w:hAnsi="Times New Roman" w:cs="Times New Roman"/>
                <w:sz w:val="24"/>
                <w:lang w:val="uk-UA"/>
              </w:rPr>
              <w:t>несення змін або відкликання тендерної пропозиції учасником</w:t>
            </w:r>
            <w:r w:rsidR="00816754">
              <w:rPr>
                <w:rFonts w:ascii="Times New Roman" w:hAnsi="Times New Roman" w:cs="Times New Roman"/>
                <w:sz w:val="24"/>
                <w:lang w:val="uk-U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42B13">
            <w:pPr>
              <w:widowControl w:val="0"/>
              <w:jc w:val="both"/>
              <w:rPr>
                <w:rFonts w:ascii="Times New Roman" w:hAnsi="Times New Roman" w:cs="Times New Roman"/>
                <w:sz w:val="24"/>
                <w:highlight w:val="yellow"/>
                <w:lang w:val="uk-UA"/>
              </w:rPr>
            </w:pPr>
            <w:r w:rsidRPr="00FA395B">
              <w:rPr>
                <w:rFonts w:ascii="Times New Roman" w:hAnsi="Times New Roman" w:cs="Times New Roman"/>
                <w:sz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97FD9" w:rsidRPr="00487418" w:rsidTr="00B61AC7">
        <w:trPr>
          <w:trHeight w:val="496"/>
        </w:trPr>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Pr>
          <w:p w:rsidR="00D97FD9" w:rsidRPr="00487418" w:rsidRDefault="00D97FD9" w:rsidP="00D97FD9">
            <w:pPr>
              <w:spacing w:line="0" w:lineRule="atLeast"/>
              <w:jc w:val="both"/>
              <w:rPr>
                <w:rFonts w:ascii="Times New Roman" w:hAnsi="Times New Roman" w:cs="Times New Roman"/>
                <w:b/>
                <w:sz w:val="24"/>
                <w:highlight w:val="yellow"/>
                <w:lang w:val="uk-UA"/>
              </w:rPr>
            </w:pPr>
            <w:bookmarkStart w:id="25" w:name="_Hlk131581242"/>
            <w:r w:rsidRPr="00487418">
              <w:rPr>
                <w:rFonts w:ascii="Times New Roman" w:hAnsi="Times New Roman" w:cs="Times New Roman"/>
                <w:b/>
                <w:sz w:val="24"/>
                <w:lang w:val="uk-UA"/>
              </w:rPr>
              <w:t>Розділ 4. Подання та розкриття тендерної пропозиції</w:t>
            </w:r>
            <w:bookmarkEnd w:id="25"/>
          </w:p>
        </w:tc>
      </w:tr>
      <w:tr w:rsidR="00D97FD9" w:rsidRPr="002D0418"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8B6094" w:rsidRDefault="00D97FD9" w:rsidP="00D97FD9">
            <w:pPr>
              <w:spacing w:line="0" w:lineRule="atLeast"/>
              <w:rPr>
                <w:rFonts w:ascii="Times New Roman" w:hAnsi="Times New Roman" w:cs="Times New Roman"/>
                <w:sz w:val="24"/>
                <w:lang w:val="uk-UA"/>
              </w:rPr>
            </w:pPr>
            <w:bookmarkStart w:id="26" w:name="_Hlk131581282"/>
            <w:r w:rsidRPr="008B6094">
              <w:rPr>
                <w:rFonts w:ascii="Times New Roman" w:hAnsi="Times New Roman" w:cs="Times New Roman"/>
                <w:sz w:val="24"/>
                <w:lang w:val="uk-UA"/>
              </w:rPr>
              <w:t>Кінцевий строк подання тендерної пропозиції</w:t>
            </w:r>
          </w:p>
          <w:bookmarkEnd w:id="26"/>
          <w:p w:rsidR="00816754" w:rsidRPr="008B6094" w:rsidRDefault="00816754" w:rsidP="00D97FD9">
            <w:pPr>
              <w:spacing w:line="0" w:lineRule="atLeast"/>
              <w:rPr>
                <w:rFonts w:ascii="Times New Roman" w:hAnsi="Times New Roman" w:cs="Times New Roman"/>
                <w:sz w:val="24"/>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740B60" w:rsidRPr="008B6094" w:rsidRDefault="00740B60" w:rsidP="00740B60">
            <w:pPr>
              <w:spacing w:line="0" w:lineRule="atLeast"/>
              <w:jc w:val="both"/>
              <w:rPr>
                <w:rFonts w:ascii="Times New Roman" w:hAnsi="Times New Roman" w:cs="Times New Roman"/>
                <w:sz w:val="24"/>
                <w:lang w:val="uk-UA"/>
              </w:rPr>
            </w:pPr>
            <w:bookmarkStart w:id="27" w:name="_Hlk131581309"/>
            <w:r w:rsidRPr="008B6094">
              <w:rPr>
                <w:rFonts w:ascii="Times New Roman" w:hAnsi="Times New Roman" w:cs="Times New Roman"/>
                <w:sz w:val="24"/>
                <w:lang w:val="uk-UA"/>
              </w:rPr>
              <w:t xml:space="preserve">Кінцевий строк подання тендерних пропозицій </w:t>
            </w:r>
            <w:r w:rsidR="008B6094" w:rsidRPr="008B6094">
              <w:rPr>
                <w:rFonts w:ascii="Times New Roman" w:hAnsi="Times New Roman" w:cs="Times New Roman"/>
                <w:b/>
                <w:bCs/>
                <w:sz w:val="24"/>
                <w:lang w:val="uk-UA"/>
              </w:rPr>
              <w:t>11</w:t>
            </w:r>
            <w:r w:rsidRPr="008B6094">
              <w:rPr>
                <w:rFonts w:ascii="Times New Roman" w:hAnsi="Times New Roman" w:cs="Times New Roman"/>
                <w:b/>
                <w:sz w:val="24"/>
                <w:lang w:val="uk-UA"/>
              </w:rPr>
              <w:t>.</w:t>
            </w:r>
            <w:r w:rsidR="003223B8" w:rsidRPr="008B6094">
              <w:rPr>
                <w:rFonts w:ascii="Times New Roman" w:hAnsi="Times New Roman" w:cs="Times New Roman"/>
                <w:b/>
                <w:sz w:val="24"/>
                <w:lang w:val="uk-UA"/>
              </w:rPr>
              <w:t>04</w:t>
            </w:r>
            <w:r w:rsidRPr="008B6094">
              <w:rPr>
                <w:rFonts w:ascii="Times New Roman" w:hAnsi="Times New Roman" w:cs="Times New Roman"/>
                <w:b/>
                <w:sz w:val="24"/>
                <w:lang w:val="uk-UA"/>
              </w:rPr>
              <w:t>.2023 року</w:t>
            </w:r>
            <w:r w:rsidR="003223B8" w:rsidRPr="008B6094">
              <w:rPr>
                <w:rFonts w:ascii="Times New Roman" w:hAnsi="Times New Roman" w:cs="Times New Roman"/>
                <w:sz w:val="24"/>
                <w:lang w:val="uk-UA"/>
              </w:rPr>
              <w:t xml:space="preserve"> до 00:00 год.</w:t>
            </w:r>
          </w:p>
          <w:p w:rsidR="00D97FD9" w:rsidRPr="008B6094" w:rsidRDefault="00D97FD9" w:rsidP="00D97FD9">
            <w:pPr>
              <w:spacing w:line="0" w:lineRule="atLeast"/>
              <w:ind w:firstLine="267"/>
              <w:jc w:val="both"/>
              <w:rPr>
                <w:rFonts w:ascii="Times New Roman" w:hAnsi="Times New Roman" w:cs="Times New Roman"/>
                <w:sz w:val="24"/>
                <w:lang w:val="uk-UA"/>
              </w:rPr>
            </w:pPr>
            <w:r w:rsidRPr="008B6094">
              <w:rPr>
                <w:rFonts w:ascii="Times New Roman" w:hAnsi="Times New Roman" w:cs="Times New Roman"/>
                <w:sz w:val="24"/>
                <w:lang w:val="uk-UA"/>
              </w:rPr>
              <w:t>Тендерні пропозиції після закінчення кінцевого строку їх подання не приймаються електронною системою закупівель.</w:t>
            </w:r>
            <w:bookmarkEnd w:id="27"/>
          </w:p>
        </w:tc>
      </w:tr>
      <w:tr w:rsidR="00D97FD9" w:rsidRPr="00384811"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Дата та час розкриття тендерної пропозиції</w:t>
            </w:r>
          </w:p>
          <w:p w:rsidR="00045414" w:rsidRPr="00487418" w:rsidRDefault="00045414" w:rsidP="00D97FD9">
            <w:pPr>
              <w:spacing w:line="0" w:lineRule="atLeast"/>
              <w:rPr>
                <w:rFonts w:ascii="Times New Roman" w:hAnsi="Times New Roman" w:cs="Times New Roman"/>
                <w:sz w:val="24"/>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6F27AF" w:rsidRPr="004C7426" w:rsidRDefault="006F27AF" w:rsidP="00E30F6B">
            <w:pPr>
              <w:jc w:val="both"/>
              <w:rPr>
                <w:rFonts w:ascii="Times New Roman" w:hAnsi="Times New Roman"/>
                <w:iCs/>
                <w:sz w:val="24"/>
              </w:rPr>
            </w:pPr>
            <w:r w:rsidRPr="004C7426">
              <w:rPr>
                <w:rFonts w:ascii="Times New Roman" w:hAnsi="Times New Roman"/>
                <w:iCs/>
                <w:sz w:val="24"/>
                <w:lang w:val="uk-UA" w:eastAsia="ru-RU"/>
              </w:rPr>
              <w:t>Відкриті торги проводяться без застосування електронного аукціону.</w:t>
            </w:r>
          </w:p>
          <w:p w:rsidR="00D97FD9" w:rsidRPr="00756C7C" w:rsidRDefault="00D97FD9" w:rsidP="00E30F6B">
            <w:pPr>
              <w:jc w:val="both"/>
              <w:rPr>
                <w:rFonts w:ascii="Times New Roman" w:hAnsi="Times New Roman"/>
                <w:sz w:val="24"/>
                <w:lang w:val="uk-UA"/>
              </w:rPr>
            </w:pPr>
            <w:r w:rsidRPr="00756C7C">
              <w:rPr>
                <w:rFonts w:ascii="Times New Roman" w:hAnsi="Times New Roman"/>
                <w:sz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w:t>
            </w:r>
            <w:r w:rsidRPr="00756C7C">
              <w:rPr>
                <w:rFonts w:ascii="Times New Roman" w:hAnsi="Times New Roman"/>
                <w:sz w:val="24"/>
                <w:lang w:val="uk-UA"/>
              </w:rPr>
              <w:lastRenderedPageBreak/>
              <w:t>пропозиціях), у тому числі інформація про ціну / приведену ціну тендерної пропозиції (тендерних</w:t>
            </w:r>
            <w:r w:rsidR="0087610D">
              <w:rPr>
                <w:rFonts w:ascii="Times New Roman" w:hAnsi="Times New Roman"/>
                <w:sz w:val="24"/>
                <w:lang w:val="uk-UA"/>
              </w:rPr>
              <w:t xml:space="preserve"> </w:t>
            </w:r>
            <w:r w:rsidRPr="00756C7C">
              <w:rPr>
                <w:rFonts w:ascii="Times New Roman" w:hAnsi="Times New Roman"/>
                <w:sz w:val="24"/>
                <w:lang w:val="uk-UA"/>
              </w:rPr>
              <w:t xml:space="preserve"> пропозицій).</w:t>
            </w:r>
          </w:p>
          <w:p w:rsidR="00D97FD9" w:rsidRPr="00B413F2" w:rsidRDefault="00045414" w:rsidP="00F05D76">
            <w:pPr>
              <w:spacing w:before="150" w:after="150"/>
              <w:jc w:val="both"/>
              <w:rPr>
                <w:rFonts w:ascii="Times New Roman" w:hAnsi="Times New Roman" w:cs="Times New Roman"/>
                <w:sz w:val="24"/>
              </w:rPr>
            </w:pPr>
            <w:r w:rsidRPr="00903370">
              <w:rPr>
                <w:rFonts w:ascii="Times New Roman" w:hAnsi="Times New Roman"/>
                <w:sz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D97FD9" w:rsidRPr="00384811" w:rsidTr="00B61AC7">
        <w:trPr>
          <w:trHeight w:val="496"/>
        </w:trPr>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Pr>
          <w:p w:rsidR="00D97FD9" w:rsidRPr="00487418" w:rsidRDefault="00D97FD9" w:rsidP="00D97FD9">
            <w:pPr>
              <w:spacing w:line="0" w:lineRule="atLeast"/>
              <w:jc w:val="center"/>
              <w:rPr>
                <w:rFonts w:ascii="Times New Roman" w:hAnsi="Times New Roman" w:cs="Times New Roman"/>
                <w:b/>
                <w:sz w:val="24"/>
                <w:highlight w:val="yellow"/>
                <w:lang w:val="uk-UA"/>
              </w:rPr>
            </w:pPr>
            <w:r w:rsidRPr="00487418">
              <w:rPr>
                <w:rFonts w:ascii="Times New Roman" w:hAnsi="Times New Roman" w:cs="Times New Roman"/>
                <w:b/>
                <w:sz w:val="24"/>
                <w:lang w:val="uk-UA"/>
              </w:rPr>
              <w:lastRenderedPageBreak/>
              <w:t>Розділ 5. Оцінка тендерної пропозиції</w:t>
            </w:r>
          </w:p>
        </w:tc>
      </w:tr>
      <w:tr w:rsidR="00D97FD9" w:rsidRPr="001E55BE"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Перелік критеріїв та методика оцінки тендерної пропозиції із зазначенням питомої ваги</w:t>
            </w:r>
            <w:r w:rsidR="00C70662">
              <w:rPr>
                <w:rFonts w:ascii="Times New Roman" w:hAnsi="Times New Roman" w:cs="Times New Roman"/>
                <w:sz w:val="24"/>
                <w:lang w:val="uk-UA"/>
              </w:rPr>
              <w:t xml:space="preserve"> </w:t>
            </w:r>
            <w:r w:rsidR="00304C0A" w:rsidRPr="004C7426">
              <w:rPr>
                <w:rFonts w:ascii="Times New Roman" w:hAnsi="Times New Roman" w:cs="Times New Roman"/>
                <w:iCs/>
                <w:sz w:val="24"/>
                <w:lang w:val="uk-UA"/>
              </w:rPr>
              <w:t>кожного</w:t>
            </w:r>
            <w:r w:rsidRPr="00487418">
              <w:rPr>
                <w:rFonts w:ascii="Times New Roman" w:hAnsi="Times New Roman" w:cs="Times New Roman"/>
                <w:sz w:val="24"/>
                <w:lang w:val="uk-UA"/>
              </w:rPr>
              <w:t xml:space="preserve"> критерію</w:t>
            </w:r>
          </w:p>
          <w:p w:rsidR="00884C02" w:rsidRDefault="00884C02" w:rsidP="00D97FD9">
            <w:pPr>
              <w:spacing w:line="0" w:lineRule="atLeast"/>
              <w:rPr>
                <w:rFonts w:ascii="Times New Roman" w:hAnsi="Times New Roman" w:cs="Times New Roman"/>
                <w:sz w:val="24"/>
                <w:lang w:val="uk-UA"/>
              </w:rPr>
            </w:pPr>
          </w:p>
          <w:p w:rsidR="00884C02" w:rsidRPr="00487418" w:rsidRDefault="00884C02" w:rsidP="00D97FD9">
            <w:pPr>
              <w:spacing w:line="0" w:lineRule="atLeast"/>
              <w:rPr>
                <w:rFonts w:ascii="Times New Roman" w:hAnsi="Times New Roman" w:cs="Times New Roman"/>
                <w:sz w:val="24"/>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Default="00D97FD9" w:rsidP="00D97FD9">
            <w:pPr>
              <w:widowControl w:val="0"/>
              <w:jc w:val="both"/>
              <w:rPr>
                <w:rFonts w:ascii="Times New Roman" w:hAnsi="Times New Roman" w:cs="Times New Roman"/>
                <w:i/>
                <w:sz w:val="24"/>
                <w:lang w:val="uk-UA"/>
              </w:rPr>
            </w:pPr>
            <w:r w:rsidRPr="00236D2A">
              <w:rPr>
                <w:rFonts w:ascii="Times New Roman" w:hAnsi="Times New Roman" w:cs="Times New Roman"/>
                <w:sz w:val="24"/>
                <w:lang w:val="uk-UA"/>
              </w:rPr>
              <w:t xml:space="preserve">Оцінка тендерних пропозицій проводиться автоматично електронною системою закупівель на основі критеріїв і методики оцінки, </w:t>
            </w:r>
            <w:r w:rsidR="00884C02">
              <w:rPr>
                <w:rFonts w:ascii="Times New Roman" w:hAnsi="Times New Roman" w:cs="Times New Roman"/>
                <w:sz w:val="24"/>
                <w:lang w:val="uk-UA"/>
              </w:rPr>
              <w:t>визначених</w:t>
            </w:r>
            <w:r w:rsidRPr="00236D2A">
              <w:rPr>
                <w:rFonts w:ascii="Times New Roman" w:hAnsi="Times New Roman" w:cs="Times New Roman"/>
                <w:sz w:val="24"/>
                <w:lang w:val="uk-UA"/>
              </w:rPr>
              <w:t xml:space="preserve"> замовником у цій тендерній документації, шляхом </w:t>
            </w:r>
            <w:r w:rsidR="00884C02">
              <w:rPr>
                <w:rFonts w:ascii="Times New Roman" w:hAnsi="Times New Roman" w:cs="Times New Roman"/>
                <w:sz w:val="24"/>
                <w:lang w:val="uk-UA"/>
              </w:rPr>
              <w:t>визначення тендерної пропозиції найбільш економічно вигідною</w:t>
            </w:r>
            <w:r w:rsidRPr="00236D2A">
              <w:rPr>
                <w:rFonts w:ascii="Times New Roman" w:hAnsi="Times New Roman" w:cs="Times New Roman"/>
                <w:i/>
                <w:sz w:val="24"/>
                <w:lang w:val="uk-UA"/>
              </w:rPr>
              <w:t>.</w:t>
            </w:r>
          </w:p>
          <w:p w:rsidR="00884C02" w:rsidRDefault="00020E25" w:rsidP="00D97FD9">
            <w:pPr>
              <w:widowControl w:val="0"/>
              <w:jc w:val="both"/>
              <w:rPr>
                <w:rFonts w:ascii="Times New Roman" w:hAnsi="Times New Roman" w:cs="Times New Roman"/>
                <w:sz w:val="24"/>
                <w:lang w:val="uk-UA"/>
              </w:rPr>
            </w:pPr>
            <w:r>
              <w:rPr>
                <w:rFonts w:ascii="Times New Roman" w:hAnsi="Times New Roman" w:cs="Times New Roman"/>
                <w:sz w:val="24"/>
                <w:lang w:val="uk-UA"/>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20E25" w:rsidRPr="001531D5" w:rsidRDefault="00020E25" w:rsidP="00020E25">
            <w:pPr>
              <w:widowControl w:val="0"/>
              <w:jc w:val="both"/>
              <w:rPr>
                <w:rFonts w:ascii="Times New Roman" w:hAnsi="Times New Roman" w:cs="Times New Roman"/>
                <w:b/>
                <w:bCs/>
                <w:sz w:val="24"/>
                <w:lang w:val="uk-UA"/>
              </w:rPr>
            </w:pPr>
            <w:r w:rsidRPr="00236D2A">
              <w:rPr>
                <w:rFonts w:ascii="Times New Roman" w:hAnsi="Times New Roman" w:cs="Times New Roman"/>
                <w:sz w:val="24"/>
                <w:lang w:val="uk-UA"/>
              </w:rPr>
              <w:t xml:space="preserve">Оцінка тендерних пропозицій здійснюється на основі критерію „Ціна”. Питома вага – </w:t>
            </w:r>
            <w:r w:rsidRPr="001531D5">
              <w:rPr>
                <w:rFonts w:ascii="Times New Roman" w:hAnsi="Times New Roman" w:cs="Times New Roman"/>
                <w:b/>
                <w:bCs/>
                <w:sz w:val="24"/>
                <w:lang w:val="uk-UA"/>
              </w:rPr>
              <w:t>100 %.</w:t>
            </w:r>
          </w:p>
          <w:p w:rsidR="00D97FD9" w:rsidRPr="00236D2A" w:rsidRDefault="00D97FD9" w:rsidP="00D97FD9">
            <w:pPr>
              <w:widowControl w:val="0"/>
              <w:jc w:val="both"/>
              <w:rPr>
                <w:rFonts w:ascii="Times New Roman" w:hAnsi="Times New Roman" w:cs="Times New Roman"/>
                <w:sz w:val="24"/>
                <w:lang w:val="uk-UA"/>
              </w:rPr>
            </w:pPr>
            <w:r w:rsidRPr="00A91FAA">
              <w:rPr>
                <w:rFonts w:ascii="Times New Roman" w:hAnsi="Times New Roman" w:cs="Times New Roman"/>
                <w:sz w:val="24"/>
                <w:lang w:val="uk-UA"/>
              </w:rPr>
              <w:t xml:space="preserve">Ціна тендерної пропозиції </w:t>
            </w:r>
            <w:r w:rsidRPr="00A91FAA">
              <w:rPr>
                <w:rFonts w:ascii="Times New Roman" w:hAnsi="Times New Roman" w:cs="Times New Roman"/>
                <w:b/>
                <w:sz w:val="24"/>
                <w:lang w:val="uk-UA"/>
              </w:rPr>
              <w:t>не може</w:t>
            </w:r>
            <w:r w:rsidRPr="00A91FAA">
              <w:rPr>
                <w:rFonts w:ascii="Times New Roman" w:hAnsi="Times New Roman" w:cs="Times New Roman"/>
                <w:sz w:val="24"/>
                <w:lang w:val="uk-UA"/>
              </w:rPr>
              <w:t xml:space="preserve"> перевищувати очікувану вартість предмета закупівлі, зазначену в оголошенні про проведення відкритих торгів</w:t>
            </w:r>
            <w:r w:rsidR="00705515">
              <w:rPr>
                <w:rFonts w:ascii="Times New Roman" w:hAnsi="Times New Roman" w:cs="Times New Roman"/>
                <w:sz w:val="24"/>
                <w:lang w:val="uk-UA"/>
              </w:rPr>
              <w:t>.</w:t>
            </w:r>
          </w:p>
          <w:p w:rsidR="00A91FAA" w:rsidRPr="00926F24" w:rsidRDefault="00A91FAA" w:rsidP="00A91FAA">
            <w:pPr>
              <w:spacing w:line="0" w:lineRule="atLeast"/>
              <w:ind w:right="113"/>
              <w:contextualSpacing/>
              <w:jc w:val="both"/>
              <w:rPr>
                <w:rFonts w:ascii="Times New Roman" w:hAnsi="Times New Roman" w:cs="Times New Roman"/>
                <w:sz w:val="24"/>
                <w:lang w:val="uk-UA"/>
              </w:rPr>
            </w:pPr>
            <w:r w:rsidRPr="00926F24">
              <w:rPr>
                <w:rFonts w:ascii="Times New Roman" w:hAnsi="Times New Roman" w:cs="Times New Roman"/>
                <w:sz w:val="24"/>
                <w:lang w:val="uk-UA"/>
              </w:rPr>
              <w:t xml:space="preserve">Ціна пропозиції повинна: </w:t>
            </w:r>
          </w:p>
          <w:p w:rsidR="00D97FD9" w:rsidRPr="00236D2A" w:rsidRDefault="00A91FAA" w:rsidP="00F05D76">
            <w:pPr>
              <w:spacing w:line="0" w:lineRule="atLeast"/>
              <w:ind w:right="113"/>
              <w:contextualSpacing/>
              <w:jc w:val="both"/>
              <w:rPr>
                <w:rFonts w:ascii="Times New Roman" w:hAnsi="Times New Roman" w:cs="Times New Roman"/>
                <w:sz w:val="24"/>
                <w:lang w:val="uk-UA"/>
              </w:rPr>
            </w:pPr>
            <w:r w:rsidRPr="00926F24">
              <w:rPr>
                <w:rFonts w:ascii="Times New Roman" w:hAnsi="Times New Roman" w:cs="Times New Roman"/>
                <w:sz w:val="24"/>
                <w:lang w:val="uk-UA"/>
              </w:rPr>
              <w:t>- включати всі витрати на сплату податків та зборів, що сплачуються або мають бути сплачені згідно з чинним законодавством України, на страхування, транспортування, навантаження, сплату митних тарифів, акцизний податок і усі інші витрати, згідно чинного законодавства України</w:t>
            </w:r>
            <w:r w:rsidR="000A7315" w:rsidRPr="00926F24">
              <w:rPr>
                <w:rFonts w:ascii="Times New Roman" w:hAnsi="Times New Roman" w:cs="Times New Roman"/>
                <w:sz w:val="24"/>
                <w:lang w:val="uk-UA"/>
              </w:rPr>
              <w:t>.</w:t>
            </w:r>
          </w:p>
        </w:tc>
      </w:tr>
      <w:tr w:rsidR="00E05B02" w:rsidRPr="00F20C93"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E05B02" w:rsidRPr="00487418" w:rsidRDefault="00E05B02" w:rsidP="00E05B02">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E05B02" w:rsidRPr="00487418" w:rsidRDefault="00E05B02" w:rsidP="00E05B02">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E05B02" w:rsidRDefault="00E05B02" w:rsidP="00E05B02">
            <w:pPr>
              <w:widowControl w:val="0"/>
              <w:pBdr>
                <w:top w:val="nil"/>
                <w:left w:val="nil"/>
                <w:bottom w:val="nil"/>
                <w:right w:val="nil"/>
                <w:between w:val="nil"/>
              </w:pBdr>
              <w:suppressAutoHyphens w:val="0"/>
              <w:jc w:val="both"/>
              <w:rPr>
                <w:rFonts w:ascii="Times New Roman" w:hAnsi="Times New Roman" w:cs="Times New Roman"/>
                <w:kern w:val="0"/>
                <w:sz w:val="24"/>
                <w:lang w:val="uk-UA" w:eastAsia="ru-RU" w:bidi="ar-SA"/>
              </w:rPr>
            </w:pPr>
            <w:r w:rsidRPr="0052540C">
              <w:rPr>
                <w:rFonts w:ascii="Times New Roman" w:hAnsi="Times New Roman" w:cs="Times New Roman"/>
                <w:kern w:val="0"/>
                <w:sz w:val="24"/>
                <w:lang w:val="uk-UA" w:eastAsia="ru-RU" w:bidi="ar-SA"/>
              </w:rPr>
              <w:t xml:space="preserve">     Замовник у тендерній документації може зазначити іншу інформацію відповідно до вимог законодавства, яку вважає за необхідне включити.</w:t>
            </w:r>
          </w:p>
          <w:p w:rsidR="009A58FD" w:rsidRPr="00F27087" w:rsidRDefault="009A58FD" w:rsidP="00E05B02">
            <w:pPr>
              <w:widowControl w:val="0"/>
              <w:pBdr>
                <w:top w:val="nil"/>
                <w:left w:val="nil"/>
                <w:bottom w:val="nil"/>
                <w:right w:val="nil"/>
                <w:between w:val="nil"/>
              </w:pBdr>
              <w:suppressAutoHyphens w:val="0"/>
              <w:jc w:val="both"/>
              <w:rPr>
                <w:rFonts w:ascii="Times New Roman" w:hAnsi="Times New Roman" w:cs="Times New Roman"/>
                <w:strike/>
                <w:kern w:val="0"/>
                <w:sz w:val="24"/>
                <w:lang w:val="uk-UA" w:eastAsia="ru-RU" w:bidi="ar-SA"/>
              </w:rPr>
            </w:pPr>
            <w:r>
              <w:rPr>
                <w:rFonts w:ascii="Times New Roman" w:hAnsi="Times New Roman" w:cs="Times New Roman"/>
                <w:sz w:val="24"/>
                <w:lang w:val="uk-UA"/>
              </w:rPr>
              <w:t>Строк розгляду найбільш економічної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4C7426">
              <w:rPr>
                <w:rFonts w:ascii="Times New Roman" w:hAnsi="Times New Roman" w:cs="Times New Roman"/>
                <w:sz w:val="24"/>
                <w:lang w:val="uk-UA"/>
              </w:rPr>
              <w:t>.</w:t>
            </w:r>
          </w:p>
          <w:p w:rsidR="004407B6" w:rsidRPr="0052540C" w:rsidRDefault="004407B6" w:rsidP="004407B6">
            <w:pPr>
              <w:widowControl w:val="0"/>
              <w:jc w:val="both"/>
              <w:rPr>
                <w:rFonts w:ascii="Times New Roman" w:hAnsi="Times New Roman" w:cs="Times New Roman"/>
                <w:sz w:val="24"/>
                <w:lang w:val="uk-UA"/>
              </w:rPr>
            </w:pPr>
            <w:r w:rsidRPr="0052540C">
              <w:rPr>
                <w:rFonts w:ascii="Times New Roman" w:hAnsi="Times New Roman" w:cs="Times New Roman"/>
                <w:sz w:val="24"/>
                <w:lang w:val="uk-UA"/>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 </w:t>
            </w:r>
          </w:p>
          <w:p w:rsidR="00E05B02" w:rsidRPr="00D95835" w:rsidRDefault="00E05B02" w:rsidP="00E05B02">
            <w:pPr>
              <w:widowControl w:val="0"/>
              <w:pBdr>
                <w:top w:val="nil"/>
                <w:left w:val="nil"/>
                <w:bottom w:val="nil"/>
                <w:right w:val="nil"/>
                <w:between w:val="nil"/>
              </w:pBdr>
              <w:suppressAutoHyphens w:val="0"/>
              <w:jc w:val="both"/>
              <w:rPr>
                <w:rFonts w:ascii="Times New Roman" w:hAnsi="Times New Roman" w:cs="Times New Roman"/>
                <w:kern w:val="0"/>
                <w:sz w:val="24"/>
                <w:lang w:val="uk-UA" w:eastAsia="ru-RU" w:bidi="ar-SA"/>
              </w:rPr>
            </w:pPr>
            <w:r w:rsidRPr="00D95835">
              <w:rPr>
                <w:rFonts w:ascii="Times New Roman" w:hAnsi="Times New Roman" w:cs="Times New Roman"/>
                <w:kern w:val="0"/>
                <w:sz w:val="24"/>
                <w:lang w:val="uk-UA" w:eastAsia="ru-RU" w:bidi="ar-SA"/>
              </w:rPr>
              <w:t>Замовник може відхилити</w:t>
            </w:r>
            <w:r w:rsidR="004F5096">
              <w:rPr>
                <w:rFonts w:ascii="Times New Roman" w:hAnsi="Times New Roman" w:cs="Times New Roman"/>
                <w:kern w:val="0"/>
                <w:sz w:val="24"/>
                <w:lang w:val="uk-UA" w:eastAsia="ru-RU" w:bidi="ar-SA"/>
              </w:rPr>
              <w:t xml:space="preserve"> </w:t>
            </w:r>
            <w:r w:rsidR="0052540C" w:rsidRPr="00D95835">
              <w:rPr>
                <w:rFonts w:ascii="Times New Roman" w:hAnsi="Times New Roman" w:cs="Times New Roman"/>
                <w:kern w:val="0"/>
                <w:sz w:val="24"/>
                <w:lang w:val="uk-UA" w:eastAsia="ru-RU" w:bidi="ar-SA"/>
              </w:rPr>
              <w:t xml:space="preserve">аномально низьку тендерну, якщо учасник не надав належного обгрунтування зазначеної в ній ціни або вартості, та відхиляє аномально низьку тендерну пропозицію </w:t>
            </w:r>
            <w:r w:rsidRPr="00D95835">
              <w:rPr>
                <w:rFonts w:ascii="Times New Roman" w:hAnsi="Times New Roman" w:cs="Times New Roman"/>
                <w:kern w:val="0"/>
                <w:sz w:val="24"/>
                <w:lang w:val="uk-UA" w:eastAsia="ru-RU" w:bidi="ar-SA"/>
              </w:rPr>
              <w:t xml:space="preserve">ненадходження такого обґрунтування протягом строку, визначеного  </w:t>
            </w:r>
            <w:r w:rsidR="0052540C" w:rsidRPr="00D95835">
              <w:rPr>
                <w:rFonts w:ascii="Times New Roman" w:hAnsi="Times New Roman" w:cs="Times New Roman"/>
                <w:kern w:val="0"/>
                <w:sz w:val="24"/>
                <w:lang w:val="uk-UA" w:eastAsia="ru-RU" w:bidi="ar-SA"/>
              </w:rPr>
              <w:t>абзацом п’ятим пункту38 Особливостей</w:t>
            </w:r>
            <w:r w:rsidRPr="00D95835">
              <w:rPr>
                <w:rFonts w:ascii="Times New Roman" w:hAnsi="Times New Roman" w:cs="Times New Roman"/>
                <w:kern w:val="0"/>
                <w:sz w:val="24"/>
                <w:lang w:val="uk-UA" w:eastAsia="ru-RU" w:bidi="ar-SA"/>
              </w:rPr>
              <w:t>.</w:t>
            </w:r>
          </w:p>
          <w:p w:rsidR="00E05B02" w:rsidRPr="00D95835" w:rsidRDefault="00E05B02" w:rsidP="00E05B02">
            <w:pPr>
              <w:widowControl w:val="0"/>
              <w:pBdr>
                <w:top w:val="nil"/>
                <w:left w:val="nil"/>
                <w:bottom w:val="nil"/>
                <w:right w:val="nil"/>
                <w:between w:val="nil"/>
              </w:pBdr>
              <w:suppressAutoHyphens w:val="0"/>
              <w:jc w:val="both"/>
              <w:rPr>
                <w:rFonts w:ascii="Times New Roman" w:hAnsi="Times New Roman" w:cs="Times New Roman"/>
                <w:kern w:val="0"/>
                <w:sz w:val="24"/>
                <w:lang w:val="uk-UA" w:eastAsia="ru-RU" w:bidi="ar-SA"/>
              </w:rPr>
            </w:pPr>
            <w:r w:rsidRPr="00D95835">
              <w:rPr>
                <w:rFonts w:ascii="Times New Roman" w:hAnsi="Times New Roman" w:cs="Times New Roman"/>
                <w:kern w:val="0"/>
                <w:sz w:val="24"/>
                <w:lang w:val="uk-UA" w:eastAsia="ru-RU" w:bidi="ar-SA"/>
              </w:rPr>
              <w:t>Обґрунтування аномально низької тендерної пропозиції може містити інформацію про:</w:t>
            </w:r>
          </w:p>
          <w:p w:rsidR="00E05B02" w:rsidRPr="00D95835" w:rsidRDefault="00D95835" w:rsidP="00E05B02">
            <w:pPr>
              <w:widowControl w:val="0"/>
              <w:pBdr>
                <w:top w:val="nil"/>
                <w:left w:val="nil"/>
                <w:bottom w:val="nil"/>
                <w:right w:val="nil"/>
                <w:between w:val="nil"/>
              </w:pBdr>
              <w:suppressAutoHyphens w:val="0"/>
              <w:jc w:val="both"/>
              <w:rPr>
                <w:rFonts w:ascii="Times New Roman" w:hAnsi="Times New Roman" w:cs="Times New Roman"/>
                <w:kern w:val="0"/>
                <w:sz w:val="24"/>
                <w:lang w:val="uk-UA" w:eastAsia="ru-RU" w:bidi="ar-SA"/>
              </w:rPr>
            </w:pPr>
            <w:r w:rsidRPr="00D95835">
              <w:rPr>
                <w:rFonts w:ascii="Times New Roman" w:hAnsi="Times New Roman" w:cs="Times New Roman"/>
                <w:kern w:val="0"/>
                <w:sz w:val="24"/>
                <w:lang w:val="uk-UA" w:eastAsia="ru-RU" w:bidi="ar-SA"/>
              </w:rPr>
              <w:t>-</w:t>
            </w:r>
            <w:r w:rsidR="00E05B02" w:rsidRPr="00D95835">
              <w:rPr>
                <w:rFonts w:ascii="Times New Roman" w:hAnsi="Times New Roman" w:cs="Times New Roman"/>
                <w:kern w:val="0"/>
                <w:sz w:val="24"/>
                <w:lang w:val="uk-UA" w:eastAsia="ru-RU" w:bidi="ar-SA"/>
              </w:rPr>
              <w:t xml:space="preserve"> досягнення економії завдяки застосованому технологічному процесу виробництва товарів, порядку надання послуг чи </w:t>
            </w:r>
            <w:r w:rsidR="00E05B02" w:rsidRPr="00D95835">
              <w:rPr>
                <w:rFonts w:ascii="Times New Roman" w:hAnsi="Times New Roman" w:cs="Times New Roman"/>
                <w:kern w:val="0"/>
                <w:sz w:val="24"/>
                <w:lang w:val="uk-UA" w:eastAsia="ru-RU" w:bidi="ar-SA"/>
              </w:rPr>
              <w:lastRenderedPageBreak/>
              <w:t>технології будівництва;</w:t>
            </w:r>
          </w:p>
          <w:p w:rsidR="00E05B02" w:rsidRPr="00D95835" w:rsidRDefault="00D95835" w:rsidP="00E05B02">
            <w:pPr>
              <w:widowControl w:val="0"/>
              <w:pBdr>
                <w:top w:val="nil"/>
                <w:left w:val="nil"/>
                <w:bottom w:val="nil"/>
                <w:right w:val="nil"/>
                <w:between w:val="nil"/>
              </w:pBdr>
              <w:suppressAutoHyphens w:val="0"/>
              <w:jc w:val="both"/>
              <w:rPr>
                <w:rFonts w:ascii="Times New Roman" w:hAnsi="Times New Roman" w:cs="Times New Roman"/>
                <w:kern w:val="0"/>
                <w:sz w:val="24"/>
                <w:lang w:val="uk-UA" w:eastAsia="ru-RU" w:bidi="ar-SA"/>
              </w:rPr>
            </w:pPr>
            <w:r w:rsidRPr="00D95835">
              <w:rPr>
                <w:rFonts w:ascii="Times New Roman" w:hAnsi="Times New Roman" w:cs="Times New Roman"/>
                <w:kern w:val="0"/>
                <w:sz w:val="24"/>
                <w:lang w:val="uk-UA" w:eastAsia="ru-RU" w:bidi="ar-SA"/>
              </w:rPr>
              <w:t>-</w:t>
            </w:r>
            <w:r w:rsidR="00E05B02" w:rsidRPr="00D95835">
              <w:rPr>
                <w:rFonts w:ascii="Times New Roman" w:hAnsi="Times New Roman" w:cs="Times New Roman"/>
                <w:kern w:val="0"/>
                <w:sz w:val="24"/>
                <w:lang w:val="uk-UA" w:eastAsia="ru-RU" w:bidi="ar-SA"/>
              </w:rPr>
              <w:t xml:space="preserve"> сприятливі умови, за яких учасник може поставити товари, надати послуги чи виконати роботи, зокрема спеціальн</w:t>
            </w:r>
            <w:r w:rsidRPr="00D95835">
              <w:rPr>
                <w:rFonts w:ascii="Times New Roman" w:hAnsi="Times New Roman" w:cs="Times New Roman"/>
                <w:kern w:val="0"/>
                <w:sz w:val="24"/>
                <w:lang w:val="uk-UA" w:eastAsia="ru-RU" w:bidi="ar-SA"/>
              </w:rPr>
              <w:t>у</w:t>
            </w:r>
            <w:r w:rsidR="00E05B02" w:rsidRPr="00D95835">
              <w:rPr>
                <w:rFonts w:ascii="Times New Roman" w:hAnsi="Times New Roman" w:cs="Times New Roman"/>
                <w:kern w:val="0"/>
                <w:sz w:val="24"/>
                <w:lang w:val="uk-UA" w:eastAsia="ru-RU" w:bidi="ar-SA"/>
              </w:rPr>
              <w:t xml:space="preserve"> цінов</w:t>
            </w:r>
            <w:r w:rsidRPr="00D95835">
              <w:rPr>
                <w:rFonts w:ascii="Times New Roman" w:hAnsi="Times New Roman" w:cs="Times New Roman"/>
                <w:kern w:val="0"/>
                <w:sz w:val="24"/>
                <w:lang w:val="uk-UA" w:eastAsia="ru-RU" w:bidi="ar-SA"/>
              </w:rPr>
              <w:t>у</w:t>
            </w:r>
            <w:r w:rsidR="00E05B02" w:rsidRPr="00D95835">
              <w:rPr>
                <w:rFonts w:ascii="Times New Roman" w:hAnsi="Times New Roman" w:cs="Times New Roman"/>
                <w:kern w:val="0"/>
                <w:sz w:val="24"/>
                <w:lang w:val="uk-UA" w:eastAsia="ru-RU" w:bidi="ar-SA"/>
              </w:rPr>
              <w:t xml:space="preserve"> пропозиці</w:t>
            </w:r>
            <w:r w:rsidRPr="00D95835">
              <w:rPr>
                <w:rFonts w:ascii="Times New Roman" w:hAnsi="Times New Roman" w:cs="Times New Roman"/>
                <w:kern w:val="0"/>
                <w:sz w:val="24"/>
                <w:lang w:val="uk-UA" w:eastAsia="ru-RU" w:bidi="ar-SA"/>
              </w:rPr>
              <w:t>ю</w:t>
            </w:r>
            <w:r w:rsidR="00E05B02" w:rsidRPr="00D95835">
              <w:rPr>
                <w:rFonts w:ascii="Times New Roman" w:hAnsi="Times New Roman" w:cs="Times New Roman"/>
                <w:kern w:val="0"/>
                <w:sz w:val="24"/>
                <w:lang w:val="uk-UA" w:eastAsia="ru-RU" w:bidi="ar-SA"/>
              </w:rPr>
              <w:t xml:space="preserve"> (знижк</w:t>
            </w:r>
            <w:r w:rsidRPr="00D95835">
              <w:rPr>
                <w:rFonts w:ascii="Times New Roman" w:hAnsi="Times New Roman" w:cs="Times New Roman"/>
                <w:kern w:val="0"/>
                <w:sz w:val="24"/>
                <w:lang w:val="uk-UA" w:eastAsia="ru-RU" w:bidi="ar-SA"/>
              </w:rPr>
              <w:t>у</w:t>
            </w:r>
            <w:r w:rsidR="00E05B02" w:rsidRPr="00D95835">
              <w:rPr>
                <w:rFonts w:ascii="Times New Roman" w:hAnsi="Times New Roman" w:cs="Times New Roman"/>
                <w:kern w:val="0"/>
                <w:sz w:val="24"/>
                <w:lang w:val="uk-UA" w:eastAsia="ru-RU" w:bidi="ar-SA"/>
              </w:rPr>
              <w:t>) учасника</w:t>
            </w:r>
            <w:r w:rsidRPr="00D95835">
              <w:rPr>
                <w:rFonts w:ascii="Times New Roman" w:hAnsi="Times New Roman" w:cs="Times New Roman"/>
                <w:kern w:val="0"/>
                <w:sz w:val="24"/>
                <w:lang w:val="uk-UA" w:eastAsia="ru-RU" w:bidi="ar-SA"/>
              </w:rPr>
              <w:t xml:space="preserve"> процедури закупівлі;</w:t>
            </w:r>
          </w:p>
          <w:p w:rsidR="00E05B02" w:rsidRPr="00D95835" w:rsidRDefault="00D95835" w:rsidP="00E05B02">
            <w:pPr>
              <w:widowControl w:val="0"/>
              <w:pBdr>
                <w:top w:val="nil"/>
                <w:left w:val="nil"/>
                <w:bottom w:val="nil"/>
                <w:right w:val="nil"/>
                <w:between w:val="nil"/>
              </w:pBdr>
              <w:suppressAutoHyphens w:val="0"/>
              <w:jc w:val="both"/>
              <w:rPr>
                <w:rFonts w:ascii="Times New Roman" w:hAnsi="Times New Roman" w:cs="Times New Roman"/>
                <w:kern w:val="0"/>
                <w:sz w:val="24"/>
                <w:lang w:val="uk-UA" w:eastAsia="ru-RU" w:bidi="ar-SA"/>
              </w:rPr>
            </w:pPr>
            <w:r w:rsidRPr="00D95835">
              <w:rPr>
                <w:rFonts w:ascii="Times New Roman" w:hAnsi="Times New Roman" w:cs="Times New Roman"/>
                <w:kern w:val="0"/>
                <w:sz w:val="24"/>
                <w:lang w:val="uk-UA" w:eastAsia="ru-RU" w:bidi="ar-SA"/>
              </w:rPr>
              <w:t>-</w:t>
            </w:r>
            <w:r w:rsidR="00E05B02" w:rsidRPr="00D95835">
              <w:rPr>
                <w:rFonts w:ascii="Times New Roman" w:hAnsi="Times New Roman" w:cs="Times New Roman"/>
                <w:kern w:val="0"/>
                <w:sz w:val="24"/>
                <w:lang w:val="uk-UA" w:eastAsia="ru-RU" w:bidi="ar-SA"/>
              </w:rPr>
              <w:t xml:space="preserve"> отримання учасником державної допомоги згідно із законодавством.</w:t>
            </w:r>
          </w:p>
          <w:p w:rsidR="00D95835" w:rsidRPr="00D95835" w:rsidRDefault="00E05B02" w:rsidP="00E05B02">
            <w:pPr>
              <w:widowControl w:val="0"/>
              <w:pBdr>
                <w:top w:val="nil"/>
                <w:left w:val="nil"/>
                <w:bottom w:val="nil"/>
                <w:right w:val="nil"/>
                <w:between w:val="nil"/>
              </w:pBdr>
              <w:suppressAutoHyphens w:val="0"/>
              <w:jc w:val="both"/>
              <w:rPr>
                <w:rFonts w:ascii="Times New Roman" w:hAnsi="Times New Roman" w:cs="Times New Roman"/>
                <w:kern w:val="0"/>
                <w:sz w:val="24"/>
                <w:lang w:val="uk-UA" w:eastAsia="ru-RU" w:bidi="ar-SA"/>
              </w:rPr>
            </w:pPr>
            <w:r w:rsidRPr="00D95835">
              <w:rPr>
                <w:rFonts w:ascii="Times New Roman" w:hAnsi="Times New Roman" w:cs="Times New Roman"/>
                <w:kern w:val="0"/>
                <w:sz w:val="24"/>
                <w:lang w:val="uk-UA" w:eastAsia="ru-RU" w:bidi="ar-S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w:t>
            </w:r>
            <w:r w:rsidR="00A11248">
              <w:rPr>
                <w:rFonts w:ascii="Times New Roman" w:hAnsi="Times New Roman" w:cs="Times New Roman"/>
                <w:kern w:val="0"/>
                <w:sz w:val="24"/>
                <w:lang w:val="uk-UA" w:eastAsia="ru-RU" w:bidi="ar-SA"/>
              </w:rPr>
              <w:t xml:space="preserve">передбачалося </w:t>
            </w:r>
            <w:r w:rsidRPr="00D95835">
              <w:rPr>
                <w:rFonts w:ascii="Times New Roman" w:hAnsi="Times New Roman" w:cs="Times New Roman"/>
                <w:kern w:val="0"/>
                <w:sz w:val="24"/>
                <w:lang w:val="uk-UA" w:eastAsia="ru-RU" w:bidi="ar-SA"/>
              </w:rPr>
              <w:t xml:space="preserve"> тендерною документацією</w:t>
            </w:r>
            <w:r w:rsidR="00D95835" w:rsidRPr="00D95835">
              <w:rPr>
                <w:rFonts w:ascii="Times New Roman" w:hAnsi="Times New Roman" w:cs="Times New Roman"/>
                <w:kern w:val="0"/>
                <w:sz w:val="24"/>
                <w:lang w:val="uk-UA" w:eastAsia="ru-RU" w:bidi="ar-SA"/>
              </w:rPr>
              <w:t>,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5835" w:rsidRDefault="00D95835" w:rsidP="00E05B02">
            <w:pPr>
              <w:widowControl w:val="0"/>
              <w:pBdr>
                <w:top w:val="nil"/>
                <w:left w:val="nil"/>
                <w:bottom w:val="nil"/>
                <w:right w:val="nil"/>
                <w:between w:val="nil"/>
              </w:pBdr>
              <w:suppressAutoHyphens w:val="0"/>
              <w:jc w:val="both"/>
              <w:rPr>
                <w:rFonts w:ascii="Times New Roman" w:hAnsi="Times New Roman" w:cs="Times New Roman"/>
                <w:kern w:val="0"/>
                <w:sz w:val="24"/>
                <w:highlight w:val="yellow"/>
                <w:lang w:val="uk-UA" w:eastAsia="ru-RU" w:bidi="ar-SA"/>
              </w:rPr>
            </w:pPr>
          </w:p>
          <w:p w:rsidR="00E05B02" w:rsidRDefault="00E05B02" w:rsidP="00E05B02">
            <w:pPr>
              <w:widowControl w:val="0"/>
              <w:pBdr>
                <w:top w:val="nil"/>
                <w:left w:val="nil"/>
                <w:bottom w:val="nil"/>
                <w:right w:val="nil"/>
                <w:between w:val="nil"/>
              </w:pBdr>
              <w:suppressAutoHyphens w:val="0"/>
              <w:jc w:val="both"/>
              <w:rPr>
                <w:rFonts w:ascii="Times New Roman" w:hAnsi="Times New Roman" w:cs="Times New Roman"/>
                <w:kern w:val="0"/>
                <w:sz w:val="24"/>
                <w:lang w:val="uk-UA" w:eastAsia="ru-RU" w:bidi="ar-SA"/>
              </w:rPr>
            </w:pPr>
            <w:r w:rsidRPr="00CD1132">
              <w:rPr>
                <w:rFonts w:ascii="Times New Roman" w:hAnsi="Times New Roman" w:cs="Times New Roman"/>
                <w:kern w:val="0"/>
                <w:sz w:val="24"/>
                <w:lang w:val="uk-UA" w:eastAsia="ru-RU" w:bidi="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53243" w:rsidRPr="00705515" w:rsidRDefault="00253243" w:rsidP="00253243">
            <w:pPr>
              <w:spacing w:before="150" w:after="150"/>
              <w:jc w:val="both"/>
              <w:rPr>
                <w:rFonts w:ascii="Times New Roman" w:hAnsi="Times New Roman" w:cs="Times New Roman"/>
                <w:iCs/>
                <w:sz w:val="24"/>
                <w:lang w:val="uk-UA" w:eastAsia="ru-RU"/>
              </w:rPr>
            </w:pPr>
            <w:r w:rsidRPr="00705515">
              <w:rPr>
                <w:rFonts w:ascii="Times New Roman" w:hAnsi="Times New Roman" w:cs="Times New Roman"/>
                <w:iCs/>
                <w:sz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53243" w:rsidRPr="00705515" w:rsidRDefault="00253243" w:rsidP="00253243">
            <w:pPr>
              <w:spacing w:before="150" w:after="150"/>
              <w:jc w:val="both"/>
              <w:rPr>
                <w:rFonts w:ascii="Times New Roman" w:hAnsi="Times New Roman" w:cs="Times New Roman"/>
                <w:iCs/>
                <w:sz w:val="24"/>
                <w:lang w:val="uk-UA" w:eastAsia="ru-RU"/>
              </w:rPr>
            </w:pPr>
            <w:r w:rsidRPr="00705515">
              <w:rPr>
                <w:rFonts w:ascii="Times New Roman" w:hAnsi="Times New Roman" w:cs="Times New Roman"/>
                <w:iCs/>
                <w:sz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53243" w:rsidRPr="00705515" w:rsidRDefault="00253243" w:rsidP="00253243">
            <w:pPr>
              <w:spacing w:before="150" w:after="150"/>
              <w:jc w:val="both"/>
              <w:rPr>
                <w:rFonts w:ascii="Times New Roman" w:hAnsi="Times New Roman" w:cs="Times New Roman"/>
                <w:iCs/>
                <w:sz w:val="24"/>
                <w:lang w:val="uk-UA" w:eastAsia="ru-RU"/>
              </w:rPr>
            </w:pPr>
            <w:r w:rsidRPr="00705515">
              <w:rPr>
                <w:rFonts w:ascii="Times New Roman" w:hAnsi="Times New Roman" w:cs="Times New Roman"/>
                <w:iCs/>
                <w:sz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53243" w:rsidRPr="00705515" w:rsidRDefault="00253243" w:rsidP="00253243">
            <w:pPr>
              <w:spacing w:before="150" w:after="150"/>
              <w:jc w:val="both"/>
              <w:rPr>
                <w:rFonts w:ascii="Times New Roman" w:hAnsi="Times New Roman"/>
                <w:iCs/>
                <w:sz w:val="24"/>
                <w:lang w:val="uk-UA" w:eastAsia="ru-RU"/>
              </w:rPr>
            </w:pPr>
            <w:r w:rsidRPr="00705515">
              <w:rPr>
                <w:rFonts w:ascii="Times New Roman" w:hAnsi="Times New Roman"/>
                <w:iCs/>
                <w:sz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53243" w:rsidRPr="00705515" w:rsidRDefault="00253243" w:rsidP="00253243">
            <w:pPr>
              <w:widowControl w:val="0"/>
              <w:pBdr>
                <w:top w:val="nil"/>
                <w:left w:val="nil"/>
                <w:bottom w:val="nil"/>
                <w:right w:val="nil"/>
                <w:between w:val="nil"/>
              </w:pBdr>
              <w:suppressAutoHyphens w:val="0"/>
              <w:jc w:val="both"/>
              <w:rPr>
                <w:rFonts w:ascii="Times New Roman" w:hAnsi="Times New Roman" w:cs="Times New Roman"/>
                <w:iCs/>
                <w:kern w:val="0"/>
                <w:sz w:val="24"/>
                <w:lang w:val="uk-UA" w:eastAsia="ru-RU" w:bidi="ar-SA"/>
              </w:rPr>
            </w:pPr>
            <w:r w:rsidRPr="00705515">
              <w:rPr>
                <w:rFonts w:ascii="Times New Roman" w:hAnsi="Times New Roman"/>
                <w:iCs/>
                <w:sz w:val="24"/>
                <w:lang w:val="uk-UA" w:eastAsia="ru-RU"/>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5B02" w:rsidRPr="004407B6" w:rsidRDefault="00E05B02" w:rsidP="008E6F2C">
            <w:pPr>
              <w:widowControl w:val="0"/>
              <w:pBdr>
                <w:top w:val="nil"/>
                <w:left w:val="nil"/>
                <w:bottom w:val="nil"/>
                <w:right w:val="nil"/>
                <w:between w:val="nil"/>
              </w:pBdr>
              <w:suppressAutoHyphens w:val="0"/>
              <w:jc w:val="both"/>
              <w:rPr>
                <w:rFonts w:ascii="Times New Roman" w:hAnsi="Times New Roman" w:cs="Times New Roman"/>
                <w:sz w:val="24"/>
                <w:highlight w:val="yellow"/>
                <w:lang w:val="uk-UA"/>
              </w:rPr>
            </w:pPr>
            <w:r w:rsidRPr="00CD1132">
              <w:rPr>
                <w:rFonts w:ascii="Times New Roman" w:hAnsi="Times New Roman" w:cs="Times New Roman"/>
                <w:sz w:val="24"/>
                <w:lang w:val="uk-UA"/>
              </w:rPr>
              <w:t>Все, що не передбачено у даній тендерній документації, регулюється нормами чинного законодавства України.</w:t>
            </w:r>
          </w:p>
        </w:tc>
      </w:tr>
      <w:tr w:rsidR="00D97FD9" w:rsidRPr="00F20C93"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Відхилення тендерних пропозицій</w:t>
            </w:r>
          </w:p>
          <w:p w:rsidR="00E85D9F" w:rsidRDefault="00E85D9F" w:rsidP="00D97FD9">
            <w:pPr>
              <w:spacing w:line="0" w:lineRule="atLeast"/>
              <w:rPr>
                <w:rFonts w:ascii="Times New Roman" w:hAnsi="Times New Roman" w:cs="Times New Roman"/>
                <w:sz w:val="24"/>
                <w:lang w:val="uk-UA"/>
              </w:rPr>
            </w:pPr>
          </w:p>
          <w:p w:rsidR="00E85D9F" w:rsidRDefault="00E85D9F" w:rsidP="00D97FD9">
            <w:pPr>
              <w:spacing w:line="0" w:lineRule="atLeast"/>
              <w:rPr>
                <w:rFonts w:ascii="Times New Roman" w:hAnsi="Times New Roman" w:cs="Times New Roman"/>
                <w:sz w:val="24"/>
                <w:lang w:val="uk-UA"/>
              </w:rPr>
            </w:pPr>
          </w:p>
          <w:p w:rsidR="00E85D9F" w:rsidRPr="00487418" w:rsidRDefault="00E85D9F" w:rsidP="00D97FD9">
            <w:pPr>
              <w:spacing w:line="0" w:lineRule="atLeast"/>
              <w:rPr>
                <w:rFonts w:ascii="Times New Roman" w:hAnsi="Times New Roman" w:cs="Times New Roman"/>
                <w:sz w:val="24"/>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AB6D8B" w:rsidRDefault="00D97FD9" w:rsidP="00D97FD9">
            <w:pPr>
              <w:jc w:val="both"/>
              <w:rPr>
                <w:rFonts w:ascii="Times New Roman" w:hAnsi="Times New Roman" w:cs="Times New Roman"/>
                <w:sz w:val="24"/>
                <w:lang w:val="uk-UA"/>
              </w:rPr>
            </w:pPr>
            <w:r w:rsidRPr="00AB6D8B">
              <w:rPr>
                <w:rFonts w:ascii="Times New Roman" w:hAnsi="Times New Roman" w:cs="Times New Roman"/>
                <w:sz w:val="24"/>
                <w:lang w:val="uk-UA"/>
              </w:rPr>
              <w:t>Замовник відхиляє тендерну пропозицію із зазначенням аргументації в електронній системі закупівель у разі, коли:</w:t>
            </w:r>
          </w:p>
          <w:p w:rsidR="004407B6" w:rsidRPr="00AB6D8B" w:rsidRDefault="00D97FD9" w:rsidP="004407B6">
            <w:pPr>
              <w:pStyle w:val="afe"/>
              <w:numPr>
                <w:ilvl w:val="0"/>
                <w:numId w:val="14"/>
              </w:numPr>
              <w:jc w:val="both"/>
              <w:rPr>
                <w:rFonts w:ascii="Times New Roman" w:hAnsi="Times New Roman" w:cs="Times New Roman"/>
                <w:b/>
                <w:sz w:val="24"/>
                <w:lang w:val="uk-UA"/>
              </w:rPr>
            </w:pPr>
            <w:r w:rsidRPr="00AB6D8B">
              <w:rPr>
                <w:rFonts w:ascii="Times New Roman" w:hAnsi="Times New Roman" w:cs="Times New Roman"/>
                <w:b/>
                <w:sz w:val="24"/>
                <w:lang w:val="uk-UA"/>
              </w:rPr>
              <w:t>учасник процедури закупівлі:</w:t>
            </w:r>
          </w:p>
          <w:p w:rsidR="00D97FD9" w:rsidRPr="00AB6D8B" w:rsidRDefault="008725AA" w:rsidP="004407B6">
            <w:pPr>
              <w:jc w:val="both"/>
              <w:rPr>
                <w:rFonts w:ascii="Times New Roman" w:hAnsi="Times New Roman" w:cs="Times New Roman"/>
                <w:b/>
                <w:sz w:val="24"/>
                <w:lang w:val="uk-UA"/>
              </w:rPr>
            </w:pPr>
            <w:r w:rsidRPr="00AB6D8B">
              <w:rPr>
                <w:rFonts w:ascii="Times New Roman" w:hAnsi="Times New Roman" w:cs="Times New Roman"/>
                <w:sz w:val="24"/>
                <w:lang w:val="uk-UA"/>
              </w:rPr>
              <w:t>-</w:t>
            </w:r>
            <w:r w:rsidR="00D97FD9" w:rsidRPr="00AB6D8B">
              <w:rPr>
                <w:rFonts w:ascii="Times New Roman" w:hAnsi="Times New Roman" w:cs="Times New Roman"/>
                <w:sz w:val="24"/>
                <w:lang w:val="uk-UA"/>
              </w:rPr>
              <w:t xml:space="preserve"> зазначив у тендерній пропозиції недостовірну</w:t>
            </w:r>
            <w:r w:rsidR="004F5096">
              <w:rPr>
                <w:rFonts w:ascii="Times New Roman" w:hAnsi="Times New Roman" w:cs="Times New Roman"/>
                <w:sz w:val="24"/>
                <w:lang w:val="uk-UA"/>
              </w:rPr>
              <w:t xml:space="preserve"> </w:t>
            </w:r>
            <w:r w:rsidR="00D97FD9" w:rsidRPr="00AB6D8B">
              <w:rPr>
                <w:rFonts w:ascii="Times New Roman" w:hAnsi="Times New Roman" w:cs="Times New Roman"/>
                <w:sz w:val="24"/>
                <w:lang w:val="uk-UA"/>
              </w:rPr>
              <w:t>інформацію, що є суттєвою для визначення результатів</w:t>
            </w:r>
            <w:r w:rsidR="004F5096">
              <w:rPr>
                <w:rFonts w:ascii="Times New Roman" w:hAnsi="Times New Roman" w:cs="Times New Roman"/>
                <w:sz w:val="24"/>
                <w:lang w:val="uk-UA"/>
              </w:rPr>
              <w:t xml:space="preserve"> </w:t>
            </w:r>
            <w:r w:rsidR="00D97FD9" w:rsidRPr="00AB6D8B">
              <w:rPr>
                <w:rFonts w:ascii="Times New Roman" w:hAnsi="Times New Roman" w:cs="Times New Roman"/>
                <w:sz w:val="24"/>
                <w:lang w:val="uk-UA"/>
              </w:rPr>
              <w:t>відкритих торгів, яку замовником виявлено згідно з абзацом</w:t>
            </w:r>
            <w:r w:rsidR="004F5096">
              <w:rPr>
                <w:rFonts w:ascii="Times New Roman" w:hAnsi="Times New Roman" w:cs="Times New Roman"/>
                <w:sz w:val="24"/>
                <w:lang w:val="uk-UA"/>
              </w:rPr>
              <w:t xml:space="preserve"> </w:t>
            </w:r>
            <w:r w:rsidR="00D97FD9" w:rsidRPr="00AB6D8B">
              <w:rPr>
                <w:rFonts w:ascii="Times New Roman" w:hAnsi="Times New Roman" w:cs="Times New Roman"/>
                <w:sz w:val="24"/>
                <w:lang w:val="uk-UA"/>
              </w:rPr>
              <w:t xml:space="preserve">другим </w:t>
            </w:r>
            <w:r w:rsidR="004407B6" w:rsidRPr="00AB6D8B">
              <w:rPr>
                <w:rFonts w:ascii="Times New Roman" w:hAnsi="Times New Roman" w:cs="Times New Roman"/>
                <w:sz w:val="24"/>
                <w:lang w:val="uk-UA"/>
              </w:rPr>
              <w:t>пункту 39</w:t>
            </w:r>
            <w:r w:rsidR="009B7767" w:rsidRPr="00AB6D8B">
              <w:rPr>
                <w:rFonts w:ascii="Times New Roman" w:hAnsi="Times New Roman" w:cs="Times New Roman"/>
                <w:sz w:val="24"/>
                <w:lang w:val="uk-UA"/>
              </w:rPr>
              <w:t>О</w:t>
            </w:r>
            <w:r w:rsidR="00E85D9F" w:rsidRPr="00AB6D8B">
              <w:rPr>
                <w:rFonts w:ascii="Times New Roman" w:hAnsi="Times New Roman" w:cs="Times New Roman"/>
                <w:sz w:val="24"/>
                <w:lang w:val="uk-UA"/>
              </w:rPr>
              <w:t>собливостей;</w:t>
            </w:r>
          </w:p>
          <w:p w:rsidR="00D97FD9" w:rsidRPr="00AB6D8B" w:rsidRDefault="008725AA" w:rsidP="00D97FD9">
            <w:pPr>
              <w:jc w:val="both"/>
              <w:rPr>
                <w:rFonts w:ascii="Times New Roman" w:hAnsi="Times New Roman" w:cs="Times New Roman"/>
                <w:b/>
                <w:sz w:val="24"/>
                <w:lang w:val="uk-UA"/>
              </w:rPr>
            </w:pPr>
            <w:r w:rsidRPr="00AB6D8B">
              <w:rPr>
                <w:rFonts w:ascii="Times New Roman" w:hAnsi="Times New Roman" w:cs="Times New Roman"/>
                <w:sz w:val="24"/>
                <w:lang w:val="uk-UA"/>
              </w:rPr>
              <w:t xml:space="preserve">- </w:t>
            </w:r>
            <w:r w:rsidR="00D97FD9" w:rsidRPr="00AB6D8B">
              <w:rPr>
                <w:rFonts w:ascii="Times New Roman" w:hAnsi="Times New Roman" w:cs="Times New Roman"/>
                <w:sz w:val="24"/>
                <w:lang w:val="uk-UA"/>
              </w:rPr>
              <w:t>не надав забезпечення тендерної пропозиції, якщо таке</w:t>
            </w:r>
            <w:r w:rsidR="00C70662">
              <w:rPr>
                <w:rFonts w:ascii="Times New Roman" w:hAnsi="Times New Roman" w:cs="Times New Roman"/>
                <w:sz w:val="24"/>
                <w:lang w:val="uk-UA"/>
              </w:rPr>
              <w:t xml:space="preserve"> </w:t>
            </w:r>
            <w:r w:rsidR="00D97FD9" w:rsidRPr="00AB6D8B">
              <w:rPr>
                <w:rFonts w:ascii="Times New Roman" w:hAnsi="Times New Roman" w:cs="Times New Roman"/>
                <w:sz w:val="24"/>
                <w:lang w:val="uk-UA"/>
              </w:rPr>
              <w:t>забезпечення вимагалося замовником</w:t>
            </w:r>
            <w:r w:rsidR="00C23B3A" w:rsidRPr="00AB6D8B">
              <w:rPr>
                <w:rFonts w:ascii="Times New Roman" w:hAnsi="Times New Roman" w:cs="Times New Roman"/>
                <w:sz w:val="24"/>
                <w:lang w:val="uk-UA"/>
              </w:rPr>
              <w:t>;</w:t>
            </w:r>
          </w:p>
          <w:p w:rsidR="00D97FD9" w:rsidRPr="00AB6D8B" w:rsidRDefault="008725AA" w:rsidP="00D97FD9">
            <w:pPr>
              <w:jc w:val="both"/>
              <w:rPr>
                <w:rFonts w:ascii="Times New Roman" w:hAnsi="Times New Roman" w:cs="Times New Roman"/>
                <w:sz w:val="24"/>
                <w:lang w:val="uk-UA"/>
              </w:rPr>
            </w:pPr>
            <w:r w:rsidRPr="00AB6D8B">
              <w:rPr>
                <w:rFonts w:ascii="Times New Roman" w:hAnsi="Times New Roman" w:cs="Times New Roman"/>
                <w:sz w:val="24"/>
                <w:lang w:val="uk-UA"/>
              </w:rPr>
              <w:t xml:space="preserve">- </w:t>
            </w:r>
            <w:r w:rsidR="00D97FD9" w:rsidRPr="00AB6D8B">
              <w:rPr>
                <w:rFonts w:ascii="Times New Roman" w:hAnsi="Times New Roman" w:cs="Times New Roman"/>
                <w:sz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97FD9" w:rsidRPr="00AB6D8B" w:rsidRDefault="003E28CB" w:rsidP="00D97FD9">
            <w:pPr>
              <w:jc w:val="both"/>
              <w:rPr>
                <w:rFonts w:ascii="Times New Roman" w:hAnsi="Times New Roman" w:cs="Times New Roman"/>
                <w:sz w:val="24"/>
                <w:lang w:val="uk-UA"/>
              </w:rPr>
            </w:pPr>
            <w:r w:rsidRPr="00AB6D8B">
              <w:rPr>
                <w:rFonts w:ascii="Times New Roman" w:hAnsi="Times New Roman" w:cs="Times New Roman"/>
                <w:sz w:val="24"/>
                <w:lang w:val="uk-UA"/>
              </w:rPr>
              <w:t>-</w:t>
            </w:r>
            <w:r w:rsidR="00D97FD9" w:rsidRPr="00AB6D8B">
              <w:rPr>
                <w:rFonts w:ascii="Times New Roman" w:hAnsi="Times New Roman" w:cs="Times New Roman"/>
                <w:sz w:val="24"/>
                <w:lang w:val="uk-UA"/>
              </w:rPr>
              <w:t xml:space="preserve">не надав обґрунтування аномально низької ціни тендерної пропозиції протягом строку, </w:t>
            </w:r>
            <w:r w:rsidR="00C23B3A" w:rsidRPr="00AB6D8B">
              <w:rPr>
                <w:rFonts w:ascii="Times New Roman" w:hAnsi="Times New Roman" w:cs="Times New Roman"/>
                <w:sz w:val="24"/>
                <w:lang w:val="uk-UA"/>
              </w:rPr>
              <w:t xml:space="preserve">визначеного </w:t>
            </w:r>
            <w:r w:rsidR="00E85D9F" w:rsidRPr="00AB6D8B">
              <w:rPr>
                <w:rFonts w:ascii="Times New Roman" w:hAnsi="Times New Roman" w:cs="Times New Roman"/>
                <w:sz w:val="24"/>
                <w:lang w:val="uk-UA"/>
              </w:rPr>
              <w:t>абзацом п’ятим пункту 38 Особливостей;</w:t>
            </w:r>
          </w:p>
          <w:p w:rsidR="00D97FD9" w:rsidRPr="00AB6D8B" w:rsidRDefault="003E28CB" w:rsidP="00F722EB">
            <w:pPr>
              <w:jc w:val="both"/>
              <w:rPr>
                <w:rFonts w:ascii="Times New Roman" w:hAnsi="Times New Roman" w:cs="Times New Roman"/>
                <w:sz w:val="24"/>
                <w:lang w:val="uk-UA"/>
              </w:rPr>
            </w:pPr>
            <w:r w:rsidRPr="00AB6D8B">
              <w:rPr>
                <w:rFonts w:ascii="Times New Roman" w:hAnsi="Times New Roman" w:cs="Times New Roman"/>
                <w:sz w:val="24"/>
                <w:lang w:val="uk-UA"/>
              </w:rPr>
              <w:t>-</w:t>
            </w:r>
            <w:r w:rsidR="00D97FD9" w:rsidRPr="00AB6D8B">
              <w:rPr>
                <w:rFonts w:ascii="Times New Roman" w:hAnsi="Times New Roman" w:cs="Times New Roman"/>
                <w:sz w:val="24"/>
                <w:lang w:val="uk-UA"/>
              </w:rPr>
              <w:t xml:space="preserve"> визначив конфіденційною інформацію, що не може бути визначена як конфіденційна відповідно до вимог </w:t>
            </w:r>
            <w:r w:rsidR="00E85D9F" w:rsidRPr="00AB6D8B">
              <w:rPr>
                <w:rFonts w:ascii="Times New Roman" w:hAnsi="Times New Roman" w:cs="Times New Roman"/>
                <w:sz w:val="24"/>
                <w:lang w:val="uk-UA"/>
              </w:rPr>
              <w:t>абзацу другого пункту 36  Особливостей</w:t>
            </w:r>
            <w:r w:rsidR="00D97FD9" w:rsidRPr="00AB6D8B">
              <w:rPr>
                <w:rFonts w:ascii="Times New Roman" w:hAnsi="Times New Roman" w:cs="Times New Roman"/>
                <w:sz w:val="24"/>
                <w:lang w:val="uk-UA"/>
              </w:rPr>
              <w:t>;</w:t>
            </w:r>
          </w:p>
          <w:p w:rsidR="00071E05" w:rsidRPr="00AB6D8B" w:rsidRDefault="00F722EB" w:rsidP="00071E05">
            <w:pPr>
              <w:suppressAutoHyphens w:val="0"/>
              <w:jc w:val="both"/>
              <w:rPr>
                <w:rFonts w:ascii="Times New Roman" w:hAnsi="Times New Roman"/>
                <w:sz w:val="24"/>
                <w:lang w:val="uk-UA"/>
              </w:rPr>
            </w:pPr>
            <w:r w:rsidRPr="00AB6D8B">
              <w:rPr>
                <w:rFonts w:ascii="Times New Roman" w:hAnsi="Times New Roman" w:cs="Times New Roman"/>
                <w:sz w:val="24"/>
                <w:lang w:val="uk-UA"/>
              </w:rPr>
              <w:t xml:space="preserve">-  </w:t>
            </w:r>
            <w:r w:rsidR="00091F89" w:rsidRPr="00AB6D8B">
              <w:rPr>
                <w:rFonts w:ascii="Times New Roman" w:hAnsi="Times New Roman" w:cs="Times New Roman"/>
                <w:sz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9" w:anchor="n2" w:history="1">
              <w:r w:rsidR="00091F89" w:rsidRPr="00AB6D8B">
                <w:rPr>
                  <w:rFonts w:ascii="Times New Roman" w:hAnsi="Times New Roman" w:cs="Times New Roman"/>
                  <w:sz w:val="24"/>
                  <w:u w:val="single"/>
                  <w:lang w:val="uk-UA" w:eastAsia="uk-UA"/>
                </w:rPr>
                <w:t>№ 1178</w:t>
              </w:r>
            </w:hyperlink>
            <w:r w:rsidR="00091F89" w:rsidRPr="00AB6D8B">
              <w:rPr>
                <w:rFonts w:ascii="Times New Roman" w:hAnsi="Times New Roman" w:cs="Times New Roman"/>
                <w:sz w:val="24"/>
                <w:lang w:val="uk-UA" w:eastAsia="uk-UA"/>
              </w:rPr>
              <w:t xml:space="preserve"> </w:t>
            </w:r>
            <w:r w:rsidR="004F5096">
              <w:rPr>
                <w:rFonts w:ascii="Times New Roman" w:hAnsi="Times New Roman" w:cs="Times New Roman"/>
                <w:sz w:val="24"/>
                <w:lang w:val="uk-UA" w:eastAsia="uk-UA"/>
              </w:rPr>
              <w:t xml:space="preserve"> </w:t>
            </w:r>
            <w:r w:rsidR="00091F89" w:rsidRPr="00AB6D8B">
              <w:rPr>
                <w:rFonts w:ascii="Times New Roman" w:hAnsi="Times New Roman" w:cs="Times New Roman"/>
                <w:sz w:val="24"/>
                <w:lang w:val="uk-UA" w:eastAsia="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091F89" w:rsidRPr="00AB6D8B">
              <w:rPr>
                <w:rFonts w:ascii="Times New Roman" w:hAnsi="Times New Roman" w:cs="Times New Roman"/>
                <w:sz w:val="24"/>
                <w:lang w:val="uk-UA" w:eastAsia="uk-UA"/>
              </w:rPr>
              <w:lastRenderedPageBreak/>
              <w:t xml:space="preserve">скасування” </w:t>
            </w:r>
            <w:r w:rsidR="00071E05" w:rsidRPr="00AB6D8B">
              <w:rPr>
                <w:rFonts w:ascii="Times New Roman" w:hAnsi="Times New Roman"/>
                <w:sz w:val="24"/>
                <w:lang w:val="uk-UA"/>
              </w:rPr>
              <w:t>(Офіційний вісник України, 2022 р., № 84, ст. 5176).</w:t>
            </w:r>
          </w:p>
          <w:p w:rsidR="00D97FD9" w:rsidRPr="00AB6D8B" w:rsidRDefault="00D97FD9" w:rsidP="00D97FD9">
            <w:pPr>
              <w:jc w:val="both"/>
              <w:rPr>
                <w:rFonts w:ascii="Times New Roman" w:hAnsi="Times New Roman" w:cs="Times New Roman"/>
                <w:b/>
                <w:sz w:val="24"/>
                <w:lang w:val="uk-UA"/>
              </w:rPr>
            </w:pPr>
            <w:r w:rsidRPr="00AB6D8B">
              <w:rPr>
                <w:rFonts w:ascii="Times New Roman" w:hAnsi="Times New Roman" w:cs="Times New Roman"/>
                <w:b/>
                <w:sz w:val="24"/>
                <w:lang w:val="uk-UA"/>
              </w:rPr>
              <w:t>2) тендерна пропозиція:</w:t>
            </w:r>
          </w:p>
          <w:p w:rsidR="00091F89" w:rsidRPr="00AB6D8B" w:rsidRDefault="003E28CB" w:rsidP="007205C0">
            <w:pPr>
              <w:jc w:val="both"/>
              <w:rPr>
                <w:rFonts w:ascii="Times New Roman" w:hAnsi="Times New Roman" w:cs="Times New Roman"/>
                <w:sz w:val="24"/>
                <w:lang w:val="uk-UA" w:eastAsia="uk-UA"/>
              </w:rPr>
            </w:pPr>
            <w:r w:rsidRPr="00AB6D8B">
              <w:rPr>
                <w:rFonts w:ascii="Times New Roman" w:hAnsi="Times New Roman" w:cs="Times New Roman"/>
                <w:sz w:val="24"/>
                <w:lang w:val="uk-UA"/>
              </w:rPr>
              <w:t>-</w:t>
            </w:r>
            <w:r w:rsidR="00091F89" w:rsidRPr="00AB6D8B">
              <w:rPr>
                <w:rFonts w:ascii="Times New Roman" w:hAnsi="Times New Roman" w:cs="Times New Roman"/>
                <w:sz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0" w:anchor="n131" w:history="1">
              <w:r w:rsidR="00091F89" w:rsidRPr="00AB6D8B">
                <w:rPr>
                  <w:rFonts w:ascii="Times New Roman" w:hAnsi="Times New Roman" w:cs="Times New Roman"/>
                  <w:sz w:val="24"/>
                  <w:u w:val="single"/>
                  <w:lang w:val="uk-UA" w:eastAsia="uk-UA"/>
                </w:rPr>
                <w:t>пункту 40</w:t>
              </w:r>
            </w:hyperlink>
            <w:r w:rsidR="009B3546" w:rsidRPr="00AB6D8B">
              <w:rPr>
                <w:rFonts w:ascii="Times New Roman" w:hAnsi="Times New Roman" w:cs="Times New Roman"/>
                <w:sz w:val="24"/>
                <w:lang w:val="uk-UA" w:eastAsia="uk-UA"/>
              </w:rPr>
              <w:t>О</w:t>
            </w:r>
            <w:r w:rsidR="00091F89" w:rsidRPr="00AB6D8B">
              <w:rPr>
                <w:rFonts w:ascii="Times New Roman" w:hAnsi="Times New Roman" w:cs="Times New Roman"/>
                <w:sz w:val="24"/>
                <w:lang w:val="uk-UA" w:eastAsia="uk-UA"/>
              </w:rPr>
              <w:t>собливостей;</w:t>
            </w:r>
          </w:p>
          <w:p w:rsidR="00D97FD9" w:rsidRPr="00AB6D8B" w:rsidRDefault="00EC518B" w:rsidP="00D97FD9">
            <w:pPr>
              <w:jc w:val="both"/>
              <w:rPr>
                <w:rFonts w:ascii="Times New Roman" w:hAnsi="Times New Roman" w:cs="Times New Roman"/>
                <w:sz w:val="24"/>
                <w:lang w:val="uk-UA"/>
              </w:rPr>
            </w:pPr>
            <w:r w:rsidRPr="00AB6D8B">
              <w:rPr>
                <w:rFonts w:ascii="Times New Roman" w:hAnsi="Times New Roman" w:cs="Times New Roman"/>
                <w:sz w:val="24"/>
                <w:lang w:val="uk-UA"/>
              </w:rPr>
              <w:t>-</w:t>
            </w:r>
            <w:r w:rsidR="00D97FD9" w:rsidRPr="00AB6D8B">
              <w:rPr>
                <w:rFonts w:ascii="Times New Roman" w:hAnsi="Times New Roman" w:cs="Times New Roman"/>
                <w:sz w:val="24"/>
                <w:lang w:val="uk-UA"/>
              </w:rPr>
              <w:t xml:space="preserve"> є такою, строк дії якої закінчився;</w:t>
            </w:r>
          </w:p>
          <w:p w:rsidR="00D97FD9" w:rsidRPr="00AB6D8B" w:rsidRDefault="00EC518B" w:rsidP="00D97FD9">
            <w:pPr>
              <w:jc w:val="both"/>
              <w:rPr>
                <w:rFonts w:ascii="Times New Roman" w:hAnsi="Times New Roman" w:cs="Times New Roman"/>
                <w:sz w:val="24"/>
                <w:lang w:val="uk-UA"/>
              </w:rPr>
            </w:pPr>
            <w:r w:rsidRPr="00AB6D8B">
              <w:rPr>
                <w:rFonts w:ascii="Times New Roman" w:hAnsi="Times New Roman" w:cs="Times New Roman"/>
                <w:sz w:val="24"/>
                <w:lang w:val="uk-UA"/>
              </w:rPr>
              <w:t>-</w:t>
            </w:r>
            <w:r w:rsidR="00D97FD9" w:rsidRPr="00AB6D8B">
              <w:rPr>
                <w:rFonts w:ascii="Times New Roman" w:hAnsi="Times New Roman" w:cs="Times New Roman"/>
                <w:sz w:val="24"/>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97FD9" w:rsidRPr="00AB6D8B" w:rsidRDefault="00EC518B" w:rsidP="00D97FD9">
            <w:pPr>
              <w:jc w:val="both"/>
              <w:rPr>
                <w:rFonts w:ascii="Times New Roman" w:hAnsi="Times New Roman" w:cs="Times New Roman"/>
                <w:sz w:val="24"/>
                <w:lang w:val="uk-UA"/>
              </w:rPr>
            </w:pPr>
            <w:r w:rsidRPr="00AB6D8B">
              <w:rPr>
                <w:rFonts w:ascii="Times New Roman" w:hAnsi="Times New Roman" w:cs="Times New Roman"/>
                <w:sz w:val="24"/>
                <w:lang w:val="uk-UA"/>
              </w:rPr>
              <w:t>-</w:t>
            </w:r>
            <w:r w:rsidR="00D97FD9" w:rsidRPr="00AB6D8B">
              <w:rPr>
                <w:rFonts w:ascii="Times New Roman" w:hAnsi="Times New Roman" w:cs="Times New Roman"/>
                <w:sz w:val="24"/>
                <w:lang w:val="uk-UA"/>
              </w:rPr>
              <w:t>не відповідає вимогам, установленим у тендерній документації відповідно до абзацу першого частини третьої статті 22 Закону;</w:t>
            </w:r>
          </w:p>
          <w:p w:rsidR="00D97FD9" w:rsidRPr="00AB6D8B" w:rsidRDefault="00D97FD9" w:rsidP="00D97FD9">
            <w:pPr>
              <w:jc w:val="both"/>
              <w:rPr>
                <w:rFonts w:ascii="Times New Roman" w:hAnsi="Times New Roman" w:cs="Times New Roman"/>
                <w:b/>
                <w:sz w:val="24"/>
                <w:lang w:val="uk-UA"/>
              </w:rPr>
            </w:pPr>
            <w:r w:rsidRPr="00AB6D8B">
              <w:rPr>
                <w:rFonts w:ascii="Times New Roman" w:hAnsi="Times New Roman" w:cs="Times New Roman"/>
                <w:b/>
                <w:sz w:val="24"/>
                <w:lang w:val="uk-UA"/>
              </w:rPr>
              <w:t>3) переможець процедури закупівлі:</w:t>
            </w:r>
          </w:p>
          <w:p w:rsidR="00D97FD9" w:rsidRPr="00AB6D8B" w:rsidRDefault="003E28CB" w:rsidP="00D97FD9">
            <w:pPr>
              <w:jc w:val="both"/>
              <w:rPr>
                <w:rFonts w:ascii="Times New Roman" w:hAnsi="Times New Roman" w:cs="Times New Roman"/>
                <w:sz w:val="24"/>
                <w:lang w:val="uk-UA"/>
              </w:rPr>
            </w:pPr>
            <w:r w:rsidRPr="00AB6D8B">
              <w:rPr>
                <w:rFonts w:ascii="Times New Roman" w:hAnsi="Times New Roman" w:cs="Times New Roman"/>
                <w:sz w:val="24"/>
                <w:lang w:val="uk-UA"/>
              </w:rPr>
              <w:t>-</w:t>
            </w:r>
            <w:r w:rsidR="00D97FD9" w:rsidRPr="00AB6D8B">
              <w:rPr>
                <w:rFonts w:ascii="Times New Roman" w:hAnsi="Times New Roman" w:cs="Times New Roman"/>
                <w:sz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97FD9" w:rsidRPr="00AB6D8B" w:rsidRDefault="003E28CB" w:rsidP="00D97FD9">
            <w:pPr>
              <w:jc w:val="both"/>
              <w:rPr>
                <w:rFonts w:ascii="Times New Roman" w:hAnsi="Times New Roman" w:cs="Times New Roman"/>
                <w:sz w:val="24"/>
                <w:lang w:val="uk-UA"/>
              </w:rPr>
            </w:pPr>
            <w:r w:rsidRPr="00AB6D8B">
              <w:rPr>
                <w:rFonts w:ascii="Times New Roman" w:hAnsi="Times New Roman" w:cs="Times New Roman"/>
                <w:sz w:val="24"/>
                <w:lang w:val="uk-UA"/>
              </w:rPr>
              <w:t>-</w:t>
            </w:r>
            <w:r w:rsidR="00D97FD9" w:rsidRPr="00AB6D8B">
              <w:rPr>
                <w:rFonts w:ascii="Times New Roman" w:hAnsi="Times New Roman" w:cs="Times New Roman"/>
                <w:sz w:val="24"/>
                <w:lang w:val="uk-UA"/>
              </w:rPr>
              <w:t xml:space="preserve">не надав у спосіб, зазначений в тендерній документації, документи, що підтверджують відсутність підстав, </w:t>
            </w:r>
            <w:r w:rsidR="00091F89" w:rsidRPr="00AB6D8B">
              <w:rPr>
                <w:rFonts w:ascii="Times New Roman" w:hAnsi="Times New Roman" w:cs="Times New Roman"/>
                <w:sz w:val="24"/>
                <w:lang w:val="uk-UA"/>
              </w:rPr>
              <w:t>визначених</w:t>
            </w:r>
            <w:r w:rsidR="00D97FD9" w:rsidRPr="00AB6D8B">
              <w:rPr>
                <w:rFonts w:ascii="Times New Roman" w:hAnsi="Times New Roman" w:cs="Times New Roman"/>
                <w:sz w:val="24"/>
                <w:lang w:val="uk-UA"/>
              </w:rPr>
              <w:t xml:space="preserve"> пункт</w:t>
            </w:r>
            <w:r w:rsidR="00091F89" w:rsidRPr="00AB6D8B">
              <w:rPr>
                <w:rFonts w:ascii="Times New Roman" w:hAnsi="Times New Roman" w:cs="Times New Roman"/>
                <w:sz w:val="24"/>
                <w:lang w:val="uk-UA"/>
              </w:rPr>
              <w:t>ом</w:t>
            </w:r>
            <w:r w:rsidR="00D97FD9" w:rsidRPr="00AB6D8B">
              <w:rPr>
                <w:rFonts w:ascii="Times New Roman" w:hAnsi="Times New Roman" w:cs="Times New Roman"/>
                <w:sz w:val="24"/>
                <w:lang w:val="uk-UA"/>
              </w:rPr>
              <w:t xml:space="preserve"> 44 </w:t>
            </w:r>
            <w:r w:rsidR="00994CBA" w:rsidRPr="00AB6D8B">
              <w:rPr>
                <w:rFonts w:ascii="Times New Roman" w:hAnsi="Times New Roman" w:cs="Times New Roman"/>
                <w:sz w:val="24"/>
                <w:lang w:val="uk-UA"/>
              </w:rPr>
              <w:t>О</w:t>
            </w:r>
            <w:r w:rsidR="00D97FD9" w:rsidRPr="00AB6D8B">
              <w:rPr>
                <w:rFonts w:ascii="Times New Roman" w:hAnsi="Times New Roman" w:cs="Times New Roman"/>
                <w:sz w:val="24"/>
                <w:lang w:val="uk-UA"/>
              </w:rPr>
              <w:t>собливостей;</w:t>
            </w:r>
          </w:p>
          <w:p w:rsidR="00D97FD9" w:rsidRPr="00AB6D8B" w:rsidRDefault="003E28CB" w:rsidP="00D97FD9">
            <w:pPr>
              <w:jc w:val="both"/>
              <w:rPr>
                <w:rFonts w:ascii="Times New Roman" w:hAnsi="Times New Roman" w:cs="Times New Roman"/>
                <w:sz w:val="24"/>
                <w:lang w:val="uk-UA"/>
              </w:rPr>
            </w:pPr>
            <w:r w:rsidRPr="00AB6D8B">
              <w:rPr>
                <w:rFonts w:ascii="Times New Roman" w:hAnsi="Times New Roman" w:cs="Times New Roman"/>
                <w:sz w:val="24"/>
                <w:lang w:val="uk-UA"/>
              </w:rPr>
              <w:t>-</w:t>
            </w:r>
            <w:r w:rsidR="00D97FD9" w:rsidRPr="00AB6D8B">
              <w:rPr>
                <w:rFonts w:ascii="Times New Roman" w:hAnsi="Times New Roman" w:cs="Times New Roman"/>
                <w:sz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D97FD9" w:rsidRPr="00AB6D8B" w:rsidRDefault="003E28CB" w:rsidP="00D97FD9">
            <w:pPr>
              <w:jc w:val="both"/>
              <w:rPr>
                <w:rFonts w:ascii="Times New Roman" w:hAnsi="Times New Roman" w:cs="Times New Roman"/>
                <w:sz w:val="24"/>
                <w:lang w:val="uk-UA"/>
              </w:rPr>
            </w:pPr>
            <w:r w:rsidRPr="00AB6D8B">
              <w:rPr>
                <w:rFonts w:ascii="Times New Roman" w:hAnsi="Times New Roman" w:cs="Times New Roman"/>
                <w:sz w:val="24"/>
                <w:lang w:val="uk-UA"/>
              </w:rPr>
              <w:t>-</w:t>
            </w:r>
            <w:r w:rsidR="00D97FD9" w:rsidRPr="00AB6D8B">
              <w:rPr>
                <w:rFonts w:ascii="Times New Roman" w:hAnsi="Times New Roman" w:cs="Times New Roman"/>
                <w:sz w:val="24"/>
                <w:lang w:val="uk-UA"/>
              </w:rPr>
              <w:t>не надав забезпечення виконання договору про закупівлю, якщо таке забезпечення вимагалося замовником;</w:t>
            </w:r>
          </w:p>
          <w:p w:rsidR="00D97FD9" w:rsidRPr="00AB6D8B" w:rsidRDefault="003E28CB" w:rsidP="00D97FD9">
            <w:pPr>
              <w:jc w:val="both"/>
              <w:rPr>
                <w:rFonts w:ascii="Times New Roman" w:hAnsi="Times New Roman" w:cs="Times New Roman"/>
                <w:sz w:val="24"/>
                <w:lang w:val="uk-UA"/>
              </w:rPr>
            </w:pPr>
            <w:r w:rsidRPr="00AB6D8B">
              <w:rPr>
                <w:rFonts w:ascii="Times New Roman" w:hAnsi="Times New Roman" w:cs="Times New Roman"/>
                <w:sz w:val="24"/>
                <w:lang w:val="uk-UA"/>
              </w:rPr>
              <w:t>-</w:t>
            </w:r>
            <w:r w:rsidR="00D97FD9" w:rsidRPr="00AB6D8B">
              <w:rPr>
                <w:rFonts w:ascii="Times New Roman" w:hAnsi="Times New Roman" w:cs="Times New Roman"/>
                <w:sz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E85D9F" w:rsidRPr="00AB6D8B">
              <w:rPr>
                <w:rFonts w:ascii="Times New Roman" w:hAnsi="Times New Roman" w:cs="Times New Roman"/>
                <w:sz w:val="24"/>
                <w:lang w:val="uk-UA"/>
              </w:rPr>
              <w:t xml:space="preserve">пункту 39 </w:t>
            </w:r>
            <w:r w:rsidR="00503DD0" w:rsidRPr="00AB6D8B">
              <w:rPr>
                <w:rFonts w:ascii="Times New Roman" w:hAnsi="Times New Roman" w:cs="Times New Roman"/>
                <w:sz w:val="24"/>
                <w:lang w:val="uk-UA"/>
              </w:rPr>
              <w:t>О</w:t>
            </w:r>
            <w:r w:rsidR="00E85D9F" w:rsidRPr="00AB6D8B">
              <w:rPr>
                <w:rFonts w:ascii="Times New Roman" w:hAnsi="Times New Roman" w:cs="Times New Roman"/>
                <w:sz w:val="24"/>
                <w:lang w:val="uk-UA"/>
              </w:rPr>
              <w:t>собливостей</w:t>
            </w:r>
            <w:r w:rsidR="00D97FD9" w:rsidRPr="00AB6D8B">
              <w:rPr>
                <w:rFonts w:ascii="Times New Roman" w:hAnsi="Times New Roman" w:cs="Times New Roman"/>
                <w:sz w:val="24"/>
                <w:lang w:val="uk-UA"/>
              </w:rPr>
              <w:t>.</w:t>
            </w:r>
          </w:p>
          <w:p w:rsidR="006966F1" w:rsidRPr="00AB6D8B" w:rsidRDefault="006966F1" w:rsidP="006966F1">
            <w:pPr>
              <w:jc w:val="both"/>
              <w:rPr>
                <w:rFonts w:ascii="Times New Roman" w:hAnsi="Times New Roman"/>
                <w:sz w:val="24"/>
                <w:lang w:val="uk-UA"/>
              </w:rPr>
            </w:pPr>
            <w:r w:rsidRPr="00AB6D8B">
              <w:rPr>
                <w:rFonts w:ascii="Times New Roman" w:hAnsi="Times New Roman"/>
                <w:sz w:val="24"/>
                <w:lang w:val="uk-UA"/>
              </w:rPr>
              <w:t>Замовник може відхилити тендерну пропозицію із зазначенням аргументації в електронній системі закупівель у разі, коли:</w:t>
            </w:r>
          </w:p>
          <w:p w:rsidR="006966F1" w:rsidRPr="0079367E" w:rsidRDefault="0079367E" w:rsidP="0079367E">
            <w:pPr>
              <w:suppressAutoHyphens w:val="0"/>
              <w:ind w:left="360"/>
              <w:jc w:val="both"/>
              <w:rPr>
                <w:rFonts w:ascii="Times New Roman" w:hAnsi="Times New Roman"/>
                <w:sz w:val="24"/>
                <w:lang w:val="uk-UA"/>
              </w:rPr>
            </w:pPr>
            <w:r w:rsidRPr="0079367E">
              <w:rPr>
                <w:rFonts w:ascii="Times New Roman" w:hAnsi="Times New Roman"/>
                <w:sz w:val="24"/>
                <w:lang w:val="uk-UA"/>
              </w:rPr>
              <w:t>-</w:t>
            </w:r>
            <w:r w:rsidR="006966F1" w:rsidRPr="0079367E">
              <w:rPr>
                <w:rFonts w:ascii="Times New Roman" w:hAnsi="Times New Roman"/>
                <w:sz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966F1" w:rsidRPr="0079367E" w:rsidRDefault="0079367E" w:rsidP="0079367E">
            <w:pPr>
              <w:suppressAutoHyphens w:val="0"/>
              <w:ind w:left="360"/>
              <w:jc w:val="both"/>
              <w:rPr>
                <w:rFonts w:ascii="Times New Roman" w:hAnsi="Times New Roman"/>
                <w:sz w:val="24"/>
                <w:lang w:val="uk-UA"/>
              </w:rPr>
            </w:pPr>
            <w:r>
              <w:rPr>
                <w:rFonts w:ascii="Times New Roman" w:hAnsi="Times New Roman"/>
                <w:sz w:val="24"/>
                <w:lang w:val="uk-UA"/>
              </w:rPr>
              <w:t>-</w:t>
            </w:r>
            <w:r w:rsidR="006966F1" w:rsidRPr="0079367E">
              <w:rPr>
                <w:rFonts w:ascii="Times New Roman" w:hAnsi="Times New Roman"/>
                <w:sz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966F1" w:rsidRPr="00AB6D8B" w:rsidRDefault="006966F1" w:rsidP="006966F1">
            <w:pPr>
              <w:jc w:val="both"/>
              <w:rPr>
                <w:rFonts w:ascii="Times New Roman" w:hAnsi="Times New Roman"/>
                <w:sz w:val="24"/>
                <w:lang w:val="uk-UA"/>
              </w:rPr>
            </w:pPr>
          </w:p>
          <w:p w:rsidR="006966F1" w:rsidRPr="00AB6D8B" w:rsidRDefault="006966F1" w:rsidP="006966F1">
            <w:pPr>
              <w:jc w:val="both"/>
              <w:rPr>
                <w:rFonts w:ascii="Times New Roman" w:hAnsi="Times New Roman"/>
                <w:sz w:val="24"/>
                <w:lang w:val="uk-UA"/>
              </w:rPr>
            </w:pPr>
            <w:r w:rsidRPr="00AB6D8B">
              <w:rPr>
                <w:rFonts w:ascii="Times New Roman" w:hAnsi="Times New Roman"/>
                <w:sz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w:t>
            </w:r>
            <w:r w:rsidRPr="00AB6D8B">
              <w:rPr>
                <w:rFonts w:ascii="Times New Roman" w:hAnsi="Times New Roman"/>
                <w:sz w:val="24"/>
                <w:lang w:val="uk-UA"/>
              </w:rPr>
              <w:lastRenderedPageBreak/>
              <w:t>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966F1" w:rsidRPr="00AB6D8B" w:rsidRDefault="006966F1" w:rsidP="006966F1">
            <w:pPr>
              <w:jc w:val="both"/>
              <w:rPr>
                <w:rFonts w:ascii="Times New Roman" w:hAnsi="Times New Roman"/>
                <w:sz w:val="24"/>
                <w:lang w:val="uk-UA"/>
              </w:rPr>
            </w:pPr>
          </w:p>
          <w:p w:rsidR="00D97FD9" w:rsidRPr="00AB6D8B" w:rsidRDefault="006966F1" w:rsidP="00F05D76">
            <w:pPr>
              <w:jc w:val="both"/>
              <w:rPr>
                <w:rFonts w:ascii="Times New Roman" w:hAnsi="Times New Roman" w:cs="Times New Roman"/>
                <w:sz w:val="24"/>
                <w:lang w:val="uk-UA"/>
              </w:rPr>
            </w:pPr>
            <w:r w:rsidRPr="00AB6D8B">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97FD9" w:rsidRPr="00487418" w:rsidTr="00B61AC7">
        <w:trPr>
          <w:trHeight w:val="496"/>
        </w:trPr>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Pr>
          <w:p w:rsidR="00D97FD9" w:rsidRPr="00487418" w:rsidRDefault="00D97FD9" w:rsidP="00D97FD9">
            <w:pPr>
              <w:spacing w:line="0" w:lineRule="atLeast"/>
              <w:jc w:val="center"/>
              <w:rPr>
                <w:rFonts w:ascii="Times New Roman" w:hAnsi="Times New Roman" w:cs="Times New Roman"/>
                <w:b/>
                <w:sz w:val="24"/>
                <w:highlight w:val="yellow"/>
                <w:lang w:val="uk-UA"/>
              </w:rPr>
            </w:pPr>
            <w:r w:rsidRPr="00487418">
              <w:rPr>
                <w:rFonts w:ascii="Times New Roman" w:hAnsi="Times New Roman" w:cs="Times New Roman"/>
                <w:b/>
                <w:sz w:val="24"/>
                <w:lang w:val="uk-UA"/>
              </w:rPr>
              <w:lastRenderedPageBreak/>
              <w:t>Розділ 6. Результати тендеру та укладання договору про закупівлю</w:t>
            </w:r>
          </w:p>
        </w:tc>
      </w:tr>
      <w:tr w:rsidR="00D97FD9" w:rsidRPr="00487418"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 xml:space="preserve">Відміна замовником </w:t>
            </w:r>
            <w:r w:rsidR="00AB6D8B">
              <w:rPr>
                <w:rFonts w:ascii="Times New Roman" w:hAnsi="Times New Roman" w:cs="Times New Roman"/>
                <w:sz w:val="24"/>
                <w:lang w:val="uk-UA"/>
              </w:rPr>
              <w:t xml:space="preserve">відкритих торгів </w:t>
            </w:r>
            <w:r w:rsidRPr="00487418">
              <w:rPr>
                <w:rFonts w:ascii="Times New Roman" w:hAnsi="Times New Roman" w:cs="Times New Roman"/>
                <w:sz w:val="24"/>
                <w:lang w:val="uk-UA"/>
              </w:rPr>
              <w:t xml:space="preserve">чи визнання  </w:t>
            </w:r>
            <w:r w:rsidR="00AB6D8B">
              <w:rPr>
                <w:rFonts w:ascii="Times New Roman" w:hAnsi="Times New Roman" w:cs="Times New Roman"/>
                <w:sz w:val="24"/>
                <w:lang w:val="uk-UA"/>
              </w:rPr>
              <w:t>їх</w:t>
            </w:r>
            <w:r w:rsidRPr="00487418">
              <w:rPr>
                <w:rFonts w:ascii="Times New Roman" w:hAnsi="Times New Roman" w:cs="Times New Roman"/>
                <w:sz w:val="24"/>
                <w:lang w:val="uk-UA"/>
              </w:rPr>
              <w:t xml:space="preserve">, </w:t>
            </w:r>
            <w:r w:rsidR="00AB6D8B">
              <w:rPr>
                <w:rFonts w:ascii="Times New Roman" w:hAnsi="Times New Roman" w:cs="Times New Roman"/>
                <w:sz w:val="24"/>
                <w:lang w:val="uk-UA"/>
              </w:rPr>
              <w:t xml:space="preserve">таких </w:t>
            </w:r>
            <w:r w:rsidRPr="00487418">
              <w:rPr>
                <w:rFonts w:ascii="Times New Roman" w:hAnsi="Times New Roman" w:cs="Times New Roman"/>
                <w:sz w:val="24"/>
                <w:lang w:val="uk-UA"/>
              </w:rPr>
              <w:t>що не відбу</w:t>
            </w:r>
            <w:r w:rsidR="00AB6D8B">
              <w:rPr>
                <w:rFonts w:ascii="Times New Roman" w:hAnsi="Times New Roman" w:cs="Times New Roman"/>
                <w:sz w:val="24"/>
                <w:lang w:val="uk-UA"/>
              </w:rPr>
              <w:t>лися</w:t>
            </w:r>
          </w:p>
          <w:p w:rsidR="00044415" w:rsidRDefault="00044415" w:rsidP="00D97FD9">
            <w:pPr>
              <w:spacing w:line="0" w:lineRule="atLeast"/>
              <w:rPr>
                <w:rFonts w:ascii="Times New Roman" w:hAnsi="Times New Roman" w:cs="Times New Roman"/>
                <w:sz w:val="24"/>
                <w:lang w:val="uk-UA"/>
              </w:rPr>
            </w:pPr>
          </w:p>
          <w:p w:rsidR="00044415" w:rsidRDefault="00044415" w:rsidP="00D97FD9">
            <w:pPr>
              <w:spacing w:line="0" w:lineRule="atLeast"/>
              <w:rPr>
                <w:rFonts w:ascii="Times New Roman" w:hAnsi="Times New Roman" w:cs="Times New Roman"/>
                <w:sz w:val="24"/>
                <w:lang w:val="uk-UA"/>
              </w:rPr>
            </w:pPr>
          </w:p>
          <w:p w:rsidR="00044415" w:rsidRPr="00487418" w:rsidRDefault="00044415" w:rsidP="00D97FD9">
            <w:pPr>
              <w:spacing w:line="0" w:lineRule="atLeast"/>
              <w:rPr>
                <w:rFonts w:ascii="Times New Roman" w:hAnsi="Times New Roman" w:cs="Times New Roman"/>
                <w:sz w:val="24"/>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Default="00D97FD9" w:rsidP="00D97FD9">
            <w:pPr>
              <w:widowControl w:val="0"/>
              <w:jc w:val="both"/>
              <w:rPr>
                <w:rFonts w:ascii="Times New Roman" w:hAnsi="Times New Roman" w:cs="Times New Roman"/>
                <w:b/>
                <w:sz w:val="24"/>
              </w:rPr>
            </w:pPr>
            <w:r>
              <w:rPr>
                <w:rFonts w:ascii="Times New Roman" w:hAnsi="Times New Roman" w:cs="Times New Roman"/>
                <w:b/>
                <w:sz w:val="24"/>
              </w:rPr>
              <w:t>Замовник відміняє відкриті торги у разі:</w:t>
            </w:r>
          </w:p>
          <w:p w:rsidR="00D97FD9" w:rsidRDefault="00D97FD9" w:rsidP="00D97FD9">
            <w:pPr>
              <w:widowControl w:val="0"/>
              <w:jc w:val="both"/>
              <w:rPr>
                <w:rFonts w:ascii="Times New Roman" w:hAnsi="Times New Roman" w:cs="Times New Roman"/>
                <w:sz w:val="24"/>
              </w:rPr>
            </w:pPr>
            <w:r>
              <w:rPr>
                <w:rFonts w:ascii="Times New Roman" w:hAnsi="Times New Roman" w:cs="Times New Roman"/>
                <w:sz w:val="24"/>
              </w:rPr>
              <w:t>1) відсутності подальшої потреби в закупівлі товарів, робіт чи послуг;</w:t>
            </w:r>
          </w:p>
          <w:p w:rsidR="00D97FD9" w:rsidRDefault="00D97FD9" w:rsidP="00D97FD9">
            <w:pPr>
              <w:widowControl w:val="0"/>
              <w:jc w:val="both"/>
              <w:rPr>
                <w:rFonts w:ascii="Times New Roman" w:hAnsi="Times New Roman" w:cs="Times New Roman"/>
                <w:sz w:val="24"/>
              </w:rPr>
            </w:pPr>
            <w:r>
              <w:rPr>
                <w:rFonts w:ascii="Times New Roman" w:hAnsi="Times New Roman" w:cs="Times New Roman"/>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97FD9" w:rsidRDefault="00D97FD9" w:rsidP="00D97FD9">
            <w:pPr>
              <w:widowControl w:val="0"/>
              <w:jc w:val="both"/>
              <w:rPr>
                <w:rFonts w:ascii="Times New Roman" w:hAnsi="Times New Roman" w:cs="Times New Roman"/>
                <w:sz w:val="24"/>
              </w:rPr>
            </w:pPr>
            <w:r>
              <w:rPr>
                <w:rFonts w:ascii="Times New Roman" w:hAnsi="Times New Roman" w:cs="Times New Roman"/>
                <w:sz w:val="24"/>
              </w:rPr>
              <w:t>3) скорочення обсягу видатків на здійснення закупівлі товарів, ро</w:t>
            </w:r>
            <w:r>
              <w:rPr>
                <w:rFonts w:ascii="Times New Roman" w:hAnsi="Times New Roman" w:cs="Times New Roman"/>
                <w:szCs w:val="20"/>
              </w:rPr>
              <w:t>бі</w:t>
            </w:r>
            <w:r>
              <w:rPr>
                <w:rFonts w:ascii="Times New Roman" w:hAnsi="Times New Roman" w:cs="Times New Roman"/>
                <w:sz w:val="24"/>
              </w:rPr>
              <w:t>т чи послуг;</w:t>
            </w:r>
          </w:p>
          <w:p w:rsidR="00D97FD9" w:rsidRDefault="00D97FD9" w:rsidP="00D97FD9">
            <w:pPr>
              <w:widowControl w:val="0"/>
              <w:jc w:val="both"/>
              <w:rPr>
                <w:rFonts w:ascii="Times New Roman" w:hAnsi="Times New Roman" w:cs="Times New Roman"/>
                <w:sz w:val="24"/>
              </w:rPr>
            </w:pPr>
            <w:r>
              <w:rPr>
                <w:rFonts w:ascii="Times New Roman" w:hAnsi="Times New Roman" w:cs="Times New Roman"/>
                <w:sz w:val="24"/>
              </w:rPr>
              <w:t>4) коли здійснення закупівлі стало неможливим внаслідок дії обставин непереборної сили.</w:t>
            </w:r>
          </w:p>
          <w:p w:rsidR="00D97FD9" w:rsidRDefault="00D97FD9" w:rsidP="00D97FD9">
            <w:pPr>
              <w:widowControl w:val="0"/>
              <w:jc w:val="both"/>
              <w:rPr>
                <w:rFonts w:ascii="Times New Roman" w:hAnsi="Times New Roman" w:cs="Times New Roman"/>
                <w:sz w:val="24"/>
              </w:rPr>
            </w:pPr>
            <w:r>
              <w:rPr>
                <w:rFonts w:ascii="Times New Roman" w:hAnsi="Times New Roman" w:cs="Times New Roman"/>
                <w:sz w:val="24"/>
              </w:rPr>
              <w:t xml:space="preserve">У разі відміни відкритих торгів замовник </w:t>
            </w:r>
            <w:r>
              <w:rPr>
                <w:rFonts w:ascii="Times New Roman" w:hAnsi="Times New Roman" w:cs="Times New Roman"/>
                <w:b/>
                <w:sz w:val="24"/>
              </w:rPr>
              <w:t>протягом одного робочого дня</w:t>
            </w:r>
            <w:r>
              <w:rPr>
                <w:rFonts w:ascii="Times New Roman" w:hAnsi="Times New Roman" w:cs="Times New Roman"/>
                <w:sz w:val="24"/>
              </w:rPr>
              <w:t xml:space="preserve"> з дати прийняття відповідного рішення зазначає в електронній системі закупівель підстави прийняття такого рішення.</w:t>
            </w:r>
          </w:p>
          <w:p w:rsidR="00184B02" w:rsidRDefault="00184B02" w:rsidP="00D97FD9">
            <w:pPr>
              <w:widowControl w:val="0"/>
              <w:jc w:val="both"/>
              <w:rPr>
                <w:rFonts w:ascii="Times New Roman" w:hAnsi="Times New Roman" w:cs="Times New Roman"/>
                <w:sz w:val="24"/>
              </w:rPr>
            </w:pPr>
          </w:p>
          <w:p w:rsidR="00D97FD9" w:rsidRDefault="00D97FD9" w:rsidP="00D97FD9">
            <w:pPr>
              <w:widowControl w:val="0"/>
              <w:jc w:val="both"/>
              <w:rPr>
                <w:rFonts w:ascii="Times New Roman" w:hAnsi="Times New Roman" w:cs="Times New Roman"/>
                <w:b/>
                <w:sz w:val="24"/>
              </w:rPr>
            </w:pPr>
            <w:r>
              <w:rPr>
                <w:rFonts w:ascii="Times New Roman" w:hAnsi="Times New Roman" w:cs="Times New Roman"/>
                <w:b/>
                <w:sz w:val="24"/>
              </w:rPr>
              <w:t>Відкриті торги автоматично відміняються електронною системою закупівель у разі:</w:t>
            </w:r>
          </w:p>
          <w:p w:rsidR="00D97FD9" w:rsidRDefault="00D97FD9" w:rsidP="00D97FD9">
            <w:pPr>
              <w:widowControl w:val="0"/>
              <w:jc w:val="both"/>
              <w:rPr>
                <w:rFonts w:ascii="Times New Roman" w:hAnsi="Times New Roman" w:cs="Times New Roman"/>
                <w:sz w:val="24"/>
              </w:rPr>
            </w:pPr>
            <w:r>
              <w:rPr>
                <w:rFonts w:ascii="Times New Roman" w:hAnsi="Times New Roman" w:cs="Times New Roman"/>
                <w:sz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184B02">
              <w:rPr>
                <w:rFonts w:ascii="Times New Roman" w:hAnsi="Times New Roman" w:cs="Times New Roman"/>
                <w:sz w:val="24"/>
                <w:highlight w:val="white"/>
              </w:rPr>
              <w:t>О</w:t>
            </w:r>
            <w:r>
              <w:rPr>
                <w:rFonts w:ascii="Times New Roman" w:hAnsi="Times New Roman" w:cs="Times New Roman"/>
                <w:sz w:val="24"/>
                <w:highlight w:val="white"/>
              </w:rPr>
              <w:t>собливостями</w:t>
            </w:r>
            <w:r>
              <w:rPr>
                <w:rFonts w:ascii="Times New Roman" w:hAnsi="Times New Roman" w:cs="Times New Roman"/>
                <w:sz w:val="24"/>
              </w:rPr>
              <w:t>;</w:t>
            </w:r>
          </w:p>
          <w:p w:rsidR="00D97FD9" w:rsidRDefault="00D97FD9" w:rsidP="00D97FD9">
            <w:pPr>
              <w:widowControl w:val="0"/>
              <w:jc w:val="both"/>
              <w:rPr>
                <w:rFonts w:ascii="Times New Roman" w:hAnsi="Times New Roman" w:cs="Times New Roman"/>
                <w:sz w:val="24"/>
              </w:rPr>
            </w:pPr>
            <w:r>
              <w:rPr>
                <w:rFonts w:ascii="Times New Roman" w:hAnsi="Times New Roman" w:cs="Times New Roman"/>
                <w:sz w:val="24"/>
              </w:rPr>
              <w:t>2) не</w:t>
            </w:r>
            <w:r>
              <w:rPr>
                <w:rFonts w:ascii="Times New Roman" w:hAnsi="Times New Roman" w:cs="Times New Roman"/>
                <w:sz w:val="24"/>
                <w:highlight w:val="white"/>
              </w:rPr>
              <w:t>подання жодної тендерної пропозиції для участі</w:t>
            </w:r>
            <w:r>
              <w:rPr>
                <w:rFonts w:ascii="Times New Roman" w:hAnsi="Times New Roman" w:cs="Times New Roman"/>
                <w:sz w:val="24"/>
              </w:rPr>
              <w:t xml:space="preserve"> у відкритих торгах у строк, установлений замовником згідно з </w:t>
            </w:r>
            <w:r w:rsidR="00D0533A">
              <w:rPr>
                <w:rFonts w:ascii="Times New Roman" w:hAnsi="Times New Roman" w:cs="Times New Roman"/>
                <w:sz w:val="24"/>
                <w:highlight w:val="white"/>
              </w:rPr>
              <w:t>О</w:t>
            </w:r>
            <w:r>
              <w:rPr>
                <w:rFonts w:ascii="Times New Roman" w:hAnsi="Times New Roman" w:cs="Times New Roman"/>
                <w:sz w:val="24"/>
                <w:highlight w:val="white"/>
              </w:rPr>
              <w:t>собливостями</w:t>
            </w:r>
            <w:r>
              <w:rPr>
                <w:rFonts w:ascii="Times New Roman" w:hAnsi="Times New Roman" w:cs="Times New Roman"/>
                <w:sz w:val="24"/>
              </w:rPr>
              <w:t>.</w:t>
            </w:r>
          </w:p>
          <w:p w:rsidR="00D97FD9" w:rsidRDefault="00D97FD9" w:rsidP="00D97FD9">
            <w:pPr>
              <w:widowControl w:val="0"/>
              <w:jc w:val="both"/>
              <w:rPr>
                <w:rFonts w:ascii="Times New Roman" w:hAnsi="Times New Roman" w:cs="Times New Roman"/>
                <w:sz w:val="24"/>
              </w:rPr>
            </w:pPr>
            <w:r>
              <w:rPr>
                <w:rFonts w:ascii="Times New Roman" w:hAnsi="Times New Roman" w:cs="Times New Roman"/>
                <w:sz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70662">
              <w:rPr>
                <w:rFonts w:ascii="Times New Roman" w:hAnsi="Times New Roman" w:cs="Times New Roman"/>
                <w:sz w:val="24"/>
                <w:lang w:val="uk-UA"/>
              </w:rPr>
              <w:t xml:space="preserve"> </w:t>
            </w:r>
            <w:r w:rsidR="002C6F36" w:rsidRPr="0089256E">
              <w:rPr>
                <w:rFonts w:ascii="Times New Roman" w:hAnsi="Times New Roman" w:cs="Times New Roman"/>
                <w:iCs/>
                <w:sz w:val="24"/>
                <w:lang w:val="uk-UA"/>
              </w:rPr>
              <w:t>48 Особливостей</w:t>
            </w:r>
            <w:r w:rsidRPr="0089256E">
              <w:rPr>
                <w:rFonts w:ascii="Times New Roman" w:hAnsi="Times New Roman" w:cs="Times New Roman"/>
                <w:iCs/>
                <w:sz w:val="24"/>
              </w:rPr>
              <w:t>,</w:t>
            </w:r>
            <w:r w:rsidR="00C70662">
              <w:rPr>
                <w:rFonts w:ascii="Times New Roman" w:hAnsi="Times New Roman" w:cs="Times New Roman"/>
                <w:iCs/>
                <w:sz w:val="24"/>
                <w:lang w:val="uk-UA"/>
              </w:rPr>
              <w:t xml:space="preserve"> </w:t>
            </w:r>
            <w:r>
              <w:rPr>
                <w:rFonts w:ascii="Times New Roman" w:hAnsi="Times New Roman" w:cs="Times New Roman"/>
                <w:sz w:val="24"/>
              </w:rPr>
              <w:t>оприлюднюється інформація про відміну відкритих торгів.</w:t>
            </w:r>
          </w:p>
          <w:p w:rsidR="00D97FD9" w:rsidRDefault="00D97FD9" w:rsidP="00D97FD9">
            <w:pPr>
              <w:widowControl w:val="0"/>
              <w:jc w:val="both"/>
              <w:rPr>
                <w:rFonts w:ascii="Times New Roman" w:hAnsi="Times New Roman" w:cs="Times New Roman"/>
                <w:sz w:val="24"/>
              </w:rPr>
            </w:pPr>
            <w:r>
              <w:rPr>
                <w:rFonts w:ascii="Times New Roman" w:hAnsi="Times New Roman" w:cs="Times New Roman"/>
                <w:sz w:val="24"/>
              </w:rPr>
              <w:t>Відкриті торги можуть бути відмінені частково (за лотом).</w:t>
            </w:r>
          </w:p>
          <w:p w:rsidR="0063384C" w:rsidRDefault="0063384C" w:rsidP="00D97FD9">
            <w:pPr>
              <w:pStyle w:val="rvps2"/>
              <w:shd w:val="clear" w:color="auto" w:fill="FFFFFF"/>
              <w:spacing w:before="0" w:after="0" w:line="240" w:lineRule="auto"/>
              <w:ind w:firstLine="240"/>
              <w:jc w:val="both"/>
            </w:pPr>
          </w:p>
          <w:p w:rsidR="0063384C" w:rsidRDefault="0063384C" w:rsidP="00D97FD9">
            <w:pPr>
              <w:pStyle w:val="rvps2"/>
              <w:shd w:val="clear" w:color="auto" w:fill="FFFFFF"/>
              <w:spacing w:before="0" w:after="0" w:line="240" w:lineRule="auto"/>
              <w:ind w:firstLine="240"/>
              <w:jc w:val="both"/>
            </w:pPr>
          </w:p>
          <w:p w:rsidR="0063384C" w:rsidRDefault="0063384C" w:rsidP="00D97FD9">
            <w:pPr>
              <w:pStyle w:val="rvps2"/>
              <w:shd w:val="clear" w:color="auto" w:fill="FFFFFF"/>
              <w:spacing w:before="0" w:after="0" w:line="240" w:lineRule="auto"/>
              <w:ind w:firstLine="240"/>
              <w:jc w:val="both"/>
            </w:pPr>
          </w:p>
          <w:p w:rsidR="0063384C" w:rsidRDefault="0063384C" w:rsidP="00D97FD9">
            <w:pPr>
              <w:pStyle w:val="rvps2"/>
              <w:shd w:val="clear" w:color="auto" w:fill="FFFFFF"/>
              <w:spacing w:before="0" w:after="0" w:line="240" w:lineRule="auto"/>
              <w:ind w:firstLine="240"/>
              <w:jc w:val="both"/>
            </w:pPr>
          </w:p>
          <w:p w:rsidR="0063384C" w:rsidRDefault="0063384C" w:rsidP="00D97FD9">
            <w:pPr>
              <w:pStyle w:val="rvps2"/>
              <w:shd w:val="clear" w:color="auto" w:fill="FFFFFF"/>
              <w:spacing w:before="0" w:after="0" w:line="240" w:lineRule="auto"/>
              <w:ind w:firstLine="240"/>
              <w:jc w:val="both"/>
            </w:pPr>
          </w:p>
          <w:p w:rsidR="0063384C" w:rsidRDefault="0063384C" w:rsidP="00D97FD9">
            <w:pPr>
              <w:pStyle w:val="rvps2"/>
              <w:shd w:val="clear" w:color="auto" w:fill="FFFFFF"/>
              <w:spacing w:before="0" w:after="0" w:line="240" w:lineRule="auto"/>
              <w:ind w:firstLine="240"/>
              <w:jc w:val="both"/>
            </w:pPr>
          </w:p>
          <w:p w:rsidR="00D97FD9" w:rsidRPr="00336D15" w:rsidRDefault="0063384C" w:rsidP="00D97FD9">
            <w:pPr>
              <w:pStyle w:val="rvps2"/>
              <w:shd w:val="clear" w:color="auto" w:fill="FFFFFF"/>
              <w:spacing w:before="0" w:after="0" w:line="240" w:lineRule="auto"/>
              <w:ind w:firstLine="240"/>
              <w:jc w:val="both"/>
              <w:rPr>
                <w:color w:val="333333"/>
                <w:lang w:val="uk-UA"/>
              </w:rPr>
            </w:pPr>
            <w:r>
              <w:rPr>
                <w:lang w:val="uk-UA"/>
              </w:rPr>
              <w:lastRenderedPageBreak/>
              <w:t>І</w:t>
            </w:r>
            <w:r w:rsidR="00D97FD9">
              <w:t>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D97FD9">
              <w:rPr>
                <w:color w:val="4A86E8"/>
              </w:rPr>
              <w:t>.</w:t>
            </w:r>
          </w:p>
        </w:tc>
      </w:tr>
      <w:tr w:rsidR="00D97FD9" w:rsidRPr="00487418"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Строк укладання договору</w:t>
            </w:r>
          </w:p>
          <w:p w:rsidR="001E3D95" w:rsidRDefault="001E3D95" w:rsidP="00D97FD9">
            <w:pPr>
              <w:spacing w:line="0" w:lineRule="atLeast"/>
              <w:rPr>
                <w:rFonts w:ascii="Times New Roman" w:hAnsi="Times New Roman" w:cs="Times New Roman"/>
                <w:sz w:val="24"/>
                <w:lang w:val="uk-UA"/>
              </w:rPr>
            </w:pPr>
          </w:p>
          <w:p w:rsidR="001E3D95" w:rsidRPr="00487418" w:rsidRDefault="001E3D95" w:rsidP="00D97FD9">
            <w:pPr>
              <w:spacing w:line="0" w:lineRule="atLeast"/>
              <w:rPr>
                <w:rFonts w:ascii="Times New Roman" w:hAnsi="Times New Roman" w:cs="Times New Roman"/>
                <w:sz w:val="24"/>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1E3D95" w:rsidRPr="00487418" w:rsidRDefault="001E3D95" w:rsidP="001E3D95">
            <w:pPr>
              <w:widowControl w:val="0"/>
              <w:pBdr>
                <w:top w:val="nil"/>
                <w:left w:val="nil"/>
                <w:bottom w:val="nil"/>
                <w:right w:val="nil"/>
                <w:between w:val="nil"/>
              </w:pBdr>
              <w:suppressAutoHyphens w:val="0"/>
              <w:ind w:firstLine="187"/>
              <w:jc w:val="both"/>
              <w:rPr>
                <w:rFonts w:ascii="Times New Roman" w:hAnsi="Times New Roman" w:cs="Times New Roman"/>
                <w:kern w:val="0"/>
                <w:sz w:val="24"/>
                <w:lang w:val="uk-UA" w:eastAsia="ru-RU" w:bidi="ar-SA"/>
              </w:rPr>
            </w:pPr>
            <w:r w:rsidRPr="00487418">
              <w:rPr>
                <w:rFonts w:ascii="Times New Roman" w:hAnsi="Times New Roman" w:cs="Times New Roman"/>
                <w:kern w:val="0"/>
                <w:sz w:val="24"/>
                <w:lang w:val="uk-UA" w:eastAsia="ru-RU" w:bidi="ar-SA"/>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hAnsi="Times New Roman" w:cs="Times New Roman"/>
                <w:kern w:val="0"/>
                <w:sz w:val="24"/>
                <w:lang w:val="uk-UA" w:eastAsia="ru-RU" w:bidi="ar-SA"/>
              </w:rPr>
              <w:t xml:space="preserve">п’ять днів </w:t>
            </w:r>
            <w:r w:rsidRPr="00487418">
              <w:rPr>
                <w:rFonts w:ascii="Times New Roman" w:hAnsi="Times New Roman" w:cs="Times New Roman"/>
                <w:kern w:val="0"/>
                <w:sz w:val="24"/>
                <w:lang w:val="uk-UA" w:eastAsia="ru-RU" w:bidi="ar-SA"/>
              </w:rPr>
              <w:t xml:space="preserve"> з дати оприлюднення в електронній системі закупівель повідомлення про намір укласти договір про закупівлю. </w:t>
            </w:r>
          </w:p>
          <w:p w:rsidR="001E3D95" w:rsidRPr="00487418" w:rsidRDefault="001E3D95" w:rsidP="001E3D95">
            <w:pPr>
              <w:widowControl w:val="0"/>
              <w:pBdr>
                <w:top w:val="nil"/>
                <w:left w:val="nil"/>
                <w:bottom w:val="nil"/>
                <w:right w:val="nil"/>
                <w:between w:val="nil"/>
              </w:pBdr>
              <w:suppressAutoHyphens w:val="0"/>
              <w:ind w:firstLine="187"/>
              <w:jc w:val="both"/>
              <w:rPr>
                <w:rFonts w:ascii="Times New Roman" w:hAnsi="Times New Roman" w:cs="Times New Roman"/>
                <w:kern w:val="0"/>
                <w:sz w:val="24"/>
                <w:lang w:val="uk-UA" w:eastAsia="ru-RU" w:bidi="ar-SA"/>
              </w:rPr>
            </w:pPr>
            <w:r w:rsidRPr="00487418">
              <w:rPr>
                <w:rFonts w:ascii="Times New Roman" w:hAnsi="Times New Roman" w:cs="Times New Roman"/>
                <w:kern w:val="0"/>
                <w:sz w:val="24"/>
                <w:highlight w:val="white"/>
                <w:lang w:val="uk-UA" w:eastAsia="ru-RU" w:bidi="ar-S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hAnsi="Times New Roman" w:cs="Times New Roman"/>
                <w:kern w:val="0"/>
                <w:sz w:val="24"/>
                <w:highlight w:val="white"/>
                <w:lang w:val="uk-UA" w:eastAsia="ru-RU" w:bidi="ar-SA"/>
              </w:rPr>
              <w:t>15</w:t>
            </w:r>
            <w:r w:rsidRPr="00487418">
              <w:rPr>
                <w:rFonts w:ascii="Times New Roman" w:hAnsi="Times New Roman" w:cs="Times New Roman"/>
                <w:kern w:val="0"/>
                <w:sz w:val="24"/>
                <w:highlight w:val="white"/>
                <w:lang w:val="uk-UA" w:eastAsia="ru-RU" w:bidi="ar-S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D97FD9" w:rsidRPr="00487418" w:rsidRDefault="001E3D95" w:rsidP="008725AA">
            <w:pPr>
              <w:spacing w:line="0" w:lineRule="atLeast"/>
              <w:ind w:firstLine="267"/>
              <w:jc w:val="both"/>
              <w:rPr>
                <w:rFonts w:ascii="Times New Roman" w:hAnsi="Times New Roman" w:cs="Times New Roman"/>
                <w:sz w:val="24"/>
                <w:highlight w:val="yellow"/>
                <w:lang w:val="uk-UA"/>
              </w:rPr>
            </w:pPr>
            <w:r w:rsidRPr="00487418">
              <w:rPr>
                <w:rFonts w:ascii="Times New Roman" w:hAnsi="Times New Roman" w:cs="Times New Roman"/>
                <w:kern w:val="0"/>
                <w:sz w:val="24"/>
                <w:lang w:val="uk-UA" w:eastAsia="ru-RU" w:bidi="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D97FD9" w:rsidRPr="004241DA"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Проєкт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842577" w:rsidRPr="008725AA" w:rsidRDefault="00842577" w:rsidP="00842577">
            <w:pPr>
              <w:widowControl w:val="0"/>
              <w:tabs>
                <w:tab w:val="left" w:pos="507"/>
              </w:tabs>
              <w:autoSpaceDE w:val="0"/>
              <w:spacing w:line="0" w:lineRule="atLeast"/>
              <w:jc w:val="both"/>
              <w:rPr>
                <w:rFonts w:ascii="Times New Roman" w:hAnsi="Times New Roman" w:cs="Times New Roman"/>
                <w:sz w:val="24"/>
              </w:rPr>
            </w:pPr>
            <w:r w:rsidRPr="008725AA">
              <w:rPr>
                <w:rFonts w:ascii="Times New Roman" w:hAnsi="Times New Roman" w:cs="Times New Roman"/>
                <w:sz w:val="24"/>
              </w:rPr>
              <w:t xml:space="preserve">Проєкт договору </w:t>
            </w:r>
            <w:r w:rsidR="00C57579" w:rsidRPr="008725AA">
              <w:rPr>
                <w:rFonts w:ascii="Times New Roman" w:hAnsi="Times New Roman" w:cs="Times New Roman"/>
                <w:sz w:val="24"/>
                <w:lang w:val="uk-UA"/>
              </w:rPr>
              <w:t xml:space="preserve">про закупівлю </w:t>
            </w:r>
            <w:r w:rsidRPr="008725AA">
              <w:rPr>
                <w:rFonts w:ascii="Times New Roman" w:hAnsi="Times New Roman" w:cs="Times New Roman"/>
                <w:sz w:val="24"/>
              </w:rPr>
              <w:t>скла</w:t>
            </w:r>
            <w:r w:rsidR="00FB750F" w:rsidRPr="008725AA">
              <w:rPr>
                <w:rFonts w:ascii="Times New Roman" w:hAnsi="Times New Roman" w:cs="Times New Roman"/>
                <w:sz w:val="24"/>
              </w:rPr>
              <w:t>дений замовником з урахуванням о</w:t>
            </w:r>
            <w:r w:rsidRPr="008725AA">
              <w:rPr>
                <w:rFonts w:ascii="Times New Roman" w:hAnsi="Times New Roman" w:cs="Times New Roman"/>
                <w:sz w:val="24"/>
              </w:rPr>
              <w:t xml:space="preserve">собливостей предмету закупівлі (Додаток № </w:t>
            </w:r>
            <w:r w:rsidRPr="008725AA">
              <w:rPr>
                <w:rFonts w:ascii="Times New Roman" w:hAnsi="Times New Roman" w:cs="Times New Roman"/>
                <w:sz w:val="24"/>
                <w:lang w:val="uk-UA"/>
              </w:rPr>
              <w:t>3</w:t>
            </w:r>
            <w:r w:rsidRPr="008725AA">
              <w:rPr>
                <w:rFonts w:ascii="Times New Roman" w:hAnsi="Times New Roman" w:cs="Times New Roman"/>
                <w:sz w:val="24"/>
              </w:rPr>
              <w:t xml:space="preserve"> до тендерної документації). </w:t>
            </w:r>
          </w:p>
          <w:p w:rsidR="0061010B" w:rsidRPr="008725AA" w:rsidRDefault="00816E8D" w:rsidP="0061010B">
            <w:pPr>
              <w:spacing w:line="0" w:lineRule="atLeast"/>
              <w:jc w:val="both"/>
              <w:rPr>
                <w:rFonts w:ascii="Times New Roman" w:hAnsi="Times New Roman" w:cs="Times New Roman"/>
                <w:sz w:val="24"/>
                <w:lang w:val="uk-UA"/>
              </w:rPr>
            </w:pPr>
            <w:r w:rsidRPr="008725AA">
              <w:rPr>
                <w:rFonts w:ascii="Times New Roman" w:hAnsi="Times New Roman" w:cs="Times New Roman"/>
                <w:sz w:val="24"/>
                <w:lang w:val="uk-UA"/>
              </w:rPr>
              <w:t xml:space="preserve">Учасник повинен надати </w:t>
            </w:r>
            <w:r w:rsidRPr="008725AA">
              <w:rPr>
                <w:rFonts w:ascii="Times New Roman" w:hAnsi="Times New Roman" w:cs="Times New Roman"/>
                <w:b/>
                <w:sz w:val="24"/>
                <w:lang w:val="uk-UA"/>
              </w:rPr>
              <w:t>лист в довільній формі</w:t>
            </w:r>
            <w:r w:rsidRPr="008725AA">
              <w:rPr>
                <w:rFonts w:ascii="Times New Roman" w:hAnsi="Times New Roman" w:cs="Times New Roman"/>
                <w:sz w:val="24"/>
                <w:lang w:val="uk-UA"/>
              </w:rPr>
              <w:t xml:space="preserve"> щодо погодження  з умовами договору про закупівлю</w:t>
            </w:r>
            <w:r w:rsidR="00A219F3">
              <w:rPr>
                <w:rFonts w:ascii="Times New Roman" w:hAnsi="Times New Roman" w:cs="Times New Roman"/>
                <w:sz w:val="24"/>
                <w:lang w:val="uk-UA"/>
              </w:rPr>
              <w:t xml:space="preserve"> надати </w:t>
            </w:r>
            <w:r w:rsidR="0061010B">
              <w:rPr>
                <w:rFonts w:ascii="Times New Roman" w:hAnsi="Times New Roman" w:cs="Times New Roman"/>
                <w:sz w:val="24"/>
                <w:lang w:val="uk-UA"/>
              </w:rPr>
              <w:t xml:space="preserve">та </w:t>
            </w:r>
            <w:r w:rsidR="00A219F3">
              <w:rPr>
                <w:rFonts w:ascii="Times New Roman" w:hAnsi="Times New Roman" w:cs="Times New Roman"/>
                <w:sz w:val="24"/>
                <w:lang w:val="uk-UA"/>
              </w:rPr>
              <w:t xml:space="preserve">надати </w:t>
            </w:r>
            <w:r w:rsidR="0061010B">
              <w:rPr>
                <w:rFonts w:ascii="Times New Roman" w:hAnsi="Times New Roman" w:cs="Times New Roman"/>
                <w:sz w:val="24"/>
                <w:lang w:val="uk-UA"/>
              </w:rPr>
              <w:t xml:space="preserve"> </w:t>
            </w:r>
            <w:r w:rsidR="00CB6797">
              <w:rPr>
                <w:rFonts w:ascii="Times New Roman" w:hAnsi="Times New Roman" w:cs="Times New Roman"/>
                <w:sz w:val="24"/>
                <w:lang w:val="uk-UA"/>
              </w:rPr>
              <w:t xml:space="preserve">заповнений </w:t>
            </w:r>
            <w:r w:rsidR="0061010B">
              <w:rPr>
                <w:rFonts w:ascii="Times New Roman" w:hAnsi="Times New Roman" w:cs="Times New Roman"/>
                <w:sz w:val="24"/>
                <w:lang w:val="uk-UA"/>
              </w:rPr>
              <w:t>календарн</w:t>
            </w:r>
            <w:r w:rsidR="00AA5041">
              <w:rPr>
                <w:rFonts w:ascii="Times New Roman" w:hAnsi="Times New Roman" w:cs="Times New Roman"/>
                <w:sz w:val="24"/>
                <w:lang w:val="uk-UA"/>
              </w:rPr>
              <w:t>ий</w:t>
            </w:r>
            <w:r w:rsidR="0061010B">
              <w:rPr>
                <w:rFonts w:ascii="Times New Roman" w:hAnsi="Times New Roman" w:cs="Times New Roman"/>
                <w:sz w:val="24"/>
                <w:lang w:val="uk-UA"/>
              </w:rPr>
              <w:t xml:space="preserve"> </w:t>
            </w:r>
            <w:r w:rsidR="00CC0CDD">
              <w:rPr>
                <w:rFonts w:ascii="Times New Roman" w:hAnsi="Times New Roman" w:cs="Times New Roman"/>
                <w:sz w:val="24"/>
                <w:lang w:val="uk-UA"/>
              </w:rPr>
              <w:t>графік</w:t>
            </w:r>
            <w:r w:rsidR="0061010B">
              <w:rPr>
                <w:rFonts w:ascii="Times New Roman" w:hAnsi="Times New Roman" w:cs="Times New Roman"/>
                <w:sz w:val="24"/>
                <w:lang w:val="uk-UA"/>
              </w:rPr>
              <w:t xml:space="preserve"> надання послуг</w:t>
            </w:r>
            <w:r w:rsidR="00C70662">
              <w:rPr>
                <w:rFonts w:ascii="Times New Roman" w:hAnsi="Times New Roman" w:cs="Times New Roman"/>
                <w:sz w:val="24"/>
                <w:lang w:val="uk-UA"/>
              </w:rPr>
              <w:t>, який є невід’ємною частиною договору про закупівлю</w:t>
            </w:r>
            <w:r w:rsidR="0061010B">
              <w:rPr>
                <w:rFonts w:ascii="Times New Roman" w:hAnsi="Times New Roman" w:cs="Times New Roman"/>
                <w:sz w:val="24"/>
                <w:lang w:val="uk-UA"/>
              </w:rPr>
              <w:t>.</w:t>
            </w:r>
          </w:p>
          <w:p w:rsidR="00816E8D" w:rsidRPr="008725AA" w:rsidRDefault="00816E8D" w:rsidP="00816E8D">
            <w:pPr>
              <w:spacing w:line="0" w:lineRule="atLeast"/>
              <w:jc w:val="both"/>
              <w:rPr>
                <w:rFonts w:ascii="Times New Roman" w:hAnsi="Times New Roman" w:cs="Times New Roman"/>
                <w:sz w:val="24"/>
                <w:lang w:val="uk-UA"/>
              </w:rPr>
            </w:pPr>
            <w:r w:rsidRPr="008725AA">
              <w:rPr>
                <w:rFonts w:ascii="Times New Roman" w:hAnsi="Times New Roman" w:cs="Times New Roman"/>
                <w:sz w:val="24"/>
                <w:lang w:val="uk-UA"/>
              </w:rPr>
              <w:t xml:space="preserve">    Разом з тендерною документацією замовником</w:t>
            </w:r>
            <w:r w:rsidR="000C5AF9" w:rsidRPr="008725AA">
              <w:rPr>
                <w:rFonts w:ascii="Times New Roman" w:hAnsi="Times New Roman" w:cs="Times New Roman"/>
                <w:sz w:val="24"/>
                <w:lang w:val="uk-UA"/>
              </w:rPr>
              <w:t xml:space="preserve"> в окремому файлі </w:t>
            </w:r>
            <w:r w:rsidR="00C57579" w:rsidRPr="008725AA">
              <w:rPr>
                <w:rFonts w:ascii="Times New Roman" w:hAnsi="Times New Roman" w:cs="Times New Roman"/>
                <w:sz w:val="24"/>
                <w:lang w:val="uk-UA"/>
              </w:rPr>
              <w:t>оприлюднюється</w:t>
            </w:r>
            <w:r w:rsidR="000C5AF9" w:rsidRPr="008725AA">
              <w:rPr>
                <w:rFonts w:ascii="Times New Roman" w:hAnsi="Times New Roman" w:cs="Times New Roman"/>
                <w:sz w:val="24"/>
                <w:lang w:val="uk-UA"/>
              </w:rPr>
              <w:t xml:space="preserve"> проє</w:t>
            </w:r>
            <w:r w:rsidRPr="008725AA">
              <w:rPr>
                <w:rFonts w:ascii="Times New Roman" w:hAnsi="Times New Roman" w:cs="Times New Roman"/>
                <w:sz w:val="24"/>
                <w:lang w:val="uk-UA"/>
              </w:rPr>
              <w:t>кт договору про закупівлю</w:t>
            </w:r>
            <w:r w:rsidR="0061010B">
              <w:rPr>
                <w:rFonts w:ascii="Times New Roman" w:hAnsi="Times New Roman" w:cs="Times New Roman"/>
                <w:sz w:val="24"/>
                <w:lang w:val="uk-UA"/>
              </w:rPr>
              <w:t>.</w:t>
            </w:r>
          </w:p>
          <w:p w:rsidR="00816E8D" w:rsidRPr="008725AA" w:rsidRDefault="00816E8D" w:rsidP="00816E8D">
            <w:pPr>
              <w:widowControl w:val="0"/>
              <w:pBdr>
                <w:top w:val="nil"/>
                <w:left w:val="nil"/>
                <w:bottom w:val="nil"/>
                <w:right w:val="nil"/>
                <w:between w:val="nil"/>
              </w:pBdr>
              <w:suppressAutoHyphens w:val="0"/>
              <w:jc w:val="both"/>
              <w:rPr>
                <w:rFonts w:ascii="Times New Roman" w:hAnsi="Times New Roman" w:cs="Times New Roman"/>
                <w:kern w:val="0"/>
                <w:sz w:val="24"/>
                <w:lang w:val="uk-UA" w:eastAsia="ru-RU" w:bidi="ar-SA"/>
              </w:rPr>
            </w:pPr>
            <w:r w:rsidRPr="008725AA">
              <w:rPr>
                <w:rFonts w:ascii="Times New Roman" w:hAnsi="Times New Roman" w:cs="Times New Roman"/>
                <w:kern w:val="0"/>
                <w:sz w:val="24"/>
                <w:lang w:val="uk-UA" w:eastAsia="ru-RU" w:bidi="ar-SA"/>
              </w:rPr>
              <w:t xml:space="preserve">    Переможець процедури закупівлі під час уклад</w:t>
            </w:r>
            <w:r w:rsidR="009617A7" w:rsidRPr="008725AA">
              <w:rPr>
                <w:rFonts w:ascii="Times New Roman" w:hAnsi="Times New Roman" w:cs="Times New Roman"/>
                <w:kern w:val="0"/>
                <w:sz w:val="24"/>
                <w:lang w:val="uk-UA" w:eastAsia="ru-RU" w:bidi="ar-SA"/>
              </w:rPr>
              <w:t>е</w:t>
            </w:r>
            <w:r w:rsidRPr="008725AA">
              <w:rPr>
                <w:rFonts w:ascii="Times New Roman" w:hAnsi="Times New Roman" w:cs="Times New Roman"/>
                <w:kern w:val="0"/>
                <w:sz w:val="24"/>
                <w:lang w:val="uk-UA" w:eastAsia="ru-RU" w:bidi="ar-SA"/>
              </w:rPr>
              <w:t>ння договору про закупівлю повинен надати:</w:t>
            </w:r>
          </w:p>
          <w:p w:rsidR="00816E8D" w:rsidRPr="008725AA" w:rsidRDefault="00816E8D" w:rsidP="00816E8D">
            <w:pPr>
              <w:widowControl w:val="0"/>
              <w:pBdr>
                <w:top w:val="nil"/>
                <w:left w:val="nil"/>
                <w:bottom w:val="nil"/>
                <w:right w:val="nil"/>
                <w:between w:val="nil"/>
              </w:pBdr>
              <w:suppressAutoHyphens w:val="0"/>
              <w:jc w:val="both"/>
              <w:rPr>
                <w:rFonts w:ascii="Times New Roman" w:hAnsi="Times New Roman" w:cs="Times New Roman"/>
                <w:kern w:val="0"/>
                <w:sz w:val="24"/>
                <w:lang w:val="uk-UA" w:eastAsia="ru-RU" w:bidi="ar-SA"/>
              </w:rPr>
            </w:pPr>
            <w:r w:rsidRPr="008725AA">
              <w:rPr>
                <w:rFonts w:ascii="Times New Roman" w:hAnsi="Times New Roman" w:cs="Times New Roman"/>
                <w:kern w:val="0"/>
                <w:sz w:val="24"/>
                <w:lang w:val="uk-UA" w:eastAsia="ru-RU" w:bidi="ar-SA"/>
              </w:rPr>
              <w:t>1) відповідну інформацію про право підписання договору про закупівлю;</w:t>
            </w:r>
          </w:p>
          <w:p w:rsidR="00D97FD9" w:rsidRPr="008725AA" w:rsidRDefault="00816E8D" w:rsidP="002A60C1">
            <w:pPr>
              <w:widowControl w:val="0"/>
              <w:pBdr>
                <w:top w:val="nil"/>
                <w:left w:val="nil"/>
                <w:bottom w:val="nil"/>
                <w:right w:val="nil"/>
                <w:between w:val="nil"/>
              </w:pBdr>
              <w:suppressAutoHyphens w:val="0"/>
              <w:jc w:val="both"/>
              <w:rPr>
                <w:rFonts w:ascii="Times New Roman" w:hAnsi="Times New Roman" w:cs="Times New Roman"/>
                <w:sz w:val="24"/>
                <w:lang w:val="uk-UA"/>
              </w:rPr>
            </w:pPr>
            <w:r w:rsidRPr="008725AA">
              <w:rPr>
                <w:rFonts w:ascii="Times New Roman" w:hAnsi="Times New Roman" w:cs="Times New Roman"/>
                <w:kern w:val="0"/>
                <w:sz w:val="24"/>
                <w:lang w:val="uk-UA" w:eastAsia="ru-RU" w:bidi="ar-S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tc>
      </w:tr>
      <w:tr w:rsidR="00D97FD9" w:rsidRPr="00A4781F"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Істотні умови, що обов’язково включаються до договору про закупівлю</w:t>
            </w:r>
          </w:p>
          <w:p w:rsidR="00816E8D" w:rsidRDefault="00816E8D" w:rsidP="00D97FD9">
            <w:pPr>
              <w:spacing w:line="0" w:lineRule="atLeast"/>
              <w:rPr>
                <w:rFonts w:ascii="Times New Roman" w:hAnsi="Times New Roman" w:cs="Times New Roman"/>
                <w:sz w:val="24"/>
                <w:lang w:val="uk-UA"/>
              </w:rPr>
            </w:pPr>
          </w:p>
          <w:p w:rsidR="00816E8D" w:rsidRDefault="00816E8D" w:rsidP="00D97FD9">
            <w:pPr>
              <w:spacing w:line="0" w:lineRule="atLeast"/>
              <w:rPr>
                <w:rFonts w:ascii="Times New Roman" w:hAnsi="Times New Roman" w:cs="Times New Roman"/>
                <w:sz w:val="24"/>
                <w:lang w:val="uk-UA"/>
              </w:rPr>
            </w:pPr>
          </w:p>
          <w:p w:rsidR="00816E8D" w:rsidRPr="00487418" w:rsidRDefault="00816E8D" w:rsidP="00D97FD9">
            <w:pPr>
              <w:spacing w:line="0" w:lineRule="atLeast"/>
              <w:rPr>
                <w:rFonts w:ascii="Times New Roman" w:hAnsi="Times New Roman" w:cs="Times New Roman"/>
                <w:sz w:val="24"/>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5365D0" w:rsidRPr="008725AA" w:rsidRDefault="005365D0" w:rsidP="005365D0">
            <w:pPr>
              <w:spacing w:before="150" w:after="150"/>
              <w:jc w:val="both"/>
              <w:rPr>
                <w:rFonts w:ascii="Times New Roman" w:hAnsi="Times New Roman" w:cs="Times New Roman"/>
                <w:iCs/>
                <w:sz w:val="24"/>
                <w:lang w:val="uk-UA" w:eastAsia="ru-RU"/>
              </w:rPr>
            </w:pPr>
            <w:bookmarkStart w:id="28" w:name="n576"/>
            <w:bookmarkEnd w:id="28"/>
            <w:r w:rsidRPr="008725AA">
              <w:rPr>
                <w:rFonts w:ascii="Times New Roman" w:hAnsi="Times New Roman" w:cs="Times New Roman"/>
                <w:iCs/>
                <w:sz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Особливостей.</w:t>
            </w:r>
          </w:p>
          <w:p w:rsidR="00816E8D" w:rsidRPr="00816E8D" w:rsidRDefault="00816E8D" w:rsidP="00817BF2">
            <w:pPr>
              <w:widowControl w:val="0"/>
              <w:jc w:val="both"/>
              <w:rPr>
                <w:rFonts w:ascii="Times New Roman" w:hAnsi="Times New Roman" w:cs="Times New Roman"/>
                <w:sz w:val="24"/>
                <w:lang w:val="uk-UA"/>
              </w:rPr>
            </w:pPr>
            <w:r w:rsidRPr="00816E8D">
              <w:rPr>
                <w:rFonts w:ascii="Times New Roman" w:hAnsi="Times New Roman" w:cs="Times New Roman"/>
                <w:sz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816E8D" w:rsidRPr="00996F0B" w:rsidRDefault="008725AA" w:rsidP="00817BF2">
            <w:pPr>
              <w:widowControl w:val="0"/>
              <w:jc w:val="both"/>
              <w:rPr>
                <w:rFonts w:ascii="Times New Roman" w:hAnsi="Times New Roman" w:cs="Times New Roman"/>
                <w:sz w:val="24"/>
                <w:lang w:val="uk-UA"/>
              </w:rPr>
            </w:pPr>
            <w:r>
              <w:rPr>
                <w:rFonts w:ascii="Times New Roman" w:hAnsi="Times New Roman" w:cs="Times New Roman"/>
                <w:sz w:val="24"/>
                <w:lang w:val="uk-UA"/>
              </w:rPr>
              <w:t>-</w:t>
            </w:r>
            <w:r w:rsidR="00816E8D" w:rsidRPr="00996F0B">
              <w:rPr>
                <w:rFonts w:ascii="Times New Roman" w:hAnsi="Times New Roman" w:cs="Times New Roman"/>
                <w:sz w:val="24"/>
                <w:lang w:val="uk-UA"/>
              </w:rPr>
              <w:t>визначення грошового еквівалента зобов’язання в іноземній валюті;</w:t>
            </w:r>
          </w:p>
          <w:p w:rsidR="00816E8D" w:rsidRPr="00996F0B" w:rsidRDefault="008725AA" w:rsidP="00817BF2">
            <w:pPr>
              <w:widowControl w:val="0"/>
              <w:jc w:val="both"/>
              <w:rPr>
                <w:rFonts w:ascii="Times New Roman" w:hAnsi="Times New Roman" w:cs="Times New Roman"/>
                <w:sz w:val="24"/>
                <w:lang w:val="uk-UA"/>
              </w:rPr>
            </w:pPr>
            <w:r>
              <w:rPr>
                <w:rFonts w:ascii="Times New Roman" w:hAnsi="Times New Roman" w:cs="Times New Roman"/>
                <w:sz w:val="24"/>
                <w:lang w:val="uk-UA"/>
              </w:rPr>
              <w:t>-</w:t>
            </w:r>
            <w:r w:rsidR="00816E8D" w:rsidRPr="00996F0B">
              <w:rPr>
                <w:rFonts w:ascii="Times New Roman" w:hAnsi="Times New Roman" w:cs="Times New Roman"/>
                <w:sz w:val="24"/>
                <w:lang w:val="uk-UA"/>
              </w:rPr>
              <w:t xml:space="preserve">перерахунку ціни в бік зменшення ціни тендерної пропозиції </w:t>
            </w:r>
            <w:r w:rsidR="00B135E9" w:rsidRPr="009F0BD0">
              <w:rPr>
                <w:rFonts w:ascii="Times New Roman" w:hAnsi="Times New Roman" w:cs="Times New Roman"/>
                <w:iCs/>
                <w:sz w:val="24"/>
                <w:lang w:val="uk-UA"/>
              </w:rPr>
              <w:t>переможця</w:t>
            </w:r>
            <w:r w:rsidR="00C70662">
              <w:rPr>
                <w:rFonts w:ascii="Times New Roman" w:hAnsi="Times New Roman" w:cs="Times New Roman"/>
                <w:iCs/>
                <w:sz w:val="24"/>
                <w:lang w:val="uk-UA"/>
              </w:rPr>
              <w:t xml:space="preserve"> </w:t>
            </w:r>
            <w:r w:rsidR="00816E8D" w:rsidRPr="00996F0B">
              <w:rPr>
                <w:rFonts w:ascii="Times New Roman" w:hAnsi="Times New Roman" w:cs="Times New Roman"/>
                <w:sz w:val="24"/>
                <w:lang w:val="uk-UA"/>
              </w:rPr>
              <w:t>без зменшення обсягів закупівлі;</w:t>
            </w:r>
          </w:p>
          <w:p w:rsidR="00816E8D" w:rsidRPr="00996F0B" w:rsidRDefault="008725AA" w:rsidP="00817BF2">
            <w:pPr>
              <w:widowControl w:val="0"/>
              <w:tabs>
                <w:tab w:val="left" w:pos="413"/>
              </w:tabs>
              <w:contextualSpacing/>
              <w:jc w:val="both"/>
              <w:rPr>
                <w:rFonts w:ascii="Times New Roman" w:hAnsi="Times New Roman" w:cs="Times New Roman"/>
                <w:sz w:val="24"/>
                <w:lang w:val="uk-UA"/>
              </w:rPr>
            </w:pPr>
            <w:r>
              <w:rPr>
                <w:rFonts w:ascii="Times New Roman" w:hAnsi="Times New Roman" w:cs="Times New Roman"/>
                <w:sz w:val="24"/>
                <w:lang w:val="uk-UA"/>
              </w:rPr>
              <w:t>-</w:t>
            </w:r>
            <w:r w:rsidR="00816E8D" w:rsidRPr="00996F0B">
              <w:rPr>
                <w:rFonts w:ascii="Times New Roman" w:hAnsi="Times New Roman" w:cs="Times New Roman"/>
                <w:sz w:val="24"/>
                <w:lang w:val="uk-UA"/>
              </w:rPr>
              <w:t>перерахунку ціни та обсягів товарів в бік зменшення за умови необхідності приведення обсягів товарів до кратності упаковки.</w:t>
            </w:r>
          </w:p>
          <w:p w:rsidR="004D0ACC" w:rsidRPr="008725AA" w:rsidRDefault="004D0ACC" w:rsidP="004D0ACC">
            <w:pPr>
              <w:widowControl w:val="0"/>
              <w:jc w:val="both"/>
              <w:rPr>
                <w:rFonts w:ascii="Times New Roman" w:hAnsi="Times New Roman" w:cs="Times New Roman"/>
                <w:iCs/>
                <w:sz w:val="24"/>
                <w:lang w:val="uk-UA" w:eastAsia="ru-RU"/>
              </w:rPr>
            </w:pPr>
            <w:r w:rsidRPr="008725AA">
              <w:rPr>
                <w:rFonts w:ascii="Times New Roman" w:hAnsi="Times New Roman" w:cs="Times New Roman"/>
                <w:iCs/>
                <w:sz w:val="24"/>
                <w:lang w:val="uk-UA" w:eastAsia="ru-RU"/>
              </w:rPr>
              <w:t xml:space="preserve">Істотні умови договору про закупівлю не можуть змінюватися після його підписання до виконання зобов’язань сторонами в </w:t>
            </w:r>
            <w:r w:rsidRPr="008725AA">
              <w:rPr>
                <w:rFonts w:ascii="Times New Roman" w:hAnsi="Times New Roman" w:cs="Times New Roman"/>
                <w:iCs/>
                <w:sz w:val="24"/>
                <w:lang w:val="uk-UA" w:eastAsia="ru-RU"/>
              </w:rPr>
              <w:lastRenderedPageBreak/>
              <w:t>повному обсязі, крім випадків:</w:t>
            </w:r>
          </w:p>
          <w:p w:rsidR="00D944C5" w:rsidRPr="004D0ACC" w:rsidRDefault="00D944C5" w:rsidP="00817BF2">
            <w:pPr>
              <w:pStyle w:val="rvps2"/>
              <w:shd w:val="clear" w:color="auto" w:fill="FFFFFF"/>
              <w:spacing w:before="0" w:after="0"/>
              <w:ind w:firstLine="240"/>
              <w:jc w:val="both"/>
              <w:rPr>
                <w:lang w:val="uk-UA"/>
              </w:rPr>
            </w:pPr>
            <w:r w:rsidRPr="004D0ACC">
              <w:rPr>
                <w:lang w:val="uk-UA"/>
              </w:rPr>
              <w:t>1) зменшення обсягів закупівлі, зокрема з урахуванням фактичного обсягу видатків замовника;</w:t>
            </w:r>
          </w:p>
          <w:p w:rsidR="002A7948" w:rsidRPr="004D0ACC" w:rsidRDefault="00D944C5" w:rsidP="00817BF2">
            <w:pPr>
              <w:pStyle w:val="rvps2"/>
              <w:shd w:val="clear" w:color="auto" w:fill="FFFFFF"/>
              <w:spacing w:before="0" w:after="0"/>
              <w:ind w:firstLine="240"/>
              <w:jc w:val="both"/>
              <w:rPr>
                <w:lang w:val="uk-UA"/>
              </w:rPr>
            </w:pPr>
            <w:bookmarkStart w:id="29" w:name="n1770"/>
            <w:bookmarkEnd w:id="29"/>
            <w:r w:rsidRPr="004D0ACC">
              <w:rPr>
                <w:lang w:val="uk-UA"/>
              </w:rPr>
              <w:t>2) погодження зміни ціни за одиницю товарув договорі про закупівлю у разі коливання ціни такого товару на ринку, що відбулося з моменту укладання договору про закупівлю</w:t>
            </w:r>
            <w:r w:rsidR="002A7948" w:rsidRPr="004D0ACC">
              <w:rPr>
                <w:lang w:val="uk-UA"/>
              </w:rPr>
              <w:t xml:space="preserve"> або останнього внесення змін до договору про закупівлю в частині зміни ціни за одиницю товару.</w:t>
            </w:r>
            <w:r w:rsidR="004F5096">
              <w:rPr>
                <w:lang w:val="uk-UA"/>
              </w:rPr>
              <w:t xml:space="preserve"> </w:t>
            </w:r>
            <w:r w:rsidR="002A7948" w:rsidRPr="004D0ACC">
              <w:rPr>
                <w:lang w:val="uk-UA"/>
              </w:rPr>
              <w:t>Зміна ціни за одиницю товару здійснюється пропорційно коливанню ціни такого товару на ринку (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w:t>
            </w:r>
            <w:r w:rsidR="00F35216" w:rsidRPr="004D0ACC">
              <w:rPr>
                <w:lang w:val="uk-UA"/>
              </w:rPr>
              <w:t>і</w:t>
            </w:r>
            <w:r w:rsidR="002A7948" w:rsidRPr="004D0ACC">
              <w:rPr>
                <w:lang w:val="uk-UA"/>
              </w:rPr>
              <w:t>рпро закупівлю на момент його укладання;</w:t>
            </w:r>
          </w:p>
          <w:p w:rsidR="00D944C5" w:rsidRPr="004D0ACC" w:rsidRDefault="00D944C5" w:rsidP="00817BF2">
            <w:pPr>
              <w:pStyle w:val="rvps2"/>
              <w:shd w:val="clear" w:color="auto" w:fill="FFFFFF"/>
              <w:spacing w:before="0" w:after="0"/>
              <w:ind w:firstLine="240"/>
              <w:jc w:val="both"/>
              <w:rPr>
                <w:lang w:val="uk-UA"/>
              </w:rPr>
            </w:pPr>
            <w:bookmarkStart w:id="30" w:name="n2101"/>
            <w:bookmarkStart w:id="31" w:name="n1771"/>
            <w:bookmarkEnd w:id="30"/>
            <w:bookmarkEnd w:id="31"/>
            <w:r w:rsidRPr="004D0ACC">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944C5" w:rsidRPr="004D0ACC" w:rsidRDefault="00D944C5" w:rsidP="00817BF2">
            <w:pPr>
              <w:pStyle w:val="rvps2"/>
              <w:shd w:val="clear" w:color="auto" w:fill="FFFFFF"/>
              <w:spacing w:before="0" w:after="0"/>
              <w:ind w:firstLine="240"/>
              <w:jc w:val="both"/>
              <w:rPr>
                <w:lang w:val="uk-UA"/>
              </w:rPr>
            </w:pPr>
            <w:bookmarkStart w:id="32" w:name="n1772"/>
            <w:bookmarkEnd w:id="32"/>
            <w:r w:rsidRPr="004D0ACC">
              <w:rPr>
                <w:lang w:val="uk-UA"/>
              </w:rPr>
              <w:t>4) продовження строку дії договору про закупівлю та</w:t>
            </w:r>
            <w:r w:rsidR="00741F5D" w:rsidRPr="004D0ACC">
              <w:rPr>
                <w:lang w:val="uk-UA"/>
              </w:rPr>
              <w:t xml:space="preserve">/або </w:t>
            </w:r>
            <w:r w:rsidRPr="004D0ACC">
              <w:rPr>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944C5" w:rsidRPr="004D0ACC" w:rsidRDefault="00D944C5" w:rsidP="00817BF2">
            <w:pPr>
              <w:pStyle w:val="rvps2"/>
              <w:shd w:val="clear" w:color="auto" w:fill="FFFFFF"/>
              <w:spacing w:before="0" w:after="0"/>
              <w:ind w:firstLine="240"/>
              <w:jc w:val="both"/>
              <w:rPr>
                <w:lang w:val="uk-UA"/>
              </w:rPr>
            </w:pPr>
            <w:bookmarkStart w:id="33" w:name="n1773"/>
            <w:bookmarkEnd w:id="33"/>
            <w:r w:rsidRPr="004D0ACC">
              <w:rPr>
                <w:lang w:val="uk-UA"/>
              </w:rPr>
              <w:t>5) погодження зміни ціни в договорі про закупівлю в бік зменшення (без зміни кількості (обсягу) та якості товарів, робіт і послуг)</w:t>
            </w:r>
            <w:r w:rsidR="002A7948" w:rsidRPr="004D0ACC">
              <w:rPr>
                <w:lang w:val="uk-UA"/>
              </w:rPr>
              <w:t>;</w:t>
            </w:r>
          </w:p>
          <w:p w:rsidR="00D944C5" w:rsidRPr="004D0ACC" w:rsidRDefault="00D944C5" w:rsidP="00817BF2">
            <w:pPr>
              <w:pStyle w:val="rvps2"/>
              <w:shd w:val="clear" w:color="auto" w:fill="FFFFFF"/>
              <w:spacing w:before="0" w:after="0"/>
              <w:ind w:firstLine="240"/>
              <w:jc w:val="both"/>
              <w:rPr>
                <w:lang w:val="uk-UA"/>
              </w:rPr>
            </w:pPr>
            <w:bookmarkStart w:id="34" w:name="n1774"/>
            <w:bookmarkEnd w:id="34"/>
            <w:r w:rsidRPr="004D0ACC">
              <w:rPr>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002A7948" w:rsidRPr="004D0ACC">
              <w:rPr>
                <w:lang w:val="uk-UA"/>
              </w:rPr>
              <w:t xml:space="preserve">, а також </w:t>
            </w:r>
            <w:r w:rsidR="00AF396D" w:rsidRPr="004D0ACC">
              <w:rPr>
                <w:lang w:val="uk-UA"/>
              </w:rPr>
              <w:t>у зв’язку із зміною системи оподаткування пропорційно до зміни податкового навантаження в наслідок зміни системи оподаткування</w:t>
            </w:r>
            <w:r w:rsidRPr="004D0ACC">
              <w:rPr>
                <w:lang w:val="uk-UA"/>
              </w:rPr>
              <w:t>;</w:t>
            </w:r>
          </w:p>
          <w:p w:rsidR="00D944C5" w:rsidRPr="004D0ACC" w:rsidRDefault="00D944C5" w:rsidP="00817BF2">
            <w:pPr>
              <w:pStyle w:val="rvps2"/>
              <w:shd w:val="clear" w:color="auto" w:fill="FFFFFF"/>
              <w:spacing w:before="0" w:after="0"/>
              <w:ind w:firstLine="240"/>
              <w:jc w:val="both"/>
              <w:rPr>
                <w:lang w:val="uk-UA"/>
              </w:rPr>
            </w:pPr>
            <w:bookmarkStart w:id="35" w:name="n1775"/>
            <w:bookmarkEnd w:id="35"/>
            <w:r w:rsidRPr="004D0ACC">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w:t>
            </w:r>
            <w:r w:rsidR="00AF396D" w:rsidRPr="004D0ACC">
              <w:rPr>
                <w:lang w:val="uk-UA"/>
              </w:rPr>
              <w:t xml:space="preserve"> середньозважених цін на електроенергію на ринку  «на добу наперед»,</w:t>
            </w:r>
            <w:r w:rsidRPr="004D0ACC">
              <w:rPr>
                <w:lang w:val="uk-UA"/>
              </w:rPr>
              <w:t xml:space="preserve"> що застосовуються в договорі про закупівлю, у разі встановлення в договорі про закупівлю порядку зміни ціни;</w:t>
            </w:r>
          </w:p>
          <w:p w:rsidR="00D944C5" w:rsidRPr="004D0ACC" w:rsidRDefault="00D944C5" w:rsidP="00817BF2">
            <w:pPr>
              <w:pStyle w:val="rvps2"/>
              <w:shd w:val="clear" w:color="auto" w:fill="FFFFFF"/>
              <w:spacing w:before="0" w:after="0"/>
              <w:ind w:firstLine="238"/>
              <w:jc w:val="both"/>
              <w:rPr>
                <w:lang w:val="uk-UA"/>
              </w:rPr>
            </w:pPr>
            <w:bookmarkStart w:id="36" w:name="n1776"/>
            <w:bookmarkEnd w:id="36"/>
            <w:r w:rsidRPr="004D0ACC">
              <w:rPr>
                <w:lang w:val="uk-UA"/>
              </w:rPr>
              <w:t>8) зміни умов у зв’язку із застосуванням положень </w:t>
            </w:r>
            <w:hyperlink r:id="rId21" w:anchor="n1778" w:history="1">
              <w:r w:rsidRPr="004D0ACC">
                <w:rPr>
                  <w:rStyle w:val="a5"/>
                  <w:color w:val="auto"/>
                  <w:lang w:val="uk-UA"/>
                </w:rPr>
                <w:t>частини шостої</w:t>
              </w:r>
            </w:hyperlink>
            <w:r w:rsidRPr="004D0ACC">
              <w:rPr>
                <w:lang w:val="uk-UA"/>
              </w:rPr>
              <w:t>  статті</w:t>
            </w:r>
            <w:r w:rsidR="00AF396D" w:rsidRPr="004D0ACC">
              <w:rPr>
                <w:lang w:val="uk-UA"/>
              </w:rPr>
              <w:t xml:space="preserve"> 41 Закону</w:t>
            </w:r>
            <w:r w:rsidRPr="004D0ACC">
              <w:rPr>
                <w:lang w:val="uk-UA"/>
              </w:rPr>
              <w:t>.</w:t>
            </w:r>
          </w:p>
          <w:p w:rsidR="00D97FD9" w:rsidRDefault="00817BF2" w:rsidP="008725AA">
            <w:pPr>
              <w:widowControl w:val="0"/>
              <w:jc w:val="both"/>
              <w:rPr>
                <w:rFonts w:ascii="Times New Roman" w:hAnsi="Times New Roman" w:cs="Times New Roman"/>
                <w:color w:val="323232"/>
                <w:sz w:val="24"/>
                <w:lang w:val="uk-UA"/>
              </w:rPr>
            </w:pPr>
            <w:bookmarkStart w:id="37" w:name="n1777"/>
            <w:bookmarkEnd w:id="37"/>
            <w:r w:rsidRPr="004D0ACC">
              <w:rPr>
                <w:rFonts w:ascii="Times New Roman" w:hAnsi="Times New Roman" w:cs="Times New Roman"/>
                <w:color w:val="323232"/>
                <w:sz w:val="24"/>
                <w:lang w:val="uk-UA"/>
              </w:rPr>
              <w:t xml:space="preserve">   У разі внесення змін до істотних умов договору про закупівлю у випадках, передбаченим пунктом </w:t>
            </w:r>
            <w:r w:rsidR="002A60C1">
              <w:rPr>
                <w:rFonts w:ascii="Times New Roman" w:hAnsi="Times New Roman" w:cs="Times New Roman"/>
                <w:color w:val="323232"/>
                <w:sz w:val="24"/>
                <w:lang w:val="uk-UA"/>
              </w:rPr>
              <w:t>19 Особливостей</w:t>
            </w:r>
            <w:r w:rsidRPr="004D0ACC">
              <w:rPr>
                <w:rFonts w:ascii="Times New Roman" w:hAnsi="Times New Roman" w:cs="Times New Roman"/>
                <w:color w:val="323232"/>
                <w:sz w:val="24"/>
                <w:lang w:val="uk-UA"/>
              </w:rPr>
              <w:t>, замовник обо</w:t>
            </w:r>
            <w:r w:rsidR="00CF1242" w:rsidRPr="004D0ACC">
              <w:rPr>
                <w:rFonts w:ascii="Times New Roman" w:hAnsi="Times New Roman" w:cs="Times New Roman"/>
                <w:color w:val="323232"/>
                <w:sz w:val="24"/>
                <w:lang w:val="uk-UA"/>
              </w:rPr>
              <w:t>в</w:t>
            </w:r>
            <w:r w:rsidRPr="004D0ACC">
              <w:rPr>
                <w:rFonts w:ascii="Times New Roman" w:hAnsi="Times New Roman" w:cs="Times New Roman"/>
                <w:color w:val="323232"/>
                <w:sz w:val="24"/>
                <w:lang w:val="uk-UA"/>
              </w:rPr>
              <w:t xml:space="preserve">’язково оприлюднює повідомлення </w:t>
            </w:r>
            <w:r w:rsidR="00CF1242" w:rsidRPr="004D0ACC">
              <w:rPr>
                <w:rFonts w:ascii="Times New Roman" w:hAnsi="Times New Roman" w:cs="Times New Roman"/>
                <w:color w:val="323232"/>
                <w:sz w:val="24"/>
                <w:lang w:val="uk-UA"/>
              </w:rPr>
              <w:t>про внесення змін до договору про закупівлю відповідно до вимог Закону з урахуванням цих особливостей.</w:t>
            </w:r>
            <w:bookmarkStart w:id="38" w:name="n82"/>
            <w:bookmarkEnd w:id="38"/>
          </w:p>
          <w:p w:rsidR="006B6140" w:rsidRPr="006B6140" w:rsidRDefault="006B6140" w:rsidP="006B6140">
            <w:pPr>
              <w:spacing w:line="240" w:lineRule="atLeast"/>
              <w:ind w:right="283" w:firstLine="425"/>
              <w:jc w:val="both"/>
              <w:rPr>
                <w:sz w:val="24"/>
                <w:lang w:val="uk-UA" w:eastAsia="ar-SA"/>
              </w:rPr>
            </w:pPr>
            <w:r w:rsidRPr="006B6140">
              <w:rPr>
                <w:rFonts w:ascii="Times New Roman" w:hAnsi="Times New Roman" w:cs="Times New Roman"/>
                <w:sz w:val="24"/>
                <w:lang w:val="uk-UA" w:eastAsia="ar-SA"/>
              </w:rPr>
              <w:t xml:space="preserve">Розрахунки </w:t>
            </w:r>
            <w:r>
              <w:rPr>
                <w:rFonts w:ascii="Times New Roman" w:hAnsi="Times New Roman" w:cs="Times New Roman"/>
                <w:sz w:val="24"/>
                <w:lang w:val="uk-UA" w:eastAsia="ar-SA"/>
              </w:rPr>
              <w:t xml:space="preserve">за виконані послуги </w:t>
            </w:r>
            <w:r w:rsidRPr="006B6140">
              <w:rPr>
                <w:rFonts w:ascii="Times New Roman" w:hAnsi="Times New Roman" w:cs="Times New Roman"/>
                <w:sz w:val="24"/>
                <w:lang w:val="uk-UA" w:eastAsia="ar-SA"/>
              </w:rPr>
              <w:t xml:space="preserve">проводяться шляхом оплати Замовником після підписання Сторонами актів приймання-передачі послуг за умови наявності відповідного фінансування та коштів на рахунку Замовника та з урахуванням Постанови Кабінету Міністрів України від 09.06.2021 року №590 «Про затвердження Порядку </w:t>
            </w:r>
            <w:r w:rsidRPr="006B6140">
              <w:rPr>
                <w:rFonts w:ascii="Times New Roman" w:hAnsi="Times New Roman" w:cs="Times New Roman"/>
                <w:sz w:val="24"/>
                <w:lang w:val="uk-UA" w:eastAsia="ar-SA"/>
              </w:rPr>
              <w:lastRenderedPageBreak/>
              <w:t xml:space="preserve">виконання повноважень Державною казначейською службою в особливому режимі в умовах воєнного стану» зі змінами. </w:t>
            </w:r>
          </w:p>
          <w:p w:rsidR="006B6140" w:rsidRPr="008D412C" w:rsidRDefault="006B6140" w:rsidP="008725AA">
            <w:pPr>
              <w:widowControl w:val="0"/>
              <w:jc w:val="both"/>
              <w:rPr>
                <w:color w:val="333333"/>
                <w:sz w:val="13"/>
                <w:szCs w:val="13"/>
                <w:lang w:val="uk-UA"/>
              </w:rPr>
            </w:pPr>
          </w:p>
        </w:tc>
      </w:tr>
      <w:tr w:rsidR="00D97FD9" w:rsidRPr="00487418"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3612D1" w:rsidRDefault="00D97FD9" w:rsidP="00D97FD9">
            <w:pPr>
              <w:spacing w:line="0" w:lineRule="atLeast"/>
              <w:rPr>
                <w:rFonts w:ascii="Times New Roman" w:hAnsi="Times New Roman" w:cs="Times New Roman"/>
                <w:sz w:val="24"/>
                <w:lang w:val="uk-UA"/>
              </w:rPr>
            </w:pPr>
            <w:r w:rsidRPr="003612D1">
              <w:rPr>
                <w:rFonts w:ascii="Times New Roman" w:hAnsi="Times New Roman" w:cs="Times New Roman"/>
                <w:sz w:val="24"/>
                <w:lang w:val="uk-UA"/>
              </w:rPr>
              <w:t xml:space="preserve">Дії замовника при відмові переможця </w:t>
            </w:r>
            <w:r w:rsidR="00AC2565" w:rsidRPr="00E82622">
              <w:rPr>
                <w:rFonts w:ascii="Times New Roman" w:hAnsi="Times New Roman" w:cs="Times New Roman"/>
                <w:iCs/>
                <w:sz w:val="24"/>
                <w:lang w:val="uk-UA"/>
              </w:rPr>
              <w:t>процедури закупівлі від підписання</w:t>
            </w:r>
            <w:r w:rsidR="004F5096">
              <w:rPr>
                <w:rFonts w:ascii="Times New Roman" w:hAnsi="Times New Roman" w:cs="Times New Roman"/>
                <w:iCs/>
                <w:sz w:val="24"/>
                <w:lang w:val="uk-UA"/>
              </w:rPr>
              <w:t xml:space="preserve"> </w:t>
            </w:r>
            <w:r w:rsidRPr="003612D1">
              <w:rPr>
                <w:rFonts w:ascii="Times New Roman" w:hAnsi="Times New Roman" w:cs="Times New Roman"/>
                <w:sz w:val="24"/>
                <w:lang w:val="uk-UA"/>
              </w:rPr>
              <w:t>догов</w:t>
            </w:r>
            <w:r w:rsidR="008725AA">
              <w:rPr>
                <w:rFonts w:ascii="Times New Roman" w:hAnsi="Times New Roman" w:cs="Times New Roman"/>
                <w:sz w:val="24"/>
                <w:lang w:val="uk-UA"/>
              </w:rPr>
              <w:t>о</w:t>
            </w:r>
            <w:r w:rsidRPr="003612D1">
              <w:rPr>
                <w:rFonts w:ascii="Times New Roman" w:hAnsi="Times New Roman" w:cs="Times New Roman"/>
                <w:sz w:val="24"/>
                <w:lang w:val="uk-UA"/>
              </w:rPr>
              <w:t>р</w:t>
            </w:r>
            <w:r w:rsidR="00AC2565">
              <w:rPr>
                <w:rFonts w:ascii="Times New Roman" w:hAnsi="Times New Roman" w:cs="Times New Roman"/>
                <w:sz w:val="24"/>
                <w:lang w:val="uk-UA"/>
              </w:rPr>
              <w:t>у</w:t>
            </w:r>
            <w:r w:rsidRPr="003612D1">
              <w:rPr>
                <w:rFonts w:ascii="Times New Roman" w:hAnsi="Times New Roman" w:cs="Times New Roman"/>
                <w:sz w:val="24"/>
                <w:lang w:val="uk-UA"/>
              </w:rPr>
              <w:t xml:space="preserve"> про закупівлю</w:t>
            </w:r>
          </w:p>
          <w:p w:rsidR="003612D1" w:rsidRPr="00BA3476" w:rsidRDefault="003612D1" w:rsidP="00D97FD9">
            <w:pPr>
              <w:spacing w:line="0" w:lineRule="atLeast"/>
              <w:rPr>
                <w:rFonts w:ascii="Times New Roman" w:hAnsi="Times New Roman" w:cs="Times New Roman"/>
                <w:strike/>
                <w:sz w:val="24"/>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D23C3" w:rsidRDefault="00AF396D" w:rsidP="008725AA">
            <w:pPr>
              <w:spacing w:line="0" w:lineRule="atLeast"/>
              <w:ind w:firstLine="267"/>
              <w:jc w:val="both"/>
              <w:rPr>
                <w:rFonts w:ascii="Times New Roman" w:hAnsi="Times New Roman" w:cs="Times New Roman"/>
                <w:sz w:val="24"/>
                <w:highlight w:val="yellow"/>
                <w:lang w:val="uk-UA"/>
              </w:rPr>
            </w:pPr>
            <w:r w:rsidRPr="003612D1">
              <w:rPr>
                <w:rFonts w:ascii="Times New Roman" w:hAnsi="Times New Roman" w:cs="Times New Roman"/>
                <w:kern w:val="0"/>
                <w:sz w:val="24"/>
                <w:lang w:val="uk-UA" w:eastAsia="ru-RU" w:bidi="ar-SA"/>
              </w:rPr>
              <w:t xml:space="preserve">У разі відмови переможця процедури закупівлі від підписання договору про закупівлю відповідно до вимог тендерної документації, </w:t>
            </w:r>
            <w:r w:rsidR="009C5179" w:rsidRPr="008725AA">
              <w:rPr>
                <w:rFonts w:ascii="Times New Roman" w:hAnsi="Times New Roman" w:cs="Times New Roman"/>
                <w:iCs/>
                <w:sz w:val="23"/>
                <w:szCs w:val="23"/>
                <w:lang w:val="uk-UA"/>
              </w:rPr>
              <w:t>або укладання договору про закупівлю</w:t>
            </w:r>
            <w:r w:rsidRPr="003612D1">
              <w:rPr>
                <w:rFonts w:ascii="Times New Roman" w:hAnsi="Times New Roman" w:cs="Times New Roman"/>
                <w:kern w:val="0"/>
                <w:sz w:val="24"/>
                <w:lang w:val="uk-UA" w:eastAsia="ru-RU" w:bidi="ar-SA"/>
              </w:rPr>
              <w:t xml:space="preserve">замовник відхиляє тендерну пропозицію такого учасника, </w:t>
            </w:r>
            <w:r w:rsidR="00A421CF" w:rsidRPr="008725AA">
              <w:rPr>
                <w:rFonts w:ascii="Times New Roman" w:hAnsi="Times New Roman" w:cs="Times New Roman"/>
                <w:iCs/>
                <w:kern w:val="0"/>
                <w:sz w:val="24"/>
                <w:lang w:val="uk-UA" w:eastAsia="ru-RU" w:bidi="ar-SA"/>
              </w:rPr>
              <w:t>та</w:t>
            </w:r>
            <w:r w:rsidRPr="003612D1">
              <w:rPr>
                <w:rFonts w:ascii="Times New Roman" w:hAnsi="Times New Roman" w:cs="Times New Roman"/>
                <w:kern w:val="0"/>
                <w:sz w:val="24"/>
                <w:lang w:val="uk-UA" w:eastAsia="ru-RU" w:bidi="ar-SA"/>
              </w:rPr>
              <w:t>визначає переможця процедури закупівлі серед тих учасників</w:t>
            </w:r>
            <w:r w:rsidR="009C5179" w:rsidRPr="008725AA">
              <w:rPr>
                <w:rFonts w:ascii="Times New Roman" w:hAnsi="Times New Roman" w:cs="Times New Roman"/>
                <w:iCs/>
                <w:kern w:val="0"/>
                <w:sz w:val="24"/>
                <w:lang w:val="uk-UA" w:eastAsia="ru-RU" w:bidi="ar-SA"/>
              </w:rPr>
              <w:t>процедури закупівлі</w:t>
            </w:r>
            <w:r w:rsidRPr="003612D1">
              <w:rPr>
                <w:rFonts w:ascii="Times New Roman" w:hAnsi="Times New Roman" w:cs="Times New Roman"/>
                <w:kern w:val="0"/>
                <w:sz w:val="24"/>
                <w:lang w:val="uk-UA" w:eastAsia="ru-RU" w:bidi="ar-SA"/>
              </w:rPr>
              <w:t>, строк дії тендерн</w:t>
            </w:r>
            <w:r w:rsidR="00A63CB6">
              <w:rPr>
                <w:rFonts w:ascii="Times New Roman" w:hAnsi="Times New Roman" w:cs="Times New Roman"/>
                <w:kern w:val="0"/>
                <w:sz w:val="24"/>
                <w:lang w:val="uk-UA" w:eastAsia="ru-RU" w:bidi="ar-SA"/>
              </w:rPr>
              <w:t>ої пропозиції яких ще не минув,</w:t>
            </w:r>
            <w:r w:rsidR="009C5179" w:rsidRPr="008725AA">
              <w:rPr>
                <w:rFonts w:ascii="Times New Roman" w:hAnsi="Times New Roman" w:cs="Times New Roman"/>
                <w:iCs/>
                <w:kern w:val="0"/>
                <w:sz w:val="24"/>
                <w:lang w:val="uk-UA" w:eastAsia="ru-RU" w:bidi="ar-SA"/>
              </w:rPr>
              <w:t>як</w:t>
            </w:r>
            <w:r w:rsidR="00A63CB6" w:rsidRPr="008725AA">
              <w:rPr>
                <w:rFonts w:ascii="Times New Roman" w:hAnsi="Times New Roman" w:cs="Times New Roman"/>
                <w:iCs/>
                <w:kern w:val="0"/>
                <w:sz w:val="24"/>
                <w:lang w:val="uk-UA" w:eastAsia="ru-RU" w:bidi="ar-SA"/>
              </w:rPr>
              <w:t>а</w:t>
            </w:r>
            <w:r w:rsidR="009C5179" w:rsidRPr="008725AA">
              <w:rPr>
                <w:rFonts w:ascii="Times New Roman" w:hAnsi="Times New Roman" w:cs="Times New Roman"/>
                <w:iCs/>
                <w:kern w:val="0"/>
                <w:sz w:val="24"/>
                <w:lang w:val="uk-UA" w:eastAsia="ru-RU" w:bidi="ar-SA"/>
              </w:rPr>
              <w:t xml:space="preserve"> відповідає </w:t>
            </w:r>
            <w:r w:rsidR="009C5179" w:rsidRPr="008725AA">
              <w:rPr>
                <w:rFonts w:ascii="Times New Roman" w:hAnsi="Times New Roman" w:cs="Times New Roman"/>
                <w:iCs/>
                <w:sz w:val="24"/>
                <w:lang w:val="uk-UA" w:eastAsia="ru-RU"/>
              </w:rPr>
              <w:t>критеріям та умовам, що визначені у тендерній документації, і може бути визнана найбільш економічно вигідною від</w:t>
            </w:r>
            <w:r w:rsidR="00A63CB6" w:rsidRPr="008725AA">
              <w:rPr>
                <w:rFonts w:ascii="Times New Roman" w:hAnsi="Times New Roman" w:cs="Times New Roman"/>
                <w:iCs/>
                <w:sz w:val="24"/>
                <w:lang w:val="uk-UA" w:eastAsia="ru-RU"/>
              </w:rPr>
              <w:t>повідно до вимог Закону та  О</w:t>
            </w:r>
            <w:r w:rsidR="009C5179" w:rsidRPr="008725AA">
              <w:rPr>
                <w:rFonts w:ascii="Times New Roman" w:hAnsi="Times New Roman" w:cs="Times New Roman"/>
                <w:iCs/>
                <w:sz w:val="24"/>
                <w:lang w:val="uk-UA" w:eastAsia="ru-RU"/>
              </w:rPr>
              <w:t>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D97FD9" w:rsidRPr="00487418" w:rsidTr="00B61AC7">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A"/>
          </w:tcPr>
          <w:p w:rsidR="00D97FD9" w:rsidRPr="00487418" w:rsidRDefault="00D97FD9" w:rsidP="00D97FD9">
            <w:pPr>
              <w:spacing w:line="0" w:lineRule="atLeast"/>
              <w:rPr>
                <w:rFonts w:ascii="Times New Roman" w:hAnsi="Times New Roman" w:cs="Times New Roman"/>
                <w:sz w:val="24"/>
                <w:lang w:val="uk-UA"/>
              </w:rPr>
            </w:pPr>
            <w:r w:rsidRPr="00487418">
              <w:rPr>
                <w:rFonts w:ascii="Times New Roman" w:hAnsi="Times New Roman" w:cs="Times New Roman"/>
                <w:sz w:val="24"/>
                <w:lang w:val="uk-UA"/>
              </w:rPr>
              <w:t>Не вимагається.</w:t>
            </w:r>
          </w:p>
        </w:tc>
      </w:tr>
    </w:tbl>
    <w:p w:rsidR="00201517" w:rsidRPr="00487418" w:rsidRDefault="00201517" w:rsidP="008D412C">
      <w:pPr>
        <w:spacing w:line="0" w:lineRule="atLeast"/>
        <w:ind w:left="7380" w:right="196"/>
        <w:jc w:val="right"/>
        <w:rPr>
          <w:rFonts w:ascii="Times New Roman" w:hAnsi="Times New Roman"/>
          <w:kern w:val="2"/>
          <w:sz w:val="24"/>
          <w:lang w:val="uk-UA"/>
        </w:rPr>
      </w:pPr>
    </w:p>
    <w:sectPr w:rsidR="00201517" w:rsidRPr="00487418" w:rsidSect="00111616">
      <w:footerReference w:type="default" r:id="rId22"/>
      <w:pgSz w:w="11906" w:h="16838"/>
      <w:pgMar w:top="567" w:right="566" w:bottom="851" w:left="1276" w:header="720" w:footer="708" w:gutter="0"/>
      <w:cols w:space="720"/>
      <w:titlePg/>
      <w:docGrid w:linePitch="4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4A3" w:rsidRDefault="006804A3">
      <w:r>
        <w:separator/>
      </w:r>
    </w:p>
  </w:endnote>
  <w:endnote w:type="continuationSeparator" w:id="0">
    <w:p w:rsidR="006804A3" w:rsidRDefault="0068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ntiqua">
    <w:altName w:val="Microsoft YaHe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4A3" w:rsidRDefault="004A7D8D">
    <w:pPr>
      <w:pStyle w:val="af1"/>
      <w:jc w:val="right"/>
    </w:pPr>
    <w:r>
      <w:fldChar w:fldCharType="begin"/>
    </w:r>
    <w:r w:rsidR="006804A3">
      <w:instrText xml:space="preserve"> PAGE   \* MERGEFORMAT </w:instrText>
    </w:r>
    <w:r>
      <w:fldChar w:fldCharType="separate"/>
    </w:r>
    <w:r w:rsidR="00971D00">
      <w:rPr>
        <w:noProof/>
      </w:rPr>
      <w:t>13</w:t>
    </w:r>
    <w:r>
      <w:rPr>
        <w:noProof/>
      </w:rPr>
      <w:fldChar w:fldCharType="end"/>
    </w:r>
  </w:p>
  <w:p w:rsidR="006804A3" w:rsidRDefault="006804A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4A3" w:rsidRDefault="006804A3">
      <w:r>
        <w:separator/>
      </w:r>
    </w:p>
  </w:footnote>
  <w:footnote w:type="continuationSeparator" w:id="0">
    <w:p w:rsidR="006804A3" w:rsidRDefault="00680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9"/>
      <w:numFmt w:val="bullet"/>
      <w:lvlText w:val="-"/>
      <w:lvlJc w:val="left"/>
      <w:pPr>
        <w:tabs>
          <w:tab w:val="num" w:pos="0"/>
        </w:tabs>
        <w:ind w:left="720" w:hanging="360"/>
      </w:pPr>
      <w:rPr>
        <w:rFonts w:ascii="Times New Roman" w:hAnsi="Times New Roman" w:cs="Times New Roman" w:hint="default"/>
        <w:sz w:val="24"/>
      </w:rPr>
    </w:lvl>
  </w:abstractNum>
  <w:abstractNum w:abstractNumId="1" w15:restartNumberingAfterBreak="0">
    <w:nsid w:val="0000000B"/>
    <w:multiLevelType w:val="singleLevel"/>
    <w:tmpl w:val="0000000B"/>
    <w:name w:val="WW8Num22"/>
    <w:lvl w:ilvl="0">
      <w:start w:val="1"/>
      <w:numFmt w:val="decimal"/>
      <w:lvlText w:val="%1)"/>
      <w:lvlJc w:val="left"/>
      <w:pPr>
        <w:tabs>
          <w:tab w:val="num" w:pos="1"/>
        </w:tabs>
        <w:ind w:left="1070" w:hanging="360"/>
      </w:pPr>
      <w:rPr>
        <w:rFonts w:cs="Times New Roman"/>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123838"/>
    <w:multiLevelType w:val="hybridMultilevel"/>
    <w:tmpl w:val="92E0185E"/>
    <w:lvl w:ilvl="0" w:tplc="691CAEBA">
      <w:start w:val="1"/>
      <w:numFmt w:val="decimal"/>
      <w:lvlText w:val="%1)"/>
      <w:lvlJc w:val="left"/>
      <w:pPr>
        <w:ind w:left="1227" w:hanging="6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746172E"/>
    <w:multiLevelType w:val="multilevel"/>
    <w:tmpl w:val="F05A4F98"/>
    <w:lvl w:ilvl="0">
      <w:start w:val="1"/>
      <w:numFmt w:val="decimal"/>
      <w:lvlText w:val="%1."/>
      <w:lvlJc w:val="left"/>
      <w:pPr>
        <w:ind w:left="405" w:hanging="405"/>
      </w:pPr>
      <w:rPr>
        <w:rFonts w:hint="default"/>
      </w:rPr>
    </w:lvl>
    <w:lvl w:ilvl="1">
      <w:start w:val="1"/>
      <w:numFmt w:val="decimal"/>
      <w:lvlText w:val="%1.%2."/>
      <w:lvlJc w:val="left"/>
      <w:pPr>
        <w:ind w:left="836" w:hanging="405"/>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4888" w:hanging="1440"/>
      </w:pPr>
      <w:rPr>
        <w:rFonts w:hint="default"/>
      </w:rPr>
    </w:lvl>
  </w:abstractNum>
  <w:abstractNum w:abstractNumId="5" w15:restartNumberingAfterBreak="0">
    <w:nsid w:val="1984136F"/>
    <w:multiLevelType w:val="hybridMultilevel"/>
    <w:tmpl w:val="85C8C6C6"/>
    <w:lvl w:ilvl="0" w:tplc="7BC0E06A">
      <w:start w:val="1"/>
      <w:numFmt w:val="bullet"/>
      <w:lvlText w:val="-"/>
      <w:lvlJc w:val="left"/>
      <w:pPr>
        <w:ind w:left="919" w:hanging="360"/>
      </w:pPr>
      <w:rPr>
        <w:rFonts w:ascii="Times New Roman" w:eastAsia="Times New Roman" w:hAnsi="Times New Roman" w:cs="Times New Roman" w:hint="default"/>
      </w:rPr>
    </w:lvl>
    <w:lvl w:ilvl="1" w:tplc="04190003">
      <w:start w:val="1"/>
      <w:numFmt w:val="bullet"/>
      <w:lvlText w:val="o"/>
      <w:lvlJc w:val="left"/>
      <w:pPr>
        <w:ind w:left="1639" w:hanging="360"/>
      </w:pPr>
      <w:rPr>
        <w:rFonts w:ascii="Courier New" w:hAnsi="Courier New" w:cs="Courier New" w:hint="default"/>
      </w:rPr>
    </w:lvl>
    <w:lvl w:ilvl="2" w:tplc="04190005">
      <w:start w:val="1"/>
      <w:numFmt w:val="bullet"/>
      <w:lvlText w:val=""/>
      <w:lvlJc w:val="left"/>
      <w:pPr>
        <w:ind w:left="2359" w:hanging="360"/>
      </w:pPr>
      <w:rPr>
        <w:rFonts w:ascii="Wingdings" w:hAnsi="Wingdings" w:hint="default"/>
      </w:rPr>
    </w:lvl>
    <w:lvl w:ilvl="3" w:tplc="04190001">
      <w:start w:val="1"/>
      <w:numFmt w:val="bullet"/>
      <w:lvlText w:val=""/>
      <w:lvlJc w:val="left"/>
      <w:pPr>
        <w:ind w:left="3079" w:hanging="360"/>
      </w:pPr>
      <w:rPr>
        <w:rFonts w:ascii="Symbol" w:hAnsi="Symbol" w:hint="default"/>
      </w:rPr>
    </w:lvl>
    <w:lvl w:ilvl="4" w:tplc="04190003">
      <w:start w:val="1"/>
      <w:numFmt w:val="bullet"/>
      <w:lvlText w:val="o"/>
      <w:lvlJc w:val="left"/>
      <w:pPr>
        <w:ind w:left="3799" w:hanging="360"/>
      </w:pPr>
      <w:rPr>
        <w:rFonts w:ascii="Courier New" w:hAnsi="Courier New" w:cs="Courier New" w:hint="default"/>
      </w:rPr>
    </w:lvl>
    <w:lvl w:ilvl="5" w:tplc="04190005">
      <w:start w:val="1"/>
      <w:numFmt w:val="bullet"/>
      <w:lvlText w:val=""/>
      <w:lvlJc w:val="left"/>
      <w:pPr>
        <w:ind w:left="4519" w:hanging="360"/>
      </w:pPr>
      <w:rPr>
        <w:rFonts w:ascii="Wingdings" w:hAnsi="Wingdings" w:hint="default"/>
      </w:rPr>
    </w:lvl>
    <w:lvl w:ilvl="6" w:tplc="04190001">
      <w:start w:val="1"/>
      <w:numFmt w:val="bullet"/>
      <w:lvlText w:val=""/>
      <w:lvlJc w:val="left"/>
      <w:pPr>
        <w:ind w:left="5239" w:hanging="360"/>
      </w:pPr>
      <w:rPr>
        <w:rFonts w:ascii="Symbol" w:hAnsi="Symbol" w:hint="default"/>
      </w:rPr>
    </w:lvl>
    <w:lvl w:ilvl="7" w:tplc="04190003">
      <w:start w:val="1"/>
      <w:numFmt w:val="bullet"/>
      <w:lvlText w:val="o"/>
      <w:lvlJc w:val="left"/>
      <w:pPr>
        <w:ind w:left="5959" w:hanging="360"/>
      </w:pPr>
      <w:rPr>
        <w:rFonts w:ascii="Courier New" w:hAnsi="Courier New" w:cs="Courier New" w:hint="default"/>
      </w:rPr>
    </w:lvl>
    <w:lvl w:ilvl="8" w:tplc="04190005">
      <w:start w:val="1"/>
      <w:numFmt w:val="bullet"/>
      <w:lvlText w:val=""/>
      <w:lvlJc w:val="left"/>
      <w:pPr>
        <w:ind w:left="6679" w:hanging="360"/>
      </w:pPr>
      <w:rPr>
        <w:rFonts w:ascii="Wingdings" w:hAnsi="Wingdings" w:hint="default"/>
      </w:rPr>
    </w:lvl>
  </w:abstractNum>
  <w:abstractNum w:abstractNumId="6" w15:restartNumberingAfterBreak="0">
    <w:nsid w:val="1B6C3C16"/>
    <w:multiLevelType w:val="hybridMultilevel"/>
    <w:tmpl w:val="7A5234F8"/>
    <w:lvl w:ilvl="0" w:tplc="CC6A9D56">
      <w:start w:val="1"/>
      <w:numFmt w:val="bullet"/>
      <w:lvlText w:val="-"/>
      <w:lvlJc w:val="left"/>
      <w:pPr>
        <w:ind w:left="559" w:hanging="360"/>
      </w:pPr>
      <w:rPr>
        <w:rFonts w:ascii="Times New Roman" w:eastAsia="Times New Roman" w:hAnsi="Times New Roman" w:cs="Times New Roman" w:hint="default"/>
      </w:rPr>
    </w:lvl>
    <w:lvl w:ilvl="1" w:tplc="04190003">
      <w:start w:val="1"/>
      <w:numFmt w:val="bullet"/>
      <w:lvlText w:val="o"/>
      <w:lvlJc w:val="left"/>
      <w:pPr>
        <w:ind w:left="1279" w:hanging="360"/>
      </w:pPr>
      <w:rPr>
        <w:rFonts w:ascii="Courier New" w:hAnsi="Courier New" w:cs="Courier New" w:hint="default"/>
      </w:rPr>
    </w:lvl>
    <w:lvl w:ilvl="2" w:tplc="04190005">
      <w:start w:val="1"/>
      <w:numFmt w:val="bullet"/>
      <w:lvlText w:val=""/>
      <w:lvlJc w:val="left"/>
      <w:pPr>
        <w:ind w:left="1999" w:hanging="360"/>
      </w:pPr>
      <w:rPr>
        <w:rFonts w:ascii="Wingdings" w:hAnsi="Wingdings" w:hint="default"/>
      </w:rPr>
    </w:lvl>
    <w:lvl w:ilvl="3" w:tplc="04190001">
      <w:start w:val="1"/>
      <w:numFmt w:val="bullet"/>
      <w:lvlText w:val=""/>
      <w:lvlJc w:val="left"/>
      <w:pPr>
        <w:ind w:left="2719" w:hanging="360"/>
      </w:pPr>
      <w:rPr>
        <w:rFonts w:ascii="Symbol" w:hAnsi="Symbol" w:hint="default"/>
      </w:rPr>
    </w:lvl>
    <w:lvl w:ilvl="4" w:tplc="04190003">
      <w:start w:val="1"/>
      <w:numFmt w:val="bullet"/>
      <w:lvlText w:val="o"/>
      <w:lvlJc w:val="left"/>
      <w:pPr>
        <w:ind w:left="3439" w:hanging="360"/>
      </w:pPr>
      <w:rPr>
        <w:rFonts w:ascii="Courier New" w:hAnsi="Courier New" w:cs="Courier New" w:hint="default"/>
      </w:rPr>
    </w:lvl>
    <w:lvl w:ilvl="5" w:tplc="04190005">
      <w:start w:val="1"/>
      <w:numFmt w:val="bullet"/>
      <w:lvlText w:val=""/>
      <w:lvlJc w:val="left"/>
      <w:pPr>
        <w:ind w:left="4159" w:hanging="360"/>
      </w:pPr>
      <w:rPr>
        <w:rFonts w:ascii="Wingdings" w:hAnsi="Wingdings" w:hint="default"/>
      </w:rPr>
    </w:lvl>
    <w:lvl w:ilvl="6" w:tplc="04190001">
      <w:start w:val="1"/>
      <w:numFmt w:val="bullet"/>
      <w:lvlText w:val=""/>
      <w:lvlJc w:val="left"/>
      <w:pPr>
        <w:ind w:left="4879" w:hanging="360"/>
      </w:pPr>
      <w:rPr>
        <w:rFonts w:ascii="Symbol" w:hAnsi="Symbol" w:hint="default"/>
      </w:rPr>
    </w:lvl>
    <w:lvl w:ilvl="7" w:tplc="04190003">
      <w:start w:val="1"/>
      <w:numFmt w:val="bullet"/>
      <w:lvlText w:val="o"/>
      <w:lvlJc w:val="left"/>
      <w:pPr>
        <w:ind w:left="5599" w:hanging="360"/>
      </w:pPr>
      <w:rPr>
        <w:rFonts w:ascii="Courier New" w:hAnsi="Courier New" w:cs="Courier New" w:hint="default"/>
      </w:rPr>
    </w:lvl>
    <w:lvl w:ilvl="8" w:tplc="04190005">
      <w:start w:val="1"/>
      <w:numFmt w:val="bullet"/>
      <w:lvlText w:val=""/>
      <w:lvlJc w:val="left"/>
      <w:pPr>
        <w:ind w:left="6319" w:hanging="360"/>
      </w:pPr>
      <w:rPr>
        <w:rFonts w:ascii="Wingdings" w:hAnsi="Wingdings" w:hint="default"/>
      </w:rPr>
    </w:lvl>
  </w:abstractNum>
  <w:abstractNum w:abstractNumId="7"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6321AB"/>
    <w:multiLevelType w:val="hybridMultilevel"/>
    <w:tmpl w:val="B7FE3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AD228F"/>
    <w:multiLevelType w:val="multilevel"/>
    <w:tmpl w:val="EFE027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E75500"/>
    <w:multiLevelType w:val="multilevel"/>
    <w:tmpl w:val="00558663"/>
    <w:lvl w:ilvl="0">
      <w:start w:val="1"/>
      <w:numFmt w:val="bullet"/>
      <w:lvlText w:val=""/>
      <w:lvlJc w:val="left"/>
      <w:pPr>
        <w:ind w:left="720" w:hanging="360"/>
      </w:pPr>
      <w:rPr>
        <w:rFonts w:ascii="Symbol" w:eastAsia="Times New Roman" w:hAnsi="Symbo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1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1D934A7"/>
    <w:multiLevelType w:val="hybridMultilevel"/>
    <w:tmpl w:val="E65E54C4"/>
    <w:lvl w:ilvl="0" w:tplc="D10A1A36">
      <w:numFmt w:val="bullet"/>
      <w:lvlText w:val="-"/>
      <w:lvlJc w:val="left"/>
      <w:pPr>
        <w:ind w:left="627" w:hanging="360"/>
      </w:pPr>
      <w:rPr>
        <w:rFonts w:ascii="Times New Roman" w:eastAsia="Times New Roman" w:hAnsi="Times New Roman" w:cs="Times New Roman" w:hint="default"/>
      </w:rPr>
    </w:lvl>
    <w:lvl w:ilvl="1" w:tplc="04190003" w:tentative="1">
      <w:start w:val="1"/>
      <w:numFmt w:val="bullet"/>
      <w:lvlText w:val="o"/>
      <w:lvlJc w:val="left"/>
      <w:pPr>
        <w:ind w:left="1347" w:hanging="360"/>
      </w:pPr>
      <w:rPr>
        <w:rFonts w:ascii="Courier New" w:hAnsi="Courier New" w:cs="Courier New" w:hint="default"/>
      </w:rPr>
    </w:lvl>
    <w:lvl w:ilvl="2" w:tplc="04190005" w:tentative="1">
      <w:start w:val="1"/>
      <w:numFmt w:val="bullet"/>
      <w:lvlText w:val=""/>
      <w:lvlJc w:val="left"/>
      <w:pPr>
        <w:ind w:left="2067" w:hanging="360"/>
      </w:pPr>
      <w:rPr>
        <w:rFonts w:ascii="Wingdings" w:hAnsi="Wingdings" w:hint="default"/>
      </w:rPr>
    </w:lvl>
    <w:lvl w:ilvl="3" w:tplc="04190001" w:tentative="1">
      <w:start w:val="1"/>
      <w:numFmt w:val="bullet"/>
      <w:lvlText w:val=""/>
      <w:lvlJc w:val="left"/>
      <w:pPr>
        <w:ind w:left="2787" w:hanging="360"/>
      </w:pPr>
      <w:rPr>
        <w:rFonts w:ascii="Symbol" w:hAnsi="Symbol" w:hint="default"/>
      </w:rPr>
    </w:lvl>
    <w:lvl w:ilvl="4" w:tplc="04190003" w:tentative="1">
      <w:start w:val="1"/>
      <w:numFmt w:val="bullet"/>
      <w:lvlText w:val="o"/>
      <w:lvlJc w:val="left"/>
      <w:pPr>
        <w:ind w:left="3507" w:hanging="360"/>
      </w:pPr>
      <w:rPr>
        <w:rFonts w:ascii="Courier New" w:hAnsi="Courier New" w:cs="Courier New" w:hint="default"/>
      </w:rPr>
    </w:lvl>
    <w:lvl w:ilvl="5" w:tplc="04190005" w:tentative="1">
      <w:start w:val="1"/>
      <w:numFmt w:val="bullet"/>
      <w:lvlText w:val=""/>
      <w:lvlJc w:val="left"/>
      <w:pPr>
        <w:ind w:left="4227" w:hanging="360"/>
      </w:pPr>
      <w:rPr>
        <w:rFonts w:ascii="Wingdings" w:hAnsi="Wingdings" w:hint="default"/>
      </w:rPr>
    </w:lvl>
    <w:lvl w:ilvl="6" w:tplc="04190001" w:tentative="1">
      <w:start w:val="1"/>
      <w:numFmt w:val="bullet"/>
      <w:lvlText w:val=""/>
      <w:lvlJc w:val="left"/>
      <w:pPr>
        <w:ind w:left="4947" w:hanging="360"/>
      </w:pPr>
      <w:rPr>
        <w:rFonts w:ascii="Symbol" w:hAnsi="Symbol" w:hint="default"/>
      </w:rPr>
    </w:lvl>
    <w:lvl w:ilvl="7" w:tplc="04190003" w:tentative="1">
      <w:start w:val="1"/>
      <w:numFmt w:val="bullet"/>
      <w:lvlText w:val="o"/>
      <w:lvlJc w:val="left"/>
      <w:pPr>
        <w:ind w:left="5667" w:hanging="360"/>
      </w:pPr>
      <w:rPr>
        <w:rFonts w:ascii="Courier New" w:hAnsi="Courier New" w:cs="Courier New" w:hint="default"/>
      </w:rPr>
    </w:lvl>
    <w:lvl w:ilvl="8" w:tplc="04190005" w:tentative="1">
      <w:start w:val="1"/>
      <w:numFmt w:val="bullet"/>
      <w:lvlText w:val=""/>
      <w:lvlJc w:val="left"/>
      <w:pPr>
        <w:ind w:left="6387" w:hanging="360"/>
      </w:pPr>
      <w:rPr>
        <w:rFonts w:ascii="Wingdings" w:hAnsi="Wingdings" w:hint="default"/>
      </w:rPr>
    </w:lvl>
  </w:abstractNum>
  <w:abstractNum w:abstractNumId="14" w15:restartNumberingAfterBreak="0">
    <w:nsid w:val="59943C91"/>
    <w:multiLevelType w:val="multilevel"/>
    <w:tmpl w:val="6F7EAB6A"/>
    <w:lvl w:ilvl="0">
      <w:start w:val="1"/>
      <w:numFmt w:val="decimal"/>
      <w:lvlText w:val="%1."/>
      <w:lvlJc w:val="left"/>
      <w:pPr>
        <w:ind w:left="360" w:hanging="360"/>
      </w:pPr>
      <w:rPr>
        <w:rFonts w:hint="default"/>
      </w:rPr>
    </w:lvl>
    <w:lvl w:ilvl="1">
      <w:start w:val="1"/>
      <w:numFmt w:val="decimal"/>
      <w:lvlText w:val="%1.%2."/>
      <w:lvlJc w:val="left"/>
      <w:pPr>
        <w:ind w:left="2628" w:hanging="360"/>
      </w:pPr>
      <w:rPr>
        <w:rFonts w:hint="default"/>
        <w:b w:val="0"/>
        <w:bCs/>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822F5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8B93FD1"/>
    <w:multiLevelType w:val="hybridMultilevel"/>
    <w:tmpl w:val="35AA03C6"/>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15:restartNumberingAfterBreak="0">
    <w:nsid w:val="6DD30C94"/>
    <w:multiLevelType w:val="hybridMultilevel"/>
    <w:tmpl w:val="91EA2EDC"/>
    <w:lvl w:ilvl="0" w:tplc="44AE4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num>
  <w:num w:numId="2">
    <w:abstractNumId w:val="5"/>
  </w:num>
  <w:num w:numId="3">
    <w:abstractNumId w:val="6"/>
  </w:num>
  <w:num w:numId="4">
    <w:abstractNumId w:val="13"/>
  </w:num>
  <w:num w:numId="5">
    <w:abstractNumId w:val="0"/>
  </w:num>
  <w:num w:numId="6">
    <w:abstractNumId w:val="11"/>
  </w:num>
  <w:num w:numId="7">
    <w:abstractNumId w:val="9"/>
  </w:num>
  <w:num w:numId="8">
    <w:abstractNumId w:val="3"/>
  </w:num>
  <w:num w:numId="9">
    <w:abstractNumId w:val="17"/>
  </w:num>
  <w:num w:numId="10">
    <w:abstractNumId w:val="14"/>
  </w:num>
  <w:num w:numId="11">
    <w:abstractNumId w:val="15"/>
  </w:num>
  <w:num w:numId="12">
    <w:abstractNumId w:val="10"/>
  </w:num>
  <w:num w:numId="13">
    <w:abstractNumId w:val="4"/>
  </w:num>
  <w:num w:numId="14">
    <w:abstractNumId w:val="16"/>
  </w:num>
  <w:num w:numId="15">
    <w:abstractNumId w:val="2"/>
  </w:num>
  <w:num w:numId="16">
    <w:abstractNumId w:val="12"/>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6F"/>
    <w:rsid w:val="00001946"/>
    <w:rsid w:val="0000273E"/>
    <w:rsid w:val="00003C2E"/>
    <w:rsid w:val="00003F76"/>
    <w:rsid w:val="00004899"/>
    <w:rsid w:val="00005043"/>
    <w:rsid w:val="00010AE1"/>
    <w:rsid w:val="00010CA9"/>
    <w:rsid w:val="00015409"/>
    <w:rsid w:val="000165FB"/>
    <w:rsid w:val="0002066C"/>
    <w:rsid w:val="00020E25"/>
    <w:rsid w:val="000225BD"/>
    <w:rsid w:val="000235C5"/>
    <w:rsid w:val="00023CF3"/>
    <w:rsid w:val="00024489"/>
    <w:rsid w:val="000255F6"/>
    <w:rsid w:val="00026824"/>
    <w:rsid w:val="000278BA"/>
    <w:rsid w:val="000342DB"/>
    <w:rsid w:val="0003771C"/>
    <w:rsid w:val="00040395"/>
    <w:rsid w:val="00042061"/>
    <w:rsid w:val="00043FE6"/>
    <w:rsid w:val="00044302"/>
    <w:rsid w:val="00044415"/>
    <w:rsid w:val="00045414"/>
    <w:rsid w:val="00046565"/>
    <w:rsid w:val="0004746C"/>
    <w:rsid w:val="000505FE"/>
    <w:rsid w:val="000507D3"/>
    <w:rsid w:val="000531F1"/>
    <w:rsid w:val="00054931"/>
    <w:rsid w:val="00055874"/>
    <w:rsid w:val="00055AE5"/>
    <w:rsid w:val="00055D1D"/>
    <w:rsid w:val="000620F2"/>
    <w:rsid w:val="000628A6"/>
    <w:rsid w:val="000647FB"/>
    <w:rsid w:val="00064851"/>
    <w:rsid w:val="00066682"/>
    <w:rsid w:val="0007018C"/>
    <w:rsid w:val="00071E05"/>
    <w:rsid w:val="00073B36"/>
    <w:rsid w:val="000800E4"/>
    <w:rsid w:val="00081C4A"/>
    <w:rsid w:val="000821DB"/>
    <w:rsid w:val="00082866"/>
    <w:rsid w:val="0008510E"/>
    <w:rsid w:val="000851FB"/>
    <w:rsid w:val="0008590D"/>
    <w:rsid w:val="00091F89"/>
    <w:rsid w:val="00093D17"/>
    <w:rsid w:val="00096378"/>
    <w:rsid w:val="00096C62"/>
    <w:rsid w:val="000A7315"/>
    <w:rsid w:val="000A7534"/>
    <w:rsid w:val="000A79DC"/>
    <w:rsid w:val="000B0BB2"/>
    <w:rsid w:val="000B1223"/>
    <w:rsid w:val="000B4941"/>
    <w:rsid w:val="000B4B00"/>
    <w:rsid w:val="000B4E6A"/>
    <w:rsid w:val="000B6797"/>
    <w:rsid w:val="000B79FB"/>
    <w:rsid w:val="000C13AE"/>
    <w:rsid w:val="000C5002"/>
    <w:rsid w:val="000C5AF9"/>
    <w:rsid w:val="000C6284"/>
    <w:rsid w:val="000C7AC5"/>
    <w:rsid w:val="000D1B5B"/>
    <w:rsid w:val="000D1BBB"/>
    <w:rsid w:val="000D28A8"/>
    <w:rsid w:val="000D3D2B"/>
    <w:rsid w:val="000D46EC"/>
    <w:rsid w:val="000D560E"/>
    <w:rsid w:val="000D5BC8"/>
    <w:rsid w:val="000D6035"/>
    <w:rsid w:val="000D6548"/>
    <w:rsid w:val="000D65ED"/>
    <w:rsid w:val="000D6DAA"/>
    <w:rsid w:val="000E3DE8"/>
    <w:rsid w:val="000E5C13"/>
    <w:rsid w:val="000E65A4"/>
    <w:rsid w:val="000E7CDB"/>
    <w:rsid w:val="000F266E"/>
    <w:rsid w:val="000F2F30"/>
    <w:rsid w:val="000F3321"/>
    <w:rsid w:val="000F3CBB"/>
    <w:rsid w:val="000F4AF1"/>
    <w:rsid w:val="000F71EC"/>
    <w:rsid w:val="001004B0"/>
    <w:rsid w:val="00101542"/>
    <w:rsid w:val="00101690"/>
    <w:rsid w:val="001073FB"/>
    <w:rsid w:val="00111043"/>
    <w:rsid w:val="001115CF"/>
    <w:rsid w:val="00111616"/>
    <w:rsid w:val="001118F1"/>
    <w:rsid w:val="00112938"/>
    <w:rsid w:val="00112BE7"/>
    <w:rsid w:val="00113AC7"/>
    <w:rsid w:val="00114A10"/>
    <w:rsid w:val="001164A3"/>
    <w:rsid w:val="001168BA"/>
    <w:rsid w:val="00116A87"/>
    <w:rsid w:val="0011799B"/>
    <w:rsid w:val="001210A8"/>
    <w:rsid w:val="001229FB"/>
    <w:rsid w:val="00122FC9"/>
    <w:rsid w:val="001240FC"/>
    <w:rsid w:val="00124D42"/>
    <w:rsid w:val="00124E0A"/>
    <w:rsid w:val="00125FF3"/>
    <w:rsid w:val="001278EC"/>
    <w:rsid w:val="00127A20"/>
    <w:rsid w:val="00127C6E"/>
    <w:rsid w:val="00127FA7"/>
    <w:rsid w:val="00130E46"/>
    <w:rsid w:val="00132A7A"/>
    <w:rsid w:val="0013318F"/>
    <w:rsid w:val="00133B7B"/>
    <w:rsid w:val="001367CF"/>
    <w:rsid w:val="001376D0"/>
    <w:rsid w:val="0013786B"/>
    <w:rsid w:val="0014136E"/>
    <w:rsid w:val="00142123"/>
    <w:rsid w:val="001424D1"/>
    <w:rsid w:val="001426EF"/>
    <w:rsid w:val="00143759"/>
    <w:rsid w:val="001443C5"/>
    <w:rsid w:val="00144ED7"/>
    <w:rsid w:val="00145728"/>
    <w:rsid w:val="001508C6"/>
    <w:rsid w:val="00150963"/>
    <w:rsid w:val="00151AF9"/>
    <w:rsid w:val="00151CC8"/>
    <w:rsid w:val="00151D44"/>
    <w:rsid w:val="001528F3"/>
    <w:rsid w:val="001531D5"/>
    <w:rsid w:val="001535AA"/>
    <w:rsid w:val="00154CD8"/>
    <w:rsid w:val="00155162"/>
    <w:rsid w:val="00155BE1"/>
    <w:rsid w:val="001569D9"/>
    <w:rsid w:val="00157763"/>
    <w:rsid w:val="00157851"/>
    <w:rsid w:val="00157BEA"/>
    <w:rsid w:val="001602C0"/>
    <w:rsid w:val="001604BF"/>
    <w:rsid w:val="0016342F"/>
    <w:rsid w:val="00164107"/>
    <w:rsid w:val="0016459E"/>
    <w:rsid w:val="00164704"/>
    <w:rsid w:val="00165439"/>
    <w:rsid w:val="00167512"/>
    <w:rsid w:val="0016789D"/>
    <w:rsid w:val="00170822"/>
    <w:rsid w:val="00170971"/>
    <w:rsid w:val="00170A0E"/>
    <w:rsid w:val="00170FB3"/>
    <w:rsid w:val="00171338"/>
    <w:rsid w:val="0017166E"/>
    <w:rsid w:val="001723F7"/>
    <w:rsid w:val="00173282"/>
    <w:rsid w:val="00173D97"/>
    <w:rsid w:val="00174AB3"/>
    <w:rsid w:val="00175397"/>
    <w:rsid w:val="0017749C"/>
    <w:rsid w:val="00180859"/>
    <w:rsid w:val="00181453"/>
    <w:rsid w:val="0018291E"/>
    <w:rsid w:val="00184B02"/>
    <w:rsid w:val="001915DC"/>
    <w:rsid w:val="0019168C"/>
    <w:rsid w:val="001931A0"/>
    <w:rsid w:val="00193572"/>
    <w:rsid w:val="0019553F"/>
    <w:rsid w:val="0019725B"/>
    <w:rsid w:val="001A0694"/>
    <w:rsid w:val="001A0847"/>
    <w:rsid w:val="001A3843"/>
    <w:rsid w:val="001A3E82"/>
    <w:rsid w:val="001A4396"/>
    <w:rsid w:val="001A6E25"/>
    <w:rsid w:val="001A70F5"/>
    <w:rsid w:val="001B1F31"/>
    <w:rsid w:val="001B2375"/>
    <w:rsid w:val="001B26B7"/>
    <w:rsid w:val="001B4D4A"/>
    <w:rsid w:val="001B7003"/>
    <w:rsid w:val="001C0428"/>
    <w:rsid w:val="001C0450"/>
    <w:rsid w:val="001C1110"/>
    <w:rsid w:val="001C14AB"/>
    <w:rsid w:val="001C15FB"/>
    <w:rsid w:val="001C1A2A"/>
    <w:rsid w:val="001C2FD9"/>
    <w:rsid w:val="001C3245"/>
    <w:rsid w:val="001C4B78"/>
    <w:rsid w:val="001C5B05"/>
    <w:rsid w:val="001C728D"/>
    <w:rsid w:val="001C7A8F"/>
    <w:rsid w:val="001D17BA"/>
    <w:rsid w:val="001D2403"/>
    <w:rsid w:val="001D314E"/>
    <w:rsid w:val="001D6E9E"/>
    <w:rsid w:val="001E055E"/>
    <w:rsid w:val="001E2162"/>
    <w:rsid w:val="001E3D95"/>
    <w:rsid w:val="001E3E0B"/>
    <w:rsid w:val="001E4011"/>
    <w:rsid w:val="001E55BE"/>
    <w:rsid w:val="001F0791"/>
    <w:rsid w:val="001F0B0A"/>
    <w:rsid w:val="001F1AB8"/>
    <w:rsid w:val="001F32E8"/>
    <w:rsid w:val="001F33CB"/>
    <w:rsid w:val="001F535A"/>
    <w:rsid w:val="001F591A"/>
    <w:rsid w:val="001F6987"/>
    <w:rsid w:val="00201517"/>
    <w:rsid w:val="00201689"/>
    <w:rsid w:val="002046AC"/>
    <w:rsid w:val="00205A35"/>
    <w:rsid w:val="00205E50"/>
    <w:rsid w:val="00206E7E"/>
    <w:rsid w:val="00217806"/>
    <w:rsid w:val="0022002B"/>
    <w:rsid w:val="0022020B"/>
    <w:rsid w:val="00220538"/>
    <w:rsid w:val="00226254"/>
    <w:rsid w:val="00227067"/>
    <w:rsid w:val="00227355"/>
    <w:rsid w:val="00227EFE"/>
    <w:rsid w:val="00231566"/>
    <w:rsid w:val="00231596"/>
    <w:rsid w:val="00231C25"/>
    <w:rsid w:val="0023207B"/>
    <w:rsid w:val="00232835"/>
    <w:rsid w:val="00232AD0"/>
    <w:rsid w:val="0023394B"/>
    <w:rsid w:val="00233FCA"/>
    <w:rsid w:val="00236D2A"/>
    <w:rsid w:val="002441A1"/>
    <w:rsid w:val="0024487D"/>
    <w:rsid w:val="00245361"/>
    <w:rsid w:val="0025201D"/>
    <w:rsid w:val="00252E88"/>
    <w:rsid w:val="00253243"/>
    <w:rsid w:val="00253FA5"/>
    <w:rsid w:val="00263273"/>
    <w:rsid w:val="00264A1F"/>
    <w:rsid w:val="00265911"/>
    <w:rsid w:val="002666BD"/>
    <w:rsid w:val="00266BF1"/>
    <w:rsid w:val="002715CA"/>
    <w:rsid w:val="00271DDC"/>
    <w:rsid w:val="002744E6"/>
    <w:rsid w:val="00274F32"/>
    <w:rsid w:val="002753B3"/>
    <w:rsid w:val="00277346"/>
    <w:rsid w:val="00277C7C"/>
    <w:rsid w:val="00281BA9"/>
    <w:rsid w:val="00284296"/>
    <w:rsid w:val="002852EA"/>
    <w:rsid w:val="0028549E"/>
    <w:rsid w:val="00285FB8"/>
    <w:rsid w:val="00286CFB"/>
    <w:rsid w:val="00287FF7"/>
    <w:rsid w:val="00290825"/>
    <w:rsid w:val="002909C7"/>
    <w:rsid w:val="00290C3C"/>
    <w:rsid w:val="002937BE"/>
    <w:rsid w:val="002938B7"/>
    <w:rsid w:val="00294277"/>
    <w:rsid w:val="00295E08"/>
    <w:rsid w:val="0029697E"/>
    <w:rsid w:val="00296D74"/>
    <w:rsid w:val="002976EF"/>
    <w:rsid w:val="00297952"/>
    <w:rsid w:val="002A1874"/>
    <w:rsid w:val="002A3A5A"/>
    <w:rsid w:val="002A45DE"/>
    <w:rsid w:val="002A4B85"/>
    <w:rsid w:val="002A60C1"/>
    <w:rsid w:val="002A6C33"/>
    <w:rsid w:val="002A6D3F"/>
    <w:rsid w:val="002A711F"/>
    <w:rsid w:val="002A7948"/>
    <w:rsid w:val="002A7BA9"/>
    <w:rsid w:val="002A7FD6"/>
    <w:rsid w:val="002B1AA2"/>
    <w:rsid w:val="002B540E"/>
    <w:rsid w:val="002B64D0"/>
    <w:rsid w:val="002B779F"/>
    <w:rsid w:val="002B7930"/>
    <w:rsid w:val="002C14C0"/>
    <w:rsid w:val="002C2CAF"/>
    <w:rsid w:val="002C53CC"/>
    <w:rsid w:val="002C5803"/>
    <w:rsid w:val="002C5C04"/>
    <w:rsid w:val="002C6F36"/>
    <w:rsid w:val="002C76A2"/>
    <w:rsid w:val="002D0082"/>
    <w:rsid w:val="002D0418"/>
    <w:rsid w:val="002D0F78"/>
    <w:rsid w:val="002D15F1"/>
    <w:rsid w:val="002D25A4"/>
    <w:rsid w:val="002D2E04"/>
    <w:rsid w:val="002D3483"/>
    <w:rsid w:val="002D3BBC"/>
    <w:rsid w:val="002D44E5"/>
    <w:rsid w:val="002D4F64"/>
    <w:rsid w:val="002D4FA3"/>
    <w:rsid w:val="002D6F31"/>
    <w:rsid w:val="002E2468"/>
    <w:rsid w:val="002E27BE"/>
    <w:rsid w:val="002E3866"/>
    <w:rsid w:val="002E5104"/>
    <w:rsid w:val="002E5F6D"/>
    <w:rsid w:val="002E7B01"/>
    <w:rsid w:val="002F34A2"/>
    <w:rsid w:val="002F3D95"/>
    <w:rsid w:val="002F49A4"/>
    <w:rsid w:val="002F6967"/>
    <w:rsid w:val="002F69CD"/>
    <w:rsid w:val="002F7BED"/>
    <w:rsid w:val="00300BBA"/>
    <w:rsid w:val="0030134A"/>
    <w:rsid w:val="00301D24"/>
    <w:rsid w:val="00304A70"/>
    <w:rsid w:val="00304C0A"/>
    <w:rsid w:val="00305045"/>
    <w:rsid w:val="00305310"/>
    <w:rsid w:val="00306B30"/>
    <w:rsid w:val="00311D81"/>
    <w:rsid w:val="00312237"/>
    <w:rsid w:val="00313807"/>
    <w:rsid w:val="003158F1"/>
    <w:rsid w:val="00316070"/>
    <w:rsid w:val="003167A2"/>
    <w:rsid w:val="00320CB1"/>
    <w:rsid w:val="003223B8"/>
    <w:rsid w:val="003227CF"/>
    <w:rsid w:val="003243E6"/>
    <w:rsid w:val="00325397"/>
    <w:rsid w:val="00330F17"/>
    <w:rsid w:val="00333912"/>
    <w:rsid w:val="0033509B"/>
    <w:rsid w:val="00336D15"/>
    <w:rsid w:val="00337EE0"/>
    <w:rsid w:val="00341FCA"/>
    <w:rsid w:val="003427D8"/>
    <w:rsid w:val="00342BC8"/>
    <w:rsid w:val="00342C1C"/>
    <w:rsid w:val="00342F67"/>
    <w:rsid w:val="00343368"/>
    <w:rsid w:val="00343DD7"/>
    <w:rsid w:val="00347591"/>
    <w:rsid w:val="00350CB6"/>
    <w:rsid w:val="003510D4"/>
    <w:rsid w:val="00351BCA"/>
    <w:rsid w:val="00353361"/>
    <w:rsid w:val="003548B8"/>
    <w:rsid w:val="00355317"/>
    <w:rsid w:val="003612D1"/>
    <w:rsid w:val="00361856"/>
    <w:rsid w:val="003627EB"/>
    <w:rsid w:val="003645E2"/>
    <w:rsid w:val="003649A0"/>
    <w:rsid w:val="00364C70"/>
    <w:rsid w:val="00365D92"/>
    <w:rsid w:val="00366A91"/>
    <w:rsid w:val="003676FC"/>
    <w:rsid w:val="00370115"/>
    <w:rsid w:val="003726D1"/>
    <w:rsid w:val="00374C97"/>
    <w:rsid w:val="003756C7"/>
    <w:rsid w:val="00382487"/>
    <w:rsid w:val="00384811"/>
    <w:rsid w:val="00384F48"/>
    <w:rsid w:val="00385008"/>
    <w:rsid w:val="00386B2E"/>
    <w:rsid w:val="00387934"/>
    <w:rsid w:val="00391006"/>
    <w:rsid w:val="00391FAC"/>
    <w:rsid w:val="00392400"/>
    <w:rsid w:val="003926CA"/>
    <w:rsid w:val="00392A57"/>
    <w:rsid w:val="00394879"/>
    <w:rsid w:val="00394F04"/>
    <w:rsid w:val="00395070"/>
    <w:rsid w:val="003971B0"/>
    <w:rsid w:val="00397B0E"/>
    <w:rsid w:val="003A3BE2"/>
    <w:rsid w:val="003A3E87"/>
    <w:rsid w:val="003A5ABB"/>
    <w:rsid w:val="003A69E4"/>
    <w:rsid w:val="003B070C"/>
    <w:rsid w:val="003B0C13"/>
    <w:rsid w:val="003B1556"/>
    <w:rsid w:val="003B155B"/>
    <w:rsid w:val="003B1BBD"/>
    <w:rsid w:val="003B1F11"/>
    <w:rsid w:val="003B3CE1"/>
    <w:rsid w:val="003B3D1E"/>
    <w:rsid w:val="003B419E"/>
    <w:rsid w:val="003B7501"/>
    <w:rsid w:val="003B750A"/>
    <w:rsid w:val="003B7554"/>
    <w:rsid w:val="003B7995"/>
    <w:rsid w:val="003B7D84"/>
    <w:rsid w:val="003C402E"/>
    <w:rsid w:val="003C5443"/>
    <w:rsid w:val="003C5A77"/>
    <w:rsid w:val="003D11C9"/>
    <w:rsid w:val="003E0CDC"/>
    <w:rsid w:val="003E1BD5"/>
    <w:rsid w:val="003E28CB"/>
    <w:rsid w:val="003E3EFB"/>
    <w:rsid w:val="003E44ED"/>
    <w:rsid w:val="003E5CDD"/>
    <w:rsid w:val="003E6BFB"/>
    <w:rsid w:val="003E756C"/>
    <w:rsid w:val="003E757E"/>
    <w:rsid w:val="003F0BD4"/>
    <w:rsid w:val="003F1050"/>
    <w:rsid w:val="003F2CEA"/>
    <w:rsid w:val="003F49BE"/>
    <w:rsid w:val="003F56A4"/>
    <w:rsid w:val="003F63F1"/>
    <w:rsid w:val="003F679A"/>
    <w:rsid w:val="00400D73"/>
    <w:rsid w:val="00401CE6"/>
    <w:rsid w:val="00403288"/>
    <w:rsid w:val="00403D13"/>
    <w:rsid w:val="00403F6A"/>
    <w:rsid w:val="004046BD"/>
    <w:rsid w:val="00404D56"/>
    <w:rsid w:val="004059DC"/>
    <w:rsid w:val="004075E1"/>
    <w:rsid w:val="00410B9D"/>
    <w:rsid w:val="00410DA7"/>
    <w:rsid w:val="0041202B"/>
    <w:rsid w:val="00413B18"/>
    <w:rsid w:val="0041457D"/>
    <w:rsid w:val="004146F4"/>
    <w:rsid w:val="0042184A"/>
    <w:rsid w:val="004226C4"/>
    <w:rsid w:val="00422E64"/>
    <w:rsid w:val="004241DA"/>
    <w:rsid w:val="004245E9"/>
    <w:rsid w:val="004246D6"/>
    <w:rsid w:val="004253B0"/>
    <w:rsid w:val="0042568F"/>
    <w:rsid w:val="00425908"/>
    <w:rsid w:val="00426C07"/>
    <w:rsid w:val="004276B9"/>
    <w:rsid w:val="00431465"/>
    <w:rsid w:val="004317B9"/>
    <w:rsid w:val="004318E2"/>
    <w:rsid w:val="00431FCA"/>
    <w:rsid w:val="00432CBE"/>
    <w:rsid w:val="00433236"/>
    <w:rsid w:val="0043481A"/>
    <w:rsid w:val="004357D5"/>
    <w:rsid w:val="00437475"/>
    <w:rsid w:val="004407B6"/>
    <w:rsid w:val="004414F7"/>
    <w:rsid w:val="00442C7C"/>
    <w:rsid w:val="00443E4E"/>
    <w:rsid w:val="00443FA4"/>
    <w:rsid w:val="004442C4"/>
    <w:rsid w:val="00444B99"/>
    <w:rsid w:val="004458CD"/>
    <w:rsid w:val="0045010C"/>
    <w:rsid w:val="00450854"/>
    <w:rsid w:val="00450B0A"/>
    <w:rsid w:val="004517D5"/>
    <w:rsid w:val="00451F6E"/>
    <w:rsid w:val="00453042"/>
    <w:rsid w:val="00456EC7"/>
    <w:rsid w:val="00457B5E"/>
    <w:rsid w:val="004603DF"/>
    <w:rsid w:val="00460BFF"/>
    <w:rsid w:val="00460C5D"/>
    <w:rsid w:val="004627E3"/>
    <w:rsid w:val="004637EC"/>
    <w:rsid w:val="00463D60"/>
    <w:rsid w:val="00465080"/>
    <w:rsid w:val="004652FA"/>
    <w:rsid w:val="00466592"/>
    <w:rsid w:val="00466880"/>
    <w:rsid w:val="004673C1"/>
    <w:rsid w:val="00467884"/>
    <w:rsid w:val="0047020C"/>
    <w:rsid w:val="004704A6"/>
    <w:rsid w:val="004706BA"/>
    <w:rsid w:val="00470C04"/>
    <w:rsid w:val="00471632"/>
    <w:rsid w:val="0047171D"/>
    <w:rsid w:val="00471C42"/>
    <w:rsid w:val="004763D7"/>
    <w:rsid w:val="0048169B"/>
    <w:rsid w:val="004819FF"/>
    <w:rsid w:val="00483435"/>
    <w:rsid w:val="00487418"/>
    <w:rsid w:val="00487913"/>
    <w:rsid w:val="00487A9C"/>
    <w:rsid w:val="00487EFA"/>
    <w:rsid w:val="004904A9"/>
    <w:rsid w:val="0049315F"/>
    <w:rsid w:val="00494096"/>
    <w:rsid w:val="00495F73"/>
    <w:rsid w:val="00496A6D"/>
    <w:rsid w:val="00497833"/>
    <w:rsid w:val="004A1887"/>
    <w:rsid w:val="004A1E1A"/>
    <w:rsid w:val="004A356D"/>
    <w:rsid w:val="004A385E"/>
    <w:rsid w:val="004A4F19"/>
    <w:rsid w:val="004A58A9"/>
    <w:rsid w:val="004A6B32"/>
    <w:rsid w:val="004A7D8D"/>
    <w:rsid w:val="004B0E2A"/>
    <w:rsid w:val="004B2499"/>
    <w:rsid w:val="004B28C0"/>
    <w:rsid w:val="004B569C"/>
    <w:rsid w:val="004C0AE2"/>
    <w:rsid w:val="004C1296"/>
    <w:rsid w:val="004C1BE1"/>
    <w:rsid w:val="004C1DC0"/>
    <w:rsid w:val="004C38AD"/>
    <w:rsid w:val="004C4C6B"/>
    <w:rsid w:val="004C61E2"/>
    <w:rsid w:val="004C6F2A"/>
    <w:rsid w:val="004C7426"/>
    <w:rsid w:val="004D0946"/>
    <w:rsid w:val="004D0ACC"/>
    <w:rsid w:val="004D0C98"/>
    <w:rsid w:val="004D1042"/>
    <w:rsid w:val="004D1509"/>
    <w:rsid w:val="004D1526"/>
    <w:rsid w:val="004D23C3"/>
    <w:rsid w:val="004D2C03"/>
    <w:rsid w:val="004D2F00"/>
    <w:rsid w:val="004D39F6"/>
    <w:rsid w:val="004D5EA0"/>
    <w:rsid w:val="004E0B3E"/>
    <w:rsid w:val="004E1779"/>
    <w:rsid w:val="004E2022"/>
    <w:rsid w:val="004E2CC3"/>
    <w:rsid w:val="004E575A"/>
    <w:rsid w:val="004E5B6F"/>
    <w:rsid w:val="004E7822"/>
    <w:rsid w:val="004E7AF0"/>
    <w:rsid w:val="004F13F4"/>
    <w:rsid w:val="004F179F"/>
    <w:rsid w:val="004F28A0"/>
    <w:rsid w:val="004F2BAE"/>
    <w:rsid w:val="004F397B"/>
    <w:rsid w:val="004F3FC8"/>
    <w:rsid w:val="004F4D1D"/>
    <w:rsid w:val="004F5096"/>
    <w:rsid w:val="004F5637"/>
    <w:rsid w:val="004F56D3"/>
    <w:rsid w:val="005010B8"/>
    <w:rsid w:val="00501518"/>
    <w:rsid w:val="00501927"/>
    <w:rsid w:val="005021BC"/>
    <w:rsid w:val="005026A0"/>
    <w:rsid w:val="00503DD0"/>
    <w:rsid w:val="00506366"/>
    <w:rsid w:val="00507684"/>
    <w:rsid w:val="00507965"/>
    <w:rsid w:val="00510FC3"/>
    <w:rsid w:val="00511EF8"/>
    <w:rsid w:val="0051341F"/>
    <w:rsid w:val="00515D07"/>
    <w:rsid w:val="00522F1E"/>
    <w:rsid w:val="00523728"/>
    <w:rsid w:val="0052497C"/>
    <w:rsid w:val="005251D3"/>
    <w:rsid w:val="0052540C"/>
    <w:rsid w:val="00525D0E"/>
    <w:rsid w:val="00526372"/>
    <w:rsid w:val="005263B0"/>
    <w:rsid w:val="00526EF8"/>
    <w:rsid w:val="0052729A"/>
    <w:rsid w:val="005276A7"/>
    <w:rsid w:val="005315B8"/>
    <w:rsid w:val="0053378C"/>
    <w:rsid w:val="005340D3"/>
    <w:rsid w:val="00535016"/>
    <w:rsid w:val="005365D0"/>
    <w:rsid w:val="005401AB"/>
    <w:rsid w:val="0054075C"/>
    <w:rsid w:val="0054176F"/>
    <w:rsid w:val="00541CED"/>
    <w:rsid w:val="00541F61"/>
    <w:rsid w:val="0054214F"/>
    <w:rsid w:val="005425DF"/>
    <w:rsid w:val="00544EF2"/>
    <w:rsid w:val="00546233"/>
    <w:rsid w:val="00546545"/>
    <w:rsid w:val="005503B2"/>
    <w:rsid w:val="0055572B"/>
    <w:rsid w:val="005578E1"/>
    <w:rsid w:val="00560EC7"/>
    <w:rsid w:val="005664FF"/>
    <w:rsid w:val="00567BFC"/>
    <w:rsid w:val="00570396"/>
    <w:rsid w:val="005744FD"/>
    <w:rsid w:val="00574EB9"/>
    <w:rsid w:val="00576CA5"/>
    <w:rsid w:val="00577FE7"/>
    <w:rsid w:val="005812C1"/>
    <w:rsid w:val="0058185C"/>
    <w:rsid w:val="00590BAC"/>
    <w:rsid w:val="00591C14"/>
    <w:rsid w:val="0059346A"/>
    <w:rsid w:val="00593DFA"/>
    <w:rsid w:val="0059653B"/>
    <w:rsid w:val="005A02A4"/>
    <w:rsid w:val="005A272E"/>
    <w:rsid w:val="005A27A5"/>
    <w:rsid w:val="005A2F94"/>
    <w:rsid w:val="005A3290"/>
    <w:rsid w:val="005A5FF9"/>
    <w:rsid w:val="005A66FE"/>
    <w:rsid w:val="005B2392"/>
    <w:rsid w:val="005B2EA1"/>
    <w:rsid w:val="005B5539"/>
    <w:rsid w:val="005B57EB"/>
    <w:rsid w:val="005B5BB0"/>
    <w:rsid w:val="005B6B66"/>
    <w:rsid w:val="005B7AD7"/>
    <w:rsid w:val="005C0C0E"/>
    <w:rsid w:val="005C16C6"/>
    <w:rsid w:val="005C1AA3"/>
    <w:rsid w:val="005C278A"/>
    <w:rsid w:val="005C2CAA"/>
    <w:rsid w:val="005C50AF"/>
    <w:rsid w:val="005C5A7A"/>
    <w:rsid w:val="005C64BB"/>
    <w:rsid w:val="005C7B41"/>
    <w:rsid w:val="005D2444"/>
    <w:rsid w:val="005D32E0"/>
    <w:rsid w:val="005E01B7"/>
    <w:rsid w:val="005E31DF"/>
    <w:rsid w:val="005E3896"/>
    <w:rsid w:val="005E38AF"/>
    <w:rsid w:val="005E3FFA"/>
    <w:rsid w:val="005E62E0"/>
    <w:rsid w:val="005E6A28"/>
    <w:rsid w:val="005E7733"/>
    <w:rsid w:val="005E7896"/>
    <w:rsid w:val="005F015D"/>
    <w:rsid w:val="005F1641"/>
    <w:rsid w:val="005F1D22"/>
    <w:rsid w:val="005F212C"/>
    <w:rsid w:val="005F21B4"/>
    <w:rsid w:val="005F4681"/>
    <w:rsid w:val="005F516F"/>
    <w:rsid w:val="005F6917"/>
    <w:rsid w:val="006007EC"/>
    <w:rsid w:val="00600966"/>
    <w:rsid w:val="00600B98"/>
    <w:rsid w:val="0060212A"/>
    <w:rsid w:val="00603264"/>
    <w:rsid w:val="006043B4"/>
    <w:rsid w:val="0060493F"/>
    <w:rsid w:val="00604C85"/>
    <w:rsid w:val="00605A0B"/>
    <w:rsid w:val="00606600"/>
    <w:rsid w:val="00606C94"/>
    <w:rsid w:val="00607DFC"/>
    <w:rsid w:val="00607F18"/>
    <w:rsid w:val="0061010B"/>
    <w:rsid w:val="00611EC5"/>
    <w:rsid w:val="00612010"/>
    <w:rsid w:val="00612071"/>
    <w:rsid w:val="006120EE"/>
    <w:rsid w:val="006133DE"/>
    <w:rsid w:val="00613FC7"/>
    <w:rsid w:val="00614593"/>
    <w:rsid w:val="00617483"/>
    <w:rsid w:val="00617EB9"/>
    <w:rsid w:val="006210BD"/>
    <w:rsid w:val="006217C9"/>
    <w:rsid w:val="00621B30"/>
    <w:rsid w:val="00622B31"/>
    <w:rsid w:val="00622BDA"/>
    <w:rsid w:val="00626018"/>
    <w:rsid w:val="006264AF"/>
    <w:rsid w:val="00626F52"/>
    <w:rsid w:val="0062783D"/>
    <w:rsid w:val="00630336"/>
    <w:rsid w:val="00631AE8"/>
    <w:rsid w:val="00631AF6"/>
    <w:rsid w:val="00631C02"/>
    <w:rsid w:val="00633622"/>
    <w:rsid w:val="0063384C"/>
    <w:rsid w:val="00633BE1"/>
    <w:rsid w:val="0063408E"/>
    <w:rsid w:val="00634785"/>
    <w:rsid w:val="006352C6"/>
    <w:rsid w:val="00636B13"/>
    <w:rsid w:val="00640569"/>
    <w:rsid w:val="00641414"/>
    <w:rsid w:val="006427FA"/>
    <w:rsid w:val="00642F5B"/>
    <w:rsid w:val="00643338"/>
    <w:rsid w:val="00643995"/>
    <w:rsid w:val="00644A7E"/>
    <w:rsid w:val="00644B30"/>
    <w:rsid w:val="00646832"/>
    <w:rsid w:val="00646ACC"/>
    <w:rsid w:val="00651941"/>
    <w:rsid w:val="00655EEA"/>
    <w:rsid w:val="0065738E"/>
    <w:rsid w:val="0066068B"/>
    <w:rsid w:val="00662DC3"/>
    <w:rsid w:val="00662EA9"/>
    <w:rsid w:val="00664141"/>
    <w:rsid w:val="00664BFF"/>
    <w:rsid w:val="006663D3"/>
    <w:rsid w:val="00666F7A"/>
    <w:rsid w:val="00667212"/>
    <w:rsid w:val="00667818"/>
    <w:rsid w:val="00667946"/>
    <w:rsid w:val="00667F43"/>
    <w:rsid w:val="0067133D"/>
    <w:rsid w:val="00672360"/>
    <w:rsid w:val="00676602"/>
    <w:rsid w:val="00676AEA"/>
    <w:rsid w:val="006804A3"/>
    <w:rsid w:val="0068063A"/>
    <w:rsid w:val="006819E7"/>
    <w:rsid w:val="00686D7F"/>
    <w:rsid w:val="00687D69"/>
    <w:rsid w:val="00691190"/>
    <w:rsid w:val="00691406"/>
    <w:rsid w:val="00692CAB"/>
    <w:rsid w:val="00692F2C"/>
    <w:rsid w:val="0069576D"/>
    <w:rsid w:val="0069599A"/>
    <w:rsid w:val="006966F1"/>
    <w:rsid w:val="006A04CC"/>
    <w:rsid w:val="006A115E"/>
    <w:rsid w:val="006A1495"/>
    <w:rsid w:val="006A2BB3"/>
    <w:rsid w:val="006A3FA2"/>
    <w:rsid w:val="006A40E1"/>
    <w:rsid w:val="006A4B51"/>
    <w:rsid w:val="006A592A"/>
    <w:rsid w:val="006A62F7"/>
    <w:rsid w:val="006A7347"/>
    <w:rsid w:val="006B05F9"/>
    <w:rsid w:val="006B15BD"/>
    <w:rsid w:val="006B1ACA"/>
    <w:rsid w:val="006B2FF7"/>
    <w:rsid w:val="006B6140"/>
    <w:rsid w:val="006C031E"/>
    <w:rsid w:val="006C1266"/>
    <w:rsid w:val="006C1372"/>
    <w:rsid w:val="006C1A9D"/>
    <w:rsid w:val="006C213F"/>
    <w:rsid w:val="006C3F1D"/>
    <w:rsid w:val="006C3F93"/>
    <w:rsid w:val="006C44A4"/>
    <w:rsid w:val="006C4980"/>
    <w:rsid w:val="006C5FC3"/>
    <w:rsid w:val="006D107F"/>
    <w:rsid w:val="006D4637"/>
    <w:rsid w:val="006D5138"/>
    <w:rsid w:val="006D6233"/>
    <w:rsid w:val="006E16D4"/>
    <w:rsid w:val="006E5531"/>
    <w:rsid w:val="006E6422"/>
    <w:rsid w:val="006E6489"/>
    <w:rsid w:val="006E7143"/>
    <w:rsid w:val="006F02AB"/>
    <w:rsid w:val="006F07D0"/>
    <w:rsid w:val="006F0EF6"/>
    <w:rsid w:val="006F0FBA"/>
    <w:rsid w:val="006F1D7B"/>
    <w:rsid w:val="006F27AF"/>
    <w:rsid w:val="006F285F"/>
    <w:rsid w:val="006F2E7E"/>
    <w:rsid w:val="006F4A78"/>
    <w:rsid w:val="006F5F7B"/>
    <w:rsid w:val="0070050F"/>
    <w:rsid w:val="007024A4"/>
    <w:rsid w:val="0070339A"/>
    <w:rsid w:val="00703D09"/>
    <w:rsid w:val="00705515"/>
    <w:rsid w:val="00705832"/>
    <w:rsid w:val="00705CB6"/>
    <w:rsid w:val="00707AF5"/>
    <w:rsid w:val="00710920"/>
    <w:rsid w:val="007113DE"/>
    <w:rsid w:val="00712542"/>
    <w:rsid w:val="007136FE"/>
    <w:rsid w:val="0071393D"/>
    <w:rsid w:val="007154ED"/>
    <w:rsid w:val="007178B5"/>
    <w:rsid w:val="007201B8"/>
    <w:rsid w:val="007205C0"/>
    <w:rsid w:val="00722CD1"/>
    <w:rsid w:val="007245A1"/>
    <w:rsid w:val="00724902"/>
    <w:rsid w:val="007268DB"/>
    <w:rsid w:val="007306DD"/>
    <w:rsid w:val="007308D6"/>
    <w:rsid w:val="00730A70"/>
    <w:rsid w:val="00731341"/>
    <w:rsid w:val="00731581"/>
    <w:rsid w:val="00732701"/>
    <w:rsid w:val="0073543C"/>
    <w:rsid w:val="00735AB7"/>
    <w:rsid w:val="007400F0"/>
    <w:rsid w:val="00740B60"/>
    <w:rsid w:val="00741F5D"/>
    <w:rsid w:val="00742C69"/>
    <w:rsid w:val="007435D8"/>
    <w:rsid w:val="007478E5"/>
    <w:rsid w:val="00750586"/>
    <w:rsid w:val="00753D8A"/>
    <w:rsid w:val="007546F6"/>
    <w:rsid w:val="00754B51"/>
    <w:rsid w:val="00756190"/>
    <w:rsid w:val="00756641"/>
    <w:rsid w:val="00756B8F"/>
    <w:rsid w:val="00756C7C"/>
    <w:rsid w:val="00757FED"/>
    <w:rsid w:val="00761392"/>
    <w:rsid w:val="00763378"/>
    <w:rsid w:val="00765A77"/>
    <w:rsid w:val="00765E1B"/>
    <w:rsid w:val="007665EE"/>
    <w:rsid w:val="00767BC4"/>
    <w:rsid w:val="00767FBE"/>
    <w:rsid w:val="00771504"/>
    <w:rsid w:val="00771A3E"/>
    <w:rsid w:val="00773FBF"/>
    <w:rsid w:val="00774784"/>
    <w:rsid w:val="00776618"/>
    <w:rsid w:val="0078006B"/>
    <w:rsid w:val="00780917"/>
    <w:rsid w:val="00780CB3"/>
    <w:rsid w:val="007815DF"/>
    <w:rsid w:val="007847F1"/>
    <w:rsid w:val="00784F4C"/>
    <w:rsid w:val="0078689C"/>
    <w:rsid w:val="00786B15"/>
    <w:rsid w:val="007874D3"/>
    <w:rsid w:val="0079193F"/>
    <w:rsid w:val="0079367E"/>
    <w:rsid w:val="007954C7"/>
    <w:rsid w:val="00795826"/>
    <w:rsid w:val="007A23B0"/>
    <w:rsid w:val="007A4B43"/>
    <w:rsid w:val="007A7609"/>
    <w:rsid w:val="007A7736"/>
    <w:rsid w:val="007B091C"/>
    <w:rsid w:val="007B133C"/>
    <w:rsid w:val="007B222E"/>
    <w:rsid w:val="007B3911"/>
    <w:rsid w:val="007B74FA"/>
    <w:rsid w:val="007B7F31"/>
    <w:rsid w:val="007C01B4"/>
    <w:rsid w:val="007C06E1"/>
    <w:rsid w:val="007C1D04"/>
    <w:rsid w:val="007C4736"/>
    <w:rsid w:val="007C5113"/>
    <w:rsid w:val="007D28C1"/>
    <w:rsid w:val="007D760B"/>
    <w:rsid w:val="007E1575"/>
    <w:rsid w:val="007E43A9"/>
    <w:rsid w:val="007E43E7"/>
    <w:rsid w:val="007E4A4D"/>
    <w:rsid w:val="007E7D83"/>
    <w:rsid w:val="007F0462"/>
    <w:rsid w:val="007F1DA8"/>
    <w:rsid w:val="007F2AF7"/>
    <w:rsid w:val="007F2B80"/>
    <w:rsid w:val="007F32B1"/>
    <w:rsid w:val="007F5A26"/>
    <w:rsid w:val="00803EB3"/>
    <w:rsid w:val="00806353"/>
    <w:rsid w:val="00806B4B"/>
    <w:rsid w:val="0081049D"/>
    <w:rsid w:val="008105EA"/>
    <w:rsid w:val="00813C7F"/>
    <w:rsid w:val="00815B0A"/>
    <w:rsid w:val="00816754"/>
    <w:rsid w:val="00816E8D"/>
    <w:rsid w:val="00817BF2"/>
    <w:rsid w:val="00820D3A"/>
    <w:rsid w:val="00821741"/>
    <w:rsid w:val="00824F23"/>
    <w:rsid w:val="00830652"/>
    <w:rsid w:val="00831291"/>
    <w:rsid w:val="008334A7"/>
    <w:rsid w:val="00834DE9"/>
    <w:rsid w:val="00835864"/>
    <w:rsid w:val="00836A3B"/>
    <w:rsid w:val="00837178"/>
    <w:rsid w:val="00837548"/>
    <w:rsid w:val="0084118F"/>
    <w:rsid w:val="00842577"/>
    <w:rsid w:val="00847434"/>
    <w:rsid w:val="008522CD"/>
    <w:rsid w:val="00852430"/>
    <w:rsid w:val="00853DD4"/>
    <w:rsid w:val="00854275"/>
    <w:rsid w:val="00854E87"/>
    <w:rsid w:val="00855F33"/>
    <w:rsid w:val="00857F37"/>
    <w:rsid w:val="00861CDC"/>
    <w:rsid w:val="00861F8F"/>
    <w:rsid w:val="00862022"/>
    <w:rsid w:val="008722BF"/>
    <w:rsid w:val="008725AA"/>
    <w:rsid w:val="00872E01"/>
    <w:rsid w:val="00873153"/>
    <w:rsid w:val="00873D3F"/>
    <w:rsid w:val="008746F6"/>
    <w:rsid w:val="00874D01"/>
    <w:rsid w:val="00874D3E"/>
    <w:rsid w:val="0087562D"/>
    <w:rsid w:val="0087610D"/>
    <w:rsid w:val="00877236"/>
    <w:rsid w:val="00877280"/>
    <w:rsid w:val="00880469"/>
    <w:rsid w:val="00880DB7"/>
    <w:rsid w:val="00880E12"/>
    <w:rsid w:val="00881363"/>
    <w:rsid w:val="00884C02"/>
    <w:rsid w:val="008851B5"/>
    <w:rsid w:val="00885A07"/>
    <w:rsid w:val="00891537"/>
    <w:rsid w:val="0089256E"/>
    <w:rsid w:val="0089356B"/>
    <w:rsid w:val="008946F2"/>
    <w:rsid w:val="0089595D"/>
    <w:rsid w:val="008A047C"/>
    <w:rsid w:val="008A37EB"/>
    <w:rsid w:val="008A470B"/>
    <w:rsid w:val="008A59FC"/>
    <w:rsid w:val="008A6F42"/>
    <w:rsid w:val="008A791F"/>
    <w:rsid w:val="008A794F"/>
    <w:rsid w:val="008B0BDA"/>
    <w:rsid w:val="008B17A9"/>
    <w:rsid w:val="008B4E03"/>
    <w:rsid w:val="008B5C21"/>
    <w:rsid w:val="008B6094"/>
    <w:rsid w:val="008C1D31"/>
    <w:rsid w:val="008C684C"/>
    <w:rsid w:val="008C7193"/>
    <w:rsid w:val="008C7E8E"/>
    <w:rsid w:val="008D0456"/>
    <w:rsid w:val="008D1DDC"/>
    <w:rsid w:val="008D29C9"/>
    <w:rsid w:val="008D2A2E"/>
    <w:rsid w:val="008D2D29"/>
    <w:rsid w:val="008D3CF0"/>
    <w:rsid w:val="008D412C"/>
    <w:rsid w:val="008D523C"/>
    <w:rsid w:val="008D5B47"/>
    <w:rsid w:val="008D67D1"/>
    <w:rsid w:val="008E3C5A"/>
    <w:rsid w:val="008E5CCC"/>
    <w:rsid w:val="008E6F2C"/>
    <w:rsid w:val="008F2600"/>
    <w:rsid w:val="008F26F3"/>
    <w:rsid w:val="008F27DE"/>
    <w:rsid w:val="008F48E2"/>
    <w:rsid w:val="008F57CF"/>
    <w:rsid w:val="008F7513"/>
    <w:rsid w:val="0090208C"/>
    <w:rsid w:val="00903370"/>
    <w:rsid w:val="0090468B"/>
    <w:rsid w:val="009048C7"/>
    <w:rsid w:val="009052E8"/>
    <w:rsid w:val="009105E3"/>
    <w:rsid w:val="00911358"/>
    <w:rsid w:val="00911569"/>
    <w:rsid w:val="009120F3"/>
    <w:rsid w:val="0091324D"/>
    <w:rsid w:val="009136E6"/>
    <w:rsid w:val="009145E5"/>
    <w:rsid w:val="00914979"/>
    <w:rsid w:val="00915221"/>
    <w:rsid w:val="009155F9"/>
    <w:rsid w:val="00920F4A"/>
    <w:rsid w:val="00925C9F"/>
    <w:rsid w:val="00926225"/>
    <w:rsid w:val="00926F24"/>
    <w:rsid w:val="00927416"/>
    <w:rsid w:val="00933D31"/>
    <w:rsid w:val="0093446B"/>
    <w:rsid w:val="009405A6"/>
    <w:rsid w:val="009418A4"/>
    <w:rsid w:val="0094261B"/>
    <w:rsid w:val="009426C6"/>
    <w:rsid w:val="009428EF"/>
    <w:rsid w:val="00942C6F"/>
    <w:rsid w:val="00944DF2"/>
    <w:rsid w:val="00945865"/>
    <w:rsid w:val="009467C3"/>
    <w:rsid w:val="00946F43"/>
    <w:rsid w:val="0094743C"/>
    <w:rsid w:val="00947CAB"/>
    <w:rsid w:val="00947CD5"/>
    <w:rsid w:val="009503E2"/>
    <w:rsid w:val="00951E90"/>
    <w:rsid w:val="00952276"/>
    <w:rsid w:val="00954D4D"/>
    <w:rsid w:val="00954E67"/>
    <w:rsid w:val="009563F1"/>
    <w:rsid w:val="00956FCB"/>
    <w:rsid w:val="00961396"/>
    <w:rsid w:val="009617A7"/>
    <w:rsid w:val="00963D31"/>
    <w:rsid w:val="00965BF5"/>
    <w:rsid w:val="0096710A"/>
    <w:rsid w:val="00967389"/>
    <w:rsid w:val="00967E52"/>
    <w:rsid w:val="00970409"/>
    <w:rsid w:val="009704AD"/>
    <w:rsid w:val="00970A42"/>
    <w:rsid w:val="00971D00"/>
    <w:rsid w:val="00973408"/>
    <w:rsid w:val="0097440C"/>
    <w:rsid w:val="00974C8B"/>
    <w:rsid w:val="00975E66"/>
    <w:rsid w:val="00977D2E"/>
    <w:rsid w:val="0098031D"/>
    <w:rsid w:val="0098033C"/>
    <w:rsid w:val="0098072E"/>
    <w:rsid w:val="009816DC"/>
    <w:rsid w:val="00983805"/>
    <w:rsid w:val="00994CBA"/>
    <w:rsid w:val="00995C0B"/>
    <w:rsid w:val="0099637D"/>
    <w:rsid w:val="009968D4"/>
    <w:rsid w:val="00996BD1"/>
    <w:rsid w:val="00996F0B"/>
    <w:rsid w:val="009A126B"/>
    <w:rsid w:val="009A1D77"/>
    <w:rsid w:val="009A2E08"/>
    <w:rsid w:val="009A3AD9"/>
    <w:rsid w:val="009A3E4E"/>
    <w:rsid w:val="009A4719"/>
    <w:rsid w:val="009A487E"/>
    <w:rsid w:val="009A5516"/>
    <w:rsid w:val="009A58FD"/>
    <w:rsid w:val="009A593A"/>
    <w:rsid w:val="009A5ADC"/>
    <w:rsid w:val="009A76D8"/>
    <w:rsid w:val="009A7F27"/>
    <w:rsid w:val="009B0FC5"/>
    <w:rsid w:val="009B3546"/>
    <w:rsid w:val="009B42E2"/>
    <w:rsid w:val="009B5414"/>
    <w:rsid w:val="009B7767"/>
    <w:rsid w:val="009C156E"/>
    <w:rsid w:val="009C5179"/>
    <w:rsid w:val="009C5CDF"/>
    <w:rsid w:val="009C5D45"/>
    <w:rsid w:val="009C6F4D"/>
    <w:rsid w:val="009D05E1"/>
    <w:rsid w:val="009D077B"/>
    <w:rsid w:val="009D08A9"/>
    <w:rsid w:val="009D1610"/>
    <w:rsid w:val="009D1853"/>
    <w:rsid w:val="009D1EB7"/>
    <w:rsid w:val="009D2C3E"/>
    <w:rsid w:val="009D3FC3"/>
    <w:rsid w:val="009D4B1B"/>
    <w:rsid w:val="009D4CB9"/>
    <w:rsid w:val="009D6666"/>
    <w:rsid w:val="009D67A7"/>
    <w:rsid w:val="009E0807"/>
    <w:rsid w:val="009E2C9B"/>
    <w:rsid w:val="009E5200"/>
    <w:rsid w:val="009E73AF"/>
    <w:rsid w:val="009E7C4B"/>
    <w:rsid w:val="009F0BD0"/>
    <w:rsid w:val="009F17B2"/>
    <w:rsid w:val="009F1A08"/>
    <w:rsid w:val="009F3543"/>
    <w:rsid w:val="009F522C"/>
    <w:rsid w:val="009F6F92"/>
    <w:rsid w:val="009F7A12"/>
    <w:rsid w:val="00A00470"/>
    <w:rsid w:val="00A01550"/>
    <w:rsid w:val="00A01A23"/>
    <w:rsid w:val="00A01D82"/>
    <w:rsid w:val="00A029CB"/>
    <w:rsid w:val="00A03C9D"/>
    <w:rsid w:val="00A03E99"/>
    <w:rsid w:val="00A0544C"/>
    <w:rsid w:val="00A05B06"/>
    <w:rsid w:val="00A11248"/>
    <w:rsid w:val="00A11B9E"/>
    <w:rsid w:val="00A14D03"/>
    <w:rsid w:val="00A16B5A"/>
    <w:rsid w:val="00A16DEF"/>
    <w:rsid w:val="00A17403"/>
    <w:rsid w:val="00A177A8"/>
    <w:rsid w:val="00A20A42"/>
    <w:rsid w:val="00A213D0"/>
    <w:rsid w:val="00A219F3"/>
    <w:rsid w:val="00A21EA7"/>
    <w:rsid w:val="00A2350F"/>
    <w:rsid w:val="00A248C1"/>
    <w:rsid w:val="00A24DF3"/>
    <w:rsid w:val="00A25B88"/>
    <w:rsid w:val="00A261AE"/>
    <w:rsid w:val="00A275A6"/>
    <w:rsid w:val="00A33B94"/>
    <w:rsid w:val="00A344F5"/>
    <w:rsid w:val="00A3591E"/>
    <w:rsid w:val="00A36EEB"/>
    <w:rsid w:val="00A421CF"/>
    <w:rsid w:val="00A42DC4"/>
    <w:rsid w:val="00A44000"/>
    <w:rsid w:val="00A45873"/>
    <w:rsid w:val="00A45B3D"/>
    <w:rsid w:val="00A46F41"/>
    <w:rsid w:val="00A4781F"/>
    <w:rsid w:val="00A5033F"/>
    <w:rsid w:val="00A539F7"/>
    <w:rsid w:val="00A55A4A"/>
    <w:rsid w:val="00A571C0"/>
    <w:rsid w:val="00A617EA"/>
    <w:rsid w:val="00A62E8C"/>
    <w:rsid w:val="00A63CB6"/>
    <w:rsid w:val="00A65E72"/>
    <w:rsid w:val="00A6676A"/>
    <w:rsid w:val="00A71D79"/>
    <w:rsid w:val="00A7511F"/>
    <w:rsid w:val="00A7543C"/>
    <w:rsid w:val="00A76A02"/>
    <w:rsid w:val="00A77BEC"/>
    <w:rsid w:val="00A81AAD"/>
    <w:rsid w:val="00A82418"/>
    <w:rsid w:val="00A8347A"/>
    <w:rsid w:val="00A849E2"/>
    <w:rsid w:val="00A85ADE"/>
    <w:rsid w:val="00A8662D"/>
    <w:rsid w:val="00A867E8"/>
    <w:rsid w:val="00A87C94"/>
    <w:rsid w:val="00A90FC6"/>
    <w:rsid w:val="00A91E15"/>
    <w:rsid w:val="00A91FAA"/>
    <w:rsid w:val="00A93AA6"/>
    <w:rsid w:val="00A94024"/>
    <w:rsid w:val="00A95DCE"/>
    <w:rsid w:val="00A9785B"/>
    <w:rsid w:val="00AA0FFF"/>
    <w:rsid w:val="00AA19F6"/>
    <w:rsid w:val="00AA326B"/>
    <w:rsid w:val="00AA5041"/>
    <w:rsid w:val="00AA5929"/>
    <w:rsid w:val="00AA6521"/>
    <w:rsid w:val="00AA72C6"/>
    <w:rsid w:val="00AB02A4"/>
    <w:rsid w:val="00AB11B6"/>
    <w:rsid w:val="00AB151D"/>
    <w:rsid w:val="00AB249B"/>
    <w:rsid w:val="00AB2E96"/>
    <w:rsid w:val="00AB4623"/>
    <w:rsid w:val="00AB4A92"/>
    <w:rsid w:val="00AB5254"/>
    <w:rsid w:val="00AB62D7"/>
    <w:rsid w:val="00AB6D8B"/>
    <w:rsid w:val="00AB7AE5"/>
    <w:rsid w:val="00AC107F"/>
    <w:rsid w:val="00AC16DE"/>
    <w:rsid w:val="00AC1AA3"/>
    <w:rsid w:val="00AC1D9A"/>
    <w:rsid w:val="00AC2565"/>
    <w:rsid w:val="00AC39FA"/>
    <w:rsid w:val="00AD1013"/>
    <w:rsid w:val="00AD14BE"/>
    <w:rsid w:val="00AD1AD1"/>
    <w:rsid w:val="00AD29BD"/>
    <w:rsid w:val="00AD48AF"/>
    <w:rsid w:val="00AD4FA5"/>
    <w:rsid w:val="00AD64DA"/>
    <w:rsid w:val="00AE0568"/>
    <w:rsid w:val="00AE17AC"/>
    <w:rsid w:val="00AE3C40"/>
    <w:rsid w:val="00AE6A1F"/>
    <w:rsid w:val="00AF1722"/>
    <w:rsid w:val="00AF243A"/>
    <w:rsid w:val="00AF245A"/>
    <w:rsid w:val="00AF353C"/>
    <w:rsid w:val="00AF396D"/>
    <w:rsid w:val="00AF3C5A"/>
    <w:rsid w:val="00AF6027"/>
    <w:rsid w:val="00AF6B25"/>
    <w:rsid w:val="00AF779E"/>
    <w:rsid w:val="00AF77D6"/>
    <w:rsid w:val="00B04437"/>
    <w:rsid w:val="00B04509"/>
    <w:rsid w:val="00B05030"/>
    <w:rsid w:val="00B0599F"/>
    <w:rsid w:val="00B06253"/>
    <w:rsid w:val="00B07AC7"/>
    <w:rsid w:val="00B135E9"/>
    <w:rsid w:val="00B14701"/>
    <w:rsid w:val="00B161B2"/>
    <w:rsid w:val="00B162B7"/>
    <w:rsid w:val="00B164E3"/>
    <w:rsid w:val="00B16D54"/>
    <w:rsid w:val="00B21204"/>
    <w:rsid w:val="00B21C31"/>
    <w:rsid w:val="00B22C61"/>
    <w:rsid w:val="00B24157"/>
    <w:rsid w:val="00B24875"/>
    <w:rsid w:val="00B274B6"/>
    <w:rsid w:val="00B276CC"/>
    <w:rsid w:val="00B27F8A"/>
    <w:rsid w:val="00B340FC"/>
    <w:rsid w:val="00B353D8"/>
    <w:rsid w:val="00B35793"/>
    <w:rsid w:val="00B36419"/>
    <w:rsid w:val="00B36AA0"/>
    <w:rsid w:val="00B374AC"/>
    <w:rsid w:val="00B40228"/>
    <w:rsid w:val="00B40FC9"/>
    <w:rsid w:val="00B43DAE"/>
    <w:rsid w:val="00B44586"/>
    <w:rsid w:val="00B45077"/>
    <w:rsid w:val="00B47AE0"/>
    <w:rsid w:val="00B50015"/>
    <w:rsid w:val="00B51FA1"/>
    <w:rsid w:val="00B53690"/>
    <w:rsid w:val="00B5397C"/>
    <w:rsid w:val="00B5413E"/>
    <w:rsid w:val="00B566F3"/>
    <w:rsid w:val="00B61AC7"/>
    <w:rsid w:val="00B61C74"/>
    <w:rsid w:val="00B61D37"/>
    <w:rsid w:val="00B6286F"/>
    <w:rsid w:val="00B6368D"/>
    <w:rsid w:val="00B63BAF"/>
    <w:rsid w:val="00B65C6A"/>
    <w:rsid w:val="00B66F4A"/>
    <w:rsid w:val="00B738D1"/>
    <w:rsid w:val="00B75157"/>
    <w:rsid w:val="00B75454"/>
    <w:rsid w:val="00B75A0B"/>
    <w:rsid w:val="00B77DC9"/>
    <w:rsid w:val="00B80E60"/>
    <w:rsid w:val="00B813DD"/>
    <w:rsid w:val="00B81BDC"/>
    <w:rsid w:val="00B81E14"/>
    <w:rsid w:val="00B85013"/>
    <w:rsid w:val="00B86343"/>
    <w:rsid w:val="00B86E0C"/>
    <w:rsid w:val="00B8741F"/>
    <w:rsid w:val="00B874F1"/>
    <w:rsid w:val="00B87BE0"/>
    <w:rsid w:val="00B87C32"/>
    <w:rsid w:val="00B90AF5"/>
    <w:rsid w:val="00B91F01"/>
    <w:rsid w:val="00B92CFE"/>
    <w:rsid w:val="00B93CD1"/>
    <w:rsid w:val="00B94512"/>
    <w:rsid w:val="00B969D4"/>
    <w:rsid w:val="00B9739E"/>
    <w:rsid w:val="00BA0B2C"/>
    <w:rsid w:val="00BA3476"/>
    <w:rsid w:val="00BA60DD"/>
    <w:rsid w:val="00BA613E"/>
    <w:rsid w:val="00BA68F9"/>
    <w:rsid w:val="00BA7435"/>
    <w:rsid w:val="00BA7F1E"/>
    <w:rsid w:val="00BB0056"/>
    <w:rsid w:val="00BB184D"/>
    <w:rsid w:val="00BB1AD6"/>
    <w:rsid w:val="00BB37E3"/>
    <w:rsid w:val="00BB3AE8"/>
    <w:rsid w:val="00BB5D75"/>
    <w:rsid w:val="00BB6B1B"/>
    <w:rsid w:val="00BB6EAD"/>
    <w:rsid w:val="00BC13D0"/>
    <w:rsid w:val="00BC15D4"/>
    <w:rsid w:val="00BC1948"/>
    <w:rsid w:val="00BC2641"/>
    <w:rsid w:val="00BD142F"/>
    <w:rsid w:val="00BD19E8"/>
    <w:rsid w:val="00BD232C"/>
    <w:rsid w:val="00BD2F50"/>
    <w:rsid w:val="00BD346C"/>
    <w:rsid w:val="00BD500D"/>
    <w:rsid w:val="00BE1C61"/>
    <w:rsid w:val="00BE3F74"/>
    <w:rsid w:val="00BF5938"/>
    <w:rsid w:val="00BF61E7"/>
    <w:rsid w:val="00BF65DC"/>
    <w:rsid w:val="00BF6813"/>
    <w:rsid w:val="00C00128"/>
    <w:rsid w:val="00C01B9B"/>
    <w:rsid w:val="00C0247B"/>
    <w:rsid w:val="00C02B1C"/>
    <w:rsid w:val="00C02DB0"/>
    <w:rsid w:val="00C0446A"/>
    <w:rsid w:val="00C06116"/>
    <w:rsid w:val="00C07F61"/>
    <w:rsid w:val="00C1124E"/>
    <w:rsid w:val="00C11845"/>
    <w:rsid w:val="00C11F2C"/>
    <w:rsid w:val="00C1216E"/>
    <w:rsid w:val="00C13C65"/>
    <w:rsid w:val="00C13F5A"/>
    <w:rsid w:val="00C14307"/>
    <w:rsid w:val="00C162AC"/>
    <w:rsid w:val="00C21C62"/>
    <w:rsid w:val="00C22559"/>
    <w:rsid w:val="00C2323C"/>
    <w:rsid w:val="00C23AD8"/>
    <w:rsid w:val="00C23B3A"/>
    <w:rsid w:val="00C23BDC"/>
    <w:rsid w:val="00C23BE2"/>
    <w:rsid w:val="00C2599F"/>
    <w:rsid w:val="00C25B61"/>
    <w:rsid w:val="00C260B0"/>
    <w:rsid w:val="00C317B8"/>
    <w:rsid w:val="00C324BE"/>
    <w:rsid w:val="00C32677"/>
    <w:rsid w:val="00C34B56"/>
    <w:rsid w:val="00C3513D"/>
    <w:rsid w:val="00C36CAE"/>
    <w:rsid w:val="00C379A2"/>
    <w:rsid w:val="00C41526"/>
    <w:rsid w:val="00C41732"/>
    <w:rsid w:val="00C42B79"/>
    <w:rsid w:val="00C44592"/>
    <w:rsid w:val="00C44A48"/>
    <w:rsid w:val="00C45684"/>
    <w:rsid w:val="00C466C9"/>
    <w:rsid w:val="00C5011A"/>
    <w:rsid w:val="00C51F15"/>
    <w:rsid w:val="00C56585"/>
    <w:rsid w:val="00C57579"/>
    <w:rsid w:val="00C6110B"/>
    <w:rsid w:val="00C62B77"/>
    <w:rsid w:val="00C63342"/>
    <w:rsid w:val="00C636E9"/>
    <w:rsid w:val="00C64E59"/>
    <w:rsid w:val="00C653A2"/>
    <w:rsid w:val="00C66715"/>
    <w:rsid w:val="00C66CC1"/>
    <w:rsid w:val="00C673FB"/>
    <w:rsid w:val="00C7003E"/>
    <w:rsid w:val="00C70662"/>
    <w:rsid w:val="00C7183D"/>
    <w:rsid w:val="00C72B1D"/>
    <w:rsid w:val="00C74BEB"/>
    <w:rsid w:val="00C75C38"/>
    <w:rsid w:val="00C76B2D"/>
    <w:rsid w:val="00C80776"/>
    <w:rsid w:val="00C841F5"/>
    <w:rsid w:val="00C868B7"/>
    <w:rsid w:val="00C874F0"/>
    <w:rsid w:val="00C875D7"/>
    <w:rsid w:val="00C877BF"/>
    <w:rsid w:val="00C944E4"/>
    <w:rsid w:val="00C946EF"/>
    <w:rsid w:val="00C97EA0"/>
    <w:rsid w:val="00CA0535"/>
    <w:rsid w:val="00CA1841"/>
    <w:rsid w:val="00CA1E16"/>
    <w:rsid w:val="00CA2B9D"/>
    <w:rsid w:val="00CA3F92"/>
    <w:rsid w:val="00CA5454"/>
    <w:rsid w:val="00CA5E70"/>
    <w:rsid w:val="00CA67F6"/>
    <w:rsid w:val="00CB02DB"/>
    <w:rsid w:val="00CB2711"/>
    <w:rsid w:val="00CB52B4"/>
    <w:rsid w:val="00CB54A1"/>
    <w:rsid w:val="00CB6797"/>
    <w:rsid w:val="00CB6A07"/>
    <w:rsid w:val="00CC0CDD"/>
    <w:rsid w:val="00CC25C8"/>
    <w:rsid w:val="00CC5886"/>
    <w:rsid w:val="00CC5B51"/>
    <w:rsid w:val="00CC748E"/>
    <w:rsid w:val="00CD0167"/>
    <w:rsid w:val="00CD02D2"/>
    <w:rsid w:val="00CD0B14"/>
    <w:rsid w:val="00CD1132"/>
    <w:rsid w:val="00CD28A9"/>
    <w:rsid w:val="00CD2ADB"/>
    <w:rsid w:val="00CD2EE9"/>
    <w:rsid w:val="00CD42D4"/>
    <w:rsid w:val="00CD43BA"/>
    <w:rsid w:val="00CD75D8"/>
    <w:rsid w:val="00CE230E"/>
    <w:rsid w:val="00CE5D52"/>
    <w:rsid w:val="00CE63A8"/>
    <w:rsid w:val="00CE7686"/>
    <w:rsid w:val="00CF0709"/>
    <w:rsid w:val="00CF1242"/>
    <w:rsid w:val="00CF1E8E"/>
    <w:rsid w:val="00CF2446"/>
    <w:rsid w:val="00CF4E0A"/>
    <w:rsid w:val="00CF5F94"/>
    <w:rsid w:val="00CF6889"/>
    <w:rsid w:val="00CF755C"/>
    <w:rsid w:val="00D01A62"/>
    <w:rsid w:val="00D04AEB"/>
    <w:rsid w:val="00D0533A"/>
    <w:rsid w:val="00D062CD"/>
    <w:rsid w:val="00D06C07"/>
    <w:rsid w:val="00D06F70"/>
    <w:rsid w:val="00D109B1"/>
    <w:rsid w:val="00D10BCE"/>
    <w:rsid w:val="00D116A5"/>
    <w:rsid w:val="00D11A7D"/>
    <w:rsid w:val="00D12B35"/>
    <w:rsid w:val="00D12C50"/>
    <w:rsid w:val="00D130FA"/>
    <w:rsid w:val="00D13C27"/>
    <w:rsid w:val="00D15209"/>
    <w:rsid w:val="00D16CDF"/>
    <w:rsid w:val="00D16EFF"/>
    <w:rsid w:val="00D17E8B"/>
    <w:rsid w:val="00D20E51"/>
    <w:rsid w:val="00D2113C"/>
    <w:rsid w:val="00D215F2"/>
    <w:rsid w:val="00D22384"/>
    <w:rsid w:val="00D223DB"/>
    <w:rsid w:val="00D22B4F"/>
    <w:rsid w:val="00D23562"/>
    <w:rsid w:val="00D23FA0"/>
    <w:rsid w:val="00D248EA"/>
    <w:rsid w:val="00D2513F"/>
    <w:rsid w:val="00D252F6"/>
    <w:rsid w:val="00D27BF2"/>
    <w:rsid w:val="00D308CB"/>
    <w:rsid w:val="00D32A18"/>
    <w:rsid w:val="00D32CAC"/>
    <w:rsid w:val="00D35F45"/>
    <w:rsid w:val="00D36B9D"/>
    <w:rsid w:val="00D37103"/>
    <w:rsid w:val="00D42B13"/>
    <w:rsid w:val="00D4444A"/>
    <w:rsid w:val="00D45DB2"/>
    <w:rsid w:val="00D4609A"/>
    <w:rsid w:val="00D463B8"/>
    <w:rsid w:val="00D470AB"/>
    <w:rsid w:val="00D510E7"/>
    <w:rsid w:val="00D5205F"/>
    <w:rsid w:val="00D557AE"/>
    <w:rsid w:val="00D5725F"/>
    <w:rsid w:val="00D61343"/>
    <w:rsid w:val="00D617FC"/>
    <w:rsid w:val="00D621C4"/>
    <w:rsid w:val="00D65D7A"/>
    <w:rsid w:val="00D6652C"/>
    <w:rsid w:val="00D66A06"/>
    <w:rsid w:val="00D703E1"/>
    <w:rsid w:val="00D71545"/>
    <w:rsid w:val="00D716A2"/>
    <w:rsid w:val="00D74110"/>
    <w:rsid w:val="00D81B36"/>
    <w:rsid w:val="00D82462"/>
    <w:rsid w:val="00D8370A"/>
    <w:rsid w:val="00D853D1"/>
    <w:rsid w:val="00D85E28"/>
    <w:rsid w:val="00D93EE9"/>
    <w:rsid w:val="00D94135"/>
    <w:rsid w:val="00D944C5"/>
    <w:rsid w:val="00D94BAC"/>
    <w:rsid w:val="00D95835"/>
    <w:rsid w:val="00D964D2"/>
    <w:rsid w:val="00D97FD9"/>
    <w:rsid w:val="00DA1618"/>
    <w:rsid w:val="00DA16C3"/>
    <w:rsid w:val="00DA2AE3"/>
    <w:rsid w:val="00DA2CBC"/>
    <w:rsid w:val="00DA34F3"/>
    <w:rsid w:val="00DA507E"/>
    <w:rsid w:val="00DA5467"/>
    <w:rsid w:val="00DA597C"/>
    <w:rsid w:val="00DA6316"/>
    <w:rsid w:val="00DA6B05"/>
    <w:rsid w:val="00DB00A1"/>
    <w:rsid w:val="00DB0D39"/>
    <w:rsid w:val="00DB23D6"/>
    <w:rsid w:val="00DB31BB"/>
    <w:rsid w:val="00DB38B5"/>
    <w:rsid w:val="00DB5941"/>
    <w:rsid w:val="00DB7809"/>
    <w:rsid w:val="00DC000D"/>
    <w:rsid w:val="00DC10A2"/>
    <w:rsid w:val="00DC322C"/>
    <w:rsid w:val="00DC46C2"/>
    <w:rsid w:val="00DC4C4B"/>
    <w:rsid w:val="00DC6585"/>
    <w:rsid w:val="00DE0054"/>
    <w:rsid w:val="00DE08C8"/>
    <w:rsid w:val="00DE0E1A"/>
    <w:rsid w:val="00DE265A"/>
    <w:rsid w:val="00DE2A25"/>
    <w:rsid w:val="00DE2E5A"/>
    <w:rsid w:val="00DE45CA"/>
    <w:rsid w:val="00DF0A39"/>
    <w:rsid w:val="00DF18FF"/>
    <w:rsid w:val="00DF1C03"/>
    <w:rsid w:val="00DF36C7"/>
    <w:rsid w:val="00DF41CB"/>
    <w:rsid w:val="00DF4277"/>
    <w:rsid w:val="00DF52B8"/>
    <w:rsid w:val="00DF5BBD"/>
    <w:rsid w:val="00DF652D"/>
    <w:rsid w:val="00E00649"/>
    <w:rsid w:val="00E00E63"/>
    <w:rsid w:val="00E01579"/>
    <w:rsid w:val="00E01F92"/>
    <w:rsid w:val="00E04CEA"/>
    <w:rsid w:val="00E05B02"/>
    <w:rsid w:val="00E0609B"/>
    <w:rsid w:val="00E13375"/>
    <w:rsid w:val="00E15003"/>
    <w:rsid w:val="00E15DFC"/>
    <w:rsid w:val="00E166A6"/>
    <w:rsid w:val="00E16888"/>
    <w:rsid w:val="00E16E58"/>
    <w:rsid w:val="00E16FA0"/>
    <w:rsid w:val="00E2029F"/>
    <w:rsid w:val="00E206E2"/>
    <w:rsid w:val="00E20B9F"/>
    <w:rsid w:val="00E24324"/>
    <w:rsid w:val="00E26A66"/>
    <w:rsid w:val="00E26EE2"/>
    <w:rsid w:val="00E26F4D"/>
    <w:rsid w:val="00E26FE4"/>
    <w:rsid w:val="00E27CC0"/>
    <w:rsid w:val="00E30F6B"/>
    <w:rsid w:val="00E31B6E"/>
    <w:rsid w:val="00E31F6F"/>
    <w:rsid w:val="00E325AA"/>
    <w:rsid w:val="00E3499A"/>
    <w:rsid w:val="00E43EF3"/>
    <w:rsid w:val="00E457A6"/>
    <w:rsid w:val="00E45F07"/>
    <w:rsid w:val="00E47081"/>
    <w:rsid w:val="00E54806"/>
    <w:rsid w:val="00E54A64"/>
    <w:rsid w:val="00E5506F"/>
    <w:rsid w:val="00E55894"/>
    <w:rsid w:val="00E607B3"/>
    <w:rsid w:val="00E64EDC"/>
    <w:rsid w:val="00E65ADA"/>
    <w:rsid w:val="00E664E5"/>
    <w:rsid w:val="00E67F3A"/>
    <w:rsid w:val="00E71BA7"/>
    <w:rsid w:val="00E72904"/>
    <w:rsid w:val="00E72AA4"/>
    <w:rsid w:val="00E74524"/>
    <w:rsid w:val="00E81B71"/>
    <w:rsid w:val="00E82622"/>
    <w:rsid w:val="00E83908"/>
    <w:rsid w:val="00E84495"/>
    <w:rsid w:val="00E84E2C"/>
    <w:rsid w:val="00E84E94"/>
    <w:rsid w:val="00E84EBE"/>
    <w:rsid w:val="00E85D9F"/>
    <w:rsid w:val="00E90B0F"/>
    <w:rsid w:val="00E90F01"/>
    <w:rsid w:val="00E91BF0"/>
    <w:rsid w:val="00E91DDE"/>
    <w:rsid w:val="00E9253E"/>
    <w:rsid w:val="00E9333E"/>
    <w:rsid w:val="00E97F63"/>
    <w:rsid w:val="00EA04C0"/>
    <w:rsid w:val="00EA1FA4"/>
    <w:rsid w:val="00EA26D6"/>
    <w:rsid w:val="00EA50D0"/>
    <w:rsid w:val="00EA6571"/>
    <w:rsid w:val="00EA6C02"/>
    <w:rsid w:val="00EA78CD"/>
    <w:rsid w:val="00EA798C"/>
    <w:rsid w:val="00EB06E7"/>
    <w:rsid w:val="00EB0BD7"/>
    <w:rsid w:val="00EB30A0"/>
    <w:rsid w:val="00EB4821"/>
    <w:rsid w:val="00EB5463"/>
    <w:rsid w:val="00EB56C8"/>
    <w:rsid w:val="00EB7B94"/>
    <w:rsid w:val="00EC0D57"/>
    <w:rsid w:val="00EC4864"/>
    <w:rsid w:val="00EC518B"/>
    <w:rsid w:val="00EC5625"/>
    <w:rsid w:val="00EC69A5"/>
    <w:rsid w:val="00EC6E0A"/>
    <w:rsid w:val="00ED1D8E"/>
    <w:rsid w:val="00ED23FD"/>
    <w:rsid w:val="00ED4D89"/>
    <w:rsid w:val="00ED4E22"/>
    <w:rsid w:val="00ED666F"/>
    <w:rsid w:val="00ED76FC"/>
    <w:rsid w:val="00EE0403"/>
    <w:rsid w:val="00EE0488"/>
    <w:rsid w:val="00EE0C6F"/>
    <w:rsid w:val="00EE13F1"/>
    <w:rsid w:val="00EE2BE3"/>
    <w:rsid w:val="00EE7538"/>
    <w:rsid w:val="00EF15C4"/>
    <w:rsid w:val="00EF273E"/>
    <w:rsid w:val="00EF7539"/>
    <w:rsid w:val="00EF7C7D"/>
    <w:rsid w:val="00F014E7"/>
    <w:rsid w:val="00F0172A"/>
    <w:rsid w:val="00F01C01"/>
    <w:rsid w:val="00F028B4"/>
    <w:rsid w:val="00F0316D"/>
    <w:rsid w:val="00F0535D"/>
    <w:rsid w:val="00F058CF"/>
    <w:rsid w:val="00F05B74"/>
    <w:rsid w:val="00F05D76"/>
    <w:rsid w:val="00F06C41"/>
    <w:rsid w:val="00F072A4"/>
    <w:rsid w:val="00F109E7"/>
    <w:rsid w:val="00F13E82"/>
    <w:rsid w:val="00F17614"/>
    <w:rsid w:val="00F20C93"/>
    <w:rsid w:val="00F23334"/>
    <w:rsid w:val="00F236F1"/>
    <w:rsid w:val="00F248EE"/>
    <w:rsid w:val="00F27087"/>
    <w:rsid w:val="00F32E2D"/>
    <w:rsid w:val="00F33163"/>
    <w:rsid w:val="00F33CC5"/>
    <w:rsid w:val="00F340C9"/>
    <w:rsid w:val="00F35216"/>
    <w:rsid w:val="00F367BF"/>
    <w:rsid w:val="00F36FAB"/>
    <w:rsid w:val="00F41511"/>
    <w:rsid w:val="00F426BE"/>
    <w:rsid w:val="00F42E9F"/>
    <w:rsid w:val="00F45406"/>
    <w:rsid w:val="00F4657A"/>
    <w:rsid w:val="00F46C6C"/>
    <w:rsid w:val="00F50F11"/>
    <w:rsid w:val="00F51746"/>
    <w:rsid w:val="00F545B4"/>
    <w:rsid w:val="00F60563"/>
    <w:rsid w:val="00F60C1C"/>
    <w:rsid w:val="00F63DCF"/>
    <w:rsid w:val="00F6512F"/>
    <w:rsid w:val="00F656D1"/>
    <w:rsid w:val="00F662DB"/>
    <w:rsid w:val="00F66440"/>
    <w:rsid w:val="00F66F17"/>
    <w:rsid w:val="00F70D53"/>
    <w:rsid w:val="00F722EB"/>
    <w:rsid w:val="00F728F6"/>
    <w:rsid w:val="00F74D16"/>
    <w:rsid w:val="00F75254"/>
    <w:rsid w:val="00F756A1"/>
    <w:rsid w:val="00F77B3D"/>
    <w:rsid w:val="00F839BC"/>
    <w:rsid w:val="00F84D05"/>
    <w:rsid w:val="00F84F39"/>
    <w:rsid w:val="00F8648A"/>
    <w:rsid w:val="00F865CC"/>
    <w:rsid w:val="00F9209A"/>
    <w:rsid w:val="00F924F5"/>
    <w:rsid w:val="00F92C97"/>
    <w:rsid w:val="00F93506"/>
    <w:rsid w:val="00F94A76"/>
    <w:rsid w:val="00F958C6"/>
    <w:rsid w:val="00F979B5"/>
    <w:rsid w:val="00F97CC6"/>
    <w:rsid w:val="00FA038C"/>
    <w:rsid w:val="00FA0C90"/>
    <w:rsid w:val="00FA1424"/>
    <w:rsid w:val="00FA2B79"/>
    <w:rsid w:val="00FA395B"/>
    <w:rsid w:val="00FA5BD0"/>
    <w:rsid w:val="00FA75D0"/>
    <w:rsid w:val="00FB1740"/>
    <w:rsid w:val="00FB426F"/>
    <w:rsid w:val="00FB502E"/>
    <w:rsid w:val="00FB581E"/>
    <w:rsid w:val="00FB7395"/>
    <w:rsid w:val="00FB750F"/>
    <w:rsid w:val="00FC064F"/>
    <w:rsid w:val="00FC172E"/>
    <w:rsid w:val="00FC203D"/>
    <w:rsid w:val="00FC3FF3"/>
    <w:rsid w:val="00FC49F9"/>
    <w:rsid w:val="00FC4B74"/>
    <w:rsid w:val="00FC5977"/>
    <w:rsid w:val="00FC5DC7"/>
    <w:rsid w:val="00FC65E4"/>
    <w:rsid w:val="00FC6804"/>
    <w:rsid w:val="00FD0B05"/>
    <w:rsid w:val="00FD1181"/>
    <w:rsid w:val="00FD1763"/>
    <w:rsid w:val="00FD3254"/>
    <w:rsid w:val="00FD66BF"/>
    <w:rsid w:val="00FE2BE8"/>
    <w:rsid w:val="00FE3BFD"/>
    <w:rsid w:val="00FE4116"/>
    <w:rsid w:val="00FE425A"/>
    <w:rsid w:val="00FE49A8"/>
    <w:rsid w:val="00FE5796"/>
    <w:rsid w:val="00FE751C"/>
    <w:rsid w:val="00FF0B99"/>
    <w:rsid w:val="00FF1FA2"/>
    <w:rsid w:val="00FF30C5"/>
    <w:rsid w:val="00FF7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396BB"/>
  <w15:docId w15:val="{7AB69C08-2383-434F-9DBE-40729367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343"/>
    <w:pPr>
      <w:suppressAutoHyphens/>
    </w:pPr>
    <w:rPr>
      <w:rFonts w:ascii="Arial" w:hAnsi="Arial" w:cs="Mangal"/>
      <w:kern w:val="1"/>
      <w:szCs w:val="24"/>
      <w:lang w:eastAsia="hi-IN" w:bidi="hi-IN"/>
    </w:rPr>
  </w:style>
  <w:style w:type="paragraph" w:styleId="1">
    <w:name w:val="heading 1"/>
    <w:basedOn w:val="a"/>
    <w:next w:val="a0"/>
    <w:link w:val="11"/>
    <w:uiPriority w:val="9"/>
    <w:qFormat/>
    <w:rsid w:val="00F33163"/>
    <w:pPr>
      <w:suppressAutoHyphens w:val="0"/>
      <w:spacing w:before="28" w:after="28"/>
      <w:outlineLvl w:val="0"/>
    </w:pPr>
    <w:rPr>
      <w:rFonts w:ascii="Calibri Light" w:hAnsi="Calibri Light"/>
      <w:b/>
      <w:bCs/>
      <w:kern w:val="32"/>
      <w:sz w:val="32"/>
      <w:szCs w:val="29"/>
    </w:rPr>
  </w:style>
  <w:style w:type="paragraph" w:styleId="2">
    <w:name w:val="heading 2"/>
    <w:basedOn w:val="a"/>
    <w:next w:val="a"/>
    <w:link w:val="20"/>
    <w:qFormat/>
    <w:rsid w:val="002D0418"/>
    <w:pPr>
      <w:keepNext/>
      <w:suppressAutoHyphens w:val="0"/>
      <w:jc w:val="both"/>
      <w:outlineLvl w:val="1"/>
    </w:pPr>
    <w:rPr>
      <w:rFonts w:ascii="Times New Roman" w:hAnsi="Times New Roman" w:cs="Times New Roman"/>
      <w:kern w:val="0"/>
      <w:sz w:val="24"/>
      <w:lang w:val="uk-UA" w:eastAsia="uk-UA" w:bidi="ar-SA"/>
    </w:rPr>
  </w:style>
  <w:style w:type="paragraph" w:styleId="5">
    <w:name w:val="heading 5"/>
    <w:basedOn w:val="a"/>
    <w:next w:val="a"/>
    <w:link w:val="50"/>
    <w:uiPriority w:val="9"/>
    <w:semiHidden/>
    <w:unhideWhenUsed/>
    <w:qFormat/>
    <w:rsid w:val="006043B4"/>
    <w:pPr>
      <w:keepNext/>
      <w:keepLines/>
      <w:spacing w:before="40"/>
      <w:outlineLvl w:val="4"/>
    </w:pPr>
    <w:rPr>
      <w:rFonts w:asciiTheme="majorHAnsi" w:eastAsiaTheme="majorEastAsia" w:hAnsiTheme="majorHAns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
    <w:rsid w:val="001B4607"/>
    <w:rPr>
      <w:rFonts w:ascii="Calibri Light" w:eastAsia="Times New Roman" w:hAnsi="Calibri Light" w:cs="Mangal"/>
      <w:b/>
      <w:bCs/>
      <w:kern w:val="32"/>
      <w:sz w:val="32"/>
      <w:szCs w:val="29"/>
      <w:lang w:eastAsia="hi-IN" w:bidi="hi-IN"/>
    </w:rPr>
  </w:style>
  <w:style w:type="character" w:customStyle="1" w:styleId="10">
    <w:name w:val="Основной шрифт абзаца1"/>
    <w:rsid w:val="00F33163"/>
  </w:style>
  <w:style w:type="character" w:customStyle="1" w:styleId="110">
    <w:name w:val="Основной шрифт абзаца11"/>
    <w:rsid w:val="00F33163"/>
  </w:style>
  <w:style w:type="character" w:styleId="a4">
    <w:name w:val="Strong"/>
    <w:uiPriority w:val="22"/>
    <w:qFormat/>
    <w:rsid w:val="00F33163"/>
    <w:rPr>
      <w:rFonts w:cs="Times New Roman"/>
      <w:b/>
      <w:bCs/>
    </w:rPr>
  </w:style>
  <w:style w:type="character" w:customStyle="1" w:styleId="header-user-name">
    <w:name w:val="header-user-name"/>
    <w:rsid w:val="00F33163"/>
  </w:style>
  <w:style w:type="character" w:styleId="a5">
    <w:name w:val="Hyperlink"/>
    <w:uiPriority w:val="99"/>
    <w:rsid w:val="00F33163"/>
    <w:rPr>
      <w:rFonts w:cs="Times New Roman"/>
      <w:color w:val="0000FF"/>
      <w:u w:val="single"/>
    </w:rPr>
  </w:style>
  <w:style w:type="character" w:customStyle="1" w:styleId="apple-converted-space">
    <w:name w:val="apple-converted-space"/>
    <w:rsid w:val="00F33163"/>
  </w:style>
  <w:style w:type="character" w:customStyle="1" w:styleId="rvts9">
    <w:name w:val="rvts9"/>
    <w:rsid w:val="00F33163"/>
    <w:rPr>
      <w:rFonts w:cs="Times New Roman"/>
    </w:rPr>
  </w:style>
  <w:style w:type="character" w:customStyle="1" w:styleId="apple-style-span">
    <w:name w:val="apple-style-span"/>
    <w:rsid w:val="00F33163"/>
  </w:style>
  <w:style w:type="character" w:customStyle="1" w:styleId="a6">
    <w:name w:val="Основной текст Знак"/>
    <w:rsid w:val="00F33163"/>
    <w:rPr>
      <w:rFonts w:cs="Times New Roman"/>
    </w:rPr>
  </w:style>
  <w:style w:type="character" w:customStyle="1" w:styleId="12">
    <w:name w:val="Основной текст Знак1"/>
    <w:rsid w:val="00F33163"/>
    <w:rPr>
      <w:rFonts w:ascii="Times New Roman CYR" w:hAnsi="Times New Roman CYR" w:cs="Times New Roman CYR"/>
      <w:sz w:val="24"/>
      <w:szCs w:val="24"/>
      <w:lang w:val="uk-UA"/>
    </w:rPr>
  </w:style>
  <w:style w:type="character" w:customStyle="1" w:styleId="rvts11">
    <w:name w:val="rvts11"/>
    <w:rsid w:val="00F33163"/>
    <w:rPr>
      <w:rFonts w:cs="Times New Roman"/>
    </w:rPr>
  </w:style>
  <w:style w:type="character" w:customStyle="1" w:styleId="rvts37">
    <w:name w:val="rvts37"/>
    <w:rsid w:val="00F33163"/>
    <w:rPr>
      <w:rFonts w:cs="Times New Roman"/>
    </w:rPr>
  </w:style>
  <w:style w:type="character" w:customStyle="1" w:styleId="rvts46">
    <w:name w:val="rvts46"/>
    <w:rsid w:val="00F33163"/>
    <w:rPr>
      <w:rFonts w:cs="Times New Roman"/>
    </w:rPr>
  </w:style>
  <w:style w:type="character" w:customStyle="1" w:styleId="a7">
    <w:name w:val="Верхний колонтитул Знак"/>
    <w:rsid w:val="00F33163"/>
    <w:rPr>
      <w:rFonts w:cs="Times New Roman"/>
    </w:rPr>
  </w:style>
  <w:style w:type="character" w:customStyle="1" w:styleId="a8">
    <w:name w:val="Нижний колонтитул Знак"/>
    <w:uiPriority w:val="99"/>
    <w:rsid w:val="00F33163"/>
    <w:rPr>
      <w:rFonts w:cs="Times New Roman"/>
    </w:rPr>
  </w:style>
  <w:style w:type="character" w:customStyle="1" w:styleId="rvts0">
    <w:name w:val="rvts0"/>
    <w:rsid w:val="00F33163"/>
    <w:rPr>
      <w:rFonts w:cs="Times New Roman"/>
    </w:rPr>
  </w:style>
  <w:style w:type="character" w:customStyle="1" w:styleId="21">
    <w:name w:val="Обычный (веб) Знак2"/>
    <w:rsid w:val="00F33163"/>
    <w:rPr>
      <w:rFonts w:ascii="Times New Roman" w:hAnsi="Times New Roman"/>
      <w:sz w:val="24"/>
    </w:rPr>
  </w:style>
  <w:style w:type="character" w:customStyle="1" w:styleId="13">
    <w:name w:val="Знак примечания1"/>
    <w:rsid w:val="00F33163"/>
    <w:rPr>
      <w:rFonts w:cs="Times New Roman"/>
      <w:sz w:val="16"/>
      <w:szCs w:val="16"/>
    </w:rPr>
  </w:style>
  <w:style w:type="character" w:customStyle="1" w:styleId="a9">
    <w:name w:val="Текст примечания Знак"/>
    <w:rsid w:val="00F33163"/>
    <w:rPr>
      <w:rFonts w:ascii="Times New Roman" w:hAnsi="Times New Roman" w:cs="Times New Roman"/>
      <w:sz w:val="20"/>
      <w:szCs w:val="20"/>
    </w:rPr>
  </w:style>
  <w:style w:type="character" w:customStyle="1" w:styleId="14">
    <w:name w:val="Заголовок 1 Знак"/>
    <w:rsid w:val="00F33163"/>
    <w:rPr>
      <w:rFonts w:cs="Times New Roman"/>
      <w:b/>
      <w:bCs/>
      <w:kern w:val="1"/>
      <w:sz w:val="48"/>
      <w:szCs w:val="48"/>
    </w:rPr>
  </w:style>
  <w:style w:type="paragraph" w:styleId="aa">
    <w:name w:val="Title"/>
    <w:basedOn w:val="a"/>
    <w:next w:val="a0"/>
    <w:link w:val="ab"/>
    <w:uiPriority w:val="10"/>
    <w:qFormat/>
    <w:rsid w:val="00F33163"/>
    <w:pPr>
      <w:keepNext/>
      <w:spacing w:before="240" w:after="120"/>
    </w:pPr>
    <w:rPr>
      <w:rFonts w:ascii="Calibri Light" w:hAnsi="Calibri Light"/>
      <w:b/>
      <w:bCs/>
      <w:kern w:val="28"/>
      <w:sz w:val="32"/>
      <w:szCs w:val="29"/>
    </w:rPr>
  </w:style>
  <w:style w:type="character" w:customStyle="1" w:styleId="ab">
    <w:name w:val="Назва Знак"/>
    <w:link w:val="aa"/>
    <w:uiPriority w:val="10"/>
    <w:rsid w:val="001B4607"/>
    <w:rPr>
      <w:rFonts w:ascii="Calibri Light" w:eastAsia="Times New Roman" w:hAnsi="Calibri Light" w:cs="Mangal"/>
      <w:b/>
      <w:bCs/>
      <w:kern w:val="28"/>
      <w:sz w:val="32"/>
      <w:szCs w:val="29"/>
      <w:lang w:eastAsia="hi-IN" w:bidi="hi-IN"/>
    </w:rPr>
  </w:style>
  <w:style w:type="paragraph" w:styleId="a0">
    <w:name w:val="Body Text"/>
    <w:basedOn w:val="a"/>
    <w:link w:val="ac"/>
    <w:uiPriority w:val="99"/>
    <w:rsid w:val="00F33163"/>
    <w:pPr>
      <w:widowControl w:val="0"/>
      <w:spacing w:after="120" w:line="100" w:lineRule="atLeast"/>
    </w:pPr>
  </w:style>
  <w:style w:type="character" w:customStyle="1" w:styleId="ac">
    <w:name w:val="Основний текст Знак"/>
    <w:link w:val="a0"/>
    <w:uiPriority w:val="99"/>
    <w:semiHidden/>
    <w:rsid w:val="001B4607"/>
    <w:rPr>
      <w:rFonts w:ascii="Arial" w:hAnsi="Arial" w:cs="Mangal"/>
      <w:kern w:val="1"/>
      <w:szCs w:val="24"/>
      <w:lang w:eastAsia="hi-IN" w:bidi="hi-IN"/>
    </w:rPr>
  </w:style>
  <w:style w:type="paragraph" w:styleId="ad">
    <w:name w:val="List"/>
    <w:basedOn w:val="a0"/>
    <w:uiPriority w:val="99"/>
    <w:rsid w:val="00F33163"/>
  </w:style>
  <w:style w:type="paragraph" w:customStyle="1" w:styleId="22">
    <w:name w:val="Название2"/>
    <w:basedOn w:val="a"/>
    <w:rsid w:val="00F33163"/>
    <w:pPr>
      <w:suppressLineNumbers/>
      <w:spacing w:before="120" w:after="120"/>
    </w:pPr>
    <w:rPr>
      <w:i/>
      <w:iCs/>
    </w:rPr>
  </w:style>
  <w:style w:type="paragraph" w:customStyle="1" w:styleId="23">
    <w:name w:val="Указатель2"/>
    <w:basedOn w:val="a"/>
    <w:rsid w:val="00F33163"/>
    <w:pPr>
      <w:suppressLineNumbers/>
    </w:pPr>
  </w:style>
  <w:style w:type="paragraph" w:customStyle="1" w:styleId="15">
    <w:name w:val="Название1"/>
    <w:basedOn w:val="a"/>
    <w:rsid w:val="00F33163"/>
    <w:pPr>
      <w:suppressLineNumbers/>
      <w:spacing w:before="120" w:after="120"/>
    </w:pPr>
    <w:rPr>
      <w:i/>
      <w:iCs/>
    </w:rPr>
  </w:style>
  <w:style w:type="paragraph" w:customStyle="1" w:styleId="16">
    <w:name w:val="Указатель1"/>
    <w:basedOn w:val="a"/>
    <w:rsid w:val="00F33163"/>
    <w:pPr>
      <w:suppressLineNumbers/>
    </w:pPr>
  </w:style>
  <w:style w:type="paragraph" w:customStyle="1" w:styleId="17">
    <w:name w:val="Обычный (веб)1"/>
    <w:basedOn w:val="a"/>
    <w:rsid w:val="00F33163"/>
    <w:pPr>
      <w:spacing w:before="28" w:after="28" w:line="100" w:lineRule="atLeast"/>
    </w:pPr>
    <w:rPr>
      <w:rFonts w:ascii="Times New Roman" w:hAnsi="Times New Roman" w:cs="Times New Roman"/>
      <w:sz w:val="24"/>
    </w:rPr>
  </w:style>
  <w:style w:type="paragraph" w:customStyle="1" w:styleId="18">
    <w:name w:val="Без интервала1"/>
    <w:rsid w:val="00F33163"/>
    <w:pPr>
      <w:suppressAutoHyphens/>
      <w:spacing w:line="100" w:lineRule="atLeast"/>
    </w:pPr>
    <w:rPr>
      <w:rFonts w:ascii="Arial" w:hAnsi="Arial" w:cs="Mangal"/>
      <w:kern w:val="1"/>
      <w:szCs w:val="24"/>
      <w:lang w:eastAsia="hi-IN" w:bidi="hi-IN"/>
    </w:rPr>
  </w:style>
  <w:style w:type="paragraph" w:customStyle="1" w:styleId="rvps2">
    <w:name w:val="rvps2"/>
    <w:basedOn w:val="a"/>
    <w:rsid w:val="00F33163"/>
    <w:pPr>
      <w:spacing w:before="28" w:after="28" w:line="100" w:lineRule="atLeast"/>
    </w:pPr>
    <w:rPr>
      <w:rFonts w:ascii="Times New Roman" w:hAnsi="Times New Roman" w:cs="Times New Roman"/>
      <w:sz w:val="24"/>
    </w:rPr>
  </w:style>
  <w:style w:type="paragraph" w:customStyle="1" w:styleId="210">
    <w:name w:val="Основной текст с отступом 21"/>
    <w:basedOn w:val="a"/>
    <w:rsid w:val="00F33163"/>
    <w:pPr>
      <w:widowControl w:val="0"/>
      <w:spacing w:after="120" w:line="480" w:lineRule="auto"/>
      <w:ind w:left="283"/>
    </w:pPr>
    <w:rPr>
      <w:rFonts w:ascii="Times New Roman CYR" w:hAnsi="Times New Roman CYR" w:cs="Times New Roman CYR"/>
      <w:sz w:val="24"/>
      <w:lang w:val="uk-UA"/>
    </w:rPr>
  </w:style>
  <w:style w:type="paragraph" w:customStyle="1" w:styleId="19">
    <w:name w:val="Абзац списка1"/>
    <w:basedOn w:val="a"/>
    <w:rsid w:val="00F33163"/>
    <w:pPr>
      <w:widowControl w:val="0"/>
      <w:spacing w:line="100" w:lineRule="atLeast"/>
      <w:ind w:left="720"/>
    </w:pPr>
    <w:rPr>
      <w:rFonts w:ascii="Times New Roman CYR" w:hAnsi="Times New Roman CYR" w:cs="Times New Roman CYR"/>
      <w:sz w:val="24"/>
      <w:lang w:val="uk-UA"/>
    </w:rPr>
  </w:style>
  <w:style w:type="paragraph" w:customStyle="1" w:styleId="ae">
    <w:name w:val="a"/>
    <w:basedOn w:val="a"/>
    <w:rsid w:val="00F33163"/>
    <w:pPr>
      <w:spacing w:before="28" w:after="28" w:line="100" w:lineRule="atLeast"/>
    </w:pPr>
    <w:rPr>
      <w:rFonts w:ascii="Times New Roman" w:hAnsi="Times New Roman" w:cs="Times New Roman"/>
      <w:sz w:val="24"/>
    </w:rPr>
  </w:style>
  <w:style w:type="paragraph" w:styleId="af">
    <w:name w:val="header"/>
    <w:basedOn w:val="a"/>
    <w:link w:val="af0"/>
    <w:uiPriority w:val="99"/>
    <w:rsid w:val="00F33163"/>
    <w:pPr>
      <w:suppressLineNumbers/>
      <w:tabs>
        <w:tab w:val="center" w:pos="4677"/>
        <w:tab w:val="right" w:pos="9355"/>
      </w:tabs>
      <w:spacing w:line="100" w:lineRule="atLeast"/>
    </w:pPr>
  </w:style>
  <w:style w:type="character" w:customStyle="1" w:styleId="af0">
    <w:name w:val="Верхній колонтитул Знак"/>
    <w:link w:val="af"/>
    <w:uiPriority w:val="99"/>
    <w:semiHidden/>
    <w:rsid w:val="001B4607"/>
    <w:rPr>
      <w:rFonts w:ascii="Arial" w:hAnsi="Arial" w:cs="Mangal"/>
      <w:kern w:val="1"/>
      <w:szCs w:val="24"/>
      <w:lang w:eastAsia="hi-IN" w:bidi="hi-IN"/>
    </w:rPr>
  </w:style>
  <w:style w:type="paragraph" w:styleId="af1">
    <w:name w:val="footer"/>
    <w:basedOn w:val="a"/>
    <w:link w:val="af2"/>
    <w:uiPriority w:val="99"/>
    <w:rsid w:val="00F33163"/>
    <w:pPr>
      <w:suppressLineNumbers/>
      <w:tabs>
        <w:tab w:val="center" w:pos="4677"/>
        <w:tab w:val="right" w:pos="9355"/>
      </w:tabs>
      <w:spacing w:line="100" w:lineRule="atLeast"/>
    </w:pPr>
  </w:style>
  <w:style w:type="character" w:customStyle="1" w:styleId="af2">
    <w:name w:val="Нижній колонтитул Знак"/>
    <w:link w:val="af1"/>
    <w:uiPriority w:val="99"/>
    <w:semiHidden/>
    <w:rsid w:val="001B4607"/>
    <w:rPr>
      <w:rFonts w:ascii="Arial" w:hAnsi="Arial" w:cs="Mangal"/>
      <w:kern w:val="1"/>
      <w:szCs w:val="24"/>
      <w:lang w:eastAsia="hi-IN" w:bidi="hi-IN"/>
    </w:rPr>
  </w:style>
  <w:style w:type="paragraph" w:customStyle="1" w:styleId="af3">
    <w:name w:val="Знак Знак Знак Знак Знак Знак"/>
    <w:basedOn w:val="a"/>
    <w:rsid w:val="00F33163"/>
    <w:pPr>
      <w:suppressAutoHyphens w:val="0"/>
      <w:spacing w:line="100" w:lineRule="atLeast"/>
    </w:pPr>
    <w:rPr>
      <w:rFonts w:ascii="Verdana" w:hAnsi="Verdana" w:cs="Verdana"/>
      <w:szCs w:val="20"/>
      <w:lang w:val="en-US" w:eastAsia="ar-SA" w:bidi="ar-SA"/>
    </w:rPr>
  </w:style>
  <w:style w:type="paragraph" w:customStyle="1" w:styleId="1a">
    <w:name w:val="Обычный1"/>
    <w:rsid w:val="00F33163"/>
    <w:pPr>
      <w:suppressAutoHyphens/>
    </w:pPr>
    <w:rPr>
      <w:rFonts w:ascii="Arial" w:hAnsi="Arial" w:cs="Arial"/>
      <w:color w:val="000000"/>
      <w:kern w:val="1"/>
      <w:szCs w:val="24"/>
      <w:lang w:eastAsia="hi-IN" w:bidi="hi-IN"/>
    </w:rPr>
  </w:style>
  <w:style w:type="paragraph" w:customStyle="1" w:styleId="1b">
    <w:name w:val="Текст примечания1"/>
    <w:basedOn w:val="a"/>
    <w:rsid w:val="00F33163"/>
    <w:pPr>
      <w:spacing w:line="100" w:lineRule="atLeast"/>
    </w:pPr>
    <w:rPr>
      <w:rFonts w:ascii="Times New Roman" w:hAnsi="Times New Roman" w:cs="Times New Roman"/>
      <w:szCs w:val="20"/>
    </w:rPr>
  </w:style>
  <w:style w:type="paragraph" w:customStyle="1" w:styleId="24">
    <w:name w:val="Обычный (веб)2"/>
    <w:basedOn w:val="a"/>
    <w:rsid w:val="00F33163"/>
    <w:pPr>
      <w:suppressAutoHyphens w:val="0"/>
      <w:spacing w:before="28" w:after="119"/>
    </w:pPr>
    <w:rPr>
      <w:rFonts w:ascii="Times New Roman" w:hAnsi="Times New Roman" w:cs="Times New Roman"/>
      <w:sz w:val="24"/>
    </w:rPr>
  </w:style>
  <w:style w:type="paragraph" w:customStyle="1" w:styleId="1c">
    <w:name w:val="Знак Знак Знак Знак Знак Знак1"/>
    <w:basedOn w:val="a"/>
    <w:rsid w:val="00F33163"/>
    <w:pPr>
      <w:suppressAutoHyphens w:val="0"/>
    </w:pPr>
    <w:rPr>
      <w:rFonts w:ascii="Verdana" w:hAnsi="Verdana" w:cs="Verdana"/>
      <w:szCs w:val="20"/>
      <w:lang w:val="en-US" w:eastAsia="ar-SA" w:bidi="ar-SA"/>
    </w:rPr>
  </w:style>
  <w:style w:type="paragraph" w:customStyle="1" w:styleId="1d">
    <w:name w:val="Текст выноски1"/>
    <w:basedOn w:val="a"/>
    <w:rsid w:val="00F33163"/>
    <w:rPr>
      <w:rFonts w:ascii="Tahoma" w:hAnsi="Tahoma" w:cs="Tahoma"/>
      <w:sz w:val="16"/>
      <w:szCs w:val="16"/>
    </w:rPr>
  </w:style>
  <w:style w:type="paragraph" w:customStyle="1" w:styleId="af4">
    <w:name w:val="Знак Знак Знак Знак Знак Знак Знак Знак"/>
    <w:basedOn w:val="a"/>
    <w:rsid w:val="00F33163"/>
    <w:pPr>
      <w:suppressAutoHyphens w:val="0"/>
    </w:pPr>
    <w:rPr>
      <w:rFonts w:ascii="Verdana" w:hAnsi="Verdana" w:cs="Verdana"/>
      <w:szCs w:val="20"/>
      <w:lang w:val="en-US" w:eastAsia="ar-SA" w:bidi="ar-SA"/>
    </w:rPr>
  </w:style>
  <w:style w:type="paragraph" w:customStyle="1" w:styleId="25">
    <w:name w:val="Знак Знак Знак Знак Знак Знак2"/>
    <w:basedOn w:val="a"/>
    <w:rsid w:val="00DC322C"/>
    <w:pPr>
      <w:suppressAutoHyphens w:val="0"/>
    </w:pPr>
    <w:rPr>
      <w:rFonts w:ascii="Verdana" w:hAnsi="Verdana" w:cs="Verdana"/>
      <w:kern w:val="0"/>
      <w:szCs w:val="20"/>
      <w:lang w:val="en-US" w:eastAsia="en-US" w:bidi="ar-SA"/>
    </w:rPr>
  </w:style>
  <w:style w:type="paragraph" w:styleId="af5">
    <w:name w:val="Normal (Web)"/>
    <w:aliases w:val="Обычный (веб) Знак1 Знак,Обычный (веб) Знак Знак Знак,Знак5 Знак Знак Знак,Знак5 Знак1 Знак,Обычный (веб) Знак,Обычный (веб) Знак Знак1,Знак5 Знак Знак1,Знак5 Знак,Обычный (веб) Знак1,Обычный (веб) Знак Знак,Знак5 Знак Знак,Знак5"/>
    <w:basedOn w:val="a"/>
    <w:link w:val="af6"/>
    <w:uiPriority w:val="99"/>
    <w:rsid w:val="00DC322C"/>
    <w:pPr>
      <w:suppressAutoHyphens w:val="0"/>
      <w:spacing w:before="100" w:beforeAutospacing="1" w:after="119"/>
    </w:pPr>
    <w:rPr>
      <w:rFonts w:cs="Times New Roman"/>
      <w:sz w:val="24"/>
      <w:szCs w:val="20"/>
      <w:lang w:eastAsia="ru-RU" w:bidi="ar-SA"/>
    </w:rPr>
  </w:style>
  <w:style w:type="character" w:customStyle="1" w:styleId="af6">
    <w:name w:val="Звичайний (веб) Знак"/>
    <w:aliases w:val="Обычный (веб) Знак1 Знак Знак,Обычный (веб) Знак Знак Знак Знак,Знак5 Знак Знак Знак Знак,Знак5 Знак1 Знак Знак,Обычный (веб) Знак Знак2,Обычный (веб) Знак Знак1 Знак,Знак5 Знак Знак1 Знак,Знак5 Знак Знак2,Обычный (веб) Знак1 Знак1"/>
    <w:link w:val="af5"/>
    <w:locked/>
    <w:rsid w:val="00DC322C"/>
    <w:rPr>
      <w:rFonts w:ascii="Arial" w:eastAsia="Times New Roman" w:hAnsi="Arial"/>
      <w:kern w:val="1"/>
      <w:sz w:val="24"/>
      <w:lang w:val="ru-RU" w:eastAsia="ru-RU"/>
    </w:rPr>
  </w:style>
  <w:style w:type="character" w:customStyle="1" w:styleId="shorttext">
    <w:name w:val="short_text"/>
    <w:rsid w:val="004F179F"/>
    <w:rPr>
      <w:rFonts w:cs="Times New Roman"/>
    </w:rPr>
  </w:style>
  <w:style w:type="paragraph" w:customStyle="1" w:styleId="af7">
    <w:name w:val="Знак Знак Знак"/>
    <w:basedOn w:val="a"/>
    <w:rsid w:val="00FE2BE8"/>
    <w:pPr>
      <w:suppressAutoHyphens w:val="0"/>
    </w:pPr>
    <w:rPr>
      <w:rFonts w:ascii="Verdana" w:hAnsi="Verdana" w:cs="Verdana"/>
      <w:kern w:val="0"/>
      <w:szCs w:val="20"/>
      <w:lang w:val="en-US" w:eastAsia="en-US" w:bidi="ar-SA"/>
    </w:rPr>
  </w:style>
  <w:style w:type="table" w:styleId="af8">
    <w:name w:val="Table Grid"/>
    <w:basedOn w:val="a2"/>
    <w:rsid w:val="001E4011"/>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Название Знак"/>
    <w:locked/>
    <w:rsid w:val="002C2CAF"/>
    <w:rPr>
      <w:rFonts w:ascii="Cambria" w:hAnsi="Cambria" w:cs="Times New Roman"/>
      <w:b/>
      <w:bCs/>
      <w:kern w:val="28"/>
      <w:sz w:val="32"/>
      <w:szCs w:val="32"/>
      <w:lang w:eastAsia="en-US"/>
    </w:rPr>
  </w:style>
  <w:style w:type="character" w:customStyle="1" w:styleId="translation-chunk">
    <w:name w:val="translation-chunk"/>
    <w:basedOn w:val="a1"/>
    <w:rsid w:val="0022002B"/>
  </w:style>
  <w:style w:type="character" w:customStyle="1" w:styleId="hps">
    <w:name w:val="hps"/>
    <w:basedOn w:val="a1"/>
    <w:rsid w:val="002E5104"/>
  </w:style>
  <w:style w:type="paragraph" w:styleId="afa">
    <w:name w:val="Balloon Text"/>
    <w:basedOn w:val="a"/>
    <w:link w:val="afb"/>
    <w:uiPriority w:val="99"/>
    <w:semiHidden/>
    <w:unhideWhenUsed/>
    <w:rsid w:val="003F63F1"/>
    <w:rPr>
      <w:rFonts w:ascii="Tahoma" w:hAnsi="Tahoma"/>
      <w:sz w:val="16"/>
      <w:szCs w:val="14"/>
    </w:rPr>
  </w:style>
  <w:style w:type="character" w:customStyle="1" w:styleId="afb">
    <w:name w:val="Текст у виносці Знак"/>
    <w:link w:val="afa"/>
    <w:uiPriority w:val="99"/>
    <w:semiHidden/>
    <w:rsid w:val="003F63F1"/>
    <w:rPr>
      <w:rFonts w:ascii="Tahoma" w:hAnsi="Tahoma" w:cs="Mangal"/>
      <w:kern w:val="1"/>
      <w:sz w:val="16"/>
      <w:szCs w:val="14"/>
      <w:lang w:eastAsia="hi-IN" w:bidi="hi-IN"/>
    </w:rPr>
  </w:style>
  <w:style w:type="paragraph" w:styleId="afc">
    <w:name w:val="No Spacing"/>
    <w:link w:val="afd"/>
    <w:uiPriority w:val="1"/>
    <w:qFormat/>
    <w:rsid w:val="00D66A06"/>
    <w:pPr>
      <w:suppressAutoHyphens/>
    </w:pPr>
    <w:rPr>
      <w:rFonts w:ascii="Arial" w:hAnsi="Arial" w:cs="Mangal"/>
      <w:kern w:val="1"/>
      <w:szCs w:val="24"/>
      <w:lang w:eastAsia="hi-IN" w:bidi="hi-IN"/>
    </w:rPr>
  </w:style>
  <w:style w:type="paragraph" w:customStyle="1" w:styleId="26">
    <w:name w:val="Обычный2"/>
    <w:uiPriority w:val="99"/>
    <w:rsid w:val="00E81B71"/>
    <w:pPr>
      <w:spacing w:line="276" w:lineRule="auto"/>
    </w:pPr>
    <w:rPr>
      <w:rFonts w:ascii="Arial" w:eastAsia="Arial" w:hAnsi="Arial" w:cs="Arial"/>
      <w:color w:val="000000"/>
      <w:sz w:val="22"/>
      <w:szCs w:val="22"/>
    </w:rPr>
  </w:style>
  <w:style w:type="paragraph" w:styleId="HTML">
    <w:name w:val="HTML Preformatted"/>
    <w:aliases w:val="Знак"/>
    <w:basedOn w:val="a"/>
    <w:link w:val="HTML0"/>
    <w:qFormat/>
    <w:rsid w:val="00567B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Cs w:val="20"/>
      <w:lang w:val="uk-UA"/>
    </w:rPr>
  </w:style>
  <w:style w:type="character" w:customStyle="1" w:styleId="HTML0">
    <w:name w:val="Стандартний HTML Знак"/>
    <w:aliases w:val="Знак Знак"/>
    <w:basedOn w:val="a1"/>
    <w:link w:val="HTML"/>
    <w:rsid w:val="00567BFC"/>
    <w:rPr>
      <w:rFonts w:ascii="Courier New" w:eastAsia="Arial Unicode MS" w:hAnsi="Courier New" w:cs="Courier New"/>
      <w:kern w:val="1"/>
      <w:lang w:val="uk-UA" w:eastAsia="hi-IN" w:bidi="hi-IN"/>
    </w:rPr>
  </w:style>
  <w:style w:type="paragraph" w:customStyle="1" w:styleId="4">
    <w:name w:val="Знак Знак4 Знак Знак"/>
    <w:basedOn w:val="a"/>
    <w:rsid w:val="005F516F"/>
    <w:pPr>
      <w:suppressAutoHyphens w:val="0"/>
    </w:pPr>
    <w:rPr>
      <w:rFonts w:ascii="Verdana" w:hAnsi="Verdana" w:cs="Times New Roman"/>
      <w:kern w:val="0"/>
      <w:sz w:val="24"/>
      <w:lang w:val="en-US" w:eastAsia="en-US" w:bidi="ar-SA"/>
    </w:rPr>
  </w:style>
  <w:style w:type="character" w:customStyle="1" w:styleId="afd">
    <w:name w:val="Без інтервалів Знак"/>
    <w:link w:val="afc"/>
    <w:locked/>
    <w:rsid w:val="00756641"/>
    <w:rPr>
      <w:rFonts w:ascii="Arial" w:hAnsi="Arial" w:cs="Mangal"/>
      <w:kern w:val="1"/>
      <w:szCs w:val="24"/>
      <w:lang w:eastAsia="hi-IN" w:bidi="hi-IN"/>
    </w:rPr>
  </w:style>
  <w:style w:type="paragraph" w:styleId="afe">
    <w:name w:val="List Paragraph"/>
    <w:basedOn w:val="a"/>
    <w:uiPriority w:val="34"/>
    <w:qFormat/>
    <w:rsid w:val="00BE3F74"/>
    <w:pPr>
      <w:ind w:left="720"/>
      <w:contextualSpacing/>
    </w:pPr>
  </w:style>
  <w:style w:type="paragraph" w:styleId="aff">
    <w:name w:val="endnote text"/>
    <w:basedOn w:val="a"/>
    <w:link w:val="aff0"/>
    <w:uiPriority w:val="99"/>
    <w:semiHidden/>
    <w:unhideWhenUsed/>
    <w:rsid w:val="00055874"/>
    <w:rPr>
      <w:szCs w:val="18"/>
    </w:rPr>
  </w:style>
  <w:style w:type="character" w:customStyle="1" w:styleId="aff0">
    <w:name w:val="Текст кінцевої виноски Знак"/>
    <w:basedOn w:val="a1"/>
    <w:link w:val="aff"/>
    <w:uiPriority w:val="99"/>
    <w:semiHidden/>
    <w:rsid w:val="00055874"/>
    <w:rPr>
      <w:rFonts w:ascii="Arial" w:hAnsi="Arial" w:cs="Mangal"/>
      <w:kern w:val="1"/>
      <w:szCs w:val="18"/>
      <w:lang w:eastAsia="hi-IN" w:bidi="hi-IN"/>
    </w:rPr>
  </w:style>
  <w:style w:type="character" w:styleId="aff1">
    <w:name w:val="endnote reference"/>
    <w:basedOn w:val="a1"/>
    <w:uiPriority w:val="99"/>
    <w:semiHidden/>
    <w:unhideWhenUsed/>
    <w:rsid w:val="00055874"/>
    <w:rPr>
      <w:vertAlign w:val="superscript"/>
    </w:rPr>
  </w:style>
  <w:style w:type="character" w:customStyle="1" w:styleId="50">
    <w:name w:val="Заголовок 5 Знак"/>
    <w:basedOn w:val="a1"/>
    <w:link w:val="5"/>
    <w:uiPriority w:val="9"/>
    <w:semiHidden/>
    <w:rsid w:val="006043B4"/>
    <w:rPr>
      <w:rFonts w:asciiTheme="majorHAnsi" w:eastAsiaTheme="majorEastAsia" w:hAnsiTheme="majorHAnsi" w:cs="Mangal"/>
      <w:color w:val="365F91" w:themeColor="accent1" w:themeShade="BF"/>
      <w:kern w:val="1"/>
      <w:szCs w:val="24"/>
      <w:lang w:eastAsia="hi-IN" w:bidi="hi-IN"/>
    </w:rPr>
  </w:style>
  <w:style w:type="paragraph" w:customStyle="1" w:styleId="xfmc1">
    <w:name w:val="xfmc1"/>
    <w:basedOn w:val="a"/>
    <w:uiPriority w:val="99"/>
    <w:rsid w:val="00A11B9E"/>
    <w:pPr>
      <w:suppressAutoHyphens w:val="0"/>
      <w:spacing w:before="100" w:beforeAutospacing="1" w:after="100" w:afterAutospacing="1"/>
    </w:pPr>
    <w:rPr>
      <w:rFonts w:ascii="Times New Roman" w:hAnsi="Times New Roman" w:cs="Times New Roman"/>
      <w:kern w:val="0"/>
      <w:sz w:val="24"/>
      <w:lang w:val="uk-UA" w:eastAsia="ru-RU" w:bidi="ar-SA"/>
    </w:rPr>
  </w:style>
  <w:style w:type="character" w:customStyle="1" w:styleId="20">
    <w:name w:val="Заголовок 2 Знак"/>
    <w:basedOn w:val="a1"/>
    <w:link w:val="2"/>
    <w:rsid w:val="002D0418"/>
    <w:rPr>
      <w:sz w:val="24"/>
      <w:szCs w:val="24"/>
      <w:lang w:val="uk-UA" w:eastAsia="uk-UA"/>
    </w:rPr>
  </w:style>
  <w:style w:type="numbering" w:styleId="111111">
    <w:name w:val="Outline List 2"/>
    <w:basedOn w:val="a3"/>
    <w:rsid w:val="005E38AF"/>
    <w:pPr>
      <w:numPr>
        <w:numId w:val="11"/>
      </w:numPr>
    </w:pPr>
  </w:style>
  <w:style w:type="paragraph" w:customStyle="1" w:styleId="aff2">
    <w:name w:val="Нормальний текст"/>
    <w:basedOn w:val="a"/>
    <w:rsid w:val="00C23BE2"/>
    <w:pPr>
      <w:suppressAutoHyphens w:val="0"/>
      <w:spacing w:before="120"/>
      <w:ind w:firstLine="567"/>
    </w:pPr>
    <w:rPr>
      <w:rFonts w:ascii="Antiqua" w:hAnsi="Antiqua" w:cs="Times New Roman"/>
      <w:kern w:val="0"/>
      <w:sz w:val="26"/>
      <w:szCs w:val="20"/>
      <w:lang w:val="uk-UA" w:eastAsia="ru-RU" w:bidi="ar-SA"/>
    </w:rPr>
  </w:style>
  <w:style w:type="paragraph" w:styleId="aff3">
    <w:name w:val="Subtitle"/>
    <w:basedOn w:val="a"/>
    <w:next w:val="a"/>
    <w:link w:val="aff4"/>
    <w:uiPriority w:val="11"/>
    <w:qFormat/>
    <w:rsid w:val="00287FF7"/>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aff4">
    <w:name w:val="Підзаголовок Знак"/>
    <w:basedOn w:val="a1"/>
    <w:link w:val="aff3"/>
    <w:uiPriority w:val="11"/>
    <w:rsid w:val="00287FF7"/>
    <w:rPr>
      <w:rFonts w:asciiTheme="minorHAnsi" w:eastAsiaTheme="minorEastAsia" w:hAnsiTheme="minorHAnsi" w:cs="Mangal"/>
      <w:color w:val="5A5A5A" w:themeColor="text1" w:themeTint="A5"/>
      <w:spacing w:val="15"/>
      <w:kern w:val="1"/>
      <w:sz w:val="22"/>
      <w:lang w:eastAsia="hi-IN" w:bidi="hi-IN"/>
    </w:rPr>
  </w:style>
  <w:style w:type="character" w:styleId="aff5">
    <w:name w:val="Subtle Emphasis"/>
    <w:basedOn w:val="a1"/>
    <w:uiPriority w:val="19"/>
    <w:qFormat/>
    <w:rsid w:val="00287FF7"/>
    <w:rPr>
      <w:i/>
      <w:iCs/>
      <w:color w:val="404040" w:themeColor="text1" w:themeTint="BF"/>
    </w:rPr>
  </w:style>
  <w:style w:type="character" w:styleId="aff6">
    <w:name w:val="Emphasis"/>
    <w:basedOn w:val="a1"/>
    <w:uiPriority w:val="20"/>
    <w:qFormat/>
    <w:rsid w:val="00287F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5889">
      <w:bodyDiv w:val="1"/>
      <w:marLeft w:val="0"/>
      <w:marRight w:val="0"/>
      <w:marTop w:val="0"/>
      <w:marBottom w:val="0"/>
      <w:divBdr>
        <w:top w:val="none" w:sz="0" w:space="0" w:color="auto"/>
        <w:left w:val="none" w:sz="0" w:space="0" w:color="auto"/>
        <w:bottom w:val="none" w:sz="0" w:space="0" w:color="auto"/>
        <w:right w:val="none" w:sz="0" w:space="0" w:color="auto"/>
      </w:divBdr>
    </w:div>
    <w:div w:id="256451808">
      <w:bodyDiv w:val="1"/>
      <w:marLeft w:val="0"/>
      <w:marRight w:val="0"/>
      <w:marTop w:val="0"/>
      <w:marBottom w:val="0"/>
      <w:divBdr>
        <w:top w:val="none" w:sz="0" w:space="0" w:color="auto"/>
        <w:left w:val="none" w:sz="0" w:space="0" w:color="auto"/>
        <w:bottom w:val="none" w:sz="0" w:space="0" w:color="auto"/>
        <w:right w:val="none" w:sz="0" w:space="0" w:color="auto"/>
      </w:divBdr>
    </w:div>
    <w:div w:id="345835039">
      <w:bodyDiv w:val="1"/>
      <w:marLeft w:val="0"/>
      <w:marRight w:val="0"/>
      <w:marTop w:val="0"/>
      <w:marBottom w:val="0"/>
      <w:divBdr>
        <w:top w:val="none" w:sz="0" w:space="0" w:color="auto"/>
        <w:left w:val="none" w:sz="0" w:space="0" w:color="auto"/>
        <w:bottom w:val="none" w:sz="0" w:space="0" w:color="auto"/>
        <w:right w:val="none" w:sz="0" w:space="0" w:color="auto"/>
      </w:divBdr>
    </w:div>
    <w:div w:id="359402370">
      <w:bodyDiv w:val="1"/>
      <w:marLeft w:val="0"/>
      <w:marRight w:val="0"/>
      <w:marTop w:val="0"/>
      <w:marBottom w:val="0"/>
      <w:divBdr>
        <w:top w:val="none" w:sz="0" w:space="0" w:color="auto"/>
        <w:left w:val="none" w:sz="0" w:space="0" w:color="auto"/>
        <w:bottom w:val="none" w:sz="0" w:space="0" w:color="auto"/>
        <w:right w:val="none" w:sz="0" w:space="0" w:color="auto"/>
      </w:divBdr>
    </w:div>
    <w:div w:id="545989673">
      <w:bodyDiv w:val="1"/>
      <w:marLeft w:val="0"/>
      <w:marRight w:val="0"/>
      <w:marTop w:val="0"/>
      <w:marBottom w:val="0"/>
      <w:divBdr>
        <w:top w:val="none" w:sz="0" w:space="0" w:color="auto"/>
        <w:left w:val="none" w:sz="0" w:space="0" w:color="auto"/>
        <w:bottom w:val="none" w:sz="0" w:space="0" w:color="auto"/>
        <w:right w:val="none" w:sz="0" w:space="0" w:color="auto"/>
      </w:divBdr>
    </w:div>
    <w:div w:id="628319216">
      <w:bodyDiv w:val="1"/>
      <w:marLeft w:val="0"/>
      <w:marRight w:val="0"/>
      <w:marTop w:val="0"/>
      <w:marBottom w:val="0"/>
      <w:divBdr>
        <w:top w:val="none" w:sz="0" w:space="0" w:color="auto"/>
        <w:left w:val="none" w:sz="0" w:space="0" w:color="auto"/>
        <w:bottom w:val="none" w:sz="0" w:space="0" w:color="auto"/>
        <w:right w:val="none" w:sz="0" w:space="0" w:color="auto"/>
      </w:divBdr>
    </w:div>
    <w:div w:id="667096141">
      <w:bodyDiv w:val="1"/>
      <w:marLeft w:val="0"/>
      <w:marRight w:val="0"/>
      <w:marTop w:val="0"/>
      <w:marBottom w:val="0"/>
      <w:divBdr>
        <w:top w:val="none" w:sz="0" w:space="0" w:color="auto"/>
        <w:left w:val="none" w:sz="0" w:space="0" w:color="auto"/>
        <w:bottom w:val="none" w:sz="0" w:space="0" w:color="auto"/>
        <w:right w:val="none" w:sz="0" w:space="0" w:color="auto"/>
      </w:divBdr>
    </w:div>
    <w:div w:id="869535353">
      <w:bodyDiv w:val="1"/>
      <w:marLeft w:val="0"/>
      <w:marRight w:val="0"/>
      <w:marTop w:val="0"/>
      <w:marBottom w:val="0"/>
      <w:divBdr>
        <w:top w:val="none" w:sz="0" w:space="0" w:color="auto"/>
        <w:left w:val="none" w:sz="0" w:space="0" w:color="auto"/>
        <w:bottom w:val="none" w:sz="0" w:space="0" w:color="auto"/>
        <w:right w:val="none" w:sz="0" w:space="0" w:color="auto"/>
      </w:divBdr>
    </w:div>
    <w:div w:id="897476405">
      <w:bodyDiv w:val="1"/>
      <w:marLeft w:val="0"/>
      <w:marRight w:val="0"/>
      <w:marTop w:val="0"/>
      <w:marBottom w:val="0"/>
      <w:divBdr>
        <w:top w:val="none" w:sz="0" w:space="0" w:color="auto"/>
        <w:left w:val="none" w:sz="0" w:space="0" w:color="auto"/>
        <w:bottom w:val="none" w:sz="0" w:space="0" w:color="auto"/>
        <w:right w:val="none" w:sz="0" w:space="0" w:color="auto"/>
      </w:divBdr>
    </w:div>
    <w:div w:id="904998221">
      <w:bodyDiv w:val="1"/>
      <w:marLeft w:val="0"/>
      <w:marRight w:val="0"/>
      <w:marTop w:val="0"/>
      <w:marBottom w:val="0"/>
      <w:divBdr>
        <w:top w:val="none" w:sz="0" w:space="0" w:color="auto"/>
        <w:left w:val="none" w:sz="0" w:space="0" w:color="auto"/>
        <w:bottom w:val="none" w:sz="0" w:space="0" w:color="auto"/>
        <w:right w:val="none" w:sz="0" w:space="0" w:color="auto"/>
      </w:divBdr>
    </w:div>
    <w:div w:id="951716042">
      <w:bodyDiv w:val="1"/>
      <w:marLeft w:val="0"/>
      <w:marRight w:val="0"/>
      <w:marTop w:val="0"/>
      <w:marBottom w:val="0"/>
      <w:divBdr>
        <w:top w:val="none" w:sz="0" w:space="0" w:color="auto"/>
        <w:left w:val="none" w:sz="0" w:space="0" w:color="auto"/>
        <w:bottom w:val="none" w:sz="0" w:space="0" w:color="auto"/>
        <w:right w:val="none" w:sz="0" w:space="0" w:color="auto"/>
      </w:divBdr>
    </w:div>
    <w:div w:id="971518031">
      <w:bodyDiv w:val="1"/>
      <w:marLeft w:val="0"/>
      <w:marRight w:val="0"/>
      <w:marTop w:val="0"/>
      <w:marBottom w:val="0"/>
      <w:divBdr>
        <w:top w:val="none" w:sz="0" w:space="0" w:color="auto"/>
        <w:left w:val="none" w:sz="0" w:space="0" w:color="auto"/>
        <w:bottom w:val="none" w:sz="0" w:space="0" w:color="auto"/>
        <w:right w:val="none" w:sz="0" w:space="0" w:color="auto"/>
      </w:divBdr>
    </w:div>
    <w:div w:id="1079446627">
      <w:bodyDiv w:val="1"/>
      <w:marLeft w:val="0"/>
      <w:marRight w:val="0"/>
      <w:marTop w:val="0"/>
      <w:marBottom w:val="0"/>
      <w:divBdr>
        <w:top w:val="none" w:sz="0" w:space="0" w:color="auto"/>
        <w:left w:val="none" w:sz="0" w:space="0" w:color="auto"/>
        <w:bottom w:val="none" w:sz="0" w:space="0" w:color="auto"/>
        <w:right w:val="none" w:sz="0" w:space="0" w:color="auto"/>
      </w:divBdr>
    </w:div>
    <w:div w:id="1105341605">
      <w:bodyDiv w:val="1"/>
      <w:marLeft w:val="0"/>
      <w:marRight w:val="0"/>
      <w:marTop w:val="0"/>
      <w:marBottom w:val="0"/>
      <w:divBdr>
        <w:top w:val="none" w:sz="0" w:space="0" w:color="auto"/>
        <w:left w:val="none" w:sz="0" w:space="0" w:color="auto"/>
        <w:bottom w:val="none" w:sz="0" w:space="0" w:color="auto"/>
        <w:right w:val="none" w:sz="0" w:space="0" w:color="auto"/>
      </w:divBdr>
    </w:div>
    <w:div w:id="1115323973">
      <w:bodyDiv w:val="1"/>
      <w:marLeft w:val="0"/>
      <w:marRight w:val="0"/>
      <w:marTop w:val="0"/>
      <w:marBottom w:val="0"/>
      <w:divBdr>
        <w:top w:val="none" w:sz="0" w:space="0" w:color="auto"/>
        <w:left w:val="none" w:sz="0" w:space="0" w:color="auto"/>
        <w:bottom w:val="none" w:sz="0" w:space="0" w:color="auto"/>
        <w:right w:val="none" w:sz="0" w:space="0" w:color="auto"/>
      </w:divBdr>
    </w:div>
    <w:div w:id="1429540339">
      <w:bodyDiv w:val="1"/>
      <w:marLeft w:val="0"/>
      <w:marRight w:val="0"/>
      <w:marTop w:val="0"/>
      <w:marBottom w:val="0"/>
      <w:divBdr>
        <w:top w:val="none" w:sz="0" w:space="0" w:color="auto"/>
        <w:left w:val="none" w:sz="0" w:space="0" w:color="auto"/>
        <w:bottom w:val="none" w:sz="0" w:space="0" w:color="auto"/>
        <w:right w:val="none" w:sz="0" w:space="0" w:color="auto"/>
      </w:divBdr>
    </w:div>
    <w:div w:id="1589801497">
      <w:bodyDiv w:val="1"/>
      <w:marLeft w:val="0"/>
      <w:marRight w:val="0"/>
      <w:marTop w:val="0"/>
      <w:marBottom w:val="0"/>
      <w:divBdr>
        <w:top w:val="none" w:sz="0" w:space="0" w:color="auto"/>
        <w:left w:val="none" w:sz="0" w:space="0" w:color="auto"/>
        <w:bottom w:val="none" w:sz="0" w:space="0" w:color="auto"/>
        <w:right w:val="none" w:sz="0" w:space="0" w:color="auto"/>
      </w:divBdr>
    </w:div>
    <w:div w:id="1664428846">
      <w:bodyDiv w:val="1"/>
      <w:marLeft w:val="0"/>
      <w:marRight w:val="0"/>
      <w:marTop w:val="0"/>
      <w:marBottom w:val="0"/>
      <w:divBdr>
        <w:top w:val="none" w:sz="0" w:space="0" w:color="auto"/>
        <w:left w:val="none" w:sz="0" w:space="0" w:color="auto"/>
        <w:bottom w:val="none" w:sz="0" w:space="0" w:color="auto"/>
        <w:right w:val="none" w:sz="0" w:space="0" w:color="auto"/>
      </w:divBdr>
    </w:div>
    <w:div w:id="1685982791">
      <w:bodyDiv w:val="1"/>
      <w:marLeft w:val="0"/>
      <w:marRight w:val="0"/>
      <w:marTop w:val="0"/>
      <w:marBottom w:val="0"/>
      <w:divBdr>
        <w:top w:val="none" w:sz="0" w:space="0" w:color="auto"/>
        <w:left w:val="none" w:sz="0" w:space="0" w:color="auto"/>
        <w:bottom w:val="none" w:sz="0" w:space="0" w:color="auto"/>
        <w:right w:val="none" w:sz="0" w:space="0" w:color="auto"/>
      </w:divBdr>
    </w:div>
    <w:div w:id="1716856242">
      <w:bodyDiv w:val="1"/>
      <w:marLeft w:val="0"/>
      <w:marRight w:val="0"/>
      <w:marTop w:val="0"/>
      <w:marBottom w:val="0"/>
      <w:divBdr>
        <w:top w:val="none" w:sz="0" w:space="0" w:color="auto"/>
        <w:left w:val="none" w:sz="0" w:space="0" w:color="auto"/>
        <w:bottom w:val="none" w:sz="0" w:space="0" w:color="auto"/>
        <w:right w:val="none" w:sz="0" w:space="0" w:color="auto"/>
      </w:divBdr>
    </w:div>
    <w:div w:id="1833838984">
      <w:bodyDiv w:val="1"/>
      <w:marLeft w:val="0"/>
      <w:marRight w:val="0"/>
      <w:marTop w:val="0"/>
      <w:marBottom w:val="0"/>
      <w:divBdr>
        <w:top w:val="none" w:sz="0" w:space="0" w:color="auto"/>
        <w:left w:val="none" w:sz="0" w:space="0" w:color="auto"/>
        <w:bottom w:val="none" w:sz="0" w:space="0" w:color="auto"/>
        <w:right w:val="none" w:sz="0" w:space="0" w:color="auto"/>
      </w:divBdr>
    </w:div>
    <w:div w:id="1944147510">
      <w:bodyDiv w:val="1"/>
      <w:marLeft w:val="0"/>
      <w:marRight w:val="0"/>
      <w:marTop w:val="0"/>
      <w:marBottom w:val="0"/>
      <w:divBdr>
        <w:top w:val="none" w:sz="0" w:space="0" w:color="auto"/>
        <w:left w:val="none" w:sz="0" w:space="0" w:color="auto"/>
        <w:bottom w:val="none" w:sz="0" w:space="0" w:color="auto"/>
        <w:right w:val="none" w:sz="0" w:space="0" w:color="auto"/>
      </w:divBdr>
    </w:div>
    <w:div w:id="2031058899">
      <w:bodyDiv w:val="1"/>
      <w:marLeft w:val="0"/>
      <w:marRight w:val="0"/>
      <w:marTop w:val="0"/>
      <w:marBottom w:val="0"/>
      <w:divBdr>
        <w:top w:val="none" w:sz="0" w:space="0" w:color="auto"/>
        <w:left w:val="none" w:sz="0" w:space="0" w:color="auto"/>
        <w:bottom w:val="none" w:sz="0" w:space="0" w:color="auto"/>
        <w:right w:val="none" w:sz="0" w:space="0" w:color="auto"/>
      </w:divBdr>
    </w:div>
    <w:div w:id="2045711756">
      <w:bodyDiv w:val="1"/>
      <w:marLeft w:val="0"/>
      <w:marRight w:val="0"/>
      <w:marTop w:val="0"/>
      <w:marBottom w:val="0"/>
      <w:divBdr>
        <w:top w:val="none" w:sz="0" w:space="0" w:color="auto"/>
        <w:left w:val="none" w:sz="0" w:space="0" w:color="auto"/>
        <w:bottom w:val="none" w:sz="0" w:space="0" w:color="auto"/>
        <w:right w:val="none" w:sz="0" w:space="0" w:color="auto"/>
      </w:divBdr>
    </w:div>
    <w:div w:id="2051874172">
      <w:bodyDiv w:val="1"/>
      <w:marLeft w:val="0"/>
      <w:marRight w:val="0"/>
      <w:marTop w:val="0"/>
      <w:marBottom w:val="0"/>
      <w:divBdr>
        <w:top w:val="none" w:sz="0" w:space="0" w:color="auto"/>
        <w:left w:val="none" w:sz="0" w:space="0" w:color="auto"/>
        <w:bottom w:val="none" w:sz="0" w:space="0" w:color="auto"/>
        <w:right w:val="none" w:sz="0" w:space="0" w:color="auto"/>
      </w:divBdr>
    </w:div>
    <w:div w:id="212961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755-15"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6713F-E884-45EE-BE4C-8A65F2FB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21</Pages>
  <Words>6376</Words>
  <Characters>46052</Characters>
  <Application>Microsoft Office Word</Application>
  <DocSecurity>0</DocSecurity>
  <Lines>383</Lines>
  <Paragraphs>104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Комунальне підприємство</vt:lpstr>
      <vt:lpstr>Комунальне підприємство</vt:lpstr>
    </vt:vector>
  </TitlesOfParts>
  <Company>Org</Company>
  <LinksUpToDate>false</LinksUpToDate>
  <CharactersWithSpaces>52324</CharactersWithSpaces>
  <SharedDoc>false</SharedDoc>
  <HLinks>
    <vt:vector size="168" baseType="variant">
      <vt:variant>
        <vt:i4>6160459</vt:i4>
      </vt:variant>
      <vt:variant>
        <vt:i4>81</vt:i4>
      </vt:variant>
      <vt:variant>
        <vt:i4>0</vt:i4>
      </vt:variant>
      <vt:variant>
        <vt:i4>5</vt:i4>
      </vt:variant>
      <vt:variant>
        <vt:lpwstr>https://zakon.rada.gov.ua/laws/show/1356-19</vt:lpwstr>
      </vt:variant>
      <vt:variant>
        <vt:lpwstr>n19</vt:lpwstr>
      </vt:variant>
      <vt:variant>
        <vt:i4>8061039</vt:i4>
      </vt:variant>
      <vt:variant>
        <vt:i4>78</vt:i4>
      </vt:variant>
      <vt:variant>
        <vt:i4>0</vt:i4>
      </vt:variant>
      <vt:variant>
        <vt:i4>5</vt:i4>
      </vt:variant>
      <vt:variant>
        <vt:lpwstr>https://zakon.rada.gov.ua/laws/show/922-19</vt:lpwstr>
      </vt:variant>
      <vt:variant>
        <vt:lpwstr>n1778</vt:lpwstr>
      </vt:variant>
      <vt:variant>
        <vt:i4>7995498</vt:i4>
      </vt:variant>
      <vt:variant>
        <vt:i4>75</vt:i4>
      </vt:variant>
      <vt:variant>
        <vt:i4>0</vt:i4>
      </vt:variant>
      <vt:variant>
        <vt:i4>5</vt:i4>
      </vt:variant>
      <vt:variant>
        <vt:lpwstr>https://zakon.rada.gov.ua/laws/show/922-19</vt:lpwstr>
      </vt:variant>
      <vt:variant>
        <vt:lpwstr>n1262</vt:lpwstr>
      </vt:variant>
      <vt:variant>
        <vt:i4>7929962</vt:i4>
      </vt:variant>
      <vt:variant>
        <vt:i4>72</vt:i4>
      </vt:variant>
      <vt:variant>
        <vt:i4>0</vt:i4>
      </vt:variant>
      <vt:variant>
        <vt:i4>5</vt:i4>
      </vt:variant>
      <vt:variant>
        <vt:lpwstr>https://zakon.rada.gov.ua/laws/show/922-19</vt:lpwstr>
      </vt:variant>
      <vt:variant>
        <vt:lpwstr>n1257</vt:lpwstr>
      </vt:variant>
      <vt:variant>
        <vt:i4>8061034</vt:i4>
      </vt:variant>
      <vt:variant>
        <vt:i4>69</vt:i4>
      </vt:variant>
      <vt:variant>
        <vt:i4>0</vt:i4>
      </vt:variant>
      <vt:variant>
        <vt:i4>5</vt:i4>
      </vt:variant>
      <vt:variant>
        <vt:lpwstr>https://zakon.rada.gov.ua/laws/show/922-19</vt:lpwstr>
      </vt:variant>
      <vt:variant>
        <vt:lpwstr>n1276</vt:lpwstr>
      </vt:variant>
      <vt:variant>
        <vt:i4>8061034</vt:i4>
      </vt:variant>
      <vt:variant>
        <vt:i4>66</vt:i4>
      </vt:variant>
      <vt:variant>
        <vt:i4>0</vt:i4>
      </vt:variant>
      <vt:variant>
        <vt:i4>5</vt:i4>
      </vt:variant>
      <vt:variant>
        <vt:lpwstr>https://zakon.rada.gov.ua/laws/show/922-19</vt:lpwstr>
      </vt:variant>
      <vt:variant>
        <vt:lpwstr>n1275</vt:lpwstr>
      </vt:variant>
      <vt:variant>
        <vt:i4>8061034</vt:i4>
      </vt:variant>
      <vt:variant>
        <vt:i4>63</vt:i4>
      </vt:variant>
      <vt:variant>
        <vt:i4>0</vt:i4>
      </vt:variant>
      <vt:variant>
        <vt:i4>5</vt:i4>
      </vt:variant>
      <vt:variant>
        <vt:lpwstr>https://zakon.rada.gov.ua/laws/show/922-19</vt:lpwstr>
      </vt:variant>
      <vt:variant>
        <vt:lpwstr>n1275</vt:lpwstr>
      </vt:variant>
      <vt:variant>
        <vt:i4>8061034</vt:i4>
      </vt:variant>
      <vt:variant>
        <vt:i4>60</vt:i4>
      </vt:variant>
      <vt:variant>
        <vt:i4>0</vt:i4>
      </vt:variant>
      <vt:variant>
        <vt:i4>5</vt:i4>
      </vt:variant>
      <vt:variant>
        <vt:lpwstr>https://zakon.rada.gov.ua/laws/show/922-19</vt:lpwstr>
      </vt:variant>
      <vt:variant>
        <vt:lpwstr>n1274</vt:lpwstr>
      </vt:variant>
      <vt:variant>
        <vt:i4>8061034</vt:i4>
      </vt:variant>
      <vt:variant>
        <vt:i4>57</vt:i4>
      </vt:variant>
      <vt:variant>
        <vt:i4>0</vt:i4>
      </vt:variant>
      <vt:variant>
        <vt:i4>5</vt:i4>
      </vt:variant>
      <vt:variant>
        <vt:lpwstr>https://zakon.rada.gov.ua/laws/show/922-19</vt:lpwstr>
      </vt:variant>
      <vt:variant>
        <vt:lpwstr>n1270</vt:lpwstr>
      </vt:variant>
      <vt:variant>
        <vt:i4>7995498</vt:i4>
      </vt:variant>
      <vt:variant>
        <vt:i4>54</vt:i4>
      </vt:variant>
      <vt:variant>
        <vt:i4>0</vt:i4>
      </vt:variant>
      <vt:variant>
        <vt:i4>5</vt:i4>
      </vt:variant>
      <vt:variant>
        <vt:lpwstr>https://zakon.rada.gov.ua/laws/show/922-19</vt:lpwstr>
      </vt:variant>
      <vt:variant>
        <vt:lpwstr>n1268</vt:lpwstr>
      </vt:variant>
      <vt:variant>
        <vt:i4>7995498</vt:i4>
      </vt:variant>
      <vt:variant>
        <vt:i4>51</vt:i4>
      </vt:variant>
      <vt:variant>
        <vt:i4>0</vt:i4>
      </vt:variant>
      <vt:variant>
        <vt:i4>5</vt:i4>
      </vt:variant>
      <vt:variant>
        <vt:lpwstr>https://zakon.rada.gov.ua/laws/show/922-19</vt:lpwstr>
      </vt:variant>
      <vt:variant>
        <vt:lpwstr>n1267</vt:lpwstr>
      </vt:variant>
      <vt:variant>
        <vt:i4>7995498</vt:i4>
      </vt:variant>
      <vt:variant>
        <vt:i4>48</vt:i4>
      </vt:variant>
      <vt:variant>
        <vt:i4>0</vt:i4>
      </vt:variant>
      <vt:variant>
        <vt:i4>5</vt:i4>
      </vt:variant>
      <vt:variant>
        <vt:lpwstr>https://zakon.rada.gov.ua/laws/show/922-19</vt:lpwstr>
      </vt:variant>
      <vt:variant>
        <vt:lpwstr>n1265</vt:lpwstr>
      </vt:variant>
      <vt:variant>
        <vt:i4>7995498</vt:i4>
      </vt:variant>
      <vt:variant>
        <vt:i4>45</vt:i4>
      </vt:variant>
      <vt:variant>
        <vt:i4>0</vt:i4>
      </vt:variant>
      <vt:variant>
        <vt:i4>5</vt:i4>
      </vt:variant>
      <vt:variant>
        <vt:lpwstr>https://zakon.rada.gov.ua/laws/show/922-19</vt:lpwstr>
      </vt:variant>
      <vt:variant>
        <vt:lpwstr>n1264</vt:lpwstr>
      </vt:variant>
      <vt:variant>
        <vt:i4>6946848</vt:i4>
      </vt:variant>
      <vt:variant>
        <vt:i4>42</vt:i4>
      </vt:variant>
      <vt:variant>
        <vt:i4>0</vt:i4>
      </vt:variant>
      <vt:variant>
        <vt:i4>5</vt:i4>
      </vt:variant>
      <vt:variant>
        <vt:lpwstr>https://zakon.rada.gov.ua/laws/show/2939-17</vt:lpwstr>
      </vt:variant>
      <vt:variant>
        <vt:lpwstr/>
      </vt:variant>
      <vt:variant>
        <vt:i4>7995498</vt:i4>
      </vt:variant>
      <vt:variant>
        <vt:i4>39</vt:i4>
      </vt:variant>
      <vt:variant>
        <vt:i4>0</vt:i4>
      </vt:variant>
      <vt:variant>
        <vt:i4>5</vt:i4>
      </vt:variant>
      <vt:variant>
        <vt:lpwstr>https://zakon.rada.gov.ua/laws/show/922-19</vt:lpwstr>
      </vt:variant>
      <vt:variant>
        <vt:lpwstr>n1269</vt:lpwstr>
      </vt:variant>
      <vt:variant>
        <vt:i4>7995498</vt:i4>
      </vt:variant>
      <vt:variant>
        <vt:i4>36</vt:i4>
      </vt:variant>
      <vt:variant>
        <vt:i4>0</vt:i4>
      </vt:variant>
      <vt:variant>
        <vt:i4>5</vt:i4>
      </vt:variant>
      <vt:variant>
        <vt:lpwstr>https://zakon.rada.gov.ua/laws/show/922-19</vt:lpwstr>
      </vt:variant>
      <vt:variant>
        <vt:lpwstr>n1263</vt:lpwstr>
      </vt:variant>
      <vt:variant>
        <vt:i4>8061034</vt:i4>
      </vt:variant>
      <vt:variant>
        <vt:i4>33</vt:i4>
      </vt:variant>
      <vt:variant>
        <vt:i4>0</vt:i4>
      </vt:variant>
      <vt:variant>
        <vt:i4>5</vt:i4>
      </vt:variant>
      <vt:variant>
        <vt:lpwstr>https://zakon.rada.gov.ua/laws/show/922-19</vt:lpwstr>
      </vt:variant>
      <vt:variant>
        <vt:lpwstr>n1276</vt:lpwstr>
      </vt:variant>
      <vt:variant>
        <vt:i4>8061034</vt:i4>
      </vt:variant>
      <vt:variant>
        <vt:i4>30</vt:i4>
      </vt:variant>
      <vt:variant>
        <vt:i4>0</vt:i4>
      </vt:variant>
      <vt:variant>
        <vt:i4>5</vt:i4>
      </vt:variant>
      <vt:variant>
        <vt:lpwstr>https://zakon.rada.gov.ua/laws/show/922-19</vt:lpwstr>
      </vt:variant>
      <vt:variant>
        <vt:lpwstr>n1275</vt:lpwstr>
      </vt:variant>
      <vt:variant>
        <vt:i4>8061034</vt:i4>
      </vt:variant>
      <vt:variant>
        <vt:i4>27</vt:i4>
      </vt:variant>
      <vt:variant>
        <vt:i4>0</vt:i4>
      </vt:variant>
      <vt:variant>
        <vt:i4>5</vt:i4>
      </vt:variant>
      <vt:variant>
        <vt:lpwstr>https://zakon.rada.gov.ua/laws/show/922-19</vt:lpwstr>
      </vt:variant>
      <vt:variant>
        <vt:lpwstr>n1274</vt:lpwstr>
      </vt:variant>
      <vt:variant>
        <vt:i4>7995498</vt:i4>
      </vt:variant>
      <vt:variant>
        <vt:i4>24</vt:i4>
      </vt:variant>
      <vt:variant>
        <vt:i4>0</vt:i4>
      </vt:variant>
      <vt:variant>
        <vt:i4>5</vt:i4>
      </vt:variant>
      <vt:variant>
        <vt:lpwstr>https://zakon.rada.gov.ua/laws/show/922-19</vt:lpwstr>
      </vt:variant>
      <vt:variant>
        <vt:lpwstr>n1268</vt:lpwstr>
      </vt:variant>
      <vt:variant>
        <vt:i4>7995498</vt:i4>
      </vt:variant>
      <vt:variant>
        <vt:i4>21</vt:i4>
      </vt:variant>
      <vt:variant>
        <vt:i4>0</vt:i4>
      </vt:variant>
      <vt:variant>
        <vt:i4>5</vt:i4>
      </vt:variant>
      <vt:variant>
        <vt:lpwstr>https://zakon.rada.gov.ua/laws/show/922-19</vt:lpwstr>
      </vt:variant>
      <vt:variant>
        <vt:lpwstr>n1267</vt:lpwstr>
      </vt:variant>
      <vt:variant>
        <vt:i4>8061034</vt:i4>
      </vt:variant>
      <vt:variant>
        <vt:i4>18</vt:i4>
      </vt:variant>
      <vt:variant>
        <vt:i4>0</vt:i4>
      </vt:variant>
      <vt:variant>
        <vt:i4>5</vt:i4>
      </vt:variant>
      <vt:variant>
        <vt:lpwstr>https://zakon.rada.gov.ua/laws/show/922-19</vt:lpwstr>
      </vt:variant>
      <vt:variant>
        <vt:lpwstr>n1276</vt:lpwstr>
      </vt:variant>
      <vt:variant>
        <vt:i4>6815780</vt:i4>
      </vt:variant>
      <vt:variant>
        <vt:i4>15</vt:i4>
      </vt:variant>
      <vt:variant>
        <vt:i4>0</vt:i4>
      </vt:variant>
      <vt:variant>
        <vt:i4>5</vt:i4>
      </vt:variant>
      <vt:variant>
        <vt:lpwstr>https://zakon.rada.gov.ua/laws/show/1644-18</vt:lpwstr>
      </vt:variant>
      <vt:variant>
        <vt:lpwstr/>
      </vt:variant>
      <vt:variant>
        <vt:i4>7536742</vt:i4>
      </vt:variant>
      <vt:variant>
        <vt:i4>12</vt:i4>
      </vt:variant>
      <vt:variant>
        <vt:i4>0</vt:i4>
      </vt:variant>
      <vt:variant>
        <vt:i4>5</vt:i4>
      </vt:variant>
      <vt:variant>
        <vt:lpwstr>https://zakon.rada.gov.ua/laws/show/755-15</vt:lpwstr>
      </vt:variant>
      <vt:variant>
        <vt:lpwstr>n174</vt:lpwstr>
      </vt:variant>
      <vt:variant>
        <vt:i4>6946937</vt:i4>
      </vt:variant>
      <vt:variant>
        <vt:i4>9</vt:i4>
      </vt:variant>
      <vt:variant>
        <vt:i4>0</vt:i4>
      </vt:variant>
      <vt:variant>
        <vt:i4>5</vt:i4>
      </vt:variant>
      <vt:variant>
        <vt:lpwstr>https://zakon.rada.gov.ua/laws/show/2210-14</vt:lpwstr>
      </vt:variant>
      <vt:variant>
        <vt:lpwstr>n456</vt:lpwstr>
      </vt:variant>
      <vt:variant>
        <vt:i4>6094924</vt:i4>
      </vt:variant>
      <vt:variant>
        <vt:i4>6</vt:i4>
      </vt:variant>
      <vt:variant>
        <vt:i4>0</vt:i4>
      </vt:variant>
      <vt:variant>
        <vt:i4>5</vt:i4>
      </vt:variant>
      <vt:variant>
        <vt:lpwstr>https://zakon.rada.gov.ua/laws/show/2210-14</vt:lpwstr>
      </vt:variant>
      <vt:variant>
        <vt:lpwstr>n52</vt:lpwstr>
      </vt:variant>
      <vt:variant>
        <vt:i4>7995498</vt:i4>
      </vt:variant>
      <vt:variant>
        <vt:i4>3</vt:i4>
      </vt:variant>
      <vt:variant>
        <vt:i4>0</vt:i4>
      </vt:variant>
      <vt:variant>
        <vt:i4>5</vt:i4>
      </vt:variant>
      <vt:variant>
        <vt:lpwstr>https://zakon.rada.gov.ua/laws/show/922-19</vt:lpwstr>
      </vt:variant>
      <vt:variant>
        <vt:lpwstr>n1261</vt:lpwstr>
      </vt:variant>
      <vt:variant>
        <vt:i4>7733330</vt:i4>
      </vt:variant>
      <vt:variant>
        <vt:i4>0</vt:i4>
      </vt:variant>
      <vt:variant>
        <vt:i4>0</vt:i4>
      </vt:variant>
      <vt:variant>
        <vt:i4>5</vt:i4>
      </vt:variant>
      <vt:variant>
        <vt:lpwstr>mailto:uprmbel@ukr.net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dc:title>
  <dc:creator>User</dc:creator>
  <cp:lastModifiedBy>User</cp:lastModifiedBy>
  <cp:revision>4</cp:revision>
  <cp:lastPrinted>2023-03-29T08:53:00Z</cp:lastPrinted>
  <dcterms:created xsi:type="dcterms:W3CDTF">2023-03-30T07:01:00Z</dcterms:created>
  <dcterms:modified xsi:type="dcterms:W3CDTF">2023-04-05T09:33:00Z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