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54" w:rsidRPr="007A350D" w:rsidRDefault="00AE4754" w:rsidP="005C26CD">
      <w:pPr>
        <w:spacing w:after="0" w:line="240" w:lineRule="auto"/>
        <w:jc w:val="right"/>
        <w:rPr>
          <w:rFonts w:ascii="Times New Roman" w:eastAsia="Times New Roman" w:hAnsi="Times New Roman" w:cs="Times New Roman"/>
          <w:b/>
          <w:caps/>
          <w:lang w:val="uk-UA" w:eastAsia="ru-RU"/>
        </w:rPr>
      </w:pPr>
      <w:r w:rsidRPr="007A350D">
        <w:rPr>
          <w:rFonts w:ascii="Times New Roman" w:eastAsia="Times New Roman" w:hAnsi="Times New Roman" w:cs="Times New Roman"/>
          <w:b/>
          <w:caps/>
          <w:lang w:val="uk-UA" w:eastAsia="ru-RU"/>
        </w:rPr>
        <w:t>Додаток 3</w:t>
      </w:r>
    </w:p>
    <w:p w:rsidR="00AE4754" w:rsidRPr="007A350D" w:rsidRDefault="00AE4754" w:rsidP="005C26CD">
      <w:pPr>
        <w:suppressAutoHyphens/>
        <w:spacing w:after="0" w:line="240" w:lineRule="auto"/>
        <w:jc w:val="right"/>
        <w:rPr>
          <w:rFonts w:ascii="Times New Roman" w:eastAsia="Arial" w:hAnsi="Times New Roman" w:cs="Times New Roman"/>
          <w:b/>
          <w:bCs/>
          <w:lang w:val="uk-UA" w:eastAsia="ru-RU"/>
        </w:rPr>
      </w:pPr>
      <w:r w:rsidRPr="007A350D">
        <w:rPr>
          <w:rFonts w:ascii="Times New Roman" w:eastAsia="Times New Roman" w:hAnsi="Times New Roman" w:cs="Times New Roman"/>
          <w:i/>
          <w:lang w:val="uk-UA"/>
        </w:rPr>
        <w:t>до тендерної документації</w:t>
      </w:r>
    </w:p>
    <w:p w:rsidR="00AE4754" w:rsidRPr="007A350D" w:rsidRDefault="00AE4754" w:rsidP="005C26CD">
      <w:pPr>
        <w:spacing w:after="0" w:line="240" w:lineRule="auto"/>
        <w:jc w:val="right"/>
        <w:rPr>
          <w:rFonts w:ascii="Times New Roman" w:eastAsia="Times New Roman" w:hAnsi="Times New Roman" w:cs="Times New Roman"/>
          <w:b/>
          <w:caps/>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ПРОЕКТ ДОГОВОРУ № ______</w:t>
      </w:r>
    </w:p>
    <w:p w:rsidR="00AE4754" w:rsidRPr="007A350D" w:rsidRDefault="00AE4754" w:rsidP="005C26CD">
      <w:pPr>
        <w:spacing w:after="0" w:line="240" w:lineRule="auto"/>
        <w:jc w:val="right"/>
        <w:rPr>
          <w:rFonts w:ascii="Times New Roman" w:eastAsia="Times New Roman" w:hAnsi="Times New Roman" w:cs="Times New Roman"/>
          <w:b/>
          <w:bCs/>
          <w:lang w:val="uk-UA" w:eastAsia="ru-RU"/>
        </w:rPr>
      </w:pPr>
      <w:r w:rsidRPr="007A350D">
        <w:rPr>
          <w:rFonts w:ascii="Times New Roman" w:eastAsia="Times New Roman" w:hAnsi="Times New Roman" w:cs="Times New Roman"/>
          <w:b/>
          <w:bCs/>
          <w:lang w:val="uk-UA" w:eastAsia="ru-RU"/>
        </w:rPr>
        <w:t>«___»_______202</w:t>
      </w:r>
      <w:r w:rsidR="00961326">
        <w:rPr>
          <w:rFonts w:ascii="Times New Roman" w:eastAsia="Times New Roman" w:hAnsi="Times New Roman" w:cs="Times New Roman"/>
          <w:b/>
          <w:bCs/>
          <w:lang w:val="uk-UA" w:eastAsia="ru-RU"/>
        </w:rPr>
        <w:t>4</w:t>
      </w:r>
      <w:r w:rsidRPr="007A350D">
        <w:rPr>
          <w:rFonts w:ascii="Times New Roman" w:eastAsia="Times New Roman" w:hAnsi="Times New Roman" w:cs="Times New Roman"/>
          <w:b/>
          <w:bCs/>
          <w:lang w:val="uk-UA" w:eastAsia="ru-RU"/>
        </w:rPr>
        <w:t xml:space="preserve"> р.</w:t>
      </w:r>
    </w:p>
    <w:p w:rsidR="00AE4754" w:rsidRPr="007A350D" w:rsidRDefault="00AE4754" w:rsidP="005C26CD">
      <w:pPr>
        <w:spacing w:after="0" w:line="240" w:lineRule="auto"/>
        <w:rPr>
          <w:rFonts w:ascii="Times New Roman" w:eastAsia="Times New Roman" w:hAnsi="Times New Roman" w:cs="Times New Roman"/>
          <w:lang w:val="uk-UA" w:eastAsia="ru-RU"/>
        </w:rPr>
      </w:pPr>
      <w:r w:rsidRPr="007A350D">
        <w:rPr>
          <w:rFonts w:ascii="Times New Roman" w:eastAsia="Times New Roman" w:hAnsi="Times New Roman" w:cs="Times New Roman"/>
          <w:vertAlign w:val="superscript"/>
          <w:lang w:val="uk-UA" w:eastAsia="ru-RU"/>
        </w:rPr>
        <w:tab/>
      </w:r>
      <w:r w:rsidRPr="007A350D">
        <w:rPr>
          <w:rFonts w:ascii="Times New Roman" w:eastAsia="Times New Roman" w:hAnsi="Times New Roman" w:cs="Times New Roman"/>
          <w:vertAlign w:val="superscript"/>
          <w:lang w:val="uk-UA" w:eastAsia="ru-RU"/>
        </w:rPr>
        <w:tab/>
      </w:r>
    </w:p>
    <w:p w:rsidR="00AE4754" w:rsidRPr="007A350D" w:rsidRDefault="00AE4754" w:rsidP="005C26CD">
      <w:pPr>
        <w:spacing w:after="0" w:line="240" w:lineRule="auto"/>
        <w:ind w:firstLine="567"/>
        <w:jc w:val="both"/>
        <w:rPr>
          <w:rFonts w:ascii="Times New Roman" w:eastAsia="Times New Roman" w:hAnsi="Times New Roman" w:cs="Times New Roman"/>
          <w:lang w:val="uk-UA" w:eastAsia="ru-RU"/>
        </w:rPr>
      </w:pPr>
      <w:r w:rsidRPr="007A350D">
        <w:rPr>
          <w:rFonts w:ascii="Times New Roman" w:eastAsia="Times New Roman" w:hAnsi="Times New Roman" w:cs="Times New Roman"/>
          <w:b/>
          <w:lang w:val="uk-UA" w:eastAsia="ru-RU"/>
        </w:rPr>
        <w:t>Комунальне підприємство «</w:t>
      </w:r>
      <w:r w:rsidR="008666D7">
        <w:rPr>
          <w:rFonts w:ascii="Times New Roman" w:eastAsia="Times New Roman" w:hAnsi="Times New Roman" w:cs="Times New Roman"/>
          <w:b/>
          <w:lang w:val="uk-UA" w:eastAsia="ru-RU"/>
        </w:rPr>
        <w:t>3</w:t>
      </w:r>
      <w:r w:rsidRPr="007A350D">
        <w:rPr>
          <w:rFonts w:ascii="Times New Roman" w:eastAsia="Times New Roman" w:hAnsi="Times New Roman" w:cs="Times New Roman"/>
          <w:b/>
          <w:lang w:val="uk-UA" w:eastAsia="ru-RU"/>
        </w:rPr>
        <w:t>-</w:t>
      </w:r>
      <w:r w:rsidR="008666D7">
        <w:rPr>
          <w:rFonts w:ascii="Times New Roman" w:eastAsia="Times New Roman" w:hAnsi="Times New Roman" w:cs="Times New Roman"/>
          <w:b/>
          <w:lang w:val="uk-UA" w:eastAsia="ru-RU"/>
        </w:rPr>
        <w:t>я</w:t>
      </w:r>
      <w:r w:rsidRPr="007A350D">
        <w:rPr>
          <w:rFonts w:ascii="Times New Roman" w:eastAsia="Times New Roman" w:hAnsi="Times New Roman" w:cs="Times New Roman"/>
          <w:b/>
          <w:lang w:val="uk-UA" w:eastAsia="ru-RU"/>
        </w:rPr>
        <w:t xml:space="preserve"> міська клінічна </w:t>
      </w:r>
      <w:r w:rsidR="008666D7">
        <w:rPr>
          <w:rFonts w:ascii="Times New Roman" w:eastAsia="Times New Roman" w:hAnsi="Times New Roman" w:cs="Times New Roman"/>
          <w:b/>
          <w:lang w:val="uk-UA" w:eastAsia="ru-RU"/>
        </w:rPr>
        <w:t>поліклініка</w:t>
      </w:r>
      <w:r w:rsidRPr="007A350D">
        <w:rPr>
          <w:rFonts w:ascii="Times New Roman" w:eastAsia="Times New Roman" w:hAnsi="Times New Roman" w:cs="Times New Roman"/>
          <w:b/>
          <w:lang w:val="uk-UA" w:eastAsia="ru-RU"/>
        </w:rPr>
        <w:t xml:space="preserve"> Полтавської міської ради»</w:t>
      </w:r>
      <w:r w:rsidR="008666D7">
        <w:rPr>
          <w:rFonts w:ascii="Times New Roman" w:eastAsia="Times New Roman" w:hAnsi="Times New Roman" w:cs="Times New Roman"/>
          <w:lang w:val="uk-UA" w:eastAsia="ru-RU"/>
        </w:rPr>
        <w:t xml:space="preserve">  в особі</w:t>
      </w:r>
      <w:r w:rsidRPr="007A350D">
        <w:rPr>
          <w:rFonts w:ascii="Times New Roman" w:eastAsia="Times New Roman" w:hAnsi="Times New Roman" w:cs="Times New Roman"/>
          <w:lang w:val="uk-UA" w:eastAsia="ru-RU"/>
        </w:rPr>
        <w:t xml:space="preserve"> </w:t>
      </w:r>
      <w:r w:rsidR="008666D7">
        <w:rPr>
          <w:rFonts w:ascii="Times New Roman" w:eastAsia="Times New Roman" w:hAnsi="Times New Roman" w:cs="Times New Roman"/>
          <w:lang w:val="uk-UA" w:eastAsia="ru-RU"/>
        </w:rPr>
        <w:t>______________________________________________________________________________</w:t>
      </w:r>
      <w:r w:rsidRPr="007A350D">
        <w:rPr>
          <w:rFonts w:ascii="Times New Roman" w:eastAsia="Times New Roman" w:hAnsi="Times New Roman" w:cs="Times New Roman"/>
          <w:lang w:val="uk-UA" w:eastAsia="ru-RU"/>
        </w:rPr>
        <w:t xml:space="preserve"> що діє на підставі </w:t>
      </w:r>
      <w:r w:rsidR="008666D7">
        <w:rPr>
          <w:rFonts w:ascii="Times New Roman" w:eastAsia="Times New Roman" w:hAnsi="Times New Roman" w:cs="Times New Roman"/>
          <w:lang w:val="uk-UA" w:eastAsia="ru-RU"/>
        </w:rPr>
        <w:t>_________________</w:t>
      </w:r>
      <w:r w:rsidRPr="007A350D">
        <w:rPr>
          <w:rFonts w:ascii="Times New Roman" w:eastAsia="Times New Roman" w:hAnsi="Times New Roman" w:cs="Times New Roman"/>
          <w:lang w:val="uk-UA" w:eastAsia="ru-RU"/>
        </w:rPr>
        <w:t xml:space="preserve"> (далі – Замовник), з однієї сторони, і </w:t>
      </w:r>
      <w:r w:rsidRPr="007A350D">
        <w:rPr>
          <w:rFonts w:ascii="Times New Roman" w:eastAsia="Times New Roman" w:hAnsi="Times New Roman" w:cs="Times New Roman"/>
          <w:b/>
          <w:bCs/>
          <w:lang w:val="uk-UA" w:eastAsia="ru-RU"/>
        </w:rPr>
        <w:t>__________________________________________________________________</w:t>
      </w:r>
      <w:r w:rsidRPr="007A350D">
        <w:rPr>
          <w:rFonts w:ascii="Times New Roman" w:eastAsia="Times New Roman" w:hAnsi="Times New Roman" w:cs="Times New Roman"/>
          <w:lang w:val="uk-UA" w:eastAsia="ru-RU"/>
        </w:rPr>
        <w:t xml:space="preserve">, в особі _________________________________________________________________, що діє на підставі _______________ (далі - Виконавець), з іншої сторони, разом - Сторони, уклали цей договір про таке (далі - Договір): </w:t>
      </w:r>
    </w:p>
    <w:p w:rsidR="00AE4754" w:rsidRPr="007A350D" w:rsidRDefault="00AE4754" w:rsidP="005C26CD">
      <w:pPr>
        <w:spacing w:after="0" w:line="240" w:lineRule="auto"/>
        <w:ind w:firstLine="709"/>
        <w:jc w:val="both"/>
        <w:rPr>
          <w:rFonts w:ascii="Times New Roman" w:eastAsia="Times New Roman" w:hAnsi="Times New Roman" w:cs="Times New Roman"/>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I. Предмет договору</w:t>
      </w:r>
    </w:p>
    <w:p w:rsidR="00AE4754" w:rsidRPr="007A350D" w:rsidRDefault="00AE4754" w:rsidP="005C26CD">
      <w:pPr>
        <w:spacing w:after="0" w:line="240" w:lineRule="auto"/>
        <w:ind w:firstLine="708"/>
        <w:jc w:val="both"/>
        <w:rPr>
          <w:rFonts w:ascii="Times New Roman" w:hAnsi="Times New Roman" w:cs="Times New Roman"/>
          <w:b/>
          <w:lang w:val="uk-UA"/>
        </w:rPr>
      </w:pPr>
      <w:r w:rsidRPr="007A350D">
        <w:rPr>
          <w:rFonts w:ascii="Times New Roman" w:eastAsia="Times New Roman" w:hAnsi="Times New Roman" w:cs="Times New Roman"/>
          <w:lang w:val="uk-UA" w:eastAsia="ru-RU"/>
        </w:rPr>
        <w:t xml:space="preserve">1.1. Виконавець зобов’язується надати Замовникові послуги згідно предмету закупівлі:  </w:t>
      </w:r>
      <w:r w:rsidR="00E51100" w:rsidRPr="00E51100">
        <w:rPr>
          <w:rFonts w:ascii="Times New Roman" w:eastAsia="Times New Roman" w:hAnsi="Times New Roman"/>
          <w:b/>
          <w:sz w:val="24"/>
          <w:lang w:val="uk-UA"/>
        </w:rPr>
        <w:t>Послуги з обстеження хворих шляхом проведення магнітно-резонансної томографії (ДК 021:2015 - 85150000-5 «Послуги діагностичної візуалізації»)</w:t>
      </w:r>
      <w:r w:rsidRPr="007A350D">
        <w:rPr>
          <w:rFonts w:ascii="Times New Roman" w:hAnsi="Times New Roman" w:cs="Times New Roman"/>
          <w:b/>
          <w:lang w:val="uk-UA"/>
        </w:rPr>
        <w:t xml:space="preserve"> </w:t>
      </w:r>
      <w:r w:rsidRPr="007A350D">
        <w:rPr>
          <w:rFonts w:ascii="Times New Roman" w:eastAsia="Times New Roman" w:hAnsi="Times New Roman" w:cs="Times New Roman"/>
          <w:lang w:val="uk-UA" w:eastAsia="ru-RU"/>
        </w:rPr>
        <w:t>(далі – Послуги, зазначені у специфікації (Додаток № 1 до Договору), а Замовник - прийняти і оплатити такі Послуги.</w:t>
      </w:r>
    </w:p>
    <w:p w:rsidR="00AE4754" w:rsidRPr="007A350D" w:rsidRDefault="00AE4754" w:rsidP="005C26CD">
      <w:pPr>
        <w:spacing w:after="0" w:line="240" w:lineRule="auto"/>
        <w:ind w:firstLine="708"/>
        <w:jc w:val="both"/>
        <w:rPr>
          <w:rFonts w:ascii="Times New Roman" w:hAnsi="Times New Roman" w:cs="Times New Roman"/>
          <w:b/>
          <w:lang w:val="uk-UA"/>
        </w:rPr>
      </w:pPr>
      <w:r w:rsidRPr="007A350D">
        <w:rPr>
          <w:rFonts w:ascii="Times New Roman" w:eastAsia="Times New Roman" w:hAnsi="Times New Roman" w:cs="Times New Roman"/>
          <w:lang w:val="uk-UA" w:eastAsia="ru-RU"/>
        </w:rPr>
        <w:t>1.2.</w:t>
      </w:r>
      <w:r w:rsidR="00805854">
        <w:rPr>
          <w:rFonts w:ascii="Times New Roman" w:eastAsia="Times New Roman" w:hAnsi="Times New Roman" w:cs="Times New Roman"/>
          <w:lang w:val="uk-UA" w:eastAsia="ru-RU"/>
        </w:rPr>
        <w:t xml:space="preserve"> Перелік</w:t>
      </w:r>
      <w:r w:rsidRPr="007A350D">
        <w:rPr>
          <w:rFonts w:ascii="Times New Roman" w:eastAsia="Times New Roman" w:hAnsi="Times New Roman" w:cs="Times New Roman"/>
          <w:lang w:val="uk-UA" w:eastAsia="ru-RU"/>
        </w:rPr>
        <w:t xml:space="preserve"> </w:t>
      </w:r>
      <w:r w:rsidR="00805854">
        <w:rPr>
          <w:rFonts w:ascii="Times New Roman" w:eastAsia="Times New Roman" w:hAnsi="Times New Roman" w:cs="Times New Roman"/>
          <w:lang w:val="uk-UA" w:eastAsia="ru-RU"/>
        </w:rPr>
        <w:t>(н</w:t>
      </w:r>
      <w:r w:rsidRPr="007A350D">
        <w:rPr>
          <w:rFonts w:ascii="Times New Roman" w:eastAsia="Times New Roman" w:hAnsi="Times New Roman" w:cs="Times New Roman"/>
          <w:lang w:val="uk-UA" w:eastAsia="ru-RU"/>
        </w:rPr>
        <w:t>айменування</w:t>
      </w:r>
      <w:r w:rsidR="00805854">
        <w:rPr>
          <w:rFonts w:ascii="Times New Roman" w:eastAsia="Times New Roman" w:hAnsi="Times New Roman" w:cs="Times New Roman"/>
          <w:lang w:val="uk-UA" w:eastAsia="ru-RU"/>
        </w:rPr>
        <w:t>,</w:t>
      </w:r>
      <w:r w:rsidRPr="007A350D">
        <w:rPr>
          <w:rFonts w:ascii="Times New Roman" w:eastAsia="Times New Roman" w:hAnsi="Times New Roman" w:cs="Times New Roman"/>
          <w:lang w:val="uk-UA" w:eastAsia="ru-RU"/>
        </w:rPr>
        <w:t xml:space="preserve"> </w:t>
      </w:r>
      <w:r w:rsidR="00805854">
        <w:rPr>
          <w:rFonts w:ascii="Times New Roman" w:eastAsia="Times New Roman" w:hAnsi="Times New Roman" w:cs="Times New Roman"/>
          <w:lang w:val="uk-UA" w:eastAsia="ru-RU"/>
        </w:rPr>
        <w:t>н</w:t>
      </w:r>
      <w:r w:rsidRPr="007A350D">
        <w:rPr>
          <w:rFonts w:ascii="Times New Roman" w:eastAsia="Times New Roman" w:hAnsi="Times New Roman" w:cs="Times New Roman"/>
          <w:lang w:val="uk-UA" w:eastAsia="ru-RU"/>
        </w:rPr>
        <w:t>оменклатура, асортимент)</w:t>
      </w:r>
      <w:r w:rsidR="00805854">
        <w:rPr>
          <w:rFonts w:ascii="Times New Roman" w:eastAsia="Times New Roman" w:hAnsi="Times New Roman" w:cs="Times New Roman"/>
          <w:lang w:val="uk-UA" w:eastAsia="ru-RU"/>
        </w:rPr>
        <w:t xml:space="preserve"> Послуг, обсяг надання</w:t>
      </w:r>
      <w:r w:rsidRPr="007A350D">
        <w:rPr>
          <w:rFonts w:ascii="Times New Roman" w:eastAsia="Times New Roman" w:hAnsi="Times New Roman" w:cs="Times New Roman"/>
          <w:lang w:val="uk-UA" w:eastAsia="ru-RU"/>
        </w:rPr>
        <w:t xml:space="preserve"> Послуг</w:t>
      </w:r>
      <w:r w:rsidR="00805854">
        <w:rPr>
          <w:rFonts w:ascii="Times New Roman" w:eastAsia="Times New Roman" w:hAnsi="Times New Roman" w:cs="Times New Roman"/>
          <w:lang w:val="uk-UA" w:eastAsia="ru-RU"/>
        </w:rPr>
        <w:t xml:space="preserve"> зазначені в </w:t>
      </w:r>
      <w:r w:rsidRPr="007A350D">
        <w:rPr>
          <w:rFonts w:ascii="Times New Roman" w:eastAsia="Times New Roman" w:hAnsi="Times New Roman" w:cs="Times New Roman"/>
          <w:lang w:val="uk-UA" w:eastAsia="ru-RU"/>
        </w:rPr>
        <w:t xml:space="preserve">специфікації (Додаток №1 до Договору), що є невід’ємною </w:t>
      </w:r>
      <w:r w:rsidR="00805854">
        <w:rPr>
          <w:rFonts w:ascii="Times New Roman" w:eastAsia="Times New Roman" w:hAnsi="Times New Roman" w:cs="Times New Roman"/>
          <w:lang w:val="uk-UA" w:eastAsia="ru-RU"/>
        </w:rPr>
        <w:t>його</w:t>
      </w:r>
      <w:r w:rsidR="00805854" w:rsidRPr="007A350D">
        <w:rPr>
          <w:rFonts w:ascii="Times New Roman" w:eastAsia="Times New Roman" w:hAnsi="Times New Roman" w:cs="Times New Roman"/>
          <w:lang w:val="uk-UA" w:eastAsia="ru-RU"/>
        </w:rPr>
        <w:t xml:space="preserve"> </w:t>
      </w:r>
      <w:r w:rsidRPr="007A350D">
        <w:rPr>
          <w:rFonts w:ascii="Times New Roman" w:eastAsia="Times New Roman" w:hAnsi="Times New Roman" w:cs="Times New Roman"/>
          <w:lang w:val="uk-UA" w:eastAsia="ru-RU"/>
        </w:rPr>
        <w:t>частиною.</w:t>
      </w:r>
    </w:p>
    <w:p w:rsidR="00AE4754" w:rsidRPr="007A350D" w:rsidRDefault="00AE4754" w:rsidP="005C26CD">
      <w:pPr>
        <w:spacing w:after="0" w:line="240" w:lineRule="auto"/>
        <w:ind w:firstLine="708"/>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1.3. Обсяг надання Послуг може бути зменшено залежно від реального фінансування видатків</w:t>
      </w:r>
      <w:r w:rsidR="002424FA">
        <w:rPr>
          <w:rFonts w:ascii="Times New Roman" w:eastAsia="Times New Roman" w:hAnsi="Times New Roman" w:cs="Times New Roman"/>
          <w:lang w:val="uk-UA" w:eastAsia="ru-RU"/>
        </w:rPr>
        <w:t xml:space="preserve"> Замовника</w:t>
      </w:r>
      <w:r w:rsidRPr="007A350D">
        <w:rPr>
          <w:rFonts w:ascii="Times New Roman" w:eastAsia="Times New Roman" w:hAnsi="Times New Roman" w:cs="Times New Roman"/>
          <w:lang w:val="uk-UA" w:eastAsia="ru-RU"/>
        </w:rPr>
        <w:t xml:space="preserve">. </w:t>
      </w:r>
    </w:p>
    <w:p w:rsidR="00AE4754" w:rsidRPr="007A350D" w:rsidRDefault="00AE4754" w:rsidP="005C26CD">
      <w:pPr>
        <w:spacing w:after="0" w:line="240" w:lineRule="auto"/>
        <w:jc w:val="both"/>
        <w:rPr>
          <w:rFonts w:ascii="Times New Roman" w:eastAsia="Times New Roman" w:hAnsi="Times New Roman" w:cs="Times New Roman"/>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II. Якість послуг</w:t>
      </w:r>
    </w:p>
    <w:p w:rsidR="00270625" w:rsidRPr="00CE799A" w:rsidRDefault="00AE4754" w:rsidP="00270625">
      <w:pPr>
        <w:spacing w:after="0"/>
        <w:ind w:firstLine="567"/>
        <w:jc w:val="both"/>
        <w:rPr>
          <w:rFonts w:ascii="Times New Roman" w:hAnsi="Times New Roman"/>
          <w:sz w:val="24"/>
          <w:szCs w:val="24"/>
        </w:rPr>
      </w:pPr>
      <w:r w:rsidRPr="007A350D">
        <w:rPr>
          <w:rFonts w:ascii="Times New Roman" w:eastAsia="Times New Roman" w:hAnsi="Times New Roman" w:cs="Times New Roman"/>
          <w:lang w:val="uk-UA" w:eastAsia="ru-RU"/>
        </w:rPr>
        <w:t xml:space="preserve">2.1. </w:t>
      </w:r>
      <w:proofErr w:type="spellStart"/>
      <w:r w:rsidR="00270625" w:rsidRPr="0062058C">
        <w:rPr>
          <w:rFonts w:ascii="Times New Roman" w:hAnsi="Times New Roman"/>
        </w:rPr>
        <w:t>Надавач</w:t>
      </w:r>
      <w:proofErr w:type="spellEnd"/>
      <w:r w:rsidR="00270625" w:rsidRPr="0062058C">
        <w:rPr>
          <w:rFonts w:ascii="Times New Roman" w:hAnsi="Times New Roman"/>
        </w:rPr>
        <w:t xml:space="preserve"> </w:t>
      </w:r>
      <w:proofErr w:type="spellStart"/>
      <w:r w:rsidR="00270625" w:rsidRPr="0062058C">
        <w:rPr>
          <w:rFonts w:ascii="Times New Roman" w:hAnsi="Times New Roman"/>
        </w:rPr>
        <w:t>послуг</w:t>
      </w:r>
      <w:proofErr w:type="spellEnd"/>
      <w:r w:rsidR="00270625" w:rsidRPr="0062058C">
        <w:rPr>
          <w:rFonts w:ascii="Times New Roman" w:hAnsi="Times New Roman"/>
        </w:rPr>
        <w:t xml:space="preserve"> </w:t>
      </w:r>
      <w:proofErr w:type="spellStart"/>
      <w:r w:rsidR="00270625" w:rsidRPr="0062058C">
        <w:rPr>
          <w:rFonts w:ascii="Times New Roman" w:hAnsi="Times New Roman"/>
        </w:rPr>
        <w:t>гарантує</w:t>
      </w:r>
      <w:proofErr w:type="spellEnd"/>
      <w:r w:rsidR="00270625" w:rsidRPr="0062058C">
        <w:rPr>
          <w:rFonts w:ascii="Times New Roman" w:hAnsi="Times New Roman"/>
        </w:rPr>
        <w:t xml:space="preserve"> </w:t>
      </w:r>
      <w:proofErr w:type="spellStart"/>
      <w:r w:rsidR="00270625" w:rsidRPr="0062058C">
        <w:rPr>
          <w:rFonts w:ascii="Times New Roman" w:hAnsi="Times New Roman"/>
        </w:rPr>
        <w:t>якість</w:t>
      </w:r>
      <w:proofErr w:type="spellEnd"/>
      <w:r w:rsidR="00270625" w:rsidRPr="0062058C">
        <w:rPr>
          <w:rFonts w:ascii="Times New Roman" w:hAnsi="Times New Roman"/>
        </w:rPr>
        <w:t xml:space="preserve"> </w:t>
      </w:r>
      <w:proofErr w:type="spellStart"/>
      <w:r w:rsidR="00270625" w:rsidRPr="0062058C">
        <w:rPr>
          <w:rFonts w:ascii="Times New Roman" w:hAnsi="Times New Roman"/>
        </w:rPr>
        <w:t>послуг</w:t>
      </w:r>
      <w:proofErr w:type="spellEnd"/>
      <w:r w:rsidR="00270625" w:rsidRPr="0062058C">
        <w:rPr>
          <w:rFonts w:ascii="Times New Roman" w:hAnsi="Times New Roman"/>
        </w:rPr>
        <w:t xml:space="preserve">, </w:t>
      </w:r>
      <w:proofErr w:type="spellStart"/>
      <w:r w:rsidR="00270625" w:rsidRPr="0062058C">
        <w:rPr>
          <w:rFonts w:ascii="Times New Roman" w:hAnsi="Times New Roman"/>
        </w:rPr>
        <w:t>що</w:t>
      </w:r>
      <w:proofErr w:type="spellEnd"/>
      <w:r w:rsidR="00270625" w:rsidRPr="0062058C">
        <w:rPr>
          <w:rFonts w:ascii="Times New Roman" w:hAnsi="Times New Roman"/>
        </w:rPr>
        <w:t xml:space="preserve"> </w:t>
      </w:r>
      <w:proofErr w:type="spellStart"/>
      <w:r w:rsidR="00270625" w:rsidRPr="0062058C">
        <w:rPr>
          <w:rFonts w:ascii="Times New Roman" w:hAnsi="Times New Roman"/>
        </w:rPr>
        <w:t>постачаються</w:t>
      </w:r>
      <w:proofErr w:type="spellEnd"/>
      <w:r w:rsidR="00270625" w:rsidRPr="0062058C">
        <w:rPr>
          <w:rFonts w:ascii="Times New Roman" w:hAnsi="Times New Roman"/>
        </w:rPr>
        <w:t>.</w:t>
      </w:r>
      <w:bookmarkStart w:id="0" w:name="_GoBack"/>
      <w:bookmarkEnd w:id="0"/>
    </w:p>
    <w:p w:rsidR="00AE4754" w:rsidRPr="007A350D" w:rsidRDefault="00270625" w:rsidP="00270625">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2.2. </w:t>
      </w:r>
      <w:r w:rsidR="00AE4754" w:rsidRPr="007A350D">
        <w:rPr>
          <w:rFonts w:ascii="Times New Roman" w:eastAsia="Times New Roman" w:hAnsi="Times New Roman" w:cs="Times New Roman"/>
          <w:lang w:val="uk-UA" w:eastAsia="ru-RU"/>
        </w:rPr>
        <w:t xml:space="preserve">Виконавець повинен надати Замовнику Послуги, якість яких відповідає вимогам чинного законодавства щодо дотримання якості. </w:t>
      </w:r>
    </w:p>
    <w:p w:rsidR="00AE4754" w:rsidRPr="007A350D" w:rsidRDefault="00AE4754" w:rsidP="005C26CD">
      <w:pPr>
        <w:spacing w:after="0" w:line="240" w:lineRule="auto"/>
        <w:jc w:val="both"/>
        <w:rPr>
          <w:rFonts w:ascii="Times New Roman" w:eastAsia="Times New Roman" w:hAnsi="Times New Roman" w:cs="Times New Roman"/>
          <w:lang w:val="uk-UA" w:eastAsia="ru-RU"/>
        </w:rPr>
      </w:pPr>
    </w:p>
    <w:p w:rsidR="00AE4754" w:rsidRPr="007A350D" w:rsidRDefault="00AE4754" w:rsidP="005C26CD">
      <w:pPr>
        <w:spacing w:after="0" w:line="240" w:lineRule="auto"/>
        <w:ind w:firstLine="540"/>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III. Ціна</w:t>
      </w:r>
      <w:r w:rsidR="00805854">
        <w:rPr>
          <w:rFonts w:ascii="Times New Roman" w:eastAsia="Times New Roman" w:hAnsi="Times New Roman" w:cs="Times New Roman"/>
          <w:b/>
          <w:bCs/>
          <w:lang w:val="uk-UA" w:eastAsia="ru-RU"/>
        </w:rPr>
        <w:t xml:space="preserve"> та загальна сума</w:t>
      </w:r>
      <w:r w:rsidRPr="007A350D">
        <w:rPr>
          <w:rFonts w:ascii="Times New Roman" w:eastAsia="Times New Roman" w:hAnsi="Times New Roman" w:cs="Times New Roman"/>
          <w:b/>
          <w:bCs/>
          <w:lang w:val="uk-UA" w:eastAsia="ru-RU"/>
        </w:rPr>
        <w:t xml:space="preserve"> договору</w:t>
      </w:r>
    </w:p>
    <w:p w:rsidR="00AE4754" w:rsidRPr="007A350D" w:rsidRDefault="00396183" w:rsidP="005C26CD">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w:t>
      </w:r>
      <w:r w:rsidR="001A6F97">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Вартість </w:t>
      </w:r>
      <w:r w:rsidR="00AE4754" w:rsidRPr="007A350D">
        <w:rPr>
          <w:rFonts w:ascii="Times New Roman" w:eastAsia="Times New Roman" w:hAnsi="Times New Roman" w:cs="Times New Roman"/>
          <w:lang w:val="uk-UA" w:eastAsia="ru-RU"/>
        </w:rPr>
        <w:t xml:space="preserve">цього Договору становить </w:t>
      </w:r>
      <w:r w:rsidR="00AE4754" w:rsidRPr="007A350D">
        <w:rPr>
          <w:rFonts w:ascii="Times New Roman" w:eastAsia="Times New Roman" w:hAnsi="Times New Roman" w:cs="Times New Roman"/>
          <w:b/>
          <w:bCs/>
          <w:lang w:val="uk-UA" w:eastAsia="ru-RU"/>
        </w:rPr>
        <w:t>________________</w:t>
      </w:r>
      <w:r w:rsidR="001A6F97">
        <w:rPr>
          <w:rFonts w:ascii="Times New Roman" w:eastAsia="Times New Roman" w:hAnsi="Times New Roman" w:cs="Times New Roman"/>
          <w:b/>
          <w:bCs/>
          <w:lang w:val="uk-UA" w:eastAsia="ru-RU"/>
        </w:rPr>
        <w:t>____________________________</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3.2. Ціна на послуги встановлюється в національній валюті України</w:t>
      </w:r>
      <w:r w:rsidR="00805854">
        <w:rPr>
          <w:rFonts w:ascii="Times New Roman" w:eastAsia="Times New Roman" w:hAnsi="Times New Roman" w:cs="Times New Roman"/>
          <w:lang w:val="uk-UA" w:eastAsia="ru-RU"/>
        </w:rPr>
        <w:t>.</w:t>
      </w:r>
      <w:r w:rsidR="00396183">
        <w:rPr>
          <w:rFonts w:ascii="Times New Roman" w:eastAsia="Times New Roman" w:hAnsi="Times New Roman" w:cs="Times New Roman"/>
          <w:lang w:val="uk-UA" w:eastAsia="ru-RU"/>
        </w:rPr>
        <w:t xml:space="preserve"> </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3.3. Бюджетне зобов’язання Замовника за договором виникає у разі наявності бюджетних призначень на поточний рік та в межах відповідних бюджетних асигнувань.</w:t>
      </w:r>
    </w:p>
    <w:p w:rsidR="005C26CD" w:rsidRPr="007A350D" w:rsidRDefault="005C26CD" w:rsidP="005C26CD">
      <w:pPr>
        <w:tabs>
          <w:tab w:val="left" w:pos="426"/>
        </w:tabs>
        <w:spacing w:after="0" w:line="240" w:lineRule="auto"/>
        <w:ind w:firstLine="567"/>
        <w:jc w:val="both"/>
        <w:rPr>
          <w:rFonts w:ascii="Times New Roman" w:hAnsi="Times New Roman"/>
          <w:lang w:val="uk-UA" w:eastAsia="uk-UA"/>
        </w:rPr>
      </w:pPr>
      <w:r w:rsidRPr="007A350D">
        <w:rPr>
          <w:rFonts w:ascii="Times New Roman" w:hAnsi="Times New Roman"/>
          <w:lang w:val="uk-UA" w:eastAsia="uk-UA"/>
        </w:rPr>
        <w:t xml:space="preserve">3.4. Оплата </w:t>
      </w:r>
      <w:r w:rsidR="00396183">
        <w:rPr>
          <w:rFonts w:ascii="Times New Roman" w:hAnsi="Times New Roman"/>
          <w:lang w:val="uk-UA" w:eastAsia="uk-UA"/>
        </w:rPr>
        <w:t xml:space="preserve">за послуги </w:t>
      </w:r>
      <w:r w:rsidRPr="007A350D">
        <w:rPr>
          <w:rFonts w:ascii="Times New Roman" w:hAnsi="Times New Roman"/>
          <w:lang w:val="uk-UA" w:eastAsia="uk-UA"/>
        </w:rPr>
        <w:t>здійснюється за рахунок коштів місцевого бюджету.</w:t>
      </w:r>
    </w:p>
    <w:p w:rsidR="005C26CD" w:rsidRPr="007A350D" w:rsidRDefault="001A6F97" w:rsidP="001A6F97">
      <w:pPr>
        <w:spacing w:after="0" w:line="240" w:lineRule="auto"/>
        <w:ind w:firstLine="567"/>
        <w:jc w:val="both"/>
        <w:rPr>
          <w:rFonts w:ascii="Times New Roman" w:hAnsi="Times New Roman"/>
          <w:lang w:val="uk-UA"/>
        </w:rPr>
      </w:pPr>
      <w:r>
        <w:rPr>
          <w:rFonts w:ascii="Times New Roman" w:hAnsi="Times New Roman"/>
          <w:lang w:val="uk-UA"/>
        </w:rPr>
        <w:t xml:space="preserve">3.5. </w:t>
      </w:r>
      <w:r w:rsidR="005C26CD" w:rsidRPr="007A350D">
        <w:rPr>
          <w:rFonts w:ascii="Times New Roman" w:hAnsi="Times New Roman"/>
          <w:lang w:val="uk-UA"/>
        </w:rPr>
        <w:t>Датою оплати вважається дата відправлення коштів з розрахункового рахунка  Замовника.</w:t>
      </w:r>
    </w:p>
    <w:p w:rsidR="00AE4754" w:rsidRPr="007A350D" w:rsidRDefault="00AE4754" w:rsidP="005C26CD">
      <w:pPr>
        <w:spacing w:after="0" w:line="240" w:lineRule="auto"/>
        <w:jc w:val="both"/>
        <w:rPr>
          <w:rFonts w:ascii="Times New Roman" w:eastAsia="Times New Roman" w:hAnsi="Times New Roman" w:cs="Times New Roman"/>
          <w:lang w:val="uk-UA" w:eastAsia="ru-RU"/>
        </w:rPr>
      </w:pPr>
    </w:p>
    <w:p w:rsidR="00AE4754" w:rsidRPr="007A350D" w:rsidRDefault="00AE4754" w:rsidP="005C26CD">
      <w:pPr>
        <w:spacing w:after="0" w:line="240" w:lineRule="auto"/>
        <w:ind w:firstLine="540"/>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IV. Порядок здійснення оплати</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4.1. Розрахунки проводяться шляхом поетапної оплати Замовником наданих послуг згідно акту здачі-прийняття наданих послуг, який підтверджує надання послуг. </w:t>
      </w:r>
    </w:p>
    <w:p w:rsidR="00AE4754"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4.2. Форма оплати: безготівковий розрахунок. Датою платежу є день перерахування грошових коштів на рахунок Виконавця. Оплата здійснюється протягом 1</w:t>
      </w:r>
      <w:r w:rsidR="00813B2C">
        <w:rPr>
          <w:rFonts w:ascii="Times New Roman" w:eastAsia="Times New Roman" w:hAnsi="Times New Roman" w:cs="Times New Roman"/>
          <w:lang w:val="uk-UA" w:eastAsia="ru-RU"/>
        </w:rPr>
        <w:t>0</w:t>
      </w:r>
      <w:r w:rsidRPr="007A350D">
        <w:rPr>
          <w:rFonts w:ascii="Times New Roman" w:eastAsia="Times New Roman" w:hAnsi="Times New Roman" w:cs="Times New Roman"/>
          <w:lang w:val="uk-UA" w:eastAsia="ru-RU"/>
        </w:rPr>
        <w:t xml:space="preserve"> </w:t>
      </w:r>
      <w:r w:rsidR="00813B2C">
        <w:rPr>
          <w:rFonts w:ascii="Times New Roman" w:eastAsia="Times New Roman" w:hAnsi="Times New Roman" w:cs="Times New Roman"/>
          <w:lang w:val="uk-UA" w:eastAsia="ru-RU"/>
        </w:rPr>
        <w:t>банківськ</w:t>
      </w:r>
      <w:r w:rsidRPr="007A350D">
        <w:rPr>
          <w:rFonts w:ascii="Times New Roman" w:eastAsia="Times New Roman" w:hAnsi="Times New Roman" w:cs="Times New Roman"/>
          <w:lang w:val="uk-UA" w:eastAsia="ru-RU"/>
        </w:rPr>
        <w:t>их днів.</w:t>
      </w:r>
    </w:p>
    <w:p w:rsidR="00F128AB" w:rsidRDefault="00813B2C" w:rsidP="00F1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4.3.</w:t>
      </w:r>
      <w:r w:rsidR="00F128AB" w:rsidRPr="00F128AB">
        <w:rPr>
          <w:rFonts w:ascii="Times New Roman" w:hAnsi="Times New Roman"/>
          <w:snapToGrid w:val="0"/>
          <w:sz w:val="24"/>
          <w:szCs w:val="24"/>
        </w:rPr>
        <w:t xml:space="preserve"> </w:t>
      </w:r>
      <w:r w:rsidR="00F128AB" w:rsidRPr="00F128AB">
        <w:rPr>
          <w:rFonts w:ascii="Times New Roman" w:eastAsia="Times New Roman" w:hAnsi="Times New Roman" w:cs="Times New Roman"/>
          <w:lang w:val="uk-UA" w:eastAsia="ru-RU"/>
        </w:rPr>
        <w:t>Оплата за надані Послуги здійснюється після надходження бюджетного фінансування. У разі затримки бюджетного фінансування оплата за надані Послуги здійснюється протягом 7 банківських днів з дати отримання Замовником бюджетного призначення на фінансування закупівлі на свій р</w:t>
      </w:r>
      <w:r w:rsidR="001A6F97">
        <w:rPr>
          <w:rFonts w:ascii="Times New Roman" w:eastAsia="Times New Roman" w:hAnsi="Times New Roman" w:cs="Times New Roman"/>
          <w:lang w:val="uk-UA" w:eastAsia="ru-RU"/>
        </w:rPr>
        <w:t>озрахунков</w:t>
      </w:r>
      <w:r w:rsidR="00F128AB" w:rsidRPr="00F128AB">
        <w:rPr>
          <w:rFonts w:ascii="Times New Roman" w:eastAsia="Times New Roman" w:hAnsi="Times New Roman" w:cs="Times New Roman"/>
          <w:lang w:val="uk-UA" w:eastAsia="ru-RU"/>
        </w:rPr>
        <w:t>ий рахунок. За період затримки бюджетного призначення штрафні санкції до Замовника не застосовуються</w:t>
      </w:r>
      <w:r w:rsidR="00F128AB">
        <w:rPr>
          <w:rFonts w:ascii="Times New Roman" w:eastAsia="Times New Roman" w:hAnsi="Times New Roman" w:cs="Times New Roman"/>
          <w:lang w:val="uk-UA" w:eastAsia="ru-RU"/>
        </w:rPr>
        <w:t>.</w:t>
      </w:r>
    </w:p>
    <w:p w:rsidR="00AE4754" w:rsidRPr="007A350D" w:rsidRDefault="00F128AB" w:rsidP="00F1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4.4</w:t>
      </w:r>
      <w:r w:rsidR="00AE4754" w:rsidRPr="007A350D">
        <w:rPr>
          <w:rFonts w:ascii="Times New Roman" w:eastAsia="Times New Roman" w:hAnsi="Times New Roman" w:cs="Times New Roman"/>
          <w:lang w:val="uk-UA" w:eastAsia="ru-RU"/>
        </w:rPr>
        <w:t>. Грошові зобов’язання Замовника вважаються виконаними в момент отримання грошових коштів Виконавцем.</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V. Надання послуг</w:t>
      </w:r>
    </w:p>
    <w:p w:rsidR="00AE4754" w:rsidRPr="007A350D" w:rsidRDefault="00AE4754" w:rsidP="005C26CD">
      <w:pPr>
        <w:spacing w:after="0" w:line="240" w:lineRule="auto"/>
        <w:ind w:firstLine="708"/>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5.</w:t>
      </w:r>
      <w:r w:rsidRPr="00E87CA2">
        <w:rPr>
          <w:rFonts w:ascii="Times New Roman" w:eastAsia="Times New Roman" w:hAnsi="Times New Roman" w:cs="Times New Roman"/>
          <w:lang w:val="uk-UA" w:eastAsia="ru-RU"/>
        </w:rPr>
        <w:t>1</w:t>
      </w:r>
      <w:r w:rsidRPr="007A350D">
        <w:rPr>
          <w:rFonts w:ascii="Times New Roman" w:eastAsia="Times New Roman" w:hAnsi="Times New Roman" w:cs="Times New Roman"/>
          <w:lang w:val="uk-UA" w:eastAsia="ru-RU"/>
        </w:rPr>
        <w:t>. Послуги надаються за заявкою (письмовою або у телефонному режимі) закладу, щоденно у робочий час, з  наданням висновків та наданням інформації на електронному носії (CD-диск, DVD-диск).</w:t>
      </w:r>
    </w:p>
    <w:p w:rsidR="00AE4754" w:rsidRPr="007A350D" w:rsidRDefault="00AE4754" w:rsidP="005C26CD">
      <w:pPr>
        <w:spacing w:after="0" w:line="240" w:lineRule="auto"/>
        <w:ind w:firstLine="708"/>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5.2. Здача-приймання наданих послуг оформляється відповідним актом здачі-прийняття наданих послуг. </w:t>
      </w:r>
    </w:p>
    <w:p w:rsidR="00AE4754" w:rsidRPr="007A350D" w:rsidRDefault="00AE4754" w:rsidP="005C26CD">
      <w:pPr>
        <w:spacing w:after="0" w:line="240" w:lineRule="auto"/>
        <w:ind w:firstLine="708"/>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lastRenderedPageBreak/>
        <w:t>5.3. Строк надання послуг: до 31.12.202</w:t>
      </w:r>
      <w:r w:rsidR="00961326">
        <w:rPr>
          <w:rFonts w:ascii="Times New Roman" w:eastAsia="Times New Roman" w:hAnsi="Times New Roman" w:cs="Times New Roman"/>
          <w:lang w:val="uk-UA" w:eastAsia="ru-RU"/>
        </w:rPr>
        <w:t>4</w:t>
      </w:r>
      <w:r w:rsidRPr="007A350D">
        <w:rPr>
          <w:rFonts w:ascii="Times New Roman" w:eastAsia="Times New Roman" w:hAnsi="Times New Roman" w:cs="Times New Roman"/>
          <w:lang w:val="uk-UA" w:eastAsia="ru-RU"/>
        </w:rPr>
        <w:t>року.</w:t>
      </w:r>
    </w:p>
    <w:p w:rsidR="00AE4754" w:rsidRPr="007A350D" w:rsidRDefault="006B0CFD" w:rsidP="005C26CD">
      <w:pPr>
        <w:spacing w:after="0" w:line="240" w:lineRule="auto"/>
        <w:ind w:firstLine="708"/>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5.4.</w:t>
      </w:r>
      <w:r w:rsidR="00AE4754" w:rsidRPr="007A350D">
        <w:rPr>
          <w:rFonts w:ascii="Times New Roman" w:eastAsia="Times New Roman" w:hAnsi="Times New Roman" w:cs="Times New Roman"/>
          <w:lang w:val="uk-UA" w:eastAsia="ru-RU"/>
        </w:rPr>
        <w:t xml:space="preserve">Місце надання послуг: </w:t>
      </w:r>
      <w:r w:rsidR="00E87CA2" w:rsidRPr="00E87CA2">
        <w:rPr>
          <w:rFonts w:ascii="Times New Roman" w:eastAsia="Times New Roman" w:hAnsi="Times New Roman" w:cs="Times New Roman"/>
          <w:lang w:val="uk-UA" w:eastAsia="ru-RU"/>
        </w:rPr>
        <w:t>за місцем розміщення кабінетів для обстеження пацієнтів, або інше що визначено в заявці на отримання послуги.</w:t>
      </w:r>
    </w:p>
    <w:p w:rsidR="005C26CD" w:rsidRPr="007A350D" w:rsidRDefault="005C26CD" w:rsidP="005C26CD">
      <w:pPr>
        <w:spacing w:after="0" w:line="240" w:lineRule="auto"/>
        <w:jc w:val="center"/>
        <w:rPr>
          <w:rFonts w:ascii="Times New Roman" w:eastAsia="Times New Roman" w:hAnsi="Times New Roman" w:cs="Times New Roman"/>
          <w:b/>
          <w:bCs/>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VI. Права та обов'язки сторін</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6.1. Замовник зобов'язаний:</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6.1.1. Своєчасно та в повному обсязі сплачувати за надані послуги;</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6.1.2. Приймати надані послуги згідно з актом здачі-прийняття наданих послуг.</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6.2. Замовник має право:</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6.2.1. Достроково розірвати цей Договір у разі невиконання зобов’язань Виконавцем;</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6.2.2. Контролювати надання послуг у строки, встановлені цим Договором;</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6.2.4. Повернути акт здачі-прийняття наданих послуг Виконавцю без здійснення оплати в разі неналежного оформлення документів (відсутність печатки, підписів тощо).</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6.3. Виконавець зобов'язаний:</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6.3.1. Забезпечити надання послуг у строки, встановлені цим Договором;</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6.3.2. Забезпечити надання послуг, якість яких відповідає умовам, установленим розділом II цього Договору.</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6.4. Виконавець має право:</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6.4.1. Своєчасно та в повному обсязі отримувати плату за надані послуги;</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6.4.2. У разі невиконання зобов'язань Замовником</w:t>
      </w:r>
      <w:r w:rsidR="00E87CA2">
        <w:rPr>
          <w:rFonts w:ascii="Times New Roman" w:eastAsia="Times New Roman" w:hAnsi="Times New Roman" w:cs="Times New Roman"/>
          <w:lang w:val="uk-UA" w:eastAsia="ru-RU"/>
        </w:rPr>
        <w:t>,</w:t>
      </w:r>
      <w:r w:rsidRPr="007A350D">
        <w:rPr>
          <w:rFonts w:ascii="Times New Roman" w:eastAsia="Times New Roman" w:hAnsi="Times New Roman" w:cs="Times New Roman"/>
          <w:lang w:val="uk-UA" w:eastAsia="ru-RU"/>
        </w:rPr>
        <w:t xml:space="preserve"> Виконавець має право достроково розірвати цей Договір, повідомивши про це Замовника у строк </w:t>
      </w:r>
      <w:r w:rsidR="00F128AB">
        <w:rPr>
          <w:rFonts w:ascii="Times New Roman" w:eastAsia="Times New Roman" w:hAnsi="Times New Roman" w:cs="Times New Roman"/>
          <w:lang w:val="uk-UA" w:eastAsia="ru-RU"/>
        </w:rPr>
        <w:t>не пізніше ніж</w:t>
      </w:r>
      <w:r w:rsidRPr="007A350D">
        <w:rPr>
          <w:rFonts w:ascii="Times New Roman" w:eastAsia="Times New Roman" w:hAnsi="Times New Roman" w:cs="Times New Roman"/>
          <w:lang w:val="uk-UA" w:eastAsia="ru-RU"/>
        </w:rPr>
        <w:t xml:space="preserve"> </w:t>
      </w:r>
      <w:r w:rsidR="00F128AB">
        <w:rPr>
          <w:rFonts w:ascii="Times New Roman" w:eastAsia="Times New Roman" w:hAnsi="Times New Roman" w:cs="Times New Roman"/>
          <w:lang w:val="uk-UA" w:eastAsia="ru-RU"/>
        </w:rPr>
        <w:t>3</w:t>
      </w:r>
      <w:r w:rsidRPr="007A350D">
        <w:rPr>
          <w:rFonts w:ascii="Times New Roman" w:eastAsia="Times New Roman" w:hAnsi="Times New Roman" w:cs="Times New Roman"/>
          <w:lang w:val="uk-UA" w:eastAsia="ru-RU"/>
        </w:rPr>
        <w:t>0 календарних днів з дня прийняття рішення про розірвання Договору.</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VII. Відповідальність сторін</w:t>
      </w:r>
    </w:p>
    <w:p w:rsidR="00AE4754"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6F97" w:rsidRPr="001A6F97" w:rsidRDefault="001A6F97" w:rsidP="001A6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lang w:val="uk-UA"/>
        </w:rPr>
      </w:pPr>
      <w:r>
        <w:rPr>
          <w:rFonts w:ascii="Times New Roman" w:hAnsi="Times New Roman"/>
          <w:sz w:val="24"/>
          <w:szCs w:val="24"/>
          <w:lang w:val="uk-UA"/>
        </w:rPr>
        <w:t>7.2.</w:t>
      </w:r>
      <w:r w:rsidRPr="001A6F97">
        <w:rPr>
          <w:rFonts w:ascii="Times New Roman" w:hAnsi="Times New Roman"/>
          <w:lang w:val="uk-UA"/>
        </w:rPr>
        <w:t xml:space="preserve">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5% (п’яти відсотків) від суми </w:t>
      </w:r>
      <w:proofErr w:type="spellStart"/>
      <w:r w:rsidRPr="001A6F97">
        <w:rPr>
          <w:rFonts w:ascii="Times New Roman" w:hAnsi="Times New Roman"/>
          <w:lang w:val="uk-UA"/>
        </w:rPr>
        <w:t>неотриманих</w:t>
      </w:r>
      <w:proofErr w:type="spellEnd"/>
      <w:r w:rsidRPr="001A6F97">
        <w:rPr>
          <w:rFonts w:ascii="Times New Roman" w:hAnsi="Times New Roman"/>
          <w:lang w:val="uk-UA"/>
        </w:rPr>
        <w:t xml:space="preserve"> послуг за кожний день затримки. </w:t>
      </w:r>
    </w:p>
    <w:p w:rsidR="001A6F97" w:rsidRPr="001A6F97" w:rsidRDefault="001A6F97" w:rsidP="001A6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rPr>
      </w:pPr>
      <w:bookmarkStart w:id="1" w:name="bookmark_id_1mrcu09" w:colFirst="0" w:colLast="0"/>
      <w:bookmarkEnd w:id="1"/>
      <w:r w:rsidRPr="001A6F97">
        <w:rPr>
          <w:rFonts w:ascii="Times New Roman" w:hAnsi="Times New Roman"/>
        </w:rPr>
        <w:t xml:space="preserve">7.3. </w:t>
      </w:r>
      <w:proofErr w:type="spellStart"/>
      <w:r w:rsidRPr="001A6F97">
        <w:rPr>
          <w:rFonts w:ascii="Times New Roman" w:hAnsi="Times New Roman"/>
        </w:rPr>
        <w:t>Жодна</w:t>
      </w:r>
      <w:proofErr w:type="spellEnd"/>
      <w:r w:rsidRPr="001A6F97">
        <w:rPr>
          <w:rFonts w:ascii="Times New Roman" w:hAnsi="Times New Roman"/>
        </w:rPr>
        <w:t xml:space="preserve"> </w:t>
      </w:r>
      <w:proofErr w:type="spellStart"/>
      <w:r w:rsidRPr="001A6F97">
        <w:rPr>
          <w:rFonts w:ascii="Times New Roman" w:hAnsi="Times New Roman"/>
        </w:rPr>
        <w:t>із</w:t>
      </w:r>
      <w:proofErr w:type="spellEnd"/>
      <w:r w:rsidRPr="001A6F97">
        <w:rPr>
          <w:rFonts w:ascii="Times New Roman" w:hAnsi="Times New Roman"/>
        </w:rPr>
        <w:t xml:space="preserve"> </w:t>
      </w:r>
      <w:proofErr w:type="spellStart"/>
      <w:r w:rsidRPr="001A6F97">
        <w:rPr>
          <w:rFonts w:ascii="Times New Roman" w:hAnsi="Times New Roman"/>
        </w:rPr>
        <w:t>Сторін</w:t>
      </w:r>
      <w:proofErr w:type="spellEnd"/>
      <w:r w:rsidRPr="001A6F97">
        <w:rPr>
          <w:rFonts w:ascii="Times New Roman" w:hAnsi="Times New Roman"/>
        </w:rPr>
        <w:t xml:space="preserve"> не </w:t>
      </w:r>
      <w:proofErr w:type="spellStart"/>
      <w:r w:rsidRPr="001A6F97">
        <w:rPr>
          <w:rFonts w:ascii="Times New Roman" w:hAnsi="Times New Roman"/>
        </w:rPr>
        <w:t>має</w:t>
      </w:r>
      <w:proofErr w:type="spellEnd"/>
      <w:r w:rsidRPr="001A6F97">
        <w:rPr>
          <w:rFonts w:ascii="Times New Roman" w:hAnsi="Times New Roman"/>
        </w:rPr>
        <w:t xml:space="preserve"> права </w:t>
      </w:r>
      <w:proofErr w:type="spellStart"/>
      <w:r w:rsidRPr="001A6F97">
        <w:rPr>
          <w:rFonts w:ascii="Times New Roman" w:hAnsi="Times New Roman"/>
        </w:rPr>
        <w:t>передавати</w:t>
      </w:r>
      <w:proofErr w:type="spellEnd"/>
      <w:r w:rsidRPr="001A6F97">
        <w:rPr>
          <w:rFonts w:ascii="Times New Roman" w:hAnsi="Times New Roman"/>
        </w:rPr>
        <w:t xml:space="preserve"> </w:t>
      </w:r>
      <w:proofErr w:type="spellStart"/>
      <w:r w:rsidRPr="001A6F97">
        <w:rPr>
          <w:rFonts w:ascii="Times New Roman" w:hAnsi="Times New Roman"/>
        </w:rPr>
        <w:t>свої</w:t>
      </w:r>
      <w:proofErr w:type="spellEnd"/>
      <w:r w:rsidRPr="001A6F97">
        <w:rPr>
          <w:rFonts w:ascii="Times New Roman" w:hAnsi="Times New Roman"/>
        </w:rPr>
        <w:t xml:space="preserve"> права та </w:t>
      </w:r>
      <w:proofErr w:type="spellStart"/>
      <w:r w:rsidRPr="001A6F97">
        <w:rPr>
          <w:rFonts w:ascii="Times New Roman" w:hAnsi="Times New Roman"/>
        </w:rPr>
        <w:t>обов’язки</w:t>
      </w:r>
      <w:proofErr w:type="spellEnd"/>
      <w:r w:rsidRPr="001A6F97">
        <w:rPr>
          <w:rFonts w:ascii="Times New Roman" w:hAnsi="Times New Roman"/>
        </w:rPr>
        <w:t xml:space="preserve"> за </w:t>
      </w:r>
      <w:proofErr w:type="spellStart"/>
      <w:r w:rsidRPr="001A6F97">
        <w:rPr>
          <w:rFonts w:ascii="Times New Roman" w:hAnsi="Times New Roman"/>
        </w:rPr>
        <w:t>цим</w:t>
      </w:r>
      <w:proofErr w:type="spellEnd"/>
      <w:r w:rsidRPr="001A6F97">
        <w:rPr>
          <w:rFonts w:ascii="Times New Roman" w:hAnsi="Times New Roman"/>
        </w:rPr>
        <w:t xml:space="preserve"> Договором </w:t>
      </w:r>
      <w:proofErr w:type="spellStart"/>
      <w:r w:rsidRPr="001A6F97">
        <w:rPr>
          <w:rFonts w:ascii="Times New Roman" w:hAnsi="Times New Roman"/>
        </w:rPr>
        <w:t>треті</w:t>
      </w:r>
      <w:proofErr w:type="gramStart"/>
      <w:r w:rsidRPr="001A6F97">
        <w:rPr>
          <w:rFonts w:ascii="Times New Roman" w:hAnsi="Times New Roman"/>
        </w:rPr>
        <w:t>м</w:t>
      </w:r>
      <w:proofErr w:type="spellEnd"/>
      <w:proofErr w:type="gramEnd"/>
      <w:r w:rsidRPr="001A6F97">
        <w:rPr>
          <w:rFonts w:ascii="Times New Roman" w:hAnsi="Times New Roman"/>
        </w:rPr>
        <w:t xml:space="preserve"> особам без </w:t>
      </w:r>
      <w:proofErr w:type="spellStart"/>
      <w:r w:rsidRPr="001A6F97">
        <w:rPr>
          <w:rFonts w:ascii="Times New Roman" w:hAnsi="Times New Roman"/>
        </w:rPr>
        <w:t>письмової</w:t>
      </w:r>
      <w:proofErr w:type="spellEnd"/>
      <w:r w:rsidRPr="001A6F97">
        <w:rPr>
          <w:rFonts w:ascii="Times New Roman" w:hAnsi="Times New Roman"/>
        </w:rPr>
        <w:t xml:space="preserve"> </w:t>
      </w:r>
      <w:proofErr w:type="spellStart"/>
      <w:r w:rsidRPr="001A6F97">
        <w:rPr>
          <w:rFonts w:ascii="Times New Roman" w:hAnsi="Times New Roman"/>
        </w:rPr>
        <w:t>згоди</w:t>
      </w:r>
      <w:proofErr w:type="spellEnd"/>
      <w:r w:rsidRPr="001A6F97">
        <w:rPr>
          <w:rFonts w:ascii="Times New Roman" w:hAnsi="Times New Roman"/>
        </w:rPr>
        <w:t xml:space="preserve"> на те </w:t>
      </w:r>
      <w:proofErr w:type="spellStart"/>
      <w:r w:rsidRPr="001A6F97">
        <w:rPr>
          <w:rFonts w:ascii="Times New Roman" w:hAnsi="Times New Roman"/>
        </w:rPr>
        <w:t>іншої</w:t>
      </w:r>
      <w:proofErr w:type="spellEnd"/>
      <w:r w:rsidRPr="001A6F97">
        <w:rPr>
          <w:rFonts w:ascii="Times New Roman" w:hAnsi="Times New Roman"/>
        </w:rPr>
        <w:t xml:space="preserve"> </w:t>
      </w:r>
      <w:proofErr w:type="spellStart"/>
      <w:r w:rsidRPr="001A6F97">
        <w:rPr>
          <w:rFonts w:ascii="Times New Roman" w:hAnsi="Times New Roman"/>
        </w:rPr>
        <w:t>Сторони</w:t>
      </w:r>
      <w:proofErr w:type="spellEnd"/>
      <w:r w:rsidRPr="001A6F97">
        <w:rPr>
          <w:rFonts w:ascii="Times New Roman" w:hAnsi="Times New Roman"/>
        </w:rPr>
        <w:t>.</w:t>
      </w:r>
    </w:p>
    <w:p w:rsidR="001A6F97" w:rsidRPr="001A6F97" w:rsidRDefault="001A6F97" w:rsidP="001A6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rPr>
      </w:pPr>
      <w:r w:rsidRPr="001A6F97">
        <w:rPr>
          <w:rFonts w:ascii="Times New Roman" w:hAnsi="Times New Roman"/>
        </w:rPr>
        <w:t xml:space="preserve">7.4. У </w:t>
      </w:r>
      <w:proofErr w:type="spellStart"/>
      <w:r w:rsidRPr="001A6F97">
        <w:rPr>
          <w:rFonts w:ascii="Times New Roman" w:hAnsi="Times New Roman"/>
        </w:rPr>
        <w:t>випадках</w:t>
      </w:r>
      <w:proofErr w:type="spellEnd"/>
      <w:r w:rsidRPr="001A6F97">
        <w:rPr>
          <w:rFonts w:ascii="Times New Roman" w:hAnsi="Times New Roman"/>
        </w:rPr>
        <w:t xml:space="preserve">, не </w:t>
      </w:r>
      <w:proofErr w:type="spellStart"/>
      <w:r w:rsidRPr="001A6F97">
        <w:rPr>
          <w:rFonts w:ascii="Times New Roman" w:hAnsi="Times New Roman"/>
        </w:rPr>
        <w:t>передбачених</w:t>
      </w:r>
      <w:proofErr w:type="spellEnd"/>
      <w:r w:rsidRPr="001A6F97">
        <w:rPr>
          <w:rFonts w:ascii="Times New Roman" w:hAnsi="Times New Roman"/>
        </w:rPr>
        <w:t xml:space="preserve"> </w:t>
      </w:r>
      <w:proofErr w:type="spellStart"/>
      <w:r w:rsidRPr="001A6F97">
        <w:rPr>
          <w:rFonts w:ascii="Times New Roman" w:hAnsi="Times New Roman"/>
        </w:rPr>
        <w:t>цим</w:t>
      </w:r>
      <w:proofErr w:type="spellEnd"/>
      <w:r w:rsidRPr="001A6F97">
        <w:rPr>
          <w:rFonts w:ascii="Times New Roman" w:hAnsi="Times New Roman"/>
        </w:rPr>
        <w:t xml:space="preserve"> Договором, </w:t>
      </w:r>
      <w:proofErr w:type="spellStart"/>
      <w:r w:rsidRPr="001A6F97">
        <w:rPr>
          <w:rFonts w:ascii="Times New Roman" w:hAnsi="Times New Roman"/>
        </w:rPr>
        <w:t>Сторони</w:t>
      </w:r>
      <w:proofErr w:type="spellEnd"/>
      <w:r w:rsidRPr="001A6F97">
        <w:rPr>
          <w:rFonts w:ascii="Times New Roman" w:hAnsi="Times New Roman"/>
        </w:rPr>
        <w:t xml:space="preserve"> </w:t>
      </w:r>
      <w:proofErr w:type="spellStart"/>
      <w:r w:rsidRPr="001A6F97">
        <w:rPr>
          <w:rFonts w:ascii="Times New Roman" w:hAnsi="Times New Roman"/>
        </w:rPr>
        <w:t>несуть</w:t>
      </w:r>
      <w:proofErr w:type="spellEnd"/>
      <w:r w:rsidRPr="001A6F97">
        <w:rPr>
          <w:rFonts w:ascii="Times New Roman" w:hAnsi="Times New Roman"/>
        </w:rPr>
        <w:t xml:space="preserve"> </w:t>
      </w:r>
      <w:proofErr w:type="spellStart"/>
      <w:r w:rsidRPr="001A6F97">
        <w:rPr>
          <w:rFonts w:ascii="Times New Roman" w:hAnsi="Times New Roman"/>
        </w:rPr>
        <w:t>відповідальність</w:t>
      </w:r>
      <w:proofErr w:type="spellEnd"/>
      <w:r w:rsidRPr="001A6F97">
        <w:rPr>
          <w:rFonts w:ascii="Times New Roman" w:hAnsi="Times New Roman"/>
        </w:rPr>
        <w:t xml:space="preserve">, </w:t>
      </w:r>
      <w:proofErr w:type="spellStart"/>
      <w:r w:rsidRPr="001A6F97">
        <w:rPr>
          <w:rFonts w:ascii="Times New Roman" w:hAnsi="Times New Roman"/>
        </w:rPr>
        <w:t>передбачену</w:t>
      </w:r>
      <w:proofErr w:type="spellEnd"/>
      <w:r w:rsidRPr="001A6F97">
        <w:rPr>
          <w:rFonts w:ascii="Times New Roman" w:hAnsi="Times New Roman"/>
        </w:rPr>
        <w:t xml:space="preserve"> </w:t>
      </w:r>
      <w:proofErr w:type="spellStart"/>
      <w:r w:rsidRPr="001A6F97">
        <w:rPr>
          <w:rFonts w:ascii="Times New Roman" w:hAnsi="Times New Roman"/>
        </w:rPr>
        <w:t>чинним</w:t>
      </w:r>
      <w:proofErr w:type="spellEnd"/>
      <w:r w:rsidRPr="001A6F97">
        <w:rPr>
          <w:rFonts w:ascii="Times New Roman" w:hAnsi="Times New Roman"/>
        </w:rPr>
        <w:t xml:space="preserve"> </w:t>
      </w:r>
      <w:proofErr w:type="spellStart"/>
      <w:r w:rsidRPr="001A6F97">
        <w:rPr>
          <w:rFonts w:ascii="Times New Roman" w:hAnsi="Times New Roman"/>
        </w:rPr>
        <w:t>законодавством</w:t>
      </w:r>
      <w:proofErr w:type="spellEnd"/>
      <w:r w:rsidRPr="001A6F97">
        <w:rPr>
          <w:rFonts w:ascii="Times New Roman" w:hAnsi="Times New Roman"/>
        </w:rPr>
        <w:t xml:space="preserve"> </w:t>
      </w:r>
      <w:proofErr w:type="spellStart"/>
      <w:r w:rsidRPr="001A6F97">
        <w:rPr>
          <w:rFonts w:ascii="Times New Roman" w:hAnsi="Times New Roman"/>
        </w:rPr>
        <w:t>України</w:t>
      </w:r>
      <w:proofErr w:type="spellEnd"/>
      <w:r w:rsidRPr="001A6F97">
        <w:rPr>
          <w:rFonts w:ascii="Times New Roman" w:hAnsi="Times New Roman"/>
        </w:rPr>
        <w:t>.</w:t>
      </w:r>
    </w:p>
    <w:p w:rsidR="001A6F97" w:rsidRPr="001A6F97" w:rsidRDefault="001A6F97" w:rsidP="005C26CD">
      <w:pPr>
        <w:spacing w:after="0" w:line="240" w:lineRule="auto"/>
        <w:ind w:firstLine="540"/>
        <w:jc w:val="both"/>
        <w:rPr>
          <w:rFonts w:ascii="Times New Roman" w:eastAsia="Times New Roman" w:hAnsi="Times New Roman" w:cs="Times New Roman"/>
          <w:lang w:eastAsia="ru-RU"/>
        </w:rPr>
      </w:pP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p>
    <w:p w:rsidR="00AE4754" w:rsidRPr="007A350D" w:rsidRDefault="00AE4754" w:rsidP="005C26CD">
      <w:pPr>
        <w:spacing w:after="0" w:line="240" w:lineRule="auto"/>
        <w:ind w:firstLine="540"/>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VIII. Обставини непереборної сили</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IX. Вирішення спорів</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X. Строк дії договору</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10.1. Цей Договір набирає чинності з ________ 202</w:t>
      </w:r>
      <w:r w:rsidR="00961326">
        <w:rPr>
          <w:rFonts w:ascii="Times New Roman" w:eastAsia="Times New Roman" w:hAnsi="Times New Roman" w:cs="Times New Roman"/>
          <w:lang w:val="uk-UA" w:eastAsia="ru-RU"/>
        </w:rPr>
        <w:t>4</w:t>
      </w:r>
      <w:r w:rsidRPr="007A350D">
        <w:rPr>
          <w:rFonts w:ascii="Times New Roman" w:eastAsia="Times New Roman" w:hAnsi="Times New Roman" w:cs="Times New Roman"/>
          <w:lang w:val="uk-UA" w:eastAsia="ru-RU"/>
        </w:rPr>
        <w:t xml:space="preserve"> р. і діє до 31.12.202</w:t>
      </w:r>
      <w:r w:rsidR="00961326">
        <w:rPr>
          <w:rFonts w:ascii="Times New Roman" w:eastAsia="Times New Roman" w:hAnsi="Times New Roman" w:cs="Times New Roman"/>
          <w:lang w:val="uk-UA" w:eastAsia="ru-RU"/>
        </w:rPr>
        <w:t>4</w:t>
      </w:r>
      <w:r w:rsidRPr="007A350D">
        <w:rPr>
          <w:rFonts w:ascii="Times New Roman" w:eastAsia="Times New Roman" w:hAnsi="Times New Roman" w:cs="Times New Roman"/>
          <w:lang w:val="uk-UA" w:eastAsia="ru-RU"/>
        </w:rPr>
        <w:t xml:space="preserve"> р., а в частині грошових зобов’язань – до повного виконання. </w:t>
      </w:r>
    </w:p>
    <w:p w:rsidR="00AE4754" w:rsidRPr="007A350D" w:rsidRDefault="00AE4754" w:rsidP="005C26CD">
      <w:pPr>
        <w:spacing w:after="0" w:line="240" w:lineRule="auto"/>
        <w:ind w:firstLine="54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10.2. Цей Договір укладається і підписується у 2 (двох) примірниках, що мають однакову юридичну силу. </w:t>
      </w:r>
    </w:p>
    <w:p w:rsidR="00AE4754" w:rsidRPr="007A350D" w:rsidRDefault="00AE4754" w:rsidP="005C26CD">
      <w:pPr>
        <w:spacing w:after="0" w:line="240" w:lineRule="auto"/>
        <w:jc w:val="both"/>
        <w:rPr>
          <w:rFonts w:ascii="Times New Roman" w:eastAsia="Times New Roman" w:hAnsi="Times New Roman" w:cs="Times New Roman"/>
          <w:b/>
          <w:bCs/>
          <w:lang w:val="uk-UA" w:eastAsia="ru-RU"/>
        </w:rPr>
      </w:pPr>
    </w:p>
    <w:p w:rsidR="00AE4754" w:rsidRPr="007A350D" w:rsidRDefault="00AE4754" w:rsidP="005C26CD">
      <w:pPr>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XI. Інші умови</w:t>
      </w:r>
    </w:p>
    <w:p w:rsidR="006B0CFD" w:rsidRPr="007A350D" w:rsidRDefault="006B0CFD" w:rsidP="005C26CD">
      <w:pPr>
        <w:suppressAutoHyphens/>
        <w:spacing w:after="0" w:line="240" w:lineRule="auto"/>
        <w:ind w:firstLine="567"/>
        <w:jc w:val="both"/>
        <w:rPr>
          <w:rFonts w:ascii="Times New Roman" w:hAnsi="Times New Roman"/>
          <w:lang w:val="uk-UA"/>
        </w:rPr>
      </w:pPr>
      <w:r w:rsidRPr="007A350D">
        <w:rPr>
          <w:rFonts w:ascii="Times New Roman" w:hAnsi="Times New Roman"/>
          <w:lang w:val="uk-UA"/>
        </w:rPr>
        <w:t>11.1. З метою здійснення контролю за якістю наданих послуг Виконавець зобов’язаний створити умови для безперешкодного доступу відповідальних осіб Замовника до процесу обстеження.</w:t>
      </w:r>
    </w:p>
    <w:p w:rsidR="006B0CFD" w:rsidRPr="007A350D" w:rsidRDefault="006B0CFD" w:rsidP="005C26CD">
      <w:pPr>
        <w:suppressAutoHyphens/>
        <w:spacing w:after="0" w:line="240" w:lineRule="auto"/>
        <w:ind w:firstLine="567"/>
        <w:jc w:val="both"/>
        <w:rPr>
          <w:rFonts w:ascii="Times New Roman" w:hAnsi="Times New Roman"/>
          <w:lang w:val="uk-UA"/>
        </w:rPr>
      </w:pPr>
      <w:r w:rsidRPr="007A350D">
        <w:rPr>
          <w:rFonts w:ascii="Times New Roman" w:hAnsi="Times New Roman"/>
          <w:lang w:val="uk-UA"/>
        </w:rPr>
        <w:t>11.2. Жодна зі сторін не має права передавати свої права та обов’язки за цим Договором третім особам без письмової згоди іншої Сторони.</w:t>
      </w:r>
    </w:p>
    <w:p w:rsidR="002C64C8" w:rsidRPr="002C64C8" w:rsidRDefault="006B0CFD" w:rsidP="00592655">
      <w:pPr>
        <w:spacing w:after="0" w:line="240" w:lineRule="auto"/>
        <w:ind w:right="-2" w:firstLine="567"/>
        <w:jc w:val="both"/>
        <w:rPr>
          <w:rFonts w:ascii="Times New Roman" w:eastAsia="Times New Roman" w:hAnsi="Times New Roman" w:cs="Times New Roman"/>
          <w:color w:val="000000"/>
          <w:lang w:val="uk-UA"/>
        </w:rPr>
      </w:pPr>
      <w:r w:rsidRPr="007A350D">
        <w:rPr>
          <w:rFonts w:ascii="Times New Roman" w:hAnsi="Times New Roman"/>
          <w:lang w:val="uk-UA"/>
        </w:rPr>
        <w:t>11.3</w:t>
      </w:r>
      <w:r w:rsidRPr="002C64C8">
        <w:rPr>
          <w:rFonts w:ascii="Times New Roman" w:hAnsi="Times New Roman"/>
          <w:lang w:val="uk-UA"/>
        </w:rPr>
        <w:t xml:space="preserve">. </w:t>
      </w:r>
      <w:r w:rsidR="002C64C8" w:rsidRPr="002C64C8">
        <w:rPr>
          <w:rFonts w:ascii="Times New Roman" w:eastAsia="Times New Roman" w:hAnsi="Times New Roman" w:cs="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002C64C8" w:rsidRPr="002C64C8">
        <w:rPr>
          <w:color w:val="333333"/>
          <w:highlight w:val="white"/>
          <w:lang w:val="uk-UA"/>
        </w:rPr>
        <w:t xml:space="preserve"> </w:t>
      </w:r>
      <w:r w:rsidR="002C64C8" w:rsidRPr="002C64C8">
        <w:rPr>
          <w:rFonts w:ascii="Times New Roman" w:eastAsia="Times New Roman" w:hAnsi="Times New Roman" w:cs="Times New Roman"/>
          <w:color w:val="000000"/>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2C64C8" w:rsidRPr="002C64C8" w:rsidRDefault="002C64C8" w:rsidP="002C64C8">
      <w:pPr>
        <w:spacing w:after="0" w:line="240" w:lineRule="auto"/>
        <w:ind w:right="-2"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2C64C8" w:rsidRPr="002C64C8" w:rsidRDefault="002C64C8" w:rsidP="002C64C8">
      <w:pPr>
        <w:spacing w:after="0" w:line="240" w:lineRule="auto"/>
        <w:ind w:right="-2"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C64C8" w:rsidRPr="002C64C8" w:rsidRDefault="002C64C8" w:rsidP="002C64C8">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lang w:val="uk-UA"/>
        </w:rPr>
      </w:pPr>
      <w:bookmarkStart w:id="2" w:name="bookmark=id.3znysh7" w:colFirst="0" w:colLast="0"/>
      <w:bookmarkEnd w:id="2"/>
      <w:r w:rsidRPr="002C64C8">
        <w:rPr>
          <w:rFonts w:ascii="Times New Roman" w:eastAsia="Times New Roman" w:hAnsi="Times New Roman" w:cs="Times New Roman"/>
          <w:color w:val="000000"/>
          <w:lang w:val="uk-UA"/>
        </w:rPr>
        <w:t>визначення грошового еквівалента зобов’язання в іноземній валюті;</w:t>
      </w:r>
    </w:p>
    <w:p w:rsidR="002C64C8" w:rsidRPr="002C64C8" w:rsidRDefault="002C64C8" w:rsidP="002C64C8">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lang w:val="uk-UA"/>
        </w:rPr>
      </w:pPr>
      <w:bookmarkStart w:id="3" w:name="bookmark=id.2et92p0" w:colFirst="0" w:colLast="0"/>
      <w:bookmarkEnd w:id="3"/>
      <w:r w:rsidRPr="002C64C8">
        <w:rPr>
          <w:rFonts w:ascii="Times New Roman" w:eastAsia="Times New Roman" w:hAnsi="Times New Roman" w:cs="Times New Roman"/>
          <w:color w:val="000000"/>
          <w:lang w:val="uk-UA"/>
        </w:rPr>
        <w:t>перерахунку ціни в бік зменшення ціни тендерної пропозиції переможця без зменшення обсягів закупівлі;</w:t>
      </w:r>
    </w:p>
    <w:p w:rsidR="002C64C8" w:rsidRPr="002C64C8" w:rsidRDefault="002C64C8" w:rsidP="002C64C8">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lang w:val="uk-UA"/>
        </w:rPr>
      </w:pPr>
      <w:bookmarkStart w:id="4" w:name="bookmark=id.tyjcwt" w:colFirst="0" w:colLast="0"/>
      <w:bookmarkEnd w:id="4"/>
      <w:r w:rsidRPr="002C64C8">
        <w:rPr>
          <w:rFonts w:ascii="Times New Roman" w:eastAsia="Times New Roman" w:hAnsi="Times New Roman" w:cs="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6B0CFD" w:rsidRPr="007A350D" w:rsidRDefault="006B0CFD" w:rsidP="00592655">
      <w:pPr>
        <w:shd w:val="clear" w:color="auto" w:fill="FFFFFF"/>
        <w:suppressAutoHyphens/>
        <w:spacing w:after="0" w:line="240" w:lineRule="auto"/>
        <w:ind w:firstLine="567"/>
        <w:jc w:val="both"/>
        <w:textAlignment w:val="baseline"/>
        <w:rPr>
          <w:rFonts w:ascii="Times New Roman" w:hAnsi="Times New Roman"/>
          <w:lang w:val="uk-UA"/>
        </w:rPr>
      </w:pPr>
      <w:r w:rsidRPr="007A350D">
        <w:rPr>
          <w:rFonts w:ascii="Times New Roman" w:hAnsi="Times New Roman"/>
          <w:lang w:val="uk-UA"/>
        </w:rPr>
        <w:t>11.4. Д</w:t>
      </w:r>
      <w:r w:rsidRPr="007A350D">
        <w:rPr>
          <w:rFonts w:ascii="Times New Roman" w:hAnsi="Times New Roman"/>
          <w:shd w:val="clear" w:color="auto" w:fill="FFFFFF"/>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B0CFD" w:rsidRPr="007A350D" w:rsidRDefault="00592655" w:rsidP="005C26CD">
      <w:pPr>
        <w:suppressAutoHyphens/>
        <w:spacing w:after="0" w:line="240" w:lineRule="auto"/>
        <w:ind w:firstLine="567"/>
        <w:jc w:val="both"/>
        <w:rPr>
          <w:rFonts w:ascii="Times New Roman" w:hAnsi="Times New Roman"/>
          <w:lang w:val="uk-UA"/>
        </w:rPr>
      </w:pPr>
      <w:r>
        <w:rPr>
          <w:rFonts w:ascii="Times New Roman" w:hAnsi="Times New Roman"/>
          <w:lang w:val="uk-UA"/>
        </w:rPr>
        <w:t xml:space="preserve">11.5. </w:t>
      </w:r>
      <w:r w:rsidR="006B0CFD" w:rsidRPr="007A350D">
        <w:rPr>
          <w:rFonts w:ascii="Times New Roman" w:hAnsi="Times New Roman"/>
          <w:lang w:val="uk-UA"/>
        </w:rPr>
        <w:t>У</w:t>
      </w:r>
      <w:r>
        <w:rPr>
          <w:rFonts w:ascii="Times New Roman" w:hAnsi="Times New Roman"/>
          <w:lang w:val="uk-UA"/>
        </w:rPr>
        <w:t xml:space="preserve"> </w:t>
      </w:r>
      <w:r w:rsidR="006B0CFD" w:rsidRPr="007A350D">
        <w:rPr>
          <w:rFonts w:ascii="Times New Roman" w:hAnsi="Times New Roman"/>
          <w:lang w:val="uk-UA"/>
        </w:rPr>
        <w:t>випадках, не передбачених цим Договором, Сторони керуються чинним законодавством України.</w:t>
      </w:r>
    </w:p>
    <w:p w:rsidR="006B0CFD" w:rsidRPr="007A350D" w:rsidRDefault="006B0CFD" w:rsidP="005C26CD">
      <w:pPr>
        <w:suppressAutoHyphens/>
        <w:spacing w:after="0" w:line="240" w:lineRule="auto"/>
        <w:ind w:firstLine="567"/>
        <w:jc w:val="both"/>
        <w:rPr>
          <w:rFonts w:ascii="Times New Roman" w:hAnsi="Times New Roman"/>
          <w:lang w:val="uk-UA"/>
        </w:rPr>
      </w:pPr>
      <w:r w:rsidRPr="007A350D">
        <w:rPr>
          <w:rFonts w:ascii="Times New Roman" w:hAnsi="Times New Roman"/>
          <w:lang w:val="uk-UA"/>
        </w:rPr>
        <w:t>11.6.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6B0CFD" w:rsidRPr="007A350D" w:rsidRDefault="006B0CFD" w:rsidP="005C26CD">
      <w:pPr>
        <w:widowControl w:val="0"/>
        <w:tabs>
          <w:tab w:val="left" w:pos="0"/>
        </w:tabs>
        <w:suppressAutoHyphens/>
        <w:spacing w:after="0" w:line="240" w:lineRule="auto"/>
        <w:ind w:firstLine="567"/>
        <w:jc w:val="both"/>
        <w:rPr>
          <w:rFonts w:ascii="Times New Roman" w:hAnsi="Times New Roman"/>
          <w:lang w:val="uk-UA"/>
        </w:rPr>
      </w:pPr>
      <w:r w:rsidRPr="007A350D">
        <w:rPr>
          <w:rFonts w:ascii="Times New Roman" w:hAnsi="Times New Roman"/>
          <w:lang w:val="uk-UA"/>
        </w:rPr>
        <w:t>11.7. У разі неможливості виконати взяті на себе зобов'язання по строкам, якості та кількості надання послуг, які надаються, Постачальник зобов'язаний повідомити Замовника у строк, не пізніше ніж за 48 годин.</w:t>
      </w:r>
    </w:p>
    <w:p w:rsidR="006B0CFD" w:rsidRPr="007A350D" w:rsidRDefault="006B0CFD" w:rsidP="005C26CD">
      <w:pPr>
        <w:tabs>
          <w:tab w:val="left" w:pos="720"/>
        </w:tabs>
        <w:suppressAutoHyphens/>
        <w:spacing w:after="0" w:line="240" w:lineRule="auto"/>
        <w:ind w:firstLine="567"/>
        <w:jc w:val="both"/>
        <w:rPr>
          <w:rFonts w:ascii="Times New Roman" w:hAnsi="Times New Roman"/>
          <w:lang w:val="uk-UA"/>
        </w:rPr>
      </w:pPr>
      <w:r w:rsidRPr="007A350D">
        <w:rPr>
          <w:rFonts w:ascii="Times New Roman" w:hAnsi="Times New Roman"/>
          <w:lang w:val="uk-UA"/>
        </w:rPr>
        <w:t>11.8. У разі затримки бюджетного фінансування Замовник звільняється від відповідальності за порушення строків оплати наданих послуг, а розрахунки за надані послуги здійснюються при отриманні Замовником бюджетного фінансування закупівлі.</w:t>
      </w:r>
    </w:p>
    <w:p w:rsidR="00A65EB7" w:rsidRPr="007A350D" w:rsidRDefault="006B0CFD" w:rsidP="00592655">
      <w:pPr>
        <w:spacing w:after="0" w:line="240" w:lineRule="auto"/>
        <w:ind w:firstLine="567"/>
        <w:jc w:val="both"/>
        <w:rPr>
          <w:rFonts w:ascii="Times New Roman" w:hAnsi="Times New Roman"/>
          <w:lang w:val="uk-UA"/>
        </w:rPr>
      </w:pPr>
      <w:r w:rsidRPr="007A350D">
        <w:rPr>
          <w:rFonts w:ascii="Times New Roman" w:hAnsi="Times New Roman"/>
          <w:lang w:val="uk-UA"/>
        </w:rPr>
        <w:t>11.9.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r w:rsidR="00A65EB7" w:rsidRPr="007A350D">
        <w:rPr>
          <w:rFonts w:ascii="Times New Roman" w:hAnsi="Times New Roman"/>
          <w:lang w:val="uk-UA"/>
        </w:rPr>
        <w:t>.</w:t>
      </w:r>
    </w:p>
    <w:p w:rsidR="007A350D" w:rsidRPr="007A350D" w:rsidRDefault="007A350D" w:rsidP="005C26CD">
      <w:pPr>
        <w:spacing w:after="0" w:line="240" w:lineRule="auto"/>
        <w:jc w:val="both"/>
        <w:rPr>
          <w:rFonts w:ascii="Times New Roman" w:hAnsi="Times New Roman"/>
          <w:lang w:val="uk-UA"/>
        </w:rPr>
      </w:pPr>
    </w:p>
    <w:p w:rsidR="007A350D" w:rsidRPr="007A350D" w:rsidRDefault="00AE4754" w:rsidP="007A350D">
      <w:pPr>
        <w:spacing w:after="0" w:line="240" w:lineRule="auto"/>
        <w:jc w:val="center"/>
        <w:rPr>
          <w:rFonts w:ascii="Times New Roman" w:hAnsi="Times New Roman" w:cs="Times New Roman"/>
          <w:b/>
          <w:lang w:val="uk-UA"/>
        </w:rPr>
      </w:pPr>
      <w:r w:rsidRPr="007A350D">
        <w:rPr>
          <w:rFonts w:ascii="Times New Roman" w:eastAsia="Times New Roman" w:hAnsi="Times New Roman" w:cs="Times New Roman"/>
          <w:b/>
          <w:bCs/>
          <w:lang w:val="uk-UA" w:eastAsia="ru-RU"/>
        </w:rPr>
        <w:t xml:space="preserve">XII. </w:t>
      </w:r>
      <w:r w:rsidR="007A350D" w:rsidRPr="007A350D">
        <w:rPr>
          <w:rFonts w:ascii="Times New Roman" w:hAnsi="Times New Roman" w:cs="Times New Roman"/>
          <w:b/>
          <w:bCs/>
          <w:lang w:val="uk-UA"/>
        </w:rPr>
        <w:t>ПОРЯДОК ЗМІНИ УМОВ ДОГОВОРУ</w:t>
      </w:r>
    </w:p>
    <w:p w:rsidR="007A350D" w:rsidRPr="007A350D" w:rsidRDefault="007A350D" w:rsidP="007A350D">
      <w:pPr>
        <w:spacing w:after="0" w:line="240" w:lineRule="auto"/>
        <w:ind w:firstLine="652"/>
        <w:jc w:val="both"/>
        <w:rPr>
          <w:rFonts w:ascii="Times New Roman" w:hAnsi="Times New Roman" w:cs="Times New Roman"/>
          <w:lang w:val="uk-UA"/>
        </w:rPr>
      </w:pPr>
      <w:r w:rsidRPr="007A350D">
        <w:rPr>
          <w:rFonts w:ascii="Times New Roman" w:hAnsi="Times New Roman" w:cs="Times New Roman"/>
          <w:bCs/>
          <w:lang w:val="uk-UA"/>
        </w:rPr>
        <w:t>12.1</w:t>
      </w:r>
      <w:r w:rsidRPr="007A350D">
        <w:rPr>
          <w:rFonts w:ascii="Times New Roman" w:hAnsi="Times New Roman" w:cs="Times New Roman"/>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7A350D">
        <w:rPr>
          <w:rFonts w:ascii="Times New Roman" w:hAnsi="Times New Roman" w:cs="Times New Roman"/>
          <w:b/>
          <w:bCs/>
          <w:lang w:val="uk-UA"/>
        </w:rPr>
        <w:t>.</w:t>
      </w:r>
    </w:p>
    <w:p w:rsidR="007A350D" w:rsidRPr="007A350D" w:rsidRDefault="007A350D" w:rsidP="007A350D">
      <w:pPr>
        <w:spacing w:after="0" w:line="240" w:lineRule="auto"/>
        <w:ind w:firstLine="652"/>
        <w:jc w:val="both"/>
        <w:rPr>
          <w:rFonts w:ascii="Times New Roman" w:hAnsi="Times New Roman" w:cs="Times New Roman"/>
          <w:lang w:val="uk-UA"/>
        </w:rPr>
      </w:pPr>
      <w:r w:rsidRPr="007A350D">
        <w:rPr>
          <w:rFonts w:ascii="Times New Roman" w:hAnsi="Times New Roman" w:cs="Times New Roman"/>
          <w:bCs/>
          <w:lang w:val="uk-UA"/>
        </w:rPr>
        <w:t>12.2.</w:t>
      </w:r>
      <w:r w:rsidRPr="007A350D">
        <w:rPr>
          <w:rFonts w:ascii="Times New Roman" w:hAnsi="Times New Roman" w:cs="Times New Roman"/>
          <w:lang w:val="uk-UA"/>
        </w:rPr>
        <w:t xml:space="preserve"> Пропозицію щодо внесення змін до договору може зробити кожна із Сторін Договору.</w:t>
      </w:r>
    </w:p>
    <w:p w:rsidR="007A350D" w:rsidRPr="007A350D" w:rsidRDefault="007A350D" w:rsidP="007A350D">
      <w:pPr>
        <w:spacing w:after="0" w:line="240" w:lineRule="auto"/>
        <w:ind w:firstLine="652"/>
        <w:jc w:val="both"/>
        <w:rPr>
          <w:rFonts w:ascii="Times New Roman" w:hAnsi="Times New Roman" w:cs="Times New Roman"/>
          <w:lang w:val="uk-UA"/>
        </w:rPr>
      </w:pPr>
      <w:r w:rsidRPr="007A350D">
        <w:rPr>
          <w:rFonts w:ascii="Times New Roman" w:hAnsi="Times New Roman" w:cs="Times New Roman"/>
          <w:bCs/>
          <w:lang w:val="uk-UA"/>
        </w:rPr>
        <w:t>12.3.</w:t>
      </w:r>
      <w:r w:rsidRPr="007A350D">
        <w:rPr>
          <w:rFonts w:ascii="Times New Roman" w:hAnsi="Times New Roman" w:cs="Times New Roman"/>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E0E56" w:rsidRPr="002C64C8" w:rsidRDefault="007A350D" w:rsidP="00EE0E56">
      <w:pPr>
        <w:spacing w:after="0" w:line="240" w:lineRule="auto"/>
        <w:ind w:firstLine="652"/>
        <w:jc w:val="both"/>
        <w:rPr>
          <w:rFonts w:ascii="Times New Roman" w:eastAsia="Times New Roman" w:hAnsi="Times New Roman" w:cs="Times New Roman"/>
          <w:color w:val="000000"/>
          <w:lang w:val="uk-UA"/>
        </w:rPr>
      </w:pPr>
      <w:r w:rsidRPr="007A350D">
        <w:rPr>
          <w:rFonts w:ascii="Times New Roman" w:hAnsi="Times New Roman" w:cs="Times New Roman"/>
          <w:bCs/>
          <w:lang w:val="uk-UA"/>
        </w:rPr>
        <w:t>12.4.</w:t>
      </w:r>
      <w:r w:rsidRPr="007A350D">
        <w:rPr>
          <w:rFonts w:ascii="Times New Roman" w:hAnsi="Times New Roman" w:cs="Times New Roman"/>
          <w:lang w:val="uk-UA"/>
        </w:rPr>
        <w:t xml:space="preserve"> </w:t>
      </w:r>
      <w:r w:rsidR="00EE0E56" w:rsidRPr="002C64C8">
        <w:rPr>
          <w:rFonts w:ascii="Times New Roman" w:eastAsia="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0E56" w:rsidRPr="002C64C8" w:rsidRDefault="00EE0E56" w:rsidP="00EE0E56">
      <w:pPr>
        <w:spacing w:after="0" w:line="240" w:lineRule="auto"/>
        <w:ind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lastRenderedPageBreak/>
        <w:t>1) зменшення обсягів закупівлі, зокрема з урахуванням фактичного обсягу видатків замовника;</w:t>
      </w:r>
    </w:p>
    <w:p w:rsidR="00EE0E56" w:rsidRPr="002C64C8" w:rsidRDefault="00EE0E56" w:rsidP="00EE0E56">
      <w:pPr>
        <w:spacing w:after="0" w:line="240" w:lineRule="auto"/>
        <w:ind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E0E56" w:rsidRPr="002C64C8" w:rsidRDefault="00EE0E56" w:rsidP="00EE0E56">
      <w:pPr>
        <w:spacing w:after="0" w:line="240" w:lineRule="auto"/>
        <w:ind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E0E56" w:rsidRPr="002C64C8" w:rsidRDefault="00EE0E56" w:rsidP="00EE0E56">
      <w:pPr>
        <w:spacing w:after="0" w:line="240" w:lineRule="auto"/>
        <w:ind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E0E56" w:rsidRPr="002C64C8" w:rsidRDefault="00EE0E56" w:rsidP="00EE0E56">
      <w:pPr>
        <w:spacing w:after="0" w:line="240" w:lineRule="auto"/>
        <w:ind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EE0E56" w:rsidRPr="002C64C8" w:rsidRDefault="00EE0E56" w:rsidP="00EE0E56">
      <w:pPr>
        <w:spacing w:after="0" w:line="240" w:lineRule="auto"/>
        <w:ind w:firstLine="851"/>
        <w:jc w:val="both"/>
        <w:rPr>
          <w:rFonts w:ascii="Times New Roman" w:eastAsia="Times New Roman" w:hAnsi="Times New Roman" w:cs="Times New Roman"/>
          <w:lang w:val="uk-UA"/>
        </w:rPr>
      </w:pPr>
      <w:r w:rsidRPr="002C64C8">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0E56" w:rsidRPr="002C64C8" w:rsidRDefault="00EE0E56" w:rsidP="00EE0E56">
      <w:pPr>
        <w:spacing w:after="0" w:line="240" w:lineRule="auto"/>
        <w:ind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64C8">
        <w:rPr>
          <w:rFonts w:ascii="Times New Roman" w:eastAsia="Times New Roman" w:hAnsi="Times New Roman" w:cs="Times New Roman"/>
          <w:color w:val="000000"/>
          <w:lang w:val="uk-UA"/>
        </w:rPr>
        <w:t>Platts</w:t>
      </w:r>
      <w:proofErr w:type="spellEnd"/>
      <w:r w:rsidRPr="002C64C8">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0E56" w:rsidRPr="002C64C8" w:rsidRDefault="00EE0E56" w:rsidP="00EE0E56">
      <w:pPr>
        <w:spacing w:after="0" w:line="240" w:lineRule="auto"/>
        <w:ind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8) зміни умов у зв’язку із застосуванням положень частини шостої статті 41 Закону.</w:t>
      </w:r>
    </w:p>
    <w:p w:rsidR="00EE0E56" w:rsidRPr="002C64C8" w:rsidRDefault="00EE0E56" w:rsidP="00EE0E56">
      <w:pPr>
        <w:spacing w:after="0" w:line="240" w:lineRule="auto"/>
        <w:ind w:right="-2"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EE0E56" w:rsidRPr="002C64C8" w:rsidRDefault="00EE0E56" w:rsidP="00EE0E56">
      <w:pPr>
        <w:spacing w:after="0" w:line="240" w:lineRule="auto"/>
        <w:ind w:right="-2"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EE0E56" w:rsidRPr="002C64C8" w:rsidRDefault="00EE0E56" w:rsidP="00EE0E56">
      <w:pPr>
        <w:spacing w:after="0" w:line="240" w:lineRule="auto"/>
        <w:ind w:right="-2" w:firstLine="851"/>
        <w:jc w:val="both"/>
        <w:rPr>
          <w:rFonts w:ascii="Times New Roman" w:eastAsia="Times New Roman" w:hAnsi="Times New Roman" w:cs="Times New Roman"/>
          <w:color w:val="000000"/>
          <w:lang w:val="uk-UA"/>
        </w:rPr>
      </w:pPr>
      <w:r w:rsidRPr="002C64C8">
        <w:rPr>
          <w:rFonts w:ascii="Times New Roman" w:eastAsia="Times New Roman" w:hAnsi="Times New Roman" w:cs="Times New Roman"/>
          <w:color w:val="000000"/>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7A350D" w:rsidRPr="007A350D" w:rsidRDefault="007A350D" w:rsidP="007A350D">
      <w:pPr>
        <w:spacing w:after="0" w:line="240" w:lineRule="auto"/>
        <w:ind w:firstLine="652"/>
        <w:jc w:val="both"/>
        <w:rPr>
          <w:rFonts w:ascii="Times New Roman" w:hAnsi="Times New Roman" w:cs="Times New Roman"/>
          <w:lang w:val="uk-UA"/>
        </w:rPr>
      </w:pPr>
      <w:r w:rsidRPr="007A350D">
        <w:rPr>
          <w:rFonts w:ascii="Times New Roman" w:hAnsi="Times New Roman" w:cs="Times New Roman"/>
          <w:bCs/>
          <w:lang w:val="uk-UA"/>
        </w:rPr>
        <w:t>12.5.</w:t>
      </w:r>
      <w:r w:rsidRPr="007A350D">
        <w:rPr>
          <w:rFonts w:ascii="Times New Roman" w:hAnsi="Times New Roman" w:cs="Times New Roman"/>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A350D" w:rsidRPr="007A350D" w:rsidRDefault="007A350D" w:rsidP="007A350D">
      <w:pPr>
        <w:spacing w:after="0" w:line="240" w:lineRule="auto"/>
        <w:ind w:firstLine="652"/>
        <w:jc w:val="both"/>
        <w:rPr>
          <w:rFonts w:ascii="Times New Roman" w:hAnsi="Times New Roman" w:cs="Times New Roman"/>
          <w:lang w:val="uk-UA"/>
        </w:rPr>
      </w:pPr>
      <w:r w:rsidRPr="007A350D">
        <w:rPr>
          <w:rFonts w:ascii="Times New Roman" w:hAnsi="Times New Roman" w:cs="Times New Roman"/>
          <w:bCs/>
          <w:lang w:val="uk-UA"/>
        </w:rPr>
        <w:t>12.6.</w:t>
      </w:r>
      <w:r w:rsidRPr="007A350D">
        <w:rPr>
          <w:rFonts w:ascii="Times New Roman" w:hAnsi="Times New Roman" w:cs="Times New Roman"/>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A350D" w:rsidRPr="007A350D" w:rsidRDefault="007A350D" w:rsidP="007A350D">
      <w:pPr>
        <w:spacing w:after="0" w:line="240" w:lineRule="auto"/>
        <w:ind w:firstLine="652"/>
        <w:jc w:val="both"/>
        <w:rPr>
          <w:rFonts w:ascii="Times New Roman" w:hAnsi="Times New Roman" w:cs="Times New Roman"/>
          <w:lang w:val="uk-UA"/>
        </w:rPr>
      </w:pPr>
      <w:r w:rsidRPr="007A350D">
        <w:rPr>
          <w:rFonts w:ascii="Times New Roman" w:hAnsi="Times New Roman" w:cs="Times New Roman"/>
          <w:bCs/>
          <w:lang w:val="uk-UA"/>
        </w:rPr>
        <w:t>12.7.</w:t>
      </w:r>
      <w:r w:rsidRPr="007A350D">
        <w:rPr>
          <w:rFonts w:ascii="Times New Roman" w:hAnsi="Times New Roman" w:cs="Times New Roman"/>
          <w:lang w:val="uk-UA"/>
        </w:rPr>
        <w:t xml:space="preserve"> У випадках, не передбачених дійсним Договором, Сторони керуються чинним законодавством України.</w:t>
      </w:r>
    </w:p>
    <w:p w:rsidR="007A350D" w:rsidRPr="007A350D" w:rsidRDefault="007A350D" w:rsidP="007A350D">
      <w:pPr>
        <w:spacing w:after="0" w:line="240" w:lineRule="auto"/>
        <w:jc w:val="both"/>
        <w:rPr>
          <w:rFonts w:ascii="Times New Roman" w:hAnsi="Times New Roman" w:cs="Times New Roman"/>
          <w:lang w:val="uk-UA"/>
        </w:rPr>
      </w:pPr>
    </w:p>
    <w:p w:rsidR="007A350D" w:rsidRPr="007A350D" w:rsidRDefault="007A350D" w:rsidP="007A350D">
      <w:pPr>
        <w:spacing w:after="0" w:line="240" w:lineRule="auto"/>
        <w:jc w:val="center"/>
        <w:rPr>
          <w:rFonts w:ascii="Times New Roman" w:hAnsi="Times New Roman" w:cs="Times New Roman"/>
          <w:b/>
          <w:lang w:val="uk-UA"/>
        </w:rPr>
      </w:pPr>
      <w:r w:rsidRPr="007A350D">
        <w:rPr>
          <w:rFonts w:ascii="Times New Roman" w:hAnsi="Times New Roman" w:cs="Times New Roman"/>
          <w:b/>
          <w:bCs/>
          <w:lang w:val="uk-UA"/>
        </w:rPr>
        <w:t>ХІП.</w:t>
      </w:r>
      <w:r w:rsidRPr="007A350D">
        <w:rPr>
          <w:rFonts w:ascii="Times New Roman" w:hAnsi="Times New Roman" w:cs="Times New Roman"/>
          <w:b/>
          <w:lang w:val="uk-UA"/>
        </w:rPr>
        <w:t xml:space="preserve"> АНТИКОРУПЦІЙНЕ ЗАСТЕРЕЖЕННЯ</w:t>
      </w:r>
      <w:r w:rsidRPr="007A350D">
        <w:rPr>
          <w:lang w:val="uk-UA"/>
        </w:rPr>
        <w:t xml:space="preserve"> </w:t>
      </w:r>
    </w:p>
    <w:p w:rsidR="007A350D" w:rsidRPr="007A350D" w:rsidRDefault="007A350D" w:rsidP="007A350D">
      <w:pPr>
        <w:spacing w:after="0" w:line="240" w:lineRule="auto"/>
        <w:jc w:val="both"/>
        <w:rPr>
          <w:rFonts w:ascii="Times New Roman" w:hAnsi="Times New Roman" w:cs="Times New Roman"/>
          <w:lang w:val="uk-UA"/>
        </w:rPr>
      </w:pPr>
      <w:r w:rsidRPr="007A350D">
        <w:rPr>
          <w:rFonts w:ascii="Times New Roman" w:hAnsi="Times New Roman" w:cs="Times New Roman"/>
          <w:lang w:val="uk-UA"/>
        </w:rPr>
        <w:tab/>
        <w:t xml:space="preserve">13.1.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w:t>
      </w:r>
      <w:r w:rsidRPr="007A350D">
        <w:rPr>
          <w:rFonts w:ascii="Times New Roman" w:hAnsi="Times New Roman" w:cs="Times New Roman"/>
          <w:lang w:val="uk-UA"/>
        </w:rPr>
        <w:lastRenderedPageBreak/>
        <w:t xml:space="preserve">працівника в певну залежність, і спрямованого на забезпечення виконання цим працівником будь-яких дій на користь стимулюючої Сторони. </w:t>
      </w:r>
    </w:p>
    <w:p w:rsidR="007A350D" w:rsidRPr="007A350D" w:rsidRDefault="007A350D" w:rsidP="007A350D">
      <w:pPr>
        <w:spacing w:after="0" w:line="240" w:lineRule="auto"/>
        <w:jc w:val="both"/>
        <w:rPr>
          <w:rFonts w:ascii="Times New Roman" w:hAnsi="Times New Roman" w:cs="Times New Roman"/>
          <w:lang w:val="uk-UA"/>
        </w:rPr>
      </w:pPr>
      <w:r w:rsidRPr="007A350D">
        <w:rPr>
          <w:rFonts w:ascii="Times New Roman" w:hAnsi="Times New Roman" w:cs="Times New Roman"/>
          <w:lang w:val="uk-UA"/>
        </w:rPr>
        <w:tab/>
        <w:t xml:space="preserve">13.2.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w:t>
      </w:r>
      <w:r w:rsidR="00961326" w:rsidRPr="007A350D">
        <w:rPr>
          <w:rFonts w:ascii="Times New Roman" w:hAnsi="Times New Roman" w:cs="Times New Roman"/>
          <w:lang w:val="uk-UA"/>
        </w:rPr>
        <w:t>будь-яких</w:t>
      </w:r>
      <w:r w:rsidRPr="007A350D">
        <w:rPr>
          <w:rFonts w:ascii="Times New Roman" w:hAnsi="Times New Roman" w:cs="Times New Roman"/>
          <w:lang w:val="uk-UA"/>
        </w:rPr>
        <w:t xml:space="preserve">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7A350D" w:rsidRPr="007A350D" w:rsidRDefault="007A350D" w:rsidP="007A350D">
      <w:pPr>
        <w:spacing w:after="0" w:line="240" w:lineRule="auto"/>
        <w:jc w:val="both"/>
        <w:rPr>
          <w:rFonts w:ascii="Times New Roman" w:hAnsi="Times New Roman" w:cs="Times New Roman"/>
          <w:lang w:val="uk-UA"/>
        </w:rPr>
      </w:pPr>
      <w:r w:rsidRPr="007A350D">
        <w:rPr>
          <w:rFonts w:ascii="Times New Roman" w:hAnsi="Times New Roman" w:cs="Times New Roman"/>
          <w:lang w:val="uk-UA"/>
        </w:rPr>
        <w:tab/>
        <w:t xml:space="preserve">13.3.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7A350D" w:rsidRPr="007A350D" w:rsidRDefault="007A350D" w:rsidP="007A350D">
      <w:pPr>
        <w:spacing w:after="0" w:line="240" w:lineRule="auto"/>
        <w:jc w:val="both"/>
        <w:rPr>
          <w:rFonts w:ascii="Times New Roman" w:hAnsi="Times New Roman" w:cs="Times New Roman"/>
          <w:lang w:val="uk-UA"/>
        </w:rPr>
      </w:pPr>
      <w:r w:rsidRPr="007A350D">
        <w:rPr>
          <w:rFonts w:ascii="Times New Roman" w:hAnsi="Times New Roman" w:cs="Times New Roman"/>
          <w:lang w:val="uk-UA"/>
        </w:rPr>
        <w:tab/>
        <w:t xml:space="preserve">13.4.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7A350D" w:rsidRPr="007A350D" w:rsidRDefault="007A350D" w:rsidP="007A350D">
      <w:pPr>
        <w:spacing w:after="0" w:line="240" w:lineRule="auto"/>
        <w:jc w:val="both"/>
        <w:rPr>
          <w:rFonts w:ascii="Times New Roman" w:hAnsi="Times New Roman" w:cs="Times New Roman"/>
          <w:lang w:val="uk-UA"/>
        </w:rPr>
      </w:pPr>
      <w:r w:rsidRPr="007A350D">
        <w:rPr>
          <w:rFonts w:ascii="Times New Roman" w:hAnsi="Times New Roman" w:cs="Times New Roman"/>
          <w:lang w:val="uk-UA"/>
        </w:rPr>
        <w:tab/>
        <w:t xml:space="preserve">13.5.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7A350D" w:rsidRDefault="007A350D" w:rsidP="007A350D">
      <w:pPr>
        <w:spacing w:after="0" w:line="240" w:lineRule="auto"/>
        <w:jc w:val="both"/>
        <w:rPr>
          <w:rFonts w:ascii="Times New Roman" w:hAnsi="Times New Roman" w:cs="Times New Roman"/>
          <w:lang w:val="uk-UA"/>
        </w:rPr>
      </w:pPr>
      <w:r w:rsidRPr="007A350D">
        <w:rPr>
          <w:rFonts w:ascii="Times New Roman" w:hAnsi="Times New Roman" w:cs="Times New Roman"/>
          <w:lang w:val="uk-UA"/>
        </w:rPr>
        <w:tab/>
        <w:t>13.6.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7A350D" w:rsidRPr="007A350D" w:rsidRDefault="007A350D" w:rsidP="007A350D">
      <w:pPr>
        <w:spacing w:after="0" w:line="240" w:lineRule="auto"/>
        <w:jc w:val="both"/>
        <w:rPr>
          <w:rFonts w:ascii="Times New Roman" w:hAnsi="Times New Roman" w:cs="Times New Roman"/>
          <w:lang w:val="uk-UA"/>
        </w:rPr>
      </w:pPr>
    </w:p>
    <w:p w:rsidR="00AE4754" w:rsidRPr="007A350D" w:rsidRDefault="007A350D" w:rsidP="005C26CD">
      <w:pPr>
        <w:spacing w:after="0" w:line="240" w:lineRule="auto"/>
        <w:jc w:val="center"/>
        <w:rPr>
          <w:rFonts w:ascii="Times New Roman" w:eastAsia="Times New Roman" w:hAnsi="Times New Roman" w:cs="Times New Roman"/>
          <w:lang w:val="uk-UA" w:eastAsia="ru-RU"/>
        </w:rPr>
      </w:pPr>
      <w:r w:rsidRPr="007A350D">
        <w:rPr>
          <w:rFonts w:ascii="Times New Roman" w:hAnsi="Times New Roman" w:cs="Times New Roman"/>
          <w:b/>
          <w:sz w:val="24"/>
          <w:szCs w:val="24"/>
          <w:lang w:val="uk-UA"/>
        </w:rPr>
        <w:t>ХІ</w:t>
      </w:r>
      <w:r w:rsidRPr="007A350D">
        <w:rPr>
          <w:rFonts w:ascii="Times New Roman" w:hAnsi="Times New Roman" w:cs="Times New Roman"/>
          <w:b/>
          <w:sz w:val="24"/>
          <w:szCs w:val="24"/>
        </w:rPr>
        <w:t>V</w:t>
      </w:r>
      <w:r w:rsidRPr="007A350D">
        <w:rPr>
          <w:rFonts w:ascii="Times New Roman" w:hAnsi="Times New Roman" w:cs="Times New Roman"/>
          <w:b/>
          <w:sz w:val="24"/>
          <w:szCs w:val="24"/>
          <w:lang w:val="uk-UA"/>
        </w:rPr>
        <w:t>.</w:t>
      </w:r>
      <w:r w:rsidRPr="007A350D">
        <w:rPr>
          <w:rFonts w:ascii="Times New Roman" w:eastAsia="Times New Roman" w:hAnsi="Times New Roman" w:cs="Times New Roman"/>
          <w:b/>
          <w:bCs/>
          <w:lang w:val="uk-UA" w:eastAsia="ru-RU"/>
        </w:rPr>
        <w:t xml:space="preserve"> </w:t>
      </w:r>
      <w:r w:rsidR="00AE4754" w:rsidRPr="007A350D">
        <w:rPr>
          <w:rFonts w:ascii="Times New Roman" w:eastAsia="Times New Roman" w:hAnsi="Times New Roman" w:cs="Times New Roman"/>
          <w:b/>
          <w:bCs/>
          <w:lang w:val="uk-UA" w:eastAsia="ru-RU"/>
        </w:rPr>
        <w:t>Додатки до договору</w:t>
      </w:r>
    </w:p>
    <w:p w:rsidR="00AE4754" w:rsidRPr="007A350D" w:rsidRDefault="00AE4754" w:rsidP="005C26CD">
      <w:pPr>
        <w:spacing w:after="0" w:line="240" w:lineRule="auto"/>
        <w:ind w:firstLine="567"/>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1</w:t>
      </w:r>
      <w:r w:rsidR="007A350D" w:rsidRPr="007A350D">
        <w:rPr>
          <w:rFonts w:ascii="Times New Roman" w:eastAsia="Times New Roman" w:hAnsi="Times New Roman" w:cs="Times New Roman"/>
          <w:lang w:val="uk-UA" w:eastAsia="ru-RU"/>
        </w:rPr>
        <w:t>4</w:t>
      </w:r>
      <w:r w:rsidRPr="007A350D">
        <w:rPr>
          <w:rFonts w:ascii="Times New Roman" w:eastAsia="Times New Roman" w:hAnsi="Times New Roman" w:cs="Times New Roman"/>
          <w:lang w:val="uk-UA" w:eastAsia="ru-RU"/>
        </w:rPr>
        <w:t>.1. Невід'ємною частиною цього Договору є:</w:t>
      </w:r>
    </w:p>
    <w:p w:rsidR="00AE4754" w:rsidRDefault="00AE4754" w:rsidP="005C26CD">
      <w:pPr>
        <w:spacing w:after="0" w:line="240" w:lineRule="auto"/>
        <w:ind w:left="720"/>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Додаток №1 – Специфікація.</w:t>
      </w:r>
    </w:p>
    <w:p w:rsidR="00AE4754" w:rsidRPr="007A350D" w:rsidRDefault="00AE4754" w:rsidP="005C26CD">
      <w:pPr>
        <w:spacing w:after="0" w:line="240" w:lineRule="auto"/>
        <w:ind w:left="357" w:right="367"/>
        <w:jc w:val="both"/>
        <w:rPr>
          <w:rFonts w:ascii="Arial" w:eastAsia="Times New Roman" w:hAnsi="Arial" w:cs="Times New Roman"/>
          <w:lang w:val="uk-UA" w:eastAsia="ru-RU"/>
        </w:rPr>
      </w:pPr>
    </w:p>
    <w:p w:rsidR="00AE4754" w:rsidRDefault="00AE4754" w:rsidP="005C26CD">
      <w:pPr>
        <w:spacing w:after="0" w:line="240" w:lineRule="auto"/>
        <w:jc w:val="center"/>
        <w:rPr>
          <w:rFonts w:ascii="Times New Roman" w:eastAsia="Times New Roman" w:hAnsi="Times New Roman" w:cs="Times New Roman"/>
          <w:b/>
          <w:bCs/>
          <w:lang w:val="uk-UA" w:eastAsia="ru-RU"/>
        </w:rPr>
      </w:pPr>
      <w:r w:rsidRPr="007A350D">
        <w:rPr>
          <w:rFonts w:ascii="Times New Roman" w:eastAsia="Times New Roman" w:hAnsi="Times New Roman" w:cs="Times New Roman"/>
          <w:b/>
          <w:bCs/>
          <w:lang w:val="uk-UA" w:eastAsia="ru-RU"/>
        </w:rPr>
        <w:t>X</w:t>
      </w:r>
      <w:r w:rsidR="007A350D" w:rsidRPr="007A350D">
        <w:rPr>
          <w:rFonts w:ascii="Times New Roman" w:hAnsi="Times New Roman" w:cs="Times New Roman"/>
          <w:b/>
        </w:rPr>
        <w:t>V</w:t>
      </w:r>
      <w:r w:rsidRPr="007A350D">
        <w:rPr>
          <w:rFonts w:ascii="Times New Roman" w:eastAsia="Times New Roman" w:hAnsi="Times New Roman" w:cs="Times New Roman"/>
          <w:b/>
          <w:bCs/>
          <w:lang w:val="uk-UA" w:eastAsia="ru-RU"/>
        </w:rPr>
        <w:t>. Місцезнаходження та банківські реквізити сторін</w:t>
      </w:r>
    </w:p>
    <w:p w:rsidR="002C64C8" w:rsidRPr="007A350D" w:rsidRDefault="002C64C8" w:rsidP="005C26CD">
      <w:pPr>
        <w:spacing w:after="0" w:line="240" w:lineRule="auto"/>
        <w:jc w:val="center"/>
        <w:rPr>
          <w:rFonts w:ascii="Times New Roman" w:eastAsia="Times New Roman" w:hAnsi="Times New Roman" w:cs="Times New Roman"/>
          <w:b/>
          <w:bCs/>
          <w:lang w:val="uk-UA" w:eastAsia="ru-RU"/>
        </w:rPr>
      </w:pPr>
    </w:p>
    <w:tbl>
      <w:tblPr>
        <w:tblW w:w="9606" w:type="dxa"/>
        <w:tblInd w:w="-106" w:type="dxa"/>
        <w:tblLayout w:type="fixed"/>
        <w:tblLook w:val="00A0" w:firstRow="1" w:lastRow="0" w:firstColumn="1" w:lastColumn="0" w:noHBand="0" w:noVBand="0"/>
      </w:tblPr>
      <w:tblGrid>
        <w:gridCol w:w="4928"/>
        <w:gridCol w:w="4678"/>
      </w:tblGrid>
      <w:tr w:rsidR="00961326" w:rsidRPr="00D95881" w:rsidTr="00961326">
        <w:trPr>
          <w:trHeight w:val="276"/>
        </w:trPr>
        <w:tc>
          <w:tcPr>
            <w:tcW w:w="4928" w:type="dxa"/>
          </w:tcPr>
          <w:p w:rsidR="00961326" w:rsidRPr="007A350D" w:rsidRDefault="00961326" w:rsidP="005C26CD">
            <w:pPr>
              <w:suppressAutoHyphens/>
              <w:snapToGrid w:val="0"/>
              <w:spacing w:after="0" w:line="240" w:lineRule="auto"/>
              <w:jc w:val="both"/>
              <w:rPr>
                <w:rFonts w:ascii="Times New Roman" w:eastAsia="Times New Roman" w:hAnsi="Times New Roman" w:cs="Times New Roman"/>
                <w:b/>
                <w:lang w:val="uk-UA" w:eastAsia="zh-CN"/>
              </w:rPr>
            </w:pPr>
            <w:r w:rsidRPr="007A350D">
              <w:rPr>
                <w:rFonts w:ascii="Times New Roman" w:eastAsia="Times New Roman" w:hAnsi="Times New Roman" w:cs="Times New Roman"/>
                <w:b/>
                <w:lang w:val="uk-UA" w:eastAsia="zh-CN"/>
              </w:rPr>
              <w:t>ВИКОНАВЕЦЬ</w:t>
            </w:r>
          </w:p>
        </w:tc>
        <w:tc>
          <w:tcPr>
            <w:tcW w:w="4678" w:type="dxa"/>
          </w:tcPr>
          <w:p w:rsidR="00961326" w:rsidRPr="00961326" w:rsidRDefault="0062058C" w:rsidP="00C86406">
            <w:pPr>
              <w:widowControl w:val="0"/>
              <w:spacing w:after="0" w:line="240" w:lineRule="auto"/>
              <w:ind w:left="-426"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rsidR="00D95881" w:rsidRDefault="00961326" w:rsidP="00D95881">
            <w:pPr>
              <w:shd w:val="clear" w:color="auto" w:fill="FFFFFF"/>
              <w:spacing w:after="0" w:line="240" w:lineRule="auto"/>
              <w:jc w:val="center"/>
              <w:rPr>
                <w:rFonts w:ascii="Times New Roman" w:hAnsi="Times New Roman" w:cs="Times New Roman"/>
                <w:b/>
                <w:color w:val="000000"/>
                <w:sz w:val="24"/>
                <w:szCs w:val="24"/>
                <w:lang w:val="uk-UA"/>
              </w:rPr>
            </w:pPr>
            <w:r w:rsidRPr="00961326">
              <w:rPr>
                <w:rFonts w:ascii="Times New Roman" w:hAnsi="Times New Roman" w:cs="Times New Roman"/>
                <w:b/>
                <w:color w:val="000000"/>
                <w:sz w:val="24"/>
                <w:szCs w:val="24"/>
                <w:lang w:val="uk-UA"/>
              </w:rPr>
              <w:t xml:space="preserve">КОМУНАЛЬНЕ ПІДПРИЄМСТВО </w:t>
            </w:r>
          </w:p>
          <w:p w:rsidR="00961326" w:rsidRPr="00961326" w:rsidRDefault="00D95881" w:rsidP="00D95881">
            <w:pPr>
              <w:shd w:val="clear" w:color="auto" w:fill="FFFFFF"/>
              <w:spacing w:after="0" w:line="240" w:lineRule="auto"/>
              <w:ind w:left="281" w:hanging="281"/>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r w:rsidR="00961326" w:rsidRPr="00961326">
              <w:rPr>
                <w:rFonts w:ascii="Times New Roman" w:hAnsi="Times New Roman" w:cs="Times New Roman"/>
                <w:b/>
                <w:color w:val="000000"/>
                <w:sz w:val="24"/>
                <w:szCs w:val="24"/>
                <w:lang w:val="uk-UA"/>
              </w:rPr>
              <w:t>"</w:t>
            </w:r>
            <w:r w:rsidR="00000046">
              <w:rPr>
                <w:rFonts w:ascii="Times New Roman" w:hAnsi="Times New Roman" w:cs="Times New Roman"/>
                <w:b/>
                <w:color w:val="000000"/>
                <w:sz w:val="24"/>
                <w:szCs w:val="24"/>
                <w:lang w:val="uk-UA"/>
              </w:rPr>
              <w:t>3</w:t>
            </w:r>
            <w:r w:rsidR="00961326" w:rsidRPr="00961326">
              <w:rPr>
                <w:rFonts w:ascii="Times New Roman" w:hAnsi="Times New Roman" w:cs="Times New Roman"/>
                <w:b/>
                <w:color w:val="000000"/>
                <w:sz w:val="24"/>
                <w:szCs w:val="24"/>
                <w:lang w:val="uk-UA"/>
              </w:rPr>
              <w:t>-</w:t>
            </w:r>
            <w:r w:rsidR="00000046">
              <w:rPr>
                <w:rFonts w:ascii="Times New Roman" w:hAnsi="Times New Roman" w:cs="Times New Roman"/>
                <w:b/>
                <w:color w:val="000000"/>
                <w:sz w:val="24"/>
                <w:szCs w:val="24"/>
                <w:lang w:val="uk-UA"/>
              </w:rPr>
              <w:t>Я</w:t>
            </w:r>
            <w:r w:rsidR="00961326" w:rsidRPr="00961326">
              <w:rPr>
                <w:rFonts w:ascii="Times New Roman" w:hAnsi="Times New Roman" w:cs="Times New Roman"/>
                <w:b/>
                <w:color w:val="000000"/>
                <w:sz w:val="24"/>
                <w:szCs w:val="24"/>
                <w:lang w:val="uk-UA"/>
              </w:rPr>
              <w:t xml:space="preserve"> МІСЬКА КЛІНІЧНА </w:t>
            </w:r>
            <w:r>
              <w:rPr>
                <w:rFonts w:ascii="Times New Roman" w:hAnsi="Times New Roman" w:cs="Times New Roman"/>
                <w:b/>
                <w:color w:val="000000"/>
                <w:sz w:val="24"/>
                <w:szCs w:val="24"/>
                <w:lang w:val="uk-UA"/>
              </w:rPr>
              <w:t xml:space="preserve">  </w:t>
            </w:r>
            <w:r w:rsidR="00000046">
              <w:rPr>
                <w:rFonts w:ascii="Times New Roman" w:hAnsi="Times New Roman" w:cs="Times New Roman"/>
                <w:b/>
                <w:color w:val="000000"/>
                <w:sz w:val="24"/>
                <w:szCs w:val="24"/>
                <w:lang w:val="uk-UA"/>
              </w:rPr>
              <w:t>ПОЛІКЛІНІКА</w:t>
            </w:r>
            <w:r w:rsidR="00961326" w:rsidRPr="00961326">
              <w:rPr>
                <w:rFonts w:ascii="Times New Roman" w:hAnsi="Times New Roman" w:cs="Times New Roman"/>
                <w:b/>
                <w:color w:val="000000"/>
                <w:sz w:val="24"/>
                <w:szCs w:val="24"/>
                <w:lang w:val="uk-UA"/>
              </w:rPr>
              <w:t xml:space="preserve"> ПОЛТАВСЬКОЇ МІСЬКОЇ РАДИ "</w:t>
            </w:r>
          </w:p>
          <w:p w:rsidR="00961326" w:rsidRDefault="0096132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000046" w:rsidRPr="00000046" w:rsidRDefault="00000046" w:rsidP="00C86406">
            <w:pPr>
              <w:shd w:val="clear" w:color="auto" w:fill="FFFFFF"/>
              <w:spacing w:after="0" w:line="240" w:lineRule="auto"/>
              <w:rPr>
                <w:rFonts w:ascii="Times New Roman" w:hAnsi="Times New Roman" w:cs="Times New Roman"/>
                <w:b/>
                <w:color w:val="000000"/>
                <w:sz w:val="24"/>
                <w:szCs w:val="24"/>
                <w:lang w:val="uk-UA"/>
              </w:rPr>
            </w:pPr>
          </w:p>
          <w:p w:rsidR="00961326" w:rsidRPr="00D95881" w:rsidRDefault="00961326" w:rsidP="00C86406">
            <w:pPr>
              <w:shd w:val="clear" w:color="auto" w:fill="FFFFFF"/>
              <w:spacing w:after="0" w:line="240" w:lineRule="auto"/>
              <w:ind w:left="-426" w:firstLine="426"/>
              <w:rPr>
                <w:rFonts w:ascii="Times New Roman" w:hAnsi="Times New Roman" w:cs="Times New Roman"/>
                <w:b/>
                <w:color w:val="000000"/>
                <w:sz w:val="24"/>
                <w:szCs w:val="24"/>
                <w:lang w:val="uk-UA"/>
              </w:rPr>
            </w:pPr>
          </w:p>
          <w:p w:rsidR="00961326" w:rsidRPr="00D95881" w:rsidRDefault="00961326" w:rsidP="00C86406">
            <w:pPr>
              <w:shd w:val="clear" w:color="auto" w:fill="FFFFFF"/>
              <w:spacing w:after="0" w:line="240" w:lineRule="auto"/>
              <w:ind w:left="-426" w:firstLine="426"/>
              <w:rPr>
                <w:rFonts w:ascii="Times New Roman" w:hAnsi="Times New Roman" w:cs="Times New Roman"/>
                <w:color w:val="222222"/>
                <w:sz w:val="24"/>
                <w:szCs w:val="24"/>
                <w:lang w:val="uk-UA"/>
              </w:rPr>
            </w:pPr>
            <w:r w:rsidRPr="00D95881">
              <w:rPr>
                <w:rFonts w:ascii="Times New Roman" w:hAnsi="Times New Roman" w:cs="Times New Roman"/>
                <w:b/>
                <w:color w:val="000000"/>
                <w:sz w:val="24"/>
                <w:szCs w:val="24"/>
                <w:lang w:val="uk-UA"/>
              </w:rPr>
              <w:t>Директор________</w:t>
            </w:r>
            <w:r w:rsidR="00000046">
              <w:rPr>
                <w:rFonts w:ascii="Times New Roman" w:hAnsi="Times New Roman" w:cs="Times New Roman"/>
                <w:b/>
                <w:color w:val="000000"/>
                <w:sz w:val="24"/>
                <w:szCs w:val="24"/>
                <w:lang w:val="uk-UA"/>
              </w:rPr>
              <w:t>_____</w:t>
            </w:r>
            <w:r w:rsidR="00D95881">
              <w:rPr>
                <w:rFonts w:ascii="Times New Roman" w:hAnsi="Times New Roman" w:cs="Times New Roman"/>
                <w:b/>
                <w:color w:val="000000"/>
                <w:sz w:val="24"/>
                <w:szCs w:val="24"/>
                <w:lang w:val="uk-UA"/>
              </w:rPr>
              <w:t>_______</w:t>
            </w:r>
            <w:r w:rsidR="00000046">
              <w:rPr>
                <w:rFonts w:ascii="Times New Roman" w:hAnsi="Times New Roman" w:cs="Times New Roman"/>
                <w:b/>
                <w:color w:val="000000"/>
                <w:sz w:val="24"/>
                <w:szCs w:val="24"/>
                <w:lang w:val="uk-UA"/>
              </w:rPr>
              <w:t xml:space="preserve"> </w:t>
            </w:r>
            <w:r w:rsidR="00000046" w:rsidRPr="00000046">
              <w:rPr>
                <w:rFonts w:ascii="Times New Roman" w:hAnsi="Times New Roman" w:cs="Times New Roman"/>
                <w:color w:val="000000"/>
                <w:sz w:val="24"/>
                <w:szCs w:val="24"/>
                <w:lang w:val="uk-UA"/>
              </w:rPr>
              <w:t>(ПІБ)</w:t>
            </w:r>
            <w:r w:rsidRPr="00452C8F">
              <w:rPr>
                <w:rFonts w:ascii="Times New Roman" w:hAnsi="Times New Roman" w:cs="Times New Roman"/>
                <w:color w:val="000000"/>
                <w:sz w:val="24"/>
                <w:szCs w:val="24"/>
              </w:rPr>
              <w:t>  </w:t>
            </w:r>
          </w:p>
          <w:p w:rsidR="00961326" w:rsidRPr="00D95881" w:rsidRDefault="00961326" w:rsidP="00C86406">
            <w:pPr>
              <w:shd w:val="clear" w:color="auto" w:fill="FFFFFF"/>
              <w:spacing w:after="0" w:line="240" w:lineRule="auto"/>
              <w:ind w:left="-426" w:firstLine="426"/>
              <w:rPr>
                <w:rFonts w:ascii="Times New Roman" w:hAnsi="Times New Roman" w:cs="Times New Roman"/>
                <w:color w:val="222222"/>
                <w:sz w:val="24"/>
                <w:szCs w:val="24"/>
                <w:lang w:val="uk-UA"/>
              </w:rPr>
            </w:pPr>
            <w:r w:rsidRPr="00D95881">
              <w:rPr>
                <w:rFonts w:ascii="Times New Roman" w:hAnsi="Times New Roman" w:cs="Times New Roman"/>
                <w:bCs/>
                <w:color w:val="000000"/>
                <w:sz w:val="24"/>
                <w:szCs w:val="24"/>
                <w:lang w:val="uk-UA"/>
              </w:rPr>
              <w:t>М.П., підпис</w:t>
            </w:r>
          </w:p>
          <w:p w:rsidR="00961326" w:rsidRPr="00D95881" w:rsidRDefault="00961326" w:rsidP="00C86406">
            <w:pPr>
              <w:widowControl w:val="0"/>
              <w:spacing w:after="0" w:line="240" w:lineRule="auto"/>
              <w:ind w:left="-426"/>
              <w:rPr>
                <w:rFonts w:ascii="Times New Roman" w:hAnsi="Times New Roman" w:cs="Times New Roman"/>
                <w:b/>
                <w:sz w:val="24"/>
                <w:szCs w:val="24"/>
                <w:lang w:val="uk-UA"/>
              </w:rPr>
            </w:pPr>
          </w:p>
        </w:tc>
      </w:tr>
    </w:tbl>
    <w:p w:rsidR="00AE4754" w:rsidRPr="007A350D" w:rsidRDefault="00AE4754" w:rsidP="005C26CD">
      <w:pPr>
        <w:spacing w:after="0" w:line="240" w:lineRule="auto"/>
        <w:jc w:val="both"/>
        <w:rPr>
          <w:rFonts w:ascii="Times New Roman" w:eastAsia="Times New Roman" w:hAnsi="Times New Roman" w:cs="Times New Roman"/>
          <w:lang w:val="uk-UA" w:eastAsia="zh-CN"/>
        </w:rPr>
      </w:pPr>
    </w:p>
    <w:p w:rsidR="007A350D" w:rsidRPr="007A350D" w:rsidRDefault="007A350D" w:rsidP="005C26CD">
      <w:pPr>
        <w:spacing w:after="0" w:line="240" w:lineRule="auto"/>
        <w:jc w:val="both"/>
        <w:rPr>
          <w:rFonts w:ascii="Times New Roman" w:eastAsia="Times New Roman" w:hAnsi="Times New Roman" w:cs="Times New Roman"/>
          <w:lang w:val="uk-UA" w:eastAsia="zh-CN"/>
        </w:rPr>
      </w:pPr>
    </w:p>
    <w:p w:rsidR="007A350D" w:rsidRPr="007A350D" w:rsidRDefault="007A350D" w:rsidP="005C26CD">
      <w:pPr>
        <w:spacing w:after="0" w:line="240" w:lineRule="auto"/>
        <w:jc w:val="both"/>
        <w:rPr>
          <w:rFonts w:ascii="Times New Roman" w:eastAsia="Times New Roman" w:hAnsi="Times New Roman" w:cs="Times New Roman"/>
          <w:lang w:val="uk-UA" w:eastAsia="zh-CN"/>
        </w:rPr>
      </w:pPr>
    </w:p>
    <w:p w:rsidR="007A350D" w:rsidRPr="007A350D" w:rsidRDefault="007A350D" w:rsidP="005C26CD">
      <w:pPr>
        <w:spacing w:after="0" w:line="240" w:lineRule="auto"/>
        <w:jc w:val="both"/>
        <w:rPr>
          <w:rFonts w:ascii="Times New Roman" w:eastAsia="Times New Roman" w:hAnsi="Times New Roman" w:cs="Times New Roman"/>
          <w:lang w:val="uk-UA" w:eastAsia="zh-CN"/>
        </w:rPr>
      </w:pPr>
    </w:p>
    <w:p w:rsidR="007A350D" w:rsidRPr="007A350D" w:rsidRDefault="007A350D" w:rsidP="005C26CD">
      <w:pPr>
        <w:spacing w:after="0" w:line="240" w:lineRule="auto"/>
        <w:jc w:val="both"/>
        <w:rPr>
          <w:rFonts w:ascii="Times New Roman" w:eastAsia="Times New Roman" w:hAnsi="Times New Roman" w:cs="Times New Roman"/>
          <w:lang w:val="uk-UA" w:eastAsia="zh-CN"/>
        </w:rPr>
      </w:pPr>
    </w:p>
    <w:p w:rsidR="007A350D" w:rsidRPr="007A350D" w:rsidRDefault="007A350D" w:rsidP="005C26CD">
      <w:pPr>
        <w:spacing w:after="0" w:line="240" w:lineRule="auto"/>
        <w:jc w:val="both"/>
        <w:rPr>
          <w:rFonts w:ascii="Times New Roman" w:eastAsia="Times New Roman" w:hAnsi="Times New Roman" w:cs="Times New Roman"/>
          <w:lang w:val="uk-UA" w:eastAsia="zh-CN"/>
        </w:rPr>
      </w:pPr>
    </w:p>
    <w:p w:rsidR="00AE4754" w:rsidRPr="007A350D" w:rsidRDefault="00AE4754" w:rsidP="005C26CD">
      <w:pPr>
        <w:spacing w:after="0" w:line="240" w:lineRule="auto"/>
        <w:jc w:val="right"/>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zh-CN"/>
        </w:rPr>
        <w:t xml:space="preserve">                                           </w:t>
      </w:r>
      <w:r w:rsidRPr="007A350D">
        <w:rPr>
          <w:rFonts w:ascii="Times New Roman" w:eastAsia="Times New Roman" w:hAnsi="Times New Roman" w:cs="Times New Roman"/>
          <w:lang w:val="uk-UA" w:eastAsia="ru-RU"/>
        </w:rPr>
        <w:t>Додаток №1</w:t>
      </w:r>
    </w:p>
    <w:p w:rsidR="00AE4754" w:rsidRPr="007A350D" w:rsidRDefault="00AE4754" w:rsidP="005C26CD">
      <w:pPr>
        <w:spacing w:after="0" w:line="240" w:lineRule="auto"/>
        <w:ind w:firstLine="709"/>
        <w:jc w:val="right"/>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до Договору №_________</w:t>
      </w:r>
    </w:p>
    <w:p w:rsidR="00AE4754" w:rsidRPr="007A350D" w:rsidRDefault="00AE4754" w:rsidP="005C26CD">
      <w:pPr>
        <w:spacing w:after="0" w:line="240" w:lineRule="auto"/>
        <w:ind w:firstLine="709"/>
        <w:jc w:val="right"/>
        <w:rPr>
          <w:rFonts w:ascii="Times New Roman" w:eastAsia="Times New Roman" w:hAnsi="Times New Roman" w:cs="Times New Roman"/>
          <w:lang w:val="uk-UA" w:eastAsia="ru-RU"/>
        </w:rPr>
      </w:pPr>
    </w:p>
    <w:p w:rsidR="00AE4754" w:rsidRPr="007A350D" w:rsidRDefault="00AE4754" w:rsidP="005C26CD">
      <w:pPr>
        <w:spacing w:after="0" w:line="240" w:lineRule="auto"/>
        <w:ind w:firstLine="709"/>
        <w:jc w:val="right"/>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 xml:space="preserve">  від </w:t>
      </w:r>
      <w:r w:rsidR="00D95881">
        <w:rPr>
          <w:rFonts w:ascii="Times New Roman" w:eastAsia="Times New Roman" w:hAnsi="Times New Roman" w:cs="Times New Roman"/>
          <w:lang w:val="uk-UA" w:eastAsia="ru-RU"/>
        </w:rPr>
        <w:t xml:space="preserve">«_____» </w:t>
      </w:r>
      <w:r w:rsidRPr="007A350D">
        <w:rPr>
          <w:rFonts w:ascii="Times New Roman" w:eastAsia="Times New Roman" w:hAnsi="Times New Roman" w:cs="Times New Roman"/>
          <w:lang w:val="uk-UA" w:eastAsia="ru-RU"/>
        </w:rPr>
        <w:t xml:space="preserve"> _______________202</w:t>
      </w:r>
      <w:r w:rsidR="00961326">
        <w:rPr>
          <w:rFonts w:ascii="Times New Roman" w:eastAsia="Times New Roman" w:hAnsi="Times New Roman" w:cs="Times New Roman"/>
          <w:lang w:val="uk-UA" w:eastAsia="ru-RU"/>
        </w:rPr>
        <w:t>4</w:t>
      </w:r>
      <w:r w:rsidRPr="007A350D">
        <w:rPr>
          <w:rFonts w:ascii="Times New Roman" w:eastAsia="Times New Roman" w:hAnsi="Times New Roman" w:cs="Times New Roman"/>
          <w:lang w:val="uk-UA" w:eastAsia="ru-RU"/>
        </w:rPr>
        <w:t xml:space="preserve"> р.</w:t>
      </w:r>
    </w:p>
    <w:p w:rsidR="00AE4754" w:rsidRPr="007A350D" w:rsidRDefault="00AE4754" w:rsidP="005C26CD">
      <w:pPr>
        <w:spacing w:after="0" w:line="240" w:lineRule="auto"/>
        <w:rPr>
          <w:rFonts w:ascii="Times New Roman" w:eastAsia="Times New Roman" w:hAnsi="Times New Roman" w:cs="Times New Roman"/>
          <w:b/>
          <w:lang w:val="uk-UA" w:eastAsia="ru-RU"/>
        </w:rPr>
      </w:pPr>
    </w:p>
    <w:p w:rsidR="00AE4754" w:rsidRPr="007A350D" w:rsidRDefault="00AE4754" w:rsidP="005C26CD">
      <w:pPr>
        <w:spacing w:after="0" w:line="240" w:lineRule="auto"/>
        <w:rPr>
          <w:rFonts w:ascii="Times New Roman" w:eastAsia="Times New Roman" w:hAnsi="Times New Roman" w:cs="Times New Roman"/>
          <w:b/>
          <w:lang w:val="uk-UA" w:eastAsia="ru-RU"/>
        </w:rPr>
      </w:pPr>
    </w:p>
    <w:p w:rsidR="00AE4754" w:rsidRPr="007A350D" w:rsidRDefault="00AE4754" w:rsidP="005C26CD">
      <w:pPr>
        <w:spacing w:after="0" w:line="240" w:lineRule="auto"/>
        <w:jc w:val="center"/>
        <w:rPr>
          <w:rFonts w:ascii="Times New Roman" w:eastAsia="Times New Roman" w:hAnsi="Times New Roman" w:cs="Times New Roman"/>
          <w:b/>
          <w:lang w:val="uk-UA" w:eastAsia="ru-RU"/>
        </w:rPr>
      </w:pPr>
      <w:r w:rsidRPr="007A350D">
        <w:rPr>
          <w:rFonts w:ascii="Times New Roman" w:eastAsia="Times New Roman" w:hAnsi="Times New Roman" w:cs="Times New Roman"/>
          <w:b/>
          <w:lang w:val="uk-UA" w:eastAsia="ru-RU"/>
        </w:rPr>
        <w:t>СПЕЦИФІКАЦІЯ</w:t>
      </w:r>
    </w:p>
    <w:p w:rsidR="00AE4754" w:rsidRPr="007A350D" w:rsidRDefault="00D95881" w:rsidP="005C26CD">
      <w:pPr>
        <w:spacing w:after="0" w:line="240" w:lineRule="auto"/>
        <w:jc w:val="center"/>
        <w:rPr>
          <w:rFonts w:ascii="Times New Roman" w:eastAsia="Times New Roman" w:hAnsi="Times New Roman" w:cs="Times New Roman"/>
          <w:b/>
          <w:lang w:val="uk-UA" w:eastAsia="ru-RU"/>
        </w:rPr>
      </w:pPr>
      <w:r w:rsidRPr="00E51100">
        <w:rPr>
          <w:rFonts w:ascii="Times New Roman" w:eastAsia="Times New Roman" w:hAnsi="Times New Roman"/>
          <w:b/>
          <w:sz w:val="24"/>
          <w:lang w:val="uk-UA"/>
        </w:rPr>
        <w:t>Послуги з обстеження хворих шляхом проведення магнітно-резонансної томографії (ДК 021:2015 - 85150000-5 «Послуги діагностичної візуалізації»)</w:t>
      </w:r>
    </w:p>
    <w:tbl>
      <w:tblPr>
        <w:tblW w:w="9910"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560"/>
        <w:gridCol w:w="4063"/>
        <w:gridCol w:w="987"/>
        <w:gridCol w:w="1092"/>
        <w:gridCol w:w="1394"/>
        <w:gridCol w:w="1814"/>
      </w:tblGrid>
      <w:tr w:rsidR="00AE4754" w:rsidRPr="007A350D" w:rsidTr="0062058C">
        <w:trPr>
          <w:trHeight w:val="765"/>
        </w:trPr>
        <w:tc>
          <w:tcPr>
            <w:tcW w:w="560" w:type="dxa"/>
            <w:tcMar>
              <w:left w:w="103" w:type="dxa"/>
            </w:tcMar>
            <w:vAlign w:val="center"/>
          </w:tcPr>
          <w:p w:rsidR="00AE4754" w:rsidRPr="007A350D" w:rsidRDefault="00D95881" w:rsidP="005C26CD">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ru-RU"/>
              </w:rPr>
              <w:t>№ з</w:t>
            </w:r>
            <w:r w:rsidR="00AE4754" w:rsidRPr="007A350D">
              <w:rPr>
                <w:rFonts w:ascii="Times New Roman" w:eastAsia="Times New Roman" w:hAnsi="Times New Roman" w:cs="Times New Roman"/>
                <w:lang w:val="uk-UA" w:eastAsia="ru-RU"/>
              </w:rPr>
              <w:t>/п</w:t>
            </w:r>
          </w:p>
        </w:tc>
        <w:tc>
          <w:tcPr>
            <w:tcW w:w="4063" w:type="dxa"/>
            <w:tcBorders>
              <w:left w:val="single" w:sz="4" w:space="0" w:color="000001"/>
            </w:tcBorders>
            <w:tcMar>
              <w:left w:w="103" w:type="dxa"/>
            </w:tcMar>
            <w:vAlign w:val="center"/>
          </w:tcPr>
          <w:p w:rsidR="00AE4754" w:rsidRPr="007A350D" w:rsidRDefault="00AE4754" w:rsidP="00D95881">
            <w:pPr>
              <w:spacing w:after="0" w:line="240" w:lineRule="auto"/>
              <w:jc w:val="center"/>
              <w:rPr>
                <w:rFonts w:ascii="Times New Roman" w:eastAsia="Times New Roman" w:hAnsi="Times New Roman" w:cs="Times New Roman"/>
                <w:lang w:val="uk-UA" w:eastAsia="zh-CN"/>
              </w:rPr>
            </w:pPr>
            <w:r w:rsidRPr="007A350D">
              <w:rPr>
                <w:rFonts w:ascii="Times New Roman" w:eastAsia="Times New Roman" w:hAnsi="Times New Roman" w:cs="Times New Roman"/>
                <w:lang w:val="uk-UA" w:eastAsia="ru-RU"/>
              </w:rPr>
              <w:t>Найменування</w:t>
            </w:r>
          </w:p>
        </w:tc>
        <w:tc>
          <w:tcPr>
            <w:tcW w:w="987" w:type="dxa"/>
            <w:tcBorders>
              <w:left w:val="single" w:sz="4" w:space="0" w:color="000001"/>
            </w:tcBorders>
            <w:tcMar>
              <w:left w:w="103" w:type="dxa"/>
            </w:tcMar>
            <w:vAlign w:val="center"/>
          </w:tcPr>
          <w:p w:rsidR="00AE4754" w:rsidRPr="007A350D" w:rsidRDefault="00AE4754" w:rsidP="00D95881">
            <w:pPr>
              <w:spacing w:after="0" w:line="240" w:lineRule="auto"/>
              <w:jc w:val="center"/>
              <w:rPr>
                <w:rFonts w:ascii="Times New Roman" w:eastAsia="Times New Roman" w:hAnsi="Times New Roman" w:cs="Times New Roman"/>
                <w:lang w:val="uk-UA" w:eastAsia="zh-CN"/>
              </w:rPr>
            </w:pPr>
            <w:r w:rsidRPr="007A350D">
              <w:rPr>
                <w:rFonts w:ascii="Times New Roman" w:eastAsia="Times New Roman" w:hAnsi="Times New Roman" w:cs="Times New Roman"/>
                <w:lang w:val="uk-UA" w:eastAsia="ru-RU"/>
              </w:rPr>
              <w:t>Од. виміру</w:t>
            </w:r>
          </w:p>
        </w:tc>
        <w:tc>
          <w:tcPr>
            <w:tcW w:w="1092" w:type="dxa"/>
            <w:tcBorders>
              <w:left w:val="single" w:sz="4" w:space="0" w:color="000001"/>
            </w:tcBorders>
            <w:tcMar>
              <w:left w:w="103" w:type="dxa"/>
            </w:tcMar>
            <w:vAlign w:val="center"/>
          </w:tcPr>
          <w:p w:rsidR="00AE4754" w:rsidRPr="007A350D" w:rsidRDefault="00AE4754" w:rsidP="00D95881">
            <w:pPr>
              <w:spacing w:after="0" w:line="240" w:lineRule="auto"/>
              <w:jc w:val="center"/>
              <w:rPr>
                <w:rFonts w:ascii="Times New Roman" w:eastAsia="Times New Roman" w:hAnsi="Times New Roman" w:cs="Times New Roman"/>
                <w:lang w:val="uk-UA" w:eastAsia="zh-CN"/>
              </w:rPr>
            </w:pPr>
            <w:r w:rsidRPr="007A350D">
              <w:rPr>
                <w:rFonts w:ascii="Times New Roman" w:eastAsia="Times New Roman" w:hAnsi="Times New Roman" w:cs="Times New Roman"/>
                <w:lang w:val="uk-UA" w:eastAsia="ru-RU"/>
              </w:rPr>
              <w:t>К</w:t>
            </w:r>
            <w:r w:rsidR="00A65EB7" w:rsidRPr="007A350D">
              <w:rPr>
                <w:rFonts w:ascii="Times New Roman" w:eastAsia="Times New Roman" w:hAnsi="Times New Roman" w:cs="Times New Roman"/>
                <w:lang w:val="uk-UA" w:eastAsia="ru-RU"/>
              </w:rPr>
              <w:t>іль</w:t>
            </w:r>
            <w:r w:rsidRPr="007A350D">
              <w:rPr>
                <w:rFonts w:ascii="Times New Roman" w:eastAsia="Times New Roman" w:hAnsi="Times New Roman" w:cs="Times New Roman"/>
                <w:lang w:val="uk-UA" w:eastAsia="ru-RU"/>
              </w:rPr>
              <w:t>кість</w:t>
            </w:r>
          </w:p>
        </w:tc>
        <w:tc>
          <w:tcPr>
            <w:tcW w:w="1394" w:type="dxa"/>
            <w:tcBorders>
              <w:left w:val="single" w:sz="4" w:space="0" w:color="000001"/>
            </w:tcBorders>
            <w:tcMar>
              <w:left w:w="103" w:type="dxa"/>
            </w:tcMar>
          </w:tcPr>
          <w:p w:rsidR="00AE4754" w:rsidRPr="007A350D" w:rsidRDefault="00AE4754" w:rsidP="00D95881">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Ціна за одиницю з ПДВ, грн.</w:t>
            </w:r>
          </w:p>
        </w:tc>
        <w:tc>
          <w:tcPr>
            <w:tcW w:w="1814" w:type="dxa"/>
            <w:tcBorders>
              <w:left w:val="single" w:sz="4" w:space="0" w:color="000001"/>
              <w:right w:val="single" w:sz="4" w:space="0" w:color="000001"/>
            </w:tcBorders>
            <w:tcMar>
              <w:left w:w="103" w:type="dxa"/>
            </w:tcMar>
          </w:tcPr>
          <w:p w:rsidR="00AE4754" w:rsidRPr="007A350D" w:rsidRDefault="00AE4754" w:rsidP="00D95881">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Загальна вартість з ПДВ, грн</w:t>
            </w:r>
            <w:r w:rsidR="00A65EB7" w:rsidRPr="007A350D">
              <w:rPr>
                <w:rFonts w:ascii="Times New Roman" w:eastAsia="Times New Roman" w:hAnsi="Times New Roman" w:cs="Times New Roman"/>
                <w:lang w:val="uk-UA" w:eastAsia="ru-RU"/>
              </w:rPr>
              <w:t>.</w:t>
            </w:r>
          </w:p>
        </w:tc>
      </w:tr>
      <w:tr w:rsidR="00AE4754" w:rsidRPr="007A350D" w:rsidTr="0062058C">
        <w:trPr>
          <w:trHeight w:val="1076"/>
        </w:trPr>
        <w:tc>
          <w:tcPr>
            <w:tcW w:w="560" w:type="dxa"/>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1</w:t>
            </w:r>
          </w:p>
        </w:tc>
        <w:tc>
          <w:tcPr>
            <w:tcW w:w="4063" w:type="dxa"/>
            <w:tcBorders>
              <w:left w:val="single" w:sz="4" w:space="0" w:color="000001"/>
            </w:tcBorders>
            <w:tcMar>
              <w:left w:w="103" w:type="dxa"/>
            </w:tcMar>
            <w:vAlign w:val="center"/>
          </w:tcPr>
          <w:p w:rsidR="00AE4754" w:rsidRPr="007A350D" w:rsidRDefault="00D95881" w:rsidP="005C26CD">
            <w:pPr>
              <w:spacing w:after="0" w:line="240" w:lineRule="auto"/>
              <w:jc w:val="both"/>
              <w:rPr>
                <w:rFonts w:ascii="Times New Roman" w:eastAsia="Times New Roman" w:hAnsi="Times New Roman" w:cs="Times New Roman"/>
                <w:lang w:val="uk-UA" w:eastAsia="ru-RU"/>
              </w:rPr>
            </w:pPr>
            <w:r w:rsidRPr="009D3AEB">
              <w:rPr>
                <w:rFonts w:ascii="Times New Roman" w:hAnsi="Times New Roman"/>
                <w:sz w:val="24"/>
                <w:szCs w:val="24"/>
              </w:rPr>
              <w:t xml:space="preserve">МРТ головного </w:t>
            </w:r>
            <w:proofErr w:type="spellStart"/>
            <w:r w:rsidRPr="009D3AEB">
              <w:rPr>
                <w:rFonts w:ascii="Times New Roman" w:hAnsi="Times New Roman"/>
                <w:sz w:val="24"/>
                <w:szCs w:val="24"/>
              </w:rPr>
              <w:t>мозку</w:t>
            </w:r>
            <w:proofErr w:type="spellEnd"/>
            <w:r w:rsidRPr="009D3AEB">
              <w:rPr>
                <w:rFonts w:ascii="Times New Roman" w:hAnsi="Times New Roman"/>
                <w:sz w:val="24"/>
                <w:szCs w:val="24"/>
                <w:lang w:val="uk-UA"/>
              </w:rPr>
              <w:t>,</w:t>
            </w:r>
            <w:r w:rsidRPr="009D3AEB">
              <w:rPr>
                <w:rFonts w:ascii="Times New Roman" w:hAnsi="Times New Roman"/>
                <w:sz w:val="24"/>
                <w:szCs w:val="24"/>
              </w:rPr>
              <w:t xml:space="preserve"> МРТ </w:t>
            </w:r>
            <w:r w:rsidRPr="009D3AEB">
              <w:rPr>
                <w:rFonts w:ascii="Times New Roman" w:hAnsi="Times New Roman"/>
                <w:sz w:val="24"/>
                <w:szCs w:val="24"/>
                <w:lang w:val="uk-UA"/>
              </w:rPr>
              <w:t>одного відділу хребта (шийного, або грудного, або попереково-крижо</w:t>
            </w:r>
            <w:r>
              <w:rPr>
                <w:rFonts w:ascii="Times New Roman" w:hAnsi="Times New Roman"/>
                <w:sz w:val="24"/>
                <w:szCs w:val="24"/>
                <w:lang w:val="uk-UA"/>
              </w:rPr>
              <w:t>вого), або органів середостіння</w:t>
            </w:r>
          </w:p>
        </w:tc>
        <w:tc>
          <w:tcPr>
            <w:tcW w:w="987" w:type="dxa"/>
            <w:tcBorders>
              <w:left w:val="single" w:sz="4" w:space="0" w:color="000001"/>
            </w:tcBorders>
            <w:tcMar>
              <w:left w:w="103" w:type="dxa"/>
            </w:tcMar>
            <w:vAlign w:val="center"/>
          </w:tcPr>
          <w:p w:rsidR="00AE4754" w:rsidRPr="007A350D" w:rsidRDefault="00D95881" w:rsidP="005C26C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послуга</w:t>
            </w:r>
          </w:p>
        </w:tc>
        <w:tc>
          <w:tcPr>
            <w:tcW w:w="1092" w:type="dxa"/>
            <w:tcBorders>
              <w:left w:val="single" w:sz="4" w:space="0" w:color="000001"/>
            </w:tcBorders>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p>
        </w:tc>
        <w:tc>
          <w:tcPr>
            <w:tcW w:w="1394" w:type="dxa"/>
            <w:tcBorders>
              <w:left w:val="single" w:sz="4" w:space="0" w:color="000001"/>
            </w:tcBorders>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p>
        </w:tc>
        <w:tc>
          <w:tcPr>
            <w:tcW w:w="1814" w:type="dxa"/>
            <w:tcBorders>
              <w:left w:val="single" w:sz="4" w:space="0" w:color="000001"/>
              <w:right w:val="single" w:sz="4" w:space="0" w:color="000001"/>
            </w:tcBorders>
            <w:tcMar>
              <w:left w:w="103" w:type="dxa"/>
            </w:tcMar>
            <w:vAlign w:val="center"/>
          </w:tcPr>
          <w:p w:rsidR="00AE4754" w:rsidRPr="007A350D" w:rsidRDefault="00AE4754" w:rsidP="005C26CD">
            <w:pPr>
              <w:snapToGrid w:val="0"/>
              <w:spacing w:after="0" w:line="240" w:lineRule="auto"/>
              <w:jc w:val="both"/>
              <w:rPr>
                <w:rFonts w:ascii="Times New Roman" w:eastAsia="Times New Roman" w:hAnsi="Times New Roman" w:cs="Times New Roman"/>
                <w:lang w:val="uk-UA" w:eastAsia="zh-CN"/>
              </w:rPr>
            </w:pPr>
          </w:p>
        </w:tc>
      </w:tr>
      <w:tr w:rsidR="00AE4754" w:rsidRPr="007A350D" w:rsidTr="0062058C">
        <w:trPr>
          <w:trHeight w:val="397"/>
        </w:trPr>
        <w:tc>
          <w:tcPr>
            <w:tcW w:w="560" w:type="dxa"/>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2</w:t>
            </w:r>
          </w:p>
        </w:tc>
        <w:tc>
          <w:tcPr>
            <w:tcW w:w="4063" w:type="dxa"/>
            <w:tcBorders>
              <w:left w:val="single" w:sz="4" w:space="0" w:color="000001"/>
            </w:tcBorders>
            <w:tcMar>
              <w:left w:w="103" w:type="dxa"/>
            </w:tcMar>
            <w:vAlign w:val="center"/>
          </w:tcPr>
          <w:p w:rsidR="00AE4754" w:rsidRPr="007A350D" w:rsidRDefault="00D95881" w:rsidP="005C26CD">
            <w:pPr>
              <w:spacing w:after="0" w:line="240" w:lineRule="auto"/>
              <w:jc w:val="both"/>
              <w:rPr>
                <w:rFonts w:ascii="Times New Roman" w:eastAsia="Times New Roman" w:hAnsi="Times New Roman" w:cs="Times New Roman"/>
                <w:lang w:val="uk-UA" w:eastAsia="ru-RU"/>
              </w:rPr>
            </w:pPr>
            <w:r w:rsidRPr="009D3AEB">
              <w:rPr>
                <w:rFonts w:ascii="Times New Roman" w:hAnsi="Times New Roman"/>
                <w:sz w:val="24"/>
                <w:szCs w:val="24"/>
                <w:lang w:val="uk-UA"/>
              </w:rPr>
              <w:t>МРТ органів черевної порожнини, або МРТ органів малого тазу</w:t>
            </w:r>
          </w:p>
        </w:tc>
        <w:tc>
          <w:tcPr>
            <w:tcW w:w="987" w:type="dxa"/>
            <w:tcBorders>
              <w:left w:val="single" w:sz="4" w:space="0" w:color="000001"/>
            </w:tcBorders>
            <w:tcMar>
              <w:left w:w="103" w:type="dxa"/>
            </w:tcMar>
            <w:vAlign w:val="center"/>
          </w:tcPr>
          <w:p w:rsidR="00AE4754" w:rsidRPr="007A350D" w:rsidRDefault="00D95881" w:rsidP="005C26C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послуга</w:t>
            </w:r>
          </w:p>
        </w:tc>
        <w:tc>
          <w:tcPr>
            <w:tcW w:w="1092" w:type="dxa"/>
            <w:tcBorders>
              <w:left w:val="single" w:sz="4" w:space="0" w:color="000001"/>
            </w:tcBorders>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p>
        </w:tc>
        <w:tc>
          <w:tcPr>
            <w:tcW w:w="1394" w:type="dxa"/>
            <w:tcBorders>
              <w:left w:val="single" w:sz="4" w:space="0" w:color="000001"/>
            </w:tcBorders>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p>
        </w:tc>
        <w:tc>
          <w:tcPr>
            <w:tcW w:w="1814" w:type="dxa"/>
            <w:tcBorders>
              <w:left w:val="single" w:sz="4" w:space="0" w:color="000001"/>
              <w:right w:val="single" w:sz="4" w:space="0" w:color="000001"/>
            </w:tcBorders>
            <w:tcMar>
              <w:left w:w="103" w:type="dxa"/>
            </w:tcMar>
            <w:vAlign w:val="center"/>
          </w:tcPr>
          <w:p w:rsidR="00AE4754" w:rsidRPr="007A350D" w:rsidRDefault="00AE4754" w:rsidP="005C26CD">
            <w:pPr>
              <w:snapToGrid w:val="0"/>
              <w:spacing w:after="0" w:line="240" w:lineRule="auto"/>
              <w:jc w:val="both"/>
              <w:rPr>
                <w:rFonts w:ascii="Times New Roman" w:eastAsia="Times New Roman" w:hAnsi="Times New Roman" w:cs="Times New Roman"/>
                <w:lang w:val="uk-UA" w:eastAsia="zh-CN"/>
              </w:rPr>
            </w:pPr>
          </w:p>
        </w:tc>
      </w:tr>
      <w:tr w:rsidR="00AE4754" w:rsidRPr="007A350D" w:rsidTr="0062058C">
        <w:trPr>
          <w:trHeight w:val="397"/>
        </w:trPr>
        <w:tc>
          <w:tcPr>
            <w:tcW w:w="560" w:type="dxa"/>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r w:rsidRPr="007A350D">
              <w:rPr>
                <w:rFonts w:ascii="Times New Roman" w:eastAsia="Times New Roman" w:hAnsi="Times New Roman" w:cs="Times New Roman"/>
                <w:lang w:val="uk-UA" w:eastAsia="ru-RU"/>
              </w:rPr>
              <w:t>3</w:t>
            </w:r>
          </w:p>
        </w:tc>
        <w:tc>
          <w:tcPr>
            <w:tcW w:w="4063" w:type="dxa"/>
            <w:tcBorders>
              <w:left w:val="single" w:sz="4" w:space="0" w:color="000001"/>
            </w:tcBorders>
            <w:tcMar>
              <w:left w:w="103" w:type="dxa"/>
            </w:tcMar>
            <w:vAlign w:val="center"/>
          </w:tcPr>
          <w:p w:rsidR="00AE4754" w:rsidRPr="007A350D" w:rsidRDefault="00D95881" w:rsidP="005C26CD">
            <w:pPr>
              <w:spacing w:after="0" w:line="240" w:lineRule="auto"/>
              <w:jc w:val="both"/>
              <w:rPr>
                <w:rFonts w:ascii="Times New Roman" w:eastAsia="Times New Roman" w:hAnsi="Times New Roman" w:cs="Times New Roman"/>
                <w:lang w:val="uk-UA" w:eastAsia="ru-RU"/>
              </w:rPr>
            </w:pPr>
            <w:r w:rsidRPr="009D3AEB">
              <w:rPr>
                <w:rFonts w:ascii="Times New Roman" w:hAnsi="Times New Roman"/>
                <w:sz w:val="24"/>
                <w:szCs w:val="24"/>
              </w:rPr>
              <w:t xml:space="preserve">МРТ одного </w:t>
            </w:r>
            <w:proofErr w:type="spellStart"/>
            <w:r w:rsidRPr="009D3AEB">
              <w:rPr>
                <w:rFonts w:ascii="Times New Roman" w:hAnsi="Times New Roman"/>
                <w:sz w:val="24"/>
                <w:szCs w:val="24"/>
              </w:rPr>
              <w:t>із</w:t>
            </w:r>
            <w:proofErr w:type="spellEnd"/>
            <w:r w:rsidRPr="009D3AEB">
              <w:rPr>
                <w:rFonts w:ascii="Times New Roman" w:hAnsi="Times New Roman"/>
                <w:sz w:val="24"/>
                <w:szCs w:val="24"/>
                <w:lang w:val="uk-UA"/>
              </w:rPr>
              <w:t xml:space="preserve"> </w:t>
            </w:r>
            <w:proofErr w:type="spellStart"/>
            <w:r w:rsidRPr="009D3AEB">
              <w:rPr>
                <w:rFonts w:ascii="Times New Roman" w:hAnsi="Times New Roman"/>
                <w:sz w:val="24"/>
                <w:szCs w:val="24"/>
              </w:rPr>
              <w:t>суглобі</w:t>
            </w:r>
            <w:proofErr w:type="gramStart"/>
            <w:r w:rsidRPr="009D3AEB">
              <w:rPr>
                <w:rFonts w:ascii="Times New Roman" w:hAnsi="Times New Roman"/>
                <w:sz w:val="24"/>
                <w:szCs w:val="24"/>
              </w:rPr>
              <w:t>в</w:t>
            </w:r>
            <w:proofErr w:type="spellEnd"/>
            <w:proofErr w:type="gramEnd"/>
          </w:p>
        </w:tc>
        <w:tc>
          <w:tcPr>
            <w:tcW w:w="987" w:type="dxa"/>
            <w:tcBorders>
              <w:left w:val="single" w:sz="4" w:space="0" w:color="000001"/>
            </w:tcBorders>
            <w:tcMar>
              <w:left w:w="103" w:type="dxa"/>
            </w:tcMar>
            <w:vAlign w:val="center"/>
          </w:tcPr>
          <w:p w:rsidR="00AE4754" w:rsidRPr="007A350D" w:rsidRDefault="00D95881" w:rsidP="005C26C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послуга</w:t>
            </w:r>
          </w:p>
        </w:tc>
        <w:tc>
          <w:tcPr>
            <w:tcW w:w="1092" w:type="dxa"/>
            <w:tcBorders>
              <w:left w:val="single" w:sz="4" w:space="0" w:color="000001"/>
            </w:tcBorders>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p>
        </w:tc>
        <w:tc>
          <w:tcPr>
            <w:tcW w:w="1394" w:type="dxa"/>
            <w:tcBorders>
              <w:left w:val="single" w:sz="4" w:space="0" w:color="000001"/>
            </w:tcBorders>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ru-RU"/>
              </w:rPr>
            </w:pPr>
          </w:p>
        </w:tc>
        <w:tc>
          <w:tcPr>
            <w:tcW w:w="1814" w:type="dxa"/>
            <w:tcBorders>
              <w:left w:val="single" w:sz="4" w:space="0" w:color="000001"/>
              <w:right w:val="single" w:sz="4" w:space="0" w:color="000001"/>
            </w:tcBorders>
            <w:tcMar>
              <w:left w:w="103" w:type="dxa"/>
            </w:tcMar>
            <w:vAlign w:val="center"/>
          </w:tcPr>
          <w:p w:rsidR="00AE4754" w:rsidRPr="007A350D" w:rsidRDefault="00AE4754" w:rsidP="005C26CD">
            <w:pPr>
              <w:snapToGrid w:val="0"/>
              <w:spacing w:after="0" w:line="240" w:lineRule="auto"/>
              <w:jc w:val="both"/>
              <w:rPr>
                <w:rFonts w:ascii="Times New Roman" w:eastAsia="Times New Roman" w:hAnsi="Times New Roman" w:cs="Times New Roman"/>
                <w:lang w:val="uk-UA" w:eastAsia="zh-CN"/>
              </w:rPr>
            </w:pPr>
          </w:p>
        </w:tc>
      </w:tr>
      <w:tr w:rsidR="00AE4754" w:rsidRPr="007A350D" w:rsidTr="0062058C">
        <w:trPr>
          <w:trHeight w:val="397"/>
        </w:trPr>
        <w:tc>
          <w:tcPr>
            <w:tcW w:w="8096" w:type="dxa"/>
            <w:gridSpan w:val="5"/>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zh-CN"/>
              </w:rPr>
            </w:pPr>
            <w:r w:rsidRPr="007A350D">
              <w:rPr>
                <w:rFonts w:ascii="Times New Roman" w:eastAsia="Times New Roman" w:hAnsi="Times New Roman" w:cs="Times New Roman"/>
                <w:lang w:val="uk-UA" w:eastAsia="ru-RU"/>
              </w:rPr>
              <w:t>Разом послуг:</w:t>
            </w:r>
          </w:p>
        </w:tc>
        <w:tc>
          <w:tcPr>
            <w:tcW w:w="1814" w:type="dxa"/>
            <w:tcBorders>
              <w:left w:val="single" w:sz="4" w:space="0" w:color="000001"/>
              <w:right w:val="single" w:sz="4" w:space="0" w:color="000001"/>
            </w:tcBorders>
            <w:tcMar>
              <w:left w:w="103" w:type="dxa"/>
            </w:tcMar>
            <w:vAlign w:val="center"/>
          </w:tcPr>
          <w:p w:rsidR="00AE4754" w:rsidRPr="007A350D" w:rsidRDefault="00AE4754" w:rsidP="005C26CD">
            <w:pPr>
              <w:snapToGrid w:val="0"/>
              <w:spacing w:after="0" w:line="240" w:lineRule="auto"/>
              <w:jc w:val="both"/>
              <w:rPr>
                <w:rFonts w:ascii="Times New Roman" w:eastAsia="Times New Roman" w:hAnsi="Times New Roman" w:cs="Times New Roman"/>
                <w:lang w:val="uk-UA" w:eastAsia="zh-CN"/>
              </w:rPr>
            </w:pPr>
          </w:p>
        </w:tc>
      </w:tr>
      <w:tr w:rsidR="00AE4754" w:rsidRPr="007A350D" w:rsidTr="0062058C">
        <w:trPr>
          <w:trHeight w:val="397"/>
        </w:trPr>
        <w:tc>
          <w:tcPr>
            <w:tcW w:w="8096" w:type="dxa"/>
            <w:gridSpan w:val="5"/>
            <w:tcMar>
              <w:left w:w="103" w:type="dxa"/>
            </w:tcMar>
          </w:tcPr>
          <w:p w:rsidR="00AE4754" w:rsidRPr="007A350D" w:rsidRDefault="00AE4754" w:rsidP="005C26CD">
            <w:pPr>
              <w:widowControl w:val="0"/>
              <w:autoSpaceDE w:val="0"/>
              <w:autoSpaceDN w:val="0"/>
              <w:adjustRightInd w:val="0"/>
              <w:spacing w:after="0" w:line="240" w:lineRule="auto"/>
              <w:ind w:firstLine="709"/>
              <w:jc w:val="right"/>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Всього без ПДВ</w:t>
            </w:r>
          </w:p>
        </w:tc>
        <w:tc>
          <w:tcPr>
            <w:tcW w:w="1814" w:type="dxa"/>
            <w:tcBorders>
              <w:left w:val="single" w:sz="4" w:space="0" w:color="000001"/>
              <w:right w:val="single" w:sz="4" w:space="0" w:color="000001"/>
            </w:tcBorders>
            <w:tcMar>
              <w:left w:w="103" w:type="dxa"/>
            </w:tcMar>
            <w:vAlign w:val="center"/>
          </w:tcPr>
          <w:p w:rsidR="00AE4754" w:rsidRPr="007A350D" w:rsidRDefault="00AE4754" w:rsidP="005C26CD">
            <w:pPr>
              <w:spacing w:after="0" w:line="240" w:lineRule="auto"/>
              <w:jc w:val="both"/>
              <w:rPr>
                <w:rFonts w:ascii="Times New Roman" w:eastAsia="Times New Roman" w:hAnsi="Times New Roman" w:cs="Times New Roman"/>
                <w:lang w:val="uk-UA" w:eastAsia="zh-CN"/>
              </w:rPr>
            </w:pPr>
          </w:p>
        </w:tc>
      </w:tr>
      <w:tr w:rsidR="00AE4754" w:rsidRPr="007A350D" w:rsidTr="0062058C">
        <w:trPr>
          <w:trHeight w:val="397"/>
        </w:trPr>
        <w:tc>
          <w:tcPr>
            <w:tcW w:w="8096" w:type="dxa"/>
            <w:gridSpan w:val="5"/>
            <w:tcMar>
              <w:left w:w="103" w:type="dxa"/>
            </w:tcMar>
          </w:tcPr>
          <w:p w:rsidR="00AE4754" w:rsidRPr="007A350D" w:rsidRDefault="00AE4754" w:rsidP="005C26CD">
            <w:pPr>
              <w:widowControl w:val="0"/>
              <w:autoSpaceDE w:val="0"/>
              <w:autoSpaceDN w:val="0"/>
              <w:adjustRightInd w:val="0"/>
              <w:spacing w:after="0" w:line="240" w:lineRule="auto"/>
              <w:ind w:firstLine="709"/>
              <w:jc w:val="right"/>
              <w:rPr>
                <w:rFonts w:ascii="Times New Roman" w:eastAsia="Times New Roman" w:hAnsi="Times New Roman" w:cs="Times New Roman"/>
                <w:lang w:val="uk-UA" w:eastAsia="ru-RU"/>
              </w:rPr>
            </w:pPr>
            <w:r w:rsidRPr="007A350D">
              <w:rPr>
                <w:rFonts w:ascii="Times New Roman" w:eastAsia="Times New Roman" w:hAnsi="Times New Roman" w:cs="Times New Roman"/>
                <w:b/>
                <w:bCs/>
                <w:lang w:val="uk-UA" w:eastAsia="ru-RU"/>
              </w:rPr>
              <w:t>Всього з ПДВ*</w:t>
            </w:r>
          </w:p>
        </w:tc>
        <w:tc>
          <w:tcPr>
            <w:tcW w:w="1814" w:type="dxa"/>
            <w:tcBorders>
              <w:left w:val="single" w:sz="4" w:space="0" w:color="000001"/>
              <w:right w:val="single" w:sz="4" w:space="0" w:color="000001"/>
            </w:tcBorders>
            <w:tcMar>
              <w:left w:w="103" w:type="dxa"/>
            </w:tcMar>
            <w:vAlign w:val="center"/>
          </w:tcPr>
          <w:p w:rsidR="00AE4754" w:rsidRPr="007A350D" w:rsidRDefault="00AE4754" w:rsidP="005C26CD">
            <w:pPr>
              <w:snapToGrid w:val="0"/>
              <w:spacing w:after="0" w:line="240" w:lineRule="auto"/>
              <w:jc w:val="both"/>
              <w:rPr>
                <w:rFonts w:ascii="Times New Roman" w:eastAsia="Times New Roman" w:hAnsi="Times New Roman" w:cs="Times New Roman"/>
                <w:b/>
                <w:bCs/>
                <w:lang w:val="uk-UA" w:eastAsia="zh-CN"/>
              </w:rPr>
            </w:pPr>
          </w:p>
        </w:tc>
      </w:tr>
    </w:tbl>
    <w:p w:rsidR="00AE4754" w:rsidRDefault="00AE4754" w:rsidP="005C26CD">
      <w:pPr>
        <w:widowControl w:val="0"/>
        <w:tabs>
          <w:tab w:val="left" w:pos="0"/>
          <w:tab w:val="center" w:pos="709"/>
          <w:tab w:val="right" w:pos="8306"/>
        </w:tabs>
        <w:autoSpaceDE w:val="0"/>
        <w:autoSpaceDN w:val="0"/>
        <w:adjustRightInd w:val="0"/>
        <w:spacing w:after="0" w:line="240" w:lineRule="auto"/>
        <w:rPr>
          <w:rFonts w:ascii="Times New Roman" w:eastAsia="Times New Roman" w:hAnsi="Times New Roman" w:cs="Times New Roman"/>
          <w:iCs/>
          <w:sz w:val="18"/>
          <w:szCs w:val="18"/>
          <w:lang w:val="uk-UA" w:eastAsia="uk-UA"/>
        </w:rPr>
      </w:pPr>
      <w:r w:rsidRPr="007A350D">
        <w:rPr>
          <w:rFonts w:ascii="Times New Roman" w:eastAsia="Times New Roman" w:hAnsi="Times New Roman" w:cs="Times New Roman"/>
          <w:iCs/>
          <w:vertAlign w:val="superscript"/>
          <w:lang w:val="uk-UA" w:eastAsia="uk-UA"/>
        </w:rPr>
        <w:t>1</w:t>
      </w:r>
      <w:r w:rsidRPr="00D95881">
        <w:rPr>
          <w:rFonts w:ascii="Times New Roman" w:eastAsia="Times New Roman" w:hAnsi="Times New Roman" w:cs="Times New Roman"/>
          <w:iCs/>
          <w:sz w:val="18"/>
          <w:szCs w:val="18"/>
          <w:lang w:val="uk-UA" w:eastAsia="uk-UA"/>
        </w:rPr>
        <w:t>(У ВИПАДКУ КОЛИ УЧАСНИК НЕ Є ПЛАТНИКОМ ПДВ, ЗАЗНАЧАЄТЬСЯ ВАРТІСТЬ БЕЗ ПДВ)</w:t>
      </w:r>
    </w:p>
    <w:p w:rsidR="00D95881" w:rsidRPr="00D95881" w:rsidRDefault="00D95881" w:rsidP="005C26CD">
      <w:pPr>
        <w:widowControl w:val="0"/>
        <w:tabs>
          <w:tab w:val="left" w:pos="0"/>
          <w:tab w:val="center" w:pos="709"/>
          <w:tab w:val="right" w:pos="8306"/>
        </w:tabs>
        <w:autoSpaceDE w:val="0"/>
        <w:autoSpaceDN w:val="0"/>
        <w:adjustRightInd w:val="0"/>
        <w:spacing w:after="0" w:line="240" w:lineRule="auto"/>
        <w:rPr>
          <w:rFonts w:ascii="Times New Roman" w:eastAsia="Times New Roman" w:hAnsi="Times New Roman" w:cs="Times New Roman"/>
          <w:iCs/>
          <w:sz w:val="18"/>
          <w:szCs w:val="18"/>
          <w:lang w:val="uk-UA" w:eastAsia="uk-UA"/>
        </w:rPr>
      </w:pPr>
    </w:p>
    <w:tbl>
      <w:tblPr>
        <w:tblW w:w="9606" w:type="dxa"/>
        <w:tblInd w:w="-106" w:type="dxa"/>
        <w:tblLayout w:type="fixed"/>
        <w:tblLook w:val="00A0" w:firstRow="1" w:lastRow="0" w:firstColumn="1" w:lastColumn="0" w:noHBand="0" w:noVBand="0"/>
      </w:tblPr>
      <w:tblGrid>
        <w:gridCol w:w="4928"/>
        <w:gridCol w:w="4678"/>
      </w:tblGrid>
      <w:tr w:rsidR="00961326" w:rsidRPr="007A350D" w:rsidTr="00961326">
        <w:trPr>
          <w:trHeight w:val="276"/>
        </w:trPr>
        <w:tc>
          <w:tcPr>
            <w:tcW w:w="4928" w:type="dxa"/>
          </w:tcPr>
          <w:p w:rsidR="00961326" w:rsidRPr="007A350D" w:rsidRDefault="00961326" w:rsidP="005C26CD">
            <w:pPr>
              <w:suppressAutoHyphens/>
              <w:snapToGrid w:val="0"/>
              <w:spacing w:after="0" w:line="240" w:lineRule="auto"/>
              <w:jc w:val="both"/>
              <w:rPr>
                <w:rFonts w:ascii="Times New Roman" w:eastAsia="Times New Roman" w:hAnsi="Times New Roman" w:cs="Times New Roman"/>
                <w:b/>
                <w:lang w:val="uk-UA" w:eastAsia="zh-CN"/>
              </w:rPr>
            </w:pPr>
            <w:r w:rsidRPr="007A350D">
              <w:rPr>
                <w:rFonts w:ascii="Times New Roman" w:eastAsia="Times New Roman" w:hAnsi="Times New Roman" w:cs="Times New Roman"/>
                <w:b/>
                <w:lang w:val="uk-UA" w:eastAsia="zh-CN"/>
              </w:rPr>
              <w:t>ВИКОНАВЕЦЬ</w:t>
            </w:r>
          </w:p>
        </w:tc>
        <w:tc>
          <w:tcPr>
            <w:tcW w:w="4678" w:type="dxa"/>
          </w:tcPr>
          <w:p w:rsidR="00961326" w:rsidRPr="00961326" w:rsidRDefault="0062058C" w:rsidP="00C86406">
            <w:pPr>
              <w:widowControl w:val="0"/>
              <w:spacing w:after="0" w:line="240" w:lineRule="auto"/>
              <w:ind w:left="-426"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rsidR="00D95881" w:rsidRDefault="00D95881" w:rsidP="00D95881">
            <w:pPr>
              <w:shd w:val="clear" w:color="auto" w:fill="FFFFFF"/>
              <w:spacing w:after="0" w:line="240" w:lineRule="auto"/>
              <w:jc w:val="center"/>
              <w:rPr>
                <w:rFonts w:ascii="Times New Roman" w:hAnsi="Times New Roman" w:cs="Times New Roman"/>
                <w:b/>
                <w:color w:val="000000"/>
                <w:sz w:val="24"/>
                <w:szCs w:val="24"/>
                <w:lang w:val="uk-UA"/>
              </w:rPr>
            </w:pPr>
            <w:r w:rsidRPr="00961326">
              <w:rPr>
                <w:rFonts w:ascii="Times New Roman" w:hAnsi="Times New Roman" w:cs="Times New Roman"/>
                <w:b/>
                <w:color w:val="000000"/>
                <w:sz w:val="24"/>
                <w:szCs w:val="24"/>
                <w:lang w:val="uk-UA"/>
              </w:rPr>
              <w:t xml:space="preserve">КОМУНАЛЬНЕ ПІДПРИЄМСТВО </w:t>
            </w:r>
          </w:p>
          <w:p w:rsidR="00D95881" w:rsidRPr="00961326" w:rsidRDefault="00D95881" w:rsidP="00D95881">
            <w:pPr>
              <w:shd w:val="clear" w:color="auto" w:fill="FFFFFF"/>
              <w:spacing w:after="0" w:line="240" w:lineRule="auto"/>
              <w:ind w:left="281" w:hanging="281"/>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r w:rsidRPr="00961326">
              <w:rPr>
                <w:rFonts w:ascii="Times New Roman" w:hAnsi="Times New Roman" w:cs="Times New Roman"/>
                <w:b/>
                <w:color w:val="000000"/>
                <w:sz w:val="24"/>
                <w:szCs w:val="24"/>
                <w:lang w:val="uk-UA"/>
              </w:rPr>
              <w:t>"</w:t>
            </w:r>
            <w:r>
              <w:rPr>
                <w:rFonts w:ascii="Times New Roman" w:hAnsi="Times New Roman" w:cs="Times New Roman"/>
                <w:b/>
                <w:color w:val="000000"/>
                <w:sz w:val="24"/>
                <w:szCs w:val="24"/>
                <w:lang w:val="uk-UA"/>
              </w:rPr>
              <w:t>3</w:t>
            </w:r>
            <w:r w:rsidRPr="00961326">
              <w:rPr>
                <w:rFonts w:ascii="Times New Roman" w:hAnsi="Times New Roman" w:cs="Times New Roman"/>
                <w:b/>
                <w:color w:val="000000"/>
                <w:sz w:val="24"/>
                <w:szCs w:val="24"/>
                <w:lang w:val="uk-UA"/>
              </w:rPr>
              <w:t>-</w:t>
            </w:r>
            <w:r>
              <w:rPr>
                <w:rFonts w:ascii="Times New Roman" w:hAnsi="Times New Roman" w:cs="Times New Roman"/>
                <w:b/>
                <w:color w:val="000000"/>
                <w:sz w:val="24"/>
                <w:szCs w:val="24"/>
                <w:lang w:val="uk-UA"/>
              </w:rPr>
              <w:t>Я</w:t>
            </w:r>
            <w:r w:rsidRPr="00961326">
              <w:rPr>
                <w:rFonts w:ascii="Times New Roman" w:hAnsi="Times New Roman" w:cs="Times New Roman"/>
                <w:b/>
                <w:color w:val="000000"/>
                <w:sz w:val="24"/>
                <w:szCs w:val="24"/>
                <w:lang w:val="uk-UA"/>
              </w:rPr>
              <w:t xml:space="preserve"> МІСЬКА КЛІНІЧНА </w:t>
            </w:r>
            <w:r>
              <w:rPr>
                <w:rFonts w:ascii="Times New Roman" w:hAnsi="Times New Roman" w:cs="Times New Roman"/>
                <w:b/>
                <w:color w:val="000000"/>
                <w:sz w:val="24"/>
                <w:szCs w:val="24"/>
                <w:lang w:val="uk-UA"/>
              </w:rPr>
              <w:t xml:space="preserve">  ПОЛІКЛІНІКА</w:t>
            </w:r>
            <w:r w:rsidRPr="00961326">
              <w:rPr>
                <w:rFonts w:ascii="Times New Roman" w:hAnsi="Times New Roman" w:cs="Times New Roman"/>
                <w:b/>
                <w:color w:val="000000"/>
                <w:sz w:val="24"/>
                <w:szCs w:val="24"/>
                <w:lang w:val="uk-UA"/>
              </w:rPr>
              <w:t xml:space="preserve"> ПОЛТАВСЬКОЇ МІСЬКОЇ РАДИ "</w:t>
            </w: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Pr="00000046" w:rsidRDefault="00D95881" w:rsidP="00D95881">
            <w:pPr>
              <w:shd w:val="clear" w:color="auto" w:fill="FFFFFF"/>
              <w:spacing w:after="0" w:line="240" w:lineRule="auto"/>
              <w:rPr>
                <w:rFonts w:ascii="Times New Roman" w:hAnsi="Times New Roman" w:cs="Times New Roman"/>
                <w:b/>
                <w:color w:val="000000"/>
                <w:sz w:val="24"/>
                <w:szCs w:val="24"/>
                <w:lang w:val="uk-UA"/>
              </w:rPr>
            </w:pPr>
          </w:p>
          <w:p w:rsidR="00D95881" w:rsidRPr="00D95881" w:rsidRDefault="00D95881" w:rsidP="00D95881">
            <w:pPr>
              <w:shd w:val="clear" w:color="auto" w:fill="FFFFFF"/>
              <w:spacing w:after="0" w:line="240" w:lineRule="auto"/>
              <w:ind w:left="-426" w:firstLine="426"/>
              <w:rPr>
                <w:rFonts w:ascii="Times New Roman" w:hAnsi="Times New Roman" w:cs="Times New Roman"/>
                <w:b/>
                <w:color w:val="000000"/>
                <w:sz w:val="24"/>
                <w:szCs w:val="24"/>
                <w:lang w:val="uk-UA"/>
              </w:rPr>
            </w:pPr>
          </w:p>
          <w:p w:rsidR="00D95881" w:rsidRPr="00D95881" w:rsidRDefault="00D95881" w:rsidP="00D95881">
            <w:pPr>
              <w:shd w:val="clear" w:color="auto" w:fill="FFFFFF"/>
              <w:spacing w:after="0" w:line="240" w:lineRule="auto"/>
              <w:ind w:left="-426" w:firstLine="426"/>
              <w:rPr>
                <w:rFonts w:ascii="Times New Roman" w:hAnsi="Times New Roman" w:cs="Times New Roman"/>
                <w:color w:val="222222"/>
                <w:sz w:val="24"/>
                <w:szCs w:val="24"/>
                <w:lang w:val="uk-UA"/>
              </w:rPr>
            </w:pPr>
            <w:r w:rsidRPr="00D95881">
              <w:rPr>
                <w:rFonts w:ascii="Times New Roman" w:hAnsi="Times New Roman" w:cs="Times New Roman"/>
                <w:b/>
                <w:color w:val="000000"/>
                <w:sz w:val="24"/>
                <w:szCs w:val="24"/>
                <w:lang w:val="uk-UA"/>
              </w:rPr>
              <w:t>Директор________</w:t>
            </w:r>
            <w:r>
              <w:rPr>
                <w:rFonts w:ascii="Times New Roman" w:hAnsi="Times New Roman" w:cs="Times New Roman"/>
                <w:b/>
                <w:color w:val="000000"/>
                <w:sz w:val="24"/>
                <w:szCs w:val="24"/>
                <w:lang w:val="uk-UA"/>
              </w:rPr>
              <w:t xml:space="preserve">____________ </w:t>
            </w:r>
            <w:r w:rsidRPr="00000046">
              <w:rPr>
                <w:rFonts w:ascii="Times New Roman" w:hAnsi="Times New Roman" w:cs="Times New Roman"/>
                <w:color w:val="000000"/>
                <w:sz w:val="24"/>
                <w:szCs w:val="24"/>
                <w:lang w:val="uk-UA"/>
              </w:rPr>
              <w:t>(ПІБ)</w:t>
            </w:r>
            <w:r w:rsidRPr="00452C8F">
              <w:rPr>
                <w:rFonts w:ascii="Times New Roman" w:hAnsi="Times New Roman" w:cs="Times New Roman"/>
                <w:color w:val="000000"/>
                <w:sz w:val="24"/>
                <w:szCs w:val="24"/>
              </w:rPr>
              <w:t>  </w:t>
            </w:r>
          </w:p>
          <w:p w:rsidR="00D95881" w:rsidRPr="00D95881" w:rsidRDefault="00D95881" w:rsidP="00D95881">
            <w:pPr>
              <w:shd w:val="clear" w:color="auto" w:fill="FFFFFF"/>
              <w:spacing w:after="0" w:line="240" w:lineRule="auto"/>
              <w:ind w:left="-426" w:firstLine="426"/>
              <w:rPr>
                <w:rFonts w:ascii="Times New Roman" w:hAnsi="Times New Roman" w:cs="Times New Roman"/>
                <w:color w:val="222222"/>
                <w:sz w:val="24"/>
                <w:szCs w:val="24"/>
                <w:lang w:val="uk-UA"/>
              </w:rPr>
            </w:pPr>
            <w:r w:rsidRPr="00D95881">
              <w:rPr>
                <w:rFonts w:ascii="Times New Roman" w:hAnsi="Times New Roman" w:cs="Times New Roman"/>
                <w:bCs/>
                <w:color w:val="000000"/>
                <w:sz w:val="24"/>
                <w:szCs w:val="24"/>
                <w:lang w:val="uk-UA"/>
              </w:rPr>
              <w:t>М.П., підпис</w:t>
            </w:r>
          </w:p>
          <w:p w:rsidR="00961326" w:rsidRPr="00452C8F" w:rsidRDefault="00961326" w:rsidP="00C8066C">
            <w:pPr>
              <w:shd w:val="clear" w:color="auto" w:fill="FFFFFF"/>
              <w:spacing w:after="0" w:line="240" w:lineRule="auto"/>
              <w:ind w:left="-426" w:firstLine="426"/>
              <w:rPr>
                <w:rFonts w:ascii="Times New Roman" w:hAnsi="Times New Roman" w:cs="Times New Roman"/>
                <w:b/>
                <w:sz w:val="24"/>
                <w:szCs w:val="24"/>
              </w:rPr>
            </w:pPr>
          </w:p>
        </w:tc>
      </w:tr>
    </w:tbl>
    <w:p w:rsidR="00E21B81" w:rsidRPr="007A350D" w:rsidRDefault="00E21B81" w:rsidP="005C26CD">
      <w:pPr>
        <w:spacing w:after="0" w:line="240" w:lineRule="auto"/>
        <w:ind w:firstLine="709"/>
        <w:jc w:val="both"/>
        <w:rPr>
          <w:lang w:val="uk-UA"/>
        </w:rPr>
      </w:pPr>
    </w:p>
    <w:sectPr w:rsidR="00E21B81" w:rsidRPr="007A350D" w:rsidSect="00E52E3C">
      <w:footerReference w:type="default" r:id="rId7"/>
      <w:footerReference w:type="first" r:id="rId8"/>
      <w:pgSz w:w="11906" w:h="16838"/>
      <w:pgMar w:top="851" w:right="746"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EA" w:rsidRDefault="005F42EA" w:rsidP="006478EF">
      <w:pPr>
        <w:spacing w:after="0" w:line="240" w:lineRule="auto"/>
      </w:pPr>
      <w:r>
        <w:separator/>
      </w:r>
    </w:p>
  </w:endnote>
  <w:endnote w:type="continuationSeparator" w:id="0">
    <w:p w:rsidR="005F42EA" w:rsidRDefault="005F42EA" w:rsidP="0064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25" w:rsidRDefault="00F670E1">
    <w:pPr>
      <w:pStyle w:val="a5"/>
      <w:jc w:val="center"/>
    </w:pPr>
    <w:r>
      <w:fldChar w:fldCharType="begin"/>
    </w:r>
    <w:r w:rsidR="007C7D9B">
      <w:instrText>PAGE   \* MERGEFORMAT</w:instrText>
    </w:r>
    <w:r>
      <w:fldChar w:fldCharType="separate"/>
    </w:r>
    <w:r w:rsidR="0062058C">
      <w:rPr>
        <w:noProof/>
      </w:rPr>
      <w:t>2</w:t>
    </w:r>
    <w:r>
      <w:fldChar w:fldCharType="end"/>
    </w:r>
  </w:p>
  <w:p w:rsidR="00CF4025" w:rsidRDefault="005F42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25" w:rsidRDefault="005F42EA">
    <w:pPr>
      <w:pStyle w:val="a5"/>
      <w:jc w:val="center"/>
    </w:pPr>
  </w:p>
  <w:p w:rsidR="00CF4025" w:rsidRDefault="005F42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EA" w:rsidRDefault="005F42EA" w:rsidP="006478EF">
      <w:pPr>
        <w:spacing w:after="0" w:line="240" w:lineRule="auto"/>
      </w:pPr>
      <w:r>
        <w:separator/>
      </w:r>
    </w:p>
  </w:footnote>
  <w:footnote w:type="continuationSeparator" w:id="0">
    <w:p w:rsidR="005F42EA" w:rsidRDefault="005F42EA" w:rsidP="00647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4754"/>
    <w:rsid w:val="00000046"/>
    <w:rsid w:val="00146849"/>
    <w:rsid w:val="001528DC"/>
    <w:rsid w:val="001A6F97"/>
    <w:rsid w:val="001F3E27"/>
    <w:rsid w:val="002424FA"/>
    <w:rsid w:val="00270625"/>
    <w:rsid w:val="002C64C8"/>
    <w:rsid w:val="00396183"/>
    <w:rsid w:val="00413949"/>
    <w:rsid w:val="00592655"/>
    <w:rsid w:val="005C26CD"/>
    <w:rsid w:val="005E354A"/>
    <w:rsid w:val="005F42EA"/>
    <w:rsid w:val="005F70C2"/>
    <w:rsid w:val="0062058C"/>
    <w:rsid w:val="006478EF"/>
    <w:rsid w:val="00693EB5"/>
    <w:rsid w:val="006B0CFD"/>
    <w:rsid w:val="007A350D"/>
    <w:rsid w:val="007C7D9B"/>
    <w:rsid w:val="00805854"/>
    <w:rsid w:val="00813B2C"/>
    <w:rsid w:val="008666D7"/>
    <w:rsid w:val="008C02B3"/>
    <w:rsid w:val="008F1A9D"/>
    <w:rsid w:val="00961326"/>
    <w:rsid w:val="00A51631"/>
    <w:rsid w:val="00A65EB7"/>
    <w:rsid w:val="00A66BBE"/>
    <w:rsid w:val="00AE4754"/>
    <w:rsid w:val="00B2364F"/>
    <w:rsid w:val="00BF4EE2"/>
    <w:rsid w:val="00C8066C"/>
    <w:rsid w:val="00D94A98"/>
    <w:rsid w:val="00D95881"/>
    <w:rsid w:val="00D95F6C"/>
    <w:rsid w:val="00DA69F9"/>
    <w:rsid w:val="00E21B81"/>
    <w:rsid w:val="00E47262"/>
    <w:rsid w:val="00E51100"/>
    <w:rsid w:val="00E82A12"/>
    <w:rsid w:val="00E87CA2"/>
    <w:rsid w:val="00EE0E56"/>
    <w:rsid w:val="00F128AB"/>
    <w:rsid w:val="00F30562"/>
    <w:rsid w:val="00F670E1"/>
    <w:rsid w:val="00FA7577"/>
    <w:rsid w:val="00FC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81"/>
  </w:style>
  <w:style w:type="paragraph" w:styleId="3">
    <w:name w:val="heading 3"/>
    <w:basedOn w:val="a"/>
    <w:next w:val="a"/>
    <w:link w:val="30"/>
    <w:uiPriority w:val="99"/>
    <w:qFormat/>
    <w:rsid w:val="00AE4754"/>
    <w:pPr>
      <w:keepNext/>
      <w:spacing w:after="0" w:line="240" w:lineRule="exact"/>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E4754"/>
    <w:rPr>
      <w:rFonts w:ascii="Times New Roman" w:eastAsia="Times New Roman" w:hAnsi="Times New Roman" w:cs="Times New Roman"/>
      <w:b/>
      <w:sz w:val="28"/>
      <w:szCs w:val="20"/>
      <w:lang w:eastAsia="ru-RU"/>
    </w:rPr>
  </w:style>
  <w:style w:type="character" w:styleId="a3">
    <w:name w:val="Strong"/>
    <w:basedOn w:val="a0"/>
    <w:uiPriority w:val="99"/>
    <w:qFormat/>
    <w:rsid w:val="00AE4754"/>
    <w:rPr>
      <w:rFonts w:cs="Times New Roman"/>
      <w:b/>
      <w:bCs/>
    </w:rPr>
  </w:style>
  <w:style w:type="paragraph" w:styleId="a4">
    <w:name w:val="Normal (Web)"/>
    <w:aliases w:val="Знак Знак3,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2"/>
    <w:uiPriority w:val="99"/>
    <w:rsid w:val="00AE4754"/>
    <w:pPr>
      <w:spacing w:before="23" w:after="23" w:line="240" w:lineRule="auto"/>
      <w:ind w:left="122" w:right="367"/>
      <w:jc w:val="both"/>
    </w:pPr>
    <w:rPr>
      <w:rFonts w:ascii="Arial" w:eastAsia="Times New Roman" w:hAnsi="Arial" w:cs="Times New Roman"/>
      <w:sz w:val="33"/>
      <w:szCs w:val="33"/>
      <w:lang w:eastAsia="ru-RU"/>
    </w:rPr>
  </w:style>
  <w:style w:type="paragraph" w:customStyle="1" w:styleId="rvps2">
    <w:name w:val="rvps2"/>
    <w:basedOn w:val="a"/>
    <w:rsid w:val="00AE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AE4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E4754"/>
    <w:rPr>
      <w:rFonts w:ascii="Times New Roman" w:eastAsia="Times New Roman" w:hAnsi="Times New Roman" w:cs="Times New Roman"/>
      <w:sz w:val="24"/>
      <w:szCs w:val="24"/>
      <w:lang w:eastAsia="ru-RU"/>
    </w:rPr>
  </w:style>
  <w:style w:type="character" w:customStyle="1" w:styleId="2">
    <w:name w:val="Обычный (веб) Знак2"/>
    <w:aliases w:val="Знак Знак3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4"/>
    <w:uiPriority w:val="99"/>
    <w:locked/>
    <w:rsid w:val="00AE4754"/>
    <w:rPr>
      <w:rFonts w:ascii="Arial" w:eastAsia="Times New Roman" w:hAnsi="Arial" w:cs="Times New Roman"/>
      <w:sz w:val="33"/>
      <w:szCs w:val="33"/>
      <w:lang w:eastAsia="ru-RU"/>
    </w:rPr>
  </w:style>
  <w:style w:type="character" w:customStyle="1" w:styleId="Hyperlink2">
    <w:name w:val="Hyperlink.2"/>
    <w:uiPriority w:val="99"/>
    <w:rsid w:val="00AE4754"/>
    <w:rPr>
      <w:lang w:val="ru-RU"/>
    </w:rPr>
  </w:style>
  <w:style w:type="paragraph" w:customStyle="1" w:styleId="Iauiue1">
    <w:name w:val="Iau?iue1"/>
    <w:uiPriority w:val="99"/>
    <w:rsid w:val="00AE4754"/>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146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Kazna_BUX</dc:creator>
  <cp:keywords/>
  <dc:description/>
  <cp:lastModifiedBy>Tender</cp:lastModifiedBy>
  <cp:revision>25</cp:revision>
  <dcterms:created xsi:type="dcterms:W3CDTF">2023-02-07T08:23:00Z</dcterms:created>
  <dcterms:modified xsi:type="dcterms:W3CDTF">2024-01-11T08:23:00Z</dcterms:modified>
</cp:coreProperties>
</file>