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D4" w:rsidRPr="0041776B" w:rsidRDefault="00E920D4" w:rsidP="00822AF9">
      <w:pPr>
        <w:spacing w:after="0" w:line="240" w:lineRule="auto"/>
        <w:ind w:left="5660" w:firstLine="700"/>
        <w:jc w:val="right"/>
        <w:rPr>
          <w:rFonts w:ascii="Times New Roman" w:eastAsia="Times New Roman" w:hAnsi="Times New Roman" w:cs="Times New Roman"/>
          <w:b/>
          <w:i/>
          <w:lang w:val="uk-UA"/>
        </w:rPr>
      </w:pPr>
    </w:p>
    <w:p w:rsidR="00E920D4" w:rsidRPr="0041776B" w:rsidRDefault="007F26ED" w:rsidP="00822AF9">
      <w:pPr>
        <w:spacing w:after="0" w:line="240" w:lineRule="auto"/>
        <w:ind w:left="5660" w:firstLine="700"/>
        <w:jc w:val="right"/>
        <w:rPr>
          <w:rFonts w:ascii="Times New Roman" w:eastAsia="Times New Roman" w:hAnsi="Times New Roman" w:cs="Times New Roman"/>
          <w:lang w:val="uk-UA"/>
        </w:rPr>
      </w:pPr>
      <w:r w:rsidRPr="0041776B">
        <w:rPr>
          <w:rFonts w:ascii="Times New Roman" w:eastAsia="Times New Roman" w:hAnsi="Times New Roman" w:cs="Times New Roman"/>
          <w:b/>
          <w:lang w:val="uk-UA"/>
        </w:rPr>
        <w:t>ДОДАТОК 1</w:t>
      </w:r>
    </w:p>
    <w:p w:rsidR="00E920D4" w:rsidRPr="0041776B" w:rsidRDefault="007F26ED" w:rsidP="00822AF9">
      <w:pPr>
        <w:spacing w:after="0" w:line="240" w:lineRule="auto"/>
        <w:ind w:left="5660" w:firstLine="700"/>
        <w:jc w:val="right"/>
        <w:rPr>
          <w:rFonts w:ascii="Times New Roman" w:eastAsia="Times New Roman" w:hAnsi="Times New Roman" w:cs="Times New Roman"/>
          <w:lang w:val="uk-UA"/>
        </w:rPr>
      </w:pPr>
      <w:r w:rsidRPr="0041776B">
        <w:rPr>
          <w:rFonts w:ascii="Times New Roman" w:eastAsia="Times New Roman" w:hAnsi="Times New Roman" w:cs="Times New Roman"/>
          <w:i/>
          <w:lang w:val="uk-UA"/>
        </w:rPr>
        <w:t>до тендерної документації</w:t>
      </w:r>
    </w:p>
    <w:p w:rsidR="00E920D4" w:rsidRPr="0041776B" w:rsidRDefault="007F26ED" w:rsidP="00822AF9">
      <w:pPr>
        <w:spacing w:after="0" w:line="240" w:lineRule="auto"/>
        <w:ind w:left="5660" w:firstLine="700"/>
        <w:jc w:val="both"/>
        <w:rPr>
          <w:rFonts w:ascii="Times New Roman" w:eastAsia="Times New Roman" w:hAnsi="Times New Roman" w:cs="Times New Roman"/>
          <w:lang w:val="uk-UA"/>
        </w:rPr>
      </w:pPr>
      <w:r w:rsidRPr="0041776B">
        <w:rPr>
          <w:rFonts w:ascii="Times New Roman" w:eastAsia="Times New Roman" w:hAnsi="Times New Roman" w:cs="Times New Roman"/>
          <w:i/>
          <w:lang w:val="uk-UA"/>
        </w:rPr>
        <w:t> </w:t>
      </w:r>
    </w:p>
    <w:p w:rsidR="00E920D4" w:rsidRPr="0041776B" w:rsidRDefault="007F26ED" w:rsidP="00822AF9">
      <w:pPr>
        <w:numPr>
          <w:ilvl w:val="0"/>
          <w:numId w:val="1"/>
        </w:numPr>
        <w:shd w:val="clear" w:color="auto" w:fill="FFFFFF"/>
        <w:spacing w:after="0" w:line="240" w:lineRule="auto"/>
        <w:ind w:left="502"/>
        <w:jc w:val="both"/>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41776B">
        <w:rPr>
          <w:rFonts w:ascii="Times New Roman" w:eastAsia="Times New Roman" w:hAnsi="Times New Roman" w:cs="Times New Roman"/>
          <w:b/>
          <w:sz w:val="20"/>
          <w:szCs w:val="20"/>
          <w:lang w:val="uk-UA"/>
        </w:rPr>
        <w:t>“Про</w:t>
      </w:r>
      <w:proofErr w:type="spellEnd"/>
      <w:r w:rsidRPr="0041776B">
        <w:rPr>
          <w:rFonts w:ascii="Times New Roman" w:eastAsia="Times New Roman" w:hAnsi="Times New Roman" w:cs="Times New Roman"/>
          <w:b/>
          <w:sz w:val="20"/>
          <w:szCs w:val="20"/>
          <w:lang w:val="uk-UA"/>
        </w:rPr>
        <w:t xml:space="preserve"> публічні </w:t>
      </w:r>
      <w:proofErr w:type="spellStart"/>
      <w:r w:rsidRPr="0041776B">
        <w:rPr>
          <w:rFonts w:ascii="Times New Roman" w:eastAsia="Times New Roman" w:hAnsi="Times New Roman" w:cs="Times New Roman"/>
          <w:b/>
          <w:sz w:val="20"/>
          <w:szCs w:val="20"/>
          <w:lang w:val="uk-UA"/>
        </w:rPr>
        <w:t>закупівлі”</w:t>
      </w:r>
      <w:proofErr w:type="spellEnd"/>
      <w:r w:rsidRPr="0041776B">
        <w:rPr>
          <w:rFonts w:ascii="Times New Roman" w:eastAsia="Times New Roman" w:hAnsi="Times New Roman" w:cs="Times New Roman"/>
          <w:b/>
          <w:sz w:val="20"/>
          <w:szCs w:val="20"/>
          <w:lang w:val="uk-UA"/>
        </w:rPr>
        <w:t>:</w:t>
      </w:r>
    </w:p>
    <w:tbl>
      <w:tblPr>
        <w:tblStyle w:val="a8"/>
        <w:tblW w:w="9619" w:type="dxa"/>
        <w:jc w:val="center"/>
        <w:tblInd w:w="0" w:type="dxa"/>
        <w:tblLayout w:type="fixed"/>
        <w:tblLook w:val="0400"/>
      </w:tblPr>
      <w:tblGrid>
        <w:gridCol w:w="490"/>
        <w:gridCol w:w="2273"/>
        <w:gridCol w:w="6856"/>
      </w:tblGrid>
      <w:tr w:rsidR="00E920D4" w:rsidRPr="0099328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20D4" w:rsidRPr="0041776B" w:rsidRDefault="007F26ED" w:rsidP="00822AF9">
            <w:pPr>
              <w:spacing w:after="0" w:line="240" w:lineRule="auto"/>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20D4" w:rsidRPr="0041776B" w:rsidRDefault="007F26ED" w:rsidP="00822AF9">
            <w:pPr>
              <w:spacing w:after="0" w:line="240" w:lineRule="auto"/>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20D4" w:rsidRPr="0041776B" w:rsidRDefault="007F26ED" w:rsidP="00822AF9">
            <w:pPr>
              <w:spacing w:after="0" w:line="240" w:lineRule="auto"/>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8272BC" w:rsidRPr="0041776B" w:rsidTr="00452A0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72BC" w:rsidRPr="0041776B" w:rsidRDefault="008272BC" w:rsidP="00822AF9">
            <w:pPr>
              <w:spacing w:after="0" w:line="240" w:lineRule="auto"/>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72BC" w:rsidRPr="0041776B" w:rsidRDefault="008272BC" w:rsidP="00822AF9">
            <w:pPr>
              <w:spacing w:after="0" w:line="240" w:lineRule="auto"/>
              <w:ind w:right="100"/>
              <w:rPr>
                <w:rFonts w:ascii="Times New Roman" w:hAnsi="Times New Roman" w:cs="Times New Roman"/>
                <w:b/>
                <w:sz w:val="20"/>
                <w:szCs w:val="20"/>
                <w:lang w:val="uk-UA"/>
              </w:rPr>
            </w:pPr>
            <w:r w:rsidRPr="0041776B">
              <w:rPr>
                <w:rFonts w:ascii="Times New Roman" w:hAnsi="Times New Roman" w:cs="Times New Roman"/>
                <w:b/>
                <w:sz w:val="20"/>
                <w:szCs w:val="20"/>
                <w:lang w:val="uk-UA"/>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2BC" w:rsidRPr="0041776B" w:rsidRDefault="008272BC" w:rsidP="00822AF9">
            <w:pPr>
              <w:pStyle w:val="22"/>
              <w:spacing w:after="0" w:line="240" w:lineRule="auto"/>
              <w:ind w:left="0" w:right="100"/>
              <w:jc w:val="both"/>
              <w:rPr>
                <w:rFonts w:ascii="Times New Roman" w:hAnsi="Times New Roman" w:cs="Times New Roman"/>
                <w:i/>
                <w:sz w:val="20"/>
                <w:szCs w:val="20"/>
                <w:lang w:val="uk-UA"/>
              </w:rPr>
            </w:pPr>
            <w:r w:rsidRPr="0041776B">
              <w:rPr>
                <w:rFonts w:ascii="Times New Roman" w:hAnsi="Times New Roman" w:cs="Times New Roman"/>
                <w:sz w:val="20"/>
                <w:szCs w:val="20"/>
                <w:lang w:val="uk-UA"/>
              </w:rPr>
              <w:t>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8272BC" w:rsidRPr="00993287" w:rsidTr="00452A0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72BC" w:rsidRPr="0041776B" w:rsidRDefault="008272BC" w:rsidP="00822AF9">
            <w:pPr>
              <w:spacing w:after="0" w:line="240" w:lineRule="auto"/>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72BC" w:rsidRPr="0041776B" w:rsidRDefault="008272BC" w:rsidP="00822AF9">
            <w:pPr>
              <w:spacing w:after="0" w:line="240" w:lineRule="auto"/>
              <w:ind w:right="100"/>
              <w:rPr>
                <w:rFonts w:ascii="Times New Roman" w:hAnsi="Times New Roman" w:cs="Times New Roman"/>
                <w:b/>
                <w:sz w:val="20"/>
                <w:szCs w:val="20"/>
                <w:lang w:val="uk-UA"/>
              </w:rPr>
            </w:pPr>
            <w:r w:rsidRPr="0041776B">
              <w:rPr>
                <w:rFonts w:ascii="Times New Roman" w:hAnsi="Times New Roman" w:cs="Times New Roman"/>
                <w:b/>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2BC" w:rsidRPr="0041776B" w:rsidRDefault="008272BC" w:rsidP="00822AF9">
            <w:pPr>
              <w:pStyle w:val="22"/>
              <w:spacing w:after="0" w:line="240" w:lineRule="auto"/>
              <w:ind w:left="0" w:right="100"/>
              <w:jc w:val="both"/>
              <w:rPr>
                <w:rFonts w:ascii="Times New Roman" w:hAnsi="Times New Roman" w:cs="Times New Roman"/>
                <w:i/>
                <w:sz w:val="20"/>
                <w:szCs w:val="20"/>
                <w:lang w:val="uk-UA"/>
              </w:rPr>
            </w:pPr>
            <w:r w:rsidRPr="0041776B">
              <w:rPr>
                <w:rFonts w:ascii="Times New Roman" w:hAnsi="Times New Roman" w:cs="Times New Roman"/>
                <w:sz w:val="20"/>
                <w:szCs w:val="20"/>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E920D4" w:rsidRPr="0041776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0D4" w:rsidRPr="0041776B" w:rsidRDefault="008272BC" w:rsidP="00822AF9">
            <w:pPr>
              <w:spacing w:after="0" w:line="240" w:lineRule="auto"/>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0D4" w:rsidRPr="0041776B" w:rsidRDefault="007F26ED" w:rsidP="00822AF9">
            <w:pPr>
              <w:spacing w:after="0" w:line="240" w:lineRule="auto"/>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0D4" w:rsidRPr="0041776B" w:rsidRDefault="00816EDD" w:rsidP="00822AF9">
            <w:pPr>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w:t>
            </w:r>
            <w:r w:rsidRPr="0041776B">
              <w:rPr>
                <w:rFonts w:ascii="Times New Roman" w:eastAsia="Times New Roman" w:hAnsi="Times New Roman" w:cs="Times New Roman"/>
                <w:i/>
                <w:sz w:val="20"/>
                <w:szCs w:val="20"/>
                <w:lang w:val="uk-UA"/>
              </w:rPr>
              <w:t>формою 1</w:t>
            </w:r>
            <w:r w:rsidRPr="0041776B">
              <w:rPr>
                <w:rFonts w:ascii="Times New Roman" w:eastAsia="Times New Roman" w:hAnsi="Times New Roman" w:cs="Times New Roman"/>
                <w:sz w:val="20"/>
                <w:szCs w:val="20"/>
                <w:lang w:val="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копію(ї) акту(</w:t>
            </w:r>
            <w:proofErr w:type="spellStart"/>
            <w:r w:rsidRPr="0041776B">
              <w:rPr>
                <w:rFonts w:ascii="Times New Roman" w:eastAsia="Times New Roman" w:hAnsi="Times New Roman" w:cs="Times New Roman"/>
                <w:sz w:val="20"/>
                <w:szCs w:val="20"/>
                <w:lang w:val="uk-UA"/>
              </w:rPr>
              <w:t>ів</w:t>
            </w:r>
            <w:proofErr w:type="spellEnd"/>
            <w:r w:rsidRPr="0041776B">
              <w:rPr>
                <w:rFonts w:ascii="Times New Roman" w:eastAsia="Times New Roman" w:hAnsi="Times New Roman" w:cs="Times New Roman"/>
                <w:sz w:val="20"/>
                <w:szCs w:val="20"/>
                <w:lang w:val="uk-UA"/>
              </w:rPr>
              <w:t>) виконаних робіт або відгук(и). Аналогічним вважається виконаний в повному обсязі договір поставки/купівлі/продажу того ж товару (надання послуг, виконання робіт), що є предметом даної закупівлі, в якому учасник виступає продавцем/постачальником/</w:t>
            </w:r>
            <w:proofErr w:type="spellStart"/>
            <w:r w:rsidRPr="0041776B">
              <w:rPr>
                <w:rFonts w:ascii="Times New Roman" w:eastAsia="Times New Roman" w:hAnsi="Times New Roman" w:cs="Times New Roman"/>
                <w:sz w:val="20"/>
                <w:szCs w:val="20"/>
                <w:lang w:val="uk-UA"/>
              </w:rPr>
              <w:t>надавачем</w:t>
            </w:r>
            <w:proofErr w:type="spellEnd"/>
            <w:r w:rsidRPr="0041776B">
              <w:rPr>
                <w:rFonts w:ascii="Times New Roman" w:eastAsia="Times New Roman" w:hAnsi="Times New Roman" w:cs="Times New Roman"/>
                <w:sz w:val="20"/>
                <w:szCs w:val="20"/>
                <w:lang w:val="uk-UA"/>
              </w:rPr>
              <w:t xml:space="preserve"> послуг тощо.</w:t>
            </w:r>
          </w:p>
        </w:tc>
      </w:tr>
    </w:tbl>
    <w:p w:rsidR="00E920D4" w:rsidRPr="0041776B" w:rsidRDefault="007F26ED" w:rsidP="00822AF9">
      <w:pPr>
        <w:spacing w:after="0" w:line="240" w:lineRule="auto"/>
        <w:ind w:firstLine="72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4DF2" w:rsidRPr="0041776B" w:rsidRDefault="00C94DF2" w:rsidP="00822AF9">
      <w:pPr>
        <w:spacing w:after="0" w:line="240" w:lineRule="auto"/>
        <w:jc w:val="right"/>
        <w:rPr>
          <w:rFonts w:ascii="Times New Roman" w:eastAsia="Times New Roman" w:hAnsi="Times New Roman" w:cs="Times New Roman"/>
          <w:i/>
          <w:sz w:val="20"/>
          <w:szCs w:val="20"/>
          <w:lang w:val="uk-UA"/>
        </w:rPr>
      </w:pPr>
    </w:p>
    <w:p w:rsidR="00C94DF2" w:rsidRPr="0041776B" w:rsidRDefault="00C94DF2" w:rsidP="00822AF9">
      <w:pPr>
        <w:spacing w:after="0" w:line="240" w:lineRule="auto"/>
        <w:jc w:val="right"/>
        <w:rPr>
          <w:rFonts w:ascii="Times New Roman" w:eastAsia="Times New Roman" w:hAnsi="Times New Roman" w:cs="Times New Roman"/>
          <w:i/>
          <w:sz w:val="20"/>
          <w:szCs w:val="20"/>
          <w:lang w:val="uk-UA"/>
        </w:rPr>
      </w:pPr>
      <w:r w:rsidRPr="0041776B">
        <w:rPr>
          <w:rFonts w:ascii="Times New Roman" w:eastAsia="Times New Roman" w:hAnsi="Times New Roman" w:cs="Times New Roman"/>
          <w:i/>
          <w:sz w:val="20"/>
          <w:szCs w:val="20"/>
          <w:lang w:val="uk-UA"/>
        </w:rPr>
        <w:t>Форма 1</w:t>
      </w:r>
    </w:p>
    <w:p w:rsidR="00C94DF2" w:rsidRPr="0041776B" w:rsidRDefault="00C94DF2" w:rsidP="00822AF9">
      <w:pPr>
        <w:spacing w:after="0" w:line="240" w:lineRule="auto"/>
        <w:jc w:val="center"/>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Довідка</w:t>
      </w:r>
    </w:p>
    <w:p w:rsidR="00C94DF2" w:rsidRPr="0041776B" w:rsidRDefault="00C94DF2" w:rsidP="00822AF9">
      <w:pPr>
        <w:spacing w:after="0" w:line="240" w:lineRule="auto"/>
        <w:jc w:val="center"/>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про наявність в учасника досвіду виконання аналогічного (аналогічних) за предметом закупівлі договору (договорів)</w:t>
      </w:r>
    </w:p>
    <w:p w:rsidR="00C94DF2" w:rsidRPr="0041776B" w:rsidRDefault="00C94DF2" w:rsidP="00822AF9">
      <w:pPr>
        <w:spacing w:after="0" w:line="240" w:lineRule="auto"/>
        <w:jc w:val="center"/>
        <w:rPr>
          <w:rFonts w:ascii="Times New Roman" w:eastAsia="Times New Roman" w:hAnsi="Times New Roman" w:cs="Times New Roman"/>
          <w:sz w:val="20"/>
          <w:szCs w:val="20"/>
          <w:lang w:val="uk-UA"/>
        </w:rPr>
      </w:pPr>
    </w:p>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847"/>
      </w:tblGrid>
      <w:tr w:rsidR="00C94DF2" w:rsidRPr="0041776B" w:rsidTr="00993287">
        <w:tc>
          <w:tcPr>
            <w:tcW w:w="465" w:type="dxa"/>
            <w:shd w:val="clear" w:color="auto" w:fill="auto"/>
            <w:vAlign w:val="center"/>
          </w:tcPr>
          <w:p w:rsidR="00C94DF2" w:rsidRPr="0041776B" w:rsidRDefault="00C94DF2" w:rsidP="00822AF9">
            <w:pPr>
              <w:spacing w:after="0" w:line="240" w:lineRule="auto"/>
              <w:jc w:val="center"/>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w:t>
            </w:r>
          </w:p>
        </w:tc>
        <w:tc>
          <w:tcPr>
            <w:tcW w:w="1905" w:type="dxa"/>
            <w:shd w:val="clear" w:color="auto" w:fill="auto"/>
            <w:vAlign w:val="center"/>
          </w:tcPr>
          <w:p w:rsidR="00C94DF2" w:rsidRPr="0041776B" w:rsidRDefault="00C94DF2" w:rsidP="00822AF9">
            <w:pPr>
              <w:spacing w:after="0" w:line="240" w:lineRule="auto"/>
              <w:jc w:val="center"/>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Найменування замовника за договором</w:t>
            </w:r>
          </w:p>
        </w:tc>
        <w:tc>
          <w:tcPr>
            <w:tcW w:w="1530" w:type="dxa"/>
            <w:shd w:val="clear" w:color="auto" w:fill="auto"/>
            <w:vAlign w:val="center"/>
          </w:tcPr>
          <w:p w:rsidR="00C94DF2" w:rsidRPr="0041776B" w:rsidRDefault="00C94DF2" w:rsidP="00822AF9">
            <w:pPr>
              <w:spacing w:after="0" w:line="240" w:lineRule="auto"/>
              <w:jc w:val="center"/>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 xml:space="preserve">Номер та дата договору </w:t>
            </w:r>
          </w:p>
        </w:tc>
        <w:tc>
          <w:tcPr>
            <w:tcW w:w="5847" w:type="dxa"/>
            <w:shd w:val="clear" w:color="auto" w:fill="auto"/>
          </w:tcPr>
          <w:p w:rsidR="00C94DF2" w:rsidRPr="0041776B" w:rsidRDefault="00C94DF2" w:rsidP="00822AF9">
            <w:pPr>
              <w:spacing w:after="0" w:line="240" w:lineRule="auto"/>
              <w:jc w:val="center"/>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Документ(и), що підтверджують виконання договору</w:t>
            </w:r>
          </w:p>
        </w:tc>
      </w:tr>
      <w:tr w:rsidR="00C94DF2" w:rsidRPr="0041776B" w:rsidTr="00993287">
        <w:tc>
          <w:tcPr>
            <w:tcW w:w="465"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1905"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1530"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5847"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r>
      <w:tr w:rsidR="00C94DF2" w:rsidRPr="0041776B" w:rsidTr="00993287">
        <w:tc>
          <w:tcPr>
            <w:tcW w:w="465"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1905"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1530"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5847"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r>
      <w:tr w:rsidR="00C94DF2" w:rsidRPr="0041776B" w:rsidTr="00993287">
        <w:trPr>
          <w:trHeight w:val="53"/>
        </w:trPr>
        <w:tc>
          <w:tcPr>
            <w:tcW w:w="465"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1905"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1530"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c>
          <w:tcPr>
            <w:tcW w:w="5847" w:type="dxa"/>
            <w:shd w:val="clear" w:color="auto" w:fill="auto"/>
          </w:tcPr>
          <w:p w:rsidR="00C94DF2" w:rsidRPr="0041776B" w:rsidRDefault="00C94DF2" w:rsidP="00822AF9">
            <w:pPr>
              <w:spacing w:after="0" w:line="240" w:lineRule="auto"/>
              <w:jc w:val="both"/>
              <w:rPr>
                <w:rFonts w:ascii="Times New Roman" w:eastAsia="Times New Roman" w:hAnsi="Times New Roman" w:cs="Times New Roman"/>
                <w:sz w:val="20"/>
                <w:szCs w:val="20"/>
                <w:lang w:val="uk-UA"/>
              </w:rPr>
            </w:pPr>
          </w:p>
        </w:tc>
      </w:tr>
    </w:tbl>
    <w:p w:rsidR="00822AF9" w:rsidRPr="0041776B" w:rsidRDefault="00822AF9" w:rsidP="00822AF9">
      <w:pPr>
        <w:spacing w:after="0" w:line="240" w:lineRule="auto"/>
        <w:jc w:val="both"/>
        <w:rPr>
          <w:rFonts w:ascii="Times New Roman" w:hAnsi="Times New Roman" w:cs="Times New Roman"/>
          <w:b/>
          <w:sz w:val="20"/>
          <w:szCs w:val="20"/>
          <w:lang w:val="uk-UA"/>
        </w:rPr>
      </w:pPr>
    </w:p>
    <w:p w:rsidR="00852386" w:rsidRPr="0041776B" w:rsidRDefault="00852386" w:rsidP="00852386">
      <w:pPr>
        <w:spacing w:before="20" w:after="20" w:line="240" w:lineRule="auto"/>
        <w:jc w:val="both"/>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lang w:val="uk-UA"/>
        </w:rPr>
        <w:t>2. Підтвердження відповідності УЧАСНИКА (в тому числі для об’єднання учасників як учасника процедури)  вимогам, визначени</w:t>
      </w:r>
      <w:r w:rsidRPr="0041776B">
        <w:rPr>
          <w:rFonts w:ascii="Times New Roman" w:eastAsia="Times New Roman" w:hAnsi="Times New Roman" w:cs="Times New Roman"/>
          <w:b/>
          <w:sz w:val="20"/>
          <w:szCs w:val="20"/>
          <w:highlight w:val="white"/>
          <w:lang w:val="uk-UA"/>
        </w:rPr>
        <w:t>м у пункті 47 Особливостей.</w:t>
      </w:r>
    </w:p>
    <w:p w:rsidR="00852386" w:rsidRPr="0041776B" w:rsidRDefault="00852386" w:rsidP="00852386">
      <w:pPr>
        <w:spacing w:after="0"/>
        <w:ind w:firstLine="567"/>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2386" w:rsidRPr="0041776B" w:rsidRDefault="00852386" w:rsidP="00852386">
      <w:pPr>
        <w:spacing w:after="0"/>
        <w:ind w:firstLine="567"/>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2386" w:rsidRPr="0041776B" w:rsidRDefault="00852386" w:rsidP="00852386">
      <w:pPr>
        <w:spacing w:after="0"/>
        <w:ind w:firstLine="567"/>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52386" w:rsidRPr="0041776B" w:rsidRDefault="00852386" w:rsidP="008523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lastRenderedPageBreak/>
        <w:t xml:space="preserve">Учасник  повинен надати </w:t>
      </w:r>
      <w:r w:rsidRPr="0041776B">
        <w:rPr>
          <w:rFonts w:ascii="Times New Roman" w:eastAsia="Times New Roman" w:hAnsi="Times New Roman" w:cs="Times New Roman"/>
          <w:b/>
          <w:sz w:val="20"/>
          <w:szCs w:val="20"/>
          <w:lang w:val="uk-UA"/>
        </w:rPr>
        <w:t>довідку у довільній формі</w:t>
      </w:r>
      <w:r w:rsidRPr="0041776B">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776B">
        <w:rPr>
          <w:rFonts w:ascii="Times New Roman" w:eastAsia="Times New Roman" w:hAnsi="Times New Roman" w:cs="Times New Roman"/>
          <w:sz w:val="20"/>
          <w:szCs w:val="20"/>
          <w:highlight w:val="white"/>
          <w:lang w:val="uk-UA"/>
        </w:rPr>
        <w:t xml:space="preserve">47 </w:t>
      </w:r>
      <w:r w:rsidRPr="0041776B">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2386" w:rsidRPr="0041776B" w:rsidRDefault="00852386" w:rsidP="008523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1776B">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41776B">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41776B">
        <w:rPr>
          <w:rFonts w:ascii="Times New Roman" w:eastAsia="Times New Roman" w:hAnsi="Times New Roman" w:cs="Times New Roman"/>
          <w:sz w:val="28"/>
          <w:szCs w:val="28"/>
          <w:lang w:val="uk-UA"/>
        </w:rPr>
        <w:t xml:space="preserve"> </w:t>
      </w:r>
      <w:r w:rsidRPr="0041776B">
        <w:rPr>
          <w:rFonts w:ascii="Times New Roman" w:eastAsia="Times New Roman" w:hAnsi="Times New Roman" w:cs="Times New Roman"/>
          <w:sz w:val="20"/>
          <w:szCs w:val="20"/>
          <w:lang w:val="uk-UA"/>
        </w:rPr>
        <w:t>підстав, визначених пунктом 47 Особливостей.</w:t>
      </w:r>
    </w:p>
    <w:p w:rsidR="00852386" w:rsidRPr="0041776B" w:rsidRDefault="00852386" w:rsidP="00852386">
      <w:pPr>
        <w:spacing w:after="80"/>
        <w:jc w:val="both"/>
        <w:rPr>
          <w:rFonts w:ascii="Times New Roman" w:eastAsia="Times New Roman" w:hAnsi="Times New Roman" w:cs="Times New Roman"/>
          <w:sz w:val="20"/>
          <w:szCs w:val="20"/>
          <w:lang w:val="uk-UA"/>
        </w:rPr>
      </w:pPr>
    </w:p>
    <w:p w:rsidR="00852386" w:rsidRPr="0041776B" w:rsidRDefault="00852386" w:rsidP="0085238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1776B">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41776B">
        <w:rPr>
          <w:rFonts w:ascii="Times New Roman" w:eastAsia="Times New Roman" w:hAnsi="Times New Roman" w:cs="Times New Roman"/>
          <w:b/>
          <w:highlight w:val="white"/>
          <w:lang w:val="uk-UA"/>
        </w:rPr>
        <w:t xml:space="preserve">кті </w:t>
      </w:r>
      <w:r w:rsidRPr="0041776B">
        <w:rPr>
          <w:rFonts w:ascii="Times New Roman" w:eastAsia="Times New Roman" w:hAnsi="Times New Roman" w:cs="Times New Roman"/>
          <w:sz w:val="20"/>
          <w:szCs w:val="20"/>
          <w:highlight w:val="white"/>
          <w:lang w:val="uk-UA"/>
        </w:rPr>
        <w:t>47</w:t>
      </w:r>
      <w:r w:rsidRPr="0041776B">
        <w:rPr>
          <w:rFonts w:ascii="Times New Roman" w:eastAsia="Times New Roman" w:hAnsi="Times New Roman" w:cs="Times New Roman"/>
          <w:b/>
          <w:highlight w:val="white"/>
          <w:lang w:val="uk-UA"/>
        </w:rPr>
        <w:t xml:space="preserve"> Особливостей:</w:t>
      </w:r>
    </w:p>
    <w:p w:rsidR="00852386" w:rsidRPr="0041776B" w:rsidRDefault="00852386" w:rsidP="008523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41776B">
        <w:rPr>
          <w:rFonts w:ascii="Times New Roman" w:eastAsia="Times New Roman" w:hAnsi="Times New Roman" w:cs="Times New Roman"/>
          <w:b/>
          <w:i/>
          <w:sz w:val="20"/>
          <w:szCs w:val="20"/>
          <w:highlight w:val="white"/>
          <w:lang w:val="uk-UA"/>
        </w:rPr>
        <w:t xml:space="preserve">не перевищує чотири дні </w:t>
      </w:r>
      <w:r w:rsidRPr="0041776B">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52386" w:rsidRPr="0041776B" w:rsidRDefault="00852386" w:rsidP="008523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2386" w:rsidRPr="0041776B" w:rsidRDefault="00852386" w:rsidP="00852386">
      <w:pPr>
        <w:spacing w:after="0" w:line="240" w:lineRule="auto"/>
        <w:rPr>
          <w:rFonts w:ascii="Times New Roman" w:eastAsia="Times New Roman" w:hAnsi="Times New Roman" w:cs="Times New Roman"/>
          <w:b/>
          <w:sz w:val="20"/>
          <w:szCs w:val="20"/>
          <w:highlight w:val="white"/>
          <w:lang w:val="uk-UA"/>
        </w:rPr>
      </w:pPr>
    </w:p>
    <w:p w:rsidR="00852386" w:rsidRPr="0041776B" w:rsidRDefault="00852386" w:rsidP="00852386">
      <w:pPr>
        <w:spacing w:after="0" w:line="240" w:lineRule="auto"/>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sz w:val="20"/>
          <w:szCs w:val="20"/>
          <w:highlight w:val="white"/>
          <w:lang w:val="uk-UA"/>
        </w:rPr>
        <w:t> </w:t>
      </w:r>
      <w:r w:rsidRPr="0041776B">
        <w:rPr>
          <w:rFonts w:ascii="Times New Roman" w:eastAsia="Times New Roman" w:hAnsi="Times New Roman" w:cs="Times New Roman"/>
          <w:b/>
          <w:sz w:val="20"/>
          <w:szCs w:val="20"/>
          <w:highlight w:val="white"/>
          <w:lang w:val="uk-UA"/>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852386" w:rsidRPr="0041776B" w:rsidTr="00B357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w:t>
            </w:r>
          </w:p>
          <w:p w:rsidR="00852386" w:rsidRPr="0041776B" w:rsidRDefault="00852386" w:rsidP="003872EE">
            <w:pPr>
              <w:spacing w:after="0" w:line="240" w:lineRule="auto"/>
              <w:ind w:left="100"/>
              <w:jc w:val="center"/>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 xml:space="preserve">Вимоги згідно п. </w:t>
            </w:r>
            <w:r w:rsidRPr="0041776B">
              <w:rPr>
                <w:rFonts w:ascii="Times New Roman" w:eastAsia="Times New Roman" w:hAnsi="Times New Roman" w:cs="Times New Roman"/>
                <w:sz w:val="20"/>
                <w:szCs w:val="20"/>
                <w:highlight w:val="white"/>
                <w:lang w:val="uk-UA"/>
              </w:rPr>
              <w:t>47</w:t>
            </w:r>
            <w:r w:rsidRPr="0041776B">
              <w:rPr>
                <w:rFonts w:ascii="Times New Roman" w:eastAsia="Times New Roman" w:hAnsi="Times New Roman" w:cs="Times New Roman"/>
                <w:b/>
                <w:sz w:val="20"/>
                <w:szCs w:val="20"/>
                <w:highlight w:val="white"/>
                <w:lang w:val="uk-UA"/>
              </w:rPr>
              <w:t xml:space="preserve"> Особливостей</w:t>
            </w:r>
          </w:p>
          <w:p w:rsidR="00852386" w:rsidRPr="0041776B" w:rsidRDefault="00852386" w:rsidP="003872EE">
            <w:pPr>
              <w:spacing w:after="0" w:line="240" w:lineRule="auto"/>
              <w:ind w:left="100"/>
              <w:jc w:val="center"/>
              <w:rPr>
                <w:rFonts w:ascii="Times New Roman" w:eastAsia="Times New Roman" w:hAnsi="Times New Roman" w:cs="Times New Roman"/>
                <w:b/>
                <w:sz w:val="20"/>
                <w:szCs w:val="20"/>
                <w:highlight w:val="white"/>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41776B">
              <w:rPr>
                <w:rFonts w:ascii="Times New Roman" w:eastAsia="Times New Roman" w:hAnsi="Times New Roman" w:cs="Times New Roman"/>
                <w:sz w:val="20"/>
                <w:szCs w:val="20"/>
                <w:highlight w:val="white"/>
                <w:lang w:val="uk-UA"/>
              </w:rPr>
              <w:t>47</w:t>
            </w:r>
            <w:r w:rsidRPr="0041776B">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852386" w:rsidRPr="00993287" w:rsidTr="00B357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386" w:rsidRPr="0041776B" w:rsidRDefault="00852386" w:rsidP="003872EE">
            <w:pPr>
              <w:spacing w:after="0" w:line="240" w:lineRule="auto"/>
              <w:jc w:val="both"/>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right="140"/>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1776B">
              <w:rPr>
                <w:rFonts w:ascii="Times New Roman" w:eastAsia="Times New Roman" w:hAnsi="Times New Roman" w:cs="Times New Roman"/>
                <w:sz w:val="20"/>
                <w:szCs w:val="20"/>
                <w:highlight w:val="white"/>
                <w:lang w:val="uk-UA"/>
              </w:rPr>
              <w:t>керівника</w:t>
            </w:r>
            <w:r w:rsidRPr="0041776B">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1776B">
              <w:rPr>
                <w:rFonts w:ascii="Times New Roman" w:eastAsia="Times New Roman" w:hAnsi="Times New Roman" w:cs="Times New Roman"/>
                <w:b/>
                <w:sz w:val="20"/>
                <w:szCs w:val="20"/>
                <w:highlight w:val="white"/>
                <w:lang w:val="uk-UA"/>
              </w:rPr>
              <w:t>вебресурсі</w:t>
            </w:r>
            <w:proofErr w:type="spellEnd"/>
            <w:r w:rsidRPr="0041776B">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2386" w:rsidRPr="0041776B" w:rsidTr="00B357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386" w:rsidRPr="0041776B" w:rsidRDefault="00852386" w:rsidP="003872EE">
            <w:pPr>
              <w:spacing w:after="0" w:line="240" w:lineRule="auto"/>
              <w:ind w:right="140"/>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(підпункт 6 пункт</w:t>
            </w:r>
            <w:r w:rsidRPr="0041776B">
              <w:rPr>
                <w:rFonts w:ascii="Times New Roman" w:eastAsia="Times New Roman" w:hAnsi="Times New Roman" w:cs="Times New Roman"/>
                <w:b/>
                <w:sz w:val="20"/>
                <w:szCs w:val="20"/>
                <w:highlight w:val="white"/>
                <w:lang w:val="uk-UA"/>
              </w:rPr>
              <w:t xml:space="preserve"> 47</w:t>
            </w:r>
            <w:r w:rsidRPr="0041776B">
              <w:rPr>
                <w:rFonts w:ascii="Times New Roman" w:eastAsia="Times New Roman" w:hAnsi="Times New Roman" w:cs="Times New Roman"/>
                <w:sz w:val="20"/>
                <w:szCs w:val="20"/>
                <w:highlight w:val="white"/>
                <w:lang w:val="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jc w:val="both"/>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1776B">
              <w:rPr>
                <w:rFonts w:ascii="Times New Roman" w:eastAsia="Times New Roman" w:hAnsi="Times New Roman" w:cs="Times New Roman"/>
                <w:sz w:val="20"/>
                <w:szCs w:val="20"/>
                <w:highlight w:val="white"/>
                <w:lang w:val="uk-UA"/>
              </w:rPr>
              <w:t>керівника</w:t>
            </w:r>
            <w:r w:rsidRPr="0041776B">
              <w:rPr>
                <w:rFonts w:ascii="Times New Roman" w:eastAsia="Times New Roman" w:hAnsi="Times New Roman" w:cs="Times New Roman"/>
                <w:b/>
                <w:sz w:val="20"/>
                <w:szCs w:val="20"/>
                <w:highlight w:val="white"/>
                <w:lang w:val="uk-UA"/>
              </w:rPr>
              <w:t xml:space="preserve"> учасника процедури закупівлі. </w:t>
            </w:r>
          </w:p>
          <w:p w:rsidR="00852386" w:rsidRPr="0041776B" w:rsidRDefault="00852386" w:rsidP="003872EE">
            <w:pPr>
              <w:spacing w:after="0" w:line="240" w:lineRule="auto"/>
              <w:jc w:val="both"/>
              <w:rPr>
                <w:rFonts w:ascii="Times New Roman" w:eastAsia="Times New Roman" w:hAnsi="Times New Roman" w:cs="Times New Roman"/>
                <w:b/>
                <w:sz w:val="20"/>
                <w:szCs w:val="20"/>
                <w:highlight w:val="white"/>
                <w:lang w:val="uk-UA"/>
              </w:rPr>
            </w:pPr>
          </w:p>
          <w:p w:rsidR="00852386" w:rsidRPr="0041776B" w:rsidRDefault="00852386" w:rsidP="003872EE">
            <w:pPr>
              <w:spacing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41776B">
              <w:rPr>
                <w:rFonts w:ascii="Times New Roman" w:eastAsia="Times New Roman" w:hAnsi="Times New Roman" w:cs="Times New Roman"/>
                <w:b/>
                <w:sz w:val="20"/>
                <w:szCs w:val="20"/>
                <w:highlight w:val="white"/>
                <w:lang w:val="uk-UA"/>
              </w:rPr>
              <w:t>тридцятиденної</w:t>
            </w:r>
            <w:proofErr w:type="spellEnd"/>
            <w:r w:rsidRPr="0041776B">
              <w:rPr>
                <w:rFonts w:ascii="Times New Roman" w:eastAsia="Times New Roman" w:hAnsi="Times New Roman" w:cs="Times New Roman"/>
                <w:b/>
                <w:sz w:val="20"/>
                <w:szCs w:val="20"/>
                <w:highlight w:val="white"/>
                <w:lang w:val="uk-UA"/>
              </w:rPr>
              <w:t xml:space="preserve"> давнини від дати подання документа.</w:t>
            </w:r>
            <w:r w:rsidRPr="0041776B">
              <w:rPr>
                <w:rFonts w:ascii="Times New Roman" w:eastAsia="Times New Roman" w:hAnsi="Times New Roman" w:cs="Times New Roman"/>
                <w:sz w:val="20"/>
                <w:szCs w:val="20"/>
                <w:highlight w:val="white"/>
                <w:lang w:val="uk-UA"/>
              </w:rPr>
              <w:t> </w:t>
            </w:r>
          </w:p>
        </w:tc>
      </w:tr>
      <w:tr w:rsidR="00852386" w:rsidRPr="0041776B" w:rsidTr="00B357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386" w:rsidRPr="0041776B" w:rsidRDefault="00852386" w:rsidP="003872EE">
            <w:pPr>
              <w:spacing w:after="0" w:line="240" w:lineRule="auto"/>
              <w:jc w:val="both"/>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2386" w:rsidRPr="0041776B" w:rsidRDefault="00852386" w:rsidP="003872E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52386" w:rsidRPr="00993287" w:rsidTr="00B357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2386" w:rsidRPr="0041776B" w:rsidRDefault="00852386" w:rsidP="003872E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Довідка в довільній формі</w:t>
            </w:r>
            <w:r w:rsidRPr="0041776B">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386" w:rsidRPr="0041776B" w:rsidRDefault="00852386" w:rsidP="00852386">
      <w:pPr>
        <w:spacing w:after="0" w:line="240" w:lineRule="auto"/>
        <w:rPr>
          <w:rFonts w:ascii="Times New Roman" w:eastAsia="Times New Roman" w:hAnsi="Times New Roman" w:cs="Times New Roman"/>
          <w:b/>
          <w:sz w:val="20"/>
          <w:szCs w:val="20"/>
          <w:lang w:val="uk-UA"/>
        </w:rPr>
      </w:pPr>
    </w:p>
    <w:p w:rsidR="00852386" w:rsidRPr="0041776B" w:rsidRDefault="00852386" w:rsidP="00852386">
      <w:pPr>
        <w:spacing w:before="240" w:after="0" w:line="240" w:lineRule="auto"/>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tblPr>
      <w:tblGrid>
        <w:gridCol w:w="587"/>
        <w:gridCol w:w="4427"/>
        <w:gridCol w:w="5109"/>
      </w:tblGrid>
      <w:tr w:rsidR="00852386" w:rsidRPr="0041776B" w:rsidTr="00B357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w:t>
            </w:r>
          </w:p>
          <w:p w:rsidR="00852386" w:rsidRPr="0041776B" w:rsidRDefault="00852386" w:rsidP="003872EE">
            <w:pPr>
              <w:spacing w:after="0" w:line="240" w:lineRule="auto"/>
              <w:ind w:left="100"/>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 xml:space="preserve">Вимоги </w:t>
            </w:r>
            <w:r w:rsidRPr="0041776B">
              <w:rPr>
                <w:rFonts w:ascii="Times New Roman" w:eastAsia="Times New Roman" w:hAnsi="Times New Roman" w:cs="Times New Roman"/>
                <w:sz w:val="20"/>
                <w:szCs w:val="20"/>
                <w:highlight w:val="white"/>
                <w:lang w:val="uk-UA"/>
              </w:rPr>
              <w:t xml:space="preserve">згідно пункту </w:t>
            </w:r>
            <w:r w:rsidRPr="0041776B">
              <w:rPr>
                <w:rFonts w:ascii="Times New Roman" w:eastAsia="Times New Roman" w:hAnsi="Times New Roman" w:cs="Times New Roman"/>
                <w:b/>
                <w:sz w:val="20"/>
                <w:szCs w:val="20"/>
                <w:highlight w:val="white"/>
                <w:lang w:val="uk-UA"/>
              </w:rPr>
              <w:t>47</w:t>
            </w:r>
            <w:r w:rsidRPr="0041776B">
              <w:rPr>
                <w:rFonts w:ascii="Times New Roman" w:eastAsia="Times New Roman" w:hAnsi="Times New Roman" w:cs="Times New Roman"/>
                <w:sz w:val="20"/>
                <w:szCs w:val="20"/>
                <w:highlight w:val="white"/>
                <w:lang w:val="uk-UA"/>
              </w:rPr>
              <w:t xml:space="preserve"> Особливостей</w:t>
            </w:r>
          </w:p>
          <w:p w:rsidR="00852386" w:rsidRPr="0041776B" w:rsidRDefault="00852386" w:rsidP="003872EE">
            <w:pPr>
              <w:spacing w:after="0" w:line="240" w:lineRule="auto"/>
              <w:ind w:left="100"/>
              <w:jc w:val="center"/>
              <w:rPr>
                <w:rFonts w:ascii="Times New Roman" w:eastAsia="Times New Roman" w:hAnsi="Times New Roman" w:cs="Times New Roman"/>
                <w:sz w:val="20"/>
                <w:szCs w:val="20"/>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 xml:space="preserve">Переможець </w:t>
            </w:r>
            <w:r w:rsidRPr="0041776B">
              <w:rPr>
                <w:rFonts w:ascii="Times New Roman" w:eastAsia="Times New Roman" w:hAnsi="Times New Roman" w:cs="Times New Roman"/>
                <w:b/>
                <w:sz w:val="20"/>
                <w:szCs w:val="20"/>
                <w:highlight w:val="white"/>
                <w:lang w:val="uk-UA"/>
              </w:rPr>
              <w:t xml:space="preserve">торгів на виконання вимоги </w:t>
            </w:r>
            <w:r w:rsidRPr="0041776B">
              <w:rPr>
                <w:rFonts w:ascii="Times New Roman" w:eastAsia="Times New Roman" w:hAnsi="Times New Roman" w:cs="Times New Roman"/>
                <w:sz w:val="20"/>
                <w:szCs w:val="20"/>
                <w:highlight w:val="white"/>
                <w:lang w:val="uk-UA"/>
              </w:rPr>
              <w:t xml:space="preserve">згідно пункту </w:t>
            </w:r>
            <w:r w:rsidRPr="0041776B">
              <w:rPr>
                <w:rFonts w:ascii="Times New Roman" w:eastAsia="Times New Roman" w:hAnsi="Times New Roman" w:cs="Times New Roman"/>
                <w:b/>
                <w:sz w:val="20"/>
                <w:szCs w:val="20"/>
                <w:highlight w:val="white"/>
                <w:lang w:val="uk-UA"/>
              </w:rPr>
              <w:t>47</w:t>
            </w:r>
            <w:r w:rsidRPr="0041776B">
              <w:rPr>
                <w:rFonts w:ascii="Times New Roman" w:eastAsia="Times New Roman" w:hAnsi="Times New Roman" w:cs="Times New Roman"/>
                <w:sz w:val="20"/>
                <w:szCs w:val="20"/>
                <w:highlight w:val="white"/>
                <w:lang w:val="uk-UA"/>
              </w:rPr>
              <w:t xml:space="preserve"> Особ</w:t>
            </w:r>
            <w:r w:rsidRPr="0041776B">
              <w:rPr>
                <w:rFonts w:ascii="Times New Roman" w:eastAsia="Times New Roman" w:hAnsi="Times New Roman" w:cs="Times New Roman"/>
                <w:sz w:val="20"/>
                <w:szCs w:val="20"/>
                <w:lang w:val="uk-UA"/>
              </w:rPr>
              <w:t>ливостей</w:t>
            </w:r>
            <w:r w:rsidRPr="0041776B">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52386" w:rsidRPr="00993287" w:rsidTr="00B357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386" w:rsidRPr="0041776B" w:rsidRDefault="00852386" w:rsidP="003872EE">
            <w:pPr>
              <w:spacing w:after="0" w:line="240" w:lineRule="auto"/>
              <w:jc w:val="both"/>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776B">
              <w:rPr>
                <w:rFonts w:ascii="Times New Roman" w:eastAsia="Times New Roman" w:hAnsi="Times New Roman" w:cs="Times New Roman"/>
                <w:b/>
                <w:sz w:val="20"/>
                <w:szCs w:val="20"/>
                <w:lang w:val="uk-UA"/>
              </w:rPr>
              <w:t>вебресурсі</w:t>
            </w:r>
            <w:proofErr w:type="spellEnd"/>
            <w:r w:rsidRPr="0041776B">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2386" w:rsidRPr="0041776B" w:rsidTr="00B357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386" w:rsidRPr="0041776B" w:rsidRDefault="00852386" w:rsidP="003872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jc w:val="both"/>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2386" w:rsidRPr="0041776B" w:rsidRDefault="00852386" w:rsidP="003872EE">
            <w:pPr>
              <w:spacing w:after="0" w:line="240" w:lineRule="auto"/>
              <w:jc w:val="both"/>
              <w:rPr>
                <w:rFonts w:ascii="Times New Roman" w:eastAsia="Times New Roman" w:hAnsi="Times New Roman" w:cs="Times New Roman"/>
                <w:b/>
                <w:sz w:val="20"/>
                <w:szCs w:val="20"/>
                <w:lang w:val="uk-UA"/>
              </w:rPr>
            </w:pPr>
          </w:p>
          <w:p w:rsidR="00852386" w:rsidRPr="0041776B" w:rsidRDefault="00852386" w:rsidP="003872EE">
            <w:pPr>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 xml:space="preserve">Документ повинен бути не більше </w:t>
            </w:r>
            <w:proofErr w:type="spellStart"/>
            <w:r w:rsidRPr="0041776B">
              <w:rPr>
                <w:rFonts w:ascii="Times New Roman" w:eastAsia="Times New Roman" w:hAnsi="Times New Roman" w:cs="Times New Roman"/>
                <w:b/>
                <w:sz w:val="20"/>
                <w:szCs w:val="20"/>
                <w:lang w:val="uk-UA"/>
              </w:rPr>
              <w:t>тридцятиденної</w:t>
            </w:r>
            <w:proofErr w:type="spellEnd"/>
            <w:r w:rsidRPr="0041776B">
              <w:rPr>
                <w:rFonts w:ascii="Times New Roman" w:eastAsia="Times New Roman" w:hAnsi="Times New Roman" w:cs="Times New Roman"/>
                <w:b/>
                <w:sz w:val="20"/>
                <w:szCs w:val="20"/>
                <w:lang w:val="uk-UA"/>
              </w:rPr>
              <w:t xml:space="preserve"> давнини від дати подання документа.</w:t>
            </w:r>
            <w:r w:rsidRPr="0041776B">
              <w:rPr>
                <w:rFonts w:ascii="Times New Roman" w:eastAsia="Times New Roman" w:hAnsi="Times New Roman" w:cs="Times New Roman"/>
                <w:sz w:val="20"/>
                <w:szCs w:val="20"/>
                <w:lang w:val="uk-UA"/>
              </w:rPr>
              <w:t> </w:t>
            </w:r>
          </w:p>
        </w:tc>
      </w:tr>
      <w:tr w:rsidR="00852386" w:rsidRPr="0041776B" w:rsidTr="00B357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386" w:rsidRPr="0041776B" w:rsidRDefault="00852386" w:rsidP="003872EE">
            <w:pPr>
              <w:spacing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b/>
                <w:sz w:val="20"/>
                <w:szCs w:val="20"/>
                <w:highlight w:val="white"/>
                <w:lang w:val="uk-UA"/>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2386" w:rsidRPr="0041776B" w:rsidRDefault="00852386" w:rsidP="003872E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52386" w:rsidRPr="00993287" w:rsidTr="00B357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41776B">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776B">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2386" w:rsidRPr="0041776B" w:rsidRDefault="00852386" w:rsidP="003872E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41776B">
              <w:rPr>
                <w:rFonts w:ascii="Times New Roman" w:eastAsia="Times New Roman" w:hAnsi="Times New Roman" w:cs="Times New Roman"/>
                <w:b/>
                <w:sz w:val="20"/>
                <w:szCs w:val="20"/>
                <w:highlight w:val="white"/>
                <w:lang w:val="uk-UA"/>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41776B">
              <w:rPr>
                <w:rFonts w:ascii="Times New Roman" w:eastAsia="Times New Roman" w:hAnsi="Times New Roman" w:cs="Times New Roman"/>
                <w:b/>
                <w:sz w:val="20"/>
                <w:szCs w:val="20"/>
                <w:lang w:val="uk-UA"/>
              </w:rPr>
              <w:t>Довідка в довільній формі</w:t>
            </w:r>
            <w:r w:rsidRPr="0041776B">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386" w:rsidRPr="00B35703" w:rsidRDefault="00B35703" w:rsidP="00852386">
      <w:pPr>
        <w:shd w:val="clear" w:color="auto" w:fill="FFFFFF"/>
        <w:spacing w:after="0" w:line="240" w:lineRule="auto"/>
        <w:rPr>
          <w:rFonts w:ascii="Times New Roman" w:eastAsia="Times New Roman" w:hAnsi="Times New Roman" w:cs="Times New Roman"/>
          <w:color w:val="000000"/>
          <w:sz w:val="20"/>
          <w:szCs w:val="20"/>
          <w:lang w:val="uk-UA"/>
        </w:rPr>
      </w:pPr>
      <w:r w:rsidRPr="00B35703">
        <w:rPr>
          <w:rFonts w:ascii="Times New Roman" w:eastAsia="Times New Roman" w:hAnsi="Times New Roman" w:cs="Times New Roman"/>
          <w:b/>
          <w:bCs/>
          <w:color w:val="000000"/>
          <w:sz w:val="20"/>
          <w:szCs w:val="20"/>
          <w:lang w:val="uk-UA"/>
        </w:rPr>
        <w:t xml:space="preserve">3.3. Переможець </w:t>
      </w:r>
      <w:r w:rsidRPr="00B35703">
        <w:rPr>
          <w:rFonts w:ascii="Times New Roman" w:eastAsia="Times New Roman" w:hAnsi="Times New Roman" w:cs="Times New Roman"/>
          <w:color w:val="000000"/>
          <w:sz w:val="20"/>
          <w:szCs w:val="20"/>
          <w:lang w:val="uk-UA"/>
        </w:rPr>
        <w:t>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35703" w:rsidRPr="00B35703" w:rsidRDefault="00B35703" w:rsidP="00852386">
      <w:pPr>
        <w:shd w:val="clear" w:color="auto" w:fill="FFFFFF"/>
        <w:spacing w:after="0" w:line="240" w:lineRule="auto"/>
        <w:rPr>
          <w:rFonts w:ascii="Times New Roman" w:eastAsia="Times New Roman" w:hAnsi="Times New Roman" w:cs="Times New Roman"/>
          <w:sz w:val="20"/>
          <w:szCs w:val="20"/>
          <w:lang w:val="uk-UA"/>
        </w:rPr>
      </w:pPr>
    </w:p>
    <w:p w:rsidR="00852386" w:rsidRPr="0041776B" w:rsidRDefault="00852386" w:rsidP="00852386">
      <w:pPr>
        <w:shd w:val="clear" w:color="auto" w:fill="FFFFFF"/>
        <w:spacing w:after="0" w:line="240" w:lineRule="auto"/>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5" w:type="dxa"/>
        <w:tblInd w:w="-100" w:type="dxa"/>
        <w:tblLayout w:type="fixed"/>
        <w:tblLook w:val="0400"/>
      </w:tblPr>
      <w:tblGrid>
        <w:gridCol w:w="400"/>
        <w:gridCol w:w="9865"/>
      </w:tblGrid>
      <w:tr w:rsidR="00852386" w:rsidRPr="0041776B" w:rsidTr="00B35703">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2386" w:rsidRPr="0041776B" w:rsidRDefault="00852386" w:rsidP="003872EE">
            <w:pPr>
              <w:spacing w:after="0" w:line="240" w:lineRule="auto"/>
              <w:ind w:left="100"/>
              <w:jc w:val="center"/>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Інші документи від Учасника:</w:t>
            </w:r>
          </w:p>
        </w:tc>
      </w:tr>
      <w:tr w:rsidR="00852386" w:rsidRPr="00993287" w:rsidTr="00B3570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42"/>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ind w:left="100" w:right="120" w:hanging="2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41776B">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776B">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3872EE">
            <w:pPr>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У разі якщо учасник або його кінцевий </w:t>
            </w:r>
            <w:proofErr w:type="spellStart"/>
            <w:r w:rsidRPr="0041776B">
              <w:rPr>
                <w:rFonts w:ascii="Times New Roman" w:eastAsia="Times New Roman" w:hAnsi="Times New Roman" w:cs="Times New Roman"/>
                <w:sz w:val="20"/>
                <w:szCs w:val="20"/>
                <w:lang w:val="uk-UA"/>
              </w:rPr>
              <w:t>бенефіціарний</w:t>
            </w:r>
            <w:proofErr w:type="spellEnd"/>
            <w:r w:rsidRPr="0041776B">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41776B">
              <w:rPr>
                <w:rFonts w:ascii="Times New Roman" w:eastAsia="Times New Roman" w:hAnsi="Times New Roman" w:cs="Times New Roman"/>
                <w:lang w:val="uk-UA"/>
              </w:rPr>
              <w:t xml:space="preserve"> є</w:t>
            </w:r>
            <w:r w:rsidRPr="0041776B">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52386" w:rsidRPr="0041776B" w:rsidRDefault="00852386" w:rsidP="003872EE">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2386" w:rsidRPr="0041776B" w:rsidRDefault="00852386" w:rsidP="003872EE">
            <w:pPr>
              <w:spacing w:after="0" w:line="240" w:lineRule="auto"/>
              <w:ind w:left="283" w:hanging="283"/>
              <w:jc w:val="both"/>
              <w:rPr>
                <w:rFonts w:ascii="Times New Roman" w:eastAsia="Times New Roman" w:hAnsi="Times New Roman" w:cs="Times New Roman"/>
                <w:i/>
                <w:sz w:val="20"/>
                <w:szCs w:val="20"/>
                <w:lang w:val="uk-UA"/>
              </w:rPr>
            </w:pPr>
            <w:r w:rsidRPr="0041776B">
              <w:rPr>
                <w:rFonts w:ascii="Times New Roman" w:eastAsia="Times New Roman" w:hAnsi="Times New Roman" w:cs="Times New Roman"/>
                <w:i/>
                <w:sz w:val="20"/>
                <w:szCs w:val="20"/>
                <w:lang w:val="uk-UA"/>
              </w:rPr>
              <w:t>або</w:t>
            </w:r>
          </w:p>
          <w:p w:rsidR="00852386" w:rsidRPr="0041776B" w:rsidRDefault="00852386" w:rsidP="003872EE">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852386" w:rsidRPr="0041776B" w:rsidRDefault="00852386" w:rsidP="003872EE">
            <w:pPr>
              <w:spacing w:after="0" w:line="240" w:lineRule="auto"/>
              <w:ind w:left="283" w:hanging="283"/>
              <w:jc w:val="both"/>
              <w:rPr>
                <w:rFonts w:ascii="Times New Roman" w:eastAsia="Times New Roman" w:hAnsi="Times New Roman" w:cs="Times New Roman"/>
                <w:i/>
                <w:sz w:val="20"/>
                <w:szCs w:val="20"/>
                <w:lang w:val="uk-UA"/>
              </w:rPr>
            </w:pPr>
            <w:r w:rsidRPr="0041776B">
              <w:rPr>
                <w:rFonts w:ascii="Times New Roman" w:eastAsia="Times New Roman" w:hAnsi="Times New Roman" w:cs="Times New Roman"/>
                <w:i/>
                <w:sz w:val="20"/>
                <w:szCs w:val="20"/>
                <w:lang w:val="uk-UA"/>
              </w:rPr>
              <w:t>або</w:t>
            </w:r>
          </w:p>
          <w:p w:rsidR="00852386" w:rsidRPr="0041776B" w:rsidRDefault="00852386" w:rsidP="00852386">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852386" w:rsidRPr="0041776B" w:rsidRDefault="00852386" w:rsidP="003872EE">
            <w:pPr>
              <w:spacing w:after="0" w:line="240" w:lineRule="auto"/>
              <w:ind w:left="283" w:hanging="283"/>
              <w:jc w:val="both"/>
              <w:rPr>
                <w:rFonts w:ascii="Times New Roman" w:eastAsia="Times New Roman" w:hAnsi="Times New Roman" w:cs="Times New Roman"/>
                <w:i/>
                <w:sz w:val="20"/>
                <w:szCs w:val="20"/>
                <w:lang w:val="uk-UA"/>
              </w:rPr>
            </w:pPr>
            <w:r w:rsidRPr="0041776B">
              <w:rPr>
                <w:rFonts w:ascii="Times New Roman" w:eastAsia="Times New Roman" w:hAnsi="Times New Roman" w:cs="Times New Roman"/>
                <w:i/>
                <w:sz w:val="20"/>
                <w:szCs w:val="20"/>
                <w:lang w:val="uk-UA"/>
              </w:rPr>
              <w:t>або</w:t>
            </w:r>
          </w:p>
          <w:p w:rsidR="00852386" w:rsidRPr="0041776B" w:rsidRDefault="00852386" w:rsidP="00852386">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посвідчення особи, якій надано тимчасовий захист в Україні,</w:t>
            </w:r>
          </w:p>
          <w:p w:rsidR="00852386" w:rsidRPr="0041776B" w:rsidRDefault="00852386" w:rsidP="003872EE">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41776B">
              <w:rPr>
                <w:rFonts w:ascii="Times New Roman" w:eastAsia="Times New Roman" w:hAnsi="Times New Roman" w:cs="Times New Roman"/>
                <w:i/>
                <w:sz w:val="20"/>
                <w:szCs w:val="20"/>
                <w:lang w:val="uk-UA"/>
              </w:rPr>
              <w:t>або</w:t>
            </w:r>
          </w:p>
          <w:p w:rsidR="00852386" w:rsidRPr="0041776B" w:rsidRDefault="00852386" w:rsidP="003872EE">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52386" w:rsidRPr="00993287"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ight="-184"/>
              <w:rPr>
                <w:rFonts w:ascii="Times New Roman" w:eastAsia="Times New Roman" w:hAnsi="Times New Roman" w:cs="Times New Roman"/>
                <w:b/>
                <w:sz w:val="20"/>
                <w:szCs w:val="20"/>
                <w:lang w:val="uk-UA"/>
              </w:rPr>
            </w:pPr>
            <w:bookmarkStart w:id="0" w:name="_heading=h.gjdgxs" w:colFirst="0" w:colLast="0"/>
            <w:bookmarkEnd w:id="0"/>
            <w:r w:rsidRPr="0041776B">
              <w:rPr>
                <w:rFonts w:ascii="Times New Roman" w:eastAsia="Times New Roman" w:hAnsi="Times New Roman" w:cs="Times New Roman"/>
                <w:b/>
                <w:sz w:val="20"/>
                <w:szCs w:val="20"/>
                <w:lang w:val="uk-UA"/>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Надати відповідну інформацію про право підписання пропозиції та підписання договору про закупівлю. Документи, що підтверджують право підписання пропозиції та підписання договору про закупівлю:</w:t>
            </w:r>
          </w:p>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41776B">
              <w:rPr>
                <w:rFonts w:ascii="Times New Roman" w:eastAsia="Times New Roman" w:hAnsi="Times New Roman" w:cs="Times New Roman"/>
                <w:sz w:val="20"/>
                <w:szCs w:val="20"/>
                <w:lang w:val="uk-UA"/>
              </w:rPr>
              <w:lastRenderedPageBreak/>
              <w:t xml:space="preserve">від 20.11.2012 №5492-VI (із змінами)- для фізичних осіб, фізичних </w:t>
            </w:r>
            <w:proofErr w:type="spellStart"/>
            <w:r w:rsidRPr="0041776B">
              <w:rPr>
                <w:rFonts w:ascii="Times New Roman" w:eastAsia="Times New Roman" w:hAnsi="Times New Roman" w:cs="Times New Roman"/>
                <w:sz w:val="20"/>
                <w:szCs w:val="20"/>
                <w:lang w:val="uk-UA"/>
              </w:rPr>
              <w:t>осіб-</w:t>
            </w:r>
            <w:proofErr w:type="spellEnd"/>
            <w:r w:rsidRPr="0041776B">
              <w:rPr>
                <w:rFonts w:ascii="Times New Roman" w:eastAsia="Times New Roman" w:hAnsi="Times New Roman" w:cs="Times New Roman"/>
                <w:sz w:val="20"/>
                <w:szCs w:val="20"/>
                <w:lang w:val="uk-UA"/>
              </w:rPr>
              <w:t xml:space="preserve"> підприємців</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lastRenderedPageBreak/>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Гарантійний  лист від Учасника  наступного змісту:</w:t>
            </w:r>
          </w:p>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proofErr w:type="spellStart"/>
            <w:r w:rsidRPr="0041776B">
              <w:rPr>
                <w:rFonts w:ascii="Times New Roman" w:eastAsia="Times New Roman" w:hAnsi="Times New Roman" w:cs="Times New Roman"/>
                <w:sz w:val="20"/>
                <w:szCs w:val="20"/>
                <w:lang w:val="uk-UA"/>
              </w:rPr>
              <w:t>“Даним</w:t>
            </w:r>
            <w:proofErr w:type="spellEnd"/>
            <w:r w:rsidRPr="0041776B">
              <w:rPr>
                <w:rFonts w:ascii="Times New Roman" w:eastAsia="Times New Roman" w:hAnsi="Times New Roman" w:cs="Times New Roman"/>
                <w:sz w:val="20"/>
                <w:szCs w:val="20"/>
                <w:lang w:val="uk-UA"/>
              </w:rPr>
              <w:t xml:space="preserve">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41776B">
              <w:rPr>
                <w:rFonts w:ascii="Times New Roman" w:eastAsia="Times New Roman" w:hAnsi="Times New Roman" w:cs="Times New Roman"/>
                <w:sz w:val="20"/>
                <w:szCs w:val="20"/>
                <w:lang w:val="uk-UA"/>
              </w:rPr>
              <w:t>закупівлю”</w:t>
            </w:r>
            <w:proofErr w:type="spellEnd"/>
            <w:r w:rsidRPr="0041776B">
              <w:rPr>
                <w:rFonts w:ascii="Times New Roman" w:eastAsia="Times New Roman" w:hAnsi="Times New Roman" w:cs="Times New Roman"/>
                <w:sz w:val="20"/>
                <w:szCs w:val="20"/>
                <w:lang w:val="uk-UA"/>
              </w:rPr>
              <w:t>.</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Лист-погодження Учасника з  умовами </w:t>
            </w:r>
            <w:proofErr w:type="spellStart"/>
            <w:r w:rsidRPr="0041776B">
              <w:rPr>
                <w:rFonts w:ascii="Times New Roman" w:eastAsia="Times New Roman" w:hAnsi="Times New Roman" w:cs="Times New Roman"/>
                <w:sz w:val="20"/>
                <w:szCs w:val="20"/>
                <w:lang w:val="uk-UA"/>
              </w:rPr>
              <w:t>проєкту</w:t>
            </w:r>
            <w:proofErr w:type="spellEnd"/>
            <w:r w:rsidRPr="0041776B">
              <w:rPr>
                <w:rFonts w:ascii="Times New Roman" w:eastAsia="Times New Roman" w:hAnsi="Times New Roman" w:cs="Times New Roman"/>
                <w:sz w:val="20"/>
                <w:szCs w:val="20"/>
                <w:lang w:val="uk-UA"/>
              </w:rPr>
              <w:t xml:space="preserve"> Договору про закупівлю, що міститься в Додатку №3 до тендерної документації.</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Довідка, яка містить інформацію про учасника закупівлі, а саме:</w:t>
            </w:r>
          </w:p>
          <w:p w:rsidR="00852386" w:rsidRPr="0041776B" w:rsidRDefault="00852386" w:rsidP="00852386">
            <w:pPr>
              <w:widowControl w:val="0"/>
              <w:numPr>
                <w:ilvl w:val="0"/>
                <w:numId w:val="7"/>
              </w:numPr>
              <w:suppressAutoHyphens/>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Повне найменування;</w:t>
            </w:r>
          </w:p>
          <w:p w:rsidR="00852386" w:rsidRPr="0041776B" w:rsidRDefault="00852386" w:rsidP="00852386">
            <w:pPr>
              <w:widowControl w:val="0"/>
              <w:numPr>
                <w:ilvl w:val="0"/>
                <w:numId w:val="7"/>
              </w:numPr>
              <w:suppressAutoHyphens/>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Юридична адреса;</w:t>
            </w:r>
          </w:p>
          <w:p w:rsidR="00852386" w:rsidRPr="0041776B" w:rsidRDefault="00852386" w:rsidP="00852386">
            <w:pPr>
              <w:widowControl w:val="0"/>
              <w:numPr>
                <w:ilvl w:val="0"/>
                <w:numId w:val="7"/>
              </w:numPr>
              <w:suppressAutoHyphens/>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Поштова або фактична адреса;</w:t>
            </w:r>
          </w:p>
          <w:p w:rsidR="00852386" w:rsidRPr="0041776B" w:rsidRDefault="00852386" w:rsidP="00852386">
            <w:pPr>
              <w:widowControl w:val="0"/>
              <w:numPr>
                <w:ilvl w:val="0"/>
                <w:numId w:val="7"/>
              </w:numPr>
              <w:suppressAutoHyphens/>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Код ЄДРПОУ підприємства (або ІПН </w:t>
            </w:r>
            <w:proofErr w:type="spellStart"/>
            <w:r w:rsidRPr="0041776B">
              <w:rPr>
                <w:rFonts w:ascii="Times New Roman" w:eastAsia="Times New Roman" w:hAnsi="Times New Roman" w:cs="Times New Roman"/>
                <w:sz w:val="20"/>
                <w:szCs w:val="20"/>
                <w:lang w:val="uk-UA"/>
              </w:rPr>
              <w:t>ФОП</w:t>
            </w:r>
            <w:proofErr w:type="spellEnd"/>
            <w:r w:rsidRPr="0041776B">
              <w:rPr>
                <w:rFonts w:ascii="Times New Roman" w:eastAsia="Times New Roman" w:hAnsi="Times New Roman" w:cs="Times New Roman"/>
                <w:sz w:val="20"/>
                <w:szCs w:val="20"/>
                <w:lang w:val="uk-UA"/>
              </w:rPr>
              <w:t>);</w:t>
            </w:r>
          </w:p>
          <w:p w:rsidR="00852386" w:rsidRPr="0041776B" w:rsidRDefault="00852386" w:rsidP="00852386">
            <w:pPr>
              <w:widowControl w:val="0"/>
              <w:numPr>
                <w:ilvl w:val="0"/>
                <w:numId w:val="7"/>
              </w:numPr>
              <w:suppressAutoHyphens/>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Банківські реквізити (поточний рахунок, назва банку, в якому відкритий рахунок та МФО);</w:t>
            </w:r>
          </w:p>
          <w:p w:rsidR="00852386" w:rsidRPr="0041776B" w:rsidRDefault="00852386" w:rsidP="00852386">
            <w:pPr>
              <w:widowControl w:val="0"/>
              <w:numPr>
                <w:ilvl w:val="0"/>
                <w:numId w:val="7"/>
              </w:numPr>
              <w:suppressAutoHyphens/>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Тел./факс;</w:t>
            </w:r>
          </w:p>
          <w:p w:rsidR="00852386" w:rsidRPr="0041776B" w:rsidRDefault="00852386" w:rsidP="00852386">
            <w:pPr>
              <w:widowControl w:val="0"/>
              <w:numPr>
                <w:ilvl w:val="0"/>
                <w:numId w:val="7"/>
              </w:numPr>
              <w:suppressAutoHyphens/>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E-</w:t>
            </w:r>
            <w:proofErr w:type="spellStart"/>
            <w:r w:rsidRPr="0041776B">
              <w:rPr>
                <w:rFonts w:ascii="Times New Roman" w:eastAsia="Times New Roman" w:hAnsi="Times New Roman" w:cs="Times New Roman"/>
                <w:sz w:val="20"/>
                <w:szCs w:val="20"/>
                <w:lang w:val="uk-UA"/>
              </w:rPr>
              <w:t>mail</w:t>
            </w:r>
            <w:proofErr w:type="spellEnd"/>
            <w:r w:rsidRPr="0041776B">
              <w:rPr>
                <w:rFonts w:ascii="Times New Roman" w:eastAsia="Times New Roman" w:hAnsi="Times New Roman" w:cs="Times New Roman"/>
                <w:sz w:val="20"/>
                <w:szCs w:val="20"/>
                <w:lang w:val="uk-UA"/>
              </w:rPr>
              <w:t>;</w:t>
            </w:r>
          </w:p>
          <w:p w:rsidR="00852386" w:rsidRPr="0041776B" w:rsidRDefault="00852386" w:rsidP="00852386">
            <w:pPr>
              <w:widowControl w:val="0"/>
              <w:numPr>
                <w:ilvl w:val="0"/>
                <w:numId w:val="7"/>
              </w:numPr>
              <w:suppressAutoHyphens/>
              <w:spacing w:after="0" w:line="240" w:lineRule="auto"/>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Посада керівника підприємством та П.І.Б. (для </w:t>
            </w:r>
            <w:proofErr w:type="spellStart"/>
            <w:r w:rsidRPr="0041776B">
              <w:rPr>
                <w:rFonts w:ascii="Times New Roman" w:eastAsia="Times New Roman" w:hAnsi="Times New Roman" w:cs="Times New Roman"/>
                <w:sz w:val="20"/>
                <w:szCs w:val="20"/>
                <w:lang w:val="uk-UA"/>
              </w:rPr>
              <w:t>ФОП</w:t>
            </w:r>
            <w:proofErr w:type="spellEnd"/>
            <w:r w:rsidRPr="0041776B">
              <w:rPr>
                <w:rFonts w:ascii="Times New Roman" w:eastAsia="Times New Roman" w:hAnsi="Times New Roman" w:cs="Times New Roman"/>
                <w:sz w:val="20"/>
                <w:szCs w:val="20"/>
                <w:lang w:val="uk-UA"/>
              </w:rPr>
              <w:t xml:space="preserve"> зазначається П.І.Б).</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8</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Довідка (інформація) про  відсутність застосування санкцій, передбачених статтею 236 ГКУ  наступного змісту:</w:t>
            </w:r>
          </w:p>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proofErr w:type="spellStart"/>
            <w:r w:rsidRPr="0041776B">
              <w:rPr>
                <w:rFonts w:ascii="Times New Roman" w:eastAsia="Times New Roman" w:hAnsi="Times New Roman" w:cs="Times New Roman"/>
                <w:sz w:val="20"/>
                <w:szCs w:val="20"/>
                <w:lang w:val="uk-UA"/>
              </w:rPr>
              <w:t>“Даним</w:t>
            </w:r>
            <w:proofErr w:type="spellEnd"/>
            <w:r w:rsidRPr="0041776B">
              <w:rPr>
                <w:rFonts w:ascii="Times New Roman" w:eastAsia="Times New Roman" w:hAnsi="Times New Roman" w:cs="Times New Roman"/>
                <w:sz w:val="20"/>
                <w:szCs w:val="20"/>
                <w:lang w:val="uk-UA"/>
              </w:rPr>
              <w:t xml:space="preserve">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41776B">
              <w:rPr>
                <w:rFonts w:ascii="Times New Roman" w:eastAsia="Times New Roman" w:hAnsi="Times New Roman" w:cs="Times New Roman"/>
                <w:sz w:val="20"/>
                <w:szCs w:val="20"/>
                <w:lang w:val="uk-UA"/>
              </w:rPr>
              <w:t>ії</w:t>
            </w:r>
            <w:proofErr w:type="spellEnd"/>
            <w:r w:rsidRPr="0041776B">
              <w:rPr>
                <w:rFonts w:ascii="Times New Roman" w:eastAsia="Times New Roman" w:hAnsi="Times New Roman" w:cs="Times New Roman"/>
                <w:sz w:val="20"/>
                <w:szCs w:val="20"/>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41776B">
              <w:rPr>
                <w:rFonts w:ascii="Times New Roman" w:eastAsia="Times New Roman" w:hAnsi="Times New Roman" w:cs="Times New Roman"/>
                <w:sz w:val="20"/>
                <w:szCs w:val="20"/>
                <w:lang w:val="uk-UA"/>
              </w:rPr>
              <w:t>застосовано”</w:t>
            </w:r>
            <w:proofErr w:type="spellEnd"/>
            <w:r w:rsidRPr="0041776B">
              <w:rPr>
                <w:rFonts w:ascii="Times New Roman" w:eastAsia="Times New Roman" w:hAnsi="Times New Roman" w:cs="Times New Roman"/>
                <w:sz w:val="20"/>
                <w:szCs w:val="20"/>
                <w:lang w:val="uk-UA"/>
              </w:rPr>
              <w:t>.</w:t>
            </w:r>
          </w:p>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Примітка: У разі застосовування зазначеної санкції Замовник може прийняти рішення про відмову учаснику в участі у закупівлі та може відхилити тендерну пропозицію  учасника як таку, що не відповідає умовам технічної специфікації та іншим вимогам до щодо предмета закупівлі тендерної документації .</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9</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Учасник у складі тендерної пропозиції має надати  інформацію, що запропонований товар не є товаром, що походить з Російської Федерації та/або Республіки Білорусь</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10</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Fonts w:ascii="Times New Roman" w:eastAsia="Times New Roman" w:hAnsi="Times New Roman" w:cs="Times New Roman"/>
                <w:sz w:val="20"/>
                <w:szCs w:val="20"/>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tc>
      </w:tr>
      <w:tr w:rsidR="00852386" w:rsidRPr="0041776B" w:rsidTr="00B35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before="240" w:after="0" w:line="240" w:lineRule="auto"/>
              <w:ind w:left="-42"/>
              <w:rPr>
                <w:rFonts w:ascii="Times New Roman" w:eastAsia="Times New Roman" w:hAnsi="Times New Roman" w:cs="Times New Roman"/>
                <w:b/>
                <w:sz w:val="20"/>
                <w:szCs w:val="20"/>
                <w:lang w:val="uk-UA"/>
              </w:rPr>
            </w:pPr>
            <w:r w:rsidRPr="0041776B">
              <w:rPr>
                <w:rFonts w:ascii="Times New Roman" w:eastAsia="Times New Roman" w:hAnsi="Times New Roman" w:cs="Times New Roman"/>
                <w:b/>
                <w:sz w:val="20"/>
                <w:szCs w:val="20"/>
                <w:lang w:val="uk-UA"/>
              </w:rPr>
              <w:t>11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386" w:rsidRPr="0041776B" w:rsidRDefault="00852386" w:rsidP="00852386">
            <w:pPr>
              <w:spacing w:after="0" w:line="240" w:lineRule="auto"/>
              <w:ind w:left="140" w:right="140"/>
              <w:jc w:val="both"/>
              <w:rPr>
                <w:rFonts w:ascii="Times New Roman" w:eastAsia="Times New Roman" w:hAnsi="Times New Roman" w:cs="Times New Roman"/>
                <w:sz w:val="20"/>
                <w:szCs w:val="20"/>
                <w:lang w:val="uk-UA"/>
              </w:rPr>
            </w:pPr>
            <w:r w:rsidRPr="0041776B">
              <w:rPr>
                <w:rStyle w:val="20"/>
                <w:rFonts w:eastAsia="Calibri"/>
                <w:b w:val="0"/>
                <w:bCs w:val="0"/>
                <w:color w:val="auto"/>
                <w:sz w:val="20"/>
                <w:szCs w:val="20"/>
                <w:shd w:val="clear" w:color="auto" w:fill="auto"/>
                <w:lang w:eastAsia="ru-RU" w:bidi="ar-SA"/>
              </w:rPr>
              <w:t xml:space="preserve">Факт подання тендерної пропозиції </w:t>
            </w:r>
            <w:r w:rsidRPr="0041776B">
              <w:rPr>
                <w:rFonts w:ascii="Times New Roman" w:eastAsia="Times New Roman" w:hAnsi="Times New Roman" w:cs="Times New Roman"/>
                <w:sz w:val="20"/>
                <w:szCs w:val="20"/>
                <w:lang w:val="uk-UA"/>
              </w:rPr>
              <w:t xml:space="preserve">учасником - фізичною особою, у тому числі фізичною особою-підприємцем, яка є суб’єктом персональних даних, </w:t>
            </w:r>
            <w:r w:rsidRPr="0041776B">
              <w:rPr>
                <w:rStyle w:val="20"/>
                <w:rFonts w:eastAsia="Calibri"/>
                <w:b w:val="0"/>
                <w:bCs w:val="0"/>
                <w:color w:val="auto"/>
                <w:sz w:val="20"/>
                <w:szCs w:val="20"/>
                <w:shd w:val="clear" w:color="auto" w:fill="auto"/>
                <w:lang w:eastAsia="ru-RU" w:bidi="ar-SA"/>
              </w:rPr>
              <w:t xml:space="preserve">вважається безумовною згодою </w:t>
            </w:r>
            <w:r w:rsidRPr="0041776B">
              <w:rPr>
                <w:rFonts w:ascii="Times New Roman" w:eastAsia="Times New Roman" w:hAnsi="Times New Roman" w:cs="Times New Roman"/>
                <w:sz w:val="20"/>
                <w:szCs w:val="20"/>
                <w:lang w:val="uk-UA"/>
              </w:rPr>
              <w:t xml:space="preserve">суб’єкта персональних даних щодо обробки її персональних даних у зв’язку з участю в процедурі закупівлі, відповідно до </w:t>
            </w:r>
            <w:proofErr w:type="spellStart"/>
            <w:r w:rsidRPr="0041776B">
              <w:rPr>
                <w:rFonts w:ascii="Times New Roman" w:eastAsia="Times New Roman" w:hAnsi="Times New Roman" w:cs="Times New Roman"/>
                <w:sz w:val="20"/>
                <w:szCs w:val="20"/>
                <w:lang w:val="uk-UA"/>
              </w:rPr>
              <w:t>абз</w:t>
            </w:r>
            <w:proofErr w:type="spellEnd"/>
            <w:r w:rsidRPr="0041776B">
              <w:rPr>
                <w:rFonts w:ascii="Times New Roman" w:eastAsia="Times New Roman" w:hAnsi="Times New Roman" w:cs="Times New Roman"/>
                <w:sz w:val="20"/>
                <w:szCs w:val="20"/>
                <w:lang w:val="uk-UA"/>
              </w:rPr>
              <w:t>. 4 ст. 2 Закону України «Про захист персональних даних» від 01.06.2010 № 2297-VI.</w:t>
            </w:r>
            <w:bookmarkStart w:id="1" w:name="_heading=h.gjdgxs_Copy_1"/>
            <w:bookmarkEnd w:id="1"/>
            <w:r w:rsidRPr="0041776B">
              <w:rPr>
                <w:rFonts w:ascii="Times New Roman" w:eastAsia="Times New Roman" w:hAnsi="Times New Roman" w:cs="Times New Roman"/>
                <w:sz w:val="20"/>
                <w:szCs w:val="20"/>
                <w:lang w:val="uk-UA"/>
              </w:rPr>
              <w:t xml:space="preserve"> В </w:t>
            </w:r>
            <w:r w:rsidRPr="0041776B">
              <w:rPr>
                <w:rStyle w:val="20"/>
                <w:rFonts w:eastAsia="Calibri"/>
                <w:b w:val="0"/>
                <w:bCs w:val="0"/>
                <w:color w:val="auto"/>
                <w:sz w:val="20"/>
                <w:szCs w:val="20"/>
                <w:shd w:val="clear" w:color="auto" w:fill="auto"/>
                <w:lang w:eastAsia="ru-RU" w:bidi="ar-SA"/>
              </w:rPr>
              <w:t xml:space="preserve">усіх інших випадках, факт подання тендерної пропозиції </w:t>
            </w:r>
            <w:r w:rsidRPr="0041776B">
              <w:rPr>
                <w:rFonts w:ascii="Times New Roman" w:eastAsia="Times New Roman" w:hAnsi="Times New Roman" w:cs="Times New Roman"/>
                <w:sz w:val="20"/>
                <w:szCs w:val="20"/>
                <w:lang w:val="uk-UA"/>
              </w:rPr>
              <w:t xml:space="preserve">учасником - юридичною особою, що є розпорядником персональних даних, </w:t>
            </w:r>
            <w:r w:rsidRPr="0041776B">
              <w:rPr>
                <w:rStyle w:val="20"/>
                <w:rFonts w:eastAsia="Calibri"/>
                <w:b w:val="0"/>
                <w:bCs w:val="0"/>
                <w:color w:val="auto"/>
                <w:sz w:val="20"/>
                <w:szCs w:val="20"/>
                <w:shd w:val="clear" w:color="auto" w:fill="auto"/>
                <w:lang w:eastAsia="ru-RU" w:bidi="ar-SA"/>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41776B">
              <w:rPr>
                <w:rFonts w:ascii="Times New Roman" w:eastAsia="Times New Roman" w:hAnsi="Times New Roman" w:cs="Times New Roman"/>
                <w:sz w:val="20"/>
                <w:szCs w:val="20"/>
                <w:lang w:val="uk-UA"/>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bl>
    <w:p w:rsidR="0041776B" w:rsidRPr="0041776B" w:rsidRDefault="0041776B" w:rsidP="0041776B">
      <w:pPr>
        <w:spacing w:after="0" w:line="240" w:lineRule="auto"/>
        <w:rPr>
          <w:rFonts w:ascii="Times New Roman" w:eastAsia="Times New Roman" w:hAnsi="Times New Roman" w:cs="Times New Roman"/>
          <w:lang w:val="uk-UA"/>
        </w:rPr>
      </w:pPr>
    </w:p>
    <w:sectPr w:rsidR="0041776B" w:rsidRPr="0041776B" w:rsidSect="00822AF9">
      <w:pgSz w:w="11906" w:h="16838"/>
      <w:pgMar w:top="850" w:right="850"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F32"/>
    <w:multiLevelType w:val="multilevel"/>
    <w:tmpl w:val="E8E88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970F1D"/>
    <w:multiLevelType w:val="multilevel"/>
    <w:tmpl w:val="1CC4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7A5EED"/>
    <w:multiLevelType w:val="multilevel"/>
    <w:tmpl w:val="445CF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3C277FC"/>
    <w:multiLevelType w:val="multilevel"/>
    <w:tmpl w:val="A804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AD4B42"/>
    <w:multiLevelType w:val="multilevel"/>
    <w:tmpl w:val="C78CF4D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nsid w:val="62F06098"/>
    <w:multiLevelType w:val="multilevel"/>
    <w:tmpl w:val="ED9C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B0961B9"/>
    <w:multiLevelType w:val="multilevel"/>
    <w:tmpl w:val="7436A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0D4"/>
    <w:rsid w:val="00045DBA"/>
    <w:rsid w:val="000B2B4E"/>
    <w:rsid w:val="001F4968"/>
    <w:rsid w:val="0041776B"/>
    <w:rsid w:val="0058773C"/>
    <w:rsid w:val="00594486"/>
    <w:rsid w:val="005B4FDB"/>
    <w:rsid w:val="00610E00"/>
    <w:rsid w:val="006230DC"/>
    <w:rsid w:val="00774548"/>
    <w:rsid w:val="007F26ED"/>
    <w:rsid w:val="00816EDD"/>
    <w:rsid w:val="00822AF9"/>
    <w:rsid w:val="008272BC"/>
    <w:rsid w:val="00852386"/>
    <w:rsid w:val="00856198"/>
    <w:rsid w:val="00993287"/>
    <w:rsid w:val="00AA26C2"/>
    <w:rsid w:val="00B35703"/>
    <w:rsid w:val="00BC68C9"/>
    <w:rsid w:val="00C94DF2"/>
    <w:rsid w:val="00DA61AC"/>
    <w:rsid w:val="00E862CE"/>
    <w:rsid w:val="00E920D4"/>
    <w:rsid w:val="00EE10FA"/>
    <w:rsid w:val="00F9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D4"/>
  </w:style>
  <w:style w:type="paragraph" w:styleId="1">
    <w:name w:val="heading 1"/>
    <w:basedOn w:val="normal"/>
    <w:next w:val="normal"/>
    <w:rsid w:val="00E920D4"/>
    <w:pPr>
      <w:keepNext/>
      <w:keepLines/>
      <w:spacing w:before="480" w:after="120"/>
      <w:outlineLvl w:val="0"/>
    </w:pPr>
    <w:rPr>
      <w:b/>
      <w:sz w:val="48"/>
      <w:szCs w:val="48"/>
    </w:rPr>
  </w:style>
  <w:style w:type="paragraph" w:styleId="2">
    <w:name w:val="heading 2"/>
    <w:basedOn w:val="normal"/>
    <w:next w:val="normal"/>
    <w:rsid w:val="00E920D4"/>
    <w:pPr>
      <w:keepNext/>
      <w:keepLines/>
      <w:spacing w:before="360" w:after="80"/>
      <w:outlineLvl w:val="1"/>
    </w:pPr>
    <w:rPr>
      <w:b/>
      <w:sz w:val="36"/>
      <w:szCs w:val="36"/>
    </w:rPr>
  </w:style>
  <w:style w:type="paragraph" w:styleId="3">
    <w:name w:val="heading 3"/>
    <w:basedOn w:val="normal"/>
    <w:next w:val="normal"/>
    <w:rsid w:val="00E920D4"/>
    <w:pPr>
      <w:keepNext/>
      <w:keepLines/>
      <w:spacing w:before="280" w:after="80"/>
      <w:outlineLvl w:val="2"/>
    </w:pPr>
    <w:rPr>
      <w:b/>
      <w:sz w:val="28"/>
      <w:szCs w:val="28"/>
    </w:rPr>
  </w:style>
  <w:style w:type="paragraph" w:styleId="4">
    <w:name w:val="heading 4"/>
    <w:basedOn w:val="normal"/>
    <w:next w:val="normal"/>
    <w:rsid w:val="00E920D4"/>
    <w:pPr>
      <w:keepNext/>
      <w:keepLines/>
      <w:spacing w:before="240" w:after="40"/>
      <w:outlineLvl w:val="3"/>
    </w:pPr>
    <w:rPr>
      <w:b/>
      <w:sz w:val="24"/>
      <w:szCs w:val="24"/>
    </w:rPr>
  </w:style>
  <w:style w:type="paragraph" w:styleId="5">
    <w:name w:val="heading 5"/>
    <w:basedOn w:val="normal"/>
    <w:next w:val="normal"/>
    <w:rsid w:val="00E920D4"/>
    <w:pPr>
      <w:keepNext/>
      <w:keepLines/>
      <w:spacing w:before="220" w:after="40"/>
      <w:outlineLvl w:val="4"/>
    </w:pPr>
    <w:rPr>
      <w:b/>
    </w:rPr>
  </w:style>
  <w:style w:type="paragraph" w:styleId="6">
    <w:name w:val="heading 6"/>
    <w:basedOn w:val="normal"/>
    <w:next w:val="normal"/>
    <w:rsid w:val="00E920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920D4"/>
  </w:style>
  <w:style w:type="table" w:customStyle="1" w:styleId="TableNormal">
    <w:name w:val="Table Normal"/>
    <w:rsid w:val="00E920D4"/>
    <w:tblPr>
      <w:tblCellMar>
        <w:top w:w="0" w:type="dxa"/>
        <w:left w:w="0" w:type="dxa"/>
        <w:bottom w:w="0" w:type="dxa"/>
        <w:right w:w="0" w:type="dxa"/>
      </w:tblCellMar>
    </w:tblPr>
  </w:style>
  <w:style w:type="paragraph" w:styleId="a3">
    <w:name w:val="Title"/>
    <w:basedOn w:val="normal"/>
    <w:next w:val="normal"/>
    <w:rsid w:val="00E920D4"/>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E920D4"/>
    <w:pPr>
      <w:keepNext/>
      <w:keepLines/>
      <w:spacing w:before="360" w:after="80"/>
    </w:pPr>
    <w:rPr>
      <w:rFonts w:ascii="Georgia" w:eastAsia="Georgia" w:hAnsi="Georgia" w:cs="Georgia"/>
      <w:i/>
      <w:color w:val="666666"/>
      <w:sz w:val="48"/>
      <w:szCs w:val="48"/>
    </w:rPr>
  </w:style>
  <w:style w:type="table" w:customStyle="1" w:styleId="a8">
    <w:basedOn w:val="TableNormal"/>
    <w:rsid w:val="00E920D4"/>
    <w:tblPr>
      <w:tblStyleRowBandSize w:val="1"/>
      <w:tblStyleColBandSize w:val="1"/>
      <w:tblCellMar>
        <w:top w:w="15" w:type="dxa"/>
        <w:left w:w="15" w:type="dxa"/>
        <w:bottom w:w="15" w:type="dxa"/>
        <w:right w:w="15" w:type="dxa"/>
      </w:tblCellMar>
    </w:tblPr>
  </w:style>
  <w:style w:type="table" w:customStyle="1" w:styleId="a9">
    <w:basedOn w:val="TableNormal"/>
    <w:rsid w:val="00E920D4"/>
    <w:tblPr>
      <w:tblStyleRowBandSize w:val="1"/>
      <w:tblStyleColBandSize w:val="1"/>
      <w:tblCellMar>
        <w:top w:w="15" w:type="dxa"/>
        <w:left w:w="15" w:type="dxa"/>
        <w:bottom w:w="15" w:type="dxa"/>
        <w:right w:w="15" w:type="dxa"/>
      </w:tblCellMar>
    </w:tblPr>
  </w:style>
  <w:style w:type="table" w:customStyle="1" w:styleId="aa">
    <w:basedOn w:val="TableNormal"/>
    <w:rsid w:val="00E920D4"/>
    <w:tblPr>
      <w:tblStyleRowBandSize w:val="1"/>
      <w:tblStyleColBandSize w:val="1"/>
      <w:tblCellMar>
        <w:top w:w="15" w:type="dxa"/>
        <w:left w:w="15" w:type="dxa"/>
        <w:bottom w:w="15" w:type="dxa"/>
        <w:right w:w="15" w:type="dxa"/>
      </w:tblCellMar>
    </w:tblPr>
  </w:style>
  <w:style w:type="table" w:customStyle="1" w:styleId="ab">
    <w:basedOn w:val="TableNormal"/>
    <w:rsid w:val="00E920D4"/>
    <w:tblPr>
      <w:tblStyleRowBandSize w:val="1"/>
      <w:tblStyleColBandSize w:val="1"/>
      <w:tblCellMar>
        <w:top w:w="15" w:type="dxa"/>
        <w:left w:w="15" w:type="dxa"/>
        <w:bottom w:w="15" w:type="dxa"/>
        <w:right w:w="15" w:type="dxa"/>
      </w:tblCellMar>
    </w:tblPr>
  </w:style>
  <w:style w:type="table" w:customStyle="1" w:styleId="ac">
    <w:basedOn w:val="TableNormal"/>
    <w:rsid w:val="00E920D4"/>
    <w:tblPr>
      <w:tblStyleRowBandSize w:val="1"/>
      <w:tblStyleColBandSize w:val="1"/>
      <w:tblCellMar>
        <w:top w:w="15" w:type="dxa"/>
        <w:left w:w="15" w:type="dxa"/>
        <w:bottom w:w="15" w:type="dxa"/>
        <w:right w:w="15" w:type="dxa"/>
      </w:tblCellMar>
    </w:tblPr>
  </w:style>
  <w:style w:type="table" w:customStyle="1" w:styleId="ad">
    <w:basedOn w:val="TableNormal"/>
    <w:rsid w:val="00E920D4"/>
    <w:tblPr>
      <w:tblStyleRowBandSize w:val="1"/>
      <w:tblStyleColBandSize w:val="1"/>
      <w:tblCellMar>
        <w:top w:w="15" w:type="dxa"/>
        <w:left w:w="15" w:type="dxa"/>
        <w:bottom w:w="15" w:type="dxa"/>
        <w:right w:w="15" w:type="dxa"/>
      </w:tblCellMar>
    </w:tblPr>
  </w:style>
  <w:style w:type="table" w:customStyle="1" w:styleId="ae">
    <w:basedOn w:val="TableNormal"/>
    <w:rsid w:val="00E920D4"/>
    <w:tblPr>
      <w:tblStyleRowBandSize w:val="1"/>
      <w:tblStyleColBandSize w:val="1"/>
      <w:tblCellMar>
        <w:top w:w="15" w:type="dxa"/>
        <w:left w:w="15" w:type="dxa"/>
        <w:bottom w:w="15" w:type="dxa"/>
        <w:right w:w="15" w:type="dxa"/>
      </w:tblCellMar>
    </w:tblPr>
  </w:style>
  <w:style w:type="paragraph" w:customStyle="1" w:styleId="22">
    <w:name w:val="Основной текст с отступом 22"/>
    <w:basedOn w:val="a"/>
    <w:rsid w:val="008272BC"/>
    <w:pPr>
      <w:spacing w:after="120" w:line="480" w:lineRule="auto"/>
      <w:ind w:left="283"/>
    </w:pPr>
    <w:rPr>
      <w:rFonts w:eastAsia="Times New Roman"/>
      <w:lang w:eastAsia="ar-SA"/>
    </w:rPr>
  </w:style>
  <w:style w:type="paragraph" w:customStyle="1" w:styleId="rvps2">
    <w:name w:val="rvps2"/>
    <w:basedOn w:val="a"/>
    <w:rsid w:val="00822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 Полужирный"/>
    <w:basedOn w:val="a0"/>
    <w:qFormat/>
    <w:rsid w:val="00852386"/>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AMUW2mX7gmiJD+dnXpQJiiqR+qqH1tqJdpL5cUlXu5kyJ5A8bVXHYlTaN6rxkWy4gdWn+lIzFtulO1u6/WaEgfq85piLIBk06Np/Lhh5gFH75I8ARnl2fgB0RacsBVzSeOB5J5OBVMzUIhhPPcifGf8kckKzrA+LRSQrzBeHpdx56eZxa8jLQMxlOYyg2guNlMWPXy5+mVIb3Nf3QvKdg+/Iv6PZNBYE+Q==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3C1533-E4D7-4CB5-A6DA-BB498A5E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Kazna_BUX</cp:lastModifiedBy>
  <cp:revision>11</cp:revision>
  <dcterms:created xsi:type="dcterms:W3CDTF">2023-02-08T06:14:00Z</dcterms:created>
  <dcterms:modified xsi:type="dcterms:W3CDTF">2023-10-03T09:51:00Z</dcterms:modified>
</cp:coreProperties>
</file>