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495" w:rsidRPr="00FD5088" w:rsidRDefault="00925495" w:rsidP="00925495">
      <w:pPr>
        <w:widowControl/>
        <w:adjustRightInd/>
        <w:spacing w:after="200" w:line="276" w:lineRule="auto"/>
        <w:ind w:left="-284"/>
        <w:jc w:val="center"/>
        <w:textAlignment w:val="auto"/>
        <w:rPr>
          <w:rFonts w:eastAsia="Calibri"/>
          <w:b/>
          <w:sz w:val="24"/>
          <w:szCs w:val="24"/>
          <w:lang w:val="uk-UA" w:eastAsia="en-US"/>
        </w:rPr>
      </w:pPr>
      <w:r w:rsidRPr="00FD5088">
        <w:rPr>
          <w:rFonts w:eastAsia="Calibri"/>
          <w:b/>
          <w:sz w:val="24"/>
          <w:szCs w:val="24"/>
          <w:lang w:val="uk-UA" w:eastAsia="en-US"/>
        </w:rPr>
        <w:t>Комунальне некомерційне підприємство «Центр первинної медико-санітарної допомоги № 1» Подільського району м. Києва</w:t>
      </w:r>
    </w:p>
    <w:tbl>
      <w:tblPr>
        <w:tblW w:w="9847" w:type="dxa"/>
        <w:tblLook w:val="00A0"/>
      </w:tblPr>
      <w:tblGrid>
        <w:gridCol w:w="9847"/>
      </w:tblGrid>
      <w:tr w:rsidR="00925495" w:rsidRPr="00B372E4" w:rsidTr="00724709">
        <w:trPr>
          <w:trHeight w:val="626"/>
        </w:trPr>
        <w:tc>
          <w:tcPr>
            <w:tcW w:w="9847" w:type="dxa"/>
          </w:tcPr>
          <w:p w:rsidR="00925495" w:rsidRPr="00B372E4" w:rsidRDefault="00925495" w:rsidP="00724709">
            <w:pPr>
              <w:widowControl/>
              <w:adjustRightInd/>
              <w:spacing w:line="240" w:lineRule="auto"/>
              <w:ind w:left="-1418"/>
              <w:jc w:val="right"/>
              <w:textAlignment w:val="auto"/>
              <w:rPr>
                <w:b/>
                <w:color w:val="000000"/>
                <w:sz w:val="24"/>
                <w:szCs w:val="24"/>
                <w:lang w:val="uk-UA"/>
              </w:rPr>
            </w:pPr>
          </w:p>
          <w:p w:rsidR="00925495" w:rsidRPr="00B372E4" w:rsidRDefault="00925495" w:rsidP="00724709">
            <w:pPr>
              <w:spacing w:line="240" w:lineRule="auto"/>
              <w:ind w:left="-1418"/>
              <w:jc w:val="center"/>
              <w:rPr>
                <w:b/>
                <w:color w:val="000000"/>
                <w:sz w:val="24"/>
                <w:szCs w:val="24"/>
              </w:rPr>
            </w:pPr>
            <w:r w:rsidRPr="00B372E4">
              <w:rPr>
                <w:b/>
                <w:color w:val="000000"/>
                <w:sz w:val="24"/>
                <w:szCs w:val="24"/>
                <w:lang w:val="uk-UA"/>
              </w:rPr>
              <w:t xml:space="preserve">                                                                                                 </w:t>
            </w:r>
            <w:r w:rsidRPr="00B372E4">
              <w:rPr>
                <w:b/>
                <w:color w:val="000000"/>
                <w:sz w:val="24"/>
                <w:szCs w:val="24"/>
              </w:rPr>
              <w:t>«ЗАТВЕРДЖЕНО»</w:t>
            </w:r>
          </w:p>
          <w:p w:rsidR="00925495" w:rsidRPr="00B372E4" w:rsidRDefault="00925495" w:rsidP="00724709">
            <w:pPr>
              <w:tabs>
                <w:tab w:val="left" w:pos="5812"/>
                <w:tab w:val="left" w:pos="6521"/>
              </w:tabs>
              <w:spacing w:line="240" w:lineRule="auto"/>
              <w:ind w:left="5954" w:hanging="5954"/>
              <w:rPr>
                <w:color w:val="000000"/>
                <w:sz w:val="24"/>
                <w:szCs w:val="24"/>
              </w:rPr>
            </w:pPr>
            <w:r w:rsidRPr="00B372E4">
              <w:rPr>
                <w:color w:val="000000"/>
                <w:sz w:val="24"/>
                <w:szCs w:val="24"/>
              </w:rPr>
              <w:t xml:space="preserve">                                                                                    </w:t>
            </w:r>
            <w:r w:rsidRPr="00B372E4">
              <w:rPr>
                <w:color w:val="000000"/>
                <w:sz w:val="24"/>
                <w:szCs w:val="24"/>
                <w:lang w:val="uk-UA"/>
              </w:rPr>
              <w:t xml:space="preserve">  </w:t>
            </w:r>
            <w:r w:rsidRPr="00B372E4">
              <w:rPr>
                <w:color w:val="000000"/>
                <w:sz w:val="24"/>
                <w:szCs w:val="24"/>
              </w:rPr>
              <w:t xml:space="preserve"> </w:t>
            </w:r>
            <w:r w:rsidRPr="00B372E4">
              <w:rPr>
                <w:color w:val="000000"/>
                <w:sz w:val="24"/>
                <w:szCs w:val="24"/>
                <w:lang w:val="uk-UA"/>
              </w:rPr>
              <w:t xml:space="preserve">        </w:t>
            </w:r>
            <w:r w:rsidRPr="00B372E4">
              <w:rPr>
                <w:color w:val="000000"/>
                <w:sz w:val="24"/>
                <w:szCs w:val="24"/>
              </w:rPr>
              <w:t xml:space="preserve">Протоколом </w:t>
            </w:r>
            <w:proofErr w:type="spellStart"/>
            <w:r w:rsidRPr="00B372E4">
              <w:rPr>
                <w:color w:val="000000"/>
                <w:sz w:val="24"/>
                <w:szCs w:val="24"/>
              </w:rPr>
              <w:t>Уповноваженої</w:t>
            </w:r>
            <w:proofErr w:type="spellEnd"/>
            <w:r w:rsidRPr="00B372E4">
              <w:rPr>
                <w:color w:val="000000"/>
                <w:sz w:val="24"/>
                <w:szCs w:val="24"/>
              </w:rPr>
              <w:t xml:space="preserve"> особи</w:t>
            </w:r>
          </w:p>
          <w:p w:rsidR="00925495" w:rsidRPr="00B372E4" w:rsidRDefault="00925495" w:rsidP="00724709">
            <w:pPr>
              <w:tabs>
                <w:tab w:val="left" w:pos="5954"/>
                <w:tab w:val="left" w:pos="6521"/>
              </w:tabs>
              <w:spacing w:line="240" w:lineRule="auto"/>
              <w:ind w:left="5954" w:hanging="5954"/>
              <w:rPr>
                <w:color w:val="FF0000"/>
                <w:sz w:val="24"/>
                <w:szCs w:val="24"/>
              </w:rPr>
            </w:pPr>
            <w:r w:rsidRPr="00B372E4">
              <w:rPr>
                <w:sz w:val="24"/>
                <w:szCs w:val="24"/>
              </w:rPr>
              <w:t xml:space="preserve">                                                                                      </w:t>
            </w:r>
            <w:r w:rsidRPr="00B372E4">
              <w:rPr>
                <w:sz w:val="24"/>
                <w:szCs w:val="24"/>
                <w:lang w:val="uk-UA"/>
              </w:rPr>
              <w:t xml:space="preserve">         </w:t>
            </w:r>
            <w:r w:rsidRPr="00B372E4">
              <w:rPr>
                <w:sz w:val="24"/>
                <w:szCs w:val="24"/>
              </w:rPr>
              <w:t xml:space="preserve">КНП «Центр </w:t>
            </w:r>
            <w:proofErr w:type="spellStart"/>
            <w:r w:rsidRPr="00B372E4">
              <w:rPr>
                <w:sz w:val="24"/>
                <w:szCs w:val="24"/>
              </w:rPr>
              <w:t>первинної</w:t>
            </w:r>
            <w:proofErr w:type="spellEnd"/>
            <w:r w:rsidRPr="00B372E4">
              <w:rPr>
                <w:sz w:val="24"/>
                <w:szCs w:val="24"/>
              </w:rPr>
              <w:t xml:space="preserve"> </w:t>
            </w:r>
            <w:proofErr w:type="spellStart"/>
            <w:r w:rsidRPr="00B372E4">
              <w:rPr>
                <w:sz w:val="24"/>
                <w:szCs w:val="24"/>
              </w:rPr>
              <w:t>медико</w:t>
            </w:r>
            <w:proofErr w:type="spellEnd"/>
            <w:r w:rsidRPr="00B372E4">
              <w:rPr>
                <w:sz w:val="24"/>
                <w:szCs w:val="24"/>
              </w:rPr>
              <w:t>-</w:t>
            </w:r>
            <w:r w:rsidRPr="00B372E4">
              <w:rPr>
                <w:sz w:val="24"/>
                <w:szCs w:val="24"/>
                <w:lang w:val="uk-UA"/>
              </w:rPr>
              <w:t xml:space="preserve"> </w:t>
            </w:r>
            <w:r w:rsidRPr="00B372E4">
              <w:rPr>
                <w:sz w:val="24"/>
                <w:szCs w:val="24"/>
              </w:rPr>
              <w:t xml:space="preserve">                                                                                                             </w:t>
            </w:r>
            <w:r w:rsidRPr="00B372E4">
              <w:rPr>
                <w:sz w:val="24"/>
                <w:szCs w:val="24"/>
                <w:lang w:val="uk-UA"/>
              </w:rPr>
              <w:t xml:space="preserve"> </w:t>
            </w:r>
            <w:proofErr w:type="spellStart"/>
            <w:r w:rsidRPr="00B372E4">
              <w:rPr>
                <w:sz w:val="24"/>
                <w:szCs w:val="24"/>
              </w:rPr>
              <w:t>санітарної</w:t>
            </w:r>
            <w:proofErr w:type="spellEnd"/>
            <w:r w:rsidRPr="00B372E4">
              <w:rPr>
                <w:sz w:val="24"/>
                <w:szCs w:val="24"/>
              </w:rPr>
              <w:t xml:space="preserve"> </w:t>
            </w:r>
            <w:proofErr w:type="spellStart"/>
            <w:r w:rsidRPr="00B372E4">
              <w:rPr>
                <w:sz w:val="24"/>
                <w:szCs w:val="24"/>
              </w:rPr>
              <w:t>допомоги</w:t>
            </w:r>
            <w:proofErr w:type="spellEnd"/>
            <w:r w:rsidRPr="00B372E4">
              <w:rPr>
                <w:sz w:val="24"/>
                <w:szCs w:val="24"/>
              </w:rPr>
              <w:t xml:space="preserve"> № 1»</w:t>
            </w:r>
            <w:r w:rsidRPr="00B372E4">
              <w:rPr>
                <w:sz w:val="24"/>
                <w:szCs w:val="24"/>
                <w:lang w:val="uk-UA"/>
              </w:rPr>
              <w:t xml:space="preserve"> </w:t>
            </w:r>
            <w:r w:rsidRPr="00B372E4">
              <w:rPr>
                <w:sz w:val="24"/>
                <w:szCs w:val="24"/>
              </w:rPr>
              <w:t xml:space="preserve">                                                                                                             </w:t>
            </w:r>
            <w:proofErr w:type="spellStart"/>
            <w:r w:rsidRPr="00B372E4">
              <w:rPr>
                <w:sz w:val="24"/>
                <w:szCs w:val="24"/>
              </w:rPr>
              <w:t>Подільського</w:t>
            </w:r>
            <w:proofErr w:type="spellEnd"/>
            <w:r w:rsidRPr="00B372E4">
              <w:rPr>
                <w:sz w:val="24"/>
                <w:szCs w:val="24"/>
              </w:rPr>
              <w:t xml:space="preserve"> району м. </w:t>
            </w:r>
            <w:proofErr w:type="spellStart"/>
            <w:r w:rsidRPr="00B372E4">
              <w:rPr>
                <w:sz w:val="24"/>
                <w:szCs w:val="24"/>
              </w:rPr>
              <w:t>Києва</w:t>
            </w:r>
            <w:proofErr w:type="spellEnd"/>
          </w:p>
          <w:p w:rsidR="00925495" w:rsidRPr="00095FD6" w:rsidRDefault="00925495" w:rsidP="00724709">
            <w:pPr>
              <w:spacing w:line="240" w:lineRule="auto"/>
              <w:jc w:val="center"/>
              <w:rPr>
                <w:sz w:val="24"/>
                <w:szCs w:val="24"/>
                <w:u w:val="single"/>
              </w:rPr>
            </w:pPr>
            <w:r w:rsidRPr="00B372E4">
              <w:rPr>
                <w:sz w:val="24"/>
                <w:szCs w:val="24"/>
              </w:rPr>
              <w:t xml:space="preserve">                                                                 </w:t>
            </w:r>
            <w:r w:rsidR="00095FD6">
              <w:rPr>
                <w:sz w:val="24"/>
                <w:szCs w:val="24"/>
              </w:rPr>
              <w:t xml:space="preserve">        </w:t>
            </w:r>
            <w:r w:rsidR="00095FD6" w:rsidRPr="00095FD6">
              <w:rPr>
                <w:sz w:val="24"/>
                <w:szCs w:val="24"/>
                <w:u w:val="single"/>
                <w:lang w:val="uk-UA"/>
              </w:rPr>
              <w:t xml:space="preserve">02 лютого </w:t>
            </w:r>
            <w:r w:rsidRPr="00095FD6">
              <w:rPr>
                <w:sz w:val="24"/>
                <w:szCs w:val="24"/>
                <w:u w:val="single"/>
              </w:rPr>
              <w:t>202</w:t>
            </w:r>
            <w:r w:rsidRPr="00095FD6">
              <w:rPr>
                <w:sz w:val="24"/>
                <w:szCs w:val="24"/>
                <w:u w:val="single"/>
                <w:lang w:val="uk-UA"/>
              </w:rPr>
              <w:t>4</w:t>
            </w:r>
            <w:r w:rsidRPr="00095FD6">
              <w:rPr>
                <w:sz w:val="24"/>
                <w:szCs w:val="24"/>
                <w:u w:val="single"/>
              </w:rPr>
              <w:t xml:space="preserve"> №</w:t>
            </w:r>
            <w:r w:rsidR="00095FD6" w:rsidRPr="00095FD6">
              <w:rPr>
                <w:sz w:val="24"/>
                <w:szCs w:val="24"/>
                <w:u w:val="single"/>
                <w:lang w:val="uk-UA"/>
              </w:rPr>
              <w:t xml:space="preserve"> 25</w:t>
            </w:r>
          </w:p>
          <w:p w:rsidR="00925495" w:rsidRPr="00B372E4" w:rsidRDefault="00925495" w:rsidP="00724709">
            <w:pPr>
              <w:spacing w:line="240" w:lineRule="auto"/>
              <w:rPr>
                <w:b/>
                <w:color w:val="000000"/>
                <w:sz w:val="24"/>
                <w:szCs w:val="24"/>
                <w:lang w:val="uk-UA"/>
              </w:rPr>
            </w:pPr>
            <w:r w:rsidRPr="00B372E4">
              <w:rPr>
                <w:b/>
                <w:color w:val="000000"/>
                <w:sz w:val="24"/>
                <w:szCs w:val="24"/>
              </w:rPr>
              <w:t xml:space="preserve">                                                                                                  </w:t>
            </w:r>
          </w:p>
          <w:p w:rsidR="00925495" w:rsidRPr="00B372E4" w:rsidRDefault="00925495" w:rsidP="00724709">
            <w:pPr>
              <w:spacing w:line="240" w:lineRule="auto"/>
              <w:rPr>
                <w:color w:val="000000"/>
                <w:sz w:val="24"/>
                <w:szCs w:val="24"/>
              </w:rPr>
            </w:pPr>
            <w:r w:rsidRPr="00B372E4">
              <w:rPr>
                <w:b/>
                <w:color w:val="000000"/>
                <w:sz w:val="24"/>
                <w:szCs w:val="24"/>
                <w:lang w:val="uk-UA"/>
              </w:rPr>
              <w:t xml:space="preserve">                                                                                               </w:t>
            </w:r>
            <w:r w:rsidRPr="00B372E4">
              <w:rPr>
                <w:b/>
                <w:color w:val="000000"/>
                <w:sz w:val="24"/>
                <w:szCs w:val="24"/>
              </w:rPr>
              <w:t xml:space="preserve"> </w:t>
            </w:r>
            <w:r w:rsidRPr="00B372E4">
              <w:rPr>
                <w:b/>
                <w:color w:val="000000"/>
                <w:sz w:val="24"/>
                <w:szCs w:val="24"/>
                <w:lang w:val="uk-UA"/>
              </w:rPr>
              <w:t xml:space="preserve">    </w:t>
            </w:r>
            <w:proofErr w:type="spellStart"/>
            <w:r w:rsidRPr="00B372E4">
              <w:rPr>
                <w:color w:val="000000"/>
                <w:sz w:val="24"/>
                <w:szCs w:val="24"/>
              </w:rPr>
              <w:t>Уповноважена</w:t>
            </w:r>
            <w:proofErr w:type="spellEnd"/>
            <w:r w:rsidRPr="00B372E4">
              <w:rPr>
                <w:color w:val="000000"/>
                <w:sz w:val="24"/>
                <w:szCs w:val="24"/>
              </w:rPr>
              <w:t xml:space="preserve"> особа </w:t>
            </w:r>
          </w:p>
          <w:p w:rsidR="00925495" w:rsidRPr="00B372E4" w:rsidRDefault="00925495" w:rsidP="00724709">
            <w:pPr>
              <w:tabs>
                <w:tab w:val="left" w:pos="5998"/>
              </w:tabs>
              <w:spacing w:line="240" w:lineRule="auto"/>
              <w:rPr>
                <w:color w:val="000000"/>
                <w:sz w:val="24"/>
                <w:szCs w:val="24"/>
              </w:rPr>
            </w:pPr>
            <w:r w:rsidRPr="00B372E4">
              <w:rPr>
                <w:b/>
                <w:color w:val="000000"/>
                <w:sz w:val="24"/>
                <w:szCs w:val="24"/>
              </w:rPr>
              <w:t xml:space="preserve">                                                                                                    </w:t>
            </w:r>
            <w:r w:rsidRPr="00285232">
              <w:rPr>
                <w:b/>
                <w:color w:val="000000"/>
                <w:sz w:val="24"/>
                <w:szCs w:val="24"/>
                <w:lang w:val="uk-UA"/>
              </w:rPr>
              <w:t>______</w:t>
            </w:r>
            <w:r w:rsidRPr="00285232">
              <w:rPr>
                <w:color w:val="000000"/>
                <w:sz w:val="24"/>
                <w:szCs w:val="24"/>
              </w:rPr>
              <w:t xml:space="preserve">_____ </w:t>
            </w:r>
            <w:proofErr w:type="spellStart"/>
            <w:r w:rsidRPr="00285232">
              <w:rPr>
                <w:color w:val="000000"/>
                <w:sz w:val="24"/>
                <w:szCs w:val="24"/>
              </w:rPr>
              <w:t>Тетяна</w:t>
            </w:r>
            <w:proofErr w:type="spellEnd"/>
            <w:r w:rsidRPr="00285232">
              <w:rPr>
                <w:color w:val="000000"/>
                <w:sz w:val="24"/>
                <w:szCs w:val="24"/>
              </w:rPr>
              <w:t xml:space="preserve"> ТЕРЕЩЕНКО</w:t>
            </w:r>
          </w:p>
          <w:p w:rsidR="00925495" w:rsidRPr="00B372E4" w:rsidRDefault="00925495" w:rsidP="00724709">
            <w:pPr>
              <w:widowControl/>
              <w:tabs>
                <w:tab w:val="left" w:pos="6105"/>
              </w:tabs>
              <w:adjustRightInd/>
              <w:spacing w:line="252" w:lineRule="auto"/>
              <w:ind w:firstLine="5245"/>
              <w:jc w:val="right"/>
              <w:textAlignment w:val="auto"/>
              <w:outlineLvl w:val="1"/>
              <w:rPr>
                <w:rFonts w:eastAsia="Calibri"/>
                <w:sz w:val="24"/>
                <w:szCs w:val="24"/>
                <w:lang w:val="uk-UA" w:eastAsia="en-US"/>
              </w:rPr>
            </w:pPr>
          </w:p>
        </w:tc>
      </w:tr>
    </w:tbl>
    <w:p w:rsidR="00925495" w:rsidRPr="00FD5088" w:rsidRDefault="00925495" w:rsidP="00925495">
      <w:pPr>
        <w:tabs>
          <w:tab w:val="left" w:pos="5387"/>
        </w:tabs>
        <w:suppressAutoHyphens/>
        <w:adjustRightInd/>
        <w:spacing w:line="240" w:lineRule="auto"/>
        <w:textAlignment w:val="auto"/>
        <w:rPr>
          <w:sz w:val="24"/>
          <w:szCs w:val="24"/>
          <w:lang w:val="uk-UA" w:eastAsia="zh-CN"/>
        </w:rPr>
      </w:pPr>
    </w:p>
    <w:p w:rsidR="00925495" w:rsidRPr="00FD5088" w:rsidRDefault="00925495" w:rsidP="00925495">
      <w:pPr>
        <w:suppressAutoHyphens/>
        <w:adjustRightInd/>
        <w:spacing w:line="240" w:lineRule="auto"/>
        <w:textAlignment w:val="auto"/>
        <w:rPr>
          <w:sz w:val="24"/>
          <w:szCs w:val="24"/>
          <w:lang w:val="uk-UA" w:eastAsia="zh-CN"/>
        </w:rPr>
      </w:pPr>
    </w:p>
    <w:p w:rsidR="00EB47FB" w:rsidRPr="00F078CF" w:rsidRDefault="00EB47FB" w:rsidP="00EB47FB">
      <w:pPr>
        <w:spacing w:line="240" w:lineRule="auto"/>
        <w:ind w:left="320"/>
        <w:jc w:val="center"/>
        <w:rPr>
          <w:b/>
          <w:bCs/>
          <w:sz w:val="24"/>
          <w:szCs w:val="24"/>
        </w:rPr>
      </w:pPr>
    </w:p>
    <w:p w:rsidR="00EB47FB" w:rsidRPr="00567E43" w:rsidRDefault="00EB47FB" w:rsidP="00EB47FB">
      <w:pPr>
        <w:spacing w:line="240" w:lineRule="auto"/>
        <w:jc w:val="center"/>
        <w:rPr>
          <w:b/>
          <w:bCs/>
          <w:sz w:val="24"/>
          <w:szCs w:val="24"/>
          <w:lang w:val="uk-UA"/>
        </w:rPr>
      </w:pPr>
    </w:p>
    <w:p w:rsidR="00EB47FB" w:rsidRPr="00F078CF" w:rsidRDefault="00EB47FB" w:rsidP="00EB47FB">
      <w:pPr>
        <w:spacing w:line="240" w:lineRule="auto"/>
        <w:ind w:left="320"/>
        <w:jc w:val="center"/>
        <w:rPr>
          <w:b/>
          <w:bCs/>
          <w:sz w:val="28"/>
          <w:szCs w:val="28"/>
          <w:lang w:val="uk-UA" w:eastAsia="ar-SA"/>
        </w:rPr>
      </w:pPr>
    </w:p>
    <w:p w:rsidR="00F078CF" w:rsidRPr="00F078CF" w:rsidRDefault="00F078CF" w:rsidP="00F078CF">
      <w:pPr>
        <w:widowControl/>
        <w:adjustRightInd/>
        <w:spacing w:line="240" w:lineRule="auto"/>
        <w:jc w:val="left"/>
        <w:textAlignment w:val="auto"/>
        <w:rPr>
          <w:sz w:val="28"/>
          <w:szCs w:val="28"/>
          <w:lang w:val="uk-UA" w:eastAsia="en-US"/>
        </w:rPr>
      </w:pPr>
      <w:r w:rsidRPr="00F078CF">
        <w:rPr>
          <w:b/>
          <w:color w:val="000000"/>
          <w:sz w:val="28"/>
          <w:szCs w:val="28"/>
          <w:lang w:val="uk-UA" w:eastAsia="en-US"/>
        </w:rPr>
        <w:t xml:space="preserve">                   </w:t>
      </w:r>
      <w:r>
        <w:rPr>
          <w:b/>
          <w:color w:val="000000"/>
          <w:sz w:val="28"/>
          <w:szCs w:val="28"/>
          <w:lang w:val="uk-UA" w:eastAsia="en-US"/>
        </w:rPr>
        <w:t xml:space="preserve">                       </w:t>
      </w:r>
      <w:r w:rsidRPr="00F078CF">
        <w:rPr>
          <w:b/>
          <w:color w:val="000000"/>
          <w:sz w:val="28"/>
          <w:szCs w:val="28"/>
          <w:lang w:val="uk-UA" w:eastAsia="en-US"/>
        </w:rPr>
        <w:t xml:space="preserve"> ТЕНДЕРНА ДОКУМЕНТАЦІЯ</w:t>
      </w:r>
    </w:p>
    <w:p w:rsidR="00F078CF" w:rsidRPr="00F078CF" w:rsidRDefault="00F078CF" w:rsidP="00F078CF">
      <w:pPr>
        <w:widowControl/>
        <w:adjustRightInd/>
        <w:spacing w:before="240" w:line="240" w:lineRule="auto"/>
        <w:jc w:val="center"/>
        <w:textAlignment w:val="auto"/>
        <w:rPr>
          <w:color w:val="4A86E8"/>
          <w:sz w:val="28"/>
          <w:szCs w:val="28"/>
          <w:lang w:val="uk-UA" w:eastAsia="en-US"/>
        </w:rPr>
      </w:pPr>
      <w:r w:rsidRPr="00F078CF">
        <w:rPr>
          <w:color w:val="000000"/>
          <w:sz w:val="28"/>
          <w:szCs w:val="28"/>
          <w:lang w:val="uk-UA" w:eastAsia="en-US"/>
        </w:rPr>
        <w:t>по процедурі</w:t>
      </w:r>
      <w:r w:rsidRPr="00F078CF">
        <w:rPr>
          <w:b/>
          <w:color w:val="000000"/>
          <w:sz w:val="28"/>
          <w:szCs w:val="28"/>
          <w:lang w:val="uk-UA" w:eastAsia="en-US"/>
        </w:rPr>
        <w:t xml:space="preserve"> ВІДКРИТІ ТОРГИ</w:t>
      </w:r>
      <w:r w:rsidRPr="00F078CF">
        <w:rPr>
          <w:b/>
          <w:sz w:val="28"/>
          <w:szCs w:val="28"/>
          <w:lang w:val="uk-UA" w:eastAsia="en-US"/>
        </w:rPr>
        <w:t xml:space="preserve"> (з особливостями)</w:t>
      </w:r>
    </w:p>
    <w:p w:rsidR="00F078CF" w:rsidRPr="00F078CF" w:rsidRDefault="00F078CF" w:rsidP="00F078CF">
      <w:pPr>
        <w:widowControl/>
        <w:adjustRightInd/>
        <w:spacing w:before="240" w:line="240" w:lineRule="auto"/>
        <w:jc w:val="center"/>
        <w:textAlignment w:val="auto"/>
        <w:rPr>
          <w:color w:val="000000"/>
          <w:sz w:val="28"/>
          <w:szCs w:val="28"/>
          <w:lang w:val="uk-UA" w:eastAsia="en-US"/>
        </w:rPr>
      </w:pPr>
      <w:r w:rsidRPr="00F078CF">
        <w:rPr>
          <w:color w:val="000000"/>
          <w:sz w:val="28"/>
          <w:szCs w:val="28"/>
          <w:lang w:val="uk-UA" w:eastAsia="en-US"/>
        </w:rPr>
        <w:t>на закупівлю </w:t>
      </w:r>
    </w:p>
    <w:p w:rsidR="00F078CF" w:rsidRPr="00F078CF" w:rsidRDefault="00F078CF" w:rsidP="00F078CF">
      <w:pPr>
        <w:widowControl/>
        <w:adjustRightInd/>
        <w:spacing w:before="240" w:line="240" w:lineRule="auto"/>
        <w:jc w:val="center"/>
        <w:textAlignment w:val="auto"/>
        <w:rPr>
          <w:color w:val="000000"/>
          <w:sz w:val="28"/>
          <w:szCs w:val="28"/>
          <w:lang w:val="uk-UA" w:eastAsia="en-US"/>
        </w:rPr>
      </w:pPr>
    </w:p>
    <w:p w:rsidR="005E1F2F" w:rsidRDefault="00F078CF" w:rsidP="005E1F2F">
      <w:pPr>
        <w:spacing w:line="240" w:lineRule="auto"/>
        <w:jc w:val="center"/>
        <w:rPr>
          <w:sz w:val="28"/>
          <w:szCs w:val="28"/>
          <w:lang w:val="uk-UA"/>
        </w:rPr>
      </w:pPr>
      <w:r w:rsidRPr="005E1F2F">
        <w:rPr>
          <w:sz w:val="28"/>
          <w:szCs w:val="28"/>
          <w:lang w:val="uk-UA"/>
        </w:rPr>
        <w:t xml:space="preserve">Послуги з цілодобової передачі прийнятих </w:t>
      </w:r>
    </w:p>
    <w:p w:rsidR="005E1F2F" w:rsidRDefault="00F078CF" w:rsidP="005E1F2F">
      <w:pPr>
        <w:spacing w:line="240" w:lineRule="auto"/>
        <w:jc w:val="center"/>
        <w:rPr>
          <w:sz w:val="28"/>
          <w:szCs w:val="28"/>
          <w:lang w:val="uk-UA"/>
        </w:rPr>
      </w:pPr>
      <w:r w:rsidRPr="005E1F2F">
        <w:rPr>
          <w:sz w:val="28"/>
          <w:szCs w:val="28"/>
          <w:lang w:val="uk-UA"/>
        </w:rPr>
        <w:t>тривожних сигналів про спрацювання</w:t>
      </w:r>
      <w:r w:rsidR="005E1F2F">
        <w:rPr>
          <w:sz w:val="28"/>
          <w:szCs w:val="28"/>
          <w:lang w:val="uk-UA"/>
        </w:rPr>
        <w:t xml:space="preserve"> </w:t>
      </w:r>
      <w:r w:rsidRPr="005E1F2F">
        <w:rPr>
          <w:sz w:val="28"/>
          <w:szCs w:val="28"/>
          <w:lang w:val="uk-UA"/>
        </w:rPr>
        <w:t xml:space="preserve"> автоматичної пожежної сигналізації</w:t>
      </w:r>
    </w:p>
    <w:p w:rsidR="005E1F2F" w:rsidRDefault="00F078CF" w:rsidP="005E1F2F">
      <w:pPr>
        <w:spacing w:line="240" w:lineRule="auto"/>
        <w:jc w:val="center"/>
        <w:rPr>
          <w:sz w:val="28"/>
          <w:szCs w:val="28"/>
          <w:lang w:val="uk-UA"/>
        </w:rPr>
      </w:pPr>
      <w:r w:rsidRPr="005E1F2F">
        <w:rPr>
          <w:sz w:val="28"/>
          <w:szCs w:val="28"/>
          <w:lang w:val="uk-UA"/>
        </w:rPr>
        <w:t xml:space="preserve"> і технічне обслуговування систем пожежної сигналізації,</w:t>
      </w:r>
    </w:p>
    <w:p w:rsidR="005E1F2F" w:rsidRDefault="00F078CF" w:rsidP="005E1F2F">
      <w:pPr>
        <w:spacing w:line="240" w:lineRule="auto"/>
        <w:jc w:val="center"/>
        <w:rPr>
          <w:sz w:val="28"/>
          <w:szCs w:val="28"/>
          <w:lang w:val="uk-UA"/>
        </w:rPr>
      </w:pPr>
      <w:r w:rsidRPr="005E1F2F">
        <w:rPr>
          <w:sz w:val="28"/>
          <w:szCs w:val="28"/>
          <w:lang w:val="uk-UA"/>
        </w:rPr>
        <w:t xml:space="preserve"> оповіщення про пожежу</w:t>
      </w:r>
      <w:r w:rsidR="005E1F2F" w:rsidRPr="005E1F2F">
        <w:rPr>
          <w:sz w:val="28"/>
          <w:szCs w:val="28"/>
          <w:lang w:val="uk-UA"/>
        </w:rPr>
        <w:t xml:space="preserve"> та управління евакуацією людей,</w:t>
      </w:r>
    </w:p>
    <w:p w:rsidR="005E1F2F" w:rsidRDefault="005E1F2F" w:rsidP="005E1F2F">
      <w:pPr>
        <w:spacing w:line="240" w:lineRule="auto"/>
        <w:jc w:val="center"/>
        <w:rPr>
          <w:b/>
          <w:sz w:val="28"/>
          <w:szCs w:val="28"/>
          <w:lang w:val="uk-UA"/>
        </w:rPr>
      </w:pPr>
      <w:r>
        <w:rPr>
          <w:b/>
          <w:sz w:val="28"/>
          <w:szCs w:val="28"/>
          <w:lang w:val="uk-UA"/>
        </w:rPr>
        <w:t xml:space="preserve"> </w:t>
      </w:r>
      <w:r w:rsidR="00F078CF" w:rsidRPr="005E1F2F">
        <w:rPr>
          <w:b/>
          <w:sz w:val="28"/>
          <w:szCs w:val="28"/>
          <w:lang w:val="uk-UA"/>
        </w:rPr>
        <w:t xml:space="preserve">код </w:t>
      </w:r>
      <w:proofErr w:type="spellStart"/>
      <w:r w:rsidR="00F078CF" w:rsidRPr="005E1F2F">
        <w:rPr>
          <w:b/>
          <w:sz w:val="28"/>
          <w:szCs w:val="28"/>
          <w:lang w:val="uk-UA"/>
        </w:rPr>
        <w:t>ДК</w:t>
      </w:r>
      <w:proofErr w:type="spellEnd"/>
      <w:r w:rsidR="00F078CF" w:rsidRPr="005E1F2F">
        <w:rPr>
          <w:b/>
          <w:sz w:val="28"/>
          <w:szCs w:val="28"/>
          <w:lang w:val="uk-UA"/>
        </w:rPr>
        <w:t xml:space="preserve"> 021:2015 – 50410000-2 - Послуги з ремонту і технічного</w:t>
      </w:r>
    </w:p>
    <w:p w:rsidR="005E1F2F" w:rsidRDefault="00F078CF" w:rsidP="005E1F2F">
      <w:pPr>
        <w:spacing w:line="240" w:lineRule="auto"/>
        <w:jc w:val="center"/>
        <w:rPr>
          <w:b/>
          <w:sz w:val="28"/>
          <w:szCs w:val="28"/>
          <w:lang w:val="uk-UA"/>
        </w:rPr>
      </w:pPr>
      <w:r w:rsidRPr="005E1F2F">
        <w:rPr>
          <w:b/>
          <w:sz w:val="28"/>
          <w:szCs w:val="28"/>
          <w:lang w:val="uk-UA"/>
        </w:rPr>
        <w:t xml:space="preserve"> обслуговування вимірювальних,</w:t>
      </w:r>
    </w:p>
    <w:p w:rsidR="00F078CF" w:rsidRPr="005E1F2F" w:rsidRDefault="00F078CF" w:rsidP="005E1F2F">
      <w:pPr>
        <w:spacing w:line="240" w:lineRule="auto"/>
        <w:jc w:val="center"/>
        <w:rPr>
          <w:b/>
          <w:bCs/>
          <w:sz w:val="28"/>
          <w:szCs w:val="28"/>
          <w:lang w:val="uk-UA"/>
        </w:rPr>
      </w:pPr>
      <w:r w:rsidRPr="005E1F2F">
        <w:rPr>
          <w:b/>
          <w:sz w:val="28"/>
          <w:szCs w:val="28"/>
          <w:lang w:val="uk-UA"/>
        </w:rPr>
        <w:t xml:space="preserve"> випробувальних і контрольних приладів </w:t>
      </w:r>
    </w:p>
    <w:p w:rsidR="00EB47FB" w:rsidRPr="00567E43" w:rsidRDefault="00EB47FB" w:rsidP="00EB47FB">
      <w:pPr>
        <w:spacing w:line="240" w:lineRule="auto"/>
        <w:rPr>
          <w:sz w:val="24"/>
          <w:szCs w:val="24"/>
          <w:lang w:val="uk-UA"/>
        </w:rPr>
      </w:pPr>
    </w:p>
    <w:p w:rsidR="00EB47FB" w:rsidRPr="00567E43" w:rsidRDefault="00EB47FB" w:rsidP="00EB47FB">
      <w:pPr>
        <w:spacing w:line="240" w:lineRule="auto"/>
        <w:rPr>
          <w:b/>
          <w:bCs/>
          <w:sz w:val="24"/>
          <w:szCs w:val="24"/>
          <w:lang w:val="uk-UA"/>
        </w:rPr>
      </w:pPr>
    </w:p>
    <w:p w:rsidR="00EB47FB" w:rsidRPr="00567E43" w:rsidRDefault="00EB47FB" w:rsidP="00EB47FB">
      <w:pPr>
        <w:spacing w:line="240" w:lineRule="auto"/>
        <w:rPr>
          <w:b/>
          <w:bCs/>
          <w:sz w:val="24"/>
          <w:szCs w:val="24"/>
          <w:lang w:val="uk-UA"/>
        </w:rPr>
      </w:pPr>
    </w:p>
    <w:p w:rsidR="00EB47FB" w:rsidRPr="00567E43" w:rsidRDefault="00EB47FB" w:rsidP="00EB47FB">
      <w:pPr>
        <w:spacing w:line="240" w:lineRule="auto"/>
        <w:jc w:val="center"/>
        <w:rPr>
          <w:b/>
          <w:bCs/>
          <w:sz w:val="24"/>
          <w:szCs w:val="24"/>
          <w:lang w:val="uk-UA"/>
        </w:rPr>
      </w:pPr>
    </w:p>
    <w:p w:rsidR="00EB47FB" w:rsidRPr="00567E43" w:rsidRDefault="00EB47FB" w:rsidP="00EB47FB">
      <w:pPr>
        <w:spacing w:line="240" w:lineRule="auto"/>
        <w:jc w:val="center"/>
        <w:rPr>
          <w:b/>
          <w:bCs/>
          <w:sz w:val="24"/>
          <w:szCs w:val="24"/>
          <w:lang w:val="uk-UA"/>
        </w:rPr>
      </w:pPr>
    </w:p>
    <w:p w:rsidR="00EB47FB" w:rsidRPr="00567E43" w:rsidRDefault="00EB47FB" w:rsidP="00EB47FB">
      <w:pPr>
        <w:spacing w:line="240" w:lineRule="auto"/>
        <w:jc w:val="center"/>
        <w:rPr>
          <w:b/>
          <w:bCs/>
          <w:sz w:val="24"/>
          <w:szCs w:val="24"/>
          <w:lang w:val="uk-UA"/>
        </w:rPr>
      </w:pPr>
    </w:p>
    <w:p w:rsidR="00EB47FB" w:rsidRPr="00567E43" w:rsidRDefault="00EB47FB" w:rsidP="00EB47FB">
      <w:pPr>
        <w:spacing w:line="240" w:lineRule="auto"/>
        <w:jc w:val="center"/>
        <w:rPr>
          <w:b/>
          <w:bCs/>
          <w:sz w:val="24"/>
          <w:szCs w:val="24"/>
          <w:lang w:val="uk-UA"/>
        </w:rPr>
      </w:pPr>
    </w:p>
    <w:p w:rsidR="00EB47FB" w:rsidRPr="00567E43" w:rsidRDefault="00EB47FB" w:rsidP="00EB47FB">
      <w:pPr>
        <w:spacing w:line="240" w:lineRule="auto"/>
        <w:jc w:val="center"/>
        <w:rPr>
          <w:b/>
          <w:bCs/>
          <w:sz w:val="24"/>
          <w:szCs w:val="24"/>
          <w:lang w:val="uk-UA"/>
        </w:rPr>
      </w:pPr>
    </w:p>
    <w:p w:rsidR="00EB47FB" w:rsidRPr="00567E43" w:rsidRDefault="00EB47FB" w:rsidP="00EB47FB">
      <w:pPr>
        <w:spacing w:line="240" w:lineRule="auto"/>
        <w:jc w:val="center"/>
        <w:rPr>
          <w:b/>
          <w:bCs/>
          <w:sz w:val="24"/>
          <w:szCs w:val="24"/>
          <w:lang w:val="uk-UA"/>
        </w:rPr>
      </w:pPr>
    </w:p>
    <w:p w:rsidR="00EB47FB" w:rsidRPr="00567E43" w:rsidRDefault="00EB47FB" w:rsidP="00EB47FB">
      <w:pPr>
        <w:spacing w:line="240" w:lineRule="auto"/>
        <w:jc w:val="center"/>
        <w:rPr>
          <w:b/>
          <w:bCs/>
          <w:sz w:val="24"/>
          <w:szCs w:val="24"/>
          <w:lang w:val="uk-UA"/>
        </w:rPr>
      </w:pPr>
    </w:p>
    <w:p w:rsidR="00EB47FB" w:rsidRPr="00567E43" w:rsidRDefault="00EB47FB" w:rsidP="00EB47FB">
      <w:pPr>
        <w:spacing w:line="240" w:lineRule="auto"/>
        <w:jc w:val="center"/>
        <w:rPr>
          <w:b/>
          <w:bCs/>
          <w:sz w:val="24"/>
          <w:szCs w:val="24"/>
          <w:lang w:val="uk-UA"/>
        </w:rPr>
      </w:pPr>
    </w:p>
    <w:p w:rsidR="00EB47FB" w:rsidRPr="00567E43" w:rsidRDefault="00EB47FB" w:rsidP="00EB47FB">
      <w:pPr>
        <w:spacing w:line="240" w:lineRule="auto"/>
        <w:jc w:val="center"/>
        <w:rPr>
          <w:b/>
          <w:bCs/>
          <w:sz w:val="24"/>
          <w:szCs w:val="24"/>
          <w:lang w:val="uk-UA"/>
        </w:rPr>
      </w:pPr>
    </w:p>
    <w:p w:rsidR="002B707D" w:rsidRPr="00567E43" w:rsidRDefault="002B707D" w:rsidP="002B707D">
      <w:pPr>
        <w:spacing w:line="240" w:lineRule="auto"/>
        <w:ind w:right="-656"/>
        <w:rPr>
          <w:b/>
          <w:bCs/>
          <w:sz w:val="24"/>
          <w:szCs w:val="24"/>
          <w:lang w:val="uk-UA"/>
        </w:rPr>
      </w:pPr>
    </w:p>
    <w:p w:rsidR="00F078CF" w:rsidRDefault="00F078CF" w:rsidP="00925495">
      <w:pPr>
        <w:spacing w:line="240" w:lineRule="auto"/>
        <w:rPr>
          <w:b/>
          <w:bCs/>
          <w:sz w:val="24"/>
          <w:szCs w:val="24"/>
          <w:lang w:val="uk-UA"/>
        </w:rPr>
      </w:pPr>
    </w:p>
    <w:p w:rsidR="00F078CF" w:rsidRDefault="00F078CF" w:rsidP="00EB47FB">
      <w:pPr>
        <w:spacing w:line="240" w:lineRule="auto"/>
        <w:jc w:val="center"/>
        <w:rPr>
          <w:b/>
          <w:bCs/>
          <w:sz w:val="24"/>
          <w:szCs w:val="24"/>
          <w:lang w:val="uk-UA"/>
        </w:rPr>
      </w:pPr>
    </w:p>
    <w:p w:rsidR="005E1F2F" w:rsidRDefault="005E1F2F" w:rsidP="00EB47FB">
      <w:pPr>
        <w:spacing w:line="240" w:lineRule="auto"/>
        <w:jc w:val="center"/>
        <w:rPr>
          <w:b/>
          <w:bCs/>
          <w:sz w:val="24"/>
          <w:szCs w:val="24"/>
          <w:lang w:val="uk-UA"/>
        </w:rPr>
      </w:pPr>
    </w:p>
    <w:p w:rsidR="00F078CF" w:rsidRPr="00567E43" w:rsidRDefault="00F078CF" w:rsidP="00EB47FB">
      <w:pPr>
        <w:spacing w:line="240" w:lineRule="auto"/>
        <w:jc w:val="center"/>
        <w:rPr>
          <w:b/>
          <w:bCs/>
          <w:sz w:val="24"/>
          <w:szCs w:val="24"/>
          <w:lang w:val="uk-UA"/>
        </w:rPr>
      </w:pPr>
    </w:p>
    <w:p w:rsidR="00EB47FB" w:rsidRPr="00567E43" w:rsidRDefault="00EB47FB" w:rsidP="00EB47FB">
      <w:pPr>
        <w:spacing w:line="240" w:lineRule="auto"/>
        <w:jc w:val="center"/>
        <w:rPr>
          <w:b/>
          <w:bCs/>
          <w:sz w:val="24"/>
          <w:szCs w:val="24"/>
          <w:lang w:val="uk-UA"/>
        </w:rPr>
      </w:pPr>
    </w:p>
    <w:p w:rsidR="00991978" w:rsidRDefault="00EB47FB" w:rsidP="002B707D">
      <w:pPr>
        <w:spacing w:line="240" w:lineRule="auto"/>
        <w:jc w:val="center"/>
        <w:rPr>
          <w:b/>
          <w:bCs/>
          <w:sz w:val="32"/>
          <w:szCs w:val="32"/>
          <w:lang w:val="uk-UA"/>
        </w:rPr>
      </w:pPr>
      <w:r w:rsidRPr="00F078CF">
        <w:rPr>
          <w:b/>
          <w:bCs/>
          <w:sz w:val="32"/>
          <w:szCs w:val="32"/>
          <w:lang w:val="uk-UA"/>
        </w:rPr>
        <w:t>20</w:t>
      </w:r>
      <w:r w:rsidR="00925495">
        <w:rPr>
          <w:b/>
          <w:bCs/>
          <w:sz w:val="32"/>
          <w:szCs w:val="32"/>
          <w:lang w:val="uk-UA"/>
        </w:rPr>
        <w:t>24</w:t>
      </w:r>
      <w:r w:rsidR="00F078CF" w:rsidRPr="00F078CF">
        <w:rPr>
          <w:b/>
          <w:bCs/>
          <w:sz w:val="32"/>
          <w:szCs w:val="32"/>
          <w:lang w:val="uk-UA"/>
        </w:rPr>
        <w:t xml:space="preserve"> рік</w:t>
      </w:r>
    </w:p>
    <w:p w:rsidR="002B707D" w:rsidRPr="00567E43" w:rsidRDefault="002B707D" w:rsidP="002B707D">
      <w:pPr>
        <w:spacing w:line="240" w:lineRule="auto"/>
        <w:jc w:val="center"/>
        <w:rPr>
          <w:b/>
          <w:bCs/>
          <w:sz w:val="24"/>
          <w:szCs w:val="24"/>
          <w:lang w:val="uk-UA"/>
        </w:rPr>
      </w:pPr>
    </w:p>
    <w:tbl>
      <w:tblPr>
        <w:tblW w:w="5109" w:type="pct"/>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tblPr>
      <w:tblGrid>
        <w:gridCol w:w="593"/>
        <w:gridCol w:w="2818"/>
        <w:gridCol w:w="7079"/>
      </w:tblGrid>
      <w:tr w:rsidR="00836A80" w:rsidRPr="00567E43" w:rsidTr="00024CAC">
        <w:trPr>
          <w:trHeight w:val="237"/>
        </w:trPr>
        <w:tc>
          <w:tcPr>
            <w:tcW w:w="283" w:type="pct"/>
            <w:shd w:val="clear" w:color="auto" w:fill="D9D9D9" w:themeFill="background1" w:themeFillShade="D9"/>
            <w:hideMark/>
          </w:tcPr>
          <w:p w:rsidR="00C46297" w:rsidRPr="00567E43" w:rsidRDefault="000A3986" w:rsidP="00AD530A">
            <w:pPr>
              <w:tabs>
                <w:tab w:val="left" w:pos="4253"/>
              </w:tabs>
              <w:spacing w:line="240" w:lineRule="auto"/>
              <w:ind w:left="113" w:right="113"/>
              <w:jc w:val="center"/>
              <w:rPr>
                <w:sz w:val="24"/>
                <w:szCs w:val="24"/>
                <w:lang w:val="uk-UA" w:eastAsia="uk-UA"/>
              </w:rPr>
            </w:pPr>
            <w:r w:rsidRPr="00567E43">
              <w:rPr>
                <w:sz w:val="24"/>
                <w:szCs w:val="24"/>
                <w:lang w:val="uk-UA" w:eastAsia="uk-UA"/>
              </w:rPr>
              <w:t xml:space="preserve"> </w:t>
            </w:r>
          </w:p>
        </w:tc>
        <w:tc>
          <w:tcPr>
            <w:tcW w:w="4717" w:type="pct"/>
            <w:gridSpan w:val="2"/>
            <w:shd w:val="clear" w:color="auto" w:fill="D9D9D9" w:themeFill="background1" w:themeFillShade="D9"/>
            <w:hideMark/>
          </w:tcPr>
          <w:p w:rsidR="00C46297" w:rsidRPr="00567E43" w:rsidRDefault="00782ECC" w:rsidP="00AD530A">
            <w:pPr>
              <w:tabs>
                <w:tab w:val="left" w:pos="4253"/>
              </w:tabs>
              <w:spacing w:line="240" w:lineRule="auto"/>
              <w:ind w:left="113" w:right="113"/>
              <w:jc w:val="center"/>
              <w:rPr>
                <w:b/>
                <w:sz w:val="24"/>
                <w:szCs w:val="24"/>
                <w:lang w:val="uk-UA" w:eastAsia="uk-UA"/>
              </w:rPr>
            </w:pPr>
            <w:r w:rsidRPr="00567E43">
              <w:rPr>
                <w:b/>
                <w:sz w:val="24"/>
                <w:szCs w:val="24"/>
                <w:lang w:val="uk-UA"/>
              </w:rPr>
              <w:t xml:space="preserve">Розділ 1. </w:t>
            </w:r>
            <w:r w:rsidR="00C46297" w:rsidRPr="00567E43">
              <w:rPr>
                <w:b/>
                <w:sz w:val="24"/>
                <w:szCs w:val="24"/>
                <w:lang w:val="uk-UA" w:eastAsia="uk-UA"/>
              </w:rPr>
              <w:t>Загальні положення</w:t>
            </w:r>
          </w:p>
        </w:tc>
      </w:tr>
      <w:tr w:rsidR="00836A80" w:rsidRPr="00567E43" w:rsidTr="00024CAC">
        <w:trPr>
          <w:trHeight w:val="213"/>
        </w:trPr>
        <w:tc>
          <w:tcPr>
            <w:tcW w:w="283" w:type="pct"/>
            <w:shd w:val="clear" w:color="auto" w:fill="auto"/>
            <w:hideMark/>
          </w:tcPr>
          <w:p w:rsidR="00C46297" w:rsidRPr="00567E43" w:rsidRDefault="00C46297" w:rsidP="00AD530A">
            <w:pPr>
              <w:tabs>
                <w:tab w:val="left" w:pos="4253"/>
              </w:tabs>
              <w:spacing w:line="240" w:lineRule="auto"/>
              <w:ind w:left="113" w:right="113"/>
              <w:jc w:val="center"/>
              <w:rPr>
                <w:b/>
                <w:color w:val="002060"/>
                <w:sz w:val="24"/>
                <w:szCs w:val="24"/>
                <w:lang w:val="uk-UA" w:eastAsia="uk-UA"/>
              </w:rPr>
            </w:pPr>
            <w:r w:rsidRPr="00567E43">
              <w:rPr>
                <w:b/>
                <w:color w:val="002060"/>
                <w:sz w:val="24"/>
                <w:szCs w:val="24"/>
                <w:lang w:val="uk-UA" w:eastAsia="uk-UA"/>
              </w:rPr>
              <w:t>1</w:t>
            </w:r>
          </w:p>
        </w:tc>
        <w:tc>
          <w:tcPr>
            <w:tcW w:w="1343" w:type="pct"/>
            <w:shd w:val="clear" w:color="auto" w:fill="auto"/>
            <w:hideMark/>
          </w:tcPr>
          <w:p w:rsidR="00C46297" w:rsidRPr="00567E43" w:rsidRDefault="00C46297" w:rsidP="00AD530A">
            <w:pPr>
              <w:tabs>
                <w:tab w:val="left" w:pos="4253"/>
              </w:tabs>
              <w:spacing w:line="240" w:lineRule="auto"/>
              <w:ind w:left="113" w:right="113"/>
              <w:jc w:val="center"/>
              <w:rPr>
                <w:b/>
                <w:color w:val="002060"/>
                <w:sz w:val="24"/>
                <w:szCs w:val="24"/>
                <w:lang w:val="uk-UA" w:eastAsia="uk-UA"/>
              </w:rPr>
            </w:pPr>
            <w:r w:rsidRPr="00567E43">
              <w:rPr>
                <w:b/>
                <w:color w:val="002060"/>
                <w:sz w:val="24"/>
                <w:szCs w:val="24"/>
                <w:lang w:val="uk-UA" w:eastAsia="uk-UA"/>
              </w:rPr>
              <w:t>2</w:t>
            </w:r>
          </w:p>
        </w:tc>
        <w:tc>
          <w:tcPr>
            <w:tcW w:w="3375" w:type="pct"/>
            <w:shd w:val="clear" w:color="auto" w:fill="auto"/>
            <w:hideMark/>
          </w:tcPr>
          <w:p w:rsidR="00C46297" w:rsidRPr="00567E43" w:rsidRDefault="00C46297" w:rsidP="00AD530A">
            <w:pPr>
              <w:tabs>
                <w:tab w:val="left" w:pos="4253"/>
              </w:tabs>
              <w:spacing w:line="240" w:lineRule="auto"/>
              <w:ind w:left="113" w:right="113"/>
              <w:jc w:val="center"/>
              <w:rPr>
                <w:b/>
                <w:color w:val="002060"/>
                <w:sz w:val="24"/>
                <w:szCs w:val="24"/>
                <w:lang w:val="uk-UA" w:eastAsia="uk-UA"/>
              </w:rPr>
            </w:pPr>
            <w:r w:rsidRPr="00567E43">
              <w:rPr>
                <w:b/>
                <w:color w:val="002060"/>
                <w:sz w:val="24"/>
                <w:szCs w:val="24"/>
                <w:lang w:val="uk-UA" w:eastAsia="uk-UA"/>
              </w:rPr>
              <w:t>3</w:t>
            </w:r>
          </w:p>
        </w:tc>
      </w:tr>
      <w:tr w:rsidR="00836A80" w:rsidRPr="00567E43" w:rsidTr="00024CAC">
        <w:tc>
          <w:tcPr>
            <w:tcW w:w="283" w:type="pct"/>
            <w:shd w:val="clear" w:color="auto" w:fill="auto"/>
            <w:hideMark/>
          </w:tcPr>
          <w:p w:rsidR="00C46297" w:rsidRPr="00567E43" w:rsidRDefault="00C46297" w:rsidP="00AD530A">
            <w:pPr>
              <w:tabs>
                <w:tab w:val="left" w:pos="4253"/>
              </w:tabs>
              <w:spacing w:line="240" w:lineRule="auto"/>
              <w:ind w:left="113" w:right="113"/>
              <w:jc w:val="center"/>
              <w:rPr>
                <w:sz w:val="24"/>
                <w:szCs w:val="24"/>
                <w:lang w:val="uk-UA" w:eastAsia="uk-UA"/>
              </w:rPr>
            </w:pPr>
            <w:r w:rsidRPr="00567E43">
              <w:rPr>
                <w:sz w:val="24"/>
                <w:szCs w:val="24"/>
                <w:lang w:val="uk-UA" w:eastAsia="uk-UA"/>
              </w:rPr>
              <w:t>1</w:t>
            </w:r>
          </w:p>
        </w:tc>
        <w:tc>
          <w:tcPr>
            <w:tcW w:w="1343" w:type="pct"/>
            <w:shd w:val="clear" w:color="auto" w:fill="auto"/>
            <w:hideMark/>
          </w:tcPr>
          <w:p w:rsidR="00C46297" w:rsidRPr="00567E43" w:rsidRDefault="00C46297" w:rsidP="00AD530A">
            <w:pPr>
              <w:tabs>
                <w:tab w:val="left" w:pos="4253"/>
              </w:tabs>
              <w:spacing w:line="240" w:lineRule="auto"/>
              <w:ind w:left="113" w:right="113"/>
              <w:jc w:val="left"/>
              <w:rPr>
                <w:b/>
                <w:sz w:val="24"/>
                <w:szCs w:val="24"/>
                <w:lang w:val="uk-UA" w:eastAsia="uk-UA"/>
              </w:rPr>
            </w:pPr>
            <w:r w:rsidRPr="00567E43">
              <w:rPr>
                <w:b/>
                <w:sz w:val="24"/>
                <w:szCs w:val="24"/>
                <w:lang w:val="uk-UA" w:eastAsia="uk-UA"/>
              </w:rPr>
              <w:t>Терміни, які вживаються в тендерній документації</w:t>
            </w:r>
          </w:p>
        </w:tc>
        <w:tc>
          <w:tcPr>
            <w:tcW w:w="3375" w:type="pct"/>
            <w:shd w:val="clear" w:color="auto" w:fill="auto"/>
            <w:hideMark/>
          </w:tcPr>
          <w:p w:rsidR="00C46297" w:rsidRPr="00567E43" w:rsidRDefault="00502705" w:rsidP="00AD530A">
            <w:pPr>
              <w:tabs>
                <w:tab w:val="left" w:pos="4253"/>
              </w:tabs>
              <w:spacing w:line="240" w:lineRule="auto"/>
              <w:ind w:right="113"/>
              <w:rPr>
                <w:color w:val="000000" w:themeColor="text1"/>
                <w:sz w:val="24"/>
                <w:szCs w:val="24"/>
                <w:lang w:val="uk-UA" w:eastAsia="uk-UA"/>
              </w:rPr>
            </w:pPr>
            <w:r w:rsidRPr="00567E43">
              <w:rPr>
                <w:sz w:val="24"/>
                <w:szCs w:val="24"/>
                <w:lang w:val="uk-UA" w:eastAsia="uk-UA"/>
              </w:rPr>
              <w:t>Т</w:t>
            </w:r>
            <w:r w:rsidR="00C46297" w:rsidRPr="00567E43">
              <w:rPr>
                <w:sz w:val="24"/>
                <w:szCs w:val="24"/>
                <w:lang w:val="uk-UA" w:eastAsia="uk-UA"/>
              </w:rPr>
              <w:t>ендерну документацію розробл</w:t>
            </w:r>
            <w:r w:rsidR="00126107">
              <w:rPr>
                <w:sz w:val="24"/>
                <w:szCs w:val="24"/>
                <w:lang w:val="uk-UA" w:eastAsia="uk-UA"/>
              </w:rPr>
              <w:t xml:space="preserve">ено відповідно до вимог </w:t>
            </w:r>
            <w:r w:rsidR="00611B4B" w:rsidRPr="00567E43">
              <w:rPr>
                <w:sz w:val="24"/>
                <w:szCs w:val="24"/>
                <w:lang w:val="uk-UA" w:eastAsia="uk-UA"/>
              </w:rPr>
              <w:t>Закону У</w:t>
            </w:r>
            <w:r w:rsidRPr="00567E43">
              <w:rPr>
                <w:sz w:val="24"/>
                <w:szCs w:val="24"/>
                <w:lang w:val="uk-UA" w:eastAsia="uk-UA"/>
              </w:rPr>
              <w:t xml:space="preserve">країни «Про публічні закупівлі» </w:t>
            </w:r>
            <w:r w:rsidR="007A1757" w:rsidRPr="00567E43">
              <w:rPr>
                <w:sz w:val="24"/>
                <w:szCs w:val="24"/>
                <w:lang w:val="uk-UA" w:eastAsia="uk-UA"/>
              </w:rPr>
              <w:t>від 25.12.2</w:t>
            </w:r>
            <w:r w:rsidR="006A5D57" w:rsidRPr="00567E43">
              <w:rPr>
                <w:sz w:val="24"/>
                <w:szCs w:val="24"/>
                <w:lang w:val="uk-UA" w:eastAsia="uk-UA"/>
              </w:rPr>
              <w:t>015 №</w:t>
            </w:r>
            <w:r w:rsidR="006E30DB" w:rsidRPr="00567E43">
              <w:rPr>
                <w:sz w:val="24"/>
                <w:szCs w:val="24"/>
                <w:lang w:val="uk-UA" w:eastAsia="uk-UA"/>
              </w:rPr>
              <w:t xml:space="preserve"> </w:t>
            </w:r>
            <w:r w:rsidR="006A5D57" w:rsidRPr="00567E43">
              <w:rPr>
                <w:sz w:val="24"/>
                <w:szCs w:val="24"/>
                <w:lang w:val="uk-UA" w:eastAsia="uk-UA"/>
              </w:rPr>
              <w:t xml:space="preserve">922-VІІІ </w:t>
            </w:r>
            <w:r w:rsidR="00126107">
              <w:rPr>
                <w:sz w:val="24"/>
                <w:szCs w:val="24"/>
                <w:lang w:val="uk-UA" w:eastAsia="uk-UA"/>
              </w:rPr>
              <w:t xml:space="preserve">                           </w:t>
            </w:r>
            <w:r w:rsidR="00E7213D" w:rsidRPr="00567E43">
              <w:rPr>
                <w:color w:val="000000" w:themeColor="text1"/>
                <w:sz w:val="24"/>
                <w:szCs w:val="24"/>
                <w:lang w:val="uk-UA" w:eastAsia="uk-UA"/>
              </w:rPr>
              <w:t>(із змінами)</w:t>
            </w:r>
            <w:r w:rsidR="00611B4B" w:rsidRPr="00567E43">
              <w:rPr>
                <w:color w:val="000000" w:themeColor="text1"/>
                <w:sz w:val="24"/>
                <w:szCs w:val="24"/>
                <w:lang w:val="uk-UA" w:eastAsia="uk-UA"/>
              </w:rPr>
              <w:t xml:space="preserve"> </w:t>
            </w:r>
            <w:r w:rsidR="006E30DB" w:rsidRPr="00567E43">
              <w:rPr>
                <w:color w:val="000000" w:themeColor="text1"/>
                <w:sz w:val="24"/>
                <w:szCs w:val="24"/>
                <w:lang w:val="uk-UA" w:eastAsia="uk-UA"/>
              </w:rPr>
              <w:t xml:space="preserve">(далі </w:t>
            </w:r>
            <w:r w:rsidR="006E30DB" w:rsidRPr="00567E43">
              <w:rPr>
                <w:color w:val="000000" w:themeColor="text1"/>
                <w:sz w:val="24"/>
                <w:szCs w:val="24"/>
                <w:shd w:val="clear" w:color="auto" w:fill="FFFFFF"/>
                <w:lang w:val="uk-UA"/>
              </w:rPr>
              <w:t xml:space="preserve">— </w:t>
            </w:r>
            <w:r w:rsidR="000B475A" w:rsidRPr="00567E43">
              <w:rPr>
                <w:color w:val="000000" w:themeColor="text1"/>
                <w:sz w:val="24"/>
                <w:szCs w:val="24"/>
                <w:lang w:val="uk-UA" w:eastAsia="uk-UA"/>
              </w:rPr>
              <w:t>Закон)</w:t>
            </w:r>
            <w:r w:rsidR="00480B78" w:rsidRPr="00567E43">
              <w:rPr>
                <w:color w:val="000000" w:themeColor="text1"/>
                <w:sz w:val="24"/>
                <w:szCs w:val="24"/>
                <w:lang w:val="uk-UA" w:eastAsia="uk-UA"/>
              </w:rPr>
              <w:t xml:space="preserve">, </w:t>
            </w:r>
            <w:r w:rsidR="00D55A21" w:rsidRPr="00567E43">
              <w:rPr>
                <w:sz w:val="24"/>
                <w:szCs w:val="24"/>
                <w:lang w:val="uk-UA" w:eastAsia="uk-UA"/>
              </w:rPr>
              <w:t>«</w:t>
            </w:r>
            <w:r w:rsidR="00D55A21" w:rsidRPr="00567E43">
              <w:rPr>
                <w:color w:val="000000" w:themeColor="text1"/>
                <w:sz w:val="24"/>
                <w:szCs w:val="24"/>
                <w:lang w:val="uk-UA" w:eastAsia="uk-UA"/>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D55A21" w:rsidRPr="00567E43">
              <w:rPr>
                <w:sz w:val="24"/>
                <w:szCs w:val="24"/>
                <w:lang w:val="uk-UA" w:eastAsia="uk-UA"/>
              </w:rPr>
              <w:t xml:space="preserve">», затверджених постановою Кабінету Міністрів України від 12 жовтня 2022 р. № 1178 </w:t>
            </w:r>
            <w:r w:rsidR="00D55A21" w:rsidRPr="00567E43">
              <w:rPr>
                <w:color w:val="000000" w:themeColor="text1"/>
                <w:sz w:val="24"/>
                <w:szCs w:val="24"/>
                <w:lang w:val="uk-UA" w:eastAsia="uk-UA"/>
              </w:rPr>
              <w:t xml:space="preserve">(далі </w:t>
            </w:r>
            <w:r w:rsidR="00D55A21" w:rsidRPr="00567E43">
              <w:rPr>
                <w:color w:val="000000" w:themeColor="text1"/>
                <w:sz w:val="24"/>
                <w:szCs w:val="24"/>
                <w:shd w:val="clear" w:color="auto" w:fill="FFFFFF"/>
                <w:lang w:val="uk-UA"/>
              </w:rPr>
              <w:t xml:space="preserve">— </w:t>
            </w:r>
            <w:r w:rsidR="00D55A21" w:rsidRPr="00567E43">
              <w:rPr>
                <w:color w:val="000000" w:themeColor="text1"/>
                <w:sz w:val="24"/>
                <w:szCs w:val="24"/>
                <w:lang w:val="uk-UA" w:eastAsia="uk-UA"/>
              </w:rPr>
              <w:t>Особливості)</w:t>
            </w:r>
            <w:r w:rsidR="000D02D6" w:rsidRPr="00567E43">
              <w:rPr>
                <w:color w:val="000000" w:themeColor="text1"/>
                <w:sz w:val="24"/>
                <w:szCs w:val="24"/>
                <w:lang w:val="uk-UA" w:eastAsia="uk-UA"/>
              </w:rPr>
              <w:t>.</w:t>
            </w:r>
            <w:r w:rsidR="000B475A" w:rsidRPr="00567E43">
              <w:rPr>
                <w:color w:val="000000" w:themeColor="text1"/>
                <w:sz w:val="24"/>
                <w:szCs w:val="24"/>
                <w:lang w:val="uk-UA" w:eastAsia="uk-UA"/>
              </w:rPr>
              <w:t xml:space="preserve"> </w:t>
            </w:r>
            <w:r w:rsidR="00C46297" w:rsidRPr="00567E43">
              <w:rPr>
                <w:color w:val="000000" w:themeColor="text1"/>
                <w:sz w:val="24"/>
                <w:szCs w:val="24"/>
                <w:lang w:val="uk-UA" w:eastAsia="uk-UA"/>
              </w:rPr>
              <w:t>Терміни вживаються у значенні, наведеному в Законі</w:t>
            </w:r>
            <w:r w:rsidR="00D55A21" w:rsidRPr="00567E43">
              <w:rPr>
                <w:color w:val="000000" w:themeColor="text1"/>
                <w:sz w:val="24"/>
                <w:szCs w:val="24"/>
                <w:lang w:val="uk-UA" w:eastAsia="uk-UA"/>
              </w:rPr>
              <w:t xml:space="preserve"> та Особливостях</w:t>
            </w:r>
            <w:r w:rsidR="007A1757" w:rsidRPr="00567E43">
              <w:rPr>
                <w:color w:val="000000" w:themeColor="text1"/>
                <w:sz w:val="24"/>
                <w:szCs w:val="24"/>
                <w:lang w:val="uk-UA" w:eastAsia="uk-UA"/>
              </w:rPr>
              <w:t>.</w:t>
            </w:r>
          </w:p>
        </w:tc>
      </w:tr>
      <w:tr w:rsidR="00D16BE7" w:rsidRPr="00567E43" w:rsidTr="00024CAC">
        <w:tc>
          <w:tcPr>
            <w:tcW w:w="283" w:type="pct"/>
            <w:shd w:val="clear" w:color="auto" w:fill="auto"/>
            <w:hideMark/>
          </w:tcPr>
          <w:p w:rsidR="00D16BE7" w:rsidRPr="00567E43" w:rsidRDefault="00A24B0A" w:rsidP="00AD530A">
            <w:pPr>
              <w:tabs>
                <w:tab w:val="left" w:pos="4253"/>
              </w:tabs>
              <w:spacing w:line="240" w:lineRule="auto"/>
              <w:ind w:left="113" w:right="113"/>
              <w:jc w:val="center"/>
              <w:rPr>
                <w:sz w:val="24"/>
                <w:szCs w:val="24"/>
                <w:lang w:val="uk-UA" w:eastAsia="uk-UA"/>
              </w:rPr>
            </w:pPr>
            <w:r w:rsidRPr="00567E43">
              <w:rPr>
                <w:sz w:val="24"/>
                <w:szCs w:val="24"/>
                <w:lang w:val="uk-UA" w:eastAsia="uk-UA"/>
              </w:rPr>
              <w:t>2</w:t>
            </w:r>
            <w:r w:rsidR="00A3574F" w:rsidRPr="00567E43">
              <w:rPr>
                <w:sz w:val="24"/>
                <w:szCs w:val="24"/>
                <w:lang w:val="uk-UA" w:eastAsia="uk-UA"/>
              </w:rPr>
              <w:t xml:space="preserve"> </w:t>
            </w:r>
          </w:p>
        </w:tc>
        <w:tc>
          <w:tcPr>
            <w:tcW w:w="4717" w:type="pct"/>
            <w:gridSpan w:val="2"/>
            <w:shd w:val="clear" w:color="auto" w:fill="auto"/>
            <w:hideMark/>
          </w:tcPr>
          <w:p w:rsidR="00D16BE7" w:rsidRPr="00567E43" w:rsidRDefault="00D16BE7" w:rsidP="00AD530A">
            <w:pPr>
              <w:tabs>
                <w:tab w:val="left" w:pos="4253"/>
              </w:tabs>
              <w:spacing w:line="240" w:lineRule="auto"/>
              <w:ind w:left="113" w:right="113"/>
              <w:jc w:val="left"/>
              <w:rPr>
                <w:bCs/>
                <w:sz w:val="24"/>
                <w:szCs w:val="24"/>
                <w:lang w:val="uk-UA" w:eastAsia="uk-UA"/>
              </w:rPr>
            </w:pPr>
            <w:r w:rsidRPr="00567E43">
              <w:rPr>
                <w:bCs/>
                <w:sz w:val="24"/>
                <w:szCs w:val="24"/>
                <w:lang w:val="uk-UA" w:eastAsia="uk-UA"/>
              </w:rPr>
              <w:t>Інформація про замовника торгів: </w:t>
            </w:r>
          </w:p>
        </w:tc>
      </w:tr>
      <w:tr w:rsidR="00123B9E" w:rsidRPr="00567E43" w:rsidTr="00024CAC">
        <w:trPr>
          <w:trHeight w:val="317"/>
        </w:trPr>
        <w:tc>
          <w:tcPr>
            <w:tcW w:w="283" w:type="pct"/>
            <w:shd w:val="clear" w:color="auto" w:fill="auto"/>
            <w:hideMark/>
          </w:tcPr>
          <w:p w:rsidR="00123B9E" w:rsidRPr="00567E43" w:rsidRDefault="00123B9E" w:rsidP="00AD530A">
            <w:pPr>
              <w:tabs>
                <w:tab w:val="left" w:pos="4253"/>
              </w:tabs>
              <w:spacing w:line="240" w:lineRule="auto"/>
              <w:ind w:left="113" w:right="113"/>
              <w:jc w:val="center"/>
              <w:rPr>
                <w:sz w:val="24"/>
                <w:szCs w:val="24"/>
                <w:lang w:val="uk-UA" w:eastAsia="uk-UA"/>
              </w:rPr>
            </w:pPr>
            <w:r w:rsidRPr="00567E43">
              <w:rPr>
                <w:sz w:val="24"/>
                <w:szCs w:val="24"/>
                <w:lang w:val="uk-UA" w:eastAsia="uk-UA"/>
              </w:rPr>
              <w:t>2.1</w:t>
            </w:r>
          </w:p>
        </w:tc>
        <w:tc>
          <w:tcPr>
            <w:tcW w:w="1343" w:type="pct"/>
            <w:shd w:val="clear" w:color="auto" w:fill="auto"/>
            <w:hideMark/>
          </w:tcPr>
          <w:p w:rsidR="00123B9E" w:rsidRPr="00B372E4" w:rsidRDefault="00123B9E" w:rsidP="00AD530A">
            <w:pPr>
              <w:tabs>
                <w:tab w:val="left" w:pos="4253"/>
              </w:tabs>
              <w:spacing w:line="240" w:lineRule="auto"/>
              <w:ind w:left="113" w:right="113"/>
              <w:jc w:val="left"/>
              <w:rPr>
                <w:bCs/>
                <w:sz w:val="24"/>
                <w:szCs w:val="24"/>
                <w:lang w:val="uk-UA" w:eastAsia="uk-UA"/>
              </w:rPr>
            </w:pPr>
            <w:r w:rsidRPr="00B372E4">
              <w:rPr>
                <w:bCs/>
                <w:sz w:val="24"/>
                <w:szCs w:val="24"/>
                <w:lang w:val="uk-UA" w:eastAsia="uk-UA"/>
              </w:rPr>
              <w:t>повне найменування</w:t>
            </w:r>
          </w:p>
        </w:tc>
        <w:tc>
          <w:tcPr>
            <w:tcW w:w="3375" w:type="pct"/>
            <w:tcBorders>
              <w:top w:val="single" w:sz="4" w:space="0" w:color="000000"/>
              <w:left w:val="single" w:sz="4" w:space="0" w:color="000000"/>
              <w:bottom w:val="single" w:sz="4" w:space="0" w:color="000000"/>
              <w:right w:val="single" w:sz="4" w:space="0" w:color="000000"/>
            </w:tcBorders>
            <w:hideMark/>
          </w:tcPr>
          <w:p w:rsidR="00123B9E" w:rsidRPr="0042416A" w:rsidRDefault="00925495" w:rsidP="00AD530A">
            <w:pPr>
              <w:tabs>
                <w:tab w:val="left" w:pos="4253"/>
              </w:tabs>
              <w:spacing w:line="240" w:lineRule="auto"/>
              <w:ind w:right="113"/>
              <w:rPr>
                <w:b/>
                <w:bCs/>
                <w:i/>
                <w:color w:val="000000" w:themeColor="text1"/>
                <w:sz w:val="24"/>
                <w:szCs w:val="24"/>
                <w:lang w:val="uk-UA" w:eastAsia="uk-UA"/>
              </w:rPr>
            </w:pPr>
            <w:r w:rsidRPr="00925495">
              <w:rPr>
                <w:b/>
                <w:bCs/>
                <w:i/>
                <w:color w:val="000000" w:themeColor="text1"/>
                <w:sz w:val="24"/>
                <w:szCs w:val="24"/>
                <w:lang w:val="uk-UA" w:eastAsia="uk-UA"/>
              </w:rPr>
              <w:t>Комунальне некомерційне підприємство «Центр первинної медико-санітарної допомоги № 1» Подільського району м. Києва</w:t>
            </w:r>
          </w:p>
        </w:tc>
      </w:tr>
      <w:tr w:rsidR="00123B9E" w:rsidRPr="00567E43" w:rsidTr="00024CAC">
        <w:tc>
          <w:tcPr>
            <w:tcW w:w="283" w:type="pct"/>
            <w:shd w:val="clear" w:color="auto" w:fill="auto"/>
            <w:hideMark/>
          </w:tcPr>
          <w:p w:rsidR="00123B9E" w:rsidRPr="00567E43" w:rsidRDefault="00123B9E" w:rsidP="00AD530A">
            <w:pPr>
              <w:tabs>
                <w:tab w:val="left" w:pos="4253"/>
              </w:tabs>
              <w:spacing w:line="240" w:lineRule="auto"/>
              <w:ind w:left="113" w:right="113"/>
              <w:jc w:val="center"/>
              <w:rPr>
                <w:sz w:val="24"/>
                <w:szCs w:val="24"/>
                <w:lang w:val="uk-UA" w:eastAsia="uk-UA"/>
              </w:rPr>
            </w:pPr>
            <w:r w:rsidRPr="00567E43">
              <w:rPr>
                <w:sz w:val="24"/>
                <w:szCs w:val="24"/>
                <w:lang w:val="uk-UA" w:eastAsia="uk-UA"/>
              </w:rPr>
              <w:t>2.2</w:t>
            </w:r>
          </w:p>
        </w:tc>
        <w:tc>
          <w:tcPr>
            <w:tcW w:w="1343" w:type="pct"/>
            <w:shd w:val="clear" w:color="auto" w:fill="auto"/>
            <w:hideMark/>
          </w:tcPr>
          <w:p w:rsidR="00123B9E" w:rsidRPr="00B372E4" w:rsidRDefault="00123B9E" w:rsidP="00AD530A">
            <w:pPr>
              <w:tabs>
                <w:tab w:val="left" w:pos="4253"/>
              </w:tabs>
              <w:spacing w:line="240" w:lineRule="auto"/>
              <w:ind w:left="113" w:right="113"/>
              <w:jc w:val="left"/>
              <w:rPr>
                <w:bCs/>
                <w:sz w:val="24"/>
                <w:szCs w:val="24"/>
                <w:lang w:val="uk-UA" w:eastAsia="uk-UA"/>
              </w:rPr>
            </w:pPr>
            <w:r w:rsidRPr="00B372E4">
              <w:rPr>
                <w:bCs/>
                <w:sz w:val="24"/>
                <w:szCs w:val="24"/>
                <w:lang w:val="uk-UA" w:eastAsia="uk-UA"/>
              </w:rPr>
              <w:t>місцезнаходження</w:t>
            </w:r>
          </w:p>
        </w:tc>
        <w:tc>
          <w:tcPr>
            <w:tcW w:w="3375" w:type="pct"/>
            <w:tcBorders>
              <w:top w:val="single" w:sz="4" w:space="0" w:color="000000"/>
              <w:left w:val="single" w:sz="4" w:space="0" w:color="000000"/>
              <w:bottom w:val="single" w:sz="4" w:space="0" w:color="000000"/>
              <w:right w:val="single" w:sz="4" w:space="0" w:color="000000"/>
            </w:tcBorders>
            <w:hideMark/>
          </w:tcPr>
          <w:p w:rsidR="00123B9E" w:rsidRPr="0042416A" w:rsidRDefault="00925495" w:rsidP="00AD530A">
            <w:pPr>
              <w:tabs>
                <w:tab w:val="left" w:pos="4253"/>
              </w:tabs>
              <w:spacing w:line="240" w:lineRule="auto"/>
              <w:ind w:right="113"/>
              <w:jc w:val="left"/>
              <w:rPr>
                <w:b/>
                <w:bCs/>
                <w:i/>
                <w:color w:val="000000" w:themeColor="text1"/>
                <w:sz w:val="24"/>
                <w:szCs w:val="24"/>
                <w:lang w:val="uk-UA" w:eastAsia="uk-UA"/>
              </w:rPr>
            </w:pPr>
            <w:r w:rsidRPr="00925495">
              <w:rPr>
                <w:b/>
                <w:bCs/>
                <w:i/>
                <w:color w:val="000000" w:themeColor="text1"/>
                <w:sz w:val="24"/>
                <w:szCs w:val="24"/>
                <w:lang w:val="uk-UA" w:eastAsia="uk-UA"/>
              </w:rPr>
              <w:t>04070, м. Київ, вул. Волоська, 47</w:t>
            </w:r>
          </w:p>
        </w:tc>
      </w:tr>
      <w:tr w:rsidR="00123B9E" w:rsidRPr="00567E43" w:rsidTr="00024CAC">
        <w:trPr>
          <w:trHeight w:val="1023"/>
        </w:trPr>
        <w:tc>
          <w:tcPr>
            <w:tcW w:w="283" w:type="pct"/>
            <w:shd w:val="clear" w:color="auto" w:fill="auto"/>
            <w:hideMark/>
          </w:tcPr>
          <w:p w:rsidR="00123B9E" w:rsidRPr="00567E43" w:rsidRDefault="00123B9E" w:rsidP="00AD530A">
            <w:pPr>
              <w:tabs>
                <w:tab w:val="left" w:pos="4253"/>
              </w:tabs>
              <w:spacing w:line="240" w:lineRule="auto"/>
              <w:ind w:left="113" w:right="113"/>
              <w:jc w:val="center"/>
              <w:rPr>
                <w:sz w:val="24"/>
                <w:szCs w:val="24"/>
                <w:lang w:val="uk-UA" w:eastAsia="uk-UA"/>
              </w:rPr>
            </w:pPr>
            <w:r w:rsidRPr="00567E43">
              <w:rPr>
                <w:sz w:val="24"/>
                <w:szCs w:val="24"/>
                <w:lang w:val="uk-UA" w:eastAsia="uk-UA"/>
              </w:rPr>
              <w:t>2.3</w:t>
            </w:r>
          </w:p>
        </w:tc>
        <w:tc>
          <w:tcPr>
            <w:tcW w:w="1343" w:type="pct"/>
            <w:shd w:val="clear" w:color="auto" w:fill="auto"/>
            <w:hideMark/>
          </w:tcPr>
          <w:p w:rsidR="00123B9E" w:rsidRPr="00B372E4" w:rsidRDefault="00123B9E" w:rsidP="00AD530A">
            <w:pPr>
              <w:tabs>
                <w:tab w:val="left" w:pos="4253"/>
              </w:tabs>
              <w:spacing w:line="240" w:lineRule="auto"/>
              <w:ind w:left="113" w:right="113"/>
              <w:jc w:val="left"/>
              <w:rPr>
                <w:bCs/>
                <w:sz w:val="24"/>
                <w:szCs w:val="24"/>
                <w:lang w:val="uk-UA" w:eastAsia="uk-UA"/>
              </w:rPr>
            </w:pPr>
            <w:r w:rsidRPr="00B372E4">
              <w:rPr>
                <w:bCs/>
                <w:sz w:val="24"/>
                <w:szCs w:val="24"/>
                <w:lang w:val="uk-UA" w:eastAsia="uk-UA"/>
              </w:rPr>
              <w:t>посадова особа замовника, уповноважена здійснювати зв’язок з учасниками</w:t>
            </w:r>
          </w:p>
        </w:tc>
        <w:tc>
          <w:tcPr>
            <w:tcW w:w="3375" w:type="pct"/>
            <w:tcBorders>
              <w:top w:val="single" w:sz="4" w:space="0" w:color="000000"/>
              <w:left w:val="single" w:sz="4" w:space="0" w:color="000000"/>
              <w:bottom w:val="single" w:sz="4" w:space="0" w:color="000000"/>
              <w:right w:val="single" w:sz="4" w:space="0" w:color="000000"/>
            </w:tcBorders>
            <w:hideMark/>
          </w:tcPr>
          <w:p w:rsidR="00925495" w:rsidRPr="00925495" w:rsidRDefault="00925495" w:rsidP="00925495">
            <w:pPr>
              <w:tabs>
                <w:tab w:val="left" w:pos="4253"/>
              </w:tabs>
              <w:spacing w:line="240" w:lineRule="auto"/>
              <w:ind w:right="111"/>
              <w:rPr>
                <w:bCs/>
                <w:i/>
                <w:color w:val="000000" w:themeColor="text1"/>
                <w:sz w:val="24"/>
                <w:szCs w:val="24"/>
                <w:lang w:val="uk-UA" w:eastAsia="uk-UA"/>
              </w:rPr>
            </w:pPr>
            <w:r w:rsidRPr="00925495">
              <w:rPr>
                <w:bCs/>
                <w:i/>
                <w:color w:val="000000" w:themeColor="text1"/>
                <w:sz w:val="24"/>
                <w:szCs w:val="24"/>
                <w:lang w:val="uk-UA" w:eastAsia="uk-UA"/>
              </w:rPr>
              <w:t>Уповноважена особа - заступник директора з економічних питань – Терещенко Тетяна Олександрівна</w:t>
            </w:r>
          </w:p>
          <w:p w:rsidR="00925495" w:rsidRPr="00925495" w:rsidRDefault="00925495" w:rsidP="00925495">
            <w:pPr>
              <w:tabs>
                <w:tab w:val="left" w:pos="4253"/>
              </w:tabs>
              <w:spacing w:line="240" w:lineRule="auto"/>
              <w:ind w:right="111"/>
              <w:rPr>
                <w:bCs/>
                <w:i/>
                <w:color w:val="000000" w:themeColor="text1"/>
                <w:sz w:val="24"/>
                <w:szCs w:val="24"/>
                <w:lang w:val="uk-UA" w:eastAsia="uk-UA"/>
              </w:rPr>
            </w:pPr>
            <w:r w:rsidRPr="00925495">
              <w:rPr>
                <w:bCs/>
                <w:i/>
                <w:color w:val="000000" w:themeColor="text1"/>
                <w:sz w:val="24"/>
                <w:szCs w:val="24"/>
                <w:lang w:val="uk-UA" w:eastAsia="uk-UA"/>
              </w:rPr>
              <w:t xml:space="preserve">Тел. 097-987-28-02; </w:t>
            </w:r>
          </w:p>
          <w:p w:rsidR="00123B9E" w:rsidRPr="00FE3DF1" w:rsidRDefault="00925495" w:rsidP="00925495">
            <w:pPr>
              <w:tabs>
                <w:tab w:val="left" w:pos="4253"/>
              </w:tabs>
              <w:spacing w:line="240" w:lineRule="auto"/>
              <w:ind w:right="111"/>
              <w:rPr>
                <w:bCs/>
                <w:i/>
                <w:color w:val="000000" w:themeColor="text1"/>
                <w:sz w:val="24"/>
                <w:szCs w:val="24"/>
                <w:highlight w:val="yellow"/>
                <w:lang w:val="uk-UA" w:eastAsia="uk-UA"/>
              </w:rPr>
            </w:pPr>
            <w:r w:rsidRPr="00925495">
              <w:rPr>
                <w:bCs/>
                <w:i/>
                <w:color w:val="000000" w:themeColor="text1"/>
                <w:sz w:val="24"/>
                <w:szCs w:val="24"/>
                <w:lang w:val="uk-UA" w:eastAsia="uk-UA"/>
              </w:rPr>
              <w:t>Електронна адреса: cpmsd1_plan@ukr.net</w:t>
            </w:r>
          </w:p>
        </w:tc>
      </w:tr>
      <w:tr w:rsidR="00836A80" w:rsidRPr="00567E43" w:rsidTr="00024CAC">
        <w:tc>
          <w:tcPr>
            <w:tcW w:w="283" w:type="pct"/>
            <w:shd w:val="clear" w:color="auto" w:fill="auto"/>
            <w:hideMark/>
          </w:tcPr>
          <w:p w:rsidR="00C46297" w:rsidRPr="00567E43" w:rsidRDefault="00C46297" w:rsidP="00AD530A">
            <w:pPr>
              <w:tabs>
                <w:tab w:val="left" w:pos="4253"/>
              </w:tabs>
              <w:spacing w:line="240" w:lineRule="auto"/>
              <w:ind w:left="113" w:right="113"/>
              <w:jc w:val="center"/>
              <w:rPr>
                <w:sz w:val="24"/>
                <w:szCs w:val="24"/>
                <w:lang w:val="uk-UA" w:eastAsia="uk-UA"/>
              </w:rPr>
            </w:pPr>
            <w:r w:rsidRPr="00567E43">
              <w:rPr>
                <w:sz w:val="24"/>
                <w:szCs w:val="24"/>
                <w:lang w:val="uk-UA" w:eastAsia="uk-UA"/>
              </w:rPr>
              <w:t>3</w:t>
            </w:r>
          </w:p>
        </w:tc>
        <w:tc>
          <w:tcPr>
            <w:tcW w:w="1343" w:type="pct"/>
            <w:shd w:val="clear" w:color="auto" w:fill="auto"/>
            <w:hideMark/>
          </w:tcPr>
          <w:p w:rsidR="00C46297" w:rsidRPr="00567E43" w:rsidRDefault="00C46297" w:rsidP="00AD530A">
            <w:pPr>
              <w:tabs>
                <w:tab w:val="left" w:pos="4253"/>
              </w:tabs>
              <w:spacing w:line="240" w:lineRule="auto"/>
              <w:ind w:left="113" w:right="113"/>
              <w:jc w:val="left"/>
              <w:rPr>
                <w:bCs/>
                <w:sz w:val="24"/>
                <w:szCs w:val="24"/>
                <w:lang w:val="uk-UA" w:eastAsia="uk-UA"/>
              </w:rPr>
            </w:pPr>
            <w:r w:rsidRPr="00567E43">
              <w:rPr>
                <w:bCs/>
                <w:sz w:val="24"/>
                <w:szCs w:val="24"/>
                <w:lang w:val="uk-UA" w:eastAsia="uk-UA"/>
              </w:rPr>
              <w:t>Процедура закупівлі</w:t>
            </w:r>
          </w:p>
        </w:tc>
        <w:tc>
          <w:tcPr>
            <w:tcW w:w="3375" w:type="pct"/>
            <w:shd w:val="clear" w:color="auto" w:fill="auto"/>
            <w:hideMark/>
          </w:tcPr>
          <w:p w:rsidR="00C46297" w:rsidRPr="00567E43" w:rsidRDefault="00D3393E" w:rsidP="00AD530A">
            <w:pPr>
              <w:tabs>
                <w:tab w:val="left" w:pos="4253"/>
              </w:tabs>
              <w:spacing w:line="240" w:lineRule="auto"/>
              <w:ind w:right="113"/>
              <w:rPr>
                <w:bCs/>
                <w:i/>
                <w:sz w:val="24"/>
                <w:szCs w:val="24"/>
                <w:lang w:val="uk-UA" w:eastAsia="uk-UA"/>
              </w:rPr>
            </w:pPr>
            <w:r w:rsidRPr="003C7FA9">
              <w:rPr>
                <w:bCs/>
                <w:i/>
                <w:sz w:val="24"/>
                <w:szCs w:val="24"/>
                <w:lang w:val="uk-UA" w:eastAsia="uk-UA"/>
              </w:rPr>
              <w:t>В</w:t>
            </w:r>
            <w:r w:rsidR="00C46297" w:rsidRPr="003C7FA9">
              <w:rPr>
                <w:bCs/>
                <w:i/>
                <w:sz w:val="24"/>
                <w:szCs w:val="24"/>
                <w:lang w:val="uk-UA" w:eastAsia="uk-UA"/>
              </w:rPr>
              <w:t>ідкриті торги</w:t>
            </w:r>
            <w:r w:rsidR="00DF3B46" w:rsidRPr="003C7FA9">
              <w:rPr>
                <w:bCs/>
                <w:i/>
                <w:sz w:val="24"/>
                <w:szCs w:val="24"/>
                <w:lang w:val="uk-UA" w:eastAsia="uk-UA"/>
              </w:rPr>
              <w:t xml:space="preserve"> </w:t>
            </w:r>
            <w:r w:rsidR="0077011E" w:rsidRPr="003C7FA9">
              <w:rPr>
                <w:bCs/>
                <w:i/>
                <w:sz w:val="24"/>
                <w:szCs w:val="24"/>
                <w:lang w:val="uk-UA" w:eastAsia="uk-UA"/>
              </w:rPr>
              <w:t>з особливостями</w:t>
            </w:r>
          </w:p>
        </w:tc>
      </w:tr>
      <w:tr w:rsidR="00D16BE7" w:rsidRPr="00567E43" w:rsidTr="00024CAC">
        <w:tc>
          <w:tcPr>
            <w:tcW w:w="283" w:type="pct"/>
            <w:shd w:val="clear" w:color="auto" w:fill="auto"/>
            <w:hideMark/>
          </w:tcPr>
          <w:p w:rsidR="00D16BE7" w:rsidRPr="00567E43" w:rsidRDefault="00D16BE7" w:rsidP="00AD530A">
            <w:pPr>
              <w:tabs>
                <w:tab w:val="left" w:pos="4253"/>
              </w:tabs>
              <w:spacing w:line="240" w:lineRule="auto"/>
              <w:ind w:left="113" w:right="113"/>
              <w:jc w:val="center"/>
              <w:rPr>
                <w:sz w:val="24"/>
                <w:szCs w:val="24"/>
                <w:lang w:val="uk-UA" w:eastAsia="uk-UA"/>
              </w:rPr>
            </w:pPr>
            <w:r w:rsidRPr="00567E43">
              <w:rPr>
                <w:sz w:val="24"/>
                <w:szCs w:val="24"/>
                <w:lang w:val="uk-UA" w:eastAsia="uk-UA"/>
              </w:rPr>
              <w:t>4</w:t>
            </w:r>
          </w:p>
        </w:tc>
        <w:tc>
          <w:tcPr>
            <w:tcW w:w="4717" w:type="pct"/>
            <w:gridSpan w:val="2"/>
            <w:shd w:val="clear" w:color="auto" w:fill="auto"/>
            <w:hideMark/>
          </w:tcPr>
          <w:p w:rsidR="00D16BE7" w:rsidRPr="00567E43" w:rsidRDefault="00D16BE7" w:rsidP="00AD530A">
            <w:pPr>
              <w:tabs>
                <w:tab w:val="left" w:pos="4253"/>
              </w:tabs>
              <w:spacing w:line="240" w:lineRule="auto"/>
              <w:ind w:left="113" w:right="113"/>
              <w:jc w:val="left"/>
              <w:rPr>
                <w:bCs/>
                <w:sz w:val="24"/>
                <w:szCs w:val="24"/>
                <w:lang w:val="uk-UA" w:eastAsia="uk-UA"/>
              </w:rPr>
            </w:pPr>
            <w:r w:rsidRPr="00567E43">
              <w:rPr>
                <w:bCs/>
                <w:sz w:val="24"/>
                <w:szCs w:val="24"/>
                <w:lang w:val="uk-UA" w:eastAsia="uk-UA"/>
              </w:rPr>
              <w:t>Інформація про предмет закупівлі: </w:t>
            </w:r>
          </w:p>
        </w:tc>
      </w:tr>
      <w:tr w:rsidR="00836A80" w:rsidRPr="005E1F2F" w:rsidTr="00024CAC">
        <w:trPr>
          <w:trHeight w:val="406"/>
        </w:trPr>
        <w:tc>
          <w:tcPr>
            <w:tcW w:w="283" w:type="pct"/>
            <w:shd w:val="clear" w:color="auto" w:fill="auto"/>
            <w:hideMark/>
          </w:tcPr>
          <w:p w:rsidR="00C46297" w:rsidRPr="00567E43" w:rsidRDefault="00126107" w:rsidP="00AD530A">
            <w:pPr>
              <w:pStyle w:val="4"/>
              <w:rPr>
                <w:sz w:val="24"/>
                <w:szCs w:val="24"/>
                <w:lang w:val="uk-UA"/>
              </w:rPr>
            </w:pPr>
            <w:r>
              <w:rPr>
                <w:sz w:val="24"/>
                <w:szCs w:val="24"/>
                <w:lang w:val="uk-UA"/>
              </w:rPr>
              <w:t xml:space="preserve"> </w:t>
            </w:r>
            <w:r w:rsidR="00C46297" w:rsidRPr="00567E43">
              <w:rPr>
                <w:sz w:val="24"/>
                <w:szCs w:val="24"/>
                <w:lang w:val="uk-UA"/>
              </w:rPr>
              <w:t>4.1</w:t>
            </w:r>
          </w:p>
        </w:tc>
        <w:tc>
          <w:tcPr>
            <w:tcW w:w="1343" w:type="pct"/>
            <w:shd w:val="clear" w:color="auto" w:fill="auto"/>
            <w:hideMark/>
          </w:tcPr>
          <w:p w:rsidR="00C46297" w:rsidRPr="00567E43" w:rsidRDefault="00C46297" w:rsidP="00AD530A">
            <w:pPr>
              <w:pStyle w:val="4"/>
              <w:jc w:val="left"/>
              <w:rPr>
                <w:bCs/>
                <w:sz w:val="24"/>
                <w:szCs w:val="24"/>
                <w:lang w:val="uk-UA"/>
              </w:rPr>
            </w:pPr>
            <w:r w:rsidRPr="00B372E4">
              <w:rPr>
                <w:bCs/>
                <w:sz w:val="24"/>
                <w:szCs w:val="24"/>
                <w:lang w:val="uk-UA"/>
              </w:rPr>
              <w:t>назва предмета закупівлі</w:t>
            </w:r>
          </w:p>
        </w:tc>
        <w:tc>
          <w:tcPr>
            <w:tcW w:w="3375" w:type="pct"/>
            <w:shd w:val="clear" w:color="auto" w:fill="auto"/>
            <w:hideMark/>
          </w:tcPr>
          <w:p w:rsidR="00865FC9" w:rsidRPr="00843076" w:rsidRDefault="00B372E4" w:rsidP="005E1F2F">
            <w:pPr>
              <w:tabs>
                <w:tab w:val="left" w:pos="4253"/>
              </w:tabs>
              <w:spacing w:line="240" w:lineRule="auto"/>
              <w:ind w:right="113"/>
              <w:rPr>
                <w:i/>
                <w:sz w:val="24"/>
                <w:szCs w:val="24"/>
                <w:lang w:val="uk-UA"/>
              </w:rPr>
            </w:pPr>
            <w:r w:rsidRPr="00925495">
              <w:rPr>
                <w:i/>
                <w:color w:val="000000" w:themeColor="text1"/>
                <w:sz w:val="24"/>
                <w:szCs w:val="24"/>
                <w:lang w:val="uk-UA" w:eastAsia="uk-UA"/>
              </w:rPr>
              <w:t xml:space="preserve">Послуги з цілодобової передачі прийнятих тривожних сигналів про спрацювання автоматичної пожежної сигналізації і технічне обслуговування систем пожежної сигналізації, оповіщення про пожежу </w:t>
            </w:r>
            <w:r w:rsidR="005E1F2F">
              <w:rPr>
                <w:i/>
                <w:color w:val="000000" w:themeColor="text1"/>
                <w:sz w:val="24"/>
                <w:szCs w:val="24"/>
                <w:lang w:val="uk-UA" w:eastAsia="uk-UA"/>
              </w:rPr>
              <w:t xml:space="preserve">та управління евакуацією людей, </w:t>
            </w:r>
            <w:r w:rsidRPr="00925495">
              <w:rPr>
                <w:i/>
                <w:color w:val="000000" w:themeColor="text1"/>
                <w:sz w:val="24"/>
                <w:szCs w:val="24"/>
                <w:lang w:val="uk-UA" w:eastAsia="uk-UA"/>
              </w:rPr>
              <w:t xml:space="preserve">код </w:t>
            </w:r>
            <w:proofErr w:type="spellStart"/>
            <w:r w:rsidRPr="00925495">
              <w:rPr>
                <w:i/>
                <w:color w:val="000000" w:themeColor="text1"/>
                <w:sz w:val="24"/>
                <w:szCs w:val="24"/>
                <w:lang w:val="uk-UA" w:eastAsia="uk-UA"/>
              </w:rPr>
              <w:t>ДК</w:t>
            </w:r>
            <w:proofErr w:type="spellEnd"/>
            <w:r w:rsidRPr="00925495">
              <w:rPr>
                <w:i/>
                <w:color w:val="000000" w:themeColor="text1"/>
                <w:sz w:val="24"/>
                <w:szCs w:val="24"/>
                <w:lang w:val="uk-UA" w:eastAsia="uk-UA"/>
              </w:rPr>
              <w:t xml:space="preserve"> 021:2015 – 50410000-2 - Послуги з ремонту і технічного обслуговування вимірювальних, випробувальних і контрольних приладів</w:t>
            </w:r>
          </w:p>
        </w:tc>
      </w:tr>
      <w:tr w:rsidR="00836A80" w:rsidRPr="00567E43" w:rsidTr="00024CAC">
        <w:trPr>
          <w:trHeight w:val="1063"/>
        </w:trPr>
        <w:tc>
          <w:tcPr>
            <w:tcW w:w="283" w:type="pct"/>
            <w:shd w:val="clear" w:color="auto" w:fill="auto"/>
            <w:hideMark/>
          </w:tcPr>
          <w:p w:rsidR="00C46297" w:rsidRPr="00567E43" w:rsidRDefault="00C46297" w:rsidP="00AD530A">
            <w:pPr>
              <w:tabs>
                <w:tab w:val="left" w:pos="4253"/>
              </w:tabs>
              <w:spacing w:line="240" w:lineRule="auto"/>
              <w:ind w:left="113" w:right="113"/>
              <w:jc w:val="center"/>
              <w:rPr>
                <w:sz w:val="24"/>
                <w:szCs w:val="24"/>
                <w:lang w:val="uk-UA" w:eastAsia="uk-UA"/>
              </w:rPr>
            </w:pPr>
            <w:r w:rsidRPr="00567E43">
              <w:rPr>
                <w:sz w:val="24"/>
                <w:szCs w:val="24"/>
                <w:lang w:val="uk-UA" w:eastAsia="uk-UA"/>
              </w:rPr>
              <w:t>4.2</w:t>
            </w:r>
          </w:p>
        </w:tc>
        <w:tc>
          <w:tcPr>
            <w:tcW w:w="1343" w:type="pct"/>
            <w:shd w:val="clear" w:color="auto" w:fill="auto"/>
            <w:hideMark/>
          </w:tcPr>
          <w:p w:rsidR="00C46297" w:rsidRPr="00567E43" w:rsidRDefault="00C46297" w:rsidP="00AD530A">
            <w:pPr>
              <w:tabs>
                <w:tab w:val="left" w:pos="4253"/>
              </w:tabs>
              <w:spacing w:line="240" w:lineRule="auto"/>
              <w:ind w:left="113" w:right="113"/>
              <w:jc w:val="left"/>
              <w:rPr>
                <w:sz w:val="24"/>
                <w:szCs w:val="24"/>
                <w:lang w:val="uk-UA" w:eastAsia="uk-UA"/>
              </w:rPr>
            </w:pPr>
            <w:r w:rsidRPr="00567E43">
              <w:rPr>
                <w:sz w:val="24"/>
                <w:szCs w:val="24"/>
                <w:lang w:val="uk-UA" w:eastAsia="uk-UA"/>
              </w:rPr>
              <w:t>опис окремої частини (частин) предмета закупівлі (лота), щодо якої можуть бути подані тендерні пропозиції</w:t>
            </w:r>
          </w:p>
        </w:tc>
        <w:tc>
          <w:tcPr>
            <w:tcW w:w="3375" w:type="pct"/>
            <w:shd w:val="clear" w:color="auto" w:fill="auto"/>
            <w:hideMark/>
          </w:tcPr>
          <w:p w:rsidR="00C46297" w:rsidRPr="00567E43" w:rsidRDefault="004C486D" w:rsidP="00AD530A">
            <w:pPr>
              <w:spacing w:line="240" w:lineRule="auto"/>
              <w:ind w:right="113"/>
              <w:rPr>
                <w:i/>
                <w:sz w:val="24"/>
                <w:szCs w:val="24"/>
                <w:lang w:val="uk-UA" w:eastAsia="uk-UA"/>
              </w:rPr>
            </w:pPr>
            <w:r w:rsidRPr="00567E43">
              <w:rPr>
                <w:i/>
                <w:sz w:val="24"/>
                <w:szCs w:val="24"/>
                <w:lang w:val="uk-UA" w:eastAsia="uk-UA"/>
              </w:rPr>
              <w:t>Закупівля здійснюється щодо предмета закупівлі в цілому</w:t>
            </w:r>
            <w:r w:rsidR="00B528AB" w:rsidRPr="00567E43">
              <w:rPr>
                <w:i/>
                <w:sz w:val="24"/>
                <w:szCs w:val="24"/>
                <w:lang w:val="uk-UA" w:eastAsia="uk-UA"/>
              </w:rPr>
              <w:t>.</w:t>
            </w:r>
          </w:p>
        </w:tc>
      </w:tr>
      <w:tr w:rsidR="00836A80" w:rsidRPr="00567E43" w:rsidTr="00024CAC">
        <w:trPr>
          <w:trHeight w:val="540"/>
        </w:trPr>
        <w:tc>
          <w:tcPr>
            <w:tcW w:w="283" w:type="pct"/>
            <w:shd w:val="clear" w:color="auto" w:fill="auto"/>
            <w:hideMark/>
          </w:tcPr>
          <w:p w:rsidR="00C46297" w:rsidRPr="00567E43" w:rsidRDefault="00C46297" w:rsidP="00AD530A">
            <w:pPr>
              <w:tabs>
                <w:tab w:val="left" w:pos="4253"/>
              </w:tabs>
              <w:spacing w:line="240" w:lineRule="auto"/>
              <w:ind w:left="113" w:right="113"/>
              <w:jc w:val="center"/>
              <w:rPr>
                <w:sz w:val="24"/>
                <w:szCs w:val="24"/>
                <w:lang w:val="uk-UA" w:eastAsia="uk-UA"/>
              </w:rPr>
            </w:pPr>
            <w:r w:rsidRPr="00567E43">
              <w:rPr>
                <w:sz w:val="24"/>
                <w:szCs w:val="24"/>
                <w:lang w:val="uk-UA" w:eastAsia="uk-UA"/>
              </w:rPr>
              <w:t>4.3</w:t>
            </w:r>
          </w:p>
        </w:tc>
        <w:tc>
          <w:tcPr>
            <w:tcW w:w="1343" w:type="pct"/>
            <w:shd w:val="clear" w:color="auto" w:fill="auto"/>
            <w:hideMark/>
          </w:tcPr>
          <w:p w:rsidR="00C46297" w:rsidRPr="00F078CF" w:rsidRDefault="00C46297" w:rsidP="00AD530A">
            <w:pPr>
              <w:tabs>
                <w:tab w:val="left" w:pos="4253"/>
              </w:tabs>
              <w:spacing w:line="240" w:lineRule="auto"/>
              <w:ind w:left="113" w:right="113"/>
              <w:jc w:val="left"/>
              <w:rPr>
                <w:sz w:val="24"/>
                <w:szCs w:val="24"/>
                <w:highlight w:val="yellow"/>
                <w:lang w:val="uk-UA" w:eastAsia="uk-UA"/>
              </w:rPr>
            </w:pPr>
            <w:r w:rsidRPr="00B372E4">
              <w:rPr>
                <w:sz w:val="24"/>
                <w:szCs w:val="24"/>
                <w:lang w:val="uk-UA" w:eastAsia="uk-UA"/>
              </w:rPr>
              <w:t>місце, кі</w:t>
            </w:r>
            <w:r w:rsidR="00CB05EC" w:rsidRPr="00B372E4">
              <w:rPr>
                <w:sz w:val="24"/>
                <w:szCs w:val="24"/>
                <w:lang w:val="uk-UA" w:eastAsia="uk-UA"/>
              </w:rPr>
              <w:t xml:space="preserve">лькість, обсяг поставки </w:t>
            </w:r>
            <w:r w:rsidR="005A4BD5" w:rsidRPr="00B372E4">
              <w:rPr>
                <w:sz w:val="24"/>
                <w:szCs w:val="24"/>
                <w:lang w:val="uk-UA" w:eastAsia="uk-UA"/>
              </w:rPr>
              <w:t>виконання робіт, надання послуг</w:t>
            </w:r>
            <w:r w:rsidR="00EC46B2" w:rsidRPr="00B372E4">
              <w:rPr>
                <w:sz w:val="24"/>
                <w:szCs w:val="24"/>
                <w:lang w:val="uk-UA" w:eastAsia="uk-UA"/>
              </w:rPr>
              <w:t xml:space="preserve"> </w:t>
            </w:r>
          </w:p>
        </w:tc>
        <w:tc>
          <w:tcPr>
            <w:tcW w:w="3375" w:type="pct"/>
            <w:shd w:val="clear" w:color="auto" w:fill="auto"/>
            <w:hideMark/>
          </w:tcPr>
          <w:p w:rsidR="00925495" w:rsidRPr="00925495" w:rsidRDefault="00925495" w:rsidP="00925495">
            <w:pPr>
              <w:tabs>
                <w:tab w:val="left" w:pos="4253"/>
              </w:tabs>
              <w:spacing w:line="240" w:lineRule="auto"/>
              <w:ind w:right="113"/>
              <w:rPr>
                <w:i/>
                <w:color w:val="000000" w:themeColor="text1"/>
                <w:sz w:val="24"/>
                <w:szCs w:val="24"/>
                <w:lang w:val="uk-UA" w:eastAsia="uk-UA"/>
              </w:rPr>
            </w:pPr>
            <w:r w:rsidRPr="00925495">
              <w:rPr>
                <w:i/>
                <w:color w:val="000000" w:themeColor="text1"/>
                <w:sz w:val="24"/>
                <w:szCs w:val="24"/>
                <w:lang w:val="uk-UA" w:eastAsia="uk-UA"/>
              </w:rPr>
              <w:t xml:space="preserve">Послуги з цілодобової передачі прийнятих тривожних сигналів про спрацювання автоматичної пожежної сигналізації і технічне обслуговування систем пожежної сигналізації, оповіщення про пожежу </w:t>
            </w:r>
            <w:r w:rsidR="000F67E0">
              <w:rPr>
                <w:i/>
                <w:color w:val="000000" w:themeColor="text1"/>
                <w:sz w:val="24"/>
                <w:szCs w:val="24"/>
                <w:lang w:val="uk-UA" w:eastAsia="uk-UA"/>
              </w:rPr>
              <w:t>та управління евакуацією людей</w:t>
            </w:r>
            <w:r w:rsidR="005E1F2F">
              <w:rPr>
                <w:i/>
                <w:color w:val="000000" w:themeColor="text1"/>
                <w:sz w:val="24"/>
                <w:szCs w:val="24"/>
                <w:lang w:val="uk-UA" w:eastAsia="uk-UA"/>
              </w:rPr>
              <w:t xml:space="preserve">, </w:t>
            </w:r>
            <w:r w:rsidR="005E1F2F" w:rsidRPr="00925495">
              <w:rPr>
                <w:i/>
                <w:color w:val="000000" w:themeColor="text1"/>
                <w:sz w:val="24"/>
                <w:szCs w:val="24"/>
                <w:lang w:val="uk-UA" w:eastAsia="uk-UA"/>
              </w:rPr>
              <w:t xml:space="preserve">код </w:t>
            </w:r>
            <w:proofErr w:type="spellStart"/>
            <w:r w:rsidR="005E1F2F" w:rsidRPr="00925495">
              <w:rPr>
                <w:i/>
                <w:color w:val="000000" w:themeColor="text1"/>
                <w:sz w:val="24"/>
                <w:szCs w:val="24"/>
                <w:lang w:val="uk-UA" w:eastAsia="uk-UA"/>
              </w:rPr>
              <w:t>ДК</w:t>
            </w:r>
            <w:proofErr w:type="spellEnd"/>
            <w:r w:rsidR="005E1F2F" w:rsidRPr="00925495">
              <w:rPr>
                <w:i/>
                <w:color w:val="000000" w:themeColor="text1"/>
                <w:sz w:val="24"/>
                <w:szCs w:val="24"/>
                <w:lang w:val="uk-UA" w:eastAsia="uk-UA"/>
              </w:rPr>
              <w:t xml:space="preserve"> 021:2015 – 50410000-2 - Послуги з ремонту і технічного обслуговування вимірювальних, випробувальних і контрольних приладів</w:t>
            </w:r>
            <w:r w:rsidR="005E1F2F">
              <w:rPr>
                <w:i/>
                <w:color w:val="000000" w:themeColor="text1"/>
                <w:sz w:val="24"/>
                <w:szCs w:val="24"/>
                <w:lang w:val="uk-UA" w:eastAsia="uk-UA"/>
              </w:rPr>
              <w:t xml:space="preserve"> </w:t>
            </w:r>
            <w:r w:rsidR="000F67E0">
              <w:rPr>
                <w:i/>
                <w:color w:val="000000" w:themeColor="text1"/>
                <w:sz w:val="24"/>
                <w:szCs w:val="24"/>
                <w:lang w:val="uk-UA" w:eastAsia="uk-UA"/>
              </w:rPr>
              <w:t xml:space="preserve"> – 2 послуги.</w:t>
            </w:r>
          </w:p>
          <w:p w:rsidR="00B372E4" w:rsidRPr="00F078CF" w:rsidRDefault="005E1F2F" w:rsidP="00925495">
            <w:pPr>
              <w:tabs>
                <w:tab w:val="left" w:pos="4253"/>
              </w:tabs>
              <w:spacing w:line="240" w:lineRule="auto"/>
              <w:ind w:right="113"/>
              <w:rPr>
                <w:i/>
                <w:color w:val="000000" w:themeColor="text1"/>
                <w:sz w:val="24"/>
                <w:szCs w:val="24"/>
                <w:highlight w:val="yellow"/>
                <w:lang w:val="uk-UA" w:eastAsia="uk-UA"/>
              </w:rPr>
            </w:pPr>
            <w:r>
              <w:rPr>
                <w:i/>
                <w:color w:val="000000" w:themeColor="text1"/>
                <w:sz w:val="24"/>
                <w:szCs w:val="24"/>
                <w:lang w:val="uk-UA" w:eastAsia="uk-UA"/>
              </w:rPr>
              <w:t>М</w:t>
            </w:r>
            <w:r w:rsidR="00B372E4">
              <w:rPr>
                <w:i/>
                <w:color w:val="000000" w:themeColor="text1"/>
                <w:sz w:val="24"/>
                <w:szCs w:val="24"/>
                <w:lang w:val="uk-UA" w:eastAsia="uk-UA"/>
              </w:rPr>
              <w:t>ісце</w:t>
            </w:r>
            <w:r>
              <w:rPr>
                <w:i/>
                <w:color w:val="000000" w:themeColor="text1"/>
                <w:sz w:val="24"/>
                <w:szCs w:val="24"/>
                <w:lang w:val="uk-UA" w:eastAsia="uk-UA"/>
              </w:rPr>
              <w:t xml:space="preserve"> надання послуг</w:t>
            </w:r>
            <w:r w:rsidR="00B372E4">
              <w:rPr>
                <w:i/>
                <w:color w:val="000000" w:themeColor="text1"/>
                <w:sz w:val="24"/>
                <w:szCs w:val="24"/>
                <w:lang w:val="uk-UA" w:eastAsia="uk-UA"/>
              </w:rPr>
              <w:t xml:space="preserve">: </w:t>
            </w:r>
            <w:r w:rsidR="00B372E4" w:rsidRPr="00B372E4">
              <w:rPr>
                <w:i/>
                <w:color w:val="000000" w:themeColor="text1"/>
                <w:sz w:val="24"/>
                <w:szCs w:val="24"/>
                <w:lang w:val="uk-UA" w:eastAsia="uk-UA"/>
              </w:rPr>
              <w:t>04070, м. Київ, вул. Волоська, 47</w:t>
            </w:r>
          </w:p>
        </w:tc>
      </w:tr>
      <w:tr w:rsidR="00836A80" w:rsidRPr="00567E43" w:rsidTr="00024CAC">
        <w:trPr>
          <w:trHeight w:val="585"/>
        </w:trPr>
        <w:tc>
          <w:tcPr>
            <w:tcW w:w="283" w:type="pct"/>
            <w:shd w:val="clear" w:color="auto" w:fill="auto"/>
            <w:hideMark/>
          </w:tcPr>
          <w:p w:rsidR="00C46297" w:rsidRPr="00567E43" w:rsidRDefault="00C46297" w:rsidP="00AD530A">
            <w:pPr>
              <w:tabs>
                <w:tab w:val="left" w:pos="4253"/>
              </w:tabs>
              <w:spacing w:line="240" w:lineRule="auto"/>
              <w:ind w:left="113" w:right="113"/>
              <w:jc w:val="center"/>
              <w:rPr>
                <w:sz w:val="24"/>
                <w:szCs w:val="24"/>
                <w:lang w:val="uk-UA" w:eastAsia="uk-UA"/>
              </w:rPr>
            </w:pPr>
            <w:r w:rsidRPr="00567E43">
              <w:rPr>
                <w:sz w:val="24"/>
                <w:szCs w:val="24"/>
                <w:lang w:val="uk-UA" w:eastAsia="uk-UA"/>
              </w:rPr>
              <w:t>4.4</w:t>
            </w:r>
          </w:p>
        </w:tc>
        <w:tc>
          <w:tcPr>
            <w:tcW w:w="1343" w:type="pct"/>
            <w:shd w:val="clear" w:color="auto" w:fill="auto"/>
            <w:hideMark/>
          </w:tcPr>
          <w:p w:rsidR="00C46297" w:rsidRPr="000F67E0" w:rsidRDefault="00EA5EBE" w:rsidP="00AD530A">
            <w:pPr>
              <w:tabs>
                <w:tab w:val="left" w:pos="4253"/>
              </w:tabs>
              <w:spacing w:line="240" w:lineRule="auto"/>
              <w:ind w:left="113" w:right="113"/>
              <w:jc w:val="left"/>
              <w:rPr>
                <w:sz w:val="24"/>
                <w:szCs w:val="24"/>
                <w:lang w:val="uk-UA" w:eastAsia="uk-UA"/>
              </w:rPr>
            </w:pPr>
            <w:r w:rsidRPr="000F67E0">
              <w:rPr>
                <w:sz w:val="24"/>
                <w:szCs w:val="24"/>
                <w:lang w:val="uk-UA" w:eastAsia="uk-UA"/>
              </w:rPr>
              <w:t>строки поставки товарів, виконання робіт, надання послуг</w:t>
            </w:r>
          </w:p>
        </w:tc>
        <w:tc>
          <w:tcPr>
            <w:tcW w:w="3375" w:type="pct"/>
            <w:shd w:val="clear" w:color="auto" w:fill="auto"/>
            <w:hideMark/>
          </w:tcPr>
          <w:p w:rsidR="00722AF9" w:rsidRPr="000F67E0" w:rsidRDefault="00991978" w:rsidP="00AD530A">
            <w:pPr>
              <w:tabs>
                <w:tab w:val="left" w:pos="1134"/>
              </w:tabs>
              <w:spacing w:line="240" w:lineRule="auto"/>
              <w:ind w:right="113"/>
              <w:outlineLvl w:val="2"/>
              <w:rPr>
                <w:bCs/>
                <w:i/>
                <w:strike/>
                <w:color w:val="000000" w:themeColor="text1"/>
                <w:sz w:val="24"/>
                <w:szCs w:val="24"/>
                <w:lang w:val="uk-UA" w:eastAsia="uk-UA"/>
              </w:rPr>
            </w:pPr>
            <w:r w:rsidRPr="000F67E0">
              <w:rPr>
                <w:bCs/>
                <w:i/>
                <w:color w:val="000000" w:themeColor="text1"/>
                <w:sz w:val="24"/>
                <w:szCs w:val="24"/>
                <w:lang w:val="uk-UA"/>
              </w:rPr>
              <w:t>З дати з</w:t>
            </w:r>
            <w:r w:rsidR="00F078CF" w:rsidRPr="000F67E0">
              <w:rPr>
                <w:bCs/>
                <w:i/>
                <w:color w:val="000000" w:themeColor="text1"/>
                <w:sz w:val="24"/>
                <w:szCs w:val="24"/>
                <w:lang w:val="uk-UA"/>
              </w:rPr>
              <w:t>аключення договору до 31.12.2024</w:t>
            </w:r>
            <w:r w:rsidRPr="000F67E0">
              <w:rPr>
                <w:bCs/>
                <w:i/>
                <w:color w:val="000000" w:themeColor="text1"/>
                <w:sz w:val="24"/>
                <w:szCs w:val="24"/>
                <w:lang w:val="uk-UA"/>
              </w:rPr>
              <w:t xml:space="preserve"> р.</w:t>
            </w:r>
          </w:p>
        </w:tc>
      </w:tr>
      <w:tr w:rsidR="00542E23" w:rsidRPr="000F67E0" w:rsidTr="00024CAC">
        <w:trPr>
          <w:trHeight w:val="585"/>
        </w:trPr>
        <w:tc>
          <w:tcPr>
            <w:tcW w:w="283" w:type="pct"/>
            <w:shd w:val="clear" w:color="auto" w:fill="auto"/>
          </w:tcPr>
          <w:p w:rsidR="00542E23" w:rsidRPr="00567E43" w:rsidRDefault="00542E23" w:rsidP="00AD530A">
            <w:pPr>
              <w:tabs>
                <w:tab w:val="left" w:pos="4253"/>
              </w:tabs>
              <w:spacing w:line="240" w:lineRule="auto"/>
              <w:ind w:left="113" w:right="113"/>
              <w:jc w:val="center"/>
              <w:rPr>
                <w:sz w:val="24"/>
                <w:szCs w:val="24"/>
                <w:lang w:val="uk-UA" w:eastAsia="uk-UA"/>
              </w:rPr>
            </w:pPr>
            <w:r w:rsidRPr="00567E43">
              <w:rPr>
                <w:sz w:val="24"/>
                <w:szCs w:val="24"/>
                <w:lang w:val="uk-UA" w:eastAsia="uk-UA"/>
              </w:rPr>
              <w:t>4.5</w:t>
            </w:r>
          </w:p>
        </w:tc>
        <w:tc>
          <w:tcPr>
            <w:tcW w:w="1343" w:type="pct"/>
            <w:shd w:val="clear" w:color="auto" w:fill="auto"/>
          </w:tcPr>
          <w:p w:rsidR="00542E23" w:rsidRPr="000F67E0" w:rsidRDefault="00542E23" w:rsidP="00AD530A">
            <w:pPr>
              <w:tabs>
                <w:tab w:val="left" w:pos="4253"/>
              </w:tabs>
              <w:spacing w:line="240" w:lineRule="auto"/>
              <w:ind w:left="113" w:right="113"/>
              <w:jc w:val="left"/>
              <w:rPr>
                <w:sz w:val="24"/>
                <w:szCs w:val="24"/>
                <w:lang w:val="uk-UA" w:eastAsia="uk-UA"/>
              </w:rPr>
            </w:pPr>
            <w:r w:rsidRPr="000F67E0">
              <w:rPr>
                <w:sz w:val="24"/>
                <w:szCs w:val="24"/>
                <w:lang w:val="uk-UA" w:eastAsia="uk-UA"/>
              </w:rPr>
              <w:t>вартість</w:t>
            </w:r>
          </w:p>
        </w:tc>
        <w:tc>
          <w:tcPr>
            <w:tcW w:w="3375" w:type="pct"/>
            <w:shd w:val="clear" w:color="auto" w:fill="auto"/>
          </w:tcPr>
          <w:p w:rsidR="00542E23" w:rsidRPr="000F67E0" w:rsidRDefault="000F67E0" w:rsidP="000F67E0">
            <w:pPr>
              <w:tabs>
                <w:tab w:val="left" w:pos="1134"/>
              </w:tabs>
              <w:spacing w:line="240" w:lineRule="auto"/>
              <w:ind w:right="113"/>
              <w:outlineLvl w:val="2"/>
              <w:rPr>
                <w:b/>
                <w:bCs/>
                <w:i/>
                <w:sz w:val="24"/>
                <w:szCs w:val="24"/>
                <w:lang w:val="uk-UA"/>
              </w:rPr>
            </w:pPr>
            <w:r w:rsidRPr="000F67E0">
              <w:rPr>
                <w:b/>
                <w:bCs/>
                <w:i/>
                <w:sz w:val="24"/>
                <w:szCs w:val="24"/>
                <w:lang w:val="uk-UA"/>
              </w:rPr>
              <w:t>165</w:t>
            </w:r>
            <w:r w:rsidR="003A0A56" w:rsidRPr="000F67E0">
              <w:rPr>
                <w:b/>
                <w:bCs/>
                <w:i/>
                <w:sz w:val="24"/>
                <w:szCs w:val="24"/>
                <w:lang w:val="uk-UA"/>
              </w:rPr>
              <w:t> 000,00 грн. (</w:t>
            </w:r>
            <w:r w:rsidRPr="000F67E0">
              <w:rPr>
                <w:b/>
                <w:bCs/>
                <w:i/>
                <w:sz w:val="24"/>
                <w:szCs w:val="24"/>
                <w:lang w:val="uk-UA"/>
              </w:rPr>
              <w:t>сто шістдесят п</w:t>
            </w:r>
            <w:r w:rsidRPr="000F67E0">
              <w:rPr>
                <w:b/>
                <w:bCs/>
                <w:i/>
                <w:sz w:val="24"/>
                <w:szCs w:val="24"/>
                <w:lang w:val="uk-UA"/>
              </w:rPr>
              <w:br w:type="column"/>
            </w:r>
            <w:proofErr w:type="spellStart"/>
            <w:r w:rsidRPr="000F67E0">
              <w:rPr>
                <w:b/>
                <w:bCs/>
                <w:i/>
                <w:sz w:val="24"/>
                <w:szCs w:val="24"/>
                <w:lang w:val="uk-UA"/>
              </w:rPr>
              <w:t>’ять</w:t>
            </w:r>
            <w:proofErr w:type="spellEnd"/>
            <w:r w:rsidR="003A0A56" w:rsidRPr="000F67E0">
              <w:rPr>
                <w:b/>
                <w:bCs/>
                <w:i/>
                <w:sz w:val="24"/>
                <w:szCs w:val="24"/>
                <w:lang w:val="uk-UA"/>
              </w:rPr>
              <w:t xml:space="preserve"> тисяч</w:t>
            </w:r>
            <w:r w:rsidR="00925495" w:rsidRPr="000F67E0">
              <w:rPr>
                <w:b/>
                <w:bCs/>
                <w:i/>
                <w:sz w:val="24"/>
                <w:szCs w:val="24"/>
                <w:lang w:val="uk-UA"/>
              </w:rPr>
              <w:t xml:space="preserve"> гри</w:t>
            </w:r>
            <w:bookmarkStart w:id="0" w:name="_GoBack"/>
            <w:bookmarkEnd w:id="0"/>
            <w:r w:rsidR="00925495" w:rsidRPr="000F67E0">
              <w:rPr>
                <w:b/>
                <w:bCs/>
                <w:i/>
                <w:sz w:val="24"/>
                <w:szCs w:val="24"/>
                <w:lang w:val="uk-UA"/>
              </w:rPr>
              <w:t>вень 00 копійок) з ПДВ.</w:t>
            </w:r>
          </w:p>
        </w:tc>
      </w:tr>
      <w:tr w:rsidR="00836A80" w:rsidRPr="00567E43" w:rsidTr="00024CAC">
        <w:tc>
          <w:tcPr>
            <w:tcW w:w="283" w:type="pct"/>
            <w:shd w:val="clear" w:color="auto" w:fill="auto"/>
            <w:hideMark/>
          </w:tcPr>
          <w:p w:rsidR="00C46297" w:rsidRPr="00567E43" w:rsidRDefault="00C46297" w:rsidP="00AD530A">
            <w:pPr>
              <w:tabs>
                <w:tab w:val="left" w:pos="4253"/>
              </w:tabs>
              <w:spacing w:line="240" w:lineRule="auto"/>
              <w:ind w:left="113" w:right="113"/>
              <w:jc w:val="center"/>
              <w:rPr>
                <w:sz w:val="24"/>
                <w:szCs w:val="24"/>
                <w:lang w:val="uk-UA" w:eastAsia="uk-UA"/>
              </w:rPr>
            </w:pPr>
            <w:r w:rsidRPr="00567E43">
              <w:rPr>
                <w:sz w:val="24"/>
                <w:szCs w:val="24"/>
                <w:lang w:val="uk-UA" w:eastAsia="uk-UA"/>
              </w:rPr>
              <w:t>5</w:t>
            </w:r>
          </w:p>
        </w:tc>
        <w:tc>
          <w:tcPr>
            <w:tcW w:w="1343" w:type="pct"/>
            <w:shd w:val="clear" w:color="auto" w:fill="auto"/>
            <w:hideMark/>
          </w:tcPr>
          <w:p w:rsidR="00C46297" w:rsidRPr="00567E43" w:rsidRDefault="00C46297" w:rsidP="00AD530A">
            <w:pPr>
              <w:tabs>
                <w:tab w:val="left" w:pos="4253"/>
              </w:tabs>
              <w:spacing w:line="240" w:lineRule="auto"/>
              <w:ind w:left="113" w:right="113"/>
              <w:jc w:val="left"/>
              <w:rPr>
                <w:b/>
                <w:sz w:val="24"/>
                <w:szCs w:val="24"/>
                <w:lang w:val="uk-UA" w:eastAsia="uk-UA"/>
              </w:rPr>
            </w:pPr>
            <w:r w:rsidRPr="00567E43">
              <w:rPr>
                <w:b/>
                <w:sz w:val="24"/>
                <w:szCs w:val="24"/>
                <w:lang w:val="uk-UA" w:eastAsia="uk-UA"/>
              </w:rPr>
              <w:t>Недискримінація учасників</w:t>
            </w:r>
            <w:r w:rsidR="00C93110" w:rsidRPr="00567E43">
              <w:rPr>
                <w:b/>
                <w:sz w:val="24"/>
                <w:szCs w:val="24"/>
                <w:lang w:val="uk-UA" w:eastAsia="uk-UA"/>
              </w:rPr>
              <w:t xml:space="preserve"> та рівне </w:t>
            </w:r>
            <w:r w:rsidR="00C93110" w:rsidRPr="00567E43">
              <w:rPr>
                <w:b/>
                <w:sz w:val="24"/>
                <w:szCs w:val="24"/>
                <w:lang w:val="uk-UA" w:eastAsia="uk-UA"/>
              </w:rPr>
              <w:lastRenderedPageBreak/>
              <w:t>ставлення до них</w:t>
            </w:r>
          </w:p>
        </w:tc>
        <w:tc>
          <w:tcPr>
            <w:tcW w:w="3375" w:type="pct"/>
            <w:shd w:val="clear" w:color="auto" w:fill="auto"/>
            <w:hideMark/>
          </w:tcPr>
          <w:p w:rsidR="00C46297" w:rsidRPr="00567E43" w:rsidRDefault="00C93110" w:rsidP="00AD530A">
            <w:pPr>
              <w:tabs>
                <w:tab w:val="left" w:pos="4253"/>
              </w:tabs>
              <w:spacing w:line="240" w:lineRule="auto"/>
              <w:ind w:right="113"/>
              <w:contextualSpacing/>
              <w:rPr>
                <w:color w:val="000000" w:themeColor="text1"/>
                <w:sz w:val="24"/>
                <w:szCs w:val="24"/>
                <w:lang w:val="uk-UA" w:eastAsia="uk-UA"/>
              </w:rPr>
            </w:pPr>
            <w:r w:rsidRPr="00567E43">
              <w:rPr>
                <w:color w:val="000000" w:themeColor="text1"/>
                <w:sz w:val="24"/>
                <w:szCs w:val="24"/>
                <w:lang w:val="uk-UA" w:eastAsia="uk-UA"/>
              </w:rPr>
              <w:lastRenderedPageBreak/>
              <w:t>Учасники (резиденти та не</w:t>
            </w:r>
            <w:r w:rsidR="005A2BA4" w:rsidRPr="00567E43">
              <w:rPr>
                <w:color w:val="000000" w:themeColor="text1"/>
                <w:sz w:val="24"/>
                <w:szCs w:val="24"/>
                <w:lang w:val="uk-UA" w:eastAsia="uk-UA"/>
              </w:rPr>
              <w:t>ре</w:t>
            </w:r>
            <w:r w:rsidRPr="00567E43">
              <w:rPr>
                <w:color w:val="000000" w:themeColor="text1"/>
                <w:sz w:val="24"/>
                <w:szCs w:val="24"/>
                <w:lang w:val="uk-UA" w:eastAsia="uk-UA"/>
              </w:rPr>
              <w:t>зиденти)</w:t>
            </w:r>
            <w:r w:rsidR="00C46297" w:rsidRPr="00567E43">
              <w:rPr>
                <w:color w:val="000000" w:themeColor="text1"/>
                <w:sz w:val="24"/>
                <w:szCs w:val="24"/>
                <w:lang w:val="uk-UA" w:eastAsia="uk-UA"/>
              </w:rPr>
              <w:t xml:space="preserve"> всіх форм власності та організаційно-правових форм беруть участь у процедурах </w:t>
            </w:r>
            <w:r w:rsidR="00C46297" w:rsidRPr="00567E43">
              <w:rPr>
                <w:color w:val="000000" w:themeColor="text1"/>
                <w:sz w:val="24"/>
                <w:szCs w:val="24"/>
                <w:lang w:val="uk-UA" w:eastAsia="uk-UA"/>
              </w:rPr>
              <w:lastRenderedPageBreak/>
              <w:t>закупівель на рівних умовах</w:t>
            </w:r>
            <w:r w:rsidR="005D3D4D" w:rsidRPr="00567E43">
              <w:rPr>
                <w:color w:val="000000" w:themeColor="text1"/>
                <w:sz w:val="24"/>
                <w:szCs w:val="24"/>
                <w:lang w:val="uk-UA" w:eastAsia="uk-UA"/>
              </w:rPr>
              <w:t>.</w:t>
            </w:r>
          </w:p>
        </w:tc>
      </w:tr>
      <w:tr w:rsidR="00836A80" w:rsidRPr="00567E43" w:rsidTr="00024CAC">
        <w:tc>
          <w:tcPr>
            <w:tcW w:w="283" w:type="pct"/>
            <w:shd w:val="clear" w:color="auto" w:fill="auto"/>
            <w:hideMark/>
          </w:tcPr>
          <w:p w:rsidR="00C46297" w:rsidRPr="00567E43" w:rsidRDefault="00C46297" w:rsidP="00AD530A">
            <w:pPr>
              <w:tabs>
                <w:tab w:val="left" w:pos="4253"/>
              </w:tabs>
              <w:spacing w:line="240" w:lineRule="auto"/>
              <w:ind w:left="113" w:right="113"/>
              <w:jc w:val="center"/>
              <w:rPr>
                <w:sz w:val="24"/>
                <w:szCs w:val="24"/>
                <w:lang w:val="uk-UA" w:eastAsia="uk-UA"/>
              </w:rPr>
            </w:pPr>
            <w:r w:rsidRPr="00567E43">
              <w:rPr>
                <w:sz w:val="24"/>
                <w:szCs w:val="24"/>
                <w:lang w:val="uk-UA" w:eastAsia="uk-UA"/>
              </w:rPr>
              <w:lastRenderedPageBreak/>
              <w:t>6</w:t>
            </w:r>
          </w:p>
        </w:tc>
        <w:tc>
          <w:tcPr>
            <w:tcW w:w="1343" w:type="pct"/>
            <w:shd w:val="clear" w:color="auto" w:fill="auto"/>
            <w:hideMark/>
          </w:tcPr>
          <w:p w:rsidR="00C46297" w:rsidRPr="00567E43" w:rsidRDefault="00EA5EBE" w:rsidP="00AD530A">
            <w:pPr>
              <w:tabs>
                <w:tab w:val="left" w:pos="4253"/>
              </w:tabs>
              <w:spacing w:line="240" w:lineRule="auto"/>
              <w:ind w:left="113" w:right="113"/>
              <w:jc w:val="left"/>
              <w:rPr>
                <w:b/>
                <w:sz w:val="24"/>
                <w:szCs w:val="24"/>
                <w:lang w:val="uk-UA" w:eastAsia="uk-UA"/>
              </w:rPr>
            </w:pPr>
            <w:r w:rsidRPr="00567E43">
              <w:rPr>
                <w:b/>
                <w:color w:val="000000"/>
                <w:sz w:val="24"/>
                <w:szCs w:val="24"/>
                <w:lang w:val="uk-UA"/>
              </w:rPr>
              <w:t>Валюта, у якій повинна бути зазначена ціна тендерної пропозиції</w:t>
            </w:r>
            <w:r w:rsidRPr="00567E43">
              <w:rPr>
                <w:b/>
                <w:sz w:val="24"/>
                <w:szCs w:val="24"/>
                <w:lang w:val="uk-UA"/>
              </w:rPr>
              <w:t xml:space="preserve">. </w:t>
            </w:r>
          </w:p>
        </w:tc>
        <w:tc>
          <w:tcPr>
            <w:tcW w:w="3375" w:type="pct"/>
            <w:shd w:val="clear" w:color="auto" w:fill="auto"/>
            <w:hideMark/>
          </w:tcPr>
          <w:p w:rsidR="00C46297" w:rsidRPr="00567E43" w:rsidRDefault="00EA5EBE" w:rsidP="00AD530A">
            <w:pPr>
              <w:tabs>
                <w:tab w:val="left" w:pos="4253"/>
              </w:tabs>
              <w:spacing w:line="240" w:lineRule="auto"/>
              <w:ind w:right="113"/>
              <w:rPr>
                <w:color w:val="000000" w:themeColor="text1"/>
                <w:sz w:val="24"/>
                <w:szCs w:val="24"/>
                <w:lang w:val="uk-UA" w:eastAsia="uk-UA"/>
              </w:rPr>
            </w:pPr>
            <w:r w:rsidRPr="00567E43">
              <w:rPr>
                <w:color w:val="000000"/>
                <w:sz w:val="24"/>
                <w:szCs w:val="24"/>
                <w:lang w:val="uk-UA"/>
              </w:rPr>
              <w:t>Валютою тендерної пропозиції є гривня.</w:t>
            </w:r>
            <w:r w:rsidRPr="00567E43">
              <w:rPr>
                <w:sz w:val="24"/>
                <w:szCs w:val="24"/>
                <w:lang w:val="uk-UA"/>
              </w:rPr>
              <w:t xml:space="preserve"> </w:t>
            </w:r>
            <w:r w:rsidRPr="00567E43">
              <w:rPr>
                <w:b/>
                <w:i/>
                <w:color w:val="000000"/>
                <w:sz w:val="24"/>
                <w:szCs w:val="24"/>
                <w:lang w:val="uk-UA"/>
              </w:rPr>
              <w:t>У разі якщо учасником процедури закупівлі є нерезидент</w:t>
            </w:r>
            <w:r w:rsidRPr="00567E43">
              <w:rPr>
                <w:b/>
                <w:color w:val="000000"/>
                <w:sz w:val="24"/>
                <w:szCs w:val="24"/>
                <w:lang w:val="uk-UA"/>
              </w:rPr>
              <w:t xml:space="preserve">,  </w:t>
            </w:r>
            <w:r w:rsidRPr="00567E43">
              <w:rPr>
                <w:color w:val="000000"/>
                <w:sz w:val="24"/>
                <w:szCs w:val="24"/>
                <w:lang w:val="uk-UA"/>
              </w:rPr>
              <w:t xml:space="preserve">такий </w:t>
            </w:r>
            <w:r w:rsidRPr="00567E43">
              <w:rPr>
                <w:sz w:val="24"/>
                <w:szCs w:val="24"/>
                <w:lang w:val="uk-UA"/>
              </w:rPr>
              <w:t>у</w:t>
            </w:r>
            <w:r w:rsidRPr="00567E43">
              <w:rPr>
                <w:color w:val="000000"/>
                <w:sz w:val="24"/>
                <w:szCs w:val="24"/>
                <w:lang w:val="uk-UA"/>
              </w:rPr>
              <w:t>часник зазначає ціну пропозиції в електронній системі закупівель у валюті – гривня.</w:t>
            </w:r>
          </w:p>
        </w:tc>
      </w:tr>
      <w:tr w:rsidR="00836A80" w:rsidRPr="00567E43" w:rsidTr="00024CAC">
        <w:trPr>
          <w:trHeight w:val="386"/>
        </w:trPr>
        <w:tc>
          <w:tcPr>
            <w:tcW w:w="283" w:type="pct"/>
            <w:shd w:val="clear" w:color="auto" w:fill="auto"/>
            <w:hideMark/>
          </w:tcPr>
          <w:p w:rsidR="00C46297" w:rsidRPr="00567E43" w:rsidRDefault="00C46297" w:rsidP="00AD530A">
            <w:pPr>
              <w:tabs>
                <w:tab w:val="left" w:pos="4253"/>
              </w:tabs>
              <w:spacing w:line="240" w:lineRule="auto"/>
              <w:ind w:left="113" w:right="113"/>
              <w:jc w:val="center"/>
              <w:rPr>
                <w:sz w:val="24"/>
                <w:szCs w:val="24"/>
                <w:lang w:val="uk-UA" w:eastAsia="uk-UA"/>
              </w:rPr>
            </w:pPr>
            <w:r w:rsidRPr="00567E43">
              <w:rPr>
                <w:sz w:val="24"/>
                <w:szCs w:val="24"/>
                <w:lang w:val="uk-UA" w:eastAsia="uk-UA"/>
              </w:rPr>
              <w:t>7</w:t>
            </w:r>
          </w:p>
        </w:tc>
        <w:tc>
          <w:tcPr>
            <w:tcW w:w="1343" w:type="pct"/>
            <w:shd w:val="clear" w:color="auto" w:fill="auto"/>
            <w:hideMark/>
          </w:tcPr>
          <w:p w:rsidR="00C46297" w:rsidRPr="00567E43" w:rsidRDefault="00C46297" w:rsidP="00AD530A">
            <w:pPr>
              <w:tabs>
                <w:tab w:val="left" w:pos="4253"/>
              </w:tabs>
              <w:spacing w:line="240" w:lineRule="auto"/>
              <w:ind w:left="113" w:right="113"/>
              <w:jc w:val="left"/>
              <w:rPr>
                <w:b/>
                <w:color w:val="000000" w:themeColor="text1"/>
                <w:sz w:val="24"/>
                <w:szCs w:val="24"/>
                <w:lang w:val="uk-UA" w:eastAsia="uk-UA"/>
              </w:rPr>
            </w:pPr>
            <w:r w:rsidRPr="00567E43">
              <w:rPr>
                <w:b/>
                <w:color w:val="000000" w:themeColor="text1"/>
                <w:sz w:val="24"/>
                <w:szCs w:val="24"/>
                <w:lang w:val="uk-UA" w:eastAsia="uk-UA"/>
              </w:rPr>
              <w:t>Інформація</w:t>
            </w:r>
            <w:r w:rsidR="00624106" w:rsidRPr="00567E43">
              <w:rPr>
                <w:b/>
                <w:color w:val="000000" w:themeColor="text1"/>
                <w:sz w:val="24"/>
                <w:szCs w:val="24"/>
                <w:lang w:val="uk-UA" w:eastAsia="uk-UA"/>
              </w:rPr>
              <w:t xml:space="preserve"> </w:t>
            </w:r>
            <w:r w:rsidRPr="00567E43">
              <w:rPr>
                <w:b/>
                <w:color w:val="000000" w:themeColor="text1"/>
                <w:sz w:val="24"/>
                <w:szCs w:val="24"/>
                <w:lang w:val="uk-UA" w:eastAsia="uk-UA"/>
              </w:rPr>
              <w:t>про</w:t>
            </w:r>
            <w:r w:rsidR="00624106" w:rsidRPr="00567E43">
              <w:rPr>
                <w:b/>
                <w:color w:val="000000" w:themeColor="text1"/>
                <w:sz w:val="24"/>
                <w:szCs w:val="24"/>
                <w:lang w:val="uk-UA" w:eastAsia="uk-UA"/>
              </w:rPr>
              <w:t xml:space="preserve"> </w:t>
            </w:r>
            <w:r w:rsidRPr="00567E43">
              <w:rPr>
                <w:b/>
                <w:color w:val="000000" w:themeColor="text1"/>
                <w:sz w:val="24"/>
                <w:szCs w:val="24"/>
                <w:lang w:val="uk-UA" w:eastAsia="uk-UA"/>
              </w:rPr>
              <w:t>мову (мови),</w:t>
            </w:r>
            <w:r w:rsidR="00624106" w:rsidRPr="00567E43">
              <w:rPr>
                <w:b/>
                <w:color w:val="000000" w:themeColor="text1"/>
                <w:sz w:val="24"/>
                <w:szCs w:val="24"/>
                <w:lang w:val="uk-UA" w:eastAsia="uk-UA"/>
              </w:rPr>
              <w:t xml:space="preserve"> </w:t>
            </w:r>
            <w:r w:rsidRPr="00567E43">
              <w:rPr>
                <w:b/>
                <w:color w:val="000000" w:themeColor="text1"/>
                <w:sz w:val="24"/>
                <w:szCs w:val="24"/>
                <w:lang w:val="uk-UA" w:eastAsia="uk-UA"/>
              </w:rPr>
              <w:t>якою(якими) повинно</w:t>
            </w:r>
            <w:r w:rsidR="00624106" w:rsidRPr="00567E43">
              <w:rPr>
                <w:b/>
                <w:color w:val="000000" w:themeColor="text1"/>
                <w:sz w:val="24"/>
                <w:szCs w:val="24"/>
                <w:lang w:val="uk-UA" w:eastAsia="uk-UA"/>
              </w:rPr>
              <w:t xml:space="preserve"> </w:t>
            </w:r>
            <w:r w:rsidRPr="00567E43">
              <w:rPr>
                <w:b/>
                <w:color w:val="000000" w:themeColor="text1"/>
                <w:sz w:val="24"/>
                <w:szCs w:val="24"/>
                <w:lang w:val="uk-UA" w:eastAsia="uk-UA"/>
              </w:rPr>
              <w:t>бути</w:t>
            </w:r>
            <w:r w:rsidR="00624106" w:rsidRPr="00567E43">
              <w:rPr>
                <w:b/>
                <w:color w:val="000000" w:themeColor="text1"/>
                <w:sz w:val="24"/>
                <w:szCs w:val="24"/>
                <w:lang w:val="uk-UA" w:eastAsia="uk-UA"/>
              </w:rPr>
              <w:t xml:space="preserve"> </w:t>
            </w:r>
            <w:r w:rsidRPr="00567E43">
              <w:rPr>
                <w:b/>
                <w:color w:val="000000" w:themeColor="text1"/>
                <w:sz w:val="24"/>
                <w:szCs w:val="24"/>
                <w:lang w:val="uk-UA" w:eastAsia="uk-UA"/>
              </w:rPr>
              <w:t>складено тендерні пропозиції</w:t>
            </w:r>
          </w:p>
        </w:tc>
        <w:tc>
          <w:tcPr>
            <w:tcW w:w="3375" w:type="pct"/>
            <w:shd w:val="clear" w:color="auto" w:fill="auto"/>
            <w:hideMark/>
          </w:tcPr>
          <w:p w:rsidR="00573917" w:rsidRPr="00567E43" w:rsidRDefault="00A15EA2" w:rsidP="00AD530A">
            <w:pPr>
              <w:widowControl/>
              <w:adjustRightInd/>
              <w:spacing w:line="240" w:lineRule="auto"/>
              <w:ind w:right="113"/>
              <w:contextualSpacing/>
              <w:textAlignment w:val="auto"/>
              <w:rPr>
                <w:rFonts w:eastAsia="Calibri"/>
                <w:color w:val="000000" w:themeColor="text1"/>
                <w:sz w:val="24"/>
                <w:szCs w:val="24"/>
                <w:lang w:val="uk-UA" w:eastAsia="en-US"/>
              </w:rPr>
            </w:pPr>
            <w:r w:rsidRPr="00567E43">
              <w:rPr>
                <w:rFonts w:eastAsia="Calibri"/>
                <w:color w:val="000000" w:themeColor="text1"/>
                <w:sz w:val="24"/>
                <w:szCs w:val="24"/>
                <w:lang w:val="uk-UA" w:eastAsia="en-US"/>
              </w:rPr>
              <w:t xml:space="preserve">Усі </w:t>
            </w:r>
            <w:r w:rsidR="00573917" w:rsidRPr="00567E43">
              <w:rPr>
                <w:rFonts w:eastAsia="Calibri"/>
                <w:color w:val="000000" w:themeColor="text1"/>
                <w:sz w:val="24"/>
                <w:szCs w:val="24"/>
                <w:lang w:val="uk-UA" w:eastAsia="en-US"/>
              </w:rPr>
              <w:t>документи, що стосуються процедури закупівлі, готуються замовником та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EA4B93" w:rsidRPr="00567E43" w:rsidRDefault="00174DB9" w:rsidP="00AD530A">
            <w:pPr>
              <w:spacing w:line="240" w:lineRule="auto"/>
              <w:ind w:right="113"/>
              <w:contextualSpacing/>
              <w:rPr>
                <w:rFonts w:eastAsia="Calibri"/>
                <w:color w:val="002060"/>
                <w:sz w:val="24"/>
                <w:szCs w:val="24"/>
                <w:lang w:val="uk-UA"/>
              </w:rPr>
            </w:pPr>
            <w:r w:rsidRPr="00567E43">
              <w:rPr>
                <w:rFonts w:eastAsia="Calibri"/>
                <w:color w:val="000000" w:themeColor="text1"/>
                <w:sz w:val="24"/>
                <w:szCs w:val="24"/>
                <w:lang w:val="uk-UA" w:eastAsia="en-US"/>
              </w:rPr>
              <w:t>При цьому, тендерні пропозиції, підготовлені учасниками (в тому числі документи, видані іншими організаціями), можуть бути викладені іншою мовою, у такому випадку такі документи тендерної пропозиції повинні бути перекладені на українську мову. Визначальним є текст, викладений українською мовою.</w:t>
            </w:r>
          </w:p>
        </w:tc>
      </w:tr>
      <w:tr w:rsidR="00BF6450" w:rsidRPr="00567E43" w:rsidTr="00024CAC">
        <w:trPr>
          <w:trHeight w:val="386"/>
        </w:trPr>
        <w:tc>
          <w:tcPr>
            <w:tcW w:w="283" w:type="pct"/>
            <w:shd w:val="clear" w:color="auto" w:fill="auto"/>
          </w:tcPr>
          <w:p w:rsidR="00BF6450" w:rsidRPr="00567E43" w:rsidRDefault="002A717E" w:rsidP="00AD530A">
            <w:pPr>
              <w:tabs>
                <w:tab w:val="left" w:pos="4253"/>
              </w:tabs>
              <w:spacing w:line="240" w:lineRule="auto"/>
              <w:ind w:left="113" w:right="113"/>
              <w:jc w:val="center"/>
              <w:rPr>
                <w:sz w:val="24"/>
                <w:szCs w:val="24"/>
                <w:lang w:val="uk-UA" w:eastAsia="uk-UA"/>
              </w:rPr>
            </w:pPr>
            <w:r w:rsidRPr="00567E43">
              <w:rPr>
                <w:sz w:val="24"/>
                <w:szCs w:val="24"/>
                <w:lang w:val="uk-UA" w:eastAsia="uk-UA"/>
              </w:rPr>
              <w:t>8</w:t>
            </w:r>
          </w:p>
        </w:tc>
        <w:tc>
          <w:tcPr>
            <w:tcW w:w="1343" w:type="pct"/>
            <w:shd w:val="clear" w:color="auto" w:fill="auto"/>
          </w:tcPr>
          <w:p w:rsidR="00BF6450" w:rsidRPr="00567E43" w:rsidRDefault="002A717E" w:rsidP="00AD530A">
            <w:pPr>
              <w:tabs>
                <w:tab w:val="left" w:pos="4253"/>
              </w:tabs>
              <w:spacing w:line="240" w:lineRule="auto"/>
              <w:ind w:left="113" w:right="113"/>
              <w:jc w:val="left"/>
              <w:rPr>
                <w:b/>
                <w:color w:val="000000" w:themeColor="text1"/>
                <w:sz w:val="24"/>
                <w:szCs w:val="24"/>
                <w:lang w:val="uk-UA" w:eastAsia="uk-UA"/>
              </w:rPr>
            </w:pPr>
            <w:r w:rsidRPr="00567E43">
              <w:rPr>
                <w:b/>
                <w:color w:val="000000" w:themeColor="text1"/>
                <w:sz w:val="24"/>
                <w:szCs w:val="24"/>
                <w:lang w:val="uk-UA"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375" w:type="pct"/>
            <w:shd w:val="clear" w:color="auto" w:fill="auto"/>
          </w:tcPr>
          <w:p w:rsidR="00BF6450" w:rsidRPr="00567E43" w:rsidRDefault="002B3AC0" w:rsidP="00AD530A">
            <w:pPr>
              <w:widowControl/>
              <w:adjustRightInd/>
              <w:spacing w:line="240" w:lineRule="auto"/>
              <w:ind w:right="113"/>
              <w:contextualSpacing/>
              <w:textAlignment w:val="auto"/>
              <w:rPr>
                <w:rFonts w:eastAsia="Calibri"/>
                <w:color w:val="000000" w:themeColor="text1"/>
                <w:sz w:val="24"/>
                <w:szCs w:val="24"/>
                <w:lang w:val="uk-UA" w:eastAsia="en-US"/>
              </w:rPr>
            </w:pPr>
            <w:r w:rsidRPr="00567E43">
              <w:rPr>
                <w:rFonts w:eastAsia="Calibri"/>
                <w:color w:val="000000" w:themeColor="text1"/>
                <w:sz w:val="24"/>
                <w:szCs w:val="24"/>
                <w:lang w:val="uk-UA" w:eastAsia="en-US"/>
              </w:rPr>
              <w:t xml:space="preserve">Увага! </w:t>
            </w:r>
            <w:r w:rsidR="00464E19" w:rsidRPr="00567E43">
              <w:rPr>
                <w:rFonts w:eastAsia="Calibri"/>
                <w:color w:val="000000" w:themeColor="text1"/>
                <w:sz w:val="24"/>
                <w:szCs w:val="24"/>
                <w:lang w:val="uk-UA" w:eastAsia="en-US"/>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tc>
      </w:tr>
      <w:tr w:rsidR="006B09B9" w:rsidRPr="00567E43" w:rsidTr="00024CAC">
        <w:trPr>
          <w:trHeight w:val="386"/>
        </w:trPr>
        <w:tc>
          <w:tcPr>
            <w:tcW w:w="283" w:type="pct"/>
            <w:shd w:val="clear" w:color="auto" w:fill="auto"/>
          </w:tcPr>
          <w:p w:rsidR="006B09B9" w:rsidRPr="00567E43" w:rsidRDefault="006B09B9" w:rsidP="00AD530A">
            <w:pPr>
              <w:tabs>
                <w:tab w:val="left" w:pos="4253"/>
              </w:tabs>
              <w:spacing w:line="240" w:lineRule="auto"/>
              <w:ind w:left="113" w:right="113"/>
              <w:jc w:val="center"/>
              <w:rPr>
                <w:sz w:val="24"/>
                <w:szCs w:val="24"/>
                <w:lang w:val="uk-UA" w:eastAsia="uk-UA"/>
              </w:rPr>
            </w:pPr>
            <w:r w:rsidRPr="00567E43">
              <w:rPr>
                <w:sz w:val="24"/>
                <w:szCs w:val="24"/>
                <w:lang w:val="uk-UA" w:eastAsia="uk-UA"/>
              </w:rPr>
              <w:t>9</w:t>
            </w:r>
          </w:p>
        </w:tc>
        <w:tc>
          <w:tcPr>
            <w:tcW w:w="1343" w:type="pct"/>
            <w:shd w:val="clear" w:color="auto" w:fill="auto"/>
          </w:tcPr>
          <w:p w:rsidR="006B09B9" w:rsidRPr="00567E43" w:rsidRDefault="006B09B9" w:rsidP="00AD530A">
            <w:pPr>
              <w:tabs>
                <w:tab w:val="left" w:pos="4253"/>
              </w:tabs>
              <w:spacing w:line="240" w:lineRule="auto"/>
              <w:ind w:left="113" w:right="113"/>
              <w:jc w:val="left"/>
              <w:rPr>
                <w:b/>
                <w:color w:val="000000" w:themeColor="text1"/>
                <w:sz w:val="24"/>
                <w:szCs w:val="24"/>
                <w:lang w:val="uk-UA" w:eastAsia="uk-UA"/>
              </w:rPr>
            </w:pPr>
            <w:r w:rsidRPr="00567E43">
              <w:rPr>
                <w:b/>
                <w:color w:val="000000" w:themeColor="text1"/>
                <w:sz w:val="24"/>
                <w:szCs w:val="24"/>
                <w:lang w:val="uk-UA" w:eastAsia="uk-UA"/>
              </w:rPr>
              <w:t>Розмір мінімального кроку пониження ціни під час електронного аукціону</w:t>
            </w:r>
          </w:p>
        </w:tc>
        <w:tc>
          <w:tcPr>
            <w:tcW w:w="3375" w:type="pct"/>
            <w:shd w:val="clear" w:color="auto" w:fill="auto"/>
          </w:tcPr>
          <w:p w:rsidR="006B09B9" w:rsidRPr="00567E43" w:rsidRDefault="006B09B9" w:rsidP="00AD530A">
            <w:pPr>
              <w:widowControl/>
              <w:adjustRightInd/>
              <w:spacing w:line="240" w:lineRule="auto"/>
              <w:ind w:right="113"/>
              <w:contextualSpacing/>
              <w:textAlignment w:val="auto"/>
              <w:rPr>
                <w:rFonts w:eastAsia="Calibri"/>
                <w:color w:val="000000" w:themeColor="text1"/>
                <w:sz w:val="24"/>
                <w:szCs w:val="24"/>
                <w:lang w:val="uk-UA" w:eastAsia="en-US"/>
              </w:rPr>
            </w:pPr>
            <w:r w:rsidRPr="00567E43">
              <w:rPr>
                <w:rFonts w:eastAsia="Calibri"/>
                <w:color w:val="000000" w:themeColor="text1"/>
                <w:sz w:val="24"/>
                <w:szCs w:val="24"/>
                <w:lang w:val="uk-UA" w:eastAsia="en-US"/>
              </w:rPr>
              <w:t>Аукціон проводиться, крок аукціону складає 1 % від очікуваної вартості закупівлі.</w:t>
            </w:r>
          </w:p>
        </w:tc>
      </w:tr>
      <w:tr w:rsidR="00836A80" w:rsidRPr="00567E43" w:rsidTr="00024CAC">
        <w:tc>
          <w:tcPr>
            <w:tcW w:w="5000" w:type="pct"/>
            <w:gridSpan w:val="3"/>
            <w:shd w:val="clear" w:color="auto" w:fill="D9D9D9" w:themeFill="background1" w:themeFillShade="D9"/>
            <w:hideMark/>
          </w:tcPr>
          <w:p w:rsidR="00C46297" w:rsidRPr="00567E43" w:rsidRDefault="001D5E7A" w:rsidP="00AD530A">
            <w:pPr>
              <w:tabs>
                <w:tab w:val="left" w:pos="4253"/>
              </w:tabs>
              <w:spacing w:line="240" w:lineRule="auto"/>
              <w:ind w:left="113" w:right="113" w:firstLine="470"/>
              <w:jc w:val="center"/>
              <w:rPr>
                <w:b/>
                <w:sz w:val="24"/>
                <w:szCs w:val="24"/>
                <w:lang w:val="uk-UA" w:eastAsia="uk-UA"/>
              </w:rPr>
            </w:pPr>
            <w:r w:rsidRPr="00567E43">
              <w:rPr>
                <w:b/>
                <w:sz w:val="24"/>
                <w:szCs w:val="24"/>
                <w:lang w:val="uk-UA"/>
              </w:rPr>
              <w:t xml:space="preserve">Розділ 2. </w:t>
            </w:r>
            <w:r w:rsidR="00C46297" w:rsidRPr="00567E43">
              <w:rPr>
                <w:b/>
                <w:sz w:val="24"/>
                <w:szCs w:val="24"/>
                <w:lang w:val="uk-UA" w:eastAsia="uk-UA"/>
              </w:rPr>
              <w:t>Порядок унесення змін та надання роз’яснень до тендерної документації</w:t>
            </w:r>
          </w:p>
        </w:tc>
      </w:tr>
      <w:tr w:rsidR="00836A80" w:rsidRPr="005E1F2F" w:rsidTr="00024CAC">
        <w:tc>
          <w:tcPr>
            <w:tcW w:w="283" w:type="pct"/>
            <w:shd w:val="clear" w:color="auto" w:fill="auto"/>
            <w:hideMark/>
          </w:tcPr>
          <w:p w:rsidR="00C46297" w:rsidRPr="00567E43" w:rsidRDefault="00C46297" w:rsidP="00AD530A">
            <w:pPr>
              <w:tabs>
                <w:tab w:val="left" w:pos="4253"/>
              </w:tabs>
              <w:spacing w:line="240" w:lineRule="auto"/>
              <w:ind w:left="113" w:right="113"/>
              <w:jc w:val="center"/>
              <w:rPr>
                <w:sz w:val="24"/>
                <w:szCs w:val="24"/>
                <w:lang w:val="uk-UA" w:eastAsia="uk-UA"/>
              </w:rPr>
            </w:pPr>
            <w:r w:rsidRPr="00567E43">
              <w:rPr>
                <w:sz w:val="24"/>
                <w:szCs w:val="24"/>
                <w:lang w:val="uk-UA" w:eastAsia="uk-UA"/>
              </w:rPr>
              <w:t>1</w:t>
            </w:r>
          </w:p>
        </w:tc>
        <w:tc>
          <w:tcPr>
            <w:tcW w:w="1343" w:type="pct"/>
            <w:shd w:val="clear" w:color="auto" w:fill="auto"/>
            <w:hideMark/>
          </w:tcPr>
          <w:p w:rsidR="00C46297" w:rsidRPr="00567E43" w:rsidRDefault="00C46297" w:rsidP="00AD530A">
            <w:pPr>
              <w:tabs>
                <w:tab w:val="left" w:pos="4253"/>
              </w:tabs>
              <w:spacing w:line="240" w:lineRule="auto"/>
              <w:ind w:left="113" w:right="113"/>
              <w:jc w:val="left"/>
              <w:rPr>
                <w:b/>
                <w:sz w:val="24"/>
                <w:szCs w:val="24"/>
                <w:lang w:val="uk-UA" w:eastAsia="uk-UA"/>
              </w:rPr>
            </w:pPr>
            <w:r w:rsidRPr="00567E43">
              <w:rPr>
                <w:b/>
                <w:sz w:val="24"/>
                <w:szCs w:val="24"/>
                <w:lang w:val="uk-UA" w:eastAsia="uk-UA"/>
              </w:rPr>
              <w:t>Процедура надання роз’яснень щодо тендерної документації</w:t>
            </w:r>
            <w:r w:rsidR="00BB6C1B" w:rsidRPr="00567E43">
              <w:rPr>
                <w:b/>
                <w:sz w:val="24"/>
                <w:szCs w:val="24"/>
                <w:lang w:val="uk-UA" w:eastAsia="uk-UA"/>
              </w:rPr>
              <w:t xml:space="preserve"> </w:t>
            </w:r>
          </w:p>
        </w:tc>
        <w:tc>
          <w:tcPr>
            <w:tcW w:w="3375" w:type="pct"/>
            <w:shd w:val="clear" w:color="auto" w:fill="auto"/>
            <w:hideMark/>
          </w:tcPr>
          <w:p w:rsidR="00C46297" w:rsidRPr="00567E43" w:rsidRDefault="002F1C05" w:rsidP="00AD530A">
            <w:pPr>
              <w:spacing w:line="240" w:lineRule="auto"/>
              <w:ind w:right="113"/>
              <w:rPr>
                <w:color w:val="000000"/>
                <w:sz w:val="24"/>
                <w:szCs w:val="24"/>
                <w:lang w:val="uk-UA"/>
              </w:rPr>
            </w:pPr>
            <w:bookmarkStart w:id="1" w:name="n1439"/>
            <w:bookmarkStart w:id="2" w:name="n1440"/>
            <w:bookmarkStart w:id="3" w:name="n1441"/>
            <w:bookmarkEnd w:id="1"/>
            <w:bookmarkEnd w:id="2"/>
            <w:bookmarkEnd w:id="3"/>
            <w:r w:rsidRPr="00567E43">
              <w:rPr>
                <w:color w:val="000000"/>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13316E" w:rsidRPr="00567E43" w:rsidRDefault="0013316E" w:rsidP="00AD530A">
            <w:pPr>
              <w:spacing w:line="240" w:lineRule="auto"/>
              <w:ind w:right="113"/>
              <w:rPr>
                <w:color w:val="000000"/>
                <w:sz w:val="24"/>
                <w:szCs w:val="24"/>
                <w:lang w:val="uk-UA"/>
              </w:rPr>
            </w:pPr>
            <w:r w:rsidRPr="00567E43">
              <w:rPr>
                <w:color w:val="000000"/>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3316E" w:rsidRPr="00567E43" w:rsidRDefault="0013316E" w:rsidP="00AD530A">
            <w:pPr>
              <w:spacing w:line="240" w:lineRule="auto"/>
              <w:ind w:right="113"/>
              <w:rPr>
                <w:color w:val="000000"/>
                <w:sz w:val="24"/>
                <w:szCs w:val="24"/>
                <w:lang w:val="uk-UA"/>
              </w:rPr>
            </w:pPr>
            <w:r w:rsidRPr="00567E43">
              <w:rPr>
                <w:color w:val="000000"/>
                <w:sz w:val="24"/>
                <w:szCs w:val="24"/>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836A80" w:rsidRPr="00567E43" w:rsidTr="00024CAC">
        <w:tc>
          <w:tcPr>
            <w:tcW w:w="283" w:type="pct"/>
            <w:shd w:val="clear" w:color="auto" w:fill="auto"/>
            <w:hideMark/>
          </w:tcPr>
          <w:p w:rsidR="00C46297" w:rsidRPr="00567E43" w:rsidRDefault="00C46297" w:rsidP="00AD530A">
            <w:pPr>
              <w:tabs>
                <w:tab w:val="left" w:pos="4253"/>
              </w:tabs>
              <w:spacing w:line="240" w:lineRule="auto"/>
              <w:ind w:left="113" w:right="113"/>
              <w:jc w:val="center"/>
              <w:rPr>
                <w:sz w:val="24"/>
                <w:szCs w:val="24"/>
                <w:lang w:val="uk-UA" w:eastAsia="uk-UA"/>
              </w:rPr>
            </w:pPr>
            <w:r w:rsidRPr="00567E43">
              <w:rPr>
                <w:sz w:val="24"/>
                <w:szCs w:val="24"/>
                <w:lang w:val="uk-UA" w:eastAsia="uk-UA"/>
              </w:rPr>
              <w:t>2</w:t>
            </w:r>
          </w:p>
        </w:tc>
        <w:tc>
          <w:tcPr>
            <w:tcW w:w="1343" w:type="pct"/>
            <w:shd w:val="clear" w:color="auto" w:fill="auto"/>
            <w:hideMark/>
          </w:tcPr>
          <w:p w:rsidR="00C46297" w:rsidRPr="00567E43" w:rsidRDefault="00F81835" w:rsidP="00AD530A">
            <w:pPr>
              <w:tabs>
                <w:tab w:val="left" w:pos="4253"/>
              </w:tabs>
              <w:spacing w:line="240" w:lineRule="auto"/>
              <w:ind w:left="113" w:right="113"/>
              <w:jc w:val="left"/>
              <w:rPr>
                <w:b/>
                <w:sz w:val="24"/>
                <w:szCs w:val="24"/>
                <w:lang w:val="uk-UA" w:eastAsia="uk-UA"/>
              </w:rPr>
            </w:pPr>
            <w:r w:rsidRPr="00567E43">
              <w:rPr>
                <w:b/>
                <w:sz w:val="24"/>
                <w:szCs w:val="24"/>
                <w:lang w:val="uk-UA" w:eastAsia="uk-UA"/>
              </w:rPr>
              <w:t>В</w:t>
            </w:r>
            <w:r w:rsidR="00C46297" w:rsidRPr="00567E43">
              <w:rPr>
                <w:b/>
                <w:sz w:val="24"/>
                <w:szCs w:val="24"/>
                <w:lang w:val="uk-UA" w:eastAsia="uk-UA"/>
              </w:rPr>
              <w:t>несення змін до тендерної документації</w:t>
            </w:r>
          </w:p>
        </w:tc>
        <w:tc>
          <w:tcPr>
            <w:tcW w:w="3375" w:type="pct"/>
            <w:shd w:val="clear" w:color="auto" w:fill="auto"/>
            <w:hideMark/>
          </w:tcPr>
          <w:p w:rsidR="00A304FC" w:rsidRPr="00567E43" w:rsidRDefault="00A304FC" w:rsidP="00126107">
            <w:pPr>
              <w:widowControl/>
              <w:adjustRightInd/>
              <w:spacing w:line="240" w:lineRule="auto"/>
              <w:ind w:right="112"/>
              <w:textAlignment w:val="auto"/>
              <w:rPr>
                <w:color w:val="000000"/>
                <w:sz w:val="24"/>
                <w:szCs w:val="24"/>
                <w:shd w:val="solid" w:color="FFFFFF" w:fill="FFFFFF"/>
                <w:lang w:val="uk-UA"/>
              </w:rPr>
            </w:pPr>
            <w:r w:rsidRPr="00567E43">
              <w:rPr>
                <w:color w:val="000000"/>
                <w:sz w:val="24"/>
                <w:szCs w:val="24"/>
                <w:shd w:val="solid" w:color="FFFFFF" w:fill="FFFFFF"/>
                <w:lang w:val="uk-UA" w:eastAsia="en-US"/>
              </w:rPr>
              <w:t xml:space="preserve">Замовник має право з власної ініціативи або у разі усунення порушень вимог законодавства у сфері публічних закупівель, </w:t>
            </w:r>
            <w:r w:rsidRPr="00567E43">
              <w:rPr>
                <w:color w:val="000000"/>
                <w:sz w:val="24"/>
                <w:szCs w:val="24"/>
                <w:shd w:val="solid" w:color="FFFFFF" w:fill="FFFFFF"/>
                <w:lang w:val="uk-UA" w:eastAsia="en-US"/>
              </w:rPr>
              <w:lastRenderedPageBreak/>
              <w:t>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46297" w:rsidRPr="00567E43" w:rsidRDefault="00A304FC" w:rsidP="00126107">
            <w:pPr>
              <w:widowControl/>
              <w:adjustRightInd/>
              <w:spacing w:line="240" w:lineRule="auto"/>
              <w:ind w:right="112"/>
              <w:textAlignment w:val="auto"/>
              <w:rPr>
                <w:color w:val="000000"/>
                <w:sz w:val="24"/>
                <w:szCs w:val="24"/>
                <w:shd w:val="solid" w:color="FFFFFF" w:fill="FFFFFF"/>
                <w:lang w:val="uk-UA"/>
              </w:rPr>
            </w:pPr>
            <w:r w:rsidRPr="00567E43">
              <w:rPr>
                <w:color w:val="000000"/>
                <w:sz w:val="24"/>
                <w:szCs w:val="24"/>
                <w:shd w:val="solid" w:color="FFFFFF" w:fill="FFFFFF"/>
                <w:lang w:val="uk-UA"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567E43">
              <w:rPr>
                <w:color w:val="000000"/>
                <w:sz w:val="24"/>
                <w:szCs w:val="24"/>
                <w:shd w:val="solid" w:color="FFFFFF" w:fill="FFFFFF"/>
                <w:lang w:val="uk-UA" w:eastAsia="en-US"/>
              </w:rPr>
              <w:t>машинозчитувальному</w:t>
            </w:r>
            <w:proofErr w:type="spellEnd"/>
            <w:r w:rsidRPr="00567E43">
              <w:rPr>
                <w:color w:val="000000"/>
                <w:sz w:val="24"/>
                <w:szCs w:val="24"/>
                <w:shd w:val="solid" w:color="FFFFFF" w:fill="FFFFFF"/>
                <w:lang w:val="uk-UA" w:eastAsia="en-US"/>
              </w:rPr>
              <w:t xml:space="preserve"> форматі розміщуються в електронній системі закупівель протягом одного дня з дати прийняття рішення про їх внесення.</w:t>
            </w:r>
          </w:p>
        </w:tc>
      </w:tr>
      <w:tr w:rsidR="00836A80" w:rsidRPr="00567E43" w:rsidTr="00024CAC">
        <w:tc>
          <w:tcPr>
            <w:tcW w:w="5000" w:type="pct"/>
            <w:gridSpan w:val="3"/>
            <w:shd w:val="clear" w:color="auto" w:fill="D9D9D9" w:themeFill="background1" w:themeFillShade="D9"/>
            <w:hideMark/>
          </w:tcPr>
          <w:p w:rsidR="00C46297" w:rsidRPr="00567E43" w:rsidRDefault="00600A39" w:rsidP="00AD530A">
            <w:pPr>
              <w:tabs>
                <w:tab w:val="left" w:pos="4253"/>
              </w:tabs>
              <w:spacing w:line="240" w:lineRule="auto"/>
              <w:ind w:left="113" w:right="113"/>
              <w:jc w:val="center"/>
              <w:rPr>
                <w:b/>
                <w:sz w:val="24"/>
                <w:szCs w:val="24"/>
                <w:u w:val="single"/>
                <w:lang w:val="uk-UA" w:eastAsia="uk-UA"/>
              </w:rPr>
            </w:pPr>
            <w:r w:rsidRPr="00567E43">
              <w:rPr>
                <w:b/>
                <w:sz w:val="24"/>
                <w:szCs w:val="24"/>
                <w:lang w:val="uk-UA"/>
              </w:rPr>
              <w:lastRenderedPageBreak/>
              <w:t xml:space="preserve">Розділ 3. </w:t>
            </w:r>
            <w:r w:rsidR="00C46297" w:rsidRPr="00567E43">
              <w:rPr>
                <w:b/>
                <w:sz w:val="24"/>
                <w:szCs w:val="24"/>
                <w:lang w:val="uk-UA" w:eastAsia="uk-UA"/>
              </w:rPr>
              <w:t>Інструкція з підготовки тендерної пропозиції</w:t>
            </w:r>
          </w:p>
        </w:tc>
      </w:tr>
      <w:tr w:rsidR="00836A80" w:rsidRPr="00567E43" w:rsidTr="00024CAC">
        <w:tc>
          <w:tcPr>
            <w:tcW w:w="283" w:type="pct"/>
            <w:shd w:val="clear" w:color="auto" w:fill="auto"/>
            <w:hideMark/>
          </w:tcPr>
          <w:p w:rsidR="00C46297" w:rsidRPr="00567E43" w:rsidRDefault="00C46297" w:rsidP="00AD530A">
            <w:pPr>
              <w:tabs>
                <w:tab w:val="left" w:pos="4253"/>
              </w:tabs>
              <w:spacing w:line="240" w:lineRule="auto"/>
              <w:ind w:left="113" w:right="113"/>
              <w:jc w:val="center"/>
              <w:rPr>
                <w:sz w:val="24"/>
                <w:szCs w:val="24"/>
                <w:lang w:val="uk-UA" w:eastAsia="uk-UA"/>
              </w:rPr>
            </w:pPr>
            <w:r w:rsidRPr="00567E43">
              <w:rPr>
                <w:sz w:val="24"/>
                <w:szCs w:val="24"/>
                <w:lang w:val="uk-UA" w:eastAsia="uk-UA"/>
              </w:rPr>
              <w:t>1</w:t>
            </w:r>
          </w:p>
        </w:tc>
        <w:tc>
          <w:tcPr>
            <w:tcW w:w="1343" w:type="pct"/>
            <w:shd w:val="clear" w:color="auto" w:fill="auto"/>
            <w:hideMark/>
          </w:tcPr>
          <w:p w:rsidR="00C46297" w:rsidRPr="00567E43" w:rsidRDefault="00C46297" w:rsidP="00AD530A">
            <w:pPr>
              <w:tabs>
                <w:tab w:val="left" w:pos="4253"/>
              </w:tabs>
              <w:spacing w:line="240" w:lineRule="auto"/>
              <w:ind w:left="113" w:right="113"/>
              <w:jc w:val="left"/>
              <w:rPr>
                <w:b/>
                <w:sz w:val="24"/>
                <w:szCs w:val="24"/>
                <w:lang w:val="uk-UA" w:eastAsia="uk-UA"/>
              </w:rPr>
            </w:pPr>
            <w:r w:rsidRPr="00567E43">
              <w:rPr>
                <w:b/>
                <w:sz w:val="24"/>
                <w:szCs w:val="24"/>
                <w:lang w:val="uk-UA" w:eastAsia="uk-UA"/>
              </w:rPr>
              <w:t>Зміст і спосіб подання тендерної пропозиції</w:t>
            </w:r>
          </w:p>
        </w:tc>
        <w:tc>
          <w:tcPr>
            <w:tcW w:w="3375" w:type="pct"/>
            <w:shd w:val="clear" w:color="auto" w:fill="auto"/>
            <w:hideMark/>
          </w:tcPr>
          <w:p w:rsidR="00C732B5" w:rsidRPr="00567E43" w:rsidRDefault="00C732B5" w:rsidP="00AD530A">
            <w:pPr>
              <w:spacing w:line="240" w:lineRule="auto"/>
              <w:ind w:right="113"/>
              <w:rPr>
                <w:color w:val="000000"/>
                <w:sz w:val="24"/>
                <w:szCs w:val="24"/>
                <w:lang w:val="uk-UA"/>
              </w:rPr>
            </w:pPr>
            <w:r w:rsidRPr="00567E43">
              <w:rPr>
                <w:color w:val="000000"/>
                <w:sz w:val="24"/>
                <w:szCs w:val="24"/>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інформація від учасника процедури закупівлі про його в</w:t>
            </w:r>
            <w:r w:rsidR="004A0D46" w:rsidRPr="00567E43">
              <w:rPr>
                <w:color w:val="000000"/>
                <w:sz w:val="24"/>
                <w:szCs w:val="24"/>
                <w:lang w:val="uk-UA"/>
              </w:rPr>
              <w:t xml:space="preserve">ідповідність кваліфікаційним </w:t>
            </w:r>
            <w:r w:rsidRPr="00567E43">
              <w:rPr>
                <w:color w:val="000000"/>
                <w:sz w:val="24"/>
                <w:szCs w:val="24"/>
                <w:lang w:val="uk-UA"/>
              </w:rPr>
              <w:t xml:space="preserve">(кваліфікаційному) критеріям, наявність/відсутність підстав, </w:t>
            </w:r>
            <w:r w:rsidRPr="00567E43">
              <w:rPr>
                <w:sz w:val="24"/>
                <w:szCs w:val="24"/>
                <w:lang w:val="uk-UA"/>
              </w:rPr>
              <w:t>установлених у</w:t>
            </w:r>
            <w:r w:rsidR="004D011B" w:rsidRPr="00567E43">
              <w:rPr>
                <w:sz w:val="24"/>
                <w:szCs w:val="24"/>
                <w:lang w:val="uk-UA"/>
              </w:rPr>
              <w:t xml:space="preserve"> </w:t>
            </w:r>
            <w:hyperlink r:id="rId8" w:anchor="n1261" w:history="1">
              <w:r w:rsidRPr="00567E43">
                <w:rPr>
                  <w:sz w:val="24"/>
                  <w:szCs w:val="24"/>
                  <w:lang w:val="uk-UA"/>
                </w:rPr>
                <w:t>статті 17</w:t>
              </w:r>
            </w:hyperlink>
            <w:r w:rsidR="004D011B" w:rsidRPr="00567E43">
              <w:rPr>
                <w:sz w:val="24"/>
                <w:szCs w:val="24"/>
                <w:lang w:val="uk-UA"/>
              </w:rPr>
              <w:t xml:space="preserve"> </w:t>
            </w:r>
            <w:r w:rsidRPr="00567E43">
              <w:rPr>
                <w:sz w:val="24"/>
                <w:szCs w:val="24"/>
                <w:lang w:val="uk-UA"/>
              </w:rPr>
              <w:t>Закону і в тендерній документації, та шляхом завантаження</w:t>
            </w:r>
            <w:r w:rsidRPr="00567E43">
              <w:rPr>
                <w:color w:val="000000"/>
                <w:sz w:val="24"/>
                <w:szCs w:val="24"/>
                <w:lang w:val="uk-UA"/>
              </w:rPr>
              <w:t xml:space="preserve"> необхідних документів, що вимагаються замовником у тендерній документації.</w:t>
            </w:r>
          </w:p>
          <w:p w:rsidR="005E6C93" w:rsidRPr="00567E43" w:rsidRDefault="005E6C93" w:rsidP="00126107">
            <w:pPr>
              <w:tabs>
                <w:tab w:val="left" w:pos="7426"/>
              </w:tabs>
              <w:spacing w:line="240" w:lineRule="auto"/>
              <w:ind w:left="113" w:right="113" w:firstLine="450"/>
              <w:rPr>
                <w:color w:val="000000"/>
                <w:sz w:val="24"/>
                <w:szCs w:val="24"/>
                <w:lang w:val="uk-UA"/>
              </w:rPr>
            </w:pPr>
          </w:p>
          <w:p w:rsidR="001A1A90" w:rsidRPr="00567E43" w:rsidRDefault="001A1A90" w:rsidP="00126107">
            <w:pPr>
              <w:tabs>
                <w:tab w:val="left" w:pos="7426"/>
              </w:tabs>
              <w:spacing w:line="240" w:lineRule="auto"/>
              <w:ind w:left="510" w:right="113" w:hanging="7"/>
              <w:jc w:val="center"/>
              <w:rPr>
                <w:b/>
                <w:color w:val="000000" w:themeColor="text1"/>
                <w:sz w:val="24"/>
                <w:szCs w:val="24"/>
                <w:u w:val="single"/>
                <w:lang w:val="uk-UA"/>
              </w:rPr>
            </w:pPr>
            <w:r w:rsidRPr="00567E43">
              <w:rPr>
                <w:b/>
                <w:color w:val="000000" w:themeColor="text1"/>
                <w:sz w:val="24"/>
                <w:szCs w:val="24"/>
                <w:u w:val="single"/>
                <w:lang w:val="uk-UA"/>
              </w:rPr>
              <w:t>Документ</w:t>
            </w:r>
            <w:r w:rsidR="00F76F95" w:rsidRPr="00567E43">
              <w:rPr>
                <w:b/>
                <w:color w:val="000000" w:themeColor="text1"/>
                <w:sz w:val="24"/>
                <w:szCs w:val="24"/>
                <w:u w:val="single"/>
                <w:lang w:val="uk-UA"/>
              </w:rPr>
              <w:t>и учасника закупівлі складають</w:t>
            </w:r>
            <w:r w:rsidRPr="00567E43">
              <w:rPr>
                <w:b/>
                <w:color w:val="000000" w:themeColor="text1"/>
                <w:sz w:val="24"/>
                <w:szCs w:val="24"/>
                <w:u w:val="single"/>
                <w:lang w:val="uk-UA"/>
              </w:rPr>
              <w:t>, завіряють та подають наступним чином:</w:t>
            </w:r>
          </w:p>
          <w:p w:rsidR="00EA5EBE" w:rsidRPr="00567E43" w:rsidRDefault="00EA5EBE" w:rsidP="00126107">
            <w:pPr>
              <w:numPr>
                <w:ilvl w:val="0"/>
                <w:numId w:val="39"/>
              </w:numPr>
              <w:tabs>
                <w:tab w:val="left" w:pos="7285"/>
              </w:tabs>
              <w:adjustRightInd/>
              <w:spacing w:line="240" w:lineRule="auto"/>
              <w:ind w:right="112"/>
              <w:textAlignment w:val="auto"/>
              <w:rPr>
                <w:sz w:val="24"/>
                <w:szCs w:val="24"/>
                <w:lang w:val="uk-UA"/>
              </w:rPr>
            </w:pPr>
            <w:r w:rsidRPr="00567E43">
              <w:rPr>
                <w:sz w:val="24"/>
                <w:szCs w:val="24"/>
                <w:lang w:val="uk-UA"/>
              </w:rPr>
              <w:t xml:space="preserve">інформацією, що підтверджує відповідність учасника кваліфікаційним (кваліфікаційному) критеріям – </w:t>
            </w:r>
            <w:r w:rsidRPr="00567E43">
              <w:rPr>
                <w:b/>
                <w:i/>
                <w:sz w:val="24"/>
                <w:szCs w:val="24"/>
                <w:lang w:val="uk-UA"/>
              </w:rPr>
              <w:t>згідно</w:t>
            </w:r>
            <w:r w:rsidRPr="00567E43">
              <w:rPr>
                <w:sz w:val="24"/>
                <w:szCs w:val="24"/>
                <w:lang w:val="uk-UA"/>
              </w:rPr>
              <w:t xml:space="preserve"> </w:t>
            </w:r>
            <w:r w:rsidRPr="00567E43">
              <w:rPr>
                <w:b/>
                <w:i/>
                <w:sz w:val="24"/>
                <w:szCs w:val="24"/>
                <w:lang w:val="uk-UA"/>
              </w:rPr>
              <w:t>Додатку 1</w:t>
            </w:r>
            <w:r w:rsidRPr="00567E43">
              <w:rPr>
                <w:sz w:val="24"/>
                <w:szCs w:val="24"/>
                <w:lang w:val="uk-UA"/>
              </w:rPr>
              <w:t xml:space="preserve"> до цієї тендерної документації;</w:t>
            </w:r>
          </w:p>
          <w:p w:rsidR="00EA5EBE" w:rsidRPr="00567E43" w:rsidRDefault="00EA5EBE" w:rsidP="00126107">
            <w:pPr>
              <w:numPr>
                <w:ilvl w:val="0"/>
                <w:numId w:val="39"/>
              </w:numPr>
              <w:tabs>
                <w:tab w:val="left" w:pos="7285"/>
              </w:tabs>
              <w:adjustRightInd/>
              <w:spacing w:line="240" w:lineRule="auto"/>
              <w:ind w:right="112"/>
              <w:textAlignment w:val="auto"/>
              <w:rPr>
                <w:sz w:val="24"/>
                <w:szCs w:val="24"/>
                <w:lang w:val="uk-UA"/>
              </w:rPr>
            </w:pPr>
            <w:r w:rsidRPr="00567E43">
              <w:rPr>
                <w:sz w:val="24"/>
                <w:szCs w:val="24"/>
                <w:lang w:val="uk-UA"/>
              </w:rPr>
              <w:t xml:space="preserve">інформацією щодо відсутності підстав, установлених у статті 17 Закону – </w:t>
            </w:r>
            <w:r w:rsidRPr="00567E43">
              <w:rPr>
                <w:b/>
                <w:i/>
                <w:sz w:val="24"/>
                <w:szCs w:val="24"/>
                <w:lang w:val="uk-UA"/>
              </w:rPr>
              <w:t>Додаток 2</w:t>
            </w:r>
            <w:r w:rsidRPr="00567E43">
              <w:rPr>
                <w:sz w:val="24"/>
                <w:szCs w:val="24"/>
                <w:lang w:val="uk-UA"/>
              </w:rPr>
              <w:t xml:space="preserve"> до цієї тендерної документації;</w:t>
            </w:r>
          </w:p>
          <w:p w:rsidR="00EA5EBE" w:rsidRPr="00567E43" w:rsidRDefault="00EA5EBE" w:rsidP="00126107">
            <w:pPr>
              <w:numPr>
                <w:ilvl w:val="0"/>
                <w:numId w:val="39"/>
              </w:numPr>
              <w:tabs>
                <w:tab w:val="left" w:pos="7285"/>
              </w:tabs>
              <w:adjustRightInd/>
              <w:spacing w:line="240" w:lineRule="auto"/>
              <w:ind w:right="112"/>
              <w:textAlignment w:val="auto"/>
              <w:rPr>
                <w:sz w:val="24"/>
                <w:szCs w:val="24"/>
                <w:lang w:val="uk-UA"/>
              </w:rPr>
            </w:pPr>
            <w:r w:rsidRPr="00567E43">
              <w:rPr>
                <w:sz w:val="24"/>
                <w:szCs w:val="24"/>
                <w:lang w:val="uk-UA"/>
              </w:rPr>
              <w:t xml:space="preserve">згода з умовами та вимогами, які зазначені у </w:t>
            </w:r>
            <w:r w:rsidRPr="00567E43">
              <w:rPr>
                <w:b/>
                <w:bCs/>
                <w:i/>
                <w:iCs/>
                <w:sz w:val="24"/>
                <w:szCs w:val="24"/>
                <w:lang w:val="uk-UA"/>
              </w:rPr>
              <w:t>Додатку 3</w:t>
            </w:r>
            <w:r w:rsidR="004F63EE">
              <w:rPr>
                <w:sz w:val="24"/>
                <w:szCs w:val="24"/>
                <w:lang w:val="uk-UA"/>
              </w:rPr>
              <w:t xml:space="preserve"> </w:t>
            </w:r>
            <w:r w:rsidR="004F63EE" w:rsidRPr="00567E43">
              <w:rPr>
                <w:sz w:val="24"/>
                <w:szCs w:val="24"/>
                <w:lang w:val="uk-UA"/>
              </w:rPr>
              <w:t>до цієї тендерної документації</w:t>
            </w:r>
            <w:r w:rsidRPr="00567E43">
              <w:rPr>
                <w:sz w:val="24"/>
                <w:szCs w:val="24"/>
                <w:lang w:val="uk-UA"/>
              </w:rPr>
              <w:t>;</w:t>
            </w:r>
          </w:p>
          <w:p w:rsidR="00EA5EBE" w:rsidRPr="00567E43" w:rsidRDefault="00EA5EBE" w:rsidP="00126107">
            <w:pPr>
              <w:numPr>
                <w:ilvl w:val="0"/>
                <w:numId w:val="39"/>
              </w:numPr>
              <w:tabs>
                <w:tab w:val="left" w:pos="7285"/>
              </w:tabs>
              <w:adjustRightInd/>
              <w:spacing w:line="240" w:lineRule="auto"/>
              <w:ind w:right="112"/>
              <w:textAlignment w:val="auto"/>
              <w:rPr>
                <w:sz w:val="24"/>
                <w:szCs w:val="24"/>
                <w:lang w:val="uk-UA"/>
              </w:rPr>
            </w:pPr>
            <w:r w:rsidRPr="00567E43">
              <w:rPr>
                <w:sz w:val="24"/>
                <w:szCs w:val="24"/>
                <w:lang w:val="uk-UA"/>
              </w:rPr>
              <w:t>документами, що підтверджують надання учасником забезпечення тендерної пропозиції (якщо дане забезпечення вимагається);</w:t>
            </w:r>
          </w:p>
          <w:p w:rsidR="00EA5EBE" w:rsidRPr="00567E43" w:rsidRDefault="00EA5EBE" w:rsidP="00126107">
            <w:pPr>
              <w:numPr>
                <w:ilvl w:val="0"/>
                <w:numId w:val="39"/>
              </w:numPr>
              <w:tabs>
                <w:tab w:val="left" w:pos="7285"/>
              </w:tabs>
              <w:adjustRightInd/>
              <w:spacing w:line="240" w:lineRule="auto"/>
              <w:ind w:right="112"/>
              <w:textAlignment w:val="auto"/>
              <w:rPr>
                <w:sz w:val="24"/>
                <w:szCs w:val="24"/>
                <w:lang w:val="uk-UA"/>
              </w:rPr>
            </w:pPr>
            <w:r w:rsidRPr="00567E43">
              <w:rPr>
                <w:sz w:val="24"/>
                <w:szCs w:val="24"/>
                <w:lang w:val="uk-UA"/>
              </w:rPr>
              <w:t>інформацією щодо кожного субпідрядника/</w:t>
            </w:r>
            <w:r w:rsidRPr="00567E43">
              <w:rPr>
                <w:color w:val="FF0000"/>
                <w:sz w:val="24"/>
                <w:szCs w:val="24"/>
                <w:lang w:val="uk-UA"/>
              </w:rPr>
              <w:t xml:space="preserve"> </w:t>
            </w:r>
            <w:r w:rsidRPr="00567E43">
              <w:rPr>
                <w:sz w:val="24"/>
                <w:szCs w:val="24"/>
                <w:lang w:val="uk-UA"/>
              </w:rPr>
              <w:t>співвиконавця у разі залучення;</w:t>
            </w:r>
          </w:p>
          <w:p w:rsidR="00EA5EBE" w:rsidRPr="00567E43" w:rsidRDefault="00EA5EBE" w:rsidP="00126107">
            <w:pPr>
              <w:numPr>
                <w:ilvl w:val="0"/>
                <w:numId w:val="39"/>
              </w:numPr>
              <w:tabs>
                <w:tab w:val="left" w:pos="7285"/>
              </w:tabs>
              <w:adjustRightInd/>
              <w:spacing w:line="240" w:lineRule="auto"/>
              <w:ind w:right="112"/>
              <w:textAlignment w:val="auto"/>
              <w:rPr>
                <w:sz w:val="24"/>
                <w:szCs w:val="24"/>
                <w:lang w:val="uk-UA"/>
              </w:rPr>
            </w:pPr>
            <w:r w:rsidRPr="00567E43">
              <w:rPr>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EA5EBE" w:rsidRPr="00567E43" w:rsidRDefault="00EA5EBE" w:rsidP="00126107">
            <w:pPr>
              <w:numPr>
                <w:ilvl w:val="0"/>
                <w:numId w:val="39"/>
              </w:numPr>
              <w:tabs>
                <w:tab w:val="left" w:pos="7285"/>
              </w:tabs>
              <w:adjustRightInd/>
              <w:spacing w:line="240" w:lineRule="auto"/>
              <w:ind w:right="112"/>
              <w:textAlignment w:val="auto"/>
              <w:rPr>
                <w:sz w:val="24"/>
                <w:szCs w:val="24"/>
                <w:lang w:val="uk-UA"/>
              </w:rPr>
            </w:pPr>
            <w:r w:rsidRPr="00567E43">
              <w:rPr>
                <w:sz w:val="24"/>
                <w:szCs w:val="24"/>
                <w:lang w:val="uk-UA"/>
              </w:rPr>
              <w:t>іншою інформацією та документами, відповідно до вимог цієї тендерної документації та додатків до неї.</w:t>
            </w:r>
          </w:p>
          <w:p w:rsidR="00EA5EBE" w:rsidRPr="00567E43" w:rsidRDefault="00EA5EBE" w:rsidP="00126107">
            <w:pPr>
              <w:tabs>
                <w:tab w:val="left" w:pos="7426"/>
              </w:tabs>
              <w:spacing w:line="240" w:lineRule="auto"/>
              <w:ind w:right="112"/>
              <w:rPr>
                <w:sz w:val="24"/>
                <w:szCs w:val="24"/>
                <w:lang w:val="uk-UA"/>
              </w:rPr>
            </w:pPr>
            <w:r w:rsidRPr="00567E43">
              <w:rPr>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EA5EBE" w:rsidRPr="00567E43" w:rsidRDefault="00EA5EBE" w:rsidP="00126107">
            <w:pPr>
              <w:tabs>
                <w:tab w:val="left" w:pos="7426"/>
              </w:tabs>
              <w:spacing w:line="240" w:lineRule="auto"/>
              <w:ind w:right="112"/>
              <w:rPr>
                <w:sz w:val="24"/>
                <w:szCs w:val="24"/>
                <w:lang w:val="uk-UA"/>
              </w:rPr>
            </w:pPr>
            <w:r w:rsidRPr="00567E43">
              <w:rPr>
                <w:i/>
                <w:sz w:val="24"/>
                <w:szCs w:val="24"/>
                <w:lang w:val="uk-UA"/>
              </w:rPr>
              <w:t xml:space="preserve">Переможець процедури закупівлі у строк, що не перевищує </w:t>
            </w:r>
            <w:r w:rsidRPr="00567E43">
              <w:rPr>
                <w:b/>
                <w:i/>
                <w:sz w:val="24"/>
                <w:szCs w:val="24"/>
                <w:u w:val="single"/>
                <w:lang w:val="uk-UA"/>
              </w:rPr>
              <w:lastRenderedPageBreak/>
              <w:t>чотири</w:t>
            </w:r>
            <w:r w:rsidR="00D16757" w:rsidRPr="00567E43">
              <w:rPr>
                <w:b/>
                <w:i/>
                <w:sz w:val="24"/>
                <w:szCs w:val="24"/>
                <w:u w:val="single"/>
                <w:lang w:val="uk-UA"/>
              </w:rPr>
              <w:t xml:space="preserve"> календарні</w:t>
            </w:r>
            <w:r w:rsidRPr="00567E43">
              <w:rPr>
                <w:b/>
                <w:i/>
                <w:sz w:val="24"/>
                <w:szCs w:val="24"/>
                <w:u w:val="single"/>
                <w:lang w:val="uk-UA"/>
              </w:rPr>
              <w:t xml:space="preserve"> дні з дати оприлюднення в електронній системі закупівель повідомлення про намір укласти договір про закупівлю</w:t>
            </w:r>
            <w:r w:rsidRPr="00567E43">
              <w:rPr>
                <w:i/>
                <w:sz w:val="24"/>
                <w:szCs w:val="24"/>
                <w:lang w:val="uk-UA"/>
              </w:rPr>
              <w:t>, повинен надати замовнику шляхом оприлюднення в електронній системі закупівель документи, встановлені в Додатку 2 (для переможця).</w:t>
            </w:r>
          </w:p>
          <w:p w:rsidR="00EA5EBE" w:rsidRPr="00567E43" w:rsidRDefault="0023305A" w:rsidP="00126107">
            <w:pPr>
              <w:tabs>
                <w:tab w:val="left" w:pos="7426"/>
              </w:tabs>
              <w:spacing w:line="240" w:lineRule="auto"/>
              <w:ind w:right="112"/>
              <w:rPr>
                <w:i/>
                <w:color w:val="000000"/>
                <w:sz w:val="24"/>
                <w:szCs w:val="24"/>
                <w:lang w:val="uk-UA"/>
              </w:rPr>
            </w:pPr>
            <w:r w:rsidRPr="00567E43">
              <w:rPr>
                <w:i/>
                <w:color w:val="000000"/>
                <w:sz w:val="24"/>
                <w:szCs w:val="24"/>
                <w:lang w:val="uk-UA"/>
              </w:rPr>
              <w:t xml:space="preserve">Примітка. </w:t>
            </w:r>
            <w:r w:rsidR="00761FB3" w:rsidRPr="00567E43">
              <w:rPr>
                <w:i/>
                <w:color w:val="000000"/>
                <w:sz w:val="24"/>
                <w:szCs w:val="24"/>
                <w:lang w:val="uk-UA"/>
              </w:rPr>
              <w:t xml:space="preserve">Уповноважена особа учасника = </w:t>
            </w:r>
            <w:r w:rsidR="009A6B89" w:rsidRPr="00567E43">
              <w:rPr>
                <w:i/>
                <w:color w:val="000000"/>
                <w:sz w:val="24"/>
                <w:szCs w:val="24"/>
                <w:lang w:val="uk-UA"/>
              </w:rPr>
              <w:t>особа, яка</w:t>
            </w:r>
            <w:r w:rsidR="00A55C08" w:rsidRPr="00567E43">
              <w:rPr>
                <w:i/>
                <w:color w:val="000000"/>
                <w:sz w:val="24"/>
                <w:szCs w:val="24"/>
                <w:lang w:val="uk-UA"/>
              </w:rPr>
              <w:t xml:space="preserve"> підписала тендерну пропозицію учасника.</w:t>
            </w:r>
          </w:p>
          <w:p w:rsidR="00B10617" w:rsidRPr="00567E43" w:rsidRDefault="00B10617" w:rsidP="00126107">
            <w:pPr>
              <w:tabs>
                <w:tab w:val="left" w:pos="255"/>
                <w:tab w:val="left" w:pos="4253"/>
                <w:tab w:val="left" w:pos="7426"/>
              </w:tabs>
              <w:spacing w:line="240" w:lineRule="auto"/>
              <w:ind w:right="113"/>
              <w:rPr>
                <w:color w:val="000000" w:themeColor="text1"/>
                <w:sz w:val="24"/>
                <w:szCs w:val="24"/>
                <w:lang w:val="uk-UA" w:eastAsia="uk-UA"/>
              </w:rPr>
            </w:pPr>
            <w:r w:rsidRPr="00567E43">
              <w:rPr>
                <w:color w:val="000000" w:themeColor="text1"/>
                <w:sz w:val="24"/>
                <w:szCs w:val="24"/>
                <w:lang w:val="uk-UA" w:eastAsia="uk-UA"/>
              </w:rPr>
              <w:t>Учасник зазначає інформацію про ціну в електронній системі закупівель шляхом заповнення електронних форм з окремими полями.</w:t>
            </w:r>
          </w:p>
          <w:p w:rsidR="00B6043D" w:rsidRPr="00567E43" w:rsidRDefault="007D292D" w:rsidP="00126107">
            <w:pPr>
              <w:tabs>
                <w:tab w:val="left" w:pos="4253"/>
                <w:tab w:val="left" w:pos="7426"/>
              </w:tabs>
              <w:spacing w:line="240" w:lineRule="auto"/>
              <w:ind w:right="113"/>
              <w:rPr>
                <w:sz w:val="24"/>
                <w:szCs w:val="24"/>
                <w:lang w:val="uk-UA" w:eastAsia="uk-UA"/>
              </w:rPr>
            </w:pPr>
            <w:r w:rsidRPr="00567E43">
              <w:rPr>
                <w:sz w:val="24"/>
                <w:szCs w:val="24"/>
                <w:lang w:val="uk-UA"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B6043D" w:rsidRPr="00567E43" w:rsidRDefault="007D292D" w:rsidP="00126107">
            <w:pPr>
              <w:tabs>
                <w:tab w:val="left" w:pos="4253"/>
                <w:tab w:val="left" w:pos="7426"/>
              </w:tabs>
              <w:spacing w:line="240" w:lineRule="auto"/>
              <w:ind w:right="113"/>
              <w:rPr>
                <w:sz w:val="24"/>
                <w:szCs w:val="24"/>
                <w:lang w:val="uk-UA" w:eastAsia="uk-UA"/>
              </w:rPr>
            </w:pPr>
            <w:r w:rsidRPr="00567E43">
              <w:rPr>
                <w:sz w:val="24"/>
                <w:szCs w:val="24"/>
                <w:lang w:val="uk-UA" w:eastAsia="uk-UA"/>
              </w:rPr>
              <w:t>Не вимагається від об'єднання учасників конкретної організаційно-правової форми для подання тендерної пропозиції.</w:t>
            </w:r>
          </w:p>
          <w:p w:rsidR="00B6043D" w:rsidRPr="00567E43" w:rsidRDefault="007D292D" w:rsidP="00126107">
            <w:pPr>
              <w:spacing w:line="240" w:lineRule="auto"/>
              <w:ind w:right="112"/>
              <w:rPr>
                <w:sz w:val="24"/>
                <w:szCs w:val="24"/>
                <w:lang w:val="uk-UA" w:eastAsia="uk-UA"/>
              </w:rPr>
            </w:pPr>
            <w:r w:rsidRPr="00567E43">
              <w:rPr>
                <w:sz w:val="24"/>
                <w:szCs w:val="24"/>
                <w:lang w:val="uk-UA" w:eastAsia="uk-UA"/>
              </w:rPr>
              <w:t>Документи, що не передбачені законодавством для учасників - юридичних, фізичних осіб, у тому числі фізичних осіб - підприємців, не подаються ним</w:t>
            </w:r>
            <w:r w:rsidR="000F711B" w:rsidRPr="00567E43">
              <w:rPr>
                <w:sz w:val="24"/>
                <w:szCs w:val="24"/>
                <w:lang w:val="uk-UA" w:eastAsia="uk-UA"/>
              </w:rPr>
              <w:t>и у складі тендерної пропозиції</w:t>
            </w:r>
            <w:r w:rsidR="006739F4" w:rsidRPr="00567E43">
              <w:rPr>
                <w:sz w:val="24"/>
                <w:szCs w:val="24"/>
                <w:lang w:val="uk-UA" w:eastAsia="uk-UA"/>
              </w:rPr>
              <w:t>.</w:t>
            </w:r>
          </w:p>
          <w:p w:rsidR="007D292D" w:rsidRPr="00567E43" w:rsidRDefault="007D292D" w:rsidP="00AD530A">
            <w:pPr>
              <w:tabs>
                <w:tab w:val="left" w:pos="4253"/>
              </w:tabs>
              <w:spacing w:line="240" w:lineRule="auto"/>
              <w:ind w:right="113"/>
              <w:rPr>
                <w:sz w:val="24"/>
                <w:szCs w:val="24"/>
                <w:lang w:val="uk-UA" w:eastAsia="uk-UA"/>
              </w:rPr>
            </w:pPr>
            <w:r w:rsidRPr="00567E43">
              <w:rPr>
                <w:sz w:val="24"/>
                <w:szCs w:val="24"/>
                <w:lang w:val="uk-UA"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148AC" w:rsidRPr="00567E43" w:rsidRDefault="003148AC" w:rsidP="00AD530A">
            <w:pPr>
              <w:spacing w:line="240" w:lineRule="auto"/>
              <w:ind w:right="113"/>
              <w:rPr>
                <w:color w:val="000000"/>
                <w:sz w:val="24"/>
                <w:szCs w:val="24"/>
                <w:lang w:val="uk-UA"/>
              </w:rPr>
            </w:pPr>
            <w:r w:rsidRPr="00567E43">
              <w:rPr>
                <w:color w:val="000000"/>
                <w:sz w:val="24"/>
                <w:szCs w:val="24"/>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8914A9" w:rsidRPr="00567E43" w:rsidRDefault="008914A9" w:rsidP="00AD530A">
            <w:pPr>
              <w:spacing w:line="240" w:lineRule="auto"/>
              <w:ind w:right="113"/>
              <w:rPr>
                <w:color w:val="000000"/>
                <w:sz w:val="24"/>
                <w:szCs w:val="24"/>
                <w:lang w:val="uk-UA"/>
              </w:rPr>
            </w:pPr>
          </w:p>
          <w:p w:rsidR="008914A9" w:rsidRPr="00567E43" w:rsidRDefault="008914A9" w:rsidP="00AD530A">
            <w:pPr>
              <w:pStyle w:val="11"/>
              <w:spacing w:line="240" w:lineRule="auto"/>
              <w:ind w:left="113" w:right="113" w:firstLine="363"/>
              <w:jc w:val="center"/>
              <w:rPr>
                <w:rFonts w:ascii="Times New Roman" w:hAnsi="Times New Roman"/>
                <w:b/>
                <w:color w:val="000000" w:themeColor="text1"/>
                <w:sz w:val="24"/>
                <w:szCs w:val="24"/>
                <w:u w:val="single"/>
                <w:lang w:val="uk-UA"/>
              </w:rPr>
            </w:pPr>
            <w:r w:rsidRPr="00567E43">
              <w:rPr>
                <w:rFonts w:ascii="Times New Roman" w:hAnsi="Times New Roman"/>
                <w:b/>
                <w:color w:val="000000" w:themeColor="text1"/>
                <w:sz w:val="24"/>
                <w:szCs w:val="24"/>
                <w:u w:val="single"/>
                <w:lang w:val="uk-UA"/>
              </w:rPr>
              <w:t>Опис формальних помилок</w:t>
            </w:r>
          </w:p>
          <w:p w:rsidR="008914A9" w:rsidRPr="00567E43" w:rsidRDefault="008914A9" w:rsidP="00AD530A">
            <w:pPr>
              <w:pStyle w:val="11"/>
              <w:spacing w:line="240" w:lineRule="auto"/>
              <w:ind w:right="113"/>
              <w:rPr>
                <w:rFonts w:ascii="Times New Roman" w:hAnsi="Times New Roman"/>
                <w:color w:val="auto"/>
                <w:sz w:val="24"/>
                <w:szCs w:val="24"/>
                <w:lang w:val="uk-UA"/>
              </w:rPr>
            </w:pPr>
            <w:r w:rsidRPr="00567E43">
              <w:rPr>
                <w:rFonts w:ascii="Times New Roman" w:hAnsi="Times New Roman"/>
                <w:color w:val="auto"/>
                <w:sz w:val="24"/>
                <w:szCs w:val="24"/>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8914A9" w:rsidRPr="00567E43" w:rsidRDefault="00A22D15" w:rsidP="00AD530A">
            <w:pPr>
              <w:pStyle w:val="11"/>
              <w:spacing w:line="240" w:lineRule="auto"/>
              <w:ind w:right="113"/>
              <w:rPr>
                <w:rFonts w:ascii="Times New Roman" w:hAnsi="Times New Roman"/>
                <w:bCs/>
                <w:color w:val="auto"/>
                <w:sz w:val="24"/>
                <w:szCs w:val="24"/>
                <w:lang w:val="uk-UA"/>
              </w:rPr>
            </w:pPr>
            <w:r w:rsidRPr="00567E43">
              <w:rPr>
                <w:rFonts w:ascii="Times New Roman" w:hAnsi="Times New Roman"/>
                <w:bCs/>
                <w:color w:val="auto"/>
                <w:sz w:val="24"/>
                <w:szCs w:val="24"/>
                <w:lang w:val="uk-UA"/>
              </w:rPr>
              <w:t xml:space="preserve">Перелік </w:t>
            </w:r>
            <w:r w:rsidRPr="00567E43">
              <w:rPr>
                <w:rFonts w:ascii="Times New Roman" w:eastAsia="Times New Roman" w:hAnsi="Times New Roman"/>
                <w:bCs/>
                <w:sz w:val="24"/>
                <w:szCs w:val="24"/>
                <w:lang w:val="uk-UA" w:eastAsia="uk-UA"/>
              </w:rPr>
              <w:t xml:space="preserve">формальних помилок, затверджений </w:t>
            </w:r>
            <w:r w:rsidRPr="00567E43">
              <w:rPr>
                <w:rFonts w:ascii="Times New Roman" w:eastAsia="Times New Roman" w:hAnsi="Times New Roman"/>
                <w:bCs/>
                <w:sz w:val="24"/>
                <w:szCs w:val="24"/>
                <w:lang w:val="uk-UA"/>
              </w:rPr>
              <w:t>Наказом</w:t>
            </w:r>
            <w:r w:rsidR="008914A9" w:rsidRPr="00567E43">
              <w:rPr>
                <w:rFonts w:ascii="Times New Roman" w:eastAsia="Times New Roman" w:hAnsi="Times New Roman"/>
                <w:bCs/>
                <w:sz w:val="24"/>
                <w:szCs w:val="24"/>
                <w:lang w:val="uk-UA"/>
              </w:rPr>
              <w:t xml:space="preserve"> Мін</w:t>
            </w:r>
            <w:r w:rsidRPr="00567E43">
              <w:rPr>
                <w:rFonts w:ascii="Times New Roman" w:eastAsia="Times New Roman" w:hAnsi="Times New Roman"/>
                <w:bCs/>
                <w:sz w:val="24"/>
                <w:szCs w:val="24"/>
                <w:lang w:val="uk-UA"/>
              </w:rPr>
              <w:t>економіки</w:t>
            </w:r>
            <w:r w:rsidR="008914A9" w:rsidRPr="00567E43">
              <w:rPr>
                <w:rFonts w:ascii="Times New Roman" w:eastAsia="Times New Roman" w:hAnsi="Times New Roman"/>
                <w:bCs/>
                <w:sz w:val="24"/>
                <w:szCs w:val="24"/>
                <w:lang w:val="uk-UA"/>
              </w:rPr>
              <w:t xml:space="preserve"> України від 15.04.2020 № 710</w:t>
            </w:r>
            <w:r w:rsidRPr="00567E43">
              <w:rPr>
                <w:rFonts w:ascii="Times New Roman" w:eastAsia="Times New Roman" w:hAnsi="Times New Roman"/>
                <w:bCs/>
                <w:sz w:val="24"/>
                <w:szCs w:val="24"/>
                <w:lang w:val="uk-UA"/>
              </w:rPr>
              <w:t>:</w:t>
            </w:r>
          </w:p>
          <w:p w:rsidR="008914A9" w:rsidRPr="00567E43" w:rsidRDefault="008914A9" w:rsidP="00AD530A">
            <w:pPr>
              <w:spacing w:line="240" w:lineRule="auto"/>
              <w:ind w:right="111"/>
              <w:rPr>
                <w:sz w:val="24"/>
                <w:szCs w:val="24"/>
                <w:lang w:val="uk-UA" w:eastAsia="uk-UA"/>
              </w:rPr>
            </w:pPr>
            <w:r w:rsidRPr="00567E43">
              <w:rPr>
                <w:sz w:val="24"/>
                <w:szCs w:val="24"/>
                <w:lang w:val="uk-UA" w:eastAsia="uk-UA"/>
              </w:rPr>
              <w:t>1. Інформація/документ, подана учасником процедури закупівлі у складі тендерної пропозиції, містить помилку (помилки) у частині:</w:t>
            </w:r>
          </w:p>
          <w:p w:rsidR="008914A9" w:rsidRPr="00567E43" w:rsidRDefault="008914A9" w:rsidP="00AD530A">
            <w:pPr>
              <w:pStyle w:val="a6"/>
              <w:numPr>
                <w:ilvl w:val="0"/>
                <w:numId w:val="8"/>
              </w:numPr>
              <w:spacing w:line="240" w:lineRule="auto"/>
              <w:ind w:right="111"/>
              <w:rPr>
                <w:sz w:val="24"/>
                <w:szCs w:val="24"/>
                <w:lang w:val="uk-UA" w:eastAsia="uk-UA"/>
              </w:rPr>
            </w:pPr>
            <w:r w:rsidRPr="00567E43">
              <w:rPr>
                <w:sz w:val="24"/>
                <w:szCs w:val="24"/>
                <w:lang w:val="uk-UA" w:eastAsia="uk-UA"/>
              </w:rPr>
              <w:t>уживання великої літери;</w:t>
            </w:r>
          </w:p>
          <w:p w:rsidR="008914A9" w:rsidRPr="00567E43" w:rsidRDefault="008914A9" w:rsidP="00AD530A">
            <w:pPr>
              <w:pStyle w:val="a6"/>
              <w:numPr>
                <w:ilvl w:val="0"/>
                <w:numId w:val="8"/>
              </w:numPr>
              <w:spacing w:line="240" w:lineRule="auto"/>
              <w:ind w:right="111"/>
              <w:rPr>
                <w:sz w:val="24"/>
                <w:szCs w:val="24"/>
                <w:lang w:val="uk-UA" w:eastAsia="uk-UA"/>
              </w:rPr>
            </w:pPr>
            <w:r w:rsidRPr="00567E43">
              <w:rPr>
                <w:sz w:val="24"/>
                <w:szCs w:val="24"/>
                <w:lang w:val="uk-UA" w:eastAsia="uk-UA"/>
              </w:rPr>
              <w:t>уживання розділових знаків та відмінювання слів у реченні;</w:t>
            </w:r>
          </w:p>
          <w:p w:rsidR="008914A9" w:rsidRPr="00567E43" w:rsidRDefault="008914A9" w:rsidP="00AD530A">
            <w:pPr>
              <w:pStyle w:val="a6"/>
              <w:numPr>
                <w:ilvl w:val="0"/>
                <w:numId w:val="8"/>
              </w:numPr>
              <w:spacing w:line="240" w:lineRule="auto"/>
              <w:ind w:right="111"/>
              <w:rPr>
                <w:sz w:val="24"/>
                <w:szCs w:val="24"/>
                <w:lang w:val="uk-UA" w:eastAsia="uk-UA"/>
              </w:rPr>
            </w:pPr>
            <w:r w:rsidRPr="00567E43">
              <w:rPr>
                <w:sz w:val="24"/>
                <w:szCs w:val="24"/>
                <w:lang w:val="uk-UA" w:eastAsia="uk-UA"/>
              </w:rPr>
              <w:t>використання слова або мовного звороту, запозичених з іншої мови;</w:t>
            </w:r>
          </w:p>
          <w:p w:rsidR="008914A9" w:rsidRPr="00567E43" w:rsidRDefault="008914A9" w:rsidP="00AD530A">
            <w:pPr>
              <w:pStyle w:val="a6"/>
              <w:numPr>
                <w:ilvl w:val="0"/>
                <w:numId w:val="8"/>
              </w:numPr>
              <w:spacing w:line="240" w:lineRule="auto"/>
              <w:ind w:right="111"/>
              <w:rPr>
                <w:sz w:val="24"/>
                <w:szCs w:val="24"/>
                <w:lang w:val="uk-UA" w:eastAsia="uk-UA"/>
              </w:rPr>
            </w:pPr>
            <w:r w:rsidRPr="00567E43">
              <w:rPr>
                <w:sz w:val="24"/>
                <w:szCs w:val="24"/>
                <w:lang w:val="uk-UA"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914A9" w:rsidRPr="00567E43" w:rsidRDefault="008914A9" w:rsidP="00AD530A">
            <w:pPr>
              <w:pStyle w:val="a6"/>
              <w:numPr>
                <w:ilvl w:val="0"/>
                <w:numId w:val="8"/>
              </w:numPr>
              <w:spacing w:line="240" w:lineRule="auto"/>
              <w:ind w:right="111"/>
              <w:rPr>
                <w:sz w:val="24"/>
                <w:szCs w:val="24"/>
                <w:lang w:val="uk-UA" w:eastAsia="uk-UA"/>
              </w:rPr>
            </w:pPr>
            <w:r w:rsidRPr="00567E43">
              <w:rPr>
                <w:sz w:val="24"/>
                <w:szCs w:val="24"/>
                <w:lang w:val="uk-UA" w:eastAsia="uk-UA"/>
              </w:rPr>
              <w:t>застосування правил переносу частини слова з рядка в рядок;</w:t>
            </w:r>
          </w:p>
          <w:p w:rsidR="008914A9" w:rsidRPr="00567E43" w:rsidRDefault="008914A9" w:rsidP="00AD530A">
            <w:pPr>
              <w:pStyle w:val="a6"/>
              <w:numPr>
                <w:ilvl w:val="0"/>
                <w:numId w:val="8"/>
              </w:numPr>
              <w:spacing w:line="240" w:lineRule="auto"/>
              <w:ind w:right="111"/>
              <w:rPr>
                <w:sz w:val="24"/>
                <w:szCs w:val="24"/>
                <w:lang w:val="uk-UA" w:eastAsia="uk-UA"/>
              </w:rPr>
            </w:pPr>
            <w:r w:rsidRPr="00567E43">
              <w:rPr>
                <w:sz w:val="24"/>
                <w:szCs w:val="24"/>
                <w:lang w:val="uk-UA" w:eastAsia="uk-UA"/>
              </w:rPr>
              <w:t>написання слів разом та/або окремо, та/або через дефіс;</w:t>
            </w:r>
          </w:p>
          <w:p w:rsidR="008914A9" w:rsidRPr="00567E43" w:rsidRDefault="008914A9" w:rsidP="00AD530A">
            <w:pPr>
              <w:pStyle w:val="a6"/>
              <w:numPr>
                <w:ilvl w:val="0"/>
                <w:numId w:val="8"/>
              </w:numPr>
              <w:spacing w:line="240" w:lineRule="auto"/>
              <w:ind w:right="111"/>
              <w:rPr>
                <w:sz w:val="24"/>
                <w:szCs w:val="24"/>
                <w:lang w:val="uk-UA" w:eastAsia="uk-UA"/>
              </w:rPr>
            </w:pPr>
            <w:r w:rsidRPr="00567E43">
              <w:rPr>
                <w:sz w:val="24"/>
                <w:szCs w:val="24"/>
                <w:lang w:val="uk-UA"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914A9" w:rsidRPr="00567E43" w:rsidRDefault="008914A9" w:rsidP="00AD530A">
            <w:pPr>
              <w:spacing w:line="240" w:lineRule="auto"/>
              <w:ind w:right="111"/>
              <w:rPr>
                <w:sz w:val="24"/>
                <w:szCs w:val="24"/>
                <w:lang w:val="uk-UA" w:eastAsia="uk-UA"/>
              </w:rPr>
            </w:pPr>
            <w:r w:rsidRPr="00567E43">
              <w:rPr>
                <w:sz w:val="24"/>
                <w:szCs w:val="24"/>
                <w:lang w:val="uk-UA" w:eastAsia="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w:t>
            </w:r>
            <w:r w:rsidRPr="00567E43">
              <w:rPr>
                <w:sz w:val="24"/>
                <w:szCs w:val="24"/>
                <w:lang w:val="uk-UA" w:eastAsia="uk-UA"/>
              </w:rPr>
              <w:lastRenderedPageBreak/>
              <w:t>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8914A9" w:rsidRPr="00567E43" w:rsidRDefault="008914A9" w:rsidP="00AD530A">
            <w:pPr>
              <w:spacing w:line="240" w:lineRule="auto"/>
              <w:ind w:right="111"/>
              <w:rPr>
                <w:sz w:val="24"/>
                <w:szCs w:val="24"/>
                <w:lang w:val="uk-UA" w:eastAsia="uk-UA"/>
              </w:rPr>
            </w:pPr>
            <w:r w:rsidRPr="00567E43">
              <w:rPr>
                <w:sz w:val="24"/>
                <w:szCs w:val="24"/>
                <w:lang w:val="uk-UA"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914A9" w:rsidRPr="00567E43" w:rsidRDefault="008914A9" w:rsidP="00AD530A">
            <w:pPr>
              <w:spacing w:line="240" w:lineRule="auto"/>
              <w:ind w:right="111"/>
              <w:rPr>
                <w:sz w:val="24"/>
                <w:szCs w:val="24"/>
                <w:lang w:val="uk-UA" w:eastAsia="uk-UA"/>
              </w:rPr>
            </w:pPr>
            <w:r w:rsidRPr="00567E43">
              <w:rPr>
                <w:sz w:val="24"/>
                <w:szCs w:val="24"/>
                <w:lang w:val="uk-UA"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8914A9" w:rsidRPr="00567E43" w:rsidRDefault="008914A9" w:rsidP="00AD530A">
            <w:pPr>
              <w:spacing w:line="240" w:lineRule="auto"/>
              <w:ind w:right="111"/>
              <w:rPr>
                <w:sz w:val="24"/>
                <w:szCs w:val="24"/>
                <w:lang w:val="uk-UA" w:eastAsia="uk-UA"/>
              </w:rPr>
            </w:pPr>
            <w:r w:rsidRPr="00567E43">
              <w:rPr>
                <w:sz w:val="24"/>
                <w:szCs w:val="24"/>
                <w:lang w:val="uk-UA"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914A9" w:rsidRPr="00567E43" w:rsidRDefault="008914A9" w:rsidP="00AD530A">
            <w:pPr>
              <w:spacing w:line="240" w:lineRule="auto"/>
              <w:ind w:right="111"/>
              <w:rPr>
                <w:sz w:val="24"/>
                <w:szCs w:val="24"/>
                <w:lang w:val="uk-UA" w:eastAsia="uk-UA"/>
              </w:rPr>
            </w:pPr>
            <w:r w:rsidRPr="00567E43">
              <w:rPr>
                <w:sz w:val="24"/>
                <w:szCs w:val="24"/>
                <w:lang w:val="uk-UA"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914A9" w:rsidRPr="00567E43" w:rsidRDefault="008914A9" w:rsidP="00AD530A">
            <w:pPr>
              <w:spacing w:line="240" w:lineRule="auto"/>
              <w:ind w:right="111"/>
              <w:rPr>
                <w:sz w:val="24"/>
                <w:szCs w:val="24"/>
                <w:lang w:val="uk-UA" w:eastAsia="uk-UA"/>
              </w:rPr>
            </w:pPr>
            <w:r w:rsidRPr="00567E43">
              <w:rPr>
                <w:sz w:val="24"/>
                <w:szCs w:val="24"/>
                <w:lang w:val="uk-UA"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914A9" w:rsidRPr="00567E43" w:rsidRDefault="008914A9" w:rsidP="00AD530A">
            <w:pPr>
              <w:spacing w:line="240" w:lineRule="auto"/>
              <w:ind w:right="111"/>
              <w:rPr>
                <w:sz w:val="24"/>
                <w:szCs w:val="24"/>
                <w:lang w:val="uk-UA" w:eastAsia="uk-UA"/>
              </w:rPr>
            </w:pPr>
            <w:r w:rsidRPr="00567E43">
              <w:rPr>
                <w:sz w:val="24"/>
                <w:szCs w:val="24"/>
                <w:lang w:val="uk-UA"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914A9" w:rsidRPr="00567E43" w:rsidRDefault="008914A9" w:rsidP="00AD530A">
            <w:pPr>
              <w:spacing w:line="240" w:lineRule="auto"/>
              <w:ind w:right="111"/>
              <w:rPr>
                <w:sz w:val="24"/>
                <w:szCs w:val="24"/>
                <w:lang w:val="uk-UA" w:eastAsia="uk-UA"/>
              </w:rPr>
            </w:pPr>
            <w:r w:rsidRPr="00567E43">
              <w:rPr>
                <w:sz w:val="24"/>
                <w:szCs w:val="24"/>
                <w:lang w:val="uk-UA"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914A9" w:rsidRPr="00567E43" w:rsidRDefault="008914A9" w:rsidP="00AD530A">
            <w:pPr>
              <w:spacing w:line="240" w:lineRule="auto"/>
              <w:ind w:right="111"/>
              <w:rPr>
                <w:sz w:val="24"/>
                <w:szCs w:val="24"/>
                <w:lang w:val="uk-UA" w:eastAsia="uk-UA"/>
              </w:rPr>
            </w:pPr>
            <w:r w:rsidRPr="00567E43">
              <w:rPr>
                <w:sz w:val="24"/>
                <w:szCs w:val="24"/>
                <w:lang w:val="uk-UA" w:eastAsia="uk-U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8914A9" w:rsidRPr="00567E43" w:rsidRDefault="008914A9" w:rsidP="00AD530A">
            <w:pPr>
              <w:spacing w:line="240" w:lineRule="auto"/>
              <w:ind w:right="111"/>
              <w:rPr>
                <w:b/>
                <w:i/>
                <w:sz w:val="24"/>
                <w:szCs w:val="24"/>
                <w:lang w:val="uk-UA" w:eastAsia="uk-UA"/>
              </w:rPr>
            </w:pPr>
            <w:r w:rsidRPr="00567E43">
              <w:rPr>
                <w:sz w:val="24"/>
                <w:szCs w:val="24"/>
                <w:lang w:val="uk-UA" w:eastAsia="uk-UA"/>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8914A9" w:rsidRPr="00567E43" w:rsidRDefault="008914A9" w:rsidP="00AD530A">
            <w:pPr>
              <w:pStyle w:val="11"/>
              <w:spacing w:line="240" w:lineRule="auto"/>
              <w:ind w:right="113"/>
              <w:rPr>
                <w:rFonts w:ascii="Times New Roman" w:eastAsia="Calibri" w:hAnsi="Times New Roman"/>
                <w:color w:val="auto"/>
                <w:sz w:val="24"/>
                <w:szCs w:val="24"/>
                <w:lang w:val="uk-UA" w:eastAsia="en-US"/>
              </w:rPr>
            </w:pPr>
            <w:r w:rsidRPr="00567E43">
              <w:rPr>
                <w:rFonts w:ascii="Times New Roman" w:eastAsia="Calibri" w:hAnsi="Times New Roman"/>
                <w:color w:val="auto"/>
                <w:sz w:val="24"/>
                <w:szCs w:val="24"/>
                <w:lang w:val="uk-UA" w:eastAsia="en-US"/>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61A83" w:rsidRPr="00567E43" w:rsidRDefault="00461A83" w:rsidP="00AD530A">
            <w:pPr>
              <w:pStyle w:val="11"/>
              <w:spacing w:line="240" w:lineRule="auto"/>
              <w:ind w:right="113"/>
              <w:rPr>
                <w:rFonts w:ascii="Times New Roman" w:hAnsi="Times New Roman"/>
                <w:color w:val="000000" w:themeColor="text1"/>
                <w:sz w:val="24"/>
                <w:szCs w:val="24"/>
                <w:lang w:val="uk-UA"/>
              </w:rPr>
            </w:pPr>
            <w:r w:rsidRPr="00567E43">
              <w:rPr>
                <w:rFonts w:ascii="Times New Roman" w:hAnsi="Times New Roman"/>
                <w:color w:val="000000" w:themeColor="text1"/>
                <w:sz w:val="24"/>
                <w:szCs w:val="24"/>
                <w:lang w:val="uk-UA"/>
              </w:rPr>
              <w:t>Замовник залишає за собою право не відхиляти тендерні пропозиції учасників у випадку допущення ними формальних (несуттєвих) помилок.</w:t>
            </w:r>
          </w:p>
        </w:tc>
      </w:tr>
      <w:tr w:rsidR="00D0509C" w:rsidRPr="00925495" w:rsidTr="00024CAC">
        <w:tc>
          <w:tcPr>
            <w:tcW w:w="283" w:type="pct"/>
            <w:shd w:val="clear" w:color="auto" w:fill="auto"/>
            <w:hideMark/>
          </w:tcPr>
          <w:p w:rsidR="00D0509C" w:rsidRPr="00567E43" w:rsidRDefault="00D0509C" w:rsidP="00AD530A">
            <w:pPr>
              <w:tabs>
                <w:tab w:val="left" w:pos="4253"/>
              </w:tabs>
              <w:spacing w:line="240" w:lineRule="auto"/>
              <w:ind w:left="113" w:right="113"/>
              <w:jc w:val="center"/>
              <w:rPr>
                <w:sz w:val="24"/>
                <w:szCs w:val="24"/>
                <w:lang w:val="uk-UA" w:eastAsia="uk-UA"/>
              </w:rPr>
            </w:pPr>
            <w:r w:rsidRPr="00567E43">
              <w:rPr>
                <w:sz w:val="24"/>
                <w:szCs w:val="24"/>
                <w:lang w:val="uk-UA" w:eastAsia="uk-UA"/>
              </w:rPr>
              <w:lastRenderedPageBreak/>
              <w:t>2</w:t>
            </w:r>
          </w:p>
        </w:tc>
        <w:tc>
          <w:tcPr>
            <w:tcW w:w="1343" w:type="pct"/>
            <w:shd w:val="clear" w:color="auto" w:fill="auto"/>
            <w:hideMark/>
          </w:tcPr>
          <w:p w:rsidR="00D0509C" w:rsidRPr="00567E43" w:rsidRDefault="00D0509C" w:rsidP="00AD530A">
            <w:pPr>
              <w:tabs>
                <w:tab w:val="left" w:pos="4253"/>
              </w:tabs>
              <w:spacing w:line="240" w:lineRule="auto"/>
              <w:ind w:left="113" w:right="113"/>
              <w:jc w:val="left"/>
              <w:rPr>
                <w:b/>
                <w:sz w:val="24"/>
                <w:szCs w:val="24"/>
                <w:lang w:val="uk-UA" w:eastAsia="uk-UA"/>
              </w:rPr>
            </w:pPr>
            <w:r w:rsidRPr="00567E43">
              <w:rPr>
                <w:b/>
                <w:sz w:val="24"/>
                <w:szCs w:val="24"/>
                <w:lang w:val="uk-UA" w:eastAsia="uk-UA"/>
              </w:rPr>
              <w:t>Забезпечення тендерної пропозиції</w:t>
            </w:r>
          </w:p>
        </w:tc>
        <w:tc>
          <w:tcPr>
            <w:tcW w:w="3375" w:type="pct"/>
            <w:shd w:val="clear" w:color="auto" w:fill="auto"/>
          </w:tcPr>
          <w:p w:rsidR="00925495" w:rsidRPr="00567E43" w:rsidRDefault="00925495" w:rsidP="00925495">
            <w:pPr>
              <w:spacing w:line="200" w:lineRule="atLeast"/>
              <w:ind w:right="253"/>
              <w:rPr>
                <w:bCs/>
                <w:sz w:val="24"/>
                <w:szCs w:val="24"/>
                <w:lang w:val="uk-UA"/>
              </w:rPr>
            </w:pPr>
            <w:r>
              <w:rPr>
                <w:bCs/>
                <w:sz w:val="24"/>
                <w:szCs w:val="24"/>
                <w:lang w:val="uk-UA"/>
              </w:rPr>
              <w:t>Не вимагається</w:t>
            </w:r>
          </w:p>
          <w:p w:rsidR="00D0509C" w:rsidRPr="00567E43" w:rsidRDefault="00D0509C" w:rsidP="00126107">
            <w:pPr>
              <w:spacing w:line="240" w:lineRule="auto"/>
              <w:ind w:right="253"/>
              <w:rPr>
                <w:bCs/>
                <w:sz w:val="24"/>
                <w:szCs w:val="24"/>
                <w:lang w:val="uk-UA"/>
              </w:rPr>
            </w:pPr>
          </w:p>
        </w:tc>
      </w:tr>
      <w:tr w:rsidR="00412A8D" w:rsidRPr="005E1F2F" w:rsidTr="00024CAC">
        <w:tc>
          <w:tcPr>
            <w:tcW w:w="283" w:type="pct"/>
            <w:shd w:val="clear" w:color="auto" w:fill="auto"/>
            <w:hideMark/>
          </w:tcPr>
          <w:p w:rsidR="00412A8D" w:rsidRPr="00567E43" w:rsidRDefault="00412A8D" w:rsidP="00AD530A">
            <w:pPr>
              <w:tabs>
                <w:tab w:val="left" w:pos="4253"/>
              </w:tabs>
              <w:spacing w:line="240" w:lineRule="auto"/>
              <w:ind w:left="113" w:right="113"/>
              <w:jc w:val="center"/>
              <w:rPr>
                <w:sz w:val="24"/>
                <w:szCs w:val="24"/>
                <w:lang w:val="uk-UA" w:eastAsia="uk-UA"/>
              </w:rPr>
            </w:pPr>
            <w:r w:rsidRPr="00567E43">
              <w:rPr>
                <w:sz w:val="24"/>
                <w:szCs w:val="24"/>
                <w:lang w:val="uk-UA" w:eastAsia="uk-UA"/>
              </w:rPr>
              <w:t>3</w:t>
            </w:r>
          </w:p>
        </w:tc>
        <w:tc>
          <w:tcPr>
            <w:tcW w:w="1343" w:type="pct"/>
            <w:shd w:val="clear" w:color="auto" w:fill="auto"/>
            <w:hideMark/>
          </w:tcPr>
          <w:p w:rsidR="00412A8D" w:rsidRPr="00567E43" w:rsidRDefault="00412A8D" w:rsidP="00AD530A">
            <w:pPr>
              <w:tabs>
                <w:tab w:val="left" w:pos="4253"/>
              </w:tabs>
              <w:spacing w:line="240" w:lineRule="auto"/>
              <w:ind w:left="113" w:right="113"/>
              <w:jc w:val="left"/>
              <w:rPr>
                <w:b/>
                <w:sz w:val="24"/>
                <w:szCs w:val="24"/>
                <w:lang w:val="uk-UA" w:eastAsia="uk-UA"/>
              </w:rPr>
            </w:pPr>
            <w:r w:rsidRPr="00567E43">
              <w:rPr>
                <w:b/>
                <w:sz w:val="24"/>
                <w:szCs w:val="24"/>
                <w:lang w:val="uk-UA" w:eastAsia="uk-UA"/>
              </w:rPr>
              <w:t>Умови повернення чи неповернення забезпечення тендерної пропозиції</w:t>
            </w:r>
          </w:p>
        </w:tc>
        <w:tc>
          <w:tcPr>
            <w:tcW w:w="3375" w:type="pct"/>
            <w:shd w:val="clear" w:color="auto" w:fill="auto"/>
          </w:tcPr>
          <w:p w:rsidR="0080274A" w:rsidRPr="00567E43" w:rsidRDefault="0080274A" w:rsidP="00126107">
            <w:pPr>
              <w:spacing w:line="240" w:lineRule="auto"/>
              <w:ind w:right="253"/>
              <w:rPr>
                <w:sz w:val="24"/>
                <w:szCs w:val="24"/>
                <w:lang w:val="uk-UA"/>
              </w:rPr>
            </w:pPr>
            <w:r w:rsidRPr="00567E43">
              <w:rPr>
                <w:sz w:val="24"/>
                <w:szCs w:val="24"/>
                <w:lang w:val="uk-UA"/>
              </w:rPr>
              <w:t xml:space="preserve">Тендерні пропозиції вважаються дійсними </w:t>
            </w:r>
            <w:r w:rsidRPr="00567E43">
              <w:rPr>
                <w:b/>
                <w:i/>
                <w:sz w:val="24"/>
                <w:szCs w:val="24"/>
                <w:u w:val="single"/>
                <w:lang w:val="uk-UA"/>
              </w:rPr>
              <w:t>протягом 120 (ста двадцяти) днів</w:t>
            </w:r>
            <w:r w:rsidRPr="00567E43">
              <w:rPr>
                <w:sz w:val="24"/>
                <w:szCs w:val="24"/>
                <w:lang w:val="uk-UA"/>
              </w:rPr>
              <w:t xml:space="preserve"> із дати кінцевого строку подання тендерних пропозицій. </w:t>
            </w:r>
          </w:p>
          <w:p w:rsidR="0080274A" w:rsidRPr="00567E43" w:rsidRDefault="0080274A" w:rsidP="00126107">
            <w:pPr>
              <w:spacing w:line="240" w:lineRule="auto"/>
              <w:ind w:right="253"/>
              <w:rPr>
                <w:sz w:val="24"/>
                <w:szCs w:val="24"/>
                <w:lang w:val="uk-UA"/>
              </w:rPr>
            </w:pPr>
            <w:r w:rsidRPr="00567E43">
              <w:rPr>
                <w:sz w:val="24"/>
                <w:szCs w:val="24"/>
                <w:lang w:val="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80274A" w:rsidRPr="00567E43" w:rsidRDefault="0080274A" w:rsidP="00126107">
            <w:pPr>
              <w:spacing w:line="240" w:lineRule="auto"/>
              <w:ind w:right="253"/>
              <w:rPr>
                <w:sz w:val="24"/>
                <w:szCs w:val="24"/>
                <w:u w:val="single"/>
                <w:lang w:val="uk-UA"/>
              </w:rPr>
            </w:pPr>
            <w:r w:rsidRPr="00567E43">
              <w:rPr>
                <w:sz w:val="24"/>
                <w:szCs w:val="24"/>
                <w:lang w:val="uk-UA"/>
              </w:rPr>
              <w:t xml:space="preserve">Учасник процедури закупівлі </w:t>
            </w:r>
            <w:r w:rsidRPr="00567E43">
              <w:rPr>
                <w:sz w:val="24"/>
                <w:szCs w:val="24"/>
                <w:u w:val="single"/>
                <w:lang w:val="uk-UA"/>
              </w:rPr>
              <w:t>має право:</w:t>
            </w:r>
          </w:p>
          <w:p w:rsidR="0080274A" w:rsidRPr="00567E43" w:rsidRDefault="0080274A" w:rsidP="00126107">
            <w:pPr>
              <w:spacing w:line="240" w:lineRule="auto"/>
              <w:ind w:right="253"/>
              <w:rPr>
                <w:sz w:val="24"/>
                <w:szCs w:val="24"/>
                <w:lang w:val="uk-UA"/>
              </w:rPr>
            </w:pPr>
            <w:r w:rsidRPr="00567E43">
              <w:rPr>
                <w:sz w:val="24"/>
                <w:szCs w:val="24"/>
                <w:lang w:val="uk-UA"/>
              </w:rPr>
              <w:t>відхилити таку вимогу, не втрачаючи при цьому наданого ним забезпечення тендерної пропозиції;</w:t>
            </w:r>
          </w:p>
          <w:p w:rsidR="0080274A" w:rsidRPr="00567E43" w:rsidRDefault="0080274A" w:rsidP="00126107">
            <w:pPr>
              <w:spacing w:line="240" w:lineRule="auto"/>
              <w:ind w:right="253"/>
              <w:rPr>
                <w:sz w:val="24"/>
                <w:szCs w:val="24"/>
                <w:lang w:val="uk-UA"/>
              </w:rPr>
            </w:pPr>
            <w:r w:rsidRPr="00567E43">
              <w:rPr>
                <w:sz w:val="24"/>
                <w:szCs w:val="24"/>
                <w:lang w:val="uk-UA"/>
              </w:rPr>
              <w:t xml:space="preserve">погодитися з вимогою та продовжити строк дії поданої ним тендерної пропозиції і наданого забезпечення  тендерної пропозиції </w:t>
            </w:r>
            <w:r w:rsidRPr="00567E43">
              <w:rPr>
                <w:i/>
                <w:sz w:val="24"/>
                <w:szCs w:val="24"/>
                <w:lang w:val="uk-UA"/>
              </w:rPr>
              <w:t>(у разі якщо таке вимагалося)</w:t>
            </w:r>
            <w:r w:rsidRPr="00567E43">
              <w:rPr>
                <w:sz w:val="24"/>
                <w:szCs w:val="24"/>
                <w:lang w:val="uk-UA"/>
              </w:rPr>
              <w:t>.</w:t>
            </w:r>
          </w:p>
          <w:p w:rsidR="00B839DE" w:rsidRPr="00567E43" w:rsidRDefault="0080274A" w:rsidP="00126107">
            <w:pPr>
              <w:spacing w:line="240" w:lineRule="auto"/>
              <w:ind w:right="253"/>
              <w:rPr>
                <w:sz w:val="24"/>
                <w:szCs w:val="24"/>
                <w:lang w:val="uk-UA"/>
              </w:rPr>
            </w:pPr>
            <w:r w:rsidRPr="00567E43">
              <w:rPr>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12A8D" w:rsidRPr="005E1F2F" w:rsidTr="00024CAC">
        <w:tc>
          <w:tcPr>
            <w:tcW w:w="283" w:type="pct"/>
            <w:shd w:val="clear" w:color="auto" w:fill="auto"/>
            <w:hideMark/>
          </w:tcPr>
          <w:p w:rsidR="00412A8D" w:rsidRPr="00567E43" w:rsidRDefault="00412A8D" w:rsidP="00AD530A">
            <w:pPr>
              <w:tabs>
                <w:tab w:val="left" w:pos="4253"/>
              </w:tabs>
              <w:spacing w:line="240" w:lineRule="auto"/>
              <w:ind w:left="113" w:right="113"/>
              <w:jc w:val="center"/>
              <w:rPr>
                <w:sz w:val="24"/>
                <w:szCs w:val="24"/>
                <w:lang w:val="uk-UA" w:eastAsia="uk-UA"/>
              </w:rPr>
            </w:pPr>
            <w:r w:rsidRPr="00567E43">
              <w:rPr>
                <w:sz w:val="24"/>
                <w:szCs w:val="24"/>
                <w:lang w:val="uk-UA" w:eastAsia="uk-UA"/>
              </w:rPr>
              <w:t>4</w:t>
            </w:r>
          </w:p>
        </w:tc>
        <w:tc>
          <w:tcPr>
            <w:tcW w:w="1343" w:type="pct"/>
            <w:shd w:val="clear" w:color="auto" w:fill="auto"/>
            <w:hideMark/>
          </w:tcPr>
          <w:p w:rsidR="00412A8D" w:rsidRPr="00567E43" w:rsidRDefault="00412A8D" w:rsidP="00AD530A">
            <w:pPr>
              <w:tabs>
                <w:tab w:val="left" w:pos="4253"/>
              </w:tabs>
              <w:spacing w:line="240" w:lineRule="auto"/>
              <w:ind w:left="113" w:right="113"/>
              <w:jc w:val="left"/>
              <w:rPr>
                <w:b/>
                <w:sz w:val="24"/>
                <w:szCs w:val="24"/>
                <w:lang w:val="uk-UA" w:eastAsia="uk-UA"/>
              </w:rPr>
            </w:pPr>
            <w:r w:rsidRPr="00567E43">
              <w:rPr>
                <w:b/>
                <w:sz w:val="24"/>
                <w:szCs w:val="24"/>
                <w:lang w:val="uk-UA" w:eastAsia="uk-UA"/>
              </w:rPr>
              <w:t>Строк, протягом якого тендерні пропозиції є дійсними</w:t>
            </w:r>
          </w:p>
        </w:tc>
        <w:tc>
          <w:tcPr>
            <w:tcW w:w="3375" w:type="pct"/>
            <w:shd w:val="clear" w:color="auto" w:fill="auto"/>
            <w:hideMark/>
          </w:tcPr>
          <w:p w:rsidR="00EA5EBE" w:rsidRPr="00567E43" w:rsidRDefault="00EA5EBE" w:rsidP="00126107">
            <w:pPr>
              <w:spacing w:line="240" w:lineRule="auto"/>
              <w:ind w:right="253"/>
              <w:rPr>
                <w:sz w:val="24"/>
                <w:szCs w:val="24"/>
                <w:lang w:val="uk-UA"/>
              </w:rPr>
            </w:pPr>
            <w:r w:rsidRPr="00567E43">
              <w:rPr>
                <w:sz w:val="24"/>
                <w:szCs w:val="24"/>
                <w:lang w:val="uk-UA"/>
              </w:rPr>
              <w:t xml:space="preserve">Тендерні пропозиції вважаються дійсними </w:t>
            </w:r>
            <w:r w:rsidRPr="00567E43">
              <w:rPr>
                <w:b/>
                <w:i/>
                <w:sz w:val="24"/>
                <w:szCs w:val="24"/>
                <w:u w:val="single"/>
                <w:lang w:val="uk-UA"/>
              </w:rPr>
              <w:t>протягом 120 (ста двадцяти) днів</w:t>
            </w:r>
            <w:r w:rsidRPr="00567E43">
              <w:rPr>
                <w:sz w:val="24"/>
                <w:szCs w:val="24"/>
                <w:lang w:val="uk-UA"/>
              </w:rPr>
              <w:t xml:space="preserve"> із дати кінцевого строку подання тендерних пропозицій. </w:t>
            </w:r>
          </w:p>
          <w:p w:rsidR="00EA5EBE" w:rsidRPr="00567E43" w:rsidRDefault="00EA5EBE" w:rsidP="00126107">
            <w:pPr>
              <w:spacing w:line="240" w:lineRule="auto"/>
              <w:ind w:right="253"/>
              <w:rPr>
                <w:sz w:val="24"/>
                <w:szCs w:val="24"/>
                <w:lang w:val="uk-UA"/>
              </w:rPr>
            </w:pPr>
            <w:r w:rsidRPr="00567E43">
              <w:rPr>
                <w:sz w:val="24"/>
                <w:szCs w:val="24"/>
                <w:lang w:val="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A5EBE" w:rsidRPr="00567E43" w:rsidRDefault="00EA5EBE" w:rsidP="00126107">
            <w:pPr>
              <w:spacing w:line="240" w:lineRule="auto"/>
              <w:ind w:right="253"/>
              <w:rPr>
                <w:sz w:val="24"/>
                <w:szCs w:val="24"/>
                <w:u w:val="single"/>
                <w:lang w:val="uk-UA"/>
              </w:rPr>
            </w:pPr>
            <w:r w:rsidRPr="00567E43">
              <w:rPr>
                <w:sz w:val="24"/>
                <w:szCs w:val="24"/>
                <w:lang w:val="uk-UA"/>
              </w:rPr>
              <w:t xml:space="preserve">Учасник процедури закупівлі </w:t>
            </w:r>
            <w:r w:rsidRPr="00567E43">
              <w:rPr>
                <w:sz w:val="24"/>
                <w:szCs w:val="24"/>
                <w:u w:val="single"/>
                <w:lang w:val="uk-UA"/>
              </w:rPr>
              <w:t>має право:</w:t>
            </w:r>
          </w:p>
          <w:p w:rsidR="00EA5EBE" w:rsidRPr="00567E43" w:rsidRDefault="00EA5EBE" w:rsidP="00126107">
            <w:pPr>
              <w:spacing w:line="240" w:lineRule="auto"/>
              <w:ind w:right="253"/>
              <w:rPr>
                <w:sz w:val="24"/>
                <w:szCs w:val="24"/>
                <w:lang w:val="uk-UA"/>
              </w:rPr>
            </w:pPr>
            <w:r w:rsidRPr="00567E43">
              <w:rPr>
                <w:sz w:val="24"/>
                <w:szCs w:val="24"/>
                <w:lang w:val="uk-UA"/>
              </w:rPr>
              <w:t>відхилити таку вимогу, не втрачаючи при цьому наданого ним забезпечення тендерної пропозиції;</w:t>
            </w:r>
          </w:p>
          <w:p w:rsidR="00EA5EBE" w:rsidRPr="00567E43" w:rsidRDefault="00EA5EBE" w:rsidP="00126107">
            <w:pPr>
              <w:spacing w:line="240" w:lineRule="auto"/>
              <w:ind w:right="253"/>
              <w:rPr>
                <w:sz w:val="24"/>
                <w:szCs w:val="24"/>
                <w:lang w:val="uk-UA"/>
              </w:rPr>
            </w:pPr>
            <w:r w:rsidRPr="00567E43">
              <w:rPr>
                <w:sz w:val="24"/>
                <w:szCs w:val="24"/>
                <w:lang w:val="uk-UA"/>
              </w:rPr>
              <w:t xml:space="preserve">погодитися з вимогою та продовжити строк дії поданої ним тендерної пропозиції і наданого забезпечення  тендерної пропозиції </w:t>
            </w:r>
            <w:r w:rsidRPr="00567E43">
              <w:rPr>
                <w:i/>
                <w:sz w:val="24"/>
                <w:szCs w:val="24"/>
                <w:lang w:val="uk-UA"/>
              </w:rPr>
              <w:t>(у разі якщо таке вимагалося)</w:t>
            </w:r>
            <w:r w:rsidRPr="00567E43">
              <w:rPr>
                <w:sz w:val="24"/>
                <w:szCs w:val="24"/>
                <w:lang w:val="uk-UA"/>
              </w:rPr>
              <w:t>.</w:t>
            </w:r>
          </w:p>
          <w:p w:rsidR="00412A8D" w:rsidRPr="00567E43" w:rsidRDefault="00EA5EBE" w:rsidP="00126107">
            <w:pPr>
              <w:spacing w:line="240" w:lineRule="auto"/>
              <w:ind w:right="253"/>
              <w:rPr>
                <w:color w:val="000000"/>
                <w:sz w:val="24"/>
                <w:szCs w:val="24"/>
                <w:lang w:val="uk-UA"/>
              </w:rPr>
            </w:pPr>
            <w:r w:rsidRPr="00567E43">
              <w:rPr>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12A8D" w:rsidRPr="005E1F2F" w:rsidTr="00024CAC">
        <w:trPr>
          <w:trHeight w:val="244"/>
        </w:trPr>
        <w:tc>
          <w:tcPr>
            <w:tcW w:w="283" w:type="pct"/>
            <w:shd w:val="clear" w:color="auto" w:fill="auto"/>
            <w:hideMark/>
          </w:tcPr>
          <w:p w:rsidR="00412A8D" w:rsidRPr="00567E43" w:rsidRDefault="00412A8D" w:rsidP="00AD530A">
            <w:pPr>
              <w:tabs>
                <w:tab w:val="left" w:pos="4253"/>
              </w:tabs>
              <w:spacing w:line="240" w:lineRule="auto"/>
              <w:ind w:left="113" w:right="113"/>
              <w:jc w:val="center"/>
              <w:rPr>
                <w:sz w:val="24"/>
                <w:szCs w:val="24"/>
                <w:lang w:val="uk-UA" w:eastAsia="uk-UA"/>
              </w:rPr>
            </w:pPr>
            <w:r w:rsidRPr="00567E43">
              <w:rPr>
                <w:sz w:val="24"/>
                <w:szCs w:val="24"/>
                <w:lang w:val="uk-UA" w:eastAsia="uk-UA"/>
              </w:rPr>
              <w:t>5</w:t>
            </w:r>
          </w:p>
        </w:tc>
        <w:tc>
          <w:tcPr>
            <w:tcW w:w="1343" w:type="pct"/>
            <w:shd w:val="clear" w:color="auto" w:fill="auto"/>
            <w:hideMark/>
          </w:tcPr>
          <w:p w:rsidR="00412A8D" w:rsidRPr="00567E43" w:rsidRDefault="00412A8D" w:rsidP="00AD530A">
            <w:pPr>
              <w:tabs>
                <w:tab w:val="left" w:pos="4253"/>
              </w:tabs>
              <w:spacing w:line="240" w:lineRule="auto"/>
              <w:ind w:left="113" w:right="113"/>
              <w:jc w:val="left"/>
              <w:rPr>
                <w:b/>
                <w:sz w:val="24"/>
                <w:szCs w:val="24"/>
                <w:lang w:val="uk-UA" w:eastAsia="uk-UA"/>
              </w:rPr>
            </w:pPr>
            <w:r w:rsidRPr="00567E43">
              <w:rPr>
                <w:b/>
                <w:sz w:val="24"/>
                <w:szCs w:val="24"/>
                <w:lang w:val="uk-UA" w:eastAsia="uk-UA"/>
              </w:rPr>
              <w:t>Кваліфікаційні критерії до учасників та вимоги, установлені статтею 17 Закону</w:t>
            </w:r>
          </w:p>
        </w:tc>
        <w:tc>
          <w:tcPr>
            <w:tcW w:w="3375" w:type="pct"/>
            <w:shd w:val="clear" w:color="auto" w:fill="auto"/>
            <w:hideMark/>
          </w:tcPr>
          <w:p w:rsidR="00412A8D" w:rsidRPr="00567E43" w:rsidRDefault="007D07DE" w:rsidP="00126107">
            <w:pPr>
              <w:pStyle w:val="11"/>
              <w:spacing w:line="240" w:lineRule="auto"/>
              <w:ind w:right="253"/>
              <w:rPr>
                <w:rFonts w:ascii="Times New Roman" w:hAnsi="Times New Roman"/>
                <w:i/>
                <w:color w:val="000000" w:themeColor="text1"/>
                <w:sz w:val="24"/>
                <w:szCs w:val="24"/>
                <w:lang w:val="uk-UA"/>
              </w:rPr>
            </w:pPr>
            <w:r w:rsidRPr="00567E43">
              <w:rPr>
                <w:rFonts w:ascii="Times New Roman" w:hAnsi="Times New Roman"/>
                <w:i/>
                <w:color w:val="000000" w:themeColor="text1"/>
                <w:sz w:val="24"/>
                <w:szCs w:val="24"/>
                <w:lang w:val="uk-UA"/>
              </w:rPr>
              <w:t xml:space="preserve">Кваліфікаційні критерії та інформація про </w:t>
            </w:r>
            <w:r w:rsidR="00412A8D" w:rsidRPr="00567E43">
              <w:rPr>
                <w:rFonts w:ascii="Times New Roman" w:hAnsi="Times New Roman"/>
                <w:i/>
                <w:color w:val="000000" w:themeColor="text1"/>
                <w:sz w:val="24"/>
                <w:szCs w:val="24"/>
                <w:lang w:val="uk-UA"/>
              </w:rPr>
              <w:t>спосіб підтвердження відповідності учасника вимогам, визначеним у статті 16 Закону, наведено в</w:t>
            </w:r>
            <w:r w:rsidR="00412A8D" w:rsidRPr="00567E43">
              <w:rPr>
                <w:rFonts w:ascii="Times New Roman" w:hAnsi="Times New Roman"/>
                <w:color w:val="000000" w:themeColor="text1"/>
                <w:sz w:val="24"/>
                <w:szCs w:val="24"/>
                <w:lang w:val="uk-UA"/>
              </w:rPr>
              <w:t xml:space="preserve"> </w:t>
            </w:r>
            <w:r w:rsidR="00412A8D" w:rsidRPr="00567E43">
              <w:rPr>
                <w:rFonts w:ascii="Times New Roman" w:hAnsi="Times New Roman"/>
                <w:i/>
                <w:color w:val="000000" w:themeColor="text1"/>
                <w:sz w:val="24"/>
                <w:szCs w:val="24"/>
                <w:lang w:val="uk-UA"/>
              </w:rPr>
              <w:t>Д</w:t>
            </w:r>
            <w:r w:rsidR="002129E2" w:rsidRPr="00567E43">
              <w:rPr>
                <w:rFonts w:ascii="Times New Roman" w:hAnsi="Times New Roman"/>
                <w:i/>
                <w:color w:val="000000" w:themeColor="text1"/>
                <w:sz w:val="24"/>
                <w:szCs w:val="24"/>
                <w:lang w:val="uk-UA"/>
              </w:rPr>
              <w:t>одатку 2</w:t>
            </w:r>
            <w:r w:rsidR="00412A8D" w:rsidRPr="00567E43">
              <w:rPr>
                <w:rFonts w:ascii="Times New Roman" w:hAnsi="Times New Roman"/>
                <w:i/>
                <w:color w:val="000000" w:themeColor="text1"/>
                <w:sz w:val="24"/>
                <w:szCs w:val="24"/>
                <w:lang w:val="uk-UA"/>
              </w:rPr>
              <w:t xml:space="preserve"> до цієї тендерної документації.</w:t>
            </w:r>
          </w:p>
          <w:p w:rsidR="002129E2" w:rsidRPr="00567E43" w:rsidRDefault="007D07DE" w:rsidP="00126107">
            <w:pPr>
              <w:pStyle w:val="11"/>
              <w:spacing w:line="240" w:lineRule="auto"/>
              <w:ind w:right="253"/>
              <w:rPr>
                <w:rFonts w:ascii="Times New Roman" w:hAnsi="Times New Roman"/>
                <w:i/>
                <w:color w:val="000000" w:themeColor="text1"/>
                <w:sz w:val="24"/>
                <w:szCs w:val="24"/>
                <w:lang w:val="uk-UA"/>
              </w:rPr>
            </w:pPr>
            <w:r w:rsidRPr="00567E43">
              <w:rPr>
                <w:rFonts w:ascii="Times New Roman" w:hAnsi="Times New Roman"/>
                <w:i/>
                <w:color w:val="000000" w:themeColor="text1"/>
                <w:sz w:val="24"/>
                <w:szCs w:val="24"/>
                <w:lang w:val="uk-UA"/>
              </w:rPr>
              <w:t xml:space="preserve">Підстави для відмови в участі у процедурі закупівлі, встановлені статтею 17 Закону (крім пункту 13 частини першої статті 17 Закону), </w:t>
            </w:r>
            <w:r w:rsidR="002129E2" w:rsidRPr="00567E43">
              <w:rPr>
                <w:rFonts w:ascii="Times New Roman" w:hAnsi="Times New Roman"/>
                <w:i/>
                <w:color w:val="000000" w:themeColor="text1"/>
                <w:sz w:val="24"/>
                <w:szCs w:val="24"/>
                <w:lang w:val="uk-UA"/>
              </w:rPr>
              <w:t>та спосіб підтв</w:t>
            </w:r>
            <w:r w:rsidRPr="00567E43">
              <w:rPr>
                <w:rFonts w:ascii="Times New Roman" w:hAnsi="Times New Roman"/>
                <w:i/>
                <w:color w:val="000000" w:themeColor="text1"/>
                <w:sz w:val="24"/>
                <w:szCs w:val="24"/>
                <w:lang w:val="uk-UA"/>
              </w:rPr>
              <w:t xml:space="preserve">ердження відповідності учасника </w:t>
            </w:r>
            <w:r w:rsidR="002129E2" w:rsidRPr="00567E43">
              <w:rPr>
                <w:rFonts w:ascii="Times New Roman" w:hAnsi="Times New Roman"/>
                <w:i/>
                <w:color w:val="000000" w:themeColor="text1"/>
                <w:sz w:val="24"/>
                <w:szCs w:val="24"/>
                <w:lang w:val="uk-UA"/>
              </w:rPr>
              <w:t>наведено в</w:t>
            </w:r>
            <w:r w:rsidR="002129E2" w:rsidRPr="00567E43">
              <w:rPr>
                <w:rFonts w:ascii="Times New Roman" w:hAnsi="Times New Roman"/>
                <w:color w:val="000000" w:themeColor="text1"/>
                <w:sz w:val="24"/>
                <w:szCs w:val="24"/>
                <w:lang w:val="uk-UA"/>
              </w:rPr>
              <w:t xml:space="preserve"> </w:t>
            </w:r>
            <w:r w:rsidR="002129E2" w:rsidRPr="00567E43">
              <w:rPr>
                <w:rFonts w:ascii="Times New Roman" w:hAnsi="Times New Roman"/>
                <w:i/>
                <w:color w:val="000000" w:themeColor="text1"/>
                <w:sz w:val="24"/>
                <w:szCs w:val="24"/>
                <w:lang w:val="uk-UA"/>
              </w:rPr>
              <w:t>Додатку 3 до цієї тендерної документації.</w:t>
            </w:r>
          </w:p>
          <w:p w:rsidR="001717A8" w:rsidRPr="00567E43" w:rsidRDefault="001717A8" w:rsidP="00126107">
            <w:pPr>
              <w:widowControl/>
              <w:adjustRightInd/>
              <w:spacing w:line="240" w:lineRule="auto"/>
              <w:ind w:right="253"/>
              <w:textAlignment w:val="auto"/>
              <w:rPr>
                <w:color w:val="000000"/>
                <w:sz w:val="24"/>
                <w:szCs w:val="24"/>
                <w:shd w:val="solid" w:color="FFFFFF" w:fill="FFFFFF"/>
                <w:lang w:val="uk-UA"/>
              </w:rPr>
            </w:pPr>
            <w:r w:rsidRPr="00567E43">
              <w:rPr>
                <w:color w:val="000000"/>
                <w:sz w:val="24"/>
                <w:szCs w:val="24"/>
                <w:shd w:val="solid" w:color="FFFFFF" w:fill="FFFFFF"/>
                <w:lang w:val="uk-UA" w:eastAsia="en-US"/>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tc>
      </w:tr>
      <w:tr w:rsidR="00412A8D" w:rsidRPr="00567E43" w:rsidTr="00024CAC">
        <w:trPr>
          <w:trHeight w:val="1095"/>
        </w:trPr>
        <w:tc>
          <w:tcPr>
            <w:tcW w:w="283" w:type="pct"/>
            <w:shd w:val="clear" w:color="auto" w:fill="auto"/>
            <w:hideMark/>
          </w:tcPr>
          <w:p w:rsidR="00412A8D" w:rsidRPr="00567E43" w:rsidRDefault="00412A8D" w:rsidP="00AD530A">
            <w:pPr>
              <w:tabs>
                <w:tab w:val="left" w:pos="4253"/>
              </w:tabs>
              <w:spacing w:line="240" w:lineRule="auto"/>
              <w:ind w:left="113" w:right="113"/>
              <w:jc w:val="center"/>
              <w:rPr>
                <w:sz w:val="24"/>
                <w:szCs w:val="24"/>
                <w:lang w:val="uk-UA" w:eastAsia="uk-UA"/>
              </w:rPr>
            </w:pPr>
            <w:r w:rsidRPr="00567E43">
              <w:rPr>
                <w:sz w:val="24"/>
                <w:szCs w:val="24"/>
                <w:lang w:val="uk-UA" w:eastAsia="uk-UA"/>
              </w:rPr>
              <w:lastRenderedPageBreak/>
              <w:t>6</w:t>
            </w:r>
          </w:p>
        </w:tc>
        <w:tc>
          <w:tcPr>
            <w:tcW w:w="1343" w:type="pct"/>
            <w:shd w:val="clear" w:color="auto" w:fill="auto"/>
            <w:hideMark/>
          </w:tcPr>
          <w:p w:rsidR="00412A8D" w:rsidRPr="00567E43" w:rsidRDefault="00412A8D" w:rsidP="00AD530A">
            <w:pPr>
              <w:tabs>
                <w:tab w:val="left" w:pos="4253"/>
              </w:tabs>
              <w:spacing w:line="240" w:lineRule="auto"/>
              <w:ind w:left="113" w:right="113"/>
              <w:jc w:val="left"/>
              <w:rPr>
                <w:b/>
                <w:sz w:val="24"/>
                <w:szCs w:val="24"/>
                <w:lang w:val="uk-UA" w:eastAsia="uk-UA"/>
              </w:rPr>
            </w:pPr>
            <w:r w:rsidRPr="00567E43">
              <w:rPr>
                <w:b/>
                <w:sz w:val="24"/>
                <w:szCs w:val="24"/>
                <w:lang w:val="uk-UA" w:eastAsia="uk-UA"/>
              </w:rPr>
              <w:t xml:space="preserve">Інформація про технічні, якісні та кількісні характеристики предмета закупівлі </w:t>
            </w:r>
          </w:p>
        </w:tc>
        <w:tc>
          <w:tcPr>
            <w:tcW w:w="3375" w:type="pct"/>
            <w:shd w:val="clear" w:color="auto" w:fill="auto"/>
            <w:hideMark/>
          </w:tcPr>
          <w:p w:rsidR="00412A8D" w:rsidRPr="00567E43" w:rsidRDefault="00EA5EBE" w:rsidP="00126107">
            <w:pPr>
              <w:tabs>
                <w:tab w:val="left" w:pos="4253"/>
              </w:tabs>
              <w:spacing w:line="240" w:lineRule="auto"/>
              <w:ind w:right="253"/>
              <w:rPr>
                <w:i/>
                <w:color w:val="002060"/>
                <w:sz w:val="24"/>
                <w:szCs w:val="24"/>
                <w:lang w:val="uk-UA" w:eastAsia="uk-UA"/>
              </w:rPr>
            </w:pPr>
            <w:r w:rsidRPr="00567E43">
              <w:rPr>
                <w:sz w:val="24"/>
                <w:szCs w:val="24"/>
                <w:lang w:val="uk-UA"/>
              </w:rPr>
              <w:t xml:space="preserve">Вимоги до предмета закупівлі (технічні, якісні та кількісні характеристики) згідно </w:t>
            </w:r>
            <w:r w:rsidRPr="00D9490F">
              <w:rPr>
                <w:sz w:val="24"/>
                <w:szCs w:val="24"/>
                <w:lang w:val="uk-UA"/>
              </w:rPr>
              <w:t>з</w:t>
            </w:r>
            <w:hyperlink r:id="rId9" w:history="1">
              <w:r w:rsidRPr="00D9490F">
                <w:rPr>
                  <w:rStyle w:val="a8"/>
                  <w:color w:val="auto"/>
                  <w:sz w:val="24"/>
                  <w:szCs w:val="24"/>
                  <w:lang w:val="uk-UA"/>
                </w:rPr>
                <w:t xml:space="preserve"> пунктом третім </w:t>
              </w:r>
            </w:hyperlink>
            <w:hyperlink r:id="rId10" w:history="1">
              <w:r w:rsidRPr="00D9490F">
                <w:rPr>
                  <w:rStyle w:val="a8"/>
                  <w:color w:val="auto"/>
                  <w:sz w:val="24"/>
                  <w:szCs w:val="24"/>
                  <w:lang w:val="uk-UA"/>
                </w:rPr>
                <w:t>частиною другою</w:t>
              </w:r>
            </w:hyperlink>
            <w:r w:rsidRPr="00D9490F">
              <w:rPr>
                <w:sz w:val="24"/>
                <w:szCs w:val="24"/>
                <w:lang w:val="uk-UA"/>
              </w:rPr>
              <w:t xml:space="preserve"> статті 22</w:t>
            </w:r>
            <w:r w:rsidRPr="00567E43">
              <w:rPr>
                <w:sz w:val="24"/>
                <w:szCs w:val="24"/>
                <w:lang w:val="uk-UA"/>
              </w:rPr>
              <w:t xml:space="preserve"> Закону зазначено в </w:t>
            </w:r>
            <w:r w:rsidRPr="00567E43">
              <w:rPr>
                <w:b/>
                <w:i/>
                <w:sz w:val="24"/>
                <w:szCs w:val="24"/>
                <w:lang w:val="uk-UA"/>
              </w:rPr>
              <w:t>Додатку 3</w:t>
            </w:r>
            <w:r w:rsidRPr="00567E43">
              <w:rPr>
                <w:b/>
                <w:sz w:val="24"/>
                <w:szCs w:val="24"/>
                <w:lang w:val="uk-UA"/>
              </w:rPr>
              <w:t xml:space="preserve"> </w:t>
            </w:r>
            <w:r w:rsidRPr="00567E43">
              <w:rPr>
                <w:sz w:val="24"/>
                <w:szCs w:val="24"/>
                <w:lang w:val="uk-UA"/>
              </w:rPr>
              <w:t>до цієї тендерної документації.</w:t>
            </w:r>
          </w:p>
        </w:tc>
      </w:tr>
      <w:tr w:rsidR="004B5C14" w:rsidRPr="005E1F2F" w:rsidTr="00024CAC">
        <w:trPr>
          <w:trHeight w:val="1095"/>
        </w:trPr>
        <w:tc>
          <w:tcPr>
            <w:tcW w:w="283" w:type="pct"/>
            <w:shd w:val="clear" w:color="auto" w:fill="auto"/>
          </w:tcPr>
          <w:p w:rsidR="004B5C14" w:rsidRPr="00567E43" w:rsidRDefault="004B5C14" w:rsidP="00AD530A">
            <w:pPr>
              <w:tabs>
                <w:tab w:val="left" w:pos="4253"/>
              </w:tabs>
              <w:spacing w:line="240" w:lineRule="auto"/>
              <w:ind w:left="113" w:right="113"/>
              <w:jc w:val="center"/>
              <w:rPr>
                <w:sz w:val="24"/>
                <w:szCs w:val="24"/>
                <w:lang w:val="uk-UA" w:eastAsia="uk-UA"/>
              </w:rPr>
            </w:pPr>
            <w:r w:rsidRPr="00567E43">
              <w:rPr>
                <w:sz w:val="24"/>
                <w:szCs w:val="24"/>
                <w:lang w:val="uk-UA" w:eastAsia="uk-UA"/>
              </w:rPr>
              <w:t>7</w:t>
            </w:r>
          </w:p>
        </w:tc>
        <w:tc>
          <w:tcPr>
            <w:tcW w:w="1343" w:type="pct"/>
            <w:shd w:val="clear" w:color="auto" w:fill="auto"/>
          </w:tcPr>
          <w:p w:rsidR="004B5C14" w:rsidRPr="00567E43" w:rsidRDefault="004B5C14" w:rsidP="00AD530A">
            <w:pPr>
              <w:tabs>
                <w:tab w:val="left" w:pos="4253"/>
              </w:tabs>
              <w:spacing w:line="240" w:lineRule="auto"/>
              <w:ind w:left="113" w:right="113"/>
              <w:jc w:val="left"/>
              <w:rPr>
                <w:b/>
                <w:sz w:val="24"/>
                <w:szCs w:val="24"/>
                <w:lang w:val="uk-UA" w:eastAsia="uk-UA"/>
              </w:rPr>
            </w:pPr>
            <w:r w:rsidRPr="00567E43">
              <w:rPr>
                <w:b/>
                <w:sz w:val="24"/>
                <w:szCs w:val="24"/>
                <w:lang w:val="uk-UA" w:eastAsia="uk-UA"/>
              </w:rPr>
              <w:t>Унесення змін або відкликання тендерної пропозиції учасником</w:t>
            </w:r>
          </w:p>
        </w:tc>
        <w:tc>
          <w:tcPr>
            <w:tcW w:w="3375" w:type="pct"/>
            <w:shd w:val="clear" w:color="auto" w:fill="auto"/>
          </w:tcPr>
          <w:p w:rsidR="007C1000" w:rsidRDefault="007C1000" w:rsidP="007C1000">
            <w:pPr>
              <w:tabs>
                <w:tab w:val="left" w:pos="4253"/>
              </w:tabs>
              <w:spacing w:line="240" w:lineRule="auto"/>
              <w:ind w:right="253"/>
              <w:rPr>
                <w:sz w:val="24"/>
                <w:szCs w:val="24"/>
                <w:lang w:val="uk-UA"/>
              </w:rPr>
            </w:pPr>
            <w:r w:rsidRPr="00567E43">
              <w:rPr>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4B5C14" w:rsidRPr="00567E43" w:rsidRDefault="004B5C14" w:rsidP="00126107">
            <w:pPr>
              <w:pBdr>
                <w:top w:val="nil"/>
                <w:left w:val="nil"/>
                <w:bottom w:val="nil"/>
                <w:right w:val="nil"/>
                <w:between w:val="nil"/>
              </w:pBdr>
              <w:spacing w:line="240" w:lineRule="auto"/>
              <w:ind w:right="253"/>
              <w:rPr>
                <w:color w:val="000000"/>
                <w:sz w:val="24"/>
                <w:szCs w:val="24"/>
                <w:lang w:val="uk-UA"/>
              </w:rPr>
            </w:pPr>
          </w:p>
        </w:tc>
      </w:tr>
      <w:tr w:rsidR="00412A8D" w:rsidRPr="005E1F2F" w:rsidTr="00024CAC">
        <w:tc>
          <w:tcPr>
            <w:tcW w:w="283" w:type="pct"/>
            <w:shd w:val="clear" w:color="auto" w:fill="auto"/>
            <w:hideMark/>
          </w:tcPr>
          <w:p w:rsidR="00412A8D" w:rsidRPr="00567E43" w:rsidRDefault="004B5C14" w:rsidP="00AD530A">
            <w:pPr>
              <w:tabs>
                <w:tab w:val="left" w:pos="4253"/>
              </w:tabs>
              <w:spacing w:line="240" w:lineRule="auto"/>
              <w:ind w:left="113" w:right="113"/>
              <w:jc w:val="center"/>
              <w:rPr>
                <w:sz w:val="24"/>
                <w:szCs w:val="24"/>
                <w:lang w:val="uk-UA" w:eastAsia="uk-UA"/>
              </w:rPr>
            </w:pPr>
            <w:r w:rsidRPr="00567E43">
              <w:rPr>
                <w:sz w:val="24"/>
                <w:szCs w:val="24"/>
                <w:lang w:val="uk-UA" w:eastAsia="uk-UA"/>
              </w:rPr>
              <w:t>8</w:t>
            </w:r>
          </w:p>
        </w:tc>
        <w:tc>
          <w:tcPr>
            <w:tcW w:w="1343" w:type="pct"/>
            <w:shd w:val="clear" w:color="auto" w:fill="auto"/>
            <w:hideMark/>
          </w:tcPr>
          <w:p w:rsidR="00412A8D" w:rsidRPr="00567E43" w:rsidRDefault="00412A8D" w:rsidP="00AD530A">
            <w:pPr>
              <w:tabs>
                <w:tab w:val="left" w:pos="4253"/>
              </w:tabs>
              <w:spacing w:line="240" w:lineRule="auto"/>
              <w:ind w:left="113" w:right="113"/>
              <w:jc w:val="left"/>
              <w:rPr>
                <w:b/>
                <w:sz w:val="24"/>
                <w:szCs w:val="24"/>
                <w:lang w:val="uk-UA" w:eastAsia="uk-UA"/>
              </w:rPr>
            </w:pPr>
            <w:r w:rsidRPr="00567E43">
              <w:rPr>
                <w:b/>
                <w:sz w:val="24"/>
                <w:szCs w:val="24"/>
                <w:lang w:val="uk-UA" w:eastAsia="uk-UA"/>
              </w:rPr>
              <w:t>Інформація про субпідрядника / співвиконавця (у випадку закупівлі робіт та послуг)</w:t>
            </w:r>
          </w:p>
        </w:tc>
        <w:tc>
          <w:tcPr>
            <w:tcW w:w="3375" w:type="pct"/>
            <w:shd w:val="clear" w:color="auto" w:fill="auto"/>
            <w:hideMark/>
          </w:tcPr>
          <w:p w:rsidR="007C1000" w:rsidRPr="00925495" w:rsidRDefault="00925495" w:rsidP="00126107">
            <w:pPr>
              <w:tabs>
                <w:tab w:val="left" w:pos="4253"/>
              </w:tabs>
              <w:spacing w:line="240" w:lineRule="auto"/>
              <w:ind w:right="253"/>
              <w:rPr>
                <w:sz w:val="24"/>
                <w:szCs w:val="24"/>
                <w:lang w:val="uk-UA" w:eastAsia="uk-UA"/>
              </w:rPr>
            </w:pPr>
            <w:r w:rsidRPr="00925495">
              <w:rPr>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 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 В частині надання сертифікатів ДСТУ EN ISO/ ДСТУ ISO Учасник має право залучати співвиконавців/субпідрядників, в такому випадку у пропозиції надається згода від таких співвиконавців/субпідрядників про їх залучення із зазначенням номеру закупівлі.</w:t>
            </w:r>
          </w:p>
        </w:tc>
      </w:tr>
      <w:tr w:rsidR="00412A8D" w:rsidRPr="00567E43" w:rsidTr="00024CAC">
        <w:tc>
          <w:tcPr>
            <w:tcW w:w="283" w:type="pct"/>
            <w:shd w:val="clear" w:color="auto" w:fill="auto"/>
            <w:hideMark/>
          </w:tcPr>
          <w:p w:rsidR="00412A8D" w:rsidRPr="00567E43" w:rsidRDefault="004B5C14" w:rsidP="00AD530A">
            <w:pPr>
              <w:tabs>
                <w:tab w:val="left" w:pos="4253"/>
              </w:tabs>
              <w:spacing w:line="240" w:lineRule="auto"/>
              <w:ind w:left="113" w:right="113"/>
              <w:jc w:val="center"/>
              <w:rPr>
                <w:sz w:val="24"/>
                <w:szCs w:val="24"/>
                <w:lang w:val="uk-UA" w:eastAsia="uk-UA"/>
              </w:rPr>
            </w:pPr>
            <w:r w:rsidRPr="00567E43">
              <w:rPr>
                <w:sz w:val="24"/>
                <w:szCs w:val="24"/>
                <w:lang w:val="uk-UA" w:eastAsia="uk-UA"/>
              </w:rPr>
              <w:t>9</w:t>
            </w:r>
          </w:p>
        </w:tc>
        <w:tc>
          <w:tcPr>
            <w:tcW w:w="1343" w:type="pct"/>
            <w:shd w:val="clear" w:color="auto" w:fill="auto"/>
            <w:hideMark/>
          </w:tcPr>
          <w:p w:rsidR="00412A8D" w:rsidRPr="00567E43" w:rsidRDefault="004B5C14" w:rsidP="00AD530A">
            <w:pPr>
              <w:tabs>
                <w:tab w:val="left" w:pos="4253"/>
              </w:tabs>
              <w:spacing w:line="240" w:lineRule="auto"/>
              <w:ind w:left="113" w:right="113"/>
              <w:jc w:val="left"/>
              <w:rPr>
                <w:b/>
                <w:sz w:val="24"/>
                <w:szCs w:val="24"/>
                <w:lang w:val="uk-UA" w:eastAsia="uk-UA"/>
              </w:rPr>
            </w:pPr>
            <w:r w:rsidRPr="00567E43">
              <w:rPr>
                <w:b/>
                <w:sz w:val="24"/>
                <w:szCs w:val="24"/>
                <w:lang w:val="uk-UA" w:eastAsia="uk-UA"/>
              </w:rPr>
              <w:t>Інформація про ступінь локалізації виробництва</w:t>
            </w:r>
          </w:p>
        </w:tc>
        <w:tc>
          <w:tcPr>
            <w:tcW w:w="3375" w:type="pct"/>
            <w:shd w:val="clear" w:color="auto" w:fill="auto"/>
            <w:hideMark/>
          </w:tcPr>
          <w:p w:rsidR="00412A8D" w:rsidRPr="00567E43" w:rsidRDefault="004B5C14" w:rsidP="00126107">
            <w:pPr>
              <w:tabs>
                <w:tab w:val="left" w:pos="4253"/>
              </w:tabs>
              <w:spacing w:line="240" w:lineRule="auto"/>
              <w:ind w:right="253"/>
              <w:rPr>
                <w:sz w:val="24"/>
                <w:szCs w:val="24"/>
                <w:lang w:val="uk-UA" w:eastAsia="uk-UA"/>
              </w:rPr>
            </w:pPr>
            <w:r w:rsidRPr="00567E43">
              <w:rPr>
                <w:sz w:val="24"/>
                <w:szCs w:val="24"/>
                <w:lang w:val="uk-UA" w:eastAsia="uk-UA"/>
              </w:rPr>
              <w:t>Не застосовується.</w:t>
            </w:r>
          </w:p>
        </w:tc>
      </w:tr>
      <w:tr w:rsidR="00412A8D" w:rsidRPr="00567E43" w:rsidTr="00024CAC">
        <w:tc>
          <w:tcPr>
            <w:tcW w:w="5000" w:type="pct"/>
            <w:gridSpan w:val="3"/>
            <w:shd w:val="clear" w:color="auto" w:fill="D9D9D9" w:themeFill="background1" w:themeFillShade="D9"/>
            <w:hideMark/>
          </w:tcPr>
          <w:p w:rsidR="00412A8D" w:rsidRPr="00567E43" w:rsidRDefault="00412A8D" w:rsidP="00126107">
            <w:pPr>
              <w:tabs>
                <w:tab w:val="left" w:pos="4253"/>
              </w:tabs>
              <w:spacing w:line="240" w:lineRule="auto"/>
              <w:ind w:left="113" w:right="253"/>
              <w:jc w:val="center"/>
              <w:rPr>
                <w:b/>
                <w:sz w:val="24"/>
                <w:szCs w:val="24"/>
                <w:lang w:val="uk-UA" w:eastAsia="uk-UA"/>
              </w:rPr>
            </w:pPr>
            <w:r w:rsidRPr="00567E43">
              <w:rPr>
                <w:b/>
                <w:sz w:val="24"/>
                <w:szCs w:val="24"/>
                <w:lang w:val="uk-UA"/>
              </w:rPr>
              <w:t xml:space="preserve">Розділ 4. </w:t>
            </w:r>
            <w:r w:rsidRPr="00567E43">
              <w:rPr>
                <w:b/>
                <w:sz w:val="24"/>
                <w:szCs w:val="24"/>
                <w:lang w:val="uk-UA" w:eastAsia="uk-UA"/>
              </w:rPr>
              <w:t>Подання та розкриття тендерної пропозиції</w:t>
            </w:r>
          </w:p>
        </w:tc>
      </w:tr>
      <w:tr w:rsidR="00412A8D" w:rsidRPr="00567E43" w:rsidTr="00024CAC">
        <w:tc>
          <w:tcPr>
            <w:tcW w:w="283" w:type="pct"/>
            <w:shd w:val="clear" w:color="auto" w:fill="auto"/>
            <w:hideMark/>
          </w:tcPr>
          <w:p w:rsidR="00412A8D" w:rsidRPr="00567E43" w:rsidRDefault="00412A8D" w:rsidP="00AD530A">
            <w:pPr>
              <w:tabs>
                <w:tab w:val="left" w:pos="4253"/>
              </w:tabs>
              <w:spacing w:line="240" w:lineRule="auto"/>
              <w:ind w:left="113" w:right="113"/>
              <w:jc w:val="center"/>
              <w:rPr>
                <w:sz w:val="24"/>
                <w:szCs w:val="24"/>
                <w:lang w:val="uk-UA" w:eastAsia="uk-UA"/>
              </w:rPr>
            </w:pPr>
            <w:r w:rsidRPr="00567E43">
              <w:rPr>
                <w:sz w:val="24"/>
                <w:szCs w:val="24"/>
                <w:lang w:val="uk-UA" w:eastAsia="uk-UA"/>
              </w:rPr>
              <w:t>1</w:t>
            </w:r>
          </w:p>
        </w:tc>
        <w:tc>
          <w:tcPr>
            <w:tcW w:w="1343" w:type="pct"/>
            <w:shd w:val="clear" w:color="auto" w:fill="auto"/>
            <w:hideMark/>
          </w:tcPr>
          <w:p w:rsidR="00412A8D" w:rsidRPr="00567E43" w:rsidRDefault="00412A8D" w:rsidP="00AD530A">
            <w:pPr>
              <w:tabs>
                <w:tab w:val="left" w:pos="4253"/>
              </w:tabs>
              <w:spacing w:line="240" w:lineRule="auto"/>
              <w:ind w:left="113" w:right="113"/>
              <w:jc w:val="left"/>
              <w:rPr>
                <w:b/>
                <w:sz w:val="24"/>
                <w:szCs w:val="24"/>
                <w:lang w:val="uk-UA" w:eastAsia="uk-UA"/>
              </w:rPr>
            </w:pPr>
            <w:r w:rsidRPr="00567E43">
              <w:rPr>
                <w:b/>
                <w:sz w:val="24"/>
                <w:szCs w:val="24"/>
                <w:lang w:val="uk-UA" w:eastAsia="uk-UA"/>
              </w:rPr>
              <w:t>Кінцевий строк подання тендерної пропозиції</w:t>
            </w:r>
          </w:p>
        </w:tc>
        <w:tc>
          <w:tcPr>
            <w:tcW w:w="3375" w:type="pct"/>
            <w:shd w:val="clear" w:color="auto" w:fill="auto"/>
            <w:hideMark/>
          </w:tcPr>
          <w:p w:rsidR="00EA5EBE" w:rsidRPr="00567E43" w:rsidRDefault="00EA5EBE" w:rsidP="00126107">
            <w:pPr>
              <w:spacing w:line="240" w:lineRule="auto"/>
              <w:ind w:left="40" w:right="253"/>
              <w:rPr>
                <w:sz w:val="24"/>
                <w:szCs w:val="24"/>
                <w:u w:val="single"/>
                <w:lang w:val="uk-UA"/>
              </w:rPr>
            </w:pPr>
            <w:r w:rsidRPr="00777AF5">
              <w:rPr>
                <w:color w:val="000000"/>
                <w:sz w:val="24"/>
                <w:szCs w:val="24"/>
                <w:lang w:val="uk-UA"/>
              </w:rPr>
              <w:t>Кінцевий строк подання тендерних пропозицій –</w:t>
            </w:r>
            <w:r w:rsidR="00D9490F" w:rsidRPr="00777AF5">
              <w:rPr>
                <w:color w:val="000000"/>
                <w:sz w:val="24"/>
                <w:szCs w:val="24"/>
              </w:rPr>
              <w:t xml:space="preserve"> </w:t>
            </w:r>
            <w:r w:rsidRPr="00777AF5">
              <w:rPr>
                <w:color w:val="000000"/>
                <w:sz w:val="24"/>
                <w:szCs w:val="24"/>
                <w:lang w:val="uk-UA"/>
              </w:rPr>
              <w:t xml:space="preserve"> </w:t>
            </w:r>
            <w:r w:rsidR="00F078CF" w:rsidRPr="00777AF5">
              <w:rPr>
                <w:color w:val="000000"/>
                <w:sz w:val="24"/>
                <w:szCs w:val="24"/>
                <w:u w:val="single"/>
                <w:lang w:val="uk-UA"/>
              </w:rPr>
              <w:t>«</w:t>
            </w:r>
            <w:r w:rsidR="00777AF5" w:rsidRPr="00777AF5">
              <w:rPr>
                <w:color w:val="000000"/>
                <w:sz w:val="24"/>
                <w:szCs w:val="24"/>
                <w:u w:val="single"/>
                <w:lang w:val="uk-UA"/>
              </w:rPr>
              <w:t>12</w:t>
            </w:r>
            <w:r w:rsidR="00274D15" w:rsidRPr="00777AF5">
              <w:rPr>
                <w:color w:val="000000"/>
                <w:sz w:val="24"/>
                <w:szCs w:val="24"/>
                <w:u w:val="single"/>
                <w:lang w:val="uk-UA"/>
              </w:rPr>
              <w:t>»</w:t>
            </w:r>
            <w:r w:rsidR="00F078CF" w:rsidRPr="00777AF5">
              <w:rPr>
                <w:color w:val="000000"/>
                <w:sz w:val="24"/>
                <w:szCs w:val="24"/>
                <w:u w:val="single"/>
                <w:lang w:val="uk-UA"/>
              </w:rPr>
              <w:t xml:space="preserve"> </w:t>
            </w:r>
            <w:r w:rsidR="00777AF5" w:rsidRPr="00777AF5">
              <w:rPr>
                <w:color w:val="000000"/>
                <w:sz w:val="24"/>
                <w:szCs w:val="24"/>
                <w:u w:val="single"/>
                <w:lang w:val="uk-UA"/>
              </w:rPr>
              <w:t>лютого</w:t>
            </w:r>
            <w:r w:rsidR="00925495" w:rsidRPr="00777AF5">
              <w:rPr>
                <w:color w:val="000000"/>
                <w:sz w:val="24"/>
                <w:szCs w:val="24"/>
                <w:u w:val="single"/>
                <w:lang w:val="uk-UA"/>
              </w:rPr>
              <w:t xml:space="preserve"> 2024</w:t>
            </w:r>
            <w:r w:rsidR="00DF6006" w:rsidRPr="00777AF5">
              <w:rPr>
                <w:color w:val="000000"/>
                <w:sz w:val="24"/>
                <w:szCs w:val="24"/>
                <w:u w:val="single"/>
                <w:lang w:val="uk-UA"/>
              </w:rPr>
              <w:t xml:space="preserve"> р.</w:t>
            </w:r>
            <w:r w:rsidR="00777AF5" w:rsidRPr="00777AF5">
              <w:rPr>
                <w:color w:val="000000"/>
                <w:sz w:val="24"/>
                <w:szCs w:val="24"/>
                <w:u w:val="single"/>
                <w:lang w:val="uk-UA"/>
              </w:rPr>
              <w:t xml:space="preserve"> о 10-00год.</w:t>
            </w:r>
          </w:p>
          <w:p w:rsidR="00EA5EBE" w:rsidRPr="00567E43" w:rsidRDefault="00EA5EBE" w:rsidP="00126107">
            <w:pPr>
              <w:spacing w:line="240" w:lineRule="auto"/>
              <w:ind w:right="253"/>
              <w:rPr>
                <w:sz w:val="24"/>
                <w:szCs w:val="24"/>
                <w:lang w:val="uk-UA"/>
              </w:rPr>
            </w:pPr>
            <w:r w:rsidRPr="00567E43">
              <w:rPr>
                <w:sz w:val="24"/>
                <w:szCs w:val="24"/>
                <w:lang w:val="uk-UA"/>
              </w:rPr>
              <w:t>Отримана тендерна пропозиція вноситься автоматично до реєстру отриманих тендерних пропозицій.</w:t>
            </w:r>
          </w:p>
          <w:p w:rsidR="00EA5EBE" w:rsidRPr="00567E43" w:rsidRDefault="00EA5EBE" w:rsidP="00126107">
            <w:pPr>
              <w:spacing w:line="240" w:lineRule="auto"/>
              <w:ind w:right="253"/>
              <w:rPr>
                <w:sz w:val="24"/>
                <w:szCs w:val="24"/>
                <w:lang w:val="uk-UA"/>
              </w:rPr>
            </w:pPr>
            <w:r w:rsidRPr="00567E43">
              <w:rPr>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412A8D" w:rsidRPr="00567E43" w:rsidRDefault="00EA5EBE" w:rsidP="00126107">
            <w:pPr>
              <w:tabs>
                <w:tab w:val="left" w:pos="4253"/>
              </w:tabs>
              <w:spacing w:line="240" w:lineRule="auto"/>
              <w:ind w:right="253"/>
              <w:rPr>
                <w:sz w:val="24"/>
                <w:szCs w:val="24"/>
                <w:lang w:val="uk-UA" w:eastAsia="uk-UA"/>
              </w:rPr>
            </w:pPr>
            <w:r w:rsidRPr="00567E43">
              <w:rPr>
                <w:sz w:val="24"/>
                <w:szCs w:val="24"/>
                <w:lang w:val="uk-UA"/>
              </w:rPr>
              <w:t>Тендерні пропозиції після закінчення кінцевого строку їх подання не приймаються електронною системою закупівель.</w:t>
            </w:r>
          </w:p>
        </w:tc>
      </w:tr>
      <w:tr w:rsidR="00412A8D" w:rsidRPr="00567E43" w:rsidTr="00024CAC">
        <w:tc>
          <w:tcPr>
            <w:tcW w:w="283" w:type="pct"/>
            <w:shd w:val="clear" w:color="auto" w:fill="auto"/>
            <w:hideMark/>
          </w:tcPr>
          <w:p w:rsidR="00412A8D" w:rsidRPr="00567E43" w:rsidRDefault="00412A8D" w:rsidP="00AD530A">
            <w:pPr>
              <w:tabs>
                <w:tab w:val="left" w:pos="4253"/>
              </w:tabs>
              <w:spacing w:line="240" w:lineRule="auto"/>
              <w:ind w:left="113" w:right="113"/>
              <w:jc w:val="center"/>
              <w:rPr>
                <w:sz w:val="24"/>
                <w:szCs w:val="24"/>
                <w:lang w:val="uk-UA" w:eastAsia="uk-UA"/>
              </w:rPr>
            </w:pPr>
            <w:r w:rsidRPr="00567E43">
              <w:rPr>
                <w:sz w:val="24"/>
                <w:szCs w:val="24"/>
                <w:lang w:val="uk-UA" w:eastAsia="uk-UA"/>
              </w:rPr>
              <w:t>2</w:t>
            </w:r>
          </w:p>
        </w:tc>
        <w:tc>
          <w:tcPr>
            <w:tcW w:w="1343" w:type="pct"/>
            <w:shd w:val="clear" w:color="auto" w:fill="auto"/>
            <w:hideMark/>
          </w:tcPr>
          <w:p w:rsidR="00412A8D" w:rsidRPr="00567E43" w:rsidRDefault="00412A8D" w:rsidP="00AD530A">
            <w:pPr>
              <w:tabs>
                <w:tab w:val="left" w:pos="4253"/>
              </w:tabs>
              <w:spacing w:line="240" w:lineRule="auto"/>
              <w:ind w:left="113" w:right="113"/>
              <w:jc w:val="left"/>
              <w:rPr>
                <w:b/>
                <w:sz w:val="24"/>
                <w:szCs w:val="24"/>
                <w:lang w:val="uk-UA" w:eastAsia="uk-UA"/>
              </w:rPr>
            </w:pPr>
            <w:r w:rsidRPr="00567E43">
              <w:rPr>
                <w:b/>
                <w:sz w:val="24"/>
                <w:szCs w:val="24"/>
                <w:lang w:val="uk-UA" w:eastAsia="uk-UA"/>
              </w:rPr>
              <w:t>Дата та час розкриття тендерної пропозиції</w:t>
            </w:r>
          </w:p>
        </w:tc>
        <w:tc>
          <w:tcPr>
            <w:tcW w:w="3375" w:type="pct"/>
            <w:shd w:val="clear" w:color="auto" w:fill="auto"/>
            <w:hideMark/>
          </w:tcPr>
          <w:p w:rsidR="00EA5EBE" w:rsidRPr="00567E43" w:rsidRDefault="00EA5EBE" w:rsidP="00126107">
            <w:pPr>
              <w:spacing w:line="240" w:lineRule="auto"/>
              <w:ind w:right="253"/>
              <w:rPr>
                <w:sz w:val="24"/>
                <w:szCs w:val="24"/>
                <w:lang w:val="uk-UA"/>
              </w:rPr>
            </w:pPr>
            <w:r w:rsidRPr="00567E43">
              <w:rPr>
                <w:sz w:val="24"/>
                <w:szCs w:val="24"/>
                <w:lang w:val="uk-UA"/>
              </w:rPr>
              <w:t>Розкриття тендерних пропозицій відбувається</w:t>
            </w:r>
            <w:r w:rsidR="0079365B" w:rsidRPr="00567E43">
              <w:rPr>
                <w:sz w:val="24"/>
                <w:szCs w:val="24"/>
                <w:lang w:val="uk-UA"/>
              </w:rPr>
              <w:t xml:space="preserve"> відповідно до статті 28 Закону та постанови 1178 зі змінами до Особливостей.</w:t>
            </w:r>
          </w:p>
          <w:p w:rsidR="00412A8D" w:rsidRPr="00567E43" w:rsidRDefault="00136E06" w:rsidP="00126107">
            <w:pPr>
              <w:pStyle w:val="11"/>
              <w:spacing w:line="240" w:lineRule="auto"/>
              <w:ind w:right="253"/>
              <w:rPr>
                <w:rFonts w:ascii="Times New Roman" w:hAnsi="Times New Roman"/>
                <w:color w:val="auto"/>
                <w:sz w:val="24"/>
                <w:szCs w:val="24"/>
                <w:lang w:val="uk-UA"/>
              </w:rPr>
            </w:pPr>
            <w:r w:rsidRPr="00567E43">
              <w:rPr>
                <w:rFonts w:ascii="Times New Roman" w:hAnsi="Times New Roman"/>
                <w:color w:val="auto"/>
                <w:sz w:val="24"/>
                <w:szCs w:val="24"/>
                <w:lang w:val="uk-UA"/>
              </w:rPr>
              <w:t xml:space="preserve"> </w:t>
            </w:r>
          </w:p>
        </w:tc>
      </w:tr>
      <w:tr w:rsidR="00412A8D" w:rsidRPr="00567E43" w:rsidTr="00024CAC">
        <w:tc>
          <w:tcPr>
            <w:tcW w:w="5000" w:type="pct"/>
            <w:gridSpan w:val="3"/>
            <w:shd w:val="clear" w:color="auto" w:fill="D9D9D9" w:themeFill="background1" w:themeFillShade="D9"/>
            <w:hideMark/>
          </w:tcPr>
          <w:p w:rsidR="00412A8D" w:rsidRPr="00567E43" w:rsidRDefault="00412A8D" w:rsidP="00126107">
            <w:pPr>
              <w:tabs>
                <w:tab w:val="left" w:pos="4253"/>
              </w:tabs>
              <w:spacing w:line="240" w:lineRule="auto"/>
              <w:ind w:left="113" w:right="253" w:firstLine="363"/>
              <w:jc w:val="center"/>
              <w:rPr>
                <w:b/>
                <w:sz w:val="24"/>
                <w:szCs w:val="24"/>
                <w:lang w:val="uk-UA" w:eastAsia="uk-UA"/>
              </w:rPr>
            </w:pPr>
            <w:r w:rsidRPr="00567E43">
              <w:rPr>
                <w:b/>
                <w:sz w:val="24"/>
                <w:szCs w:val="24"/>
                <w:lang w:val="uk-UA"/>
              </w:rPr>
              <w:t xml:space="preserve">Розділ 5. </w:t>
            </w:r>
            <w:r w:rsidR="00B7373C" w:rsidRPr="00567E43">
              <w:rPr>
                <w:b/>
                <w:sz w:val="24"/>
                <w:szCs w:val="24"/>
                <w:lang w:val="uk-UA"/>
              </w:rPr>
              <w:t xml:space="preserve">Розгляд та </w:t>
            </w:r>
            <w:r w:rsidR="00B7373C" w:rsidRPr="00567E43">
              <w:rPr>
                <w:b/>
                <w:sz w:val="24"/>
                <w:szCs w:val="24"/>
                <w:lang w:val="uk-UA" w:eastAsia="uk-UA"/>
              </w:rPr>
              <w:t>о</w:t>
            </w:r>
            <w:r w:rsidRPr="00567E43">
              <w:rPr>
                <w:b/>
                <w:sz w:val="24"/>
                <w:szCs w:val="24"/>
                <w:lang w:val="uk-UA" w:eastAsia="uk-UA"/>
              </w:rPr>
              <w:t>цінка тендерної пропозиції</w:t>
            </w:r>
          </w:p>
        </w:tc>
      </w:tr>
      <w:tr w:rsidR="00412A8D" w:rsidRPr="005E1F2F" w:rsidTr="00024CAC">
        <w:tc>
          <w:tcPr>
            <w:tcW w:w="283" w:type="pct"/>
            <w:shd w:val="clear" w:color="auto" w:fill="auto"/>
            <w:hideMark/>
          </w:tcPr>
          <w:p w:rsidR="00412A8D" w:rsidRPr="00567E43" w:rsidRDefault="00412A8D" w:rsidP="00AD530A">
            <w:pPr>
              <w:tabs>
                <w:tab w:val="left" w:pos="4253"/>
              </w:tabs>
              <w:spacing w:line="240" w:lineRule="auto"/>
              <w:ind w:left="113" w:right="113"/>
              <w:jc w:val="center"/>
              <w:rPr>
                <w:sz w:val="24"/>
                <w:szCs w:val="24"/>
                <w:lang w:val="uk-UA" w:eastAsia="uk-UA"/>
              </w:rPr>
            </w:pPr>
            <w:r w:rsidRPr="00567E43">
              <w:rPr>
                <w:sz w:val="24"/>
                <w:szCs w:val="24"/>
                <w:lang w:val="uk-UA" w:eastAsia="uk-UA"/>
              </w:rPr>
              <w:t>1</w:t>
            </w:r>
          </w:p>
        </w:tc>
        <w:tc>
          <w:tcPr>
            <w:tcW w:w="1343" w:type="pct"/>
            <w:shd w:val="clear" w:color="auto" w:fill="auto"/>
            <w:hideMark/>
          </w:tcPr>
          <w:p w:rsidR="00412A8D" w:rsidRPr="00567E43" w:rsidRDefault="00412A8D" w:rsidP="00AD530A">
            <w:pPr>
              <w:tabs>
                <w:tab w:val="left" w:pos="4253"/>
              </w:tabs>
              <w:spacing w:line="240" w:lineRule="auto"/>
              <w:ind w:left="113" w:right="113"/>
              <w:jc w:val="left"/>
              <w:rPr>
                <w:b/>
                <w:sz w:val="24"/>
                <w:szCs w:val="24"/>
                <w:lang w:val="uk-UA" w:eastAsia="uk-UA"/>
              </w:rPr>
            </w:pPr>
            <w:r w:rsidRPr="00567E43">
              <w:rPr>
                <w:b/>
                <w:sz w:val="24"/>
                <w:szCs w:val="24"/>
                <w:lang w:val="uk-UA" w:eastAsia="uk-UA"/>
              </w:rPr>
              <w:t xml:space="preserve">Перелік критеріїв та методика оцінки </w:t>
            </w:r>
            <w:r w:rsidRPr="00567E43">
              <w:rPr>
                <w:b/>
                <w:sz w:val="24"/>
                <w:szCs w:val="24"/>
                <w:lang w:val="uk-UA" w:eastAsia="uk-UA"/>
              </w:rPr>
              <w:lastRenderedPageBreak/>
              <w:t>тендерної пропозиції із зазначенням питомої ваги критерію</w:t>
            </w:r>
          </w:p>
        </w:tc>
        <w:tc>
          <w:tcPr>
            <w:tcW w:w="3375" w:type="pct"/>
            <w:shd w:val="clear" w:color="auto" w:fill="auto"/>
            <w:hideMark/>
          </w:tcPr>
          <w:p w:rsidR="00412A8D" w:rsidRPr="00567E43" w:rsidRDefault="00412A8D" w:rsidP="00126107">
            <w:pPr>
              <w:tabs>
                <w:tab w:val="left" w:pos="4253"/>
              </w:tabs>
              <w:spacing w:line="240" w:lineRule="auto"/>
              <w:ind w:right="253"/>
              <w:rPr>
                <w:sz w:val="24"/>
                <w:szCs w:val="24"/>
                <w:lang w:val="uk-UA"/>
              </w:rPr>
            </w:pPr>
            <w:r w:rsidRPr="00567E43">
              <w:rPr>
                <w:sz w:val="24"/>
                <w:szCs w:val="24"/>
                <w:lang w:val="uk-UA"/>
              </w:rPr>
              <w:lastRenderedPageBreak/>
              <w:t xml:space="preserve">Оцінка тендерних пропозицій здійснюється на основі єдиного критерію </w:t>
            </w:r>
            <w:r w:rsidRPr="00567E43">
              <w:rPr>
                <w:color w:val="4D5156"/>
                <w:sz w:val="24"/>
                <w:szCs w:val="24"/>
                <w:shd w:val="clear" w:color="auto" w:fill="FFFFFF"/>
                <w:lang w:val="uk-UA"/>
              </w:rPr>
              <w:t>—</w:t>
            </w:r>
            <w:r w:rsidRPr="00567E43">
              <w:rPr>
                <w:sz w:val="24"/>
                <w:szCs w:val="24"/>
                <w:lang w:val="uk-UA"/>
              </w:rPr>
              <w:t xml:space="preserve"> «Ціна». Питома вага 100 %.</w:t>
            </w:r>
          </w:p>
          <w:p w:rsidR="00412A8D" w:rsidRPr="00567E43" w:rsidRDefault="00412A8D" w:rsidP="00126107">
            <w:pPr>
              <w:tabs>
                <w:tab w:val="left" w:pos="-7123"/>
              </w:tabs>
              <w:spacing w:line="240" w:lineRule="auto"/>
              <w:ind w:right="253"/>
              <w:rPr>
                <w:sz w:val="24"/>
                <w:szCs w:val="24"/>
                <w:lang w:val="uk-UA"/>
              </w:rPr>
            </w:pPr>
            <w:r w:rsidRPr="00567E43">
              <w:rPr>
                <w:sz w:val="24"/>
                <w:szCs w:val="24"/>
                <w:lang w:val="uk-UA"/>
              </w:rPr>
              <w:lastRenderedPageBreak/>
              <w:t>До оцінки тендерних пропозицій приймається сума, що становить загальну вартість тендерної пропозиції учасника, в тому числі з урахуванням включення до ціни податку на додану вартість (ПДВ),</w:t>
            </w:r>
            <w:r w:rsidR="00AC5FD2" w:rsidRPr="00567E43">
              <w:rPr>
                <w:sz w:val="24"/>
                <w:szCs w:val="24"/>
                <w:lang w:val="uk-UA"/>
              </w:rPr>
              <w:t xml:space="preserve"> якщо передбачено законодавством</w:t>
            </w:r>
            <w:r w:rsidR="00262E24" w:rsidRPr="00567E43">
              <w:rPr>
                <w:sz w:val="24"/>
                <w:szCs w:val="24"/>
                <w:lang w:val="uk-UA"/>
              </w:rPr>
              <w:t>, та</w:t>
            </w:r>
            <w:r w:rsidRPr="00567E43">
              <w:rPr>
                <w:sz w:val="24"/>
                <w:szCs w:val="24"/>
                <w:lang w:val="uk-UA"/>
              </w:rPr>
              <w:t xml:space="preserve"> інших податків </w:t>
            </w:r>
            <w:r w:rsidR="00262E24" w:rsidRPr="00567E43">
              <w:rPr>
                <w:sz w:val="24"/>
                <w:szCs w:val="24"/>
                <w:lang w:val="uk-UA"/>
              </w:rPr>
              <w:t>і</w:t>
            </w:r>
            <w:r w:rsidRPr="00567E43">
              <w:rPr>
                <w:sz w:val="24"/>
                <w:szCs w:val="24"/>
                <w:lang w:val="uk-UA"/>
              </w:rPr>
              <w:t xml:space="preserve"> зборів, що передбачені чинним законодавством.</w:t>
            </w:r>
          </w:p>
          <w:p w:rsidR="001F4D57" w:rsidRPr="00567E43" w:rsidRDefault="00412A8D" w:rsidP="00126107">
            <w:pPr>
              <w:tabs>
                <w:tab w:val="left" w:pos="4253"/>
              </w:tabs>
              <w:spacing w:line="240" w:lineRule="auto"/>
              <w:ind w:right="253"/>
              <w:rPr>
                <w:sz w:val="24"/>
                <w:szCs w:val="24"/>
                <w:lang w:val="uk-UA"/>
              </w:rPr>
            </w:pPr>
            <w:r w:rsidRPr="00567E43">
              <w:rPr>
                <w:sz w:val="24"/>
                <w:szCs w:val="24"/>
                <w:lang w:val="uk-UA"/>
              </w:rPr>
              <w:t>У зв’язку з застосуванням єдиного критерію «Ціна», методика оцінки не передбачається.</w:t>
            </w:r>
          </w:p>
          <w:p w:rsidR="0065517D" w:rsidRPr="00567E43" w:rsidRDefault="0065517D" w:rsidP="00126107">
            <w:pPr>
              <w:tabs>
                <w:tab w:val="left" w:pos="4253"/>
              </w:tabs>
              <w:spacing w:line="240" w:lineRule="auto"/>
              <w:ind w:right="253"/>
              <w:rPr>
                <w:sz w:val="24"/>
                <w:szCs w:val="24"/>
                <w:lang w:val="uk-UA"/>
              </w:rPr>
            </w:pPr>
          </w:p>
          <w:p w:rsidR="00412A8D" w:rsidRPr="00567E43" w:rsidRDefault="003D1379" w:rsidP="00126107">
            <w:pPr>
              <w:tabs>
                <w:tab w:val="left" w:pos="4253"/>
              </w:tabs>
              <w:spacing w:line="240" w:lineRule="auto"/>
              <w:ind w:left="113" w:right="253" w:firstLine="644"/>
              <w:rPr>
                <w:b/>
                <w:color w:val="000000" w:themeColor="text1"/>
                <w:sz w:val="24"/>
                <w:szCs w:val="24"/>
                <w:lang w:val="uk-UA"/>
              </w:rPr>
            </w:pPr>
            <w:r w:rsidRPr="00567E43">
              <w:rPr>
                <w:b/>
                <w:color w:val="000000" w:themeColor="text1"/>
                <w:sz w:val="24"/>
                <w:szCs w:val="24"/>
                <w:lang w:val="uk-UA"/>
              </w:rPr>
              <w:t xml:space="preserve">            </w:t>
            </w:r>
            <w:r w:rsidR="001F4D57" w:rsidRPr="00567E43">
              <w:rPr>
                <w:b/>
                <w:color w:val="000000" w:themeColor="text1"/>
                <w:sz w:val="24"/>
                <w:szCs w:val="24"/>
                <w:lang w:val="uk-UA"/>
              </w:rPr>
              <w:t>Аномально низька ціна</w:t>
            </w:r>
          </w:p>
          <w:p w:rsidR="001F4D57" w:rsidRPr="00567E43" w:rsidRDefault="00032BFF" w:rsidP="00126107">
            <w:pPr>
              <w:pBdr>
                <w:top w:val="nil"/>
                <w:left w:val="nil"/>
                <w:bottom w:val="nil"/>
                <w:right w:val="nil"/>
                <w:between w:val="nil"/>
              </w:pBdr>
              <w:spacing w:line="240" w:lineRule="auto"/>
              <w:ind w:right="253"/>
              <w:rPr>
                <w:color w:val="000000"/>
                <w:sz w:val="24"/>
                <w:szCs w:val="24"/>
                <w:lang w:val="uk-UA"/>
              </w:rPr>
            </w:pPr>
            <w:r w:rsidRPr="00567E43">
              <w:rPr>
                <w:color w:val="000000"/>
                <w:sz w:val="24"/>
                <w:szCs w:val="24"/>
                <w:lang w:val="uk-UA"/>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032BFF" w:rsidRPr="00567E43" w:rsidRDefault="00032BFF" w:rsidP="00126107">
            <w:pPr>
              <w:pBdr>
                <w:top w:val="nil"/>
                <w:left w:val="nil"/>
                <w:bottom w:val="nil"/>
                <w:right w:val="nil"/>
                <w:between w:val="nil"/>
              </w:pBdr>
              <w:spacing w:line="240" w:lineRule="auto"/>
              <w:ind w:right="253"/>
              <w:rPr>
                <w:color w:val="000000"/>
                <w:sz w:val="24"/>
                <w:szCs w:val="24"/>
                <w:lang w:val="uk-UA"/>
              </w:rPr>
            </w:pPr>
            <w:r w:rsidRPr="00567E43">
              <w:rPr>
                <w:color w:val="000000"/>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w:t>
            </w:r>
            <w:r w:rsidR="008E3D0B" w:rsidRPr="00567E43">
              <w:rPr>
                <w:color w:val="000000"/>
                <w:sz w:val="24"/>
                <w:szCs w:val="24"/>
                <w:lang w:val="uk-UA"/>
              </w:rPr>
              <w:t xml:space="preserve"> та додатковий розрахунок вартості окремим файлом </w:t>
            </w:r>
            <w:r w:rsidRPr="00567E43">
              <w:rPr>
                <w:color w:val="000000"/>
                <w:sz w:val="24"/>
                <w:szCs w:val="24"/>
                <w:lang w:val="uk-UA"/>
              </w:rPr>
              <w:t>щодо цін або вартості відповідних товарів, робіт чи послуг тендерної пропозиції.</w:t>
            </w:r>
          </w:p>
          <w:p w:rsidR="00032BFF" w:rsidRPr="00567E43" w:rsidRDefault="00032BFF" w:rsidP="00126107">
            <w:pPr>
              <w:pBdr>
                <w:top w:val="nil"/>
                <w:left w:val="nil"/>
                <w:bottom w:val="nil"/>
                <w:right w:val="nil"/>
                <w:between w:val="nil"/>
              </w:pBdr>
              <w:spacing w:line="240" w:lineRule="auto"/>
              <w:ind w:right="253"/>
              <w:rPr>
                <w:color w:val="000000"/>
                <w:sz w:val="24"/>
                <w:szCs w:val="24"/>
                <w:lang w:val="uk-UA"/>
              </w:rPr>
            </w:pPr>
            <w:r w:rsidRPr="00567E43">
              <w:rPr>
                <w:color w:val="000000"/>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894ECC" w:rsidRPr="00567E43" w:rsidRDefault="00894ECC" w:rsidP="00126107">
            <w:pPr>
              <w:pBdr>
                <w:top w:val="nil"/>
                <w:left w:val="nil"/>
                <w:bottom w:val="nil"/>
                <w:right w:val="nil"/>
                <w:between w:val="nil"/>
              </w:pBdr>
              <w:spacing w:line="240" w:lineRule="auto"/>
              <w:ind w:right="253"/>
              <w:rPr>
                <w:color w:val="000000"/>
                <w:sz w:val="24"/>
                <w:szCs w:val="24"/>
                <w:lang w:val="uk-UA"/>
              </w:rPr>
            </w:pPr>
            <w:r w:rsidRPr="00567E43">
              <w:rPr>
                <w:color w:val="000000"/>
                <w:sz w:val="24"/>
                <w:szCs w:val="24"/>
                <w:lang w:val="uk-UA"/>
              </w:rPr>
              <w:t>Обґрунтування аномально низької тендерної пропозиції може містити інформацію про:</w:t>
            </w:r>
          </w:p>
          <w:p w:rsidR="00894ECC" w:rsidRPr="00567E43" w:rsidRDefault="00894ECC" w:rsidP="00126107">
            <w:pPr>
              <w:pStyle w:val="a6"/>
              <w:numPr>
                <w:ilvl w:val="0"/>
                <w:numId w:val="38"/>
              </w:numPr>
              <w:pBdr>
                <w:top w:val="nil"/>
                <w:left w:val="nil"/>
                <w:bottom w:val="nil"/>
                <w:right w:val="nil"/>
                <w:between w:val="nil"/>
              </w:pBdr>
              <w:spacing w:line="240" w:lineRule="auto"/>
              <w:ind w:right="253"/>
              <w:rPr>
                <w:color w:val="000000"/>
                <w:sz w:val="24"/>
                <w:szCs w:val="24"/>
                <w:lang w:val="uk-UA"/>
              </w:rPr>
            </w:pPr>
            <w:r w:rsidRPr="00567E43">
              <w:rPr>
                <w:color w:val="000000"/>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894ECC" w:rsidRPr="00567E43" w:rsidRDefault="00894ECC" w:rsidP="00126107">
            <w:pPr>
              <w:pStyle w:val="a6"/>
              <w:numPr>
                <w:ilvl w:val="0"/>
                <w:numId w:val="38"/>
              </w:numPr>
              <w:pBdr>
                <w:top w:val="nil"/>
                <w:left w:val="nil"/>
                <w:bottom w:val="nil"/>
                <w:right w:val="nil"/>
                <w:between w:val="nil"/>
              </w:pBdr>
              <w:spacing w:line="240" w:lineRule="auto"/>
              <w:ind w:right="253"/>
              <w:rPr>
                <w:color w:val="000000"/>
                <w:sz w:val="24"/>
                <w:szCs w:val="24"/>
                <w:lang w:val="uk-UA"/>
              </w:rPr>
            </w:pPr>
            <w:r w:rsidRPr="00567E43">
              <w:rPr>
                <w:color w:val="000000"/>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412A8D" w:rsidRPr="00567E43" w:rsidRDefault="00894ECC" w:rsidP="00126107">
            <w:pPr>
              <w:pStyle w:val="a6"/>
              <w:numPr>
                <w:ilvl w:val="0"/>
                <w:numId w:val="38"/>
              </w:numPr>
              <w:spacing w:line="240" w:lineRule="auto"/>
              <w:ind w:right="253"/>
              <w:rPr>
                <w:color w:val="000000"/>
                <w:sz w:val="24"/>
                <w:szCs w:val="24"/>
                <w:lang w:val="uk-UA"/>
              </w:rPr>
            </w:pPr>
            <w:r w:rsidRPr="00567E43">
              <w:rPr>
                <w:color w:val="000000"/>
                <w:sz w:val="24"/>
                <w:szCs w:val="24"/>
                <w:lang w:val="uk-UA"/>
              </w:rPr>
              <w:t>отримання учасником процедури закупівлі державної допомоги згідно із законодавством.</w:t>
            </w:r>
            <w:bookmarkStart w:id="4" w:name="n1512"/>
            <w:bookmarkStart w:id="5" w:name="n1513"/>
            <w:bookmarkEnd w:id="4"/>
            <w:bookmarkEnd w:id="5"/>
            <w:r w:rsidR="00647BBC" w:rsidRPr="00567E43">
              <w:rPr>
                <w:color w:val="000000"/>
                <w:sz w:val="24"/>
                <w:szCs w:val="24"/>
                <w:lang w:val="uk-UA"/>
              </w:rPr>
              <w:t xml:space="preserve"> </w:t>
            </w:r>
            <w:r w:rsidR="00412A8D" w:rsidRPr="00567E43">
              <w:rPr>
                <w:color w:val="000000" w:themeColor="text1"/>
                <w:sz w:val="24"/>
                <w:szCs w:val="24"/>
                <w:lang w:val="uk-UA"/>
              </w:rPr>
              <w:t>Після оцінки тендерних пропозицій замовник розглядає на відповідність вимогам тендерної документації</w:t>
            </w:r>
            <w:r w:rsidR="00412A8D" w:rsidRPr="00567E43">
              <w:rPr>
                <w:color w:val="000000"/>
                <w:sz w:val="24"/>
                <w:szCs w:val="24"/>
                <w:lang w:val="uk-UA"/>
              </w:rPr>
              <w:t xml:space="preserve"> пропозицію, яка визначена найбільш економічно вигідною.</w:t>
            </w:r>
          </w:p>
        </w:tc>
      </w:tr>
      <w:tr w:rsidR="009B4CA9" w:rsidRPr="00567E43" w:rsidTr="00024CAC">
        <w:tc>
          <w:tcPr>
            <w:tcW w:w="283" w:type="pct"/>
            <w:shd w:val="clear" w:color="auto" w:fill="auto"/>
          </w:tcPr>
          <w:p w:rsidR="009B4CA9" w:rsidRPr="00567E43" w:rsidRDefault="009B4CA9" w:rsidP="00AD530A">
            <w:pPr>
              <w:tabs>
                <w:tab w:val="left" w:pos="4253"/>
              </w:tabs>
              <w:spacing w:line="240" w:lineRule="auto"/>
              <w:ind w:left="113" w:right="113"/>
              <w:jc w:val="center"/>
              <w:rPr>
                <w:sz w:val="24"/>
                <w:szCs w:val="24"/>
                <w:lang w:val="uk-UA" w:eastAsia="uk-UA"/>
              </w:rPr>
            </w:pPr>
            <w:r w:rsidRPr="00567E43">
              <w:rPr>
                <w:sz w:val="24"/>
                <w:szCs w:val="24"/>
                <w:lang w:val="uk-UA" w:eastAsia="uk-UA"/>
              </w:rPr>
              <w:lastRenderedPageBreak/>
              <w:t>2</w:t>
            </w:r>
          </w:p>
        </w:tc>
        <w:tc>
          <w:tcPr>
            <w:tcW w:w="1343" w:type="pct"/>
            <w:shd w:val="clear" w:color="auto" w:fill="auto"/>
          </w:tcPr>
          <w:p w:rsidR="009B4CA9" w:rsidRPr="00567E43" w:rsidRDefault="009B4CA9" w:rsidP="00AD530A">
            <w:pPr>
              <w:tabs>
                <w:tab w:val="left" w:pos="4253"/>
              </w:tabs>
              <w:spacing w:line="240" w:lineRule="auto"/>
              <w:ind w:left="113" w:right="113"/>
              <w:jc w:val="left"/>
              <w:rPr>
                <w:b/>
                <w:sz w:val="24"/>
                <w:szCs w:val="24"/>
                <w:lang w:val="uk-UA" w:eastAsia="uk-UA"/>
              </w:rPr>
            </w:pPr>
            <w:r w:rsidRPr="00567E43">
              <w:rPr>
                <w:b/>
                <w:sz w:val="24"/>
                <w:szCs w:val="24"/>
                <w:lang w:val="uk-UA"/>
              </w:rPr>
              <w:t xml:space="preserve">Розгляд </w:t>
            </w:r>
            <w:r w:rsidRPr="00567E43">
              <w:rPr>
                <w:b/>
                <w:sz w:val="24"/>
                <w:szCs w:val="24"/>
                <w:lang w:val="uk-UA" w:eastAsia="uk-UA"/>
              </w:rPr>
              <w:t>тендерної пропозиції</w:t>
            </w:r>
          </w:p>
        </w:tc>
        <w:tc>
          <w:tcPr>
            <w:tcW w:w="3375" w:type="pct"/>
            <w:shd w:val="clear" w:color="auto" w:fill="auto"/>
          </w:tcPr>
          <w:p w:rsidR="009B66A3" w:rsidRPr="00567E43" w:rsidRDefault="009B66A3" w:rsidP="00126107">
            <w:pPr>
              <w:spacing w:line="240" w:lineRule="auto"/>
              <w:ind w:left="113" w:right="253" w:firstLine="450"/>
              <w:rPr>
                <w:color w:val="000000" w:themeColor="text1"/>
                <w:sz w:val="24"/>
                <w:szCs w:val="24"/>
                <w:lang w:val="uk-UA"/>
              </w:rPr>
            </w:pPr>
            <w:r w:rsidRPr="00567E43">
              <w:rPr>
                <w:color w:val="000000" w:themeColor="text1"/>
                <w:sz w:val="24"/>
                <w:szCs w:val="24"/>
                <w:lang w:val="uk-UA"/>
              </w:rPr>
              <w:t>Замовник розглядає тендерну пропозицію, яка визначена найбільш економі</w:t>
            </w:r>
            <w:r w:rsidR="002A09D4" w:rsidRPr="00567E43">
              <w:rPr>
                <w:color w:val="000000" w:themeColor="text1"/>
                <w:sz w:val="24"/>
                <w:szCs w:val="24"/>
                <w:lang w:val="uk-UA"/>
              </w:rPr>
              <w:t>чно вигідною відповідно до О</w:t>
            </w:r>
            <w:r w:rsidRPr="00567E43">
              <w:rPr>
                <w:color w:val="000000" w:themeColor="text1"/>
                <w:sz w:val="24"/>
                <w:szCs w:val="24"/>
                <w:lang w:val="uk-UA"/>
              </w:rPr>
              <w:t>собливостей (далі — найбільш економічно вигідна тендерна пропозиція), щодо її відповідності вимогам тендерної документації.</w:t>
            </w:r>
          </w:p>
          <w:p w:rsidR="009B66A3" w:rsidRPr="00567E43" w:rsidRDefault="009B66A3" w:rsidP="00126107">
            <w:pPr>
              <w:spacing w:line="240" w:lineRule="auto"/>
              <w:ind w:left="113" w:right="253" w:firstLine="450"/>
              <w:rPr>
                <w:color w:val="000000" w:themeColor="text1"/>
                <w:sz w:val="24"/>
                <w:szCs w:val="24"/>
                <w:lang w:val="uk-UA"/>
              </w:rPr>
            </w:pPr>
            <w:r w:rsidRPr="00567E43">
              <w:rPr>
                <w:color w:val="000000" w:themeColor="text1"/>
                <w:sz w:val="24"/>
                <w:szCs w:val="24"/>
                <w:lang w:val="uk-UA"/>
              </w:rPr>
              <w:t xml:space="preserve">Строк розгляду найбільш економічно вигідної тендерної пропозиції не повинен перевищувати п’яти робочих днів з дня </w:t>
            </w:r>
            <w:r w:rsidRPr="00567E43">
              <w:rPr>
                <w:color w:val="000000" w:themeColor="text1"/>
                <w:sz w:val="24"/>
                <w:szCs w:val="24"/>
                <w:lang w:val="uk-UA"/>
              </w:rPr>
              <w:lastRenderedPageBreak/>
              <w:t>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B66A3" w:rsidRPr="00567E43" w:rsidRDefault="009B66A3" w:rsidP="00126107">
            <w:pPr>
              <w:spacing w:line="240" w:lineRule="auto"/>
              <w:ind w:left="113" w:right="253" w:firstLine="450"/>
              <w:rPr>
                <w:color w:val="000000" w:themeColor="text1"/>
                <w:sz w:val="24"/>
                <w:szCs w:val="24"/>
                <w:lang w:val="uk-UA"/>
              </w:rPr>
            </w:pPr>
            <w:r w:rsidRPr="00567E43">
              <w:rPr>
                <w:color w:val="000000" w:themeColor="text1"/>
                <w:sz w:val="24"/>
                <w:szCs w:val="24"/>
                <w:lang w:val="uk-UA"/>
              </w:rPr>
              <w:t>У разі відхилення замовником найбільш економічно вигідної тендерно</w:t>
            </w:r>
            <w:r w:rsidR="002A09D4" w:rsidRPr="00567E43">
              <w:rPr>
                <w:color w:val="000000" w:themeColor="text1"/>
                <w:sz w:val="24"/>
                <w:szCs w:val="24"/>
                <w:lang w:val="uk-UA"/>
              </w:rPr>
              <w:t>ї пропозиції відповідно до О</w:t>
            </w:r>
            <w:r w:rsidRPr="00567E43">
              <w:rPr>
                <w:color w:val="000000" w:themeColor="text1"/>
                <w:sz w:val="24"/>
                <w:szCs w:val="24"/>
                <w:lang w:val="uk-UA"/>
              </w:rPr>
              <w:t xml:space="preserve">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w:t>
            </w:r>
            <w:r w:rsidR="002A09D4" w:rsidRPr="00567E43">
              <w:rPr>
                <w:color w:val="000000" w:themeColor="text1"/>
                <w:sz w:val="24"/>
                <w:szCs w:val="24"/>
                <w:lang w:val="uk-UA"/>
              </w:rPr>
              <w:t>О</w:t>
            </w:r>
            <w:r w:rsidRPr="00567E43">
              <w:rPr>
                <w:color w:val="000000" w:themeColor="text1"/>
                <w:sz w:val="24"/>
                <w:szCs w:val="24"/>
                <w:lang w:val="uk-UA"/>
              </w:rPr>
              <w:t>собливостями.</w:t>
            </w:r>
          </w:p>
          <w:p w:rsidR="009B66A3" w:rsidRPr="00567E43" w:rsidRDefault="009B66A3" w:rsidP="00126107">
            <w:pPr>
              <w:spacing w:line="240" w:lineRule="auto"/>
              <w:ind w:left="113" w:right="253" w:firstLine="450"/>
              <w:rPr>
                <w:color w:val="000000" w:themeColor="text1"/>
                <w:sz w:val="24"/>
                <w:szCs w:val="24"/>
                <w:lang w:val="uk-UA"/>
              </w:rPr>
            </w:pPr>
            <w:r w:rsidRPr="00567E43">
              <w:rPr>
                <w:color w:val="000000" w:themeColor="text1"/>
                <w:sz w:val="24"/>
                <w:szCs w:val="24"/>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1F17BA" w:rsidRPr="00567E43" w:rsidRDefault="009B66A3" w:rsidP="00126107">
            <w:pPr>
              <w:spacing w:line="240" w:lineRule="auto"/>
              <w:ind w:left="113" w:right="253" w:firstLine="450"/>
              <w:rPr>
                <w:b/>
                <w:color w:val="000000" w:themeColor="text1"/>
                <w:sz w:val="24"/>
                <w:szCs w:val="24"/>
                <w:lang w:val="uk-UA"/>
              </w:rPr>
            </w:pPr>
            <w:r w:rsidRPr="00567E43">
              <w:rPr>
                <w:b/>
                <w:color w:val="000000" w:themeColor="text1"/>
                <w:sz w:val="24"/>
                <w:szCs w:val="24"/>
                <w:lang w:val="uk-UA"/>
              </w:rPr>
              <w:t xml:space="preserve">      </w:t>
            </w:r>
            <w:r w:rsidR="001F17BA" w:rsidRPr="00567E43">
              <w:rPr>
                <w:b/>
                <w:color w:val="000000" w:themeColor="text1"/>
                <w:sz w:val="24"/>
                <w:szCs w:val="24"/>
                <w:lang w:val="uk-UA"/>
              </w:rPr>
              <w:t>24 години на виправлення помилки</w:t>
            </w:r>
          </w:p>
          <w:p w:rsidR="00B43DE1" w:rsidRPr="00567E43" w:rsidRDefault="00B43DE1" w:rsidP="00126107">
            <w:pPr>
              <w:pStyle w:val="11"/>
              <w:spacing w:line="240" w:lineRule="auto"/>
              <w:ind w:right="253"/>
              <w:rPr>
                <w:rFonts w:ascii="Times New Roman" w:eastAsia="Times New Roman" w:hAnsi="Times New Roman"/>
                <w:color w:val="000000" w:themeColor="text1"/>
                <w:sz w:val="24"/>
                <w:szCs w:val="24"/>
                <w:lang w:val="uk-UA"/>
              </w:rPr>
            </w:pPr>
            <w:r w:rsidRPr="00567E43">
              <w:rPr>
                <w:rFonts w:ascii="Times New Roman" w:eastAsia="Times New Roman" w:hAnsi="Times New Roman"/>
                <w:color w:val="000000" w:themeColor="text1"/>
                <w:sz w:val="24"/>
                <w:szCs w:val="24"/>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w:t>
            </w:r>
            <w:r w:rsidR="00AA4913" w:rsidRPr="00567E43">
              <w:rPr>
                <w:rFonts w:ascii="Times New Roman" w:eastAsia="Times New Roman" w:hAnsi="Times New Roman"/>
                <w:color w:val="000000" w:themeColor="text1"/>
                <w:sz w:val="24"/>
                <w:szCs w:val="24"/>
                <w:lang w:val="uk-UA"/>
              </w:rPr>
              <w:t>закупівель</w:t>
            </w:r>
            <w:r w:rsidRPr="00567E43">
              <w:rPr>
                <w:rFonts w:ascii="Times New Roman" w:eastAsia="Times New Roman" w:hAnsi="Times New Roman"/>
                <w:color w:val="000000" w:themeColor="text1"/>
                <w:sz w:val="24"/>
                <w:szCs w:val="24"/>
                <w:lang w:val="uk-UA"/>
              </w:rPr>
              <w:t>.</w:t>
            </w:r>
          </w:p>
          <w:p w:rsidR="00B43DE1" w:rsidRPr="00567E43" w:rsidRDefault="00B43DE1" w:rsidP="00126107">
            <w:pPr>
              <w:pStyle w:val="11"/>
              <w:spacing w:line="240" w:lineRule="auto"/>
              <w:ind w:right="253"/>
              <w:rPr>
                <w:rFonts w:ascii="Times New Roman" w:eastAsia="Times New Roman" w:hAnsi="Times New Roman"/>
                <w:color w:val="000000" w:themeColor="text1"/>
                <w:sz w:val="24"/>
                <w:szCs w:val="24"/>
                <w:lang w:val="uk-UA"/>
              </w:rPr>
            </w:pPr>
            <w:r w:rsidRPr="00567E43">
              <w:rPr>
                <w:rFonts w:ascii="Times New Roman" w:eastAsia="Times New Roman" w:hAnsi="Times New Roman"/>
                <w:color w:val="000000" w:themeColor="text1"/>
                <w:sz w:val="24"/>
                <w:szCs w:val="24"/>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B43DE1" w:rsidRPr="00567E43" w:rsidRDefault="00B43DE1" w:rsidP="00126107">
            <w:pPr>
              <w:pStyle w:val="11"/>
              <w:spacing w:line="240" w:lineRule="auto"/>
              <w:ind w:right="253"/>
              <w:rPr>
                <w:rFonts w:ascii="Times New Roman" w:eastAsia="Times New Roman" w:hAnsi="Times New Roman"/>
                <w:color w:val="000000" w:themeColor="text1"/>
                <w:sz w:val="24"/>
                <w:szCs w:val="24"/>
                <w:lang w:val="uk-UA"/>
              </w:rPr>
            </w:pPr>
            <w:r w:rsidRPr="00567E43">
              <w:rPr>
                <w:rFonts w:ascii="Times New Roman" w:eastAsia="Times New Roman" w:hAnsi="Times New Roman"/>
                <w:color w:val="000000" w:themeColor="text1"/>
                <w:sz w:val="24"/>
                <w:szCs w:val="24"/>
                <w:lang w:val="uk-UA"/>
              </w:rPr>
              <w:t xml:space="preserve">Невідповідністю в інформації та/або документах, які надаються учасником процедури закупівлі </w:t>
            </w:r>
            <w:r w:rsidR="00E20DA8" w:rsidRPr="00567E43">
              <w:rPr>
                <w:rFonts w:ascii="Times New Roman" w:eastAsia="Times New Roman" w:hAnsi="Times New Roman"/>
                <w:color w:val="000000" w:themeColor="text1"/>
                <w:sz w:val="24"/>
                <w:szCs w:val="24"/>
                <w:lang w:val="uk-UA"/>
              </w:rPr>
              <w:t>на виконання технічних вимог</w:t>
            </w:r>
            <w:r w:rsidRPr="00567E43">
              <w:rPr>
                <w:rFonts w:ascii="Times New Roman" w:eastAsia="Times New Roman" w:hAnsi="Times New Roman"/>
                <w:color w:val="000000" w:themeColor="text1"/>
                <w:sz w:val="24"/>
                <w:szCs w:val="24"/>
                <w:lang w:val="uk-UA"/>
              </w:rPr>
              <w:t xml:space="preserve">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43DE1" w:rsidRPr="00567E43" w:rsidRDefault="00B43DE1" w:rsidP="00126107">
            <w:pPr>
              <w:pStyle w:val="11"/>
              <w:spacing w:line="240" w:lineRule="auto"/>
              <w:ind w:right="253"/>
              <w:rPr>
                <w:rFonts w:ascii="Times New Roman" w:eastAsia="Times New Roman" w:hAnsi="Times New Roman"/>
                <w:color w:val="000000" w:themeColor="text1"/>
                <w:sz w:val="24"/>
                <w:szCs w:val="24"/>
                <w:lang w:val="uk-UA"/>
              </w:rPr>
            </w:pPr>
            <w:r w:rsidRPr="00567E43">
              <w:rPr>
                <w:rFonts w:ascii="Times New Roman" w:eastAsia="Times New Roman" w:hAnsi="Times New Roman"/>
                <w:color w:val="000000" w:themeColor="text1"/>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F17BA" w:rsidRPr="00567E43" w:rsidRDefault="001F17BA" w:rsidP="00126107">
            <w:pPr>
              <w:pStyle w:val="11"/>
              <w:spacing w:line="240" w:lineRule="auto"/>
              <w:ind w:right="253"/>
              <w:rPr>
                <w:rFonts w:ascii="Times New Roman" w:eastAsia="Times New Roman" w:hAnsi="Times New Roman"/>
                <w:sz w:val="24"/>
                <w:szCs w:val="24"/>
                <w:lang w:val="uk-UA"/>
              </w:rPr>
            </w:pPr>
            <w:r w:rsidRPr="00567E43">
              <w:rPr>
                <w:rFonts w:ascii="Times New Roman" w:eastAsia="Times New Roman" w:hAnsi="Times New Roman"/>
                <w:color w:val="000000" w:themeColor="text1"/>
                <w:sz w:val="24"/>
                <w:szCs w:val="24"/>
                <w:lang w:val="uk-UA"/>
              </w:rPr>
              <w:t>Замовник розглядає подані тендерні пропозиції з урахуванням виправлення або</w:t>
            </w:r>
            <w:r w:rsidRPr="00567E43">
              <w:rPr>
                <w:rFonts w:ascii="Times New Roman" w:eastAsia="Times New Roman" w:hAnsi="Times New Roman"/>
                <w:sz w:val="24"/>
                <w:szCs w:val="24"/>
                <w:lang w:val="uk-UA"/>
              </w:rPr>
              <w:t xml:space="preserve"> не виправлення учасниками виявлених невідповідностей.</w:t>
            </w:r>
          </w:p>
          <w:p w:rsidR="00BE4691" w:rsidRPr="00567E43" w:rsidRDefault="00BE4691" w:rsidP="00126107">
            <w:pPr>
              <w:pStyle w:val="11"/>
              <w:spacing w:line="240" w:lineRule="auto"/>
              <w:ind w:right="253"/>
              <w:rPr>
                <w:rFonts w:ascii="Times New Roman" w:hAnsi="Times New Roman"/>
                <w:sz w:val="24"/>
                <w:szCs w:val="24"/>
                <w:lang w:val="uk-UA" w:eastAsia="uk-UA"/>
              </w:rPr>
            </w:pPr>
            <w:r w:rsidRPr="00567E43">
              <w:rPr>
                <w:rFonts w:ascii="Times New Roman" w:hAnsi="Times New Roman"/>
                <w:sz w:val="24"/>
                <w:szCs w:val="24"/>
                <w:lang w:val="uk-UA" w:eastAsia="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w:t>
            </w:r>
            <w:r w:rsidR="002A09D4" w:rsidRPr="00567E43">
              <w:rPr>
                <w:rFonts w:ascii="Times New Roman" w:hAnsi="Times New Roman"/>
                <w:sz w:val="24"/>
                <w:szCs w:val="24"/>
                <w:lang w:val="uk-UA" w:eastAsia="uk-UA"/>
              </w:rPr>
              <w:t xml:space="preserve">но до </w:t>
            </w:r>
            <w:r w:rsidR="002A09D4" w:rsidRPr="00567E43">
              <w:rPr>
                <w:rFonts w:ascii="Times New Roman" w:hAnsi="Times New Roman"/>
                <w:sz w:val="24"/>
                <w:szCs w:val="24"/>
                <w:lang w:val="uk-UA" w:eastAsia="uk-UA"/>
              </w:rPr>
              <w:lastRenderedPageBreak/>
              <w:t>Закону з урахуванням О</w:t>
            </w:r>
            <w:r w:rsidRPr="00567E43">
              <w:rPr>
                <w:rFonts w:ascii="Times New Roman" w:hAnsi="Times New Roman"/>
                <w:sz w:val="24"/>
                <w:szCs w:val="24"/>
                <w:lang w:val="uk-UA" w:eastAsia="uk-UA"/>
              </w:rPr>
              <w:t>собливостей.</w:t>
            </w:r>
          </w:p>
          <w:p w:rsidR="00BE4691" w:rsidRPr="00567E43" w:rsidRDefault="00BE4691" w:rsidP="00126107">
            <w:pPr>
              <w:pStyle w:val="11"/>
              <w:spacing w:line="240" w:lineRule="auto"/>
              <w:ind w:right="253"/>
              <w:rPr>
                <w:rFonts w:ascii="Times New Roman" w:hAnsi="Times New Roman"/>
                <w:sz w:val="24"/>
                <w:szCs w:val="24"/>
                <w:lang w:val="uk-UA" w:eastAsia="uk-UA"/>
              </w:rPr>
            </w:pPr>
            <w:r w:rsidRPr="00567E43">
              <w:rPr>
                <w:rFonts w:ascii="Times New Roman" w:hAnsi="Times New Roman"/>
                <w:sz w:val="24"/>
                <w:szCs w:val="24"/>
                <w:lang w:val="uk-UA" w:eastAsia="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BE4691" w:rsidRPr="00567E43" w:rsidRDefault="00BE4691" w:rsidP="00126107">
            <w:pPr>
              <w:pStyle w:val="11"/>
              <w:spacing w:line="240" w:lineRule="auto"/>
              <w:ind w:right="253"/>
              <w:rPr>
                <w:rFonts w:ascii="Times New Roman" w:hAnsi="Times New Roman"/>
                <w:sz w:val="24"/>
                <w:szCs w:val="24"/>
                <w:lang w:val="uk-UA" w:eastAsia="uk-UA"/>
              </w:rPr>
            </w:pPr>
            <w:r w:rsidRPr="00567E43">
              <w:rPr>
                <w:rFonts w:ascii="Times New Roman" w:hAnsi="Times New Roman"/>
                <w:sz w:val="24"/>
                <w:szCs w:val="24"/>
                <w:lang w:val="uk-UA" w:eastAsia="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9B4CA9" w:rsidRPr="00567E43" w:rsidRDefault="00BE4691" w:rsidP="00126107">
            <w:pPr>
              <w:pStyle w:val="11"/>
              <w:spacing w:line="240" w:lineRule="auto"/>
              <w:ind w:right="253"/>
              <w:rPr>
                <w:rFonts w:ascii="Times New Roman" w:eastAsia="Times New Roman" w:hAnsi="Times New Roman"/>
                <w:sz w:val="24"/>
                <w:szCs w:val="24"/>
                <w:lang w:val="uk-UA"/>
              </w:rPr>
            </w:pPr>
            <w:r w:rsidRPr="00567E43">
              <w:rPr>
                <w:rFonts w:ascii="Times New Roman" w:hAnsi="Times New Roman"/>
                <w:sz w:val="24"/>
                <w:szCs w:val="24"/>
                <w:lang w:val="uk-UA" w:eastAsia="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tc>
      </w:tr>
      <w:tr w:rsidR="00412A8D" w:rsidRPr="00567E43" w:rsidTr="00024CAC">
        <w:tc>
          <w:tcPr>
            <w:tcW w:w="283" w:type="pct"/>
            <w:shd w:val="clear" w:color="auto" w:fill="auto"/>
            <w:hideMark/>
          </w:tcPr>
          <w:p w:rsidR="00412A8D" w:rsidRPr="00567E43" w:rsidRDefault="009B4CA9" w:rsidP="00AD530A">
            <w:pPr>
              <w:tabs>
                <w:tab w:val="left" w:pos="4253"/>
              </w:tabs>
              <w:spacing w:line="240" w:lineRule="auto"/>
              <w:ind w:left="113" w:right="113"/>
              <w:jc w:val="center"/>
              <w:rPr>
                <w:sz w:val="24"/>
                <w:szCs w:val="24"/>
                <w:lang w:val="uk-UA" w:eastAsia="uk-UA"/>
              </w:rPr>
            </w:pPr>
            <w:r w:rsidRPr="00567E43">
              <w:rPr>
                <w:sz w:val="24"/>
                <w:szCs w:val="24"/>
                <w:lang w:val="uk-UA" w:eastAsia="uk-UA"/>
              </w:rPr>
              <w:lastRenderedPageBreak/>
              <w:t>3</w:t>
            </w:r>
          </w:p>
        </w:tc>
        <w:tc>
          <w:tcPr>
            <w:tcW w:w="1343" w:type="pct"/>
            <w:shd w:val="clear" w:color="auto" w:fill="auto"/>
            <w:hideMark/>
          </w:tcPr>
          <w:p w:rsidR="00412A8D" w:rsidRPr="00567E43" w:rsidRDefault="00412A8D" w:rsidP="00AD530A">
            <w:pPr>
              <w:tabs>
                <w:tab w:val="left" w:pos="4253"/>
              </w:tabs>
              <w:spacing w:line="240" w:lineRule="auto"/>
              <w:ind w:left="113" w:right="113"/>
              <w:rPr>
                <w:b/>
                <w:sz w:val="24"/>
                <w:szCs w:val="24"/>
                <w:lang w:val="uk-UA" w:eastAsia="uk-UA"/>
              </w:rPr>
            </w:pPr>
            <w:r w:rsidRPr="00567E43">
              <w:rPr>
                <w:b/>
                <w:sz w:val="24"/>
                <w:szCs w:val="24"/>
                <w:lang w:val="uk-UA" w:eastAsia="uk-UA"/>
              </w:rPr>
              <w:t>Інша інформація</w:t>
            </w:r>
          </w:p>
        </w:tc>
        <w:tc>
          <w:tcPr>
            <w:tcW w:w="3375" w:type="pct"/>
            <w:shd w:val="clear" w:color="auto" w:fill="auto"/>
            <w:hideMark/>
          </w:tcPr>
          <w:p w:rsidR="00412A8D" w:rsidRPr="00567E43" w:rsidRDefault="00412A8D" w:rsidP="00126107">
            <w:pPr>
              <w:spacing w:line="240" w:lineRule="auto"/>
              <w:ind w:right="253"/>
              <w:rPr>
                <w:sz w:val="24"/>
                <w:szCs w:val="24"/>
                <w:lang w:val="uk-UA"/>
              </w:rPr>
            </w:pPr>
            <w:r w:rsidRPr="00567E43">
              <w:rPr>
                <w:sz w:val="24"/>
                <w:szCs w:val="24"/>
                <w:lang w:val="uk-UA"/>
              </w:rPr>
              <w:t xml:space="preserve">Учасник відповідає за одержання всіх необхідних дозволів, ліцензій, сертифікатів, свідоцтв пов’язаних з постачанням товару/ наданням послуг/виконанням робіт, та самостійно несе всі витрати на отримання таких дозволів, ліцензій, сертифікатів, свідоцтв. </w:t>
            </w:r>
          </w:p>
          <w:p w:rsidR="00412A8D" w:rsidRPr="00567E43" w:rsidRDefault="00412A8D" w:rsidP="00126107">
            <w:pPr>
              <w:spacing w:line="240" w:lineRule="auto"/>
              <w:ind w:right="253"/>
              <w:rPr>
                <w:sz w:val="24"/>
                <w:szCs w:val="24"/>
                <w:lang w:val="uk-UA"/>
              </w:rPr>
            </w:pPr>
            <w:r w:rsidRPr="00567E43">
              <w:rPr>
                <w:sz w:val="24"/>
                <w:szCs w:val="24"/>
                <w:lang w:val="uk-UA"/>
              </w:rPr>
              <w:t>Учасник при розрахунку ціни тендерної пропозиції не має права включати в ціну тендерної пропозиції будь-які витрати, понесені ним у процесі здійснення процедури закупівлі та укладення договору про закупівлю, зокрема, витрати пов’язані з його нотаріальним посвідченням.</w:t>
            </w:r>
          </w:p>
          <w:p w:rsidR="00412A8D" w:rsidRPr="00567E43" w:rsidRDefault="00412A8D" w:rsidP="00126107">
            <w:pPr>
              <w:suppressAutoHyphens/>
              <w:spacing w:line="240" w:lineRule="auto"/>
              <w:ind w:right="253"/>
              <w:rPr>
                <w:sz w:val="24"/>
                <w:szCs w:val="24"/>
                <w:lang w:val="uk-UA"/>
              </w:rPr>
            </w:pPr>
            <w:r w:rsidRPr="00567E43">
              <w:rPr>
                <w:sz w:val="24"/>
                <w:szCs w:val="24"/>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w:t>
            </w:r>
            <w:r w:rsidR="001D3F57" w:rsidRPr="00567E43">
              <w:rPr>
                <w:sz w:val="24"/>
                <w:szCs w:val="24"/>
                <w:lang w:val="uk-UA"/>
              </w:rPr>
              <w:t>ознайомилися з цією</w:t>
            </w:r>
            <w:r w:rsidRPr="00567E43">
              <w:rPr>
                <w:sz w:val="24"/>
                <w:szCs w:val="24"/>
                <w:lang w:val="uk-UA"/>
              </w:rPr>
              <w:t xml:space="preserve">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12A8D" w:rsidRPr="00567E43" w:rsidRDefault="00412A8D" w:rsidP="00126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right="253"/>
              <w:rPr>
                <w:sz w:val="24"/>
                <w:szCs w:val="24"/>
                <w:lang w:val="uk-UA"/>
              </w:rPr>
            </w:pPr>
            <w:r w:rsidRPr="00567E43">
              <w:rPr>
                <w:sz w:val="24"/>
                <w:szCs w:val="24"/>
                <w:lang w:val="uk-UA"/>
              </w:rPr>
              <w:t xml:space="preserve">У разі виникнення у учасників процедури закупівлі питань, що не висвітлені в тендерній документації, при вирішенні останніх </w:t>
            </w:r>
            <w:r w:rsidR="001D3F57" w:rsidRPr="00567E43">
              <w:rPr>
                <w:sz w:val="24"/>
                <w:szCs w:val="24"/>
                <w:lang w:val="uk-UA"/>
              </w:rPr>
              <w:t>замовник</w:t>
            </w:r>
            <w:r w:rsidRPr="00567E43">
              <w:rPr>
                <w:sz w:val="24"/>
                <w:szCs w:val="24"/>
                <w:lang w:val="uk-UA"/>
              </w:rPr>
              <w:t xml:space="preserve"> та учасники процедури закупівлі керуються чинними нормативно-правовими актами України.</w:t>
            </w:r>
          </w:p>
          <w:p w:rsidR="00412A8D" w:rsidRPr="00567E43" w:rsidRDefault="00412A8D" w:rsidP="00126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right="253"/>
              <w:rPr>
                <w:sz w:val="24"/>
                <w:szCs w:val="24"/>
                <w:lang w:val="uk-UA"/>
              </w:rPr>
            </w:pPr>
            <w:r w:rsidRPr="00567E43">
              <w:rPr>
                <w:sz w:val="24"/>
                <w:szCs w:val="24"/>
                <w:lang w:val="uk-UA"/>
              </w:rPr>
              <w:t>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412A8D" w:rsidRPr="00567E43" w:rsidRDefault="00412A8D" w:rsidP="00126107">
            <w:pPr>
              <w:spacing w:line="240" w:lineRule="auto"/>
              <w:ind w:right="253"/>
              <w:rPr>
                <w:sz w:val="24"/>
                <w:szCs w:val="24"/>
                <w:lang w:val="uk-UA"/>
              </w:rPr>
            </w:pPr>
            <w:r w:rsidRPr="00567E43">
              <w:rPr>
                <w:sz w:val="24"/>
                <w:szCs w:val="24"/>
                <w:lang w:val="uk-UA"/>
              </w:rPr>
              <w:t>Вимоги тендерної документації, які дублюються в частині надання учасником одного і того ж документа декілька разів, можуть надаватися ним лише один раз.</w:t>
            </w:r>
          </w:p>
          <w:p w:rsidR="00412A8D" w:rsidRPr="00567E43" w:rsidRDefault="00412A8D" w:rsidP="00126107">
            <w:pPr>
              <w:tabs>
                <w:tab w:val="left" w:pos="530"/>
              </w:tabs>
              <w:spacing w:line="240" w:lineRule="auto"/>
              <w:ind w:right="253"/>
              <w:rPr>
                <w:sz w:val="24"/>
                <w:szCs w:val="24"/>
                <w:lang w:val="uk-UA"/>
              </w:rPr>
            </w:pPr>
            <w:r w:rsidRPr="00567E43">
              <w:rPr>
                <w:sz w:val="24"/>
                <w:szCs w:val="24"/>
                <w:lang w:val="uk-UA"/>
              </w:rPr>
              <w:t>Відповідно до ч. 3 статті 22 Закону тендерна документація може містити іншу інформацію, вимоги щодо наявності якої передбачені законодавством та яку замовник вважає за необхідне включити до тендерної документації.</w:t>
            </w:r>
          </w:p>
        </w:tc>
      </w:tr>
      <w:tr w:rsidR="00412A8D" w:rsidRPr="00567E43" w:rsidTr="00024CAC">
        <w:tc>
          <w:tcPr>
            <w:tcW w:w="283" w:type="pct"/>
            <w:shd w:val="clear" w:color="auto" w:fill="auto"/>
            <w:hideMark/>
          </w:tcPr>
          <w:p w:rsidR="00412A8D" w:rsidRPr="00567E43" w:rsidRDefault="00360E29" w:rsidP="00AD530A">
            <w:pPr>
              <w:tabs>
                <w:tab w:val="left" w:pos="4253"/>
              </w:tabs>
              <w:spacing w:line="240" w:lineRule="auto"/>
              <w:ind w:left="113" w:right="113"/>
              <w:jc w:val="center"/>
              <w:rPr>
                <w:sz w:val="24"/>
                <w:szCs w:val="24"/>
                <w:lang w:val="uk-UA" w:eastAsia="uk-UA"/>
              </w:rPr>
            </w:pPr>
            <w:r w:rsidRPr="00567E43">
              <w:rPr>
                <w:sz w:val="24"/>
                <w:szCs w:val="24"/>
                <w:lang w:val="uk-UA" w:eastAsia="uk-UA"/>
              </w:rPr>
              <w:t>4</w:t>
            </w:r>
          </w:p>
        </w:tc>
        <w:tc>
          <w:tcPr>
            <w:tcW w:w="1343" w:type="pct"/>
            <w:shd w:val="clear" w:color="auto" w:fill="auto"/>
            <w:hideMark/>
          </w:tcPr>
          <w:p w:rsidR="00412A8D" w:rsidRPr="00567E43" w:rsidRDefault="00412A8D" w:rsidP="00AD530A">
            <w:pPr>
              <w:tabs>
                <w:tab w:val="left" w:pos="4253"/>
              </w:tabs>
              <w:spacing w:line="240" w:lineRule="auto"/>
              <w:ind w:left="113" w:right="113"/>
              <w:jc w:val="left"/>
              <w:rPr>
                <w:b/>
                <w:sz w:val="24"/>
                <w:szCs w:val="24"/>
                <w:lang w:val="uk-UA" w:eastAsia="uk-UA"/>
              </w:rPr>
            </w:pPr>
            <w:r w:rsidRPr="00567E43">
              <w:rPr>
                <w:b/>
                <w:sz w:val="24"/>
                <w:szCs w:val="24"/>
                <w:lang w:val="uk-UA" w:eastAsia="uk-UA"/>
              </w:rPr>
              <w:t>Відхилення тендерних пропозицій</w:t>
            </w:r>
          </w:p>
        </w:tc>
        <w:tc>
          <w:tcPr>
            <w:tcW w:w="3375" w:type="pct"/>
            <w:shd w:val="clear" w:color="auto" w:fill="auto"/>
            <w:hideMark/>
          </w:tcPr>
          <w:p w:rsidR="0077011E" w:rsidRPr="00567E43" w:rsidRDefault="0077011E" w:rsidP="00126107">
            <w:pPr>
              <w:widowControl/>
              <w:adjustRightInd/>
              <w:spacing w:line="240" w:lineRule="auto"/>
              <w:ind w:right="253"/>
              <w:textAlignment w:val="auto"/>
              <w:rPr>
                <w:color w:val="000000"/>
                <w:sz w:val="24"/>
                <w:szCs w:val="24"/>
                <w:shd w:val="solid" w:color="FFFFFF" w:fill="FFFFFF"/>
                <w:lang w:val="uk-UA" w:eastAsia="en-US"/>
              </w:rPr>
            </w:pPr>
            <w:r w:rsidRPr="00567E43">
              <w:rPr>
                <w:color w:val="000000"/>
                <w:sz w:val="24"/>
                <w:szCs w:val="24"/>
                <w:shd w:val="solid" w:color="FFFFFF" w:fill="FFFFFF"/>
                <w:lang w:val="uk-UA" w:eastAsia="en-US"/>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7011E" w:rsidRPr="00567E43" w:rsidRDefault="0077011E" w:rsidP="00126107">
            <w:pPr>
              <w:widowControl/>
              <w:adjustRightInd/>
              <w:spacing w:line="240" w:lineRule="auto"/>
              <w:ind w:right="253"/>
              <w:textAlignment w:val="auto"/>
              <w:rPr>
                <w:color w:val="000000"/>
                <w:sz w:val="24"/>
                <w:szCs w:val="24"/>
                <w:shd w:val="solid" w:color="FFFFFF" w:fill="FFFFFF"/>
                <w:lang w:val="uk-UA" w:eastAsia="en-US"/>
              </w:rPr>
            </w:pPr>
            <w:r w:rsidRPr="00567E43">
              <w:rPr>
                <w:color w:val="000000"/>
                <w:sz w:val="24"/>
                <w:szCs w:val="24"/>
                <w:shd w:val="solid" w:color="FFFFFF" w:fill="FFFFFF"/>
                <w:lang w:val="uk-UA" w:eastAsia="en-US"/>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w:t>
            </w:r>
            <w:r w:rsidRPr="00567E43">
              <w:rPr>
                <w:color w:val="000000"/>
                <w:sz w:val="24"/>
                <w:szCs w:val="24"/>
                <w:shd w:val="solid" w:color="FFFFFF" w:fill="FFFFFF"/>
                <w:lang w:val="uk-UA" w:eastAsia="en-US"/>
              </w:rPr>
              <w:lastRenderedPageBreak/>
              <w:t>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7011E" w:rsidRPr="00567E43" w:rsidRDefault="0077011E" w:rsidP="00126107">
            <w:pPr>
              <w:widowControl/>
              <w:adjustRightInd/>
              <w:spacing w:line="240" w:lineRule="auto"/>
              <w:ind w:right="253"/>
              <w:textAlignment w:val="auto"/>
              <w:rPr>
                <w:color w:val="000000"/>
                <w:sz w:val="24"/>
                <w:szCs w:val="24"/>
                <w:shd w:val="solid" w:color="FFFFFF" w:fill="FFFFFF"/>
                <w:lang w:val="uk-UA" w:eastAsia="en-US"/>
              </w:rPr>
            </w:pPr>
            <w:r w:rsidRPr="00567E43">
              <w:rPr>
                <w:color w:val="000000"/>
                <w:sz w:val="24"/>
                <w:szCs w:val="24"/>
                <w:shd w:val="solid" w:color="FFFFFF" w:fill="FFFFFF"/>
                <w:lang w:val="uk-UA" w:eastAsia="en-US"/>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7011E" w:rsidRPr="00567E43" w:rsidRDefault="0077011E" w:rsidP="00126107">
            <w:pPr>
              <w:widowControl/>
              <w:adjustRightInd/>
              <w:spacing w:line="240" w:lineRule="auto"/>
              <w:ind w:right="253"/>
              <w:textAlignment w:val="auto"/>
              <w:rPr>
                <w:color w:val="000000"/>
                <w:sz w:val="24"/>
                <w:szCs w:val="24"/>
                <w:shd w:val="solid" w:color="FFFFFF" w:fill="FFFFFF"/>
                <w:lang w:val="uk-UA" w:eastAsia="en-US"/>
              </w:rPr>
            </w:pPr>
          </w:p>
          <w:p w:rsidR="0077011E" w:rsidRPr="00567E43" w:rsidRDefault="0077011E" w:rsidP="00126107">
            <w:pPr>
              <w:widowControl/>
              <w:adjustRightInd/>
              <w:spacing w:line="240" w:lineRule="auto"/>
              <w:ind w:right="253"/>
              <w:textAlignment w:val="auto"/>
              <w:rPr>
                <w:color w:val="000000"/>
                <w:sz w:val="24"/>
                <w:szCs w:val="24"/>
                <w:shd w:val="solid" w:color="FFFFFF" w:fill="FFFFFF"/>
                <w:lang w:val="uk-UA" w:eastAsia="en-US"/>
              </w:rPr>
            </w:pPr>
            <w:r w:rsidRPr="00567E43">
              <w:rPr>
                <w:color w:val="000000"/>
                <w:sz w:val="24"/>
                <w:szCs w:val="24"/>
                <w:shd w:val="solid" w:color="FFFFFF" w:fill="FFFFFF"/>
                <w:lang w:val="uk-UA" w:eastAsia="en-US"/>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7011E" w:rsidRPr="00567E43" w:rsidRDefault="0077011E" w:rsidP="00126107">
            <w:pPr>
              <w:widowControl/>
              <w:adjustRightInd/>
              <w:spacing w:line="240" w:lineRule="auto"/>
              <w:ind w:right="253"/>
              <w:textAlignment w:val="auto"/>
              <w:rPr>
                <w:color w:val="000000"/>
                <w:sz w:val="24"/>
                <w:szCs w:val="24"/>
                <w:shd w:val="solid" w:color="FFFFFF" w:fill="FFFFFF"/>
                <w:lang w:val="uk-UA" w:eastAsia="en-US"/>
              </w:rPr>
            </w:pPr>
            <w:r w:rsidRPr="00567E43">
              <w:rPr>
                <w:color w:val="000000"/>
                <w:sz w:val="24"/>
                <w:szCs w:val="24"/>
                <w:shd w:val="solid" w:color="FFFFFF" w:fill="FFFFFF"/>
                <w:lang w:val="uk-UA" w:eastAsia="en-US"/>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67E43">
              <w:rPr>
                <w:color w:val="000000"/>
                <w:sz w:val="24"/>
                <w:szCs w:val="24"/>
                <w:shd w:val="solid" w:color="FFFFFF" w:fill="FFFFFF"/>
                <w:lang w:val="uk-UA" w:eastAsia="en-US"/>
              </w:rPr>
              <w:t>антиконкурентних</w:t>
            </w:r>
            <w:proofErr w:type="spellEnd"/>
            <w:r w:rsidRPr="00567E43">
              <w:rPr>
                <w:color w:val="000000"/>
                <w:sz w:val="24"/>
                <w:szCs w:val="24"/>
                <w:shd w:val="solid" w:color="FFFFFF" w:fill="FFFFFF"/>
                <w:lang w:val="uk-UA" w:eastAsia="en-US"/>
              </w:rPr>
              <w:t xml:space="preserve"> узгоджених дій, що стосуються спотворення результатів тендерів;</w:t>
            </w:r>
          </w:p>
          <w:p w:rsidR="0077011E" w:rsidRPr="00567E43" w:rsidRDefault="0077011E" w:rsidP="00126107">
            <w:pPr>
              <w:widowControl/>
              <w:adjustRightInd/>
              <w:spacing w:line="240" w:lineRule="auto"/>
              <w:ind w:right="253"/>
              <w:textAlignment w:val="auto"/>
              <w:rPr>
                <w:color w:val="000000"/>
                <w:sz w:val="24"/>
                <w:szCs w:val="24"/>
                <w:shd w:val="solid" w:color="FFFFFF" w:fill="FFFFFF"/>
                <w:lang w:val="uk-UA" w:eastAsia="en-US"/>
              </w:rPr>
            </w:pPr>
            <w:r w:rsidRPr="00567E43">
              <w:rPr>
                <w:color w:val="000000"/>
                <w:sz w:val="24"/>
                <w:szCs w:val="24"/>
                <w:shd w:val="solid" w:color="FFFFFF" w:fill="FFFFFF"/>
                <w:lang w:val="uk-UA" w:eastAsia="en-US"/>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7011E" w:rsidRPr="00567E43" w:rsidRDefault="0077011E" w:rsidP="00126107">
            <w:pPr>
              <w:widowControl/>
              <w:adjustRightInd/>
              <w:spacing w:line="240" w:lineRule="auto"/>
              <w:ind w:right="253"/>
              <w:textAlignment w:val="auto"/>
              <w:rPr>
                <w:color w:val="000000"/>
                <w:sz w:val="24"/>
                <w:szCs w:val="24"/>
                <w:shd w:val="solid" w:color="FFFFFF" w:fill="FFFFFF"/>
                <w:lang w:val="uk-UA" w:eastAsia="en-US"/>
              </w:rPr>
            </w:pPr>
            <w:r w:rsidRPr="00567E43">
              <w:rPr>
                <w:color w:val="000000"/>
                <w:sz w:val="24"/>
                <w:szCs w:val="24"/>
                <w:shd w:val="solid" w:color="FFFFFF" w:fill="FFFFFF"/>
                <w:lang w:val="uk-UA" w:eastAsia="en-US"/>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7011E" w:rsidRPr="00567E43" w:rsidRDefault="0077011E" w:rsidP="00126107">
            <w:pPr>
              <w:widowControl/>
              <w:adjustRightInd/>
              <w:spacing w:line="240" w:lineRule="auto"/>
              <w:ind w:right="253"/>
              <w:textAlignment w:val="auto"/>
              <w:rPr>
                <w:color w:val="000000"/>
                <w:sz w:val="24"/>
                <w:szCs w:val="24"/>
                <w:shd w:val="solid" w:color="FFFFFF" w:fill="FFFFFF"/>
                <w:lang w:val="uk-UA" w:eastAsia="en-US"/>
              </w:rPr>
            </w:pPr>
            <w:r w:rsidRPr="00567E43">
              <w:rPr>
                <w:color w:val="000000"/>
                <w:sz w:val="24"/>
                <w:szCs w:val="24"/>
                <w:shd w:val="solid" w:color="FFFFFF" w:fill="FFFFFF"/>
                <w:lang w:val="uk-UA" w:eastAsia="en-US"/>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7011E" w:rsidRPr="00567E43" w:rsidRDefault="0077011E" w:rsidP="00126107">
            <w:pPr>
              <w:widowControl/>
              <w:adjustRightInd/>
              <w:spacing w:line="240" w:lineRule="auto"/>
              <w:ind w:right="253"/>
              <w:textAlignment w:val="auto"/>
              <w:rPr>
                <w:color w:val="000000"/>
                <w:sz w:val="24"/>
                <w:szCs w:val="24"/>
                <w:shd w:val="solid" w:color="FFFFFF" w:fill="FFFFFF"/>
                <w:lang w:val="uk-UA" w:eastAsia="en-US"/>
              </w:rPr>
            </w:pPr>
            <w:r w:rsidRPr="00567E43">
              <w:rPr>
                <w:color w:val="000000"/>
                <w:sz w:val="24"/>
                <w:szCs w:val="24"/>
                <w:shd w:val="solid" w:color="FFFFFF" w:fill="FFFFFF"/>
                <w:lang w:val="uk-UA" w:eastAsia="en-US"/>
              </w:rPr>
              <w:t>8) учасник процедури закупівлі визнаний в установленому законом порядку банкрутом та стосовно нього відкрита ліквідаційна процедура;</w:t>
            </w:r>
          </w:p>
          <w:p w:rsidR="0077011E" w:rsidRPr="00567E43" w:rsidRDefault="0077011E" w:rsidP="00126107">
            <w:pPr>
              <w:widowControl/>
              <w:adjustRightInd/>
              <w:spacing w:line="240" w:lineRule="auto"/>
              <w:ind w:right="253"/>
              <w:textAlignment w:val="auto"/>
              <w:rPr>
                <w:color w:val="000000"/>
                <w:sz w:val="24"/>
                <w:szCs w:val="24"/>
                <w:shd w:val="solid" w:color="FFFFFF" w:fill="FFFFFF"/>
                <w:lang w:val="uk-UA" w:eastAsia="en-US"/>
              </w:rPr>
            </w:pPr>
            <w:r w:rsidRPr="00567E43">
              <w:rPr>
                <w:color w:val="000000"/>
                <w:sz w:val="24"/>
                <w:szCs w:val="24"/>
                <w:shd w:val="solid" w:color="FFFFFF" w:fill="FFFFFF"/>
                <w:lang w:val="uk-UA" w:eastAsia="en-US"/>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7011E" w:rsidRPr="00567E43" w:rsidRDefault="0077011E" w:rsidP="00126107">
            <w:pPr>
              <w:widowControl/>
              <w:adjustRightInd/>
              <w:spacing w:line="240" w:lineRule="auto"/>
              <w:ind w:right="253"/>
              <w:textAlignment w:val="auto"/>
              <w:rPr>
                <w:color w:val="000000"/>
                <w:sz w:val="24"/>
                <w:szCs w:val="24"/>
                <w:shd w:val="solid" w:color="FFFFFF" w:fill="FFFFFF"/>
                <w:lang w:val="uk-UA" w:eastAsia="en-US"/>
              </w:rPr>
            </w:pPr>
            <w:r w:rsidRPr="00567E43">
              <w:rPr>
                <w:color w:val="000000"/>
                <w:sz w:val="24"/>
                <w:szCs w:val="24"/>
                <w:shd w:val="solid" w:color="FFFFFF" w:fill="FFFFFF"/>
                <w:lang w:val="uk-UA" w:eastAsia="en-US"/>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77011E" w:rsidRPr="00567E43" w:rsidRDefault="0077011E" w:rsidP="00126107">
            <w:pPr>
              <w:widowControl/>
              <w:adjustRightInd/>
              <w:spacing w:line="240" w:lineRule="auto"/>
              <w:ind w:right="253"/>
              <w:textAlignment w:val="auto"/>
              <w:rPr>
                <w:color w:val="000000"/>
                <w:sz w:val="24"/>
                <w:szCs w:val="24"/>
                <w:shd w:val="solid" w:color="FFFFFF" w:fill="FFFFFF"/>
                <w:lang w:val="uk-UA" w:eastAsia="en-US"/>
              </w:rPr>
            </w:pPr>
            <w:r w:rsidRPr="00567E43">
              <w:rPr>
                <w:color w:val="000000"/>
                <w:sz w:val="24"/>
                <w:szCs w:val="24"/>
                <w:shd w:val="solid" w:color="FFFFFF" w:fill="FFFFFF"/>
                <w:lang w:val="uk-UA" w:eastAsia="en-US"/>
              </w:rPr>
              <w:t xml:space="preserve">11) учасник процедури закупівлі або кінцевий </w:t>
            </w:r>
            <w:proofErr w:type="spellStart"/>
            <w:r w:rsidRPr="00567E43">
              <w:rPr>
                <w:color w:val="000000"/>
                <w:sz w:val="24"/>
                <w:szCs w:val="24"/>
                <w:shd w:val="solid" w:color="FFFFFF" w:fill="FFFFFF"/>
                <w:lang w:val="uk-UA" w:eastAsia="en-US"/>
              </w:rPr>
              <w:t>бенефіціарний</w:t>
            </w:r>
            <w:proofErr w:type="spellEnd"/>
            <w:r w:rsidRPr="00567E43">
              <w:rPr>
                <w:color w:val="000000"/>
                <w:sz w:val="24"/>
                <w:szCs w:val="24"/>
                <w:shd w:val="solid" w:color="FFFFFF" w:fill="FFFFFF"/>
                <w:lang w:val="uk-UA" w:eastAsia="en-US"/>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77011E" w:rsidRPr="00567E43" w:rsidRDefault="0077011E" w:rsidP="00126107">
            <w:pPr>
              <w:widowControl/>
              <w:adjustRightInd/>
              <w:spacing w:line="240" w:lineRule="auto"/>
              <w:ind w:right="253"/>
              <w:textAlignment w:val="auto"/>
              <w:rPr>
                <w:color w:val="000000"/>
                <w:sz w:val="24"/>
                <w:szCs w:val="24"/>
                <w:shd w:val="solid" w:color="FFFFFF" w:fill="FFFFFF"/>
                <w:lang w:val="uk-UA" w:eastAsia="en-US"/>
              </w:rPr>
            </w:pPr>
            <w:r w:rsidRPr="00567E43">
              <w:rPr>
                <w:color w:val="000000"/>
                <w:sz w:val="24"/>
                <w:szCs w:val="24"/>
                <w:shd w:val="solid" w:color="FFFFFF" w:fill="FFFFFF"/>
                <w:lang w:val="uk-UA" w:eastAsia="en-US"/>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w:t>
            </w:r>
            <w:r w:rsidRPr="00567E43">
              <w:rPr>
                <w:color w:val="000000"/>
                <w:sz w:val="24"/>
                <w:szCs w:val="24"/>
                <w:shd w:val="solid" w:color="FFFFFF" w:fill="FFFFFF"/>
                <w:lang w:val="uk-UA" w:eastAsia="en-US"/>
              </w:rPr>
              <w:lastRenderedPageBreak/>
              <w:t>пов’язаного з використанням дитячої праці чи будь-якими формами торгівлі людьми.</w:t>
            </w:r>
          </w:p>
          <w:p w:rsidR="0077011E" w:rsidRPr="00567E43" w:rsidRDefault="0077011E" w:rsidP="00126107">
            <w:pPr>
              <w:widowControl/>
              <w:adjustRightInd/>
              <w:spacing w:line="240" w:lineRule="auto"/>
              <w:ind w:right="253"/>
              <w:textAlignment w:val="auto"/>
              <w:rPr>
                <w:color w:val="000000"/>
                <w:sz w:val="24"/>
                <w:szCs w:val="24"/>
                <w:shd w:val="solid" w:color="FFFFFF" w:fill="FFFFFF"/>
                <w:lang w:val="uk-UA" w:eastAsia="en-US"/>
              </w:rPr>
            </w:pPr>
          </w:p>
          <w:p w:rsidR="0077011E" w:rsidRPr="00567E43" w:rsidRDefault="0077011E" w:rsidP="00126107">
            <w:pPr>
              <w:widowControl/>
              <w:adjustRightInd/>
              <w:spacing w:line="240" w:lineRule="auto"/>
              <w:ind w:right="253"/>
              <w:textAlignment w:val="auto"/>
              <w:rPr>
                <w:color w:val="000000"/>
                <w:sz w:val="24"/>
                <w:szCs w:val="24"/>
                <w:shd w:val="solid" w:color="FFFFFF" w:fill="FFFFFF"/>
                <w:lang w:val="uk-UA" w:eastAsia="en-US"/>
              </w:rPr>
            </w:pPr>
            <w:r w:rsidRPr="00567E43">
              <w:rPr>
                <w:color w:val="000000"/>
                <w:sz w:val="24"/>
                <w:szCs w:val="24"/>
                <w:shd w:val="solid" w:color="FFFFFF" w:fill="FFFFFF"/>
                <w:lang w:val="uk-UA" w:eastAsia="en-US"/>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E3757" w:rsidRPr="00567E43" w:rsidRDefault="0077011E" w:rsidP="00126107">
            <w:pPr>
              <w:widowControl/>
              <w:adjustRightInd/>
              <w:spacing w:line="240" w:lineRule="auto"/>
              <w:ind w:right="253"/>
              <w:textAlignment w:val="auto"/>
              <w:rPr>
                <w:color w:val="000000"/>
                <w:sz w:val="24"/>
                <w:szCs w:val="24"/>
                <w:shd w:val="solid" w:color="FFFFFF" w:fill="FFFFFF"/>
                <w:lang w:val="uk-UA" w:eastAsia="en-US"/>
              </w:rPr>
            </w:pPr>
            <w:r w:rsidRPr="00567E43">
              <w:rPr>
                <w:color w:val="000000"/>
                <w:sz w:val="24"/>
                <w:szCs w:val="24"/>
                <w:shd w:val="solid" w:color="FFFFFF" w:fill="FFFFFF"/>
                <w:lang w:val="uk-UA" w:eastAsia="en-US"/>
              </w:rPr>
              <w:t>А також якщо</w:t>
            </w:r>
            <w:r w:rsidR="009E3757" w:rsidRPr="00567E43">
              <w:rPr>
                <w:color w:val="000000"/>
                <w:sz w:val="24"/>
                <w:szCs w:val="24"/>
                <w:shd w:val="solid" w:color="FFFFFF" w:fill="FFFFFF"/>
                <w:lang w:val="uk-UA" w:eastAsia="en-US"/>
              </w:rPr>
              <w:t xml:space="preserve"> тендерна пропозиція</w:t>
            </w:r>
            <w:r w:rsidRPr="00567E43">
              <w:rPr>
                <w:color w:val="000000"/>
                <w:sz w:val="24"/>
                <w:szCs w:val="24"/>
                <w:shd w:val="solid" w:color="FFFFFF" w:fill="FFFFFF"/>
                <w:lang w:val="uk-UA" w:eastAsia="en-US"/>
              </w:rPr>
              <w:t xml:space="preserve"> Учасника</w:t>
            </w:r>
            <w:r w:rsidR="009E3757" w:rsidRPr="00567E43">
              <w:rPr>
                <w:color w:val="000000"/>
                <w:sz w:val="24"/>
                <w:szCs w:val="24"/>
                <w:shd w:val="solid" w:color="FFFFFF" w:fill="FFFFFF"/>
                <w:lang w:val="uk-UA" w:eastAsia="en-US"/>
              </w:rPr>
              <w:t>:</w:t>
            </w:r>
          </w:p>
          <w:p w:rsidR="009E3757" w:rsidRPr="00567E43" w:rsidRDefault="009E3757" w:rsidP="00126107">
            <w:pPr>
              <w:widowControl/>
              <w:adjustRightInd/>
              <w:spacing w:line="240" w:lineRule="auto"/>
              <w:ind w:right="253"/>
              <w:textAlignment w:val="auto"/>
              <w:rPr>
                <w:color w:val="000000"/>
                <w:sz w:val="24"/>
                <w:szCs w:val="24"/>
                <w:shd w:val="solid" w:color="FFFFFF" w:fill="FFFFFF"/>
                <w:lang w:val="uk-UA" w:eastAsia="en-US"/>
              </w:rPr>
            </w:pPr>
            <w:r w:rsidRPr="00567E43">
              <w:rPr>
                <w:color w:val="000000"/>
                <w:sz w:val="24"/>
                <w:szCs w:val="24"/>
                <w:shd w:val="solid" w:color="FFFFFF" w:fill="FFFFFF"/>
                <w:lang w:val="uk-UA" w:eastAsia="en-US"/>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w:t>
            </w:r>
            <w:r w:rsidR="002A09D4" w:rsidRPr="00567E43">
              <w:rPr>
                <w:color w:val="000000"/>
                <w:sz w:val="24"/>
                <w:szCs w:val="24"/>
                <w:shd w:val="solid" w:color="FFFFFF" w:fill="FFFFFF"/>
                <w:lang w:val="uk-UA" w:eastAsia="en-US"/>
              </w:rPr>
              <w:t xml:space="preserve"> до пункту 43 О</w:t>
            </w:r>
            <w:r w:rsidRPr="00567E43">
              <w:rPr>
                <w:color w:val="000000"/>
                <w:sz w:val="24"/>
                <w:szCs w:val="24"/>
                <w:shd w:val="solid" w:color="FFFFFF" w:fill="FFFFFF"/>
                <w:lang w:val="uk-UA" w:eastAsia="en-US"/>
              </w:rPr>
              <w:t>собливостей;</w:t>
            </w:r>
          </w:p>
          <w:p w:rsidR="009E3757" w:rsidRPr="00567E43" w:rsidRDefault="009E3757" w:rsidP="00126107">
            <w:pPr>
              <w:widowControl/>
              <w:adjustRightInd/>
              <w:spacing w:line="240" w:lineRule="auto"/>
              <w:ind w:right="253"/>
              <w:textAlignment w:val="auto"/>
              <w:rPr>
                <w:color w:val="000000"/>
                <w:sz w:val="24"/>
                <w:szCs w:val="24"/>
                <w:shd w:val="solid" w:color="FFFFFF" w:fill="FFFFFF"/>
                <w:lang w:val="uk-UA" w:eastAsia="en-US"/>
              </w:rPr>
            </w:pPr>
            <w:r w:rsidRPr="00567E43">
              <w:rPr>
                <w:color w:val="000000"/>
                <w:sz w:val="24"/>
                <w:szCs w:val="24"/>
                <w:shd w:val="solid" w:color="FFFFFF" w:fill="FFFFFF"/>
                <w:lang w:val="uk-UA" w:eastAsia="en-US"/>
              </w:rPr>
              <w:t>-є такою, строк дії якої закінчився;</w:t>
            </w:r>
          </w:p>
          <w:p w:rsidR="009E3757" w:rsidRPr="00567E43" w:rsidRDefault="009E3757" w:rsidP="00126107">
            <w:pPr>
              <w:widowControl/>
              <w:adjustRightInd/>
              <w:spacing w:line="240" w:lineRule="auto"/>
              <w:ind w:right="253"/>
              <w:textAlignment w:val="auto"/>
              <w:rPr>
                <w:color w:val="000000"/>
                <w:sz w:val="24"/>
                <w:szCs w:val="24"/>
                <w:shd w:val="solid" w:color="FFFFFF" w:fill="FFFFFF"/>
                <w:lang w:val="uk-UA" w:eastAsia="en-US"/>
              </w:rPr>
            </w:pPr>
            <w:r w:rsidRPr="00567E43">
              <w:rPr>
                <w:color w:val="000000"/>
                <w:sz w:val="24"/>
                <w:szCs w:val="24"/>
                <w:shd w:val="solid" w:color="FFFFFF" w:fill="FFFFFF"/>
                <w:lang w:val="uk-UA" w:eastAsia="en-US"/>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E3757" w:rsidRPr="00567E43" w:rsidRDefault="009E3757" w:rsidP="00126107">
            <w:pPr>
              <w:widowControl/>
              <w:adjustRightInd/>
              <w:spacing w:line="240" w:lineRule="auto"/>
              <w:ind w:right="253"/>
              <w:textAlignment w:val="auto"/>
              <w:rPr>
                <w:color w:val="000000"/>
                <w:sz w:val="24"/>
                <w:szCs w:val="24"/>
                <w:shd w:val="solid" w:color="FFFFFF" w:fill="FFFFFF"/>
                <w:lang w:val="uk-UA" w:eastAsia="en-US"/>
              </w:rPr>
            </w:pPr>
            <w:r w:rsidRPr="00567E43">
              <w:rPr>
                <w:color w:val="000000"/>
                <w:sz w:val="24"/>
                <w:szCs w:val="24"/>
                <w:shd w:val="solid" w:color="FFFFFF" w:fill="FFFFFF"/>
                <w:lang w:val="uk-UA" w:eastAsia="en-US"/>
              </w:rPr>
              <w:t>не відповідає вимогам, установленим у тендерній документації відповідно до абзацу першого частини третьої статті 22 Закону;</w:t>
            </w:r>
          </w:p>
          <w:p w:rsidR="009E3757" w:rsidRPr="00567E43" w:rsidRDefault="009E3757" w:rsidP="00126107">
            <w:pPr>
              <w:widowControl/>
              <w:adjustRightInd/>
              <w:spacing w:line="240" w:lineRule="auto"/>
              <w:ind w:right="253"/>
              <w:textAlignment w:val="auto"/>
              <w:rPr>
                <w:color w:val="000000"/>
                <w:sz w:val="24"/>
                <w:szCs w:val="24"/>
                <w:shd w:val="solid" w:color="FFFFFF" w:fill="FFFFFF"/>
                <w:lang w:val="uk-UA" w:eastAsia="en-US"/>
              </w:rPr>
            </w:pPr>
            <w:r w:rsidRPr="00567E43">
              <w:rPr>
                <w:color w:val="000000"/>
                <w:sz w:val="24"/>
                <w:szCs w:val="24"/>
                <w:shd w:val="solid" w:color="FFFFFF" w:fill="FFFFFF"/>
                <w:lang w:val="uk-UA" w:eastAsia="en-US"/>
              </w:rPr>
              <w:t>3) переможець процедури закупівлі:</w:t>
            </w:r>
          </w:p>
          <w:p w:rsidR="009E3757" w:rsidRPr="00567E43" w:rsidRDefault="009E3757" w:rsidP="00126107">
            <w:pPr>
              <w:widowControl/>
              <w:adjustRightInd/>
              <w:spacing w:line="240" w:lineRule="auto"/>
              <w:ind w:right="253"/>
              <w:textAlignment w:val="auto"/>
              <w:rPr>
                <w:color w:val="000000"/>
                <w:sz w:val="24"/>
                <w:szCs w:val="24"/>
                <w:shd w:val="solid" w:color="FFFFFF" w:fill="FFFFFF"/>
                <w:lang w:val="uk-UA" w:eastAsia="en-US"/>
              </w:rPr>
            </w:pPr>
            <w:r w:rsidRPr="00567E43">
              <w:rPr>
                <w:color w:val="000000"/>
                <w:sz w:val="24"/>
                <w:szCs w:val="24"/>
                <w:shd w:val="solid" w:color="FFFFFF" w:fill="FFFFFF"/>
                <w:lang w:val="uk-UA" w:eastAsia="en-US"/>
              </w:rPr>
              <w:t>відмовився від підписання договору про закупівлю відповідно до вимог тендерної документації або укладення договору про закупівлю;</w:t>
            </w:r>
          </w:p>
          <w:p w:rsidR="009E3757" w:rsidRPr="00567E43" w:rsidRDefault="009E3757" w:rsidP="00126107">
            <w:pPr>
              <w:widowControl/>
              <w:adjustRightInd/>
              <w:spacing w:line="240" w:lineRule="auto"/>
              <w:ind w:right="253"/>
              <w:textAlignment w:val="auto"/>
              <w:rPr>
                <w:color w:val="000000"/>
                <w:sz w:val="24"/>
                <w:szCs w:val="24"/>
                <w:shd w:val="solid" w:color="FFFFFF" w:fill="FFFFFF"/>
                <w:lang w:val="uk-UA" w:eastAsia="en-US"/>
              </w:rPr>
            </w:pPr>
            <w:r w:rsidRPr="00567E43">
              <w:rPr>
                <w:color w:val="000000"/>
                <w:sz w:val="24"/>
                <w:szCs w:val="24"/>
                <w:shd w:val="solid" w:color="FFFFFF" w:fill="FFFFFF"/>
                <w:lang w:val="uk-UA" w:eastAsia="en-US"/>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sidR="002A09D4" w:rsidRPr="00567E43">
              <w:rPr>
                <w:color w:val="000000"/>
                <w:sz w:val="24"/>
                <w:szCs w:val="24"/>
                <w:shd w:val="solid" w:color="FFFFFF" w:fill="FFFFFF"/>
                <w:lang w:val="uk-UA" w:eastAsia="en-US"/>
              </w:rPr>
              <w:t>О</w:t>
            </w:r>
            <w:r w:rsidRPr="00567E43">
              <w:rPr>
                <w:color w:val="000000"/>
                <w:sz w:val="24"/>
                <w:szCs w:val="24"/>
                <w:shd w:val="solid" w:color="FFFFFF" w:fill="FFFFFF"/>
                <w:lang w:val="uk-UA" w:eastAsia="en-US"/>
              </w:rPr>
              <w:t>собливостей;</w:t>
            </w:r>
          </w:p>
          <w:p w:rsidR="009E3757" w:rsidRPr="00567E43" w:rsidRDefault="009E3757" w:rsidP="00126107">
            <w:pPr>
              <w:widowControl/>
              <w:adjustRightInd/>
              <w:spacing w:line="240" w:lineRule="auto"/>
              <w:ind w:right="253"/>
              <w:textAlignment w:val="auto"/>
              <w:rPr>
                <w:color w:val="000000"/>
                <w:sz w:val="24"/>
                <w:szCs w:val="24"/>
                <w:shd w:val="solid" w:color="FFFFFF" w:fill="FFFFFF"/>
                <w:lang w:val="uk-UA" w:eastAsia="en-US"/>
              </w:rPr>
            </w:pPr>
            <w:r w:rsidRPr="00567E43">
              <w:rPr>
                <w:color w:val="000000"/>
                <w:sz w:val="24"/>
                <w:szCs w:val="24"/>
                <w:shd w:val="solid" w:color="FFFFFF" w:fill="FFFFFF"/>
                <w:lang w:val="uk-UA" w:eastAsia="en-US"/>
              </w:rPr>
              <w:t>-не надав забезпечення виконання договору про закупівлю, якщо таке забезпечення вимагалося замовником;</w:t>
            </w:r>
          </w:p>
          <w:p w:rsidR="00D34B20" w:rsidRPr="00567E43" w:rsidRDefault="009E3757" w:rsidP="00126107">
            <w:pPr>
              <w:widowControl/>
              <w:adjustRightInd/>
              <w:spacing w:line="240" w:lineRule="auto"/>
              <w:ind w:right="253"/>
              <w:textAlignment w:val="auto"/>
              <w:rPr>
                <w:color w:val="000000"/>
                <w:sz w:val="24"/>
                <w:szCs w:val="24"/>
                <w:lang w:val="uk-UA" w:eastAsia="en-US"/>
              </w:rPr>
            </w:pPr>
            <w:r w:rsidRPr="00567E43">
              <w:rPr>
                <w:color w:val="000000"/>
                <w:sz w:val="24"/>
                <w:szCs w:val="24"/>
                <w:shd w:val="solid" w:color="FFFFFF" w:fill="FFFFFF"/>
                <w:lang w:val="uk-UA" w:eastAsia="en-US"/>
              </w:rPr>
              <w:t xml:space="preserve">-надав недостовірну інформацію, що є суттєвою для визначення результатів процедури закупівлі, яку замовником виявлено згідно </w:t>
            </w:r>
            <w:r w:rsidR="002A09D4" w:rsidRPr="00567E43">
              <w:rPr>
                <w:color w:val="000000"/>
                <w:sz w:val="24"/>
                <w:szCs w:val="24"/>
                <w:shd w:val="solid" w:color="FFFFFF" w:fill="FFFFFF"/>
                <w:lang w:val="uk-UA" w:eastAsia="en-US"/>
              </w:rPr>
              <w:t>з абзацом першим пункту 42 О</w:t>
            </w:r>
            <w:r w:rsidRPr="00567E43">
              <w:rPr>
                <w:color w:val="000000"/>
                <w:sz w:val="24"/>
                <w:szCs w:val="24"/>
                <w:shd w:val="solid" w:color="FFFFFF" w:fill="FFFFFF"/>
                <w:lang w:val="uk-UA" w:eastAsia="en-US"/>
              </w:rPr>
              <w:t>собливостей.</w:t>
            </w:r>
          </w:p>
        </w:tc>
      </w:tr>
      <w:tr w:rsidR="00412A8D" w:rsidRPr="00567E43" w:rsidTr="00024CAC">
        <w:tc>
          <w:tcPr>
            <w:tcW w:w="5000" w:type="pct"/>
            <w:gridSpan w:val="3"/>
            <w:shd w:val="clear" w:color="auto" w:fill="D9D9D9" w:themeFill="background1" w:themeFillShade="D9"/>
            <w:hideMark/>
          </w:tcPr>
          <w:p w:rsidR="00412A8D" w:rsidRPr="00567E43" w:rsidRDefault="00412A8D" w:rsidP="00126107">
            <w:pPr>
              <w:tabs>
                <w:tab w:val="left" w:pos="4253"/>
              </w:tabs>
              <w:spacing w:line="240" w:lineRule="auto"/>
              <w:ind w:left="113" w:right="253"/>
              <w:jc w:val="center"/>
              <w:rPr>
                <w:b/>
                <w:sz w:val="24"/>
                <w:szCs w:val="24"/>
                <w:lang w:val="uk-UA" w:eastAsia="uk-UA"/>
              </w:rPr>
            </w:pPr>
            <w:r w:rsidRPr="00567E43">
              <w:rPr>
                <w:b/>
                <w:sz w:val="24"/>
                <w:szCs w:val="24"/>
                <w:lang w:val="uk-UA"/>
              </w:rPr>
              <w:lastRenderedPageBreak/>
              <w:t xml:space="preserve">Розділ 6. </w:t>
            </w:r>
            <w:r w:rsidRPr="00567E43">
              <w:rPr>
                <w:b/>
                <w:sz w:val="24"/>
                <w:szCs w:val="24"/>
                <w:lang w:val="uk-UA" w:eastAsia="uk-UA"/>
              </w:rPr>
              <w:t>Результати торгів та укладання договору про закупівлю</w:t>
            </w:r>
          </w:p>
        </w:tc>
      </w:tr>
      <w:tr w:rsidR="007B5147" w:rsidRPr="00567E43" w:rsidTr="00024CAC">
        <w:tc>
          <w:tcPr>
            <w:tcW w:w="283" w:type="pct"/>
            <w:shd w:val="clear" w:color="auto" w:fill="auto"/>
            <w:hideMark/>
          </w:tcPr>
          <w:p w:rsidR="00412A8D" w:rsidRPr="00567E43" w:rsidRDefault="00412A8D" w:rsidP="00AD530A">
            <w:pPr>
              <w:tabs>
                <w:tab w:val="left" w:pos="4253"/>
              </w:tabs>
              <w:spacing w:line="240" w:lineRule="auto"/>
              <w:ind w:left="113" w:right="113"/>
              <w:jc w:val="center"/>
              <w:rPr>
                <w:sz w:val="24"/>
                <w:szCs w:val="24"/>
                <w:lang w:val="uk-UA" w:eastAsia="uk-UA"/>
              </w:rPr>
            </w:pPr>
            <w:r w:rsidRPr="00567E43">
              <w:rPr>
                <w:sz w:val="24"/>
                <w:szCs w:val="24"/>
                <w:lang w:val="uk-UA" w:eastAsia="uk-UA"/>
              </w:rPr>
              <w:t>1</w:t>
            </w:r>
          </w:p>
        </w:tc>
        <w:tc>
          <w:tcPr>
            <w:tcW w:w="1343" w:type="pct"/>
            <w:shd w:val="clear" w:color="auto" w:fill="auto"/>
            <w:hideMark/>
          </w:tcPr>
          <w:p w:rsidR="00412A8D" w:rsidRPr="00567E43" w:rsidRDefault="00412A8D" w:rsidP="00AD530A">
            <w:pPr>
              <w:tabs>
                <w:tab w:val="left" w:pos="4253"/>
              </w:tabs>
              <w:spacing w:line="240" w:lineRule="auto"/>
              <w:ind w:left="113" w:right="113"/>
              <w:jc w:val="left"/>
              <w:rPr>
                <w:b/>
                <w:sz w:val="24"/>
                <w:szCs w:val="24"/>
                <w:lang w:val="uk-UA" w:eastAsia="uk-UA"/>
              </w:rPr>
            </w:pPr>
            <w:r w:rsidRPr="00567E43">
              <w:rPr>
                <w:b/>
                <w:sz w:val="24"/>
                <w:szCs w:val="24"/>
                <w:lang w:val="uk-UA" w:eastAsia="uk-UA"/>
              </w:rPr>
              <w:t xml:space="preserve">Відміна замовником </w:t>
            </w:r>
            <w:r w:rsidRPr="00567E43">
              <w:rPr>
                <w:b/>
                <w:sz w:val="24"/>
                <w:szCs w:val="24"/>
                <w:lang w:val="uk-UA" w:eastAsia="uk-UA"/>
              </w:rPr>
              <w:lastRenderedPageBreak/>
              <w:t>торгів чи визнання їх такими, що не відбулися</w:t>
            </w:r>
          </w:p>
        </w:tc>
        <w:tc>
          <w:tcPr>
            <w:tcW w:w="3375" w:type="pct"/>
            <w:shd w:val="clear" w:color="auto" w:fill="auto"/>
            <w:hideMark/>
          </w:tcPr>
          <w:p w:rsidR="009B7915" w:rsidRPr="00567E43" w:rsidRDefault="007B5147" w:rsidP="00126107">
            <w:pPr>
              <w:widowControl/>
              <w:adjustRightInd/>
              <w:spacing w:line="240" w:lineRule="auto"/>
              <w:ind w:right="253"/>
              <w:textAlignment w:val="auto"/>
              <w:rPr>
                <w:b/>
                <w:sz w:val="24"/>
                <w:szCs w:val="24"/>
                <w:lang w:val="uk-UA" w:eastAsia="en-US"/>
              </w:rPr>
            </w:pPr>
            <w:r w:rsidRPr="00567E43">
              <w:rPr>
                <w:b/>
                <w:sz w:val="24"/>
                <w:szCs w:val="24"/>
                <w:lang w:val="uk-UA" w:eastAsia="en-US"/>
              </w:rPr>
              <w:lastRenderedPageBreak/>
              <w:t>Замовник відміняє відкриті торги у разі:</w:t>
            </w:r>
          </w:p>
          <w:p w:rsidR="0088309A" w:rsidRPr="00567E43" w:rsidRDefault="0088309A" w:rsidP="00126107">
            <w:pPr>
              <w:pStyle w:val="rvps2"/>
              <w:shd w:val="clear" w:color="auto" w:fill="FFFFFF"/>
              <w:spacing w:before="0" w:beforeAutospacing="0" w:after="0" w:afterAutospacing="0"/>
              <w:ind w:right="253"/>
              <w:rPr>
                <w:color w:val="333333"/>
                <w:lang w:val="uk-UA" w:eastAsia="ru-RU"/>
              </w:rPr>
            </w:pPr>
            <w:r w:rsidRPr="00567E43">
              <w:rPr>
                <w:color w:val="333333"/>
                <w:lang w:val="uk-UA" w:eastAsia="ru-RU"/>
              </w:rPr>
              <w:lastRenderedPageBreak/>
              <w:t>1) відсутності подальшої потреби в закупівлі товарів, робіт чи послуг;</w:t>
            </w:r>
          </w:p>
          <w:p w:rsidR="0088309A" w:rsidRPr="00567E43" w:rsidRDefault="0088309A" w:rsidP="00126107">
            <w:pPr>
              <w:widowControl/>
              <w:shd w:val="clear" w:color="auto" w:fill="FFFFFF"/>
              <w:adjustRightInd/>
              <w:spacing w:line="240" w:lineRule="auto"/>
              <w:ind w:right="253"/>
              <w:textAlignment w:val="auto"/>
              <w:rPr>
                <w:color w:val="333333"/>
                <w:sz w:val="24"/>
                <w:szCs w:val="24"/>
                <w:lang w:val="uk-UA"/>
              </w:rPr>
            </w:pPr>
            <w:bookmarkStart w:id="6" w:name="n644"/>
            <w:bookmarkEnd w:id="6"/>
            <w:r w:rsidRPr="00567E43">
              <w:rPr>
                <w:color w:val="333333"/>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8309A" w:rsidRPr="00567E43" w:rsidRDefault="0088309A" w:rsidP="00126107">
            <w:pPr>
              <w:widowControl/>
              <w:shd w:val="clear" w:color="auto" w:fill="FFFFFF"/>
              <w:adjustRightInd/>
              <w:spacing w:line="240" w:lineRule="auto"/>
              <w:ind w:right="253"/>
              <w:textAlignment w:val="auto"/>
              <w:rPr>
                <w:color w:val="333333"/>
                <w:sz w:val="24"/>
                <w:szCs w:val="24"/>
                <w:lang w:val="uk-UA"/>
              </w:rPr>
            </w:pPr>
            <w:bookmarkStart w:id="7" w:name="n645"/>
            <w:bookmarkEnd w:id="7"/>
            <w:r w:rsidRPr="00567E43">
              <w:rPr>
                <w:color w:val="333333"/>
                <w:sz w:val="24"/>
                <w:szCs w:val="24"/>
                <w:lang w:val="uk-UA"/>
              </w:rPr>
              <w:t>3) скорочення обсягу видатків на здійснення закупівлі товарів, робіт чи послуг;</w:t>
            </w:r>
          </w:p>
          <w:p w:rsidR="0088309A" w:rsidRPr="00567E43" w:rsidRDefault="0088309A" w:rsidP="00126107">
            <w:pPr>
              <w:widowControl/>
              <w:shd w:val="clear" w:color="auto" w:fill="FFFFFF"/>
              <w:adjustRightInd/>
              <w:spacing w:line="240" w:lineRule="auto"/>
              <w:ind w:right="253"/>
              <w:textAlignment w:val="auto"/>
              <w:rPr>
                <w:color w:val="333333"/>
                <w:sz w:val="24"/>
                <w:szCs w:val="24"/>
                <w:lang w:val="uk-UA"/>
              </w:rPr>
            </w:pPr>
            <w:bookmarkStart w:id="8" w:name="n646"/>
            <w:bookmarkEnd w:id="8"/>
            <w:r w:rsidRPr="00567E43">
              <w:rPr>
                <w:color w:val="333333"/>
                <w:sz w:val="24"/>
                <w:szCs w:val="24"/>
                <w:lang w:val="uk-UA"/>
              </w:rPr>
              <w:t>4) коли здійснення закупівлі стало неможливим внаслідок дії обставин непереборної сили.</w:t>
            </w:r>
          </w:p>
          <w:p w:rsidR="0088309A" w:rsidRPr="00567E43" w:rsidRDefault="0088309A" w:rsidP="00126107">
            <w:pPr>
              <w:widowControl/>
              <w:shd w:val="clear" w:color="auto" w:fill="FFFFFF"/>
              <w:adjustRightInd/>
              <w:spacing w:line="240" w:lineRule="auto"/>
              <w:ind w:right="253" w:firstLine="450"/>
              <w:textAlignment w:val="auto"/>
              <w:rPr>
                <w:color w:val="333333"/>
                <w:sz w:val="24"/>
                <w:szCs w:val="24"/>
                <w:lang w:val="uk-UA"/>
              </w:rPr>
            </w:pPr>
            <w:bookmarkStart w:id="9" w:name="n647"/>
            <w:bookmarkEnd w:id="9"/>
            <w:r w:rsidRPr="00567E43">
              <w:rPr>
                <w:color w:val="333333"/>
                <w:sz w:val="24"/>
                <w:szCs w:val="24"/>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88309A" w:rsidRPr="00567E43" w:rsidRDefault="0088309A" w:rsidP="00126107">
            <w:pPr>
              <w:widowControl/>
              <w:shd w:val="clear" w:color="auto" w:fill="FFFFFF"/>
              <w:adjustRightInd/>
              <w:spacing w:line="240" w:lineRule="auto"/>
              <w:ind w:right="253" w:firstLine="450"/>
              <w:textAlignment w:val="auto"/>
              <w:rPr>
                <w:color w:val="333333"/>
                <w:sz w:val="24"/>
                <w:szCs w:val="24"/>
                <w:lang w:val="uk-UA"/>
              </w:rPr>
            </w:pPr>
          </w:p>
          <w:p w:rsidR="0088309A" w:rsidRPr="00567E43" w:rsidRDefault="007B5147" w:rsidP="00126107">
            <w:pPr>
              <w:widowControl/>
              <w:adjustRightInd/>
              <w:spacing w:line="240" w:lineRule="auto"/>
              <w:ind w:right="253"/>
              <w:textAlignment w:val="auto"/>
              <w:rPr>
                <w:b/>
                <w:sz w:val="24"/>
                <w:szCs w:val="24"/>
                <w:lang w:val="uk-UA"/>
              </w:rPr>
            </w:pPr>
            <w:r w:rsidRPr="00567E43">
              <w:rPr>
                <w:b/>
                <w:sz w:val="24"/>
                <w:szCs w:val="24"/>
                <w:lang w:val="uk-UA" w:eastAsia="en-US"/>
              </w:rPr>
              <w:t>Відкриті торги автоматично відміняються електронною системою закупівель у разі:</w:t>
            </w:r>
          </w:p>
          <w:p w:rsidR="0088309A" w:rsidRPr="00567E43" w:rsidRDefault="0088309A" w:rsidP="00126107">
            <w:pPr>
              <w:widowControl/>
              <w:adjustRightInd/>
              <w:spacing w:line="240" w:lineRule="auto"/>
              <w:ind w:right="253"/>
              <w:textAlignment w:val="auto"/>
              <w:rPr>
                <w:sz w:val="24"/>
                <w:szCs w:val="24"/>
                <w:lang w:val="uk-UA" w:eastAsia="en-US"/>
              </w:rPr>
            </w:pPr>
            <w:r w:rsidRPr="00567E43">
              <w:rPr>
                <w:sz w:val="24"/>
                <w:szCs w:val="24"/>
                <w:lang w:val="uk-UA" w:eastAsia="en-US"/>
              </w:rPr>
              <w:t>1) відхилення всіх тендерних пропозицій (у тому числі, якщо була подана одна тендерна пропозиція, яка відхи</w:t>
            </w:r>
            <w:r w:rsidR="002A09D4" w:rsidRPr="00567E43">
              <w:rPr>
                <w:sz w:val="24"/>
                <w:szCs w:val="24"/>
                <w:lang w:val="uk-UA" w:eastAsia="en-US"/>
              </w:rPr>
              <w:t>лена замовником) згідно з О</w:t>
            </w:r>
            <w:r w:rsidRPr="00567E43">
              <w:rPr>
                <w:sz w:val="24"/>
                <w:szCs w:val="24"/>
                <w:lang w:val="uk-UA" w:eastAsia="en-US"/>
              </w:rPr>
              <w:t>собливостями;</w:t>
            </w:r>
          </w:p>
          <w:p w:rsidR="0088309A" w:rsidRPr="00567E43" w:rsidRDefault="0088309A" w:rsidP="00126107">
            <w:pPr>
              <w:widowControl/>
              <w:adjustRightInd/>
              <w:spacing w:line="240" w:lineRule="auto"/>
              <w:ind w:right="253"/>
              <w:textAlignment w:val="auto"/>
              <w:rPr>
                <w:sz w:val="24"/>
                <w:szCs w:val="24"/>
                <w:lang w:val="uk-UA" w:eastAsia="en-US"/>
              </w:rPr>
            </w:pPr>
            <w:r w:rsidRPr="00567E43">
              <w:rPr>
                <w:sz w:val="24"/>
                <w:szCs w:val="24"/>
                <w:lang w:val="uk-UA" w:eastAsia="en-US"/>
              </w:rPr>
              <w:t>2) неподання жодної тендерної пропозиції для участі у відкритих торгах у строк, установ</w:t>
            </w:r>
            <w:r w:rsidR="002A09D4" w:rsidRPr="00567E43">
              <w:rPr>
                <w:sz w:val="24"/>
                <w:szCs w:val="24"/>
                <w:lang w:val="uk-UA" w:eastAsia="en-US"/>
              </w:rPr>
              <w:t>лений замовником згідно з О</w:t>
            </w:r>
            <w:r w:rsidRPr="00567E43">
              <w:rPr>
                <w:sz w:val="24"/>
                <w:szCs w:val="24"/>
                <w:lang w:val="uk-UA" w:eastAsia="en-US"/>
              </w:rPr>
              <w:t>собливостями.</w:t>
            </w:r>
          </w:p>
          <w:p w:rsidR="00412A8D" w:rsidRPr="00567E43" w:rsidRDefault="0088309A" w:rsidP="00126107">
            <w:pPr>
              <w:widowControl/>
              <w:adjustRightInd/>
              <w:spacing w:line="240" w:lineRule="auto"/>
              <w:ind w:right="253"/>
              <w:textAlignment w:val="auto"/>
              <w:rPr>
                <w:sz w:val="24"/>
                <w:szCs w:val="24"/>
                <w:lang w:val="uk-UA"/>
              </w:rPr>
            </w:pPr>
            <w:r w:rsidRPr="00567E43">
              <w:rPr>
                <w:sz w:val="24"/>
                <w:szCs w:val="24"/>
                <w:lang w:val="uk-UA" w:eastAsia="en-US"/>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bookmarkStart w:id="10" w:name="n1598"/>
            <w:bookmarkEnd w:id="10"/>
          </w:p>
        </w:tc>
      </w:tr>
      <w:tr w:rsidR="00412A8D" w:rsidRPr="00567E43" w:rsidTr="00024CAC">
        <w:tc>
          <w:tcPr>
            <w:tcW w:w="283" w:type="pct"/>
            <w:shd w:val="clear" w:color="auto" w:fill="auto"/>
            <w:hideMark/>
          </w:tcPr>
          <w:p w:rsidR="00412A8D" w:rsidRPr="00567E43" w:rsidRDefault="00412A8D" w:rsidP="00AD530A">
            <w:pPr>
              <w:tabs>
                <w:tab w:val="left" w:pos="4253"/>
              </w:tabs>
              <w:spacing w:line="240" w:lineRule="auto"/>
              <w:ind w:left="113" w:right="113"/>
              <w:jc w:val="center"/>
              <w:rPr>
                <w:sz w:val="24"/>
                <w:szCs w:val="24"/>
                <w:lang w:val="uk-UA" w:eastAsia="uk-UA"/>
              </w:rPr>
            </w:pPr>
            <w:r w:rsidRPr="00567E43">
              <w:rPr>
                <w:sz w:val="24"/>
                <w:szCs w:val="24"/>
                <w:lang w:val="uk-UA" w:eastAsia="uk-UA"/>
              </w:rPr>
              <w:lastRenderedPageBreak/>
              <w:t>2</w:t>
            </w:r>
          </w:p>
        </w:tc>
        <w:tc>
          <w:tcPr>
            <w:tcW w:w="1343" w:type="pct"/>
            <w:shd w:val="clear" w:color="auto" w:fill="auto"/>
            <w:hideMark/>
          </w:tcPr>
          <w:p w:rsidR="00412A8D" w:rsidRPr="00567E43" w:rsidRDefault="00412A8D" w:rsidP="00AD530A">
            <w:pPr>
              <w:tabs>
                <w:tab w:val="left" w:pos="4253"/>
              </w:tabs>
              <w:spacing w:line="240" w:lineRule="auto"/>
              <w:ind w:left="113" w:right="113"/>
              <w:jc w:val="left"/>
              <w:rPr>
                <w:b/>
                <w:sz w:val="24"/>
                <w:szCs w:val="24"/>
                <w:lang w:val="uk-UA" w:eastAsia="uk-UA"/>
              </w:rPr>
            </w:pPr>
            <w:r w:rsidRPr="00567E43">
              <w:rPr>
                <w:b/>
                <w:sz w:val="24"/>
                <w:szCs w:val="24"/>
                <w:lang w:val="uk-UA" w:eastAsia="uk-UA"/>
              </w:rPr>
              <w:t>Строк укладання договору</w:t>
            </w:r>
          </w:p>
        </w:tc>
        <w:tc>
          <w:tcPr>
            <w:tcW w:w="3375" w:type="pct"/>
            <w:shd w:val="clear" w:color="auto" w:fill="auto"/>
            <w:hideMark/>
          </w:tcPr>
          <w:p w:rsidR="008F4F43" w:rsidRPr="005B614D" w:rsidRDefault="00A440CF" w:rsidP="00126107">
            <w:pPr>
              <w:widowControl/>
              <w:adjustRightInd/>
              <w:spacing w:line="240" w:lineRule="auto"/>
              <w:ind w:right="253"/>
              <w:textAlignment w:val="auto"/>
              <w:rPr>
                <w:sz w:val="24"/>
                <w:szCs w:val="24"/>
                <w:shd w:val="solid" w:color="FFFFFF" w:fill="FFFFFF"/>
              </w:rPr>
            </w:pPr>
            <w:r w:rsidRPr="00567E43">
              <w:rPr>
                <w:sz w:val="24"/>
                <w:szCs w:val="24"/>
                <w:shd w:val="solid" w:color="FFFFFF" w:fill="FFFFFF"/>
                <w:lang w:val="uk-UA" w:eastAsia="en-US"/>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412A8D" w:rsidRDefault="00A440CF" w:rsidP="00126107">
            <w:pPr>
              <w:widowControl/>
              <w:adjustRightInd/>
              <w:spacing w:line="240" w:lineRule="auto"/>
              <w:ind w:right="253"/>
              <w:textAlignment w:val="auto"/>
              <w:rPr>
                <w:sz w:val="24"/>
                <w:szCs w:val="24"/>
                <w:shd w:val="solid" w:color="FFFFFF" w:fill="FFFFFF"/>
                <w:lang w:val="uk-UA" w:eastAsia="en-US"/>
              </w:rPr>
            </w:pPr>
            <w:r w:rsidRPr="00567E43">
              <w:rPr>
                <w:sz w:val="24"/>
                <w:szCs w:val="24"/>
                <w:shd w:val="solid" w:color="FFFFFF" w:fill="FFFFFF"/>
                <w:lang w:val="uk-UA" w:eastAsia="en-US"/>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2416A" w:rsidRPr="0042416A" w:rsidRDefault="0042416A" w:rsidP="00126107">
            <w:pPr>
              <w:widowControl/>
              <w:adjustRightInd/>
              <w:spacing w:line="240" w:lineRule="auto"/>
              <w:ind w:right="253"/>
              <w:textAlignment w:val="auto"/>
              <w:rPr>
                <w:sz w:val="16"/>
                <w:szCs w:val="16"/>
                <w:shd w:val="solid" w:color="FFFFFF" w:fill="FFFFFF"/>
                <w:lang w:val="uk-UA"/>
              </w:rPr>
            </w:pPr>
          </w:p>
        </w:tc>
      </w:tr>
      <w:tr w:rsidR="00412A8D" w:rsidRPr="00567E43" w:rsidTr="00024CAC">
        <w:tc>
          <w:tcPr>
            <w:tcW w:w="283" w:type="pct"/>
            <w:shd w:val="clear" w:color="auto" w:fill="auto"/>
            <w:hideMark/>
          </w:tcPr>
          <w:p w:rsidR="00412A8D" w:rsidRPr="00567E43" w:rsidRDefault="00412A8D" w:rsidP="00AD530A">
            <w:pPr>
              <w:tabs>
                <w:tab w:val="left" w:pos="4253"/>
              </w:tabs>
              <w:spacing w:line="240" w:lineRule="auto"/>
              <w:ind w:left="113" w:right="113"/>
              <w:jc w:val="center"/>
              <w:rPr>
                <w:sz w:val="24"/>
                <w:szCs w:val="24"/>
                <w:lang w:val="uk-UA" w:eastAsia="uk-UA"/>
              </w:rPr>
            </w:pPr>
            <w:r w:rsidRPr="00567E43">
              <w:rPr>
                <w:sz w:val="24"/>
                <w:szCs w:val="24"/>
                <w:lang w:val="uk-UA" w:eastAsia="uk-UA"/>
              </w:rPr>
              <w:t>3</w:t>
            </w:r>
          </w:p>
        </w:tc>
        <w:tc>
          <w:tcPr>
            <w:tcW w:w="1343" w:type="pct"/>
            <w:shd w:val="clear" w:color="auto" w:fill="auto"/>
            <w:hideMark/>
          </w:tcPr>
          <w:p w:rsidR="00412A8D" w:rsidRPr="00567E43" w:rsidRDefault="00412A8D" w:rsidP="00AD530A">
            <w:pPr>
              <w:tabs>
                <w:tab w:val="left" w:pos="4253"/>
              </w:tabs>
              <w:spacing w:line="240" w:lineRule="auto"/>
              <w:ind w:left="113" w:right="113"/>
              <w:jc w:val="left"/>
              <w:rPr>
                <w:b/>
                <w:sz w:val="24"/>
                <w:szCs w:val="24"/>
                <w:lang w:val="uk-UA" w:eastAsia="uk-UA"/>
              </w:rPr>
            </w:pPr>
            <w:r w:rsidRPr="00567E43">
              <w:rPr>
                <w:b/>
                <w:sz w:val="24"/>
                <w:szCs w:val="24"/>
                <w:lang w:val="uk-UA" w:eastAsia="uk-UA"/>
              </w:rPr>
              <w:t>Проект договору про закупівлю</w:t>
            </w:r>
          </w:p>
        </w:tc>
        <w:tc>
          <w:tcPr>
            <w:tcW w:w="3375" w:type="pct"/>
            <w:shd w:val="clear" w:color="auto" w:fill="auto"/>
            <w:hideMark/>
          </w:tcPr>
          <w:p w:rsidR="00BB6C57" w:rsidRPr="00567E43" w:rsidRDefault="00BB6C57" w:rsidP="00126107">
            <w:pPr>
              <w:spacing w:line="240" w:lineRule="auto"/>
              <w:ind w:right="253"/>
              <w:rPr>
                <w:color w:val="000000" w:themeColor="text1"/>
                <w:sz w:val="24"/>
                <w:szCs w:val="24"/>
                <w:lang w:val="uk-UA"/>
              </w:rPr>
            </w:pPr>
            <w:r w:rsidRPr="00567E43">
              <w:rPr>
                <w:rFonts w:eastAsia="Arial"/>
                <w:i/>
                <w:color w:val="000000" w:themeColor="text1"/>
                <w:sz w:val="24"/>
                <w:szCs w:val="24"/>
                <w:lang w:val="uk-UA"/>
              </w:rPr>
              <w:t>Проект договору про закупівлю викладений у Додатк</w:t>
            </w:r>
            <w:r w:rsidR="00EF577F" w:rsidRPr="00567E43">
              <w:rPr>
                <w:rFonts w:eastAsia="Arial"/>
                <w:i/>
                <w:color w:val="000000" w:themeColor="text1"/>
                <w:sz w:val="24"/>
                <w:szCs w:val="24"/>
                <w:lang w:val="uk-UA"/>
              </w:rPr>
              <w:t>у 6</w:t>
            </w:r>
            <w:r w:rsidRPr="00567E43">
              <w:rPr>
                <w:rFonts w:eastAsia="Arial"/>
                <w:i/>
                <w:color w:val="000000" w:themeColor="text1"/>
                <w:sz w:val="24"/>
                <w:szCs w:val="24"/>
                <w:lang w:val="uk-UA"/>
              </w:rPr>
              <w:t xml:space="preserve"> до тендерної документації.</w:t>
            </w:r>
          </w:p>
          <w:p w:rsidR="00EB64A0" w:rsidRPr="00567E43" w:rsidRDefault="00EB64A0" w:rsidP="00126107">
            <w:pPr>
              <w:widowControl/>
              <w:adjustRightInd/>
              <w:spacing w:line="240" w:lineRule="auto"/>
              <w:ind w:right="253"/>
              <w:textAlignment w:val="auto"/>
              <w:rPr>
                <w:sz w:val="24"/>
                <w:szCs w:val="24"/>
                <w:lang w:val="uk-UA" w:eastAsia="uk-UA"/>
              </w:rPr>
            </w:pPr>
            <w:r w:rsidRPr="00567E43">
              <w:rPr>
                <w:color w:val="000000" w:themeColor="text1"/>
                <w:sz w:val="24"/>
                <w:szCs w:val="24"/>
                <w:lang w:val="uk-UA"/>
              </w:rPr>
              <w:t xml:space="preserve">Проект договору складений замовником з урахуванням </w:t>
            </w:r>
            <w:r w:rsidRPr="00567E43">
              <w:rPr>
                <w:sz w:val="24"/>
                <w:szCs w:val="24"/>
                <w:lang w:val="uk-UA" w:eastAsia="uk-UA"/>
              </w:rPr>
              <w:t xml:space="preserve">Цивільного та Господарського кодексів України, Закону та Особливостей, специфіки </w:t>
            </w:r>
            <w:r w:rsidRPr="00567E43">
              <w:rPr>
                <w:color w:val="000000" w:themeColor="text1"/>
                <w:sz w:val="24"/>
                <w:szCs w:val="24"/>
                <w:lang w:val="uk-UA"/>
              </w:rPr>
              <w:t xml:space="preserve">предмета закупівлі. </w:t>
            </w:r>
          </w:p>
          <w:p w:rsidR="00EB64A0" w:rsidRPr="00567E43" w:rsidRDefault="00EB64A0" w:rsidP="00126107">
            <w:pPr>
              <w:spacing w:line="240" w:lineRule="auto"/>
              <w:ind w:right="253"/>
              <w:rPr>
                <w:color w:val="000000" w:themeColor="text1"/>
                <w:sz w:val="24"/>
                <w:szCs w:val="24"/>
                <w:lang w:val="uk-UA"/>
              </w:rPr>
            </w:pPr>
            <w:r w:rsidRPr="00567E43">
              <w:rPr>
                <w:color w:val="000000" w:themeColor="text1"/>
                <w:sz w:val="24"/>
                <w:szCs w:val="24"/>
                <w:lang w:val="uk-UA"/>
              </w:rPr>
              <w:t>В складі цієї тендерної документації замовником поданий проект договору про закупівлю з  зазначенням порядку змін його умов (проект договору є складовою та невід’ємною частиною цієї тендерної документації).</w:t>
            </w:r>
          </w:p>
          <w:p w:rsidR="00EB64A0" w:rsidRPr="00567E43" w:rsidRDefault="00EB64A0" w:rsidP="00126107">
            <w:pPr>
              <w:spacing w:line="240" w:lineRule="auto"/>
              <w:ind w:right="253"/>
              <w:rPr>
                <w:color w:val="000000" w:themeColor="text1"/>
                <w:sz w:val="24"/>
                <w:szCs w:val="24"/>
                <w:lang w:val="uk-UA"/>
              </w:rPr>
            </w:pPr>
            <w:r w:rsidRPr="00567E43">
              <w:rPr>
                <w:color w:val="000000" w:themeColor="text1"/>
                <w:sz w:val="24"/>
                <w:szCs w:val="24"/>
                <w:lang w:val="uk-UA"/>
              </w:rPr>
              <w:t xml:space="preserve">Договір про закупівлю укладається відповідно до умов цієї </w:t>
            </w:r>
            <w:r w:rsidRPr="00567E43">
              <w:rPr>
                <w:color w:val="000000" w:themeColor="text1"/>
                <w:sz w:val="24"/>
                <w:szCs w:val="24"/>
                <w:lang w:val="uk-UA"/>
              </w:rPr>
              <w:lastRenderedPageBreak/>
              <w:t>тендерної документації та тендерної пропозиції переможця у письмовій формі у вигляді єдиного документа.</w:t>
            </w:r>
          </w:p>
          <w:p w:rsidR="00412A8D" w:rsidRPr="00567E43" w:rsidRDefault="00EB64A0" w:rsidP="00126107">
            <w:pPr>
              <w:spacing w:line="240" w:lineRule="auto"/>
              <w:ind w:right="253"/>
              <w:rPr>
                <w:color w:val="000000" w:themeColor="text1"/>
                <w:sz w:val="24"/>
                <w:szCs w:val="24"/>
                <w:lang w:val="uk-UA"/>
              </w:rPr>
            </w:pPr>
            <w:r w:rsidRPr="00567E43">
              <w:rPr>
                <w:color w:val="000000" w:themeColor="text1"/>
                <w:sz w:val="24"/>
                <w:szCs w:val="24"/>
                <w:lang w:val="uk-UA"/>
              </w:rPr>
              <w:t xml:space="preserve">Остаточна редакція договору про закупівлю складається замовником з урахуванням особливостей предмету закупівлі та </w:t>
            </w:r>
            <w:r w:rsidRPr="00567E43">
              <w:rPr>
                <w:sz w:val="24"/>
                <w:szCs w:val="24"/>
                <w:lang w:val="uk-UA"/>
              </w:rPr>
              <w:t xml:space="preserve">результатів </w:t>
            </w:r>
            <w:r w:rsidR="00D2480B" w:rsidRPr="00567E43">
              <w:rPr>
                <w:sz w:val="24"/>
                <w:szCs w:val="24"/>
                <w:lang w:val="uk-UA"/>
              </w:rPr>
              <w:t xml:space="preserve">електронного </w:t>
            </w:r>
            <w:r w:rsidRPr="00567E43">
              <w:rPr>
                <w:sz w:val="24"/>
                <w:szCs w:val="24"/>
                <w:lang w:val="uk-UA"/>
              </w:rPr>
              <w:t>аукціону</w:t>
            </w:r>
            <w:r w:rsidR="00D2480B" w:rsidRPr="00567E43">
              <w:rPr>
                <w:sz w:val="24"/>
                <w:szCs w:val="24"/>
                <w:lang w:val="uk-UA"/>
              </w:rPr>
              <w:t xml:space="preserve"> </w:t>
            </w:r>
            <w:r w:rsidRPr="00567E43">
              <w:rPr>
                <w:color w:val="000000" w:themeColor="text1"/>
                <w:sz w:val="24"/>
                <w:szCs w:val="24"/>
                <w:lang w:val="uk-UA"/>
              </w:rPr>
              <w:t>на базі проекту договору про закупівлю.</w:t>
            </w:r>
          </w:p>
        </w:tc>
      </w:tr>
      <w:tr w:rsidR="005D7A83" w:rsidRPr="00567E43" w:rsidTr="00024CAC">
        <w:tc>
          <w:tcPr>
            <w:tcW w:w="283" w:type="pct"/>
            <w:shd w:val="clear" w:color="auto" w:fill="auto"/>
          </w:tcPr>
          <w:p w:rsidR="002A5EBA" w:rsidRPr="00567E43" w:rsidRDefault="002A5EBA" w:rsidP="00AD530A">
            <w:pPr>
              <w:tabs>
                <w:tab w:val="left" w:pos="4253"/>
              </w:tabs>
              <w:spacing w:line="240" w:lineRule="auto"/>
              <w:ind w:left="113" w:right="113"/>
              <w:jc w:val="center"/>
              <w:rPr>
                <w:sz w:val="24"/>
                <w:szCs w:val="24"/>
                <w:lang w:val="uk-UA" w:eastAsia="uk-UA"/>
              </w:rPr>
            </w:pPr>
            <w:r w:rsidRPr="00567E43">
              <w:rPr>
                <w:sz w:val="24"/>
                <w:szCs w:val="24"/>
                <w:lang w:val="uk-UA" w:eastAsia="uk-UA"/>
              </w:rPr>
              <w:lastRenderedPageBreak/>
              <w:t>4</w:t>
            </w:r>
          </w:p>
        </w:tc>
        <w:tc>
          <w:tcPr>
            <w:tcW w:w="1343" w:type="pct"/>
            <w:shd w:val="clear" w:color="auto" w:fill="auto"/>
          </w:tcPr>
          <w:p w:rsidR="002A5EBA" w:rsidRPr="00567E43" w:rsidRDefault="002A5EBA" w:rsidP="00AD530A">
            <w:pPr>
              <w:tabs>
                <w:tab w:val="left" w:pos="4253"/>
              </w:tabs>
              <w:spacing w:line="240" w:lineRule="auto"/>
              <w:ind w:left="113" w:right="113"/>
              <w:jc w:val="left"/>
              <w:rPr>
                <w:b/>
                <w:sz w:val="24"/>
                <w:szCs w:val="24"/>
                <w:lang w:val="uk-UA" w:eastAsia="uk-UA"/>
              </w:rPr>
            </w:pPr>
            <w:r w:rsidRPr="00567E43">
              <w:rPr>
                <w:b/>
                <w:sz w:val="24"/>
                <w:szCs w:val="24"/>
                <w:lang w:val="uk-UA" w:eastAsia="uk-UA"/>
              </w:rPr>
              <w:t>Умови укладання договору про закупівлю</w:t>
            </w:r>
          </w:p>
        </w:tc>
        <w:tc>
          <w:tcPr>
            <w:tcW w:w="3375" w:type="pct"/>
            <w:shd w:val="clear" w:color="auto" w:fill="auto"/>
          </w:tcPr>
          <w:p w:rsidR="00356707" w:rsidRPr="00567E43" w:rsidRDefault="005D7A83" w:rsidP="00126107">
            <w:pPr>
              <w:widowControl/>
              <w:adjustRightInd/>
              <w:spacing w:line="240" w:lineRule="auto"/>
              <w:ind w:right="253"/>
              <w:textAlignment w:val="auto"/>
              <w:rPr>
                <w:sz w:val="24"/>
                <w:szCs w:val="24"/>
                <w:lang w:val="uk-UA" w:eastAsia="uk-UA"/>
              </w:rPr>
            </w:pPr>
            <w:r w:rsidRPr="00567E43">
              <w:rPr>
                <w:sz w:val="24"/>
                <w:szCs w:val="24"/>
                <w:lang w:val="uk-UA" w:eastAsia="uk-UA"/>
              </w:rPr>
              <w:t>Договір про закупівлю укладається відповідно до норм Цивільного та Господарського кодексів України з урахуванням Закону та Особливостей.</w:t>
            </w:r>
          </w:p>
          <w:p w:rsidR="005D7A83" w:rsidRPr="00567E43" w:rsidRDefault="005D7A83" w:rsidP="00126107">
            <w:pPr>
              <w:widowControl/>
              <w:adjustRightInd/>
              <w:spacing w:line="240" w:lineRule="auto"/>
              <w:ind w:right="253"/>
              <w:textAlignment w:val="auto"/>
              <w:rPr>
                <w:sz w:val="24"/>
                <w:szCs w:val="24"/>
                <w:lang w:val="uk-UA" w:eastAsia="en-US"/>
              </w:rPr>
            </w:pPr>
            <w:r w:rsidRPr="00567E43">
              <w:rPr>
                <w:sz w:val="24"/>
                <w:szCs w:val="24"/>
                <w:lang w:val="uk-UA" w:eastAsia="en-US"/>
              </w:rPr>
              <w:t>Умови договору про закупівлю не повинні відрізнятися від змісту тендерної пропозиції за результатами електронного аукціону</w:t>
            </w:r>
            <w:r w:rsidR="00A9328E" w:rsidRPr="00567E43">
              <w:rPr>
                <w:sz w:val="24"/>
                <w:szCs w:val="24"/>
                <w:lang w:val="uk-UA" w:eastAsia="en-US"/>
              </w:rPr>
              <w:t xml:space="preserve"> </w:t>
            </w:r>
            <w:r w:rsidRPr="00567E43">
              <w:rPr>
                <w:sz w:val="24"/>
                <w:szCs w:val="24"/>
                <w:lang w:val="uk-UA" w:eastAsia="en-US"/>
              </w:rPr>
              <w:t xml:space="preserve">переможця процедури закупівлі, крім випадків: </w:t>
            </w:r>
          </w:p>
          <w:p w:rsidR="00356707" w:rsidRPr="00567E43" w:rsidRDefault="005D7A83" w:rsidP="00126107">
            <w:pPr>
              <w:pStyle w:val="a6"/>
              <w:widowControl/>
              <w:numPr>
                <w:ilvl w:val="0"/>
                <w:numId w:val="21"/>
              </w:numPr>
              <w:adjustRightInd/>
              <w:spacing w:line="240" w:lineRule="auto"/>
              <w:ind w:right="253"/>
              <w:textAlignment w:val="auto"/>
              <w:rPr>
                <w:sz w:val="24"/>
                <w:szCs w:val="24"/>
                <w:lang w:val="uk-UA"/>
              </w:rPr>
            </w:pPr>
            <w:r w:rsidRPr="00567E43">
              <w:rPr>
                <w:sz w:val="24"/>
                <w:szCs w:val="24"/>
                <w:lang w:val="uk-UA" w:eastAsia="en-US"/>
              </w:rPr>
              <w:t xml:space="preserve">визначення грошового еквівалента зобов’язання в іноземній валюті; </w:t>
            </w:r>
          </w:p>
          <w:p w:rsidR="005D7A83" w:rsidRPr="00567E43" w:rsidRDefault="005D7A83" w:rsidP="00126107">
            <w:pPr>
              <w:pStyle w:val="a6"/>
              <w:widowControl/>
              <w:numPr>
                <w:ilvl w:val="0"/>
                <w:numId w:val="21"/>
              </w:numPr>
              <w:adjustRightInd/>
              <w:spacing w:line="240" w:lineRule="auto"/>
              <w:ind w:right="253"/>
              <w:textAlignment w:val="auto"/>
              <w:rPr>
                <w:sz w:val="24"/>
                <w:szCs w:val="24"/>
                <w:lang w:val="uk-UA"/>
              </w:rPr>
            </w:pPr>
            <w:r w:rsidRPr="00567E43">
              <w:rPr>
                <w:sz w:val="24"/>
                <w:szCs w:val="24"/>
                <w:lang w:val="uk-UA" w:eastAsia="en-US"/>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672DB3" w:rsidRPr="00567E43" w:rsidRDefault="005D7A83" w:rsidP="00126107">
            <w:pPr>
              <w:pStyle w:val="a6"/>
              <w:widowControl/>
              <w:numPr>
                <w:ilvl w:val="0"/>
                <w:numId w:val="21"/>
              </w:numPr>
              <w:adjustRightInd/>
              <w:spacing w:line="240" w:lineRule="auto"/>
              <w:ind w:right="253"/>
              <w:textAlignment w:val="auto"/>
              <w:rPr>
                <w:sz w:val="24"/>
                <w:szCs w:val="24"/>
                <w:lang w:val="uk-UA"/>
              </w:rPr>
            </w:pPr>
            <w:r w:rsidRPr="00567E43">
              <w:rPr>
                <w:sz w:val="24"/>
                <w:szCs w:val="24"/>
                <w:lang w:val="uk-UA" w:eastAsia="en-US"/>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672DB3" w:rsidRPr="00567E43" w:rsidRDefault="00672DB3" w:rsidP="00126107">
            <w:pPr>
              <w:widowControl/>
              <w:adjustRightInd/>
              <w:spacing w:line="240" w:lineRule="auto"/>
              <w:ind w:right="253"/>
              <w:textAlignment w:val="auto"/>
              <w:rPr>
                <w:sz w:val="24"/>
                <w:szCs w:val="24"/>
                <w:lang w:val="uk-UA"/>
              </w:rPr>
            </w:pPr>
            <w:r w:rsidRPr="00567E43">
              <w:rPr>
                <w:sz w:val="24"/>
                <w:szCs w:val="24"/>
                <w:lang w:val="uk-UA"/>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672DB3" w:rsidRPr="00567E43" w:rsidRDefault="00672DB3" w:rsidP="00126107">
            <w:pPr>
              <w:widowControl/>
              <w:adjustRightInd/>
              <w:spacing w:line="240" w:lineRule="auto"/>
              <w:ind w:right="253"/>
              <w:textAlignment w:val="auto"/>
              <w:rPr>
                <w:sz w:val="24"/>
                <w:szCs w:val="24"/>
                <w:lang w:val="uk-UA"/>
              </w:rPr>
            </w:pPr>
          </w:p>
          <w:p w:rsidR="005127D3" w:rsidRPr="00567E43" w:rsidRDefault="005127D3" w:rsidP="00126107">
            <w:pPr>
              <w:adjustRightInd/>
              <w:spacing w:line="240" w:lineRule="auto"/>
              <w:ind w:right="253"/>
              <w:textAlignment w:val="auto"/>
              <w:rPr>
                <w:sz w:val="24"/>
                <w:szCs w:val="24"/>
                <w:lang w:val="uk-UA" w:eastAsia="uk-UA"/>
              </w:rPr>
            </w:pPr>
            <w:r w:rsidRPr="00567E43">
              <w:rPr>
                <w:b/>
                <w:sz w:val="24"/>
                <w:szCs w:val="24"/>
                <w:lang w:val="uk-UA" w:eastAsia="uk-UA"/>
              </w:rPr>
              <w:t xml:space="preserve">Переможець </w:t>
            </w:r>
            <w:r w:rsidRPr="00567E43">
              <w:rPr>
                <w:sz w:val="24"/>
                <w:szCs w:val="24"/>
                <w:lang w:val="uk-UA" w:eastAsia="uk-UA"/>
              </w:rPr>
              <w:t>процедури закупівлі під час укладення договору про закупівлю повинен надати:</w:t>
            </w:r>
          </w:p>
          <w:p w:rsidR="005127D3" w:rsidRPr="00567E43" w:rsidRDefault="005127D3" w:rsidP="00126107">
            <w:pPr>
              <w:widowControl/>
              <w:tabs>
                <w:tab w:val="left" w:pos="408"/>
              </w:tabs>
              <w:adjustRightInd/>
              <w:spacing w:line="240" w:lineRule="auto"/>
              <w:ind w:right="253"/>
              <w:textAlignment w:val="auto"/>
              <w:rPr>
                <w:sz w:val="24"/>
                <w:szCs w:val="24"/>
                <w:lang w:val="uk-UA" w:eastAsia="uk-UA"/>
              </w:rPr>
            </w:pPr>
            <w:r w:rsidRPr="00567E43">
              <w:rPr>
                <w:sz w:val="24"/>
                <w:szCs w:val="24"/>
                <w:lang w:val="uk-UA" w:eastAsia="uk-UA"/>
              </w:rPr>
              <w:t>1)</w:t>
            </w:r>
            <w:r w:rsidR="00625F6C" w:rsidRPr="00567E43">
              <w:rPr>
                <w:sz w:val="24"/>
                <w:szCs w:val="24"/>
                <w:lang w:val="uk-UA" w:eastAsia="uk-UA"/>
              </w:rPr>
              <w:t xml:space="preserve"> відповідну</w:t>
            </w:r>
            <w:r w:rsidR="00F54DFD" w:rsidRPr="00567E43">
              <w:rPr>
                <w:sz w:val="24"/>
                <w:szCs w:val="24"/>
                <w:lang w:val="uk-UA" w:eastAsia="uk-UA"/>
              </w:rPr>
              <w:t xml:space="preserve"> </w:t>
            </w:r>
            <w:r w:rsidRPr="00567E43">
              <w:rPr>
                <w:sz w:val="24"/>
                <w:szCs w:val="24"/>
                <w:lang w:val="uk-UA" w:eastAsia="uk-UA"/>
              </w:rPr>
              <w:t>інформацію про право підписання договору про закупівлю;</w:t>
            </w:r>
          </w:p>
          <w:p w:rsidR="005127D3" w:rsidRPr="00567E43" w:rsidRDefault="005127D3" w:rsidP="00126107">
            <w:pPr>
              <w:widowControl/>
              <w:tabs>
                <w:tab w:val="left" w:pos="453"/>
              </w:tabs>
              <w:adjustRightInd/>
              <w:spacing w:line="240" w:lineRule="auto"/>
              <w:ind w:right="253"/>
              <w:textAlignment w:val="auto"/>
              <w:rPr>
                <w:rFonts w:eastAsia="Calibri"/>
                <w:sz w:val="24"/>
                <w:szCs w:val="24"/>
                <w:lang w:val="uk-UA" w:eastAsia="uk-UA"/>
              </w:rPr>
            </w:pPr>
            <w:r w:rsidRPr="00567E43">
              <w:rPr>
                <w:sz w:val="24"/>
                <w:szCs w:val="24"/>
                <w:lang w:val="uk-UA" w:eastAsia="uk-UA"/>
              </w:rPr>
              <w:t>2) копію ліцензії або документа дозвільного характеру (у разі їх необхідності)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5127D3" w:rsidRPr="00567E43" w:rsidRDefault="005127D3" w:rsidP="00126107">
            <w:pPr>
              <w:adjustRightInd/>
              <w:spacing w:line="240" w:lineRule="auto"/>
              <w:ind w:right="253"/>
              <w:textAlignment w:val="auto"/>
              <w:rPr>
                <w:sz w:val="24"/>
                <w:szCs w:val="24"/>
                <w:lang w:val="uk-UA" w:eastAsia="uk-UA"/>
              </w:rPr>
            </w:pPr>
            <w:r w:rsidRPr="00567E43">
              <w:rPr>
                <w:sz w:val="24"/>
                <w:szCs w:val="24"/>
                <w:lang w:val="uk-UA"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5F1A4B" w:rsidRPr="00567E43" w:rsidRDefault="005127D3" w:rsidP="00126107">
            <w:pPr>
              <w:widowControl/>
              <w:adjustRightInd/>
              <w:spacing w:line="240" w:lineRule="auto"/>
              <w:ind w:right="253"/>
              <w:textAlignment w:val="auto"/>
              <w:rPr>
                <w:sz w:val="24"/>
                <w:szCs w:val="24"/>
                <w:lang w:val="uk-UA" w:eastAsia="uk-UA"/>
              </w:rPr>
            </w:pPr>
            <w:r w:rsidRPr="00567E43">
              <w:rPr>
                <w:sz w:val="24"/>
                <w:szCs w:val="24"/>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r w:rsidR="005F1A4B" w:rsidRPr="00567E43">
              <w:rPr>
                <w:rFonts w:eastAsia="Arial"/>
                <w:i/>
                <w:color w:val="1F497D" w:themeColor="text2"/>
                <w:sz w:val="24"/>
                <w:szCs w:val="24"/>
                <w:lang w:val="uk-UA"/>
              </w:rPr>
              <w:t xml:space="preserve"> </w:t>
            </w:r>
          </w:p>
        </w:tc>
      </w:tr>
      <w:tr w:rsidR="00412A8D" w:rsidRPr="00567E43" w:rsidTr="00024CAC">
        <w:tc>
          <w:tcPr>
            <w:tcW w:w="283" w:type="pct"/>
            <w:shd w:val="clear" w:color="auto" w:fill="auto"/>
            <w:hideMark/>
          </w:tcPr>
          <w:p w:rsidR="00412A8D" w:rsidRPr="00567E43" w:rsidRDefault="006F1A86" w:rsidP="00AD530A">
            <w:pPr>
              <w:tabs>
                <w:tab w:val="left" w:pos="4253"/>
              </w:tabs>
              <w:spacing w:line="240" w:lineRule="auto"/>
              <w:ind w:left="113" w:right="113"/>
              <w:jc w:val="center"/>
              <w:rPr>
                <w:sz w:val="24"/>
                <w:szCs w:val="24"/>
                <w:lang w:val="uk-UA" w:eastAsia="uk-UA"/>
              </w:rPr>
            </w:pPr>
            <w:r w:rsidRPr="00567E43">
              <w:rPr>
                <w:sz w:val="24"/>
                <w:szCs w:val="24"/>
                <w:lang w:val="uk-UA" w:eastAsia="uk-UA"/>
              </w:rPr>
              <w:t>5</w:t>
            </w:r>
          </w:p>
        </w:tc>
        <w:tc>
          <w:tcPr>
            <w:tcW w:w="1343" w:type="pct"/>
            <w:shd w:val="clear" w:color="auto" w:fill="auto"/>
            <w:hideMark/>
          </w:tcPr>
          <w:p w:rsidR="00412A8D" w:rsidRPr="00567E43" w:rsidRDefault="00412A8D" w:rsidP="00AD530A">
            <w:pPr>
              <w:tabs>
                <w:tab w:val="left" w:pos="4253"/>
              </w:tabs>
              <w:spacing w:line="240" w:lineRule="auto"/>
              <w:ind w:left="113" w:right="113"/>
              <w:jc w:val="left"/>
              <w:rPr>
                <w:b/>
                <w:sz w:val="24"/>
                <w:szCs w:val="24"/>
                <w:lang w:val="uk-UA" w:eastAsia="uk-UA"/>
              </w:rPr>
            </w:pPr>
            <w:r w:rsidRPr="00567E43">
              <w:rPr>
                <w:b/>
                <w:sz w:val="24"/>
                <w:szCs w:val="24"/>
                <w:lang w:val="uk-UA" w:eastAsia="uk-UA"/>
              </w:rPr>
              <w:t>Дії замовника при відмові переможця торгів підписати договір про закупівлю</w:t>
            </w:r>
          </w:p>
        </w:tc>
        <w:tc>
          <w:tcPr>
            <w:tcW w:w="3375" w:type="pct"/>
            <w:shd w:val="clear" w:color="auto" w:fill="auto"/>
            <w:hideMark/>
          </w:tcPr>
          <w:p w:rsidR="000C6F78" w:rsidRPr="00567E43" w:rsidRDefault="000C6F78" w:rsidP="00126107">
            <w:pPr>
              <w:tabs>
                <w:tab w:val="left" w:pos="4253"/>
              </w:tabs>
              <w:spacing w:line="240" w:lineRule="auto"/>
              <w:ind w:right="253"/>
              <w:rPr>
                <w:sz w:val="24"/>
                <w:szCs w:val="24"/>
                <w:shd w:val="solid" w:color="FFFFFF" w:fill="FFFFFF"/>
                <w:lang w:val="uk-UA" w:eastAsia="en-US"/>
              </w:rPr>
            </w:pPr>
            <w:r w:rsidRPr="00567E43">
              <w:rPr>
                <w:sz w:val="24"/>
                <w:szCs w:val="24"/>
                <w:lang w:val="uk-UA" w:eastAsia="en-US"/>
              </w:rPr>
              <w:t xml:space="preserve">У разі </w:t>
            </w:r>
            <w:r w:rsidRPr="00567E43">
              <w:rPr>
                <w:sz w:val="24"/>
                <w:szCs w:val="24"/>
                <w:shd w:val="solid" w:color="FFFFFF" w:fill="FFFFFF"/>
                <w:lang w:val="uk-UA" w:eastAsia="en-US"/>
              </w:rPr>
              <w:t xml:space="preserve">відхилення тендерної пропозиції з підстави, визначеної підпунктом </w:t>
            </w:r>
            <w:r w:rsidR="002A09D4" w:rsidRPr="00567E43">
              <w:rPr>
                <w:sz w:val="24"/>
                <w:szCs w:val="24"/>
                <w:shd w:val="solid" w:color="FFFFFF" w:fill="FFFFFF"/>
                <w:lang w:val="uk-UA" w:eastAsia="en-US"/>
              </w:rPr>
              <w:t>3 пункту 41 О</w:t>
            </w:r>
            <w:r w:rsidRPr="00567E43">
              <w:rPr>
                <w:sz w:val="24"/>
                <w:szCs w:val="24"/>
                <w:shd w:val="solid" w:color="FFFFFF" w:fill="FFFFFF"/>
                <w:lang w:val="uk-UA" w:eastAsia="en-US"/>
              </w:rPr>
              <w:t>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w:t>
            </w:r>
            <w:r w:rsidR="002A09D4" w:rsidRPr="00567E43">
              <w:rPr>
                <w:sz w:val="24"/>
                <w:szCs w:val="24"/>
                <w:shd w:val="solid" w:color="FFFFFF" w:fill="FFFFFF"/>
                <w:lang w:val="uk-UA" w:eastAsia="en-US"/>
              </w:rPr>
              <w:t>повідно до вимог Закону та О</w:t>
            </w:r>
            <w:r w:rsidRPr="00567E43">
              <w:rPr>
                <w:sz w:val="24"/>
                <w:szCs w:val="24"/>
                <w:shd w:val="solid" w:color="FFFFFF" w:fill="FFFFFF"/>
                <w:lang w:val="uk-UA" w:eastAsia="en-US"/>
              </w:rPr>
              <w:t>собливостей, та приймає рішення про намір укласти договір про закупівлю у порядку та на умовах, визначених статтею 33 Закону та цим пунктом.</w:t>
            </w:r>
          </w:p>
          <w:p w:rsidR="00412A8D" w:rsidRPr="00567E43" w:rsidRDefault="00412A8D" w:rsidP="00126107">
            <w:pPr>
              <w:tabs>
                <w:tab w:val="left" w:pos="4253"/>
              </w:tabs>
              <w:spacing w:line="240" w:lineRule="auto"/>
              <w:ind w:right="253"/>
              <w:rPr>
                <w:sz w:val="24"/>
                <w:szCs w:val="24"/>
                <w:lang w:val="uk-UA" w:eastAsia="uk-UA"/>
              </w:rPr>
            </w:pPr>
            <w:r w:rsidRPr="00567E43">
              <w:rPr>
                <w:sz w:val="24"/>
                <w:szCs w:val="24"/>
                <w:lang w:val="uk-UA" w:eastAsia="uk-UA"/>
              </w:rPr>
              <w:t>У разі відмови переможця процедури закупівлі від підписання договору про закупівлю відповідно до вимог тендерної документації, не</w:t>
            </w:r>
            <w:r w:rsidR="00A93202" w:rsidRPr="00567E43">
              <w:rPr>
                <w:sz w:val="24"/>
                <w:szCs w:val="24"/>
                <w:lang w:val="uk-UA" w:eastAsia="uk-UA"/>
              </w:rPr>
              <w:t xml:space="preserve"> </w:t>
            </w:r>
            <w:r w:rsidRPr="00567E43">
              <w:rPr>
                <w:sz w:val="24"/>
                <w:szCs w:val="24"/>
                <w:lang w:val="uk-UA" w:eastAsia="uk-UA"/>
              </w:rPr>
              <w:t xml:space="preserve">укладення договору про закупівлю з вини </w:t>
            </w:r>
            <w:r w:rsidRPr="00567E43">
              <w:rPr>
                <w:sz w:val="24"/>
                <w:szCs w:val="24"/>
                <w:lang w:val="uk-UA" w:eastAsia="uk-UA"/>
              </w:rPr>
              <w:lastRenderedPageBreak/>
              <w:t xml:space="preserve">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w:t>
            </w:r>
            <w:r w:rsidR="00757718" w:rsidRPr="00567E43">
              <w:rPr>
                <w:sz w:val="24"/>
                <w:szCs w:val="24"/>
                <w:lang w:val="uk-UA" w:eastAsia="uk-UA"/>
              </w:rPr>
              <w:t>в порядку та на умовах, визначених статтею 33 Закону та пунктом 49 Особливостей</w:t>
            </w:r>
            <w:r w:rsidRPr="00567E43">
              <w:rPr>
                <w:sz w:val="24"/>
                <w:szCs w:val="24"/>
                <w:lang w:val="uk-UA" w:eastAsia="uk-UA"/>
              </w:rPr>
              <w:t>.</w:t>
            </w:r>
          </w:p>
        </w:tc>
      </w:tr>
      <w:tr w:rsidR="00412A8D" w:rsidRPr="00567E43" w:rsidTr="00024CAC">
        <w:tc>
          <w:tcPr>
            <w:tcW w:w="283" w:type="pct"/>
            <w:shd w:val="clear" w:color="auto" w:fill="auto"/>
            <w:hideMark/>
          </w:tcPr>
          <w:p w:rsidR="00412A8D" w:rsidRPr="00567E43" w:rsidRDefault="006F1A86" w:rsidP="00AD530A">
            <w:pPr>
              <w:tabs>
                <w:tab w:val="left" w:pos="4253"/>
              </w:tabs>
              <w:spacing w:line="240" w:lineRule="auto"/>
              <w:ind w:left="113" w:right="113"/>
              <w:jc w:val="center"/>
              <w:rPr>
                <w:sz w:val="24"/>
                <w:szCs w:val="24"/>
                <w:lang w:val="uk-UA" w:eastAsia="uk-UA"/>
              </w:rPr>
            </w:pPr>
            <w:r w:rsidRPr="00567E43">
              <w:rPr>
                <w:sz w:val="24"/>
                <w:szCs w:val="24"/>
                <w:lang w:val="uk-UA" w:eastAsia="uk-UA"/>
              </w:rPr>
              <w:lastRenderedPageBreak/>
              <w:t>6</w:t>
            </w:r>
          </w:p>
        </w:tc>
        <w:tc>
          <w:tcPr>
            <w:tcW w:w="1343" w:type="pct"/>
            <w:shd w:val="clear" w:color="auto" w:fill="auto"/>
            <w:hideMark/>
          </w:tcPr>
          <w:p w:rsidR="00412A8D" w:rsidRPr="00567E43" w:rsidRDefault="00412A8D" w:rsidP="00AD530A">
            <w:pPr>
              <w:tabs>
                <w:tab w:val="left" w:pos="4253"/>
              </w:tabs>
              <w:spacing w:line="240" w:lineRule="auto"/>
              <w:ind w:left="113" w:right="113"/>
              <w:rPr>
                <w:b/>
                <w:sz w:val="24"/>
                <w:szCs w:val="24"/>
                <w:lang w:val="uk-UA" w:eastAsia="uk-UA"/>
              </w:rPr>
            </w:pPr>
            <w:r w:rsidRPr="00567E43">
              <w:rPr>
                <w:b/>
                <w:sz w:val="24"/>
                <w:szCs w:val="24"/>
                <w:lang w:val="uk-UA" w:eastAsia="uk-UA"/>
              </w:rPr>
              <w:t>Забезпечення виконання договору про закупівлю</w:t>
            </w:r>
          </w:p>
        </w:tc>
        <w:tc>
          <w:tcPr>
            <w:tcW w:w="3375" w:type="pct"/>
            <w:shd w:val="clear" w:color="auto" w:fill="auto"/>
            <w:hideMark/>
          </w:tcPr>
          <w:p w:rsidR="00412A8D" w:rsidRPr="00567E43" w:rsidRDefault="00065C78" w:rsidP="00126107">
            <w:pPr>
              <w:spacing w:line="240" w:lineRule="auto"/>
              <w:ind w:right="253"/>
              <w:rPr>
                <w:sz w:val="24"/>
                <w:szCs w:val="24"/>
                <w:lang w:val="uk-UA"/>
              </w:rPr>
            </w:pPr>
            <w:r w:rsidRPr="00567E43">
              <w:rPr>
                <w:sz w:val="24"/>
                <w:szCs w:val="24"/>
                <w:lang w:val="uk-UA"/>
              </w:rPr>
              <w:t>Не вимагається</w:t>
            </w:r>
          </w:p>
        </w:tc>
      </w:tr>
    </w:tbl>
    <w:p w:rsidR="00D60315" w:rsidRDefault="00D60315" w:rsidP="008D549C">
      <w:pPr>
        <w:shd w:val="clear" w:color="auto" w:fill="FFFFFF"/>
        <w:ind w:right="-568"/>
        <w:rPr>
          <w:b/>
          <w:bCs/>
          <w:spacing w:val="-7"/>
          <w:sz w:val="24"/>
          <w:szCs w:val="24"/>
          <w:lang w:val="uk-UA"/>
        </w:rPr>
      </w:pPr>
    </w:p>
    <w:p w:rsidR="0042416A" w:rsidRPr="00D60315" w:rsidRDefault="0042416A" w:rsidP="00073928">
      <w:pPr>
        <w:shd w:val="clear" w:color="auto" w:fill="FFFFFF"/>
        <w:ind w:right="-568"/>
        <w:jc w:val="right"/>
        <w:rPr>
          <w:b/>
          <w:bCs/>
          <w:spacing w:val="-7"/>
          <w:sz w:val="24"/>
          <w:szCs w:val="24"/>
          <w:lang w:val="uk-UA"/>
        </w:rPr>
      </w:pPr>
    </w:p>
    <w:p w:rsidR="008D549C" w:rsidRPr="003A3596" w:rsidRDefault="008D549C" w:rsidP="008D549C">
      <w:pPr>
        <w:tabs>
          <w:tab w:val="left" w:pos="4253"/>
        </w:tabs>
        <w:spacing w:line="240" w:lineRule="auto"/>
        <w:ind w:firstLine="540"/>
        <w:rPr>
          <w:i/>
          <w:iCs/>
          <w:sz w:val="24"/>
          <w:szCs w:val="24"/>
          <w:lang w:val="uk-UA"/>
        </w:rPr>
      </w:pPr>
    </w:p>
    <w:p w:rsidR="008D549C" w:rsidRPr="003A3596" w:rsidRDefault="008D549C" w:rsidP="00F078CF">
      <w:pPr>
        <w:tabs>
          <w:tab w:val="left" w:pos="4253"/>
        </w:tabs>
        <w:spacing w:line="240" w:lineRule="auto"/>
        <w:rPr>
          <w:i/>
          <w:iCs/>
          <w:sz w:val="24"/>
          <w:szCs w:val="24"/>
          <w:lang w:val="uk-UA"/>
        </w:rPr>
      </w:pPr>
    </w:p>
    <w:p w:rsidR="008D549C" w:rsidRPr="003A3596" w:rsidRDefault="00024CAC" w:rsidP="00024CAC">
      <w:pPr>
        <w:shd w:val="clear" w:color="auto" w:fill="FFFFFF"/>
        <w:ind w:right="-568"/>
        <w:rPr>
          <w:b/>
          <w:bCs/>
          <w:spacing w:val="-7"/>
          <w:sz w:val="24"/>
          <w:szCs w:val="24"/>
          <w:lang w:val="uk-UA"/>
        </w:rPr>
      </w:pPr>
      <w:r>
        <w:rPr>
          <w:b/>
          <w:bCs/>
          <w:spacing w:val="-7"/>
          <w:sz w:val="24"/>
          <w:szCs w:val="24"/>
          <w:lang w:val="uk-UA"/>
        </w:rPr>
        <w:t xml:space="preserve">                                                                                                                                                                          </w:t>
      </w:r>
      <w:r w:rsidR="008D549C" w:rsidRPr="003A3596">
        <w:rPr>
          <w:b/>
          <w:bCs/>
          <w:spacing w:val="-7"/>
          <w:sz w:val="24"/>
          <w:szCs w:val="24"/>
          <w:lang w:val="uk-UA"/>
        </w:rPr>
        <w:t>ДОДАТОК  1</w:t>
      </w:r>
    </w:p>
    <w:p w:rsidR="008D549C" w:rsidRPr="003A3596" w:rsidRDefault="008D549C" w:rsidP="008D549C">
      <w:pPr>
        <w:shd w:val="clear" w:color="auto" w:fill="FFFFFF"/>
        <w:spacing w:line="240" w:lineRule="auto"/>
        <w:ind w:right="-568"/>
        <w:jc w:val="right"/>
        <w:rPr>
          <w:b/>
          <w:bCs/>
          <w:spacing w:val="-7"/>
          <w:sz w:val="24"/>
          <w:szCs w:val="24"/>
          <w:lang w:val="uk-UA"/>
        </w:rPr>
      </w:pPr>
    </w:p>
    <w:p w:rsidR="008D549C" w:rsidRPr="00F078CF" w:rsidRDefault="008D549C" w:rsidP="008D549C">
      <w:pPr>
        <w:spacing w:line="240" w:lineRule="auto"/>
        <w:ind w:left="-567" w:firstLine="567"/>
        <w:jc w:val="center"/>
        <w:rPr>
          <w:b/>
          <w:sz w:val="26"/>
          <w:szCs w:val="26"/>
          <w:lang w:val="uk-UA"/>
        </w:rPr>
      </w:pPr>
      <w:r w:rsidRPr="00F078CF">
        <w:rPr>
          <w:b/>
          <w:sz w:val="26"/>
          <w:szCs w:val="26"/>
          <w:lang w:val="uk-UA"/>
        </w:rPr>
        <w:t xml:space="preserve">Документи, які повинен надати учасник для підтвердження кваліфікаційних вимог </w:t>
      </w:r>
    </w:p>
    <w:p w:rsidR="00F078CF" w:rsidRPr="003A3596" w:rsidRDefault="00F078CF" w:rsidP="008D549C">
      <w:pPr>
        <w:spacing w:line="240" w:lineRule="auto"/>
        <w:ind w:left="-567" w:firstLine="567"/>
        <w:jc w:val="center"/>
        <w:rPr>
          <w:b/>
          <w:sz w:val="24"/>
          <w:szCs w:val="24"/>
          <w:lang w:val="uk-UA"/>
        </w:rPr>
      </w:pPr>
    </w:p>
    <w:tbl>
      <w:tblPr>
        <w:tblW w:w="1088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93"/>
        <w:gridCol w:w="2420"/>
        <w:gridCol w:w="7974"/>
      </w:tblGrid>
      <w:tr w:rsidR="00FF2463" w:rsidRPr="00BC5FC4" w:rsidTr="00024CAC">
        <w:tc>
          <w:tcPr>
            <w:tcW w:w="493" w:type="dxa"/>
          </w:tcPr>
          <w:p w:rsidR="00FF2463" w:rsidRPr="00BC5FC4" w:rsidRDefault="00FF2463" w:rsidP="00FF2463">
            <w:pPr>
              <w:autoSpaceDE w:val="0"/>
              <w:autoSpaceDN w:val="0"/>
              <w:spacing w:line="240" w:lineRule="auto"/>
              <w:jc w:val="center"/>
              <w:rPr>
                <w:b/>
                <w:sz w:val="22"/>
                <w:szCs w:val="22"/>
                <w:lang w:val="uk-UA"/>
              </w:rPr>
            </w:pPr>
            <w:r w:rsidRPr="00BC5FC4">
              <w:rPr>
                <w:b/>
                <w:sz w:val="22"/>
                <w:szCs w:val="22"/>
                <w:lang w:val="uk-UA"/>
              </w:rPr>
              <w:t>№ з/п</w:t>
            </w:r>
          </w:p>
        </w:tc>
        <w:tc>
          <w:tcPr>
            <w:tcW w:w="2420" w:type="dxa"/>
            <w:vAlign w:val="center"/>
          </w:tcPr>
          <w:p w:rsidR="00FF2463" w:rsidRPr="00BC5FC4" w:rsidRDefault="00FF2463" w:rsidP="00FF2463">
            <w:pPr>
              <w:autoSpaceDE w:val="0"/>
              <w:autoSpaceDN w:val="0"/>
              <w:spacing w:line="240" w:lineRule="auto"/>
              <w:rPr>
                <w:b/>
                <w:sz w:val="22"/>
                <w:szCs w:val="22"/>
                <w:lang w:val="uk-UA"/>
              </w:rPr>
            </w:pPr>
            <w:r w:rsidRPr="00BC5FC4">
              <w:rPr>
                <w:b/>
                <w:sz w:val="22"/>
                <w:szCs w:val="22"/>
                <w:lang w:val="uk-UA"/>
              </w:rPr>
              <w:t>Кваліфікаційні критерії</w:t>
            </w:r>
          </w:p>
        </w:tc>
        <w:tc>
          <w:tcPr>
            <w:tcW w:w="7974" w:type="dxa"/>
          </w:tcPr>
          <w:p w:rsidR="00FF2463" w:rsidRPr="00BC5FC4" w:rsidRDefault="00FF2463" w:rsidP="00FF2463">
            <w:pPr>
              <w:autoSpaceDE w:val="0"/>
              <w:autoSpaceDN w:val="0"/>
              <w:spacing w:line="240" w:lineRule="auto"/>
              <w:jc w:val="center"/>
              <w:rPr>
                <w:b/>
                <w:sz w:val="22"/>
                <w:szCs w:val="22"/>
                <w:lang w:val="uk-UA"/>
              </w:rPr>
            </w:pPr>
            <w:r w:rsidRPr="00BC5FC4">
              <w:rPr>
                <w:b/>
                <w:sz w:val="22"/>
                <w:szCs w:val="22"/>
                <w:lang w:val="uk-UA"/>
              </w:rPr>
              <w:t>Документи, що надаються для підтвердження відповідності Учасника кваліфікаційним критеріям</w:t>
            </w:r>
          </w:p>
        </w:tc>
      </w:tr>
      <w:tr w:rsidR="00FF2463" w:rsidRPr="00F00838" w:rsidTr="00024CAC">
        <w:trPr>
          <w:trHeight w:val="416"/>
        </w:trPr>
        <w:tc>
          <w:tcPr>
            <w:tcW w:w="493" w:type="dxa"/>
          </w:tcPr>
          <w:p w:rsidR="00FF2463" w:rsidRPr="00BC5FC4" w:rsidRDefault="00FF2463" w:rsidP="00FF2463">
            <w:pPr>
              <w:autoSpaceDE w:val="0"/>
              <w:autoSpaceDN w:val="0"/>
              <w:spacing w:line="240" w:lineRule="auto"/>
              <w:rPr>
                <w:sz w:val="22"/>
                <w:szCs w:val="22"/>
                <w:lang w:val="uk-UA"/>
              </w:rPr>
            </w:pPr>
            <w:r w:rsidRPr="00BC5FC4">
              <w:rPr>
                <w:sz w:val="22"/>
                <w:szCs w:val="22"/>
                <w:lang w:val="uk-UA"/>
              </w:rPr>
              <w:t>1</w:t>
            </w:r>
          </w:p>
        </w:tc>
        <w:tc>
          <w:tcPr>
            <w:tcW w:w="2420" w:type="dxa"/>
          </w:tcPr>
          <w:p w:rsidR="00FF2463" w:rsidRPr="00BC5FC4" w:rsidRDefault="00FF2463" w:rsidP="00FF2463">
            <w:pPr>
              <w:autoSpaceDE w:val="0"/>
              <w:autoSpaceDN w:val="0"/>
              <w:spacing w:line="240" w:lineRule="auto"/>
              <w:rPr>
                <w:sz w:val="22"/>
                <w:szCs w:val="22"/>
                <w:lang w:val="uk-UA"/>
              </w:rPr>
            </w:pPr>
            <w:r w:rsidRPr="00BC5FC4">
              <w:rPr>
                <w:sz w:val="22"/>
                <w:szCs w:val="22"/>
                <w:lang w:val="uk-UA"/>
              </w:rPr>
              <w:t>Наявність обладнання, матеріально-технічної бази та технологій</w:t>
            </w:r>
          </w:p>
        </w:tc>
        <w:tc>
          <w:tcPr>
            <w:tcW w:w="7974" w:type="dxa"/>
          </w:tcPr>
          <w:p w:rsidR="00F00838" w:rsidRPr="00F00838" w:rsidRDefault="00F00838" w:rsidP="00F00838">
            <w:pPr>
              <w:spacing w:line="240" w:lineRule="auto"/>
              <w:ind w:left="-63"/>
              <w:rPr>
                <w:sz w:val="22"/>
                <w:szCs w:val="22"/>
                <w:lang w:val="uk-UA" w:eastAsia="ar-SA"/>
              </w:rPr>
            </w:pPr>
            <w:r w:rsidRPr="00F00838">
              <w:rPr>
                <w:sz w:val="22"/>
                <w:szCs w:val="22"/>
                <w:lang w:val="uk-UA" w:eastAsia="ar-SA"/>
              </w:rPr>
              <w:t>довідку довільної форми, в якій зазначається інформація про наявність обладнання та матеріально-технічної бази, відповідно до Постанови КМУ № 852 «Деякі питання ліцензування господарської діяльності з надання послуг і виконання робіт протипожежного призначення» та згідно вимог розділів щодо надання послуг із спостерігання за системами протипожежного захисту та технічного обслуговування, а саме:</w:t>
            </w:r>
          </w:p>
          <w:p w:rsidR="00F00838" w:rsidRPr="00F00838" w:rsidRDefault="00F00838" w:rsidP="00F00838">
            <w:pPr>
              <w:spacing w:line="240" w:lineRule="auto"/>
              <w:ind w:left="-63"/>
              <w:rPr>
                <w:sz w:val="22"/>
                <w:szCs w:val="22"/>
                <w:lang w:eastAsia="ar-SA"/>
              </w:rPr>
            </w:pPr>
            <w:r w:rsidRPr="00F00838">
              <w:rPr>
                <w:sz w:val="22"/>
                <w:szCs w:val="22"/>
                <w:lang w:eastAsia="ar-SA"/>
              </w:rPr>
              <w:t xml:space="preserve">• </w:t>
            </w:r>
            <w:proofErr w:type="spellStart"/>
            <w:r w:rsidRPr="00F00838">
              <w:rPr>
                <w:sz w:val="22"/>
                <w:szCs w:val="22"/>
                <w:lang w:eastAsia="ar-SA"/>
              </w:rPr>
              <w:t>наявність</w:t>
            </w:r>
            <w:proofErr w:type="spellEnd"/>
            <w:r w:rsidRPr="00F00838">
              <w:rPr>
                <w:sz w:val="22"/>
                <w:szCs w:val="22"/>
                <w:lang w:eastAsia="ar-SA"/>
              </w:rPr>
              <w:t xml:space="preserve"> </w:t>
            </w:r>
            <w:proofErr w:type="spellStart"/>
            <w:r w:rsidRPr="00F00838">
              <w:rPr>
                <w:sz w:val="22"/>
                <w:szCs w:val="22"/>
                <w:lang w:eastAsia="ar-SA"/>
              </w:rPr>
              <w:t>адміністративного</w:t>
            </w:r>
            <w:proofErr w:type="spellEnd"/>
            <w:r w:rsidRPr="00F00838">
              <w:rPr>
                <w:sz w:val="22"/>
                <w:szCs w:val="22"/>
                <w:lang w:eastAsia="ar-SA"/>
              </w:rPr>
              <w:t xml:space="preserve"> </w:t>
            </w:r>
            <w:proofErr w:type="spellStart"/>
            <w:r w:rsidRPr="00F00838">
              <w:rPr>
                <w:sz w:val="22"/>
                <w:szCs w:val="22"/>
                <w:lang w:eastAsia="ar-SA"/>
              </w:rPr>
              <w:t>приміщення</w:t>
            </w:r>
            <w:proofErr w:type="spellEnd"/>
            <w:r w:rsidRPr="00F00838">
              <w:rPr>
                <w:sz w:val="22"/>
                <w:szCs w:val="22"/>
                <w:lang w:eastAsia="ar-SA"/>
              </w:rPr>
              <w:t xml:space="preserve"> на правах </w:t>
            </w:r>
            <w:proofErr w:type="spellStart"/>
            <w:r w:rsidRPr="00F00838">
              <w:rPr>
                <w:sz w:val="22"/>
                <w:szCs w:val="22"/>
                <w:lang w:eastAsia="ar-SA"/>
              </w:rPr>
              <w:t>власності</w:t>
            </w:r>
            <w:proofErr w:type="spellEnd"/>
            <w:r w:rsidRPr="00F00838">
              <w:rPr>
                <w:sz w:val="22"/>
                <w:szCs w:val="22"/>
                <w:lang w:eastAsia="ar-SA"/>
              </w:rPr>
              <w:t xml:space="preserve"> (</w:t>
            </w:r>
            <w:proofErr w:type="spellStart"/>
            <w:r w:rsidRPr="00F00838">
              <w:rPr>
                <w:sz w:val="22"/>
                <w:szCs w:val="22"/>
                <w:lang w:eastAsia="ar-SA"/>
              </w:rPr>
              <w:t>оренди</w:t>
            </w:r>
            <w:proofErr w:type="spellEnd"/>
            <w:r w:rsidRPr="00F00838">
              <w:rPr>
                <w:sz w:val="22"/>
                <w:szCs w:val="22"/>
                <w:lang w:eastAsia="ar-SA"/>
              </w:rPr>
              <w:t xml:space="preserve">); </w:t>
            </w:r>
          </w:p>
          <w:p w:rsidR="00F00838" w:rsidRPr="00F00838" w:rsidRDefault="00F00838" w:rsidP="00F00838">
            <w:pPr>
              <w:spacing w:line="240" w:lineRule="auto"/>
              <w:ind w:left="-63"/>
              <w:rPr>
                <w:sz w:val="22"/>
                <w:szCs w:val="22"/>
                <w:lang w:eastAsia="ar-SA"/>
              </w:rPr>
            </w:pPr>
            <w:r w:rsidRPr="00F00838">
              <w:rPr>
                <w:sz w:val="22"/>
                <w:szCs w:val="22"/>
                <w:lang w:eastAsia="ar-SA"/>
              </w:rPr>
              <w:t xml:space="preserve">• </w:t>
            </w:r>
            <w:proofErr w:type="spellStart"/>
            <w:r w:rsidRPr="00F00838">
              <w:rPr>
                <w:sz w:val="22"/>
                <w:szCs w:val="22"/>
                <w:lang w:eastAsia="ar-SA"/>
              </w:rPr>
              <w:t>приладів</w:t>
            </w:r>
            <w:proofErr w:type="spellEnd"/>
            <w:r w:rsidRPr="00F00838">
              <w:rPr>
                <w:sz w:val="22"/>
                <w:szCs w:val="22"/>
                <w:lang w:eastAsia="ar-SA"/>
              </w:rPr>
              <w:t xml:space="preserve"> для </w:t>
            </w:r>
            <w:proofErr w:type="spellStart"/>
            <w:r w:rsidRPr="00F00838">
              <w:rPr>
                <w:sz w:val="22"/>
                <w:szCs w:val="22"/>
                <w:lang w:eastAsia="ar-SA"/>
              </w:rPr>
              <w:t>вимірювання</w:t>
            </w:r>
            <w:proofErr w:type="spellEnd"/>
            <w:r w:rsidRPr="00F00838">
              <w:rPr>
                <w:sz w:val="22"/>
                <w:szCs w:val="22"/>
                <w:lang w:eastAsia="ar-SA"/>
              </w:rPr>
              <w:t xml:space="preserve"> </w:t>
            </w:r>
            <w:proofErr w:type="spellStart"/>
            <w:r w:rsidRPr="00F00838">
              <w:rPr>
                <w:sz w:val="22"/>
                <w:szCs w:val="22"/>
                <w:lang w:eastAsia="ar-SA"/>
              </w:rPr>
              <w:t>сили</w:t>
            </w:r>
            <w:proofErr w:type="spellEnd"/>
            <w:r w:rsidRPr="00F00838">
              <w:rPr>
                <w:sz w:val="22"/>
                <w:szCs w:val="22"/>
                <w:lang w:eastAsia="ar-SA"/>
              </w:rPr>
              <w:t xml:space="preserve"> </w:t>
            </w:r>
            <w:proofErr w:type="spellStart"/>
            <w:r w:rsidRPr="00F00838">
              <w:rPr>
                <w:sz w:val="22"/>
                <w:szCs w:val="22"/>
                <w:lang w:eastAsia="ar-SA"/>
              </w:rPr>
              <w:t>електричного</w:t>
            </w:r>
            <w:proofErr w:type="spellEnd"/>
            <w:r w:rsidRPr="00F00838">
              <w:rPr>
                <w:sz w:val="22"/>
                <w:szCs w:val="22"/>
                <w:lang w:eastAsia="ar-SA"/>
              </w:rPr>
              <w:t xml:space="preserve"> струму, опору, </w:t>
            </w:r>
            <w:proofErr w:type="spellStart"/>
            <w:r w:rsidRPr="00F00838">
              <w:rPr>
                <w:sz w:val="22"/>
                <w:szCs w:val="22"/>
                <w:lang w:eastAsia="ar-SA"/>
              </w:rPr>
              <w:t>напруги</w:t>
            </w:r>
            <w:proofErr w:type="spellEnd"/>
            <w:r w:rsidRPr="00F00838">
              <w:rPr>
                <w:sz w:val="22"/>
                <w:szCs w:val="22"/>
                <w:lang w:eastAsia="ar-SA"/>
              </w:rPr>
              <w:t xml:space="preserve">, </w:t>
            </w:r>
            <w:proofErr w:type="spellStart"/>
            <w:r w:rsidRPr="00F00838">
              <w:rPr>
                <w:sz w:val="22"/>
                <w:szCs w:val="22"/>
                <w:lang w:eastAsia="ar-SA"/>
              </w:rPr>
              <w:t>захисного</w:t>
            </w:r>
            <w:proofErr w:type="spellEnd"/>
            <w:r w:rsidRPr="00F00838">
              <w:rPr>
                <w:sz w:val="22"/>
                <w:szCs w:val="22"/>
                <w:lang w:eastAsia="ar-SA"/>
              </w:rPr>
              <w:t xml:space="preserve"> </w:t>
            </w:r>
            <w:proofErr w:type="spellStart"/>
            <w:r w:rsidRPr="00F00838">
              <w:rPr>
                <w:sz w:val="22"/>
                <w:szCs w:val="22"/>
                <w:lang w:eastAsia="ar-SA"/>
              </w:rPr>
              <w:t>заземлення</w:t>
            </w:r>
            <w:proofErr w:type="spellEnd"/>
            <w:r w:rsidRPr="00F00838">
              <w:rPr>
                <w:sz w:val="22"/>
                <w:szCs w:val="22"/>
                <w:lang w:eastAsia="ar-SA"/>
              </w:rPr>
              <w:t xml:space="preserve"> (амперметр, вольтметр, омметр</w:t>
            </w:r>
            <w:r w:rsidR="00882195">
              <w:rPr>
                <w:sz w:val="22"/>
                <w:szCs w:val="22"/>
                <w:lang w:val="uk-UA" w:eastAsia="ar-SA"/>
              </w:rPr>
              <w:t xml:space="preserve"> (</w:t>
            </w:r>
            <w:r w:rsidR="00882195" w:rsidRPr="00882195">
              <w:rPr>
                <w:sz w:val="22"/>
                <w:szCs w:val="22"/>
                <w:lang w:val="uk-UA" w:eastAsia="ar-SA"/>
              </w:rPr>
              <w:t xml:space="preserve">або аналоговий </w:t>
            </w:r>
            <w:proofErr w:type="spellStart"/>
            <w:r w:rsidR="00882195" w:rsidRPr="00882195">
              <w:rPr>
                <w:sz w:val="22"/>
                <w:szCs w:val="22"/>
                <w:lang w:val="uk-UA" w:eastAsia="ar-SA"/>
              </w:rPr>
              <w:t>мультиметр</w:t>
            </w:r>
            <w:proofErr w:type="spellEnd"/>
            <w:r w:rsidR="00882195">
              <w:rPr>
                <w:sz w:val="22"/>
                <w:szCs w:val="22"/>
                <w:lang w:val="uk-UA" w:eastAsia="ar-SA"/>
              </w:rPr>
              <w:t>)</w:t>
            </w:r>
            <w:r w:rsidRPr="00F00838">
              <w:rPr>
                <w:sz w:val="22"/>
                <w:szCs w:val="22"/>
                <w:lang w:eastAsia="ar-SA"/>
              </w:rPr>
              <w:t xml:space="preserve">, мегомметр, </w:t>
            </w:r>
            <w:proofErr w:type="spellStart"/>
            <w:r w:rsidRPr="00F00838">
              <w:rPr>
                <w:sz w:val="22"/>
                <w:szCs w:val="22"/>
                <w:lang w:eastAsia="ar-SA"/>
              </w:rPr>
              <w:t>осцилограф</w:t>
            </w:r>
            <w:proofErr w:type="spellEnd"/>
            <w:r w:rsidRPr="00F00838">
              <w:rPr>
                <w:sz w:val="22"/>
                <w:szCs w:val="22"/>
                <w:lang w:eastAsia="ar-SA"/>
              </w:rPr>
              <w:t xml:space="preserve">, </w:t>
            </w:r>
            <w:proofErr w:type="spellStart"/>
            <w:r w:rsidRPr="00F00838">
              <w:rPr>
                <w:sz w:val="22"/>
                <w:szCs w:val="22"/>
                <w:lang w:eastAsia="ar-SA"/>
              </w:rPr>
              <w:t>частотомір</w:t>
            </w:r>
            <w:proofErr w:type="spellEnd"/>
            <w:r w:rsidRPr="00F00838">
              <w:rPr>
                <w:sz w:val="22"/>
                <w:szCs w:val="22"/>
                <w:lang w:eastAsia="ar-SA"/>
              </w:rPr>
              <w:t>, тестер);</w:t>
            </w:r>
          </w:p>
          <w:p w:rsidR="00F00838" w:rsidRPr="00F00838" w:rsidRDefault="00F00838" w:rsidP="00F00838">
            <w:pPr>
              <w:spacing w:line="240" w:lineRule="auto"/>
              <w:ind w:left="-63"/>
              <w:rPr>
                <w:sz w:val="22"/>
                <w:szCs w:val="22"/>
                <w:lang w:eastAsia="ar-SA"/>
              </w:rPr>
            </w:pPr>
            <w:r w:rsidRPr="00F00838">
              <w:rPr>
                <w:sz w:val="22"/>
                <w:szCs w:val="22"/>
                <w:lang w:eastAsia="ar-SA"/>
              </w:rPr>
              <w:t xml:space="preserve">• пристрою для </w:t>
            </w:r>
            <w:proofErr w:type="spellStart"/>
            <w:r w:rsidRPr="00F00838">
              <w:rPr>
                <w:sz w:val="22"/>
                <w:szCs w:val="22"/>
                <w:lang w:eastAsia="ar-SA"/>
              </w:rPr>
              <w:t>проведення</w:t>
            </w:r>
            <w:proofErr w:type="spellEnd"/>
            <w:r w:rsidRPr="00F00838">
              <w:rPr>
                <w:sz w:val="22"/>
                <w:szCs w:val="22"/>
                <w:lang w:eastAsia="ar-SA"/>
              </w:rPr>
              <w:t xml:space="preserve"> </w:t>
            </w:r>
            <w:proofErr w:type="spellStart"/>
            <w:r w:rsidRPr="00F00838">
              <w:rPr>
                <w:sz w:val="22"/>
                <w:szCs w:val="22"/>
                <w:lang w:eastAsia="ar-SA"/>
              </w:rPr>
              <w:t>перевірки</w:t>
            </w:r>
            <w:proofErr w:type="spellEnd"/>
            <w:r w:rsidRPr="00F00838">
              <w:rPr>
                <w:sz w:val="22"/>
                <w:szCs w:val="22"/>
                <w:lang w:eastAsia="ar-SA"/>
              </w:rPr>
              <w:t xml:space="preserve"> </w:t>
            </w:r>
            <w:proofErr w:type="spellStart"/>
            <w:r w:rsidRPr="00F00838">
              <w:rPr>
                <w:sz w:val="22"/>
                <w:szCs w:val="22"/>
                <w:lang w:eastAsia="ar-SA"/>
              </w:rPr>
              <w:t>системи</w:t>
            </w:r>
            <w:proofErr w:type="spellEnd"/>
            <w:r w:rsidRPr="00F00838">
              <w:rPr>
                <w:sz w:val="22"/>
                <w:szCs w:val="22"/>
                <w:lang w:eastAsia="ar-SA"/>
              </w:rPr>
              <w:t xml:space="preserve"> </w:t>
            </w:r>
            <w:proofErr w:type="spellStart"/>
            <w:r w:rsidRPr="00F00838">
              <w:rPr>
                <w:sz w:val="22"/>
                <w:szCs w:val="22"/>
                <w:lang w:eastAsia="ar-SA"/>
              </w:rPr>
              <w:t>пожежної</w:t>
            </w:r>
            <w:proofErr w:type="spellEnd"/>
            <w:r w:rsidRPr="00F00838">
              <w:rPr>
                <w:sz w:val="22"/>
                <w:szCs w:val="22"/>
                <w:lang w:eastAsia="ar-SA"/>
              </w:rPr>
              <w:t xml:space="preserve"> </w:t>
            </w:r>
            <w:proofErr w:type="spellStart"/>
            <w:r w:rsidRPr="00F00838">
              <w:rPr>
                <w:sz w:val="22"/>
                <w:szCs w:val="22"/>
                <w:lang w:eastAsia="ar-SA"/>
              </w:rPr>
              <w:t>сигналізації</w:t>
            </w:r>
            <w:proofErr w:type="spellEnd"/>
            <w:r w:rsidRPr="00F00838">
              <w:rPr>
                <w:sz w:val="22"/>
                <w:szCs w:val="22"/>
                <w:lang w:eastAsia="ar-SA"/>
              </w:rPr>
              <w:t xml:space="preserve"> (</w:t>
            </w:r>
            <w:proofErr w:type="spellStart"/>
            <w:r w:rsidRPr="00F00838">
              <w:rPr>
                <w:sz w:val="22"/>
                <w:szCs w:val="22"/>
                <w:lang w:eastAsia="ar-SA"/>
              </w:rPr>
              <w:t>імітатор</w:t>
            </w:r>
            <w:proofErr w:type="spellEnd"/>
            <w:r w:rsidRPr="00F00838">
              <w:rPr>
                <w:sz w:val="22"/>
                <w:szCs w:val="22"/>
                <w:lang w:eastAsia="ar-SA"/>
              </w:rPr>
              <w:t xml:space="preserve"> тепла та </w:t>
            </w:r>
            <w:proofErr w:type="spellStart"/>
            <w:r w:rsidRPr="00F00838">
              <w:rPr>
                <w:sz w:val="22"/>
                <w:szCs w:val="22"/>
                <w:lang w:eastAsia="ar-SA"/>
              </w:rPr>
              <w:t>диму</w:t>
            </w:r>
            <w:proofErr w:type="spellEnd"/>
            <w:r w:rsidRPr="00F00838">
              <w:rPr>
                <w:sz w:val="22"/>
                <w:szCs w:val="22"/>
                <w:lang w:eastAsia="ar-SA"/>
              </w:rPr>
              <w:t>);</w:t>
            </w:r>
          </w:p>
          <w:p w:rsidR="00F00838" w:rsidRPr="00F00838" w:rsidRDefault="00F00838" w:rsidP="00F00838">
            <w:pPr>
              <w:spacing w:line="240" w:lineRule="auto"/>
              <w:ind w:left="-63"/>
              <w:rPr>
                <w:sz w:val="22"/>
                <w:szCs w:val="22"/>
                <w:lang w:eastAsia="ar-SA"/>
              </w:rPr>
            </w:pPr>
            <w:r w:rsidRPr="00F00838">
              <w:rPr>
                <w:sz w:val="22"/>
                <w:szCs w:val="22"/>
                <w:lang w:eastAsia="ar-SA"/>
              </w:rPr>
              <w:t xml:space="preserve">• </w:t>
            </w:r>
            <w:proofErr w:type="spellStart"/>
            <w:r w:rsidRPr="00F00838">
              <w:rPr>
                <w:sz w:val="22"/>
                <w:szCs w:val="22"/>
                <w:lang w:eastAsia="ar-SA"/>
              </w:rPr>
              <w:t>діючі</w:t>
            </w:r>
            <w:proofErr w:type="spellEnd"/>
            <w:r w:rsidRPr="00F00838">
              <w:rPr>
                <w:sz w:val="22"/>
                <w:szCs w:val="22"/>
                <w:lang w:eastAsia="ar-SA"/>
              </w:rPr>
              <w:t xml:space="preserve"> </w:t>
            </w:r>
            <w:proofErr w:type="spellStart"/>
            <w:r w:rsidRPr="00F00838">
              <w:rPr>
                <w:sz w:val="22"/>
                <w:szCs w:val="22"/>
                <w:lang w:eastAsia="ar-SA"/>
              </w:rPr>
              <w:t>протоколи</w:t>
            </w:r>
            <w:proofErr w:type="spellEnd"/>
            <w:r w:rsidRPr="00F00838">
              <w:rPr>
                <w:sz w:val="22"/>
                <w:szCs w:val="22"/>
                <w:lang w:eastAsia="ar-SA"/>
              </w:rPr>
              <w:t xml:space="preserve"> </w:t>
            </w:r>
            <w:proofErr w:type="spellStart"/>
            <w:r w:rsidRPr="00F00838">
              <w:rPr>
                <w:sz w:val="22"/>
                <w:szCs w:val="22"/>
                <w:lang w:eastAsia="ar-SA"/>
              </w:rPr>
              <w:t>перевірки</w:t>
            </w:r>
            <w:proofErr w:type="spellEnd"/>
            <w:r w:rsidRPr="00F00838">
              <w:rPr>
                <w:sz w:val="22"/>
                <w:szCs w:val="22"/>
                <w:lang w:eastAsia="ar-SA"/>
              </w:rPr>
              <w:t xml:space="preserve"> та </w:t>
            </w:r>
            <w:proofErr w:type="spellStart"/>
            <w:r w:rsidRPr="00F00838">
              <w:rPr>
                <w:sz w:val="22"/>
                <w:szCs w:val="22"/>
                <w:lang w:eastAsia="ar-SA"/>
              </w:rPr>
              <w:t>випробування</w:t>
            </w:r>
            <w:proofErr w:type="spellEnd"/>
            <w:r w:rsidRPr="00F00838">
              <w:rPr>
                <w:sz w:val="22"/>
                <w:szCs w:val="22"/>
                <w:lang w:eastAsia="ar-SA"/>
              </w:rPr>
              <w:t xml:space="preserve"> </w:t>
            </w:r>
            <w:proofErr w:type="spellStart"/>
            <w:r w:rsidRPr="00F00838">
              <w:rPr>
                <w:sz w:val="22"/>
                <w:szCs w:val="22"/>
                <w:lang w:eastAsia="ar-SA"/>
              </w:rPr>
              <w:t>електроінструменту</w:t>
            </w:r>
            <w:proofErr w:type="spellEnd"/>
            <w:r w:rsidRPr="00F00838">
              <w:rPr>
                <w:sz w:val="22"/>
                <w:szCs w:val="22"/>
                <w:lang w:eastAsia="ar-SA"/>
              </w:rPr>
              <w:t xml:space="preserve"> </w:t>
            </w:r>
            <w:proofErr w:type="spellStart"/>
            <w:r w:rsidRPr="00F00838">
              <w:rPr>
                <w:sz w:val="22"/>
                <w:szCs w:val="22"/>
                <w:lang w:eastAsia="ar-SA"/>
              </w:rPr>
              <w:t>зазначеного</w:t>
            </w:r>
            <w:proofErr w:type="spellEnd"/>
            <w:r w:rsidRPr="00F00838">
              <w:rPr>
                <w:sz w:val="22"/>
                <w:szCs w:val="22"/>
                <w:lang w:eastAsia="ar-SA"/>
              </w:rPr>
              <w:t xml:space="preserve"> в </w:t>
            </w:r>
            <w:proofErr w:type="spellStart"/>
            <w:r w:rsidRPr="00F00838">
              <w:rPr>
                <w:sz w:val="22"/>
                <w:szCs w:val="22"/>
                <w:lang w:eastAsia="ar-SA"/>
              </w:rPr>
              <w:t>довідці</w:t>
            </w:r>
            <w:proofErr w:type="spellEnd"/>
            <w:r w:rsidRPr="00F00838">
              <w:rPr>
                <w:sz w:val="22"/>
                <w:szCs w:val="22"/>
                <w:lang w:eastAsia="ar-SA"/>
              </w:rPr>
              <w:t xml:space="preserve"> та </w:t>
            </w:r>
            <w:proofErr w:type="spellStart"/>
            <w:r w:rsidRPr="00F00838">
              <w:rPr>
                <w:sz w:val="22"/>
                <w:szCs w:val="22"/>
                <w:lang w:eastAsia="ar-SA"/>
              </w:rPr>
              <w:t>діючі</w:t>
            </w:r>
            <w:proofErr w:type="spellEnd"/>
            <w:r w:rsidRPr="00F00838">
              <w:rPr>
                <w:sz w:val="22"/>
                <w:szCs w:val="22"/>
                <w:lang w:eastAsia="ar-SA"/>
              </w:rPr>
              <w:t xml:space="preserve"> </w:t>
            </w:r>
            <w:proofErr w:type="spellStart"/>
            <w:r w:rsidRPr="00F00838">
              <w:rPr>
                <w:sz w:val="22"/>
                <w:szCs w:val="22"/>
                <w:lang w:eastAsia="ar-SA"/>
              </w:rPr>
              <w:t>свідоцтва</w:t>
            </w:r>
            <w:proofErr w:type="spellEnd"/>
            <w:r w:rsidRPr="00F00838">
              <w:rPr>
                <w:sz w:val="22"/>
                <w:szCs w:val="22"/>
                <w:lang w:eastAsia="ar-SA"/>
              </w:rPr>
              <w:t xml:space="preserve"> про </w:t>
            </w:r>
            <w:proofErr w:type="spellStart"/>
            <w:r w:rsidRPr="00F00838">
              <w:rPr>
                <w:sz w:val="22"/>
                <w:szCs w:val="22"/>
                <w:lang w:eastAsia="ar-SA"/>
              </w:rPr>
              <w:t>повірку</w:t>
            </w:r>
            <w:proofErr w:type="spellEnd"/>
            <w:r w:rsidRPr="00F00838">
              <w:rPr>
                <w:sz w:val="22"/>
                <w:szCs w:val="22"/>
                <w:lang w:eastAsia="ar-SA"/>
              </w:rPr>
              <w:t xml:space="preserve"> </w:t>
            </w:r>
            <w:proofErr w:type="spellStart"/>
            <w:r w:rsidRPr="00F00838">
              <w:rPr>
                <w:sz w:val="22"/>
                <w:szCs w:val="22"/>
                <w:lang w:eastAsia="ar-SA"/>
              </w:rPr>
              <w:t>законодавчо</w:t>
            </w:r>
            <w:proofErr w:type="spellEnd"/>
            <w:r w:rsidRPr="00F00838">
              <w:rPr>
                <w:sz w:val="22"/>
                <w:szCs w:val="22"/>
                <w:lang w:eastAsia="ar-SA"/>
              </w:rPr>
              <w:t xml:space="preserve"> </w:t>
            </w:r>
            <w:proofErr w:type="spellStart"/>
            <w:r w:rsidRPr="00F00838">
              <w:rPr>
                <w:sz w:val="22"/>
                <w:szCs w:val="22"/>
                <w:lang w:eastAsia="ar-SA"/>
              </w:rPr>
              <w:t>регульованого</w:t>
            </w:r>
            <w:proofErr w:type="spellEnd"/>
            <w:r w:rsidRPr="00F00838">
              <w:rPr>
                <w:sz w:val="22"/>
                <w:szCs w:val="22"/>
                <w:lang w:eastAsia="ar-SA"/>
              </w:rPr>
              <w:t xml:space="preserve"> </w:t>
            </w:r>
            <w:proofErr w:type="spellStart"/>
            <w:r w:rsidRPr="00F00838">
              <w:rPr>
                <w:sz w:val="22"/>
                <w:szCs w:val="22"/>
                <w:lang w:eastAsia="ar-SA"/>
              </w:rPr>
              <w:t>засобу</w:t>
            </w:r>
            <w:proofErr w:type="spellEnd"/>
            <w:r w:rsidRPr="00F00838">
              <w:rPr>
                <w:sz w:val="22"/>
                <w:szCs w:val="22"/>
                <w:lang w:eastAsia="ar-SA"/>
              </w:rPr>
              <w:t xml:space="preserve"> </w:t>
            </w:r>
            <w:proofErr w:type="spellStart"/>
            <w:r w:rsidRPr="00F00838">
              <w:rPr>
                <w:sz w:val="22"/>
                <w:szCs w:val="22"/>
                <w:lang w:eastAsia="ar-SA"/>
              </w:rPr>
              <w:t>вимірювальної</w:t>
            </w:r>
            <w:proofErr w:type="spellEnd"/>
            <w:r w:rsidRPr="00F00838">
              <w:rPr>
                <w:sz w:val="22"/>
                <w:szCs w:val="22"/>
                <w:lang w:eastAsia="ar-SA"/>
              </w:rPr>
              <w:t xml:space="preserve"> </w:t>
            </w:r>
            <w:proofErr w:type="spellStart"/>
            <w:r w:rsidRPr="00F00838">
              <w:rPr>
                <w:sz w:val="22"/>
                <w:szCs w:val="22"/>
                <w:lang w:eastAsia="ar-SA"/>
              </w:rPr>
              <w:t>техніки</w:t>
            </w:r>
            <w:proofErr w:type="spellEnd"/>
            <w:r w:rsidRPr="00F00838">
              <w:rPr>
                <w:sz w:val="22"/>
                <w:szCs w:val="22"/>
                <w:lang w:eastAsia="ar-SA"/>
              </w:rPr>
              <w:t xml:space="preserve"> на (амперметр, вольтметр, омметр, мегомметр) </w:t>
            </w:r>
            <w:proofErr w:type="spellStart"/>
            <w:r w:rsidRPr="00F00838">
              <w:rPr>
                <w:sz w:val="22"/>
                <w:szCs w:val="22"/>
                <w:lang w:eastAsia="ar-SA"/>
              </w:rPr>
              <w:t>виданого</w:t>
            </w:r>
            <w:proofErr w:type="spellEnd"/>
            <w:r w:rsidRPr="00F00838">
              <w:rPr>
                <w:sz w:val="22"/>
                <w:szCs w:val="22"/>
                <w:lang w:eastAsia="ar-SA"/>
              </w:rPr>
              <w:t xml:space="preserve"> ДП «</w:t>
            </w:r>
            <w:proofErr w:type="spellStart"/>
            <w:r w:rsidRPr="00F00838">
              <w:rPr>
                <w:sz w:val="22"/>
                <w:szCs w:val="22"/>
                <w:lang w:eastAsia="ar-SA"/>
              </w:rPr>
              <w:t>Укрметртестстандарт</w:t>
            </w:r>
            <w:proofErr w:type="spellEnd"/>
            <w:r w:rsidRPr="00F00838">
              <w:rPr>
                <w:sz w:val="22"/>
                <w:szCs w:val="22"/>
                <w:lang w:eastAsia="ar-SA"/>
              </w:rPr>
              <w:t xml:space="preserve">» </w:t>
            </w:r>
            <w:proofErr w:type="spellStart"/>
            <w:r w:rsidRPr="00F00838">
              <w:rPr>
                <w:sz w:val="22"/>
                <w:szCs w:val="22"/>
                <w:lang w:eastAsia="ar-SA"/>
              </w:rPr>
              <w:t>або</w:t>
            </w:r>
            <w:proofErr w:type="spellEnd"/>
            <w:r w:rsidRPr="00F00838">
              <w:rPr>
                <w:sz w:val="22"/>
                <w:szCs w:val="22"/>
                <w:lang w:eastAsia="ar-SA"/>
              </w:rPr>
              <w:t xml:space="preserve"> </w:t>
            </w:r>
            <w:proofErr w:type="spellStart"/>
            <w:r w:rsidRPr="00F00838">
              <w:rPr>
                <w:sz w:val="22"/>
                <w:szCs w:val="22"/>
                <w:lang w:eastAsia="ar-SA"/>
              </w:rPr>
              <w:t>інші</w:t>
            </w:r>
            <w:proofErr w:type="spellEnd"/>
            <w:r w:rsidRPr="00F00838">
              <w:rPr>
                <w:sz w:val="22"/>
                <w:szCs w:val="22"/>
                <w:lang w:eastAsia="ar-SA"/>
              </w:rPr>
              <w:t xml:space="preserve"> </w:t>
            </w:r>
            <w:proofErr w:type="spellStart"/>
            <w:r w:rsidRPr="00F00838">
              <w:rPr>
                <w:sz w:val="22"/>
                <w:szCs w:val="22"/>
                <w:lang w:eastAsia="ar-SA"/>
              </w:rPr>
              <w:t>підтверджуючі</w:t>
            </w:r>
            <w:proofErr w:type="spellEnd"/>
            <w:r w:rsidRPr="00F00838">
              <w:rPr>
                <w:sz w:val="22"/>
                <w:szCs w:val="22"/>
                <w:lang w:eastAsia="ar-SA"/>
              </w:rPr>
              <w:t xml:space="preserve"> </w:t>
            </w:r>
            <w:proofErr w:type="spellStart"/>
            <w:r w:rsidRPr="00F00838">
              <w:rPr>
                <w:sz w:val="22"/>
                <w:szCs w:val="22"/>
                <w:lang w:eastAsia="ar-SA"/>
              </w:rPr>
              <w:t>документи</w:t>
            </w:r>
            <w:proofErr w:type="spellEnd"/>
            <w:r w:rsidRPr="00F00838">
              <w:rPr>
                <w:sz w:val="22"/>
                <w:szCs w:val="22"/>
                <w:lang w:eastAsia="ar-SA"/>
              </w:rPr>
              <w:t xml:space="preserve"> </w:t>
            </w:r>
            <w:proofErr w:type="spellStart"/>
            <w:r w:rsidRPr="00F00838">
              <w:rPr>
                <w:sz w:val="22"/>
                <w:szCs w:val="22"/>
                <w:lang w:eastAsia="ar-SA"/>
              </w:rPr>
              <w:t>згідно</w:t>
            </w:r>
            <w:proofErr w:type="spellEnd"/>
            <w:r w:rsidRPr="00F00838">
              <w:rPr>
                <w:sz w:val="22"/>
                <w:szCs w:val="22"/>
                <w:lang w:eastAsia="ar-SA"/>
              </w:rPr>
              <w:t xml:space="preserve"> </w:t>
            </w:r>
            <w:proofErr w:type="spellStart"/>
            <w:r w:rsidRPr="00F00838">
              <w:rPr>
                <w:sz w:val="22"/>
                <w:szCs w:val="22"/>
                <w:lang w:eastAsia="ar-SA"/>
              </w:rPr>
              <w:t>законодавства</w:t>
            </w:r>
            <w:proofErr w:type="spellEnd"/>
            <w:r w:rsidRPr="00F00838">
              <w:rPr>
                <w:sz w:val="22"/>
                <w:szCs w:val="22"/>
                <w:lang w:eastAsia="ar-SA"/>
              </w:rPr>
              <w:t>;</w:t>
            </w:r>
          </w:p>
          <w:p w:rsidR="00F00838" w:rsidRPr="00F00838" w:rsidRDefault="00F00838" w:rsidP="00F00838">
            <w:pPr>
              <w:spacing w:line="240" w:lineRule="auto"/>
              <w:ind w:left="-63"/>
              <w:rPr>
                <w:sz w:val="22"/>
                <w:szCs w:val="22"/>
                <w:lang w:eastAsia="ar-SA"/>
              </w:rPr>
            </w:pPr>
            <w:r w:rsidRPr="00F00838">
              <w:rPr>
                <w:sz w:val="22"/>
                <w:szCs w:val="22"/>
                <w:lang w:eastAsia="ar-SA"/>
              </w:rPr>
              <w:t xml:space="preserve">• </w:t>
            </w:r>
            <w:proofErr w:type="spellStart"/>
            <w:r w:rsidRPr="00F00838">
              <w:rPr>
                <w:sz w:val="22"/>
                <w:szCs w:val="22"/>
                <w:lang w:eastAsia="ar-SA"/>
              </w:rPr>
              <w:t>підтвердження</w:t>
            </w:r>
            <w:proofErr w:type="spellEnd"/>
            <w:r w:rsidRPr="00F00838">
              <w:rPr>
                <w:sz w:val="22"/>
                <w:szCs w:val="22"/>
                <w:lang w:eastAsia="ar-SA"/>
              </w:rPr>
              <w:t xml:space="preserve"> </w:t>
            </w:r>
            <w:proofErr w:type="spellStart"/>
            <w:r w:rsidRPr="00F00838">
              <w:rPr>
                <w:sz w:val="22"/>
                <w:szCs w:val="22"/>
                <w:lang w:eastAsia="ar-SA"/>
              </w:rPr>
              <w:t>наявності</w:t>
            </w:r>
            <w:proofErr w:type="spellEnd"/>
            <w:r w:rsidRPr="00F00838">
              <w:rPr>
                <w:sz w:val="22"/>
                <w:szCs w:val="22"/>
                <w:lang w:eastAsia="ar-SA"/>
              </w:rPr>
              <w:t xml:space="preserve"> </w:t>
            </w:r>
            <w:proofErr w:type="spellStart"/>
            <w:r w:rsidRPr="00F00838">
              <w:rPr>
                <w:sz w:val="22"/>
                <w:szCs w:val="22"/>
                <w:lang w:eastAsia="ar-SA"/>
              </w:rPr>
              <w:t>первинних</w:t>
            </w:r>
            <w:proofErr w:type="spellEnd"/>
            <w:r w:rsidRPr="00F00838">
              <w:rPr>
                <w:sz w:val="22"/>
                <w:szCs w:val="22"/>
                <w:lang w:eastAsia="ar-SA"/>
              </w:rPr>
              <w:t xml:space="preserve"> </w:t>
            </w:r>
            <w:proofErr w:type="spellStart"/>
            <w:r w:rsidRPr="00F00838">
              <w:rPr>
                <w:sz w:val="22"/>
                <w:szCs w:val="22"/>
                <w:lang w:eastAsia="ar-SA"/>
              </w:rPr>
              <w:t>засобів</w:t>
            </w:r>
            <w:proofErr w:type="spellEnd"/>
            <w:r w:rsidRPr="00F00838">
              <w:rPr>
                <w:sz w:val="22"/>
                <w:szCs w:val="22"/>
                <w:lang w:eastAsia="ar-SA"/>
              </w:rPr>
              <w:t xml:space="preserve"> </w:t>
            </w:r>
            <w:proofErr w:type="spellStart"/>
            <w:r w:rsidRPr="00F00838">
              <w:rPr>
                <w:sz w:val="22"/>
                <w:szCs w:val="22"/>
                <w:lang w:eastAsia="ar-SA"/>
              </w:rPr>
              <w:t>пожежогасіння</w:t>
            </w:r>
            <w:proofErr w:type="spellEnd"/>
            <w:r w:rsidRPr="00F00838">
              <w:rPr>
                <w:sz w:val="22"/>
                <w:szCs w:val="22"/>
                <w:lang w:eastAsia="ar-SA"/>
              </w:rPr>
              <w:t>.</w:t>
            </w:r>
          </w:p>
          <w:p w:rsidR="00F00838" w:rsidRPr="00F00838" w:rsidRDefault="00F00838" w:rsidP="00F00838">
            <w:pPr>
              <w:spacing w:line="240" w:lineRule="auto"/>
              <w:ind w:left="-63"/>
              <w:rPr>
                <w:sz w:val="22"/>
                <w:szCs w:val="22"/>
                <w:lang w:eastAsia="ar-SA"/>
              </w:rPr>
            </w:pPr>
            <w:r w:rsidRPr="00F00838">
              <w:rPr>
                <w:sz w:val="22"/>
                <w:szCs w:val="22"/>
                <w:lang w:eastAsia="ar-SA"/>
              </w:rPr>
              <w:t xml:space="preserve">• </w:t>
            </w:r>
            <w:proofErr w:type="spellStart"/>
            <w:r w:rsidRPr="00F00838">
              <w:rPr>
                <w:sz w:val="22"/>
                <w:szCs w:val="22"/>
                <w:lang w:eastAsia="ar-SA"/>
              </w:rPr>
              <w:t>документи</w:t>
            </w:r>
            <w:proofErr w:type="spellEnd"/>
            <w:r w:rsidRPr="00F00838">
              <w:rPr>
                <w:sz w:val="22"/>
                <w:szCs w:val="22"/>
                <w:lang w:eastAsia="ar-SA"/>
              </w:rPr>
              <w:t xml:space="preserve">, </w:t>
            </w:r>
            <w:proofErr w:type="spellStart"/>
            <w:r w:rsidRPr="00F00838">
              <w:rPr>
                <w:sz w:val="22"/>
                <w:szCs w:val="22"/>
                <w:lang w:eastAsia="ar-SA"/>
              </w:rPr>
              <w:t>що</w:t>
            </w:r>
            <w:proofErr w:type="spellEnd"/>
            <w:r w:rsidRPr="00F00838">
              <w:rPr>
                <w:sz w:val="22"/>
                <w:szCs w:val="22"/>
                <w:lang w:eastAsia="ar-SA"/>
              </w:rPr>
              <w:t xml:space="preserve"> </w:t>
            </w:r>
            <w:proofErr w:type="spellStart"/>
            <w:r w:rsidRPr="00F00838">
              <w:rPr>
                <w:sz w:val="22"/>
                <w:szCs w:val="22"/>
                <w:lang w:eastAsia="ar-SA"/>
              </w:rPr>
              <w:t>підтверджують</w:t>
            </w:r>
            <w:proofErr w:type="spellEnd"/>
            <w:r w:rsidRPr="00F00838">
              <w:rPr>
                <w:sz w:val="22"/>
                <w:szCs w:val="22"/>
                <w:lang w:eastAsia="ar-SA"/>
              </w:rPr>
              <w:t xml:space="preserve"> </w:t>
            </w:r>
            <w:proofErr w:type="spellStart"/>
            <w:r w:rsidRPr="00F00838">
              <w:rPr>
                <w:sz w:val="22"/>
                <w:szCs w:val="22"/>
                <w:lang w:eastAsia="ar-SA"/>
              </w:rPr>
              <w:t>наявність</w:t>
            </w:r>
            <w:proofErr w:type="spellEnd"/>
            <w:r w:rsidRPr="00F00838">
              <w:rPr>
                <w:sz w:val="22"/>
                <w:szCs w:val="22"/>
                <w:lang w:eastAsia="ar-SA"/>
              </w:rPr>
              <w:t xml:space="preserve"> </w:t>
            </w:r>
            <w:proofErr w:type="spellStart"/>
            <w:r w:rsidRPr="00F00838">
              <w:rPr>
                <w:sz w:val="22"/>
                <w:szCs w:val="22"/>
                <w:lang w:eastAsia="ar-SA"/>
              </w:rPr>
              <w:t>власного</w:t>
            </w:r>
            <w:proofErr w:type="spellEnd"/>
            <w:r w:rsidRPr="00F00838">
              <w:rPr>
                <w:sz w:val="22"/>
                <w:szCs w:val="22"/>
                <w:lang w:eastAsia="ar-SA"/>
              </w:rPr>
              <w:t xml:space="preserve"> транспорту (не </w:t>
            </w:r>
            <w:proofErr w:type="spellStart"/>
            <w:r w:rsidRPr="00F00838">
              <w:rPr>
                <w:sz w:val="22"/>
                <w:szCs w:val="22"/>
                <w:lang w:eastAsia="ar-SA"/>
              </w:rPr>
              <w:t>менше</w:t>
            </w:r>
            <w:proofErr w:type="spellEnd"/>
            <w:r w:rsidRPr="00F00838">
              <w:rPr>
                <w:sz w:val="22"/>
                <w:szCs w:val="22"/>
                <w:lang w:eastAsia="ar-SA"/>
              </w:rPr>
              <w:t xml:space="preserve"> </w:t>
            </w:r>
            <w:proofErr w:type="spellStart"/>
            <w:r w:rsidRPr="00F00838">
              <w:rPr>
                <w:sz w:val="22"/>
                <w:szCs w:val="22"/>
                <w:lang w:eastAsia="ar-SA"/>
              </w:rPr>
              <w:t>трьох</w:t>
            </w:r>
            <w:proofErr w:type="spellEnd"/>
            <w:r w:rsidRPr="00F00838">
              <w:rPr>
                <w:sz w:val="22"/>
                <w:szCs w:val="22"/>
                <w:lang w:eastAsia="ar-SA"/>
              </w:rPr>
              <w:t xml:space="preserve"> авто), на </w:t>
            </w:r>
            <w:proofErr w:type="spellStart"/>
            <w:r w:rsidRPr="00F00838">
              <w:rPr>
                <w:sz w:val="22"/>
                <w:szCs w:val="22"/>
                <w:lang w:eastAsia="ar-SA"/>
              </w:rPr>
              <w:t>підтвердження</w:t>
            </w:r>
            <w:proofErr w:type="spellEnd"/>
            <w:r w:rsidRPr="00F00838">
              <w:rPr>
                <w:sz w:val="22"/>
                <w:szCs w:val="22"/>
                <w:lang w:eastAsia="ar-SA"/>
              </w:rPr>
              <w:t xml:space="preserve"> </w:t>
            </w:r>
            <w:proofErr w:type="spellStart"/>
            <w:r w:rsidRPr="00F00838">
              <w:rPr>
                <w:sz w:val="22"/>
                <w:szCs w:val="22"/>
                <w:lang w:eastAsia="ar-SA"/>
              </w:rPr>
              <w:t>наявності</w:t>
            </w:r>
            <w:proofErr w:type="spellEnd"/>
            <w:r w:rsidRPr="00F00838">
              <w:rPr>
                <w:sz w:val="22"/>
                <w:szCs w:val="22"/>
                <w:lang w:eastAsia="ar-SA"/>
              </w:rPr>
              <w:t xml:space="preserve"> </w:t>
            </w:r>
            <w:proofErr w:type="spellStart"/>
            <w:r w:rsidRPr="00F00838">
              <w:rPr>
                <w:sz w:val="22"/>
                <w:szCs w:val="22"/>
                <w:lang w:eastAsia="ar-SA"/>
              </w:rPr>
              <w:t>додатково</w:t>
            </w:r>
            <w:proofErr w:type="spellEnd"/>
            <w:r w:rsidRPr="00F00838">
              <w:rPr>
                <w:sz w:val="22"/>
                <w:szCs w:val="22"/>
                <w:lang w:eastAsia="ar-SA"/>
              </w:rPr>
              <w:t xml:space="preserve"> </w:t>
            </w:r>
            <w:proofErr w:type="spellStart"/>
            <w:r w:rsidRPr="00F00838">
              <w:rPr>
                <w:sz w:val="22"/>
                <w:szCs w:val="22"/>
                <w:lang w:eastAsia="ar-SA"/>
              </w:rPr>
              <w:t>надається</w:t>
            </w:r>
            <w:proofErr w:type="spellEnd"/>
            <w:r w:rsidRPr="00F00838">
              <w:rPr>
                <w:sz w:val="22"/>
                <w:szCs w:val="22"/>
                <w:lang w:eastAsia="ar-SA"/>
              </w:rPr>
              <w:t xml:space="preserve"> </w:t>
            </w:r>
            <w:proofErr w:type="spellStart"/>
            <w:r w:rsidRPr="00F00838">
              <w:rPr>
                <w:sz w:val="22"/>
                <w:szCs w:val="22"/>
                <w:lang w:eastAsia="ar-SA"/>
              </w:rPr>
              <w:t>Довідка</w:t>
            </w:r>
            <w:proofErr w:type="spellEnd"/>
            <w:r w:rsidRPr="00F00838">
              <w:rPr>
                <w:sz w:val="22"/>
                <w:szCs w:val="22"/>
                <w:lang w:eastAsia="ar-SA"/>
              </w:rPr>
              <w:t xml:space="preserve"> про </w:t>
            </w:r>
            <w:proofErr w:type="spellStart"/>
            <w:r w:rsidRPr="00F00838">
              <w:rPr>
                <w:sz w:val="22"/>
                <w:szCs w:val="22"/>
                <w:lang w:eastAsia="ar-SA"/>
              </w:rPr>
              <w:t>перебування</w:t>
            </w:r>
            <w:proofErr w:type="spellEnd"/>
            <w:r w:rsidRPr="00F00838">
              <w:rPr>
                <w:sz w:val="22"/>
                <w:szCs w:val="22"/>
                <w:lang w:eastAsia="ar-SA"/>
              </w:rPr>
              <w:t xml:space="preserve"> транспортного </w:t>
            </w:r>
            <w:proofErr w:type="spellStart"/>
            <w:r w:rsidRPr="00F00838">
              <w:rPr>
                <w:sz w:val="22"/>
                <w:szCs w:val="22"/>
                <w:lang w:eastAsia="ar-SA"/>
              </w:rPr>
              <w:t>засобу</w:t>
            </w:r>
            <w:proofErr w:type="spellEnd"/>
            <w:r w:rsidRPr="00F00838">
              <w:rPr>
                <w:sz w:val="22"/>
                <w:szCs w:val="22"/>
                <w:lang w:eastAsia="ar-SA"/>
              </w:rPr>
              <w:t xml:space="preserve"> на </w:t>
            </w:r>
            <w:proofErr w:type="spellStart"/>
            <w:r w:rsidRPr="00F00838">
              <w:rPr>
                <w:sz w:val="22"/>
                <w:szCs w:val="22"/>
                <w:lang w:eastAsia="ar-SA"/>
              </w:rPr>
              <w:t>військовому</w:t>
            </w:r>
            <w:proofErr w:type="spellEnd"/>
            <w:r w:rsidRPr="00F00838">
              <w:rPr>
                <w:sz w:val="22"/>
                <w:szCs w:val="22"/>
                <w:lang w:eastAsia="ar-SA"/>
              </w:rPr>
              <w:t xml:space="preserve"> </w:t>
            </w:r>
            <w:proofErr w:type="spellStart"/>
            <w:r w:rsidRPr="00F00838">
              <w:rPr>
                <w:sz w:val="22"/>
                <w:szCs w:val="22"/>
                <w:lang w:eastAsia="ar-SA"/>
              </w:rPr>
              <w:t>обліку</w:t>
            </w:r>
            <w:proofErr w:type="spellEnd"/>
            <w:r w:rsidRPr="00F00838">
              <w:rPr>
                <w:sz w:val="22"/>
                <w:szCs w:val="22"/>
                <w:lang w:eastAsia="ar-SA"/>
              </w:rPr>
              <w:t xml:space="preserve"> по кожному транспортному </w:t>
            </w:r>
            <w:proofErr w:type="spellStart"/>
            <w:r w:rsidRPr="00F00838">
              <w:rPr>
                <w:sz w:val="22"/>
                <w:szCs w:val="22"/>
                <w:lang w:eastAsia="ar-SA"/>
              </w:rPr>
              <w:t>засобу</w:t>
            </w:r>
            <w:proofErr w:type="spellEnd"/>
            <w:r w:rsidRPr="00F00838">
              <w:rPr>
                <w:sz w:val="22"/>
                <w:szCs w:val="22"/>
                <w:lang w:eastAsia="ar-SA"/>
              </w:rPr>
              <w:t>;</w:t>
            </w:r>
          </w:p>
          <w:p w:rsidR="00F00838" w:rsidRPr="00F00838" w:rsidRDefault="00F00838" w:rsidP="00F00838">
            <w:pPr>
              <w:spacing w:line="240" w:lineRule="auto"/>
              <w:ind w:left="-63"/>
              <w:rPr>
                <w:sz w:val="22"/>
                <w:szCs w:val="22"/>
                <w:lang w:eastAsia="ar-SA"/>
              </w:rPr>
            </w:pPr>
            <w:r w:rsidRPr="00F00838">
              <w:rPr>
                <w:sz w:val="22"/>
                <w:szCs w:val="22"/>
                <w:lang w:eastAsia="ar-SA"/>
              </w:rPr>
              <w:t xml:space="preserve">•  </w:t>
            </w:r>
            <w:proofErr w:type="spellStart"/>
            <w:r w:rsidRPr="00F00838">
              <w:rPr>
                <w:sz w:val="22"/>
                <w:szCs w:val="22"/>
                <w:lang w:eastAsia="ar-SA"/>
              </w:rPr>
              <w:t>наявність</w:t>
            </w:r>
            <w:proofErr w:type="spellEnd"/>
            <w:r w:rsidRPr="00F00838">
              <w:rPr>
                <w:sz w:val="22"/>
                <w:szCs w:val="22"/>
                <w:lang w:eastAsia="ar-SA"/>
              </w:rPr>
              <w:t xml:space="preserve"> пульта </w:t>
            </w:r>
            <w:proofErr w:type="spellStart"/>
            <w:r w:rsidRPr="00F00838">
              <w:rPr>
                <w:sz w:val="22"/>
                <w:szCs w:val="22"/>
                <w:lang w:eastAsia="ar-SA"/>
              </w:rPr>
              <w:t>цілодобового</w:t>
            </w:r>
            <w:proofErr w:type="spellEnd"/>
            <w:r w:rsidRPr="00F00838">
              <w:rPr>
                <w:sz w:val="22"/>
                <w:szCs w:val="22"/>
                <w:lang w:eastAsia="ar-SA"/>
              </w:rPr>
              <w:t xml:space="preserve"> </w:t>
            </w:r>
            <w:proofErr w:type="spellStart"/>
            <w:r w:rsidRPr="00F00838">
              <w:rPr>
                <w:sz w:val="22"/>
                <w:szCs w:val="22"/>
                <w:lang w:eastAsia="ar-SA"/>
              </w:rPr>
              <w:t>пожежного</w:t>
            </w:r>
            <w:proofErr w:type="spellEnd"/>
            <w:r w:rsidRPr="00F00838">
              <w:rPr>
                <w:sz w:val="22"/>
                <w:szCs w:val="22"/>
                <w:lang w:eastAsia="ar-SA"/>
              </w:rPr>
              <w:t xml:space="preserve"> </w:t>
            </w:r>
            <w:proofErr w:type="spellStart"/>
            <w:r w:rsidRPr="00F00838">
              <w:rPr>
                <w:sz w:val="22"/>
                <w:szCs w:val="22"/>
                <w:lang w:eastAsia="ar-SA"/>
              </w:rPr>
              <w:t>спостереження</w:t>
            </w:r>
            <w:proofErr w:type="spellEnd"/>
            <w:r w:rsidRPr="00F00838">
              <w:rPr>
                <w:sz w:val="22"/>
                <w:szCs w:val="22"/>
                <w:lang w:eastAsia="ar-SA"/>
              </w:rPr>
              <w:t xml:space="preserve"> в м. </w:t>
            </w:r>
            <w:proofErr w:type="spellStart"/>
            <w:r w:rsidRPr="00F00838">
              <w:rPr>
                <w:sz w:val="22"/>
                <w:szCs w:val="22"/>
                <w:lang w:eastAsia="ar-SA"/>
              </w:rPr>
              <w:t>Києві</w:t>
            </w:r>
            <w:proofErr w:type="spellEnd"/>
            <w:r w:rsidR="005C2AC6">
              <w:rPr>
                <w:sz w:val="22"/>
                <w:szCs w:val="22"/>
                <w:lang w:val="uk-UA" w:eastAsia="ar-SA"/>
              </w:rPr>
              <w:t xml:space="preserve"> або </w:t>
            </w:r>
            <w:proofErr w:type="spellStart"/>
            <w:r w:rsidR="005C2AC6">
              <w:rPr>
                <w:sz w:val="22"/>
                <w:szCs w:val="22"/>
                <w:lang w:val="uk-UA" w:eastAsia="ar-SA"/>
              </w:rPr>
              <w:t>Киїівській</w:t>
            </w:r>
            <w:proofErr w:type="spellEnd"/>
            <w:r w:rsidR="005C2AC6">
              <w:rPr>
                <w:sz w:val="22"/>
                <w:szCs w:val="22"/>
                <w:lang w:val="uk-UA" w:eastAsia="ar-SA"/>
              </w:rPr>
              <w:t xml:space="preserve"> області</w:t>
            </w:r>
            <w:r w:rsidRPr="00F00838">
              <w:rPr>
                <w:sz w:val="22"/>
                <w:szCs w:val="22"/>
                <w:lang w:eastAsia="ar-SA"/>
              </w:rPr>
              <w:t xml:space="preserve"> а </w:t>
            </w:r>
            <w:proofErr w:type="spellStart"/>
            <w:r w:rsidRPr="00F00838">
              <w:rPr>
                <w:sz w:val="22"/>
                <w:szCs w:val="22"/>
                <w:lang w:eastAsia="ar-SA"/>
              </w:rPr>
              <w:t>також</w:t>
            </w:r>
            <w:proofErr w:type="spellEnd"/>
            <w:r w:rsidRPr="00F00838">
              <w:rPr>
                <w:sz w:val="22"/>
                <w:szCs w:val="22"/>
                <w:lang w:eastAsia="ar-SA"/>
              </w:rPr>
              <w:t xml:space="preserve"> </w:t>
            </w:r>
            <w:proofErr w:type="spellStart"/>
            <w:r w:rsidRPr="00F00838">
              <w:rPr>
                <w:sz w:val="22"/>
                <w:szCs w:val="22"/>
                <w:lang w:eastAsia="ar-SA"/>
              </w:rPr>
              <w:t>завірені</w:t>
            </w:r>
            <w:proofErr w:type="spellEnd"/>
            <w:r w:rsidRPr="00F00838">
              <w:rPr>
                <w:sz w:val="22"/>
                <w:szCs w:val="22"/>
                <w:lang w:eastAsia="ar-SA"/>
              </w:rPr>
              <w:t xml:space="preserve"> </w:t>
            </w:r>
            <w:proofErr w:type="spellStart"/>
            <w:r w:rsidRPr="00F00838">
              <w:rPr>
                <w:sz w:val="22"/>
                <w:szCs w:val="22"/>
                <w:lang w:eastAsia="ar-SA"/>
              </w:rPr>
              <w:t>належним</w:t>
            </w:r>
            <w:proofErr w:type="spellEnd"/>
            <w:r w:rsidRPr="00F00838">
              <w:rPr>
                <w:sz w:val="22"/>
                <w:szCs w:val="22"/>
                <w:lang w:eastAsia="ar-SA"/>
              </w:rPr>
              <w:t xml:space="preserve"> чином </w:t>
            </w:r>
            <w:proofErr w:type="spellStart"/>
            <w:r w:rsidRPr="00F00838">
              <w:rPr>
                <w:sz w:val="22"/>
                <w:szCs w:val="22"/>
                <w:lang w:eastAsia="ar-SA"/>
              </w:rPr>
              <w:t>копії</w:t>
            </w:r>
            <w:proofErr w:type="spellEnd"/>
            <w:r w:rsidRPr="00F00838">
              <w:rPr>
                <w:sz w:val="22"/>
                <w:szCs w:val="22"/>
                <w:lang w:eastAsia="ar-SA"/>
              </w:rPr>
              <w:t xml:space="preserve"> </w:t>
            </w:r>
            <w:proofErr w:type="spellStart"/>
            <w:r w:rsidRPr="00F00838">
              <w:rPr>
                <w:sz w:val="22"/>
                <w:szCs w:val="22"/>
                <w:lang w:eastAsia="ar-SA"/>
              </w:rPr>
              <w:t>документів</w:t>
            </w:r>
            <w:proofErr w:type="spellEnd"/>
            <w:r w:rsidRPr="00F00838">
              <w:rPr>
                <w:sz w:val="22"/>
                <w:szCs w:val="22"/>
                <w:lang w:eastAsia="ar-SA"/>
              </w:rPr>
              <w:t xml:space="preserve">, </w:t>
            </w:r>
            <w:proofErr w:type="spellStart"/>
            <w:r w:rsidRPr="00F00838">
              <w:rPr>
                <w:sz w:val="22"/>
                <w:szCs w:val="22"/>
                <w:lang w:eastAsia="ar-SA"/>
              </w:rPr>
              <w:t>які</w:t>
            </w:r>
            <w:proofErr w:type="spellEnd"/>
            <w:r w:rsidRPr="00F00838">
              <w:rPr>
                <w:sz w:val="22"/>
                <w:szCs w:val="22"/>
                <w:lang w:eastAsia="ar-SA"/>
              </w:rPr>
              <w:t xml:space="preserve"> </w:t>
            </w:r>
            <w:proofErr w:type="spellStart"/>
            <w:proofErr w:type="gramStart"/>
            <w:r w:rsidRPr="00F00838">
              <w:rPr>
                <w:sz w:val="22"/>
                <w:szCs w:val="22"/>
                <w:lang w:eastAsia="ar-SA"/>
              </w:rPr>
              <w:t>п</w:t>
            </w:r>
            <w:proofErr w:type="gramEnd"/>
            <w:r w:rsidRPr="00F00838">
              <w:rPr>
                <w:sz w:val="22"/>
                <w:szCs w:val="22"/>
                <w:lang w:eastAsia="ar-SA"/>
              </w:rPr>
              <w:t>ідтверджують</w:t>
            </w:r>
            <w:proofErr w:type="spellEnd"/>
            <w:r w:rsidRPr="00F00838">
              <w:rPr>
                <w:sz w:val="22"/>
                <w:szCs w:val="22"/>
                <w:lang w:eastAsia="ar-SA"/>
              </w:rPr>
              <w:t xml:space="preserve"> </w:t>
            </w:r>
            <w:proofErr w:type="spellStart"/>
            <w:r w:rsidRPr="00F00838">
              <w:rPr>
                <w:sz w:val="22"/>
                <w:szCs w:val="22"/>
                <w:lang w:eastAsia="ar-SA"/>
              </w:rPr>
              <w:t>наявність</w:t>
            </w:r>
            <w:proofErr w:type="spellEnd"/>
            <w:r w:rsidRPr="00F00838">
              <w:rPr>
                <w:sz w:val="22"/>
                <w:szCs w:val="22"/>
                <w:lang w:eastAsia="ar-SA"/>
              </w:rPr>
              <w:t xml:space="preserve"> права </w:t>
            </w:r>
            <w:proofErr w:type="spellStart"/>
            <w:r w:rsidRPr="00F00838">
              <w:rPr>
                <w:sz w:val="22"/>
                <w:szCs w:val="22"/>
                <w:lang w:eastAsia="ar-SA"/>
              </w:rPr>
              <w:t>власності</w:t>
            </w:r>
            <w:proofErr w:type="spellEnd"/>
            <w:r w:rsidRPr="00F00838">
              <w:rPr>
                <w:sz w:val="22"/>
                <w:szCs w:val="22"/>
                <w:lang w:eastAsia="ar-SA"/>
              </w:rPr>
              <w:t xml:space="preserve"> </w:t>
            </w:r>
            <w:proofErr w:type="spellStart"/>
            <w:r w:rsidRPr="00F00838">
              <w:rPr>
                <w:sz w:val="22"/>
                <w:szCs w:val="22"/>
                <w:lang w:eastAsia="ar-SA"/>
              </w:rPr>
              <w:t>учасника</w:t>
            </w:r>
            <w:proofErr w:type="spellEnd"/>
            <w:r w:rsidRPr="00F00838">
              <w:rPr>
                <w:sz w:val="22"/>
                <w:szCs w:val="22"/>
                <w:lang w:eastAsia="ar-SA"/>
              </w:rPr>
              <w:t xml:space="preserve"> на </w:t>
            </w:r>
            <w:proofErr w:type="spellStart"/>
            <w:r w:rsidRPr="00F00838">
              <w:rPr>
                <w:sz w:val="22"/>
                <w:szCs w:val="22"/>
                <w:lang w:eastAsia="ar-SA"/>
              </w:rPr>
              <w:t>централізований</w:t>
            </w:r>
            <w:proofErr w:type="spellEnd"/>
            <w:r w:rsidRPr="00F00838">
              <w:rPr>
                <w:sz w:val="22"/>
                <w:szCs w:val="22"/>
                <w:lang w:eastAsia="ar-SA"/>
              </w:rPr>
              <w:t xml:space="preserve"> пульт </w:t>
            </w:r>
            <w:proofErr w:type="spellStart"/>
            <w:r w:rsidRPr="00F00838">
              <w:rPr>
                <w:sz w:val="22"/>
                <w:szCs w:val="22"/>
                <w:lang w:eastAsia="ar-SA"/>
              </w:rPr>
              <w:t>цілодобового</w:t>
            </w:r>
            <w:proofErr w:type="spellEnd"/>
            <w:r w:rsidRPr="00F00838">
              <w:rPr>
                <w:sz w:val="22"/>
                <w:szCs w:val="22"/>
                <w:lang w:eastAsia="ar-SA"/>
              </w:rPr>
              <w:t xml:space="preserve"> </w:t>
            </w:r>
            <w:proofErr w:type="spellStart"/>
            <w:r w:rsidRPr="00F00838">
              <w:rPr>
                <w:sz w:val="22"/>
                <w:szCs w:val="22"/>
                <w:lang w:eastAsia="ar-SA"/>
              </w:rPr>
              <w:t>пожежного</w:t>
            </w:r>
            <w:proofErr w:type="spellEnd"/>
            <w:r w:rsidRPr="00F00838">
              <w:rPr>
                <w:sz w:val="22"/>
                <w:szCs w:val="22"/>
                <w:lang w:eastAsia="ar-SA"/>
              </w:rPr>
              <w:t xml:space="preserve"> </w:t>
            </w:r>
            <w:proofErr w:type="spellStart"/>
            <w:r w:rsidRPr="00F00838">
              <w:rPr>
                <w:sz w:val="22"/>
                <w:szCs w:val="22"/>
                <w:lang w:eastAsia="ar-SA"/>
              </w:rPr>
              <w:t>спостереження</w:t>
            </w:r>
            <w:proofErr w:type="spellEnd"/>
            <w:r w:rsidRPr="00F00838">
              <w:rPr>
                <w:sz w:val="22"/>
                <w:szCs w:val="22"/>
                <w:lang w:eastAsia="ar-SA"/>
              </w:rPr>
              <w:t xml:space="preserve"> (</w:t>
            </w:r>
            <w:proofErr w:type="spellStart"/>
            <w:r w:rsidRPr="00F00838">
              <w:rPr>
                <w:sz w:val="22"/>
                <w:szCs w:val="22"/>
                <w:lang w:eastAsia="ar-SA"/>
              </w:rPr>
              <w:t>моніторингову</w:t>
            </w:r>
            <w:proofErr w:type="spellEnd"/>
            <w:r w:rsidRPr="00F00838">
              <w:rPr>
                <w:sz w:val="22"/>
                <w:szCs w:val="22"/>
                <w:lang w:eastAsia="ar-SA"/>
              </w:rPr>
              <w:t xml:space="preserve"> </w:t>
            </w:r>
            <w:proofErr w:type="spellStart"/>
            <w:r w:rsidRPr="00F00838">
              <w:rPr>
                <w:sz w:val="22"/>
                <w:szCs w:val="22"/>
                <w:lang w:eastAsia="ar-SA"/>
              </w:rPr>
              <w:t>станцію</w:t>
            </w:r>
            <w:proofErr w:type="spellEnd"/>
            <w:r w:rsidRPr="00F00838">
              <w:rPr>
                <w:sz w:val="22"/>
                <w:szCs w:val="22"/>
                <w:lang w:eastAsia="ar-SA"/>
              </w:rPr>
              <w:t xml:space="preserve">) та </w:t>
            </w:r>
            <w:proofErr w:type="spellStart"/>
            <w:r w:rsidRPr="00F00838">
              <w:rPr>
                <w:sz w:val="22"/>
                <w:szCs w:val="22"/>
                <w:lang w:eastAsia="ar-SA"/>
              </w:rPr>
              <w:t>копії</w:t>
            </w:r>
            <w:proofErr w:type="spellEnd"/>
            <w:r w:rsidRPr="00F00838">
              <w:rPr>
                <w:sz w:val="22"/>
                <w:szCs w:val="22"/>
                <w:lang w:eastAsia="ar-SA"/>
              </w:rPr>
              <w:t xml:space="preserve"> </w:t>
            </w:r>
            <w:proofErr w:type="spellStart"/>
            <w:r w:rsidRPr="00F00838">
              <w:rPr>
                <w:sz w:val="22"/>
                <w:szCs w:val="22"/>
                <w:lang w:eastAsia="ar-SA"/>
              </w:rPr>
              <w:t>технічних</w:t>
            </w:r>
            <w:proofErr w:type="spellEnd"/>
            <w:r w:rsidRPr="00F00838">
              <w:rPr>
                <w:sz w:val="22"/>
                <w:szCs w:val="22"/>
                <w:lang w:eastAsia="ar-SA"/>
              </w:rPr>
              <w:t xml:space="preserve"> </w:t>
            </w:r>
            <w:proofErr w:type="spellStart"/>
            <w:r w:rsidRPr="00F00838">
              <w:rPr>
                <w:sz w:val="22"/>
                <w:szCs w:val="22"/>
                <w:lang w:eastAsia="ar-SA"/>
              </w:rPr>
              <w:t>паспортів</w:t>
            </w:r>
            <w:proofErr w:type="spellEnd"/>
            <w:r>
              <w:rPr>
                <w:sz w:val="22"/>
                <w:szCs w:val="22"/>
                <w:lang w:val="uk-UA" w:eastAsia="ar-SA"/>
              </w:rPr>
              <w:t xml:space="preserve"> (формулярів)</w:t>
            </w:r>
            <w:r w:rsidRPr="00F00838">
              <w:rPr>
                <w:sz w:val="22"/>
                <w:szCs w:val="22"/>
                <w:lang w:eastAsia="ar-SA"/>
              </w:rPr>
              <w:t xml:space="preserve"> на </w:t>
            </w:r>
            <w:proofErr w:type="spellStart"/>
            <w:r w:rsidRPr="00F00838">
              <w:rPr>
                <w:sz w:val="22"/>
                <w:szCs w:val="22"/>
                <w:lang w:eastAsia="ar-SA"/>
              </w:rPr>
              <w:t>обладнання</w:t>
            </w:r>
            <w:proofErr w:type="spellEnd"/>
            <w:r w:rsidRPr="00F00838">
              <w:rPr>
                <w:sz w:val="22"/>
                <w:szCs w:val="22"/>
                <w:lang w:eastAsia="ar-SA"/>
              </w:rPr>
              <w:t xml:space="preserve"> СПТС;</w:t>
            </w:r>
          </w:p>
          <w:p w:rsidR="008172B1" w:rsidRPr="00BC5FC4" w:rsidRDefault="00F00838" w:rsidP="00D82405">
            <w:pPr>
              <w:spacing w:line="240" w:lineRule="auto"/>
              <w:ind w:left="-63"/>
              <w:rPr>
                <w:sz w:val="22"/>
                <w:szCs w:val="22"/>
                <w:lang w:val="uk-UA" w:eastAsia="uk-UA"/>
              </w:rPr>
            </w:pPr>
            <w:proofErr w:type="spellStart"/>
            <w:r w:rsidRPr="00F00838">
              <w:rPr>
                <w:sz w:val="22"/>
                <w:szCs w:val="22"/>
                <w:lang w:eastAsia="ar-SA"/>
              </w:rPr>
              <w:t>Надати</w:t>
            </w:r>
            <w:proofErr w:type="spellEnd"/>
            <w:r w:rsidRPr="00F00838">
              <w:rPr>
                <w:sz w:val="22"/>
                <w:szCs w:val="22"/>
                <w:lang w:eastAsia="ar-SA"/>
              </w:rPr>
              <w:t xml:space="preserve"> на все </w:t>
            </w:r>
            <w:proofErr w:type="spellStart"/>
            <w:r w:rsidRPr="00F00838">
              <w:rPr>
                <w:sz w:val="22"/>
                <w:szCs w:val="22"/>
                <w:lang w:eastAsia="ar-SA"/>
              </w:rPr>
              <w:t>обладнання</w:t>
            </w:r>
            <w:proofErr w:type="spellEnd"/>
            <w:r w:rsidRPr="00F00838">
              <w:rPr>
                <w:sz w:val="22"/>
                <w:szCs w:val="22"/>
                <w:lang w:eastAsia="ar-SA"/>
              </w:rPr>
              <w:t xml:space="preserve"> </w:t>
            </w:r>
            <w:proofErr w:type="spellStart"/>
            <w:r w:rsidRPr="00F00838">
              <w:rPr>
                <w:sz w:val="22"/>
                <w:szCs w:val="22"/>
                <w:lang w:eastAsia="ar-SA"/>
              </w:rPr>
              <w:t>згідно</w:t>
            </w:r>
            <w:proofErr w:type="spellEnd"/>
            <w:r w:rsidRPr="00F00838">
              <w:rPr>
                <w:sz w:val="22"/>
                <w:szCs w:val="22"/>
                <w:lang w:eastAsia="ar-SA"/>
              </w:rPr>
              <w:t xml:space="preserve"> </w:t>
            </w:r>
            <w:proofErr w:type="spellStart"/>
            <w:r w:rsidRPr="00F00838">
              <w:rPr>
                <w:sz w:val="22"/>
                <w:szCs w:val="22"/>
                <w:lang w:eastAsia="ar-SA"/>
              </w:rPr>
              <w:t>довідки</w:t>
            </w:r>
            <w:proofErr w:type="spellEnd"/>
            <w:r w:rsidRPr="00F00838">
              <w:rPr>
                <w:sz w:val="22"/>
                <w:szCs w:val="22"/>
                <w:lang w:eastAsia="ar-SA"/>
              </w:rPr>
              <w:t xml:space="preserve"> </w:t>
            </w:r>
            <w:proofErr w:type="spellStart"/>
            <w:r w:rsidRPr="00F00838">
              <w:rPr>
                <w:sz w:val="22"/>
                <w:szCs w:val="22"/>
                <w:lang w:eastAsia="ar-SA"/>
              </w:rPr>
              <w:t>копії</w:t>
            </w:r>
            <w:proofErr w:type="spellEnd"/>
            <w:r w:rsidRPr="00F00838">
              <w:rPr>
                <w:sz w:val="22"/>
                <w:szCs w:val="22"/>
                <w:lang w:eastAsia="ar-SA"/>
              </w:rPr>
              <w:t xml:space="preserve"> </w:t>
            </w:r>
            <w:proofErr w:type="spellStart"/>
            <w:r w:rsidRPr="00F00838">
              <w:rPr>
                <w:sz w:val="22"/>
                <w:szCs w:val="22"/>
                <w:lang w:eastAsia="ar-SA"/>
              </w:rPr>
              <w:t>документів</w:t>
            </w:r>
            <w:proofErr w:type="spellEnd"/>
            <w:r w:rsidRPr="00F00838">
              <w:rPr>
                <w:sz w:val="22"/>
                <w:szCs w:val="22"/>
                <w:lang w:eastAsia="ar-SA"/>
              </w:rPr>
              <w:t xml:space="preserve"> </w:t>
            </w:r>
            <w:proofErr w:type="spellStart"/>
            <w:r w:rsidRPr="00F00838">
              <w:rPr>
                <w:sz w:val="22"/>
                <w:szCs w:val="22"/>
                <w:lang w:eastAsia="ar-SA"/>
              </w:rPr>
              <w:t>завірених</w:t>
            </w:r>
            <w:proofErr w:type="spellEnd"/>
            <w:r w:rsidRPr="00F00838">
              <w:rPr>
                <w:sz w:val="22"/>
                <w:szCs w:val="22"/>
                <w:lang w:eastAsia="ar-SA"/>
              </w:rPr>
              <w:t xml:space="preserve"> </w:t>
            </w:r>
            <w:proofErr w:type="spellStart"/>
            <w:r w:rsidRPr="00F00838">
              <w:rPr>
                <w:sz w:val="22"/>
                <w:szCs w:val="22"/>
                <w:lang w:eastAsia="ar-SA"/>
              </w:rPr>
              <w:t>належним</w:t>
            </w:r>
            <w:proofErr w:type="spellEnd"/>
            <w:r w:rsidRPr="00F00838">
              <w:rPr>
                <w:sz w:val="22"/>
                <w:szCs w:val="22"/>
                <w:lang w:eastAsia="ar-SA"/>
              </w:rPr>
              <w:t xml:space="preserve"> чином, </w:t>
            </w:r>
            <w:proofErr w:type="spellStart"/>
            <w:r w:rsidRPr="00F00838">
              <w:rPr>
                <w:sz w:val="22"/>
                <w:szCs w:val="22"/>
                <w:lang w:eastAsia="ar-SA"/>
              </w:rPr>
              <w:t>які</w:t>
            </w:r>
            <w:proofErr w:type="spellEnd"/>
            <w:r w:rsidRPr="00F00838">
              <w:rPr>
                <w:sz w:val="22"/>
                <w:szCs w:val="22"/>
                <w:lang w:eastAsia="ar-SA"/>
              </w:rPr>
              <w:t xml:space="preserve"> </w:t>
            </w:r>
            <w:proofErr w:type="spellStart"/>
            <w:r w:rsidRPr="00F00838">
              <w:rPr>
                <w:sz w:val="22"/>
                <w:szCs w:val="22"/>
                <w:lang w:eastAsia="ar-SA"/>
              </w:rPr>
              <w:t>підтверджують</w:t>
            </w:r>
            <w:proofErr w:type="spellEnd"/>
            <w:r w:rsidRPr="00F00838">
              <w:rPr>
                <w:sz w:val="22"/>
                <w:szCs w:val="22"/>
                <w:lang w:eastAsia="ar-SA"/>
              </w:rPr>
              <w:t xml:space="preserve"> право </w:t>
            </w:r>
            <w:proofErr w:type="spellStart"/>
            <w:r w:rsidRPr="00F00838">
              <w:rPr>
                <w:sz w:val="22"/>
                <w:szCs w:val="22"/>
                <w:lang w:eastAsia="ar-SA"/>
              </w:rPr>
              <w:t>власності</w:t>
            </w:r>
            <w:proofErr w:type="spellEnd"/>
            <w:r w:rsidRPr="00F00838">
              <w:rPr>
                <w:sz w:val="22"/>
                <w:szCs w:val="22"/>
                <w:lang w:eastAsia="ar-SA"/>
              </w:rPr>
              <w:t xml:space="preserve"> </w:t>
            </w:r>
            <w:proofErr w:type="spellStart"/>
            <w:r w:rsidRPr="00F00838">
              <w:rPr>
                <w:sz w:val="22"/>
                <w:szCs w:val="22"/>
                <w:lang w:eastAsia="ar-SA"/>
              </w:rPr>
              <w:t>або</w:t>
            </w:r>
            <w:proofErr w:type="spellEnd"/>
            <w:r w:rsidRPr="00F00838">
              <w:rPr>
                <w:sz w:val="22"/>
                <w:szCs w:val="22"/>
                <w:lang w:eastAsia="ar-SA"/>
              </w:rPr>
              <w:t xml:space="preserve"> </w:t>
            </w:r>
            <w:proofErr w:type="spellStart"/>
            <w:r w:rsidRPr="00F00838">
              <w:rPr>
                <w:sz w:val="22"/>
                <w:szCs w:val="22"/>
                <w:lang w:eastAsia="ar-SA"/>
              </w:rPr>
              <w:t>користування</w:t>
            </w:r>
            <w:proofErr w:type="spellEnd"/>
            <w:r w:rsidRPr="00F00838">
              <w:rPr>
                <w:sz w:val="22"/>
                <w:szCs w:val="22"/>
                <w:lang w:eastAsia="ar-SA"/>
              </w:rPr>
              <w:t xml:space="preserve"> </w:t>
            </w:r>
            <w:proofErr w:type="spellStart"/>
            <w:r w:rsidRPr="00F00838">
              <w:rPr>
                <w:sz w:val="22"/>
                <w:szCs w:val="22"/>
                <w:lang w:eastAsia="ar-SA"/>
              </w:rPr>
              <w:t>вказаного</w:t>
            </w:r>
            <w:proofErr w:type="spellEnd"/>
            <w:r w:rsidRPr="00F00838">
              <w:rPr>
                <w:sz w:val="22"/>
                <w:szCs w:val="22"/>
                <w:lang w:eastAsia="ar-SA"/>
              </w:rPr>
              <w:t xml:space="preserve"> </w:t>
            </w:r>
            <w:proofErr w:type="spellStart"/>
            <w:r w:rsidRPr="00F00838">
              <w:rPr>
                <w:sz w:val="22"/>
                <w:szCs w:val="22"/>
                <w:lang w:eastAsia="ar-SA"/>
              </w:rPr>
              <w:t>обладнання</w:t>
            </w:r>
            <w:proofErr w:type="spellEnd"/>
            <w:r w:rsidRPr="00F00838">
              <w:rPr>
                <w:sz w:val="22"/>
                <w:szCs w:val="22"/>
                <w:lang w:eastAsia="ar-SA"/>
              </w:rPr>
              <w:t xml:space="preserve"> (</w:t>
            </w:r>
            <w:proofErr w:type="spellStart"/>
            <w:r w:rsidRPr="00F00838">
              <w:rPr>
                <w:sz w:val="22"/>
                <w:szCs w:val="22"/>
                <w:lang w:eastAsia="ar-SA"/>
              </w:rPr>
              <w:t>оборотно-сальдова</w:t>
            </w:r>
            <w:proofErr w:type="spellEnd"/>
            <w:r w:rsidRPr="00F00838">
              <w:rPr>
                <w:sz w:val="22"/>
                <w:szCs w:val="22"/>
                <w:lang w:eastAsia="ar-SA"/>
              </w:rPr>
              <w:t xml:space="preserve"> </w:t>
            </w:r>
            <w:proofErr w:type="spellStart"/>
            <w:r w:rsidRPr="00F00838">
              <w:rPr>
                <w:sz w:val="22"/>
                <w:szCs w:val="22"/>
                <w:lang w:eastAsia="ar-SA"/>
              </w:rPr>
              <w:t>відомість</w:t>
            </w:r>
            <w:proofErr w:type="spellEnd"/>
            <w:r w:rsidRPr="00F00838">
              <w:rPr>
                <w:sz w:val="22"/>
                <w:szCs w:val="22"/>
                <w:lang w:eastAsia="ar-SA"/>
              </w:rPr>
              <w:t xml:space="preserve">, </w:t>
            </w:r>
            <w:proofErr w:type="spellStart"/>
            <w:r w:rsidRPr="00F00838">
              <w:rPr>
                <w:sz w:val="22"/>
                <w:szCs w:val="22"/>
                <w:lang w:eastAsia="ar-SA"/>
              </w:rPr>
              <w:t>договір</w:t>
            </w:r>
            <w:proofErr w:type="spellEnd"/>
            <w:r w:rsidRPr="00F00838">
              <w:rPr>
                <w:sz w:val="22"/>
                <w:szCs w:val="22"/>
                <w:lang w:eastAsia="ar-SA"/>
              </w:rPr>
              <w:t xml:space="preserve"> </w:t>
            </w:r>
            <w:proofErr w:type="spellStart"/>
            <w:r w:rsidRPr="00F00838">
              <w:rPr>
                <w:sz w:val="22"/>
                <w:szCs w:val="22"/>
                <w:lang w:eastAsia="ar-SA"/>
              </w:rPr>
              <w:t>купівлі</w:t>
            </w:r>
            <w:proofErr w:type="spellEnd"/>
            <w:r w:rsidRPr="00F00838">
              <w:rPr>
                <w:sz w:val="22"/>
                <w:szCs w:val="22"/>
                <w:lang w:eastAsia="ar-SA"/>
              </w:rPr>
              <w:t xml:space="preserve"> – продажу, </w:t>
            </w:r>
            <w:proofErr w:type="spellStart"/>
            <w:r w:rsidRPr="00F00838">
              <w:rPr>
                <w:sz w:val="22"/>
                <w:szCs w:val="22"/>
                <w:lang w:eastAsia="ar-SA"/>
              </w:rPr>
              <w:t>видаткова</w:t>
            </w:r>
            <w:proofErr w:type="spellEnd"/>
            <w:r w:rsidRPr="00F00838">
              <w:rPr>
                <w:sz w:val="22"/>
                <w:szCs w:val="22"/>
                <w:lang w:eastAsia="ar-SA"/>
              </w:rPr>
              <w:t xml:space="preserve"> накладна, </w:t>
            </w:r>
            <w:proofErr w:type="spellStart"/>
            <w:r w:rsidRPr="00F00838">
              <w:rPr>
                <w:sz w:val="22"/>
                <w:szCs w:val="22"/>
                <w:lang w:eastAsia="ar-SA"/>
              </w:rPr>
              <w:t>свідоцтво</w:t>
            </w:r>
            <w:proofErr w:type="spellEnd"/>
            <w:r w:rsidRPr="00F00838">
              <w:rPr>
                <w:sz w:val="22"/>
                <w:szCs w:val="22"/>
                <w:lang w:eastAsia="ar-SA"/>
              </w:rPr>
              <w:t xml:space="preserve"> про </w:t>
            </w:r>
            <w:proofErr w:type="spellStart"/>
            <w:r w:rsidRPr="00F00838">
              <w:rPr>
                <w:sz w:val="22"/>
                <w:szCs w:val="22"/>
                <w:lang w:eastAsia="ar-SA"/>
              </w:rPr>
              <w:t>реєстрацію</w:t>
            </w:r>
            <w:proofErr w:type="spellEnd"/>
            <w:r w:rsidRPr="00F00838">
              <w:rPr>
                <w:sz w:val="22"/>
                <w:szCs w:val="22"/>
                <w:lang w:eastAsia="ar-SA"/>
              </w:rPr>
              <w:t xml:space="preserve"> транспортного </w:t>
            </w:r>
            <w:proofErr w:type="spellStart"/>
            <w:r w:rsidRPr="00F00838">
              <w:rPr>
                <w:sz w:val="22"/>
                <w:szCs w:val="22"/>
                <w:lang w:eastAsia="ar-SA"/>
              </w:rPr>
              <w:t>засобу</w:t>
            </w:r>
            <w:proofErr w:type="spellEnd"/>
            <w:r w:rsidRPr="00F00838">
              <w:rPr>
                <w:sz w:val="22"/>
                <w:szCs w:val="22"/>
                <w:lang w:eastAsia="ar-SA"/>
              </w:rPr>
              <w:t xml:space="preserve"> </w:t>
            </w:r>
            <w:proofErr w:type="spellStart"/>
            <w:r w:rsidRPr="00F00838">
              <w:rPr>
                <w:sz w:val="22"/>
                <w:szCs w:val="22"/>
                <w:lang w:eastAsia="ar-SA"/>
              </w:rPr>
              <w:t>або</w:t>
            </w:r>
            <w:proofErr w:type="spellEnd"/>
            <w:r w:rsidRPr="00F00838">
              <w:rPr>
                <w:sz w:val="22"/>
                <w:szCs w:val="22"/>
                <w:lang w:eastAsia="ar-SA"/>
              </w:rPr>
              <w:t xml:space="preserve"> </w:t>
            </w:r>
            <w:proofErr w:type="spellStart"/>
            <w:r w:rsidRPr="00F00838">
              <w:rPr>
                <w:sz w:val="22"/>
                <w:szCs w:val="22"/>
                <w:lang w:eastAsia="ar-SA"/>
              </w:rPr>
              <w:t>інше</w:t>
            </w:r>
            <w:proofErr w:type="spellEnd"/>
            <w:r w:rsidRPr="00F00838">
              <w:rPr>
                <w:sz w:val="22"/>
                <w:szCs w:val="22"/>
                <w:lang w:eastAsia="ar-SA"/>
              </w:rPr>
              <w:t>).</w:t>
            </w:r>
          </w:p>
        </w:tc>
      </w:tr>
      <w:tr w:rsidR="00FF2463" w:rsidRPr="00C76D27" w:rsidTr="00024CAC">
        <w:tc>
          <w:tcPr>
            <w:tcW w:w="493" w:type="dxa"/>
          </w:tcPr>
          <w:p w:rsidR="00FF2463" w:rsidRPr="00BC5FC4" w:rsidRDefault="00FF2463" w:rsidP="00FF2463">
            <w:pPr>
              <w:autoSpaceDE w:val="0"/>
              <w:autoSpaceDN w:val="0"/>
              <w:spacing w:line="240" w:lineRule="auto"/>
              <w:rPr>
                <w:sz w:val="22"/>
                <w:szCs w:val="22"/>
                <w:lang w:val="uk-UA"/>
              </w:rPr>
            </w:pPr>
            <w:r w:rsidRPr="00BC5FC4">
              <w:rPr>
                <w:sz w:val="22"/>
                <w:szCs w:val="22"/>
                <w:lang w:val="uk-UA"/>
              </w:rPr>
              <w:t>2</w:t>
            </w:r>
          </w:p>
        </w:tc>
        <w:tc>
          <w:tcPr>
            <w:tcW w:w="2420" w:type="dxa"/>
          </w:tcPr>
          <w:p w:rsidR="00FF2463" w:rsidRPr="00BC5FC4" w:rsidRDefault="00FF2463" w:rsidP="00FF2463">
            <w:pPr>
              <w:autoSpaceDE w:val="0"/>
              <w:autoSpaceDN w:val="0"/>
              <w:spacing w:line="240" w:lineRule="auto"/>
              <w:rPr>
                <w:sz w:val="22"/>
                <w:szCs w:val="22"/>
                <w:lang w:val="uk-UA"/>
              </w:rPr>
            </w:pPr>
            <w:r w:rsidRPr="00BC5FC4">
              <w:rPr>
                <w:sz w:val="22"/>
                <w:szCs w:val="22"/>
                <w:lang w:val="uk-UA"/>
              </w:rPr>
              <w:t xml:space="preserve">Наявність працівників відповідної кваліфікації, які мають необхідні знання та </w:t>
            </w:r>
            <w:r w:rsidRPr="00BC5FC4">
              <w:rPr>
                <w:sz w:val="22"/>
                <w:szCs w:val="22"/>
                <w:lang w:val="uk-UA"/>
              </w:rPr>
              <w:lastRenderedPageBreak/>
              <w:t>досвід</w:t>
            </w:r>
          </w:p>
        </w:tc>
        <w:tc>
          <w:tcPr>
            <w:tcW w:w="7974" w:type="dxa"/>
          </w:tcPr>
          <w:p w:rsidR="00F00838" w:rsidRPr="00F00838" w:rsidRDefault="00F00838" w:rsidP="00F00838">
            <w:pPr>
              <w:spacing w:line="240" w:lineRule="auto"/>
              <w:ind w:left="-63"/>
              <w:rPr>
                <w:rFonts w:eastAsia="Calibri"/>
                <w:sz w:val="22"/>
                <w:szCs w:val="22"/>
                <w:lang w:val="uk-UA" w:eastAsia="uk-UA"/>
              </w:rPr>
            </w:pPr>
            <w:r>
              <w:rPr>
                <w:rFonts w:eastAsia="Calibri"/>
                <w:sz w:val="22"/>
                <w:szCs w:val="22"/>
                <w:lang w:val="uk-UA" w:eastAsia="uk-UA"/>
              </w:rPr>
              <w:lastRenderedPageBreak/>
              <w:t xml:space="preserve">2.1. </w:t>
            </w:r>
            <w:r w:rsidR="005C2AC6">
              <w:rPr>
                <w:rFonts w:eastAsia="Calibri"/>
                <w:sz w:val="22"/>
                <w:szCs w:val="22"/>
                <w:lang w:val="uk-UA" w:eastAsia="uk-UA"/>
              </w:rPr>
              <w:t>Надати довідку</w:t>
            </w:r>
            <w:r w:rsidRPr="00F00838">
              <w:rPr>
                <w:rFonts w:eastAsia="Calibri"/>
                <w:sz w:val="22"/>
                <w:szCs w:val="22"/>
                <w:lang w:val="uk-UA" w:eastAsia="uk-UA"/>
              </w:rPr>
              <w:t xml:space="preserve"> </w:t>
            </w:r>
            <w:r w:rsidR="005C2AC6">
              <w:rPr>
                <w:rFonts w:eastAsia="Calibri"/>
                <w:sz w:val="22"/>
                <w:szCs w:val="22"/>
                <w:lang w:val="uk-UA" w:eastAsia="uk-UA"/>
              </w:rPr>
              <w:t>(</w:t>
            </w:r>
            <w:r w:rsidRPr="00F00838">
              <w:rPr>
                <w:rFonts w:eastAsia="Calibri"/>
                <w:sz w:val="22"/>
                <w:szCs w:val="22"/>
                <w:lang w:val="uk-UA" w:eastAsia="uk-UA"/>
              </w:rPr>
              <w:t xml:space="preserve">у довільній формі) про наявність працівників відповідної кваліфікації, які мають необхідні знання та досвід, та які будуть залучені до надання послуг, які є предметом закупівлі, із зазначенням переліку працівників, із зазначенням прізвищ, імен та по батькові, посади, освіти, спеціальності, </w:t>
            </w:r>
            <w:r w:rsidRPr="00F00838">
              <w:rPr>
                <w:rFonts w:eastAsia="Calibri"/>
                <w:sz w:val="22"/>
                <w:szCs w:val="22"/>
                <w:lang w:val="uk-UA" w:eastAsia="uk-UA"/>
              </w:rPr>
              <w:lastRenderedPageBreak/>
              <w:t>кваліфікації та досвіду роботи на посаді, завірену підписом уповноваженої особи, обов’язкова наявність:</w:t>
            </w:r>
          </w:p>
          <w:p w:rsidR="00F00838" w:rsidRPr="00F00838" w:rsidRDefault="00F00838" w:rsidP="00F00838">
            <w:pPr>
              <w:spacing w:line="240" w:lineRule="auto"/>
              <w:ind w:left="-63"/>
              <w:rPr>
                <w:rFonts w:eastAsia="Calibri"/>
                <w:sz w:val="22"/>
                <w:szCs w:val="22"/>
                <w:lang w:val="uk-UA" w:eastAsia="uk-UA"/>
              </w:rPr>
            </w:pPr>
            <w:r w:rsidRPr="00F00838">
              <w:rPr>
                <w:rFonts w:eastAsia="Calibri"/>
                <w:sz w:val="22"/>
                <w:szCs w:val="22"/>
                <w:lang w:val="uk-UA" w:eastAsia="uk-UA"/>
              </w:rPr>
              <w:t>*</w:t>
            </w:r>
            <w:r w:rsidRPr="00F00838">
              <w:rPr>
                <w:rFonts w:eastAsia="Calibri"/>
                <w:b/>
                <w:sz w:val="22"/>
                <w:szCs w:val="22"/>
                <w:lang w:val="uk-UA" w:eastAsia="uk-UA"/>
              </w:rPr>
              <w:t>Керівник робіт</w:t>
            </w:r>
            <w:r w:rsidRPr="00F00838">
              <w:rPr>
                <w:rFonts w:eastAsia="Calibri"/>
                <w:sz w:val="22"/>
                <w:szCs w:val="22"/>
                <w:lang w:val="uk-UA" w:eastAsia="uk-UA"/>
              </w:rPr>
              <w:t xml:space="preserve"> котрий повинен мати вищу освіту за однією із спеціальностей у галузях знань “Архітектура та будівництво”, “Цивільна безпека” (за спеціальностями “Цивільна безпека”, “Пожежна безпека”), “Автоматизація та приладобудування”, “Електроніка та телекомунікації”, “Електрична інженерія”, що підтверджується копією диплома з додатками, послужним списком та посвідченням про функціональне навчання з техногенної безпеки у сфері цивільного захисту.</w:t>
            </w:r>
          </w:p>
          <w:p w:rsidR="00F00838" w:rsidRPr="00F00838" w:rsidRDefault="00F00838" w:rsidP="00F00838">
            <w:pPr>
              <w:spacing w:line="240" w:lineRule="auto"/>
              <w:ind w:left="-63"/>
              <w:rPr>
                <w:rFonts w:eastAsia="Calibri"/>
                <w:sz w:val="22"/>
                <w:szCs w:val="22"/>
                <w:lang w:val="uk-UA" w:eastAsia="uk-UA"/>
              </w:rPr>
            </w:pPr>
            <w:r w:rsidRPr="00F00838">
              <w:rPr>
                <w:rFonts w:eastAsia="Calibri"/>
                <w:sz w:val="22"/>
                <w:szCs w:val="22"/>
                <w:lang w:val="uk-UA" w:eastAsia="uk-UA"/>
              </w:rPr>
              <w:t>*</w:t>
            </w:r>
            <w:r w:rsidRPr="00F00838">
              <w:rPr>
                <w:rFonts w:eastAsia="Calibri"/>
                <w:b/>
                <w:sz w:val="22"/>
                <w:szCs w:val="22"/>
                <w:lang w:val="uk-UA" w:eastAsia="uk-UA"/>
              </w:rPr>
              <w:t>Інженер</w:t>
            </w:r>
            <w:r w:rsidRPr="00F00838">
              <w:rPr>
                <w:rFonts w:eastAsia="Calibri"/>
                <w:sz w:val="22"/>
                <w:szCs w:val="22"/>
                <w:lang w:val="uk-UA" w:eastAsia="uk-UA"/>
              </w:rPr>
              <w:t xml:space="preserve"> котрий повинен мати вищу освіту за однією із спеціальностей у галузі знань “Інформаційні технології”, “Автоматизація та приладобудування” що підтверджується копією диплома (без дод</w:t>
            </w:r>
            <w:r w:rsidR="00D82405">
              <w:rPr>
                <w:rFonts w:eastAsia="Calibri"/>
                <w:sz w:val="22"/>
                <w:szCs w:val="22"/>
                <w:lang w:val="uk-UA" w:eastAsia="uk-UA"/>
              </w:rPr>
              <w:t>атків).</w:t>
            </w:r>
          </w:p>
          <w:p w:rsidR="00F00838" w:rsidRPr="00F00838" w:rsidRDefault="00F00838" w:rsidP="00F00838">
            <w:pPr>
              <w:spacing w:line="240" w:lineRule="auto"/>
              <w:ind w:left="-63"/>
              <w:rPr>
                <w:rFonts w:eastAsia="Calibri"/>
                <w:sz w:val="22"/>
                <w:szCs w:val="22"/>
                <w:lang w:val="uk-UA" w:eastAsia="uk-UA"/>
              </w:rPr>
            </w:pPr>
            <w:r w:rsidRPr="00F00838">
              <w:rPr>
                <w:rFonts w:eastAsia="Calibri"/>
                <w:sz w:val="22"/>
                <w:szCs w:val="22"/>
                <w:lang w:val="uk-UA" w:eastAsia="uk-UA"/>
              </w:rPr>
              <w:t>*</w:t>
            </w:r>
            <w:r w:rsidRPr="00F00838">
              <w:rPr>
                <w:rFonts w:eastAsia="Calibri"/>
                <w:b/>
                <w:sz w:val="22"/>
                <w:szCs w:val="22"/>
                <w:lang w:val="uk-UA" w:eastAsia="uk-UA"/>
              </w:rPr>
              <w:t>Електромонтер охоронно-пожежної сигналізації</w:t>
            </w:r>
            <w:r w:rsidRPr="00F00838">
              <w:rPr>
                <w:rFonts w:eastAsia="Calibri"/>
                <w:sz w:val="22"/>
                <w:szCs w:val="22"/>
                <w:lang w:val="uk-UA" w:eastAsia="uk-UA"/>
              </w:rPr>
              <w:t xml:space="preserve"> (не менше 2-х) (електромонтер з ремонту та обслуговування електроустаткування, електромонтер з ремонту та обслуговування апаратури та пристроїв зв’язку, монтажник радіоелектронної апаратури та приладів) не нижче 3-го розряду для чергування та аварійного виїзду (на підтвердження надати копії відповідних документів про </w:t>
            </w:r>
            <w:r w:rsidR="00D82405">
              <w:rPr>
                <w:rFonts w:eastAsia="Calibri"/>
                <w:sz w:val="22"/>
                <w:szCs w:val="22"/>
                <w:lang w:val="uk-UA" w:eastAsia="uk-UA"/>
              </w:rPr>
              <w:t>освіту)</w:t>
            </w:r>
          </w:p>
          <w:p w:rsidR="00F00838" w:rsidRPr="00F00838" w:rsidRDefault="00F00838" w:rsidP="00F00838">
            <w:pPr>
              <w:spacing w:line="240" w:lineRule="auto"/>
              <w:ind w:left="-63"/>
              <w:rPr>
                <w:rFonts w:eastAsia="Calibri"/>
                <w:sz w:val="22"/>
                <w:szCs w:val="22"/>
                <w:lang w:eastAsia="uk-UA"/>
              </w:rPr>
            </w:pPr>
            <w:r w:rsidRPr="00F00838">
              <w:rPr>
                <w:rFonts w:eastAsia="Calibri"/>
                <w:sz w:val="22"/>
                <w:szCs w:val="22"/>
                <w:lang w:eastAsia="uk-UA"/>
              </w:rPr>
              <w:t>*</w:t>
            </w:r>
            <w:proofErr w:type="spellStart"/>
            <w:r w:rsidRPr="00F00838">
              <w:rPr>
                <w:rFonts w:eastAsia="Calibri"/>
                <w:b/>
                <w:sz w:val="22"/>
                <w:szCs w:val="22"/>
                <w:lang w:eastAsia="uk-UA"/>
              </w:rPr>
              <w:t>Налагоджувальник</w:t>
            </w:r>
            <w:proofErr w:type="spellEnd"/>
            <w:r w:rsidRPr="00F00838">
              <w:rPr>
                <w:rFonts w:eastAsia="Calibri"/>
                <w:b/>
                <w:sz w:val="22"/>
                <w:szCs w:val="22"/>
                <w:lang w:eastAsia="uk-UA"/>
              </w:rPr>
              <w:t xml:space="preserve"> </w:t>
            </w:r>
            <w:proofErr w:type="spellStart"/>
            <w:r w:rsidRPr="00F00838">
              <w:rPr>
                <w:rFonts w:eastAsia="Calibri"/>
                <w:b/>
                <w:sz w:val="22"/>
                <w:szCs w:val="22"/>
                <w:lang w:eastAsia="uk-UA"/>
              </w:rPr>
              <w:t>приладів</w:t>
            </w:r>
            <w:proofErr w:type="spellEnd"/>
            <w:r w:rsidRPr="00F00838">
              <w:rPr>
                <w:rFonts w:eastAsia="Calibri"/>
                <w:b/>
                <w:sz w:val="22"/>
                <w:szCs w:val="22"/>
                <w:lang w:eastAsia="uk-UA"/>
              </w:rPr>
              <w:t xml:space="preserve">, </w:t>
            </w:r>
            <w:proofErr w:type="spellStart"/>
            <w:r w:rsidRPr="00F00838">
              <w:rPr>
                <w:rFonts w:eastAsia="Calibri"/>
                <w:b/>
                <w:sz w:val="22"/>
                <w:szCs w:val="22"/>
                <w:lang w:eastAsia="uk-UA"/>
              </w:rPr>
              <w:t>апаратури</w:t>
            </w:r>
            <w:proofErr w:type="spellEnd"/>
            <w:r w:rsidRPr="00F00838">
              <w:rPr>
                <w:rFonts w:eastAsia="Calibri"/>
                <w:b/>
                <w:sz w:val="22"/>
                <w:szCs w:val="22"/>
                <w:lang w:eastAsia="uk-UA"/>
              </w:rPr>
              <w:t xml:space="preserve"> та систем автоматичного контролю, </w:t>
            </w:r>
            <w:proofErr w:type="spellStart"/>
            <w:r w:rsidRPr="00F00838">
              <w:rPr>
                <w:rFonts w:eastAsia="Calibri"/>
                <w:b/>
                <w:sz w:val="22"/>
                <w:szCs w:val="22"/>
                <w:lang w:eastAsia="uk-UA"/>
              </w:rPr>
              <w:t>регулювання</w:t>
            </w:r>
            <w:proofErr w:type="spellEnd"/>
            <w:r w:rsidRPr="00F00838">
              <w:rPr>
                <w:rFonts w:eastAsia="Calibri"/>
                <w:b/>
                <w:sz w:val="22"/>
                <w:szCs w:val="22"/>
                <w:lang w:eastAsia="uk-UA"/>
              </w:rPr>
              <w:t xml:space="preserve"> та </w:t>
            </w:r>
            <w:proofErr w:type="spellStart"/>
            <w:r w:rsidRPr="00F00838">
              <w:rPr>
                <w:rFonts w:eastAsia="Calibri"/>
                <w:b/>
                <w:sz w:val="22"/>
                <w:szCs w:val="22"/>
                <w:lang w:eastAsia="uk-UA"/>
              </w:rPr>
              <w:t>керування</w:t>
            </w:r>
            <w:proofErr w:type="spellEnd"/>
            <w:r w:rsidRPr="00F00838">
              <w:rPr>
                <w:rFonts w:eastAsia="Calibri"/>
                <w:sz w:val="22"/>
                <w:szCs w:val="22"/>
                <w:lang w:eastAsia="uk-UA"/>
              </w:rPr>
              <w:t xml:space="preserve"> (</w:t>
            </w:r>
            <w:proofErr w:type="spellStart"/>
            <w:r w:rsidRPr="00F00838">
              <w:rPr>
                <w:rFonts w:eastAsia="Calibri"/>
                <w:sz w:val="22"/>
                <w:szCs w:val="22"/>
                <w:lang w:eastAsia="uk-UA"/>
              </w:rPr>
              <w:t>налагоджувальник</w:t>
            </w:r>
            <w:proofErr w:type="spellEnd"/>
            <w:r w:rsidRPr="00F00838">
              <w:rPr>
                <w:rFonts w:eastAsia="Calibri"/>
                <w:sz w:val="22"/>
                <w:szCs w:val="22"/>
                <w:lang w:eastAsia="uk-UA"/>
              </w:rPr>
              <w:t xml:space="preserve"> </w:t>
            </w:r>
            <w:proofErr w:type="spellStart"/>
            <w:r w:rsidRPr="00F00838">
              <w:rPr>
                <w:rFonts w:eastAsia="Calibri"/>
                <w:sz w:val="22"/>
                <w:szCs w:val="22"/>
                <w:lang w:eastAsia="uk-UA"/>
              </w:rPr>
              <w:t>контрольно-вимірювальних</w:t>
            </w:r>
            <w:proofErr w:type="spellEnd"/>
            <w:r w:rsidRPr="00F00838">
              <w:rPr>
                <w:rFonts w:eastAsia="Calibri"/>
                <w:sz w:val="22"/>
                <w:szCs w:val="22"/>
                <w:lang w:eastAsia="uk-UA"/>
              </w:rPr>
              <w:t xml:space="preserve"> </w:t>
            </w:r>
            <w:proofErr w:type="spellStart"/>
            <w:r w:rsidRPr="00F00838">
              <w:rPr>
                <w:rFonts w:eastAsia="Calibri"/>
                <w:sz w:val="22"/>
                <w:szCs w:val="22"/>
                <w:lang w:eastAsia="uk-UA"/>
              </w:rPr>
              <w:t>приладів</w:t>
            </w:r>
            <w:proofErr w:type="spellEnd"/>
            <w:r w:rsidRPr="00F00838">
              <w:rPr>
                <w:rFonts w:eastAsia="Calibri"/>
                <w:sz w:val="22"/>
                <w:szCs w:val="22"/>
                <w:lang w:eastAsia="uk-UA"/>
              </w:rPr>
              <w:t xml:space="preserve"> та автоматики) - не </w:t>
            </w:r>
            <w:proofErr w:type="spellStart"/>
            <w:r w:rsidRPr="00F00838">
              <w:rPr>
                <w:rFonts w:eastAsia="Calibri"/>
                <w:sz w:val="22"/>
                <w:szCs w:val="22"/>
                <w:lang w:eastAsia="uk-UA"/>
              </w:rPr>
              <w:t>нижче</w:t>
            </w:r>
            <w:proofErr w:type="spellEnd"/>
            <w:r w:rsidRPr="00F00838">
              <w:rPr>
                <w:rFonts w:eastAsia="Calibri"/>
                <w:sz w:val="22"/>
                <w:szCs w:val="22"/>
                <w:lang w:eastAsia="uk-UA"/>
              </w:rPr>
              <w:t xml:space="preserve"> 4-го </w:t>
            </w:r>
            <w:proofErr w:type="spellStart"/>
            <w:r w:rsidRPr="00F00838">
              <w:rPr>
                <w:rFonts w:eastAsia="Calibri"/>
                <w:sz w:val="22"/>
                <w:szCs w:val="22"/>
                <w:lang w:eastAsia="uk-UA"/>
              </w:rPr>
              <w:t>розряду</w:t>
            </w:r>
            <w:proofErr w:type="spellEnd"/>
            <w:r w:rsidRPr="00F00838">
              <w:rPr>
                <w:rFonts w:eastAsia="Calibri"/>
                <w:sz w:val="22"/>
                <w:szCs w:val="22"/>
                <w:lang w:eastAsia="uk-UA"/>
              </w:rPr>
              <w:t xml:space="preserve"> (на </w:t>
            </w:r>
            <w:proofErr w:type="spellStart"/>
            <w:r w:rsidRPr="00F00838">
              <w:rPr>
                <w:rFonts w:eastAsia="Calibri"/>
                <w:sz w:val="22"/>
                <w:szCs w:val="22"/>
                <w:lang w:eastAsia="uk-UA"/>
              </w:rPr>
              <w:t>підтвердження</w:t>
            </w:r>
            <w:proofErr w:type="spellEnd"/>
            <w:r w:rsidRPr="00F00838">
              <w:rPr>
                <w:rFonts w:eastAsia="Calibri"/>
                <w:sz w:val="22"/>
                <w:szCs w:val="22"/>
                <w:lang w:eastAsia="uk-UA"/>
              </w:rPr>
              <w:t xml:space="preserve"> </w:t>
            </w:r>
            <w:proofErr w:type="spellStart"/>
            <w:r w:rsidRPr="00F00838">
              <w:rPr>
                <w:rFonts w:eastAsia="Calibri"/>
                <w:sz w:val="22"/>
                <w:szCs w:val="22"/>
                <w:lang w:eastAsia="uk-UA"/>
              </w:rPr>
              <w:t>надати</w:t>
            </w:r>
            <w:proofErr w:type="spellEnd"/>
            <w:r w:rsidRPr="00F00838">
              <w:rPr>
                <w:rFonts w:eastAsia="Calibri"/>
                <w:sz w:val="22"/>
                <w:szCs w:val="22"/>
                <w:lang w:eastAsia="uk-UA"/>
              </w:rPr>
              <w:t xml:space="preserve"> </w:t>
            </w:r>
            <w:proofErr w:type="spellStart"/>
            <w:r w:rsidRPr="00F00838">
              <w:rPr>
                <w:rFonts w:eastAsia="Calibri"/>
                <w:sz w:val="22"/>
                <w:szCs w:val="22"/>
                <w:lang w:eastAsia="uk-UA"/>
              </w:rPr>
              <w:t>копії</w:t>
            </w:r>
            <w:proofErr w:type="spellEnd"/>
            <w:r w:rsidRPr="00F00838">
              <w:rPr>
                <w:rFonts w:eastAsia="Calibri"/>
                <w:sz w:val="22"/>
                <w:szCs w:val="22"/>
                <w:lang w:eastAsia="uk-UA"/>
              </w:rPr>
              <w:t xml:space="preserve"> </w:t>
            </w:r>
            <w:proofErr w:type="spellStart"/>
            <w:r w:rsidRPr="00F00838">
              <w:rPr>
                <w:rFonts w:eastAsia="Calibri"/>
                <w:sz w:val="22"/>
                <w:szCs w:val="22"/>
                <w:lang w:eastAsia="uk-UA"/>
              </w:rPr>
              <w:t>відповідних</w:t>
            </w:r>
            <w:proofErr w:type="spellEnd"/>
            <w:r w:rsidRPr="00F00838">
              <w:rPr>
                <w:rFonts w:eastAsia="Calibri"/>
                <w:sz w:val="22"/>
                <w:szCs w:val="22"/>
                <w:lang w:eastAsia="uk-UA"/>
              </w:rPr>
              <w:t xml:space="preserve"> </w:t>
            </w:r>
            <w:proofErr w:type="spellStart"/>
            <w:r w:rsidRPr="00F00838">
              <w:rPr>
                <w:rFonts w:eastAsia="Calibri"/>
                <w:sz w:val="22"/>
                <w:szCs w:val="22"/>
                <w:lang w:eastAsia="uk-UA"/>
              </w:rPr>
              <w:t>документів</w:t>
            </w:r>
            <w:proofErr w:type="spellEnd"/>
            <w:r w:rsidRPr="00F00838">
              <w:rPr>
                <w:rFonts w:eastAsia="Calibri"/>
                <w:sz w:val="22"/>
                <w:szCs w:val="22"/>
                <w:lang w:eastAsia="uk-UA"/>
              </w:rPr>
              <w:t xml:space="preserve"> про </w:t>
            </w:r>
            <w:proofErr w:type="spellStart"/>
            <w:r w:rsidRPr="00F00838">
              <w:rPr>
                <w:rFonts w:eastAsia="Calibri"/>
                <w:sz w:val="22"/>
                <w:szCs w:val="22"/>
                <w:lang w:eastAsia="uk-UA"/>
              </w:rPr>
              <w:t>освіту</w:t>
            </w:r>
            <w:proofErr w:type="spellEnd"/>
            <w:r w:rsidRPr="00F00838">
              <w:rPr>
                <w:rFonts w:eastAsia="Calibri"/>
                <w:sz w:val="22"/>
                <w:szCs w:val="22"/>
                <w:lang w:eastAsia="uk-UA"/>
              </w:rPr>
              <w:t>).</w:t>
            </w:r>
          </w:p>
          <w:p w:rsidR="00F00838" w:rsidRPr="007762AE" w:rsidRDefault="00F00838" w:rsidP="00F00838">
            <w:pPr>
              <w:spacing w:line="240" w:lineRule="auto"/>
              <w:ind w:left="-63"/>
              <w:rPr>
                <w:rFonts w:eastAsia="Calibri"/>
                <w:sz w:val="22"/>
                <w:szCs w:val="22"/>
                <w:lang w:val="uk-UA" w:eastAsia="uk-UA"/>
              </w:rPr>
            </w:pPr>
            <w:r w:rsidRPr="00F00838">
              <w:rPr>
                <w:rFonts w:eastAsia="Calibri"/>
                <w:sz w:val="22"/>
                <w:szCs w:val="22"/>
                <w:lang w:eastAsia="uk-UA"/>
              </w:rPr>
              <w:t xml:space="preserve">На </w:t>
            </w:r>
            <w:proofErr w:type="spellStart"/>
            <w:r w:rsidRPr="00F00838">
              <w:rPr>
                <w:rFonts w:eastAsia="Calibri"/>
                <w:sz w:val="22"/>
                <w:szCs w:val="22"/>
                <w:lang w:eastAsia="uk-UA"/>
              </w:rPr>
              <w:t>підтвердження</w:t>
            </w:r>
            <w:proofErr w:type="spellEnd"/>
            <w:r w:rsidRPr="00F00838">
              <w:rPr>
                <w:rFonts w:eastAsia="Calibri"/>
                <w:sz w:val="22"/>
                <w:szCs w:val="22"/>
                <w:lang w:eastAsia="uk-UA"/>
              </w:rPr>
              <w:t xml:space="preserve"> </w:t>
            </w:r>
            <w:proofErr w:type="spellStart"/>
            <w:r w:rsidRPr="00F00838">
              <w:rPr>
                <w:rFonts w:eastAsia="Calibri"/>
                <w:sz w:val="22"/>
                <w:szCs w:val="22"/>
                <w:lang w:eastAsia="uk-UA"/>
              </w:rPr>
              <w:t>необхідної</w:t>
            </w:r>
            <w:proofErr w:type="spellEnd"/>
            <w:r w:rsidRPr="00F00838">
              <w:rPr>
                <w:rFonts w:eastAsia="Calibri"/>
                <w:sz w:val="22"/>
                <w:szCs w:val="22"/>
                <w:lang w:eastAsia="uk-UA"/>
              </w:rPr>
              <w:t xml:space="preserve"> </w:t>
            </w:r>
            <w:proofErr w:type="spellStart"/>
            <w:r w:rsidRPr="00F00838">
              <w:rPr>
                <w:rFonts w:eastAsia="Calibri"/>
                <w:sz w:val="22"/>
                <w:szCs w:val="22"/>
                <w:lang w:eastAsia="uk-UA"/>
              </w:rPr>
              <w:t>кваліфікації</w:t>
            </w:r>
            <w:proofErr w:type="spellEnd"/>
            <w:r w:rsidRPr="00F00838">
              <w:rPr>
                <w:rFonts w:eastAsia="Calibri"/>
                <w:sz w:val="22"/>
                <w:szCs w:val="22"/>
                <w:lang w:eastAsia="uk-UA"/>
              </w:rPr>
              <w:t xml:space="preserve"> </w:t>
            </w:r>
            <w:proofErr w:type="spellStart"/>
            <w:r w:rsidRPr="00F00838">
              <w:rPr>
                <w:rFonts w:eastAsia="Calibri"/>
                <w:sz w:val="22"/>
                <w:szCs w:val="22"/>
                <w:lang w:eastAsia="uk-UA"/>
              </w:rPr>
              <w:t>надати</w:t>
            </w:r>
            <w:proofErr w:type="spellEnd"/>
            <w:r w:rsidRPr="00F00838">
              <w:rPr>
                <w:rFonts w:eastAsia="Calibri"/>
                <w:sz w:val="22"/>
                <w:szCs w:val="22"/>
                <w:lang w:eastAsia="uk-UA"/>
              </w:rPr>
              <w:t xml:space="preserve"> на </w:t>
            </w:r>
            <w:proofErr w:type="spellStart"/>
            <w:r w:rsidRPr="00F00838">
              <w:rPr>
                <w:rFonts w:eastAsia="Calibri"/>
                <w:sz w:val="22"/>
                <w:szCs w:val="22"/>
                <w:lang w:eastAsia="uk-UA"/>
              </w:rPr>
              <w:t>вище</w:t>
            </w:r>
            <w:proofErr w:type="spellEnd"/>
            <w:r w:rsidRPr="00F00838">
              <w:rPr>
                <w:rFonts w:eastAsia="Calibri"/>
                <w:sz w:val="22"/>
                <w:szCs w:val="22"/>
                <w:lang w:eastAsia="uk-UA"/>
              </w:rPr>
              <w:t xml:space="preserve"> </w:t>
            </w:r>
            <w:proofErr w:type="spellStart"/>
            <w:r w:rsidRPr="00F00838">
              <w:rPr>
                <w:rFonts w:eastAsia="Calibri"/>
                <w:sz w:val="22"/>
                <w:szCs w:val="22"/>
                <w:lang w:eastAsia="uk-UA"/>
              </w:rPr>
              <w:t>зазначених</w:t>
            </w:r>
            <w:proofErr w:type="spellEnd"/>
            <w:r w:rsidRPr="00F00838">
              <w:rPr>
                <w:rFonts w:eastAsia="Calibri"/>
                <w:sz w:val="22"/>
                <w:szCs w:val="22"/>
                <w:lang w:eastAsia="uk-UA"/>
              </w:rPr>
              <w:t xml:space="preserve"> </w:t>
            </w:r>
            <w:proofErr w:type="spellStart"/>
            <w:r w:rsidRPr="00F00838">
              <w:rPr>
                <w:rFonts w:eastAsia="Calibri"/>
                <w:sz w:val="22"/>
                <w:szCs w:val="22"/>
                <w:lang w:eastAsia="uk-UA"/>
              </w:rPr>
              <w:t>робітників</w:t>
            </w:r>
            <w:proofErr w:type="spellEnd"/>
            <w:r w:rsidRPr="00F00838">
              <w:rPr>
                <w:rFonts w:eastAsia="Calibri"/>
                <w:sz w:val="22"/>
                <w:szCs w:val="22"/>
                <w:lang w:eastAsia="uk-UA"/>
              </w:rPr>
              <w:t xml:space="preserve">, </w:t>
            </w:r>
            <w:proofErr w:type="spellStart"/>
            <w:r w:rsidRPr="00F00838">
              <w:rPr>
                <w:rFonts w:eastAsia="Calibri"/>
                <w:sz w:val="22"/>
                <w:szCs w:val="22"/>
                <w:lang w:eastAsia="uk-UA"/>
              </w:rPr>
              <w:t>посвідчення</w:t>
            </w:r>
            <w:proofErr w:type="spellEnd"/>
            <w:r w:rsidRPr="00F00838">
              <w:rPr>
                <w:rFonts w:eastAsia="Calibri"/>
                <w:sz w:val="22"/>
                <w:szCs w:val="22"/>
                <w:lang w:eastAsia="uk-UA"/>
              </w:rPr>
              <w:t xml:space="preserve"> про </w:t>
            </w:r>
            <w:proofErr w:type="spellStart"/>
            <w:r w:rsidRPr="00F00838">
              <w:rPr>
                <w:rFonts w:eastAsia="Calibri"/>
                <w:sz w:val="22"/>
                <w:szCs w:val="22"/>
                <w:lang w:eastAsia="uk-UA"/>
              </w:rPr>
              <w:t>навчання</w:t>
            </w:r>
            <w:proofErr w:type="spellEnd"/>
            <w:r w:rsidRPr="00F00838">
              <w:rPr>
                <w:rFonts w:eastAsia="Calibri"/>
                <w:sz w:val="22"/>
                <w:szCs w:val="22"/>
                <w:lang w:eastAsia="uk-UA"/>
              </w:rPr>
              <w:t xml:space="preserve"> </w:t>
            </w:r>
            <w:proofErr w:type="spellStart"/>
            <w:r w:rsidRPr="00F00838">
              <w:rPr>
                <w:rFonts w:eastAsia="Calibri"/>
                <w:sz w:val="22"/>
                <w:szCs w:val="22"/>
                <w:lang w:eastAsia="uk-UA"/>
              </w:rPr>
              <w:t>з</w:t>
            </w:r>
            <w:proofErr w:type="spellEnd"/>
            <w:r w:rsidRPr="00F00838">
              <w:rPr>
                <w:rFonts w:eastAsia="Calibri"/>
                <w:sz w:val="22"/>
                <w:szCs w:val="22"/>
                <w:lang w:eastAsia="uk-UA"/>
              </w:rPr>
              <w:t xml:space="preserve"> </w:t>
            </w:r>
            <w:proofErr w:type="spellStart"/>
            <w:r w:rsidRPr="00F00838">
              <w:rPr>
                <w:rFonts w:eastAsia="Calibri"/>
                <w:sz w:val="22"/>
                <w:szCs w:val="22"/>
                <w:lang w:eastAsia="uk-UA"/>
              </w:rPr>
              <w:t>питань</w:t>
            </w:r>
            <w:proofErr w:type="spellEnd"/>
            <w:r w:rsidRPr="00F00838">
              <w:rPr>
                <w:rFonts w:eastAsia="Calibri"/>
                <w:sz w:val="22"/>
                <w:szCs w:val="22"/>
                <w:lang w:eastAsia="uk-UA"/>
              </w:rPr>
              <w:t xml:space="preserve"> чинного </w:t>
            </w:r>
            <w:proofErr w:type="spellStart"/>
            <w:r w:rsidRPr="00F00838">
              <w:rPr>
                <w:rFonts w:eastAsia="Calibri"/>
                <w:sz w:val="22"/>
                <w:szCs w:val="22"/>
                <w:lang w:eastAsia="uk-UA"/>
              </w:rPr>
              <w:t>законодавства</w:t>
            </w:r>
            <w:proofErr w:type="spellEnd"/>
            <w:r w:rsidRPr="00F00838">
              <w:rPr>
                <w:rFonts w:eastAsia="Calibri"/>
                <w:sz w:val="22"/>
                <w:szCs w:val="22"/>
                <w:lang w:eastAsia="uk-UA"/>
              </w:rPr>
              <w:t xml:space="preserve"> </w:t>
            </w:r>
            <w:proofErr w:type="spellStart"/>
            <w:r w:rsidRPr="00F00838">
              <w:rPr>
                <w:rFonts w:eastAsia="Calibri"/>
                <w:sz w:val="22"/>
                <w:szCs w:val="22"/>
                <w:lang w:eastAsia="uk-UA"/>
              </w:rPr>
              <w:t>України</w:t>
            </w:r>
            <w:proofErr w:type="spellEnd"/>
            <w:r w:rsidRPr="00F00838">
              <w:rPr>
                <w:rFonts w:eastAsia="Calibri"/>
                <w:sz w:val="22"/>
                <w:szCs w:val="22"/>
                <w:lang w:eastAsia="uk-UA"/>
              </w:rPr>
              <w:t xml:space="preserve"> про </w:t>
            </w:r>
            <w:proofErr w:type="spellStart"/>
            <w:r w:rsidRPr="00F00838">
              <w:rPr>
                <w:rFonts w:eastAsia="Calibri"/>
                <w:sz w:val="22"/>
                <w:szCs w:val="22"/>
                <w:lang w:eastAsia="uk-UA"/>
              </w:rPr>
              <w:t>охорону</w:t>
            </w:r>
            <w:proofErr w:type="spellEnd"/>
            <w:r w:rsidRPr="00F00838">
              <w:rPr>
                <w:rFonts w:eastAsia="Calibri"/>
                <w:sz w:val="22"/>
                <w:szCs w:val="22"/>
                <w:lang w:eastAsia="uk-UA"/>
              </w:rPr>
              <w:t xml:space="preserve"> </w:t>
            </w:r>
            <w:proofErr w:type="spellStart"/>
            <w:r w:rsidRPr="00F00838">
              <w:rPr>
                <w:rFonts w:eastAsia="Calibri"/>
                <w:sz w:val="22"/>
                <w:szCs w:val="22"/>
                <w:lang w:eastAsia="uk-UA"/>
              </w:rPr>
              <w:t>праці</w:t>
            </w:r>
            <w:proofErr w:type="spellEnd"/>
            <w:r w:rsidRPr="00F00838">
              <w:rPr>
                <w:rFonts w:eastAsia="Calibri"/>
                <w:sz w:val="22"/>
                <w:szCs w:val="22"/>
                <w:lang w:eastAsia="uk-UA"/>
              </w:rPr>
              <w:t xml:space="preserve">, </w:t>
            </w:r>
            <w:proofErr w:type="spellStart"/>
            <w:r w:rsidRPr="00F00838">
              <w:rPr>
                <w:rFonts w:eastAsia="Calibri"/>
                <w:sz w:val="22"/>
                <w:szCs w:val="22"/>
                <w:lang w:eastAsia="uk-UA"/>
              </w:rPr>
              <w:t>організації</w:t>
            </w:r>
            <w:proofErr w:type="spellEnd"/>
            <w:r w:rsidRPr="00F00838">
              <w:rPr>
                <w:rFonts w:eastAsia="Calibri"/>
                <w:sz w:val="22"/>
                <w:szCs w:val="22"/>
                <w:lang w:eastAsia="uk-UA"/>
              </w:rPr>
              <w:t xml:space="preserve"> </w:t>
            </w:r>
            <w:proofErr w:type="spellStart"/>
            <w:r w:rsidRPr="00F00838">
              <w:rPr>
                <w:rFonts w:eastAsia="Calibri"/>
                <w:sz w:val="22"/>
                <w:szCs w:val="22"/>
                <w:lang w:eastAsia="uk-UA"/>
              </w:rPr>
              <w:t>роботи</w:t>
            </w:r>
            <w:proofErr w:type="spellEnd"/>
            <w:r w:rsidRPr="00F00838">
              <w:rPr>
                <w:rFonts w:eastAsia="Calibri"/>
                <w:sz w:val="22"/>
                <w:szCs w:val="22"/>
                <w:lang w:eastAsia="uk-UA"/>
              </w:rPr>
              <w:t xml:space="preserve"> </w:t>
            </w:r>
            <w:proofErr w:type="spellStart"/>
            <w:r w:rsidRPr="00F00838">
              <w:rPr>
                <w:rFonts w:eastAsia="Calibri"/>
                <w:sz w:val="22"/>
                <w:szCs w:val="22"/>
                <w:lang w:eastAsia="uk-UA"/>
              </w:rPr>
              <w:t>з</w:t>
            </w:r>
            <w:proofErr w:type="spellEnd"/>
            <w:r w:rsidRPr="00F00838">
              <w:rPr>
                <w:rFonts w:eastAsia="Calibri"/>
                <w:sz w:val="22"/>
                <w:szCs w:val="22"/>
                <w:lang w:eastAsia="uk-UA"/>
              </w:rPr>
              <w:t xml:space="preserve"> </w:t>
            </w:r>
            <w:proofErr w:type="spellStart"/>
            <w:r w:rsidRPr="00F00838">
              <w:rPr>
                <w:rFonts w:eastAsia="Calibri"/>
                <w:sz w:val="22"/>
                <w:szCs w:val="22"/>
                <w:lang w:eastAsia="uk-UA"/>
              </w:rPr>
              <w:t>охорони</w:t>
            </w:r>
            <w:proofErr w:type="spellEnd"/>
            <w:r w:rsidRPr="00F00838">
              <w:rPr>
                <w:rFonts w:eastAsia="Calibri"/>
                <w:sz w:val="22"/>
                <w:szCs w:val="22"/>
                <w:lang w:eastAsia="uk-UA"/>
              </w:rPr>
              <w:t xml:space="preserve"> </w:t>
            </w:r>
            <w:proofErr w:type="spellStart"/>
            <w:r w:rsidRPr="00F00838">
              <w:rPr>
                <w:rFonts w:eastAsia="Calibri"/>
                <w:sz w:val="22"/>
                <w:szCs w:val="22"/>
                <w:lang w:eastAsia="uk-UA"/>
              </w:rPr>
              <w:t>праці</w:t>
            </w:r>
            <w:proofErr w:type="spellEnd"/>
            <w:r w:rsidRPr="00F00838">
              <w:rPr>
                <w:rFonts w:eastAsia="Calibri"/>
                <w:sz w:val="22"/>
                <w:szCs w:val="22"/>
                <w:lang w:eastAsia="uk-UA"/>
              </w:rPr>
              <w:t xml:space="preserve">, </w:t>
            </w:r>
            <w:proofErr w:type="spellStart"/>
            <w:r w:rsidRPr="00F00838">
              <w:rPr>
                <w:rFonts w:eastAsia="Calibri"/>
                <w:sz w:val="22"/>
                <w:szCs w:val="22"/>
                <w:lang w:eastAsia="uk-UA"/>
              </w:rPr>
              <w:t>вибухонебезпеки</w:t>
            </w:r>
            <w:proofErr w:type="spellEnd"/>
            <w:r w:rsidRPr="00F00838">
              <w:rPr>
                <w:rFonts w:eastAsia="Calibri"/>
                <w:sz w:val="22"/>
                <w:szCs w:val="22"/>
                <w:lang w:eastAsia="uk-UA"/>
              </w:rPr>
              <w:t xml:space="preserve"> </w:t>
            </w:r>
            <w:proofErr w:type="spellStart"/>
            <w:r w:rsidRPr="00F00838">
              <w:rPr>
                <w:rFonts w:eastAsia="Calibri"/>
                <w:sz w:val="22"/>
                <w:szCs w:val="22"/>
                <w:lang w:eastAsia="uk-UA"/>
              </w:rPr>
              <w:t>виробництва</w:t>
            </w:r>
            <w:proofErr w:type="spellEnd"/>
            <w:r w:rsidRPr="00F00838">
              <w:rPr>
                <w:rFonts w:eastAsia="Calibri"/>
                <w:sz w:val="22"/>
                <w:szCs w:val="22"/>
                <w:lang w:eastAsia="uk-UA"/>
              </w:rPr>
              <w:t xml:space="preserve"> </w:t>
            </w:r>
            <w:proofErr w:type="spellStart"/>
            <w:r w:rsidRPr="00F00838">
              <w:rPr>
                <w:rFonts w:eastAsia="Calibri"/>
                <w:sz w:val="22"/>
                <w:szCs w:val="22"/>
                <w:lang w:eastAsia="uk-UA"/>
              </w:rPr>
              <w:t>і</w:t>
            </w:r>
            <w:proofErr w:type="spellEnd"/>
            <w:r w:rsidRPr="00F00838">
              <w:rPr>
                <w:rFonts w:eastAsia="Calibri"/>
                <w:sz w:val="22"/>
                <w:szCs w:val="22"/>
                <w:lang w:eastAsia="uk-UA"/>
              </w:rPr>
              <w:t xml:space="preserve"> </w:t>
            </w:r>
            <w:proofErr w:type="spellStart"/>
            <w:r w:rsidRPr="00F00838">
              <w:rPr>
                <w:rFonts w:eastAsia="Calibri"/>
                <w:sz w:val="22"/>
                <w:szCs w:val="22"/>
                <w:lang w:eastAsia="uk-UA"/>
              </w:rPr>
              <w:t>вибухозахисту</w:t>
            </w:r>
            <w:proofErr w:type="spellEnd"/>
            <w:r w:rsidRPr="00F00838">
              <w:rPr>
                <w:rFonts w:eastAsia="Calibri"/>
                <w:sz w:val="22"/>
                <w:szCs w:val="22"/>
                <w:lang w:eastAsia="uk-UA"/>
              </w:rPr>
              <w:t xml:space="preserve">, </w:t>
            </w:r>
            <w:proofErr w:type="spellStart"/>
            <w:r w:rsidRPr="00F00838">
              <w:rPr>
                <w:rFonts w:eastAsia="Calibri"/>
                <w:sz w:val="22"/>
                <w:szCs w:val="22"/>
                <w:lang w:eastAsia="uk-UA"/>
              </w:rPr>
              <w:t>пожежної</w:t>
            </w:r>
            <w:proofErr w:type="spellEnd"/>
            <w:r w:rsidRPr="00F00838">
              <w:rPr>
                <w:rFonts w:eastAsia="Calibri"/>
                <w:sz w:val="22"/>
                <w:szCs w:val="22"/>
                <w:lang w:eastAsia="uk-UA"/>
              </w:rPr>
              <w:t xml:space="preserve"> </w:t>
            </w:r>
            <w:proofErr w:type="spellStart"/>
            <w:r w:rsidRPr="00F00838">
              <w:rPr>
                <w:rFonts w:eastAsia="Calibri"/>
                <w:sz w:val="22"/>
                <w:szCs w:val="22"/>
                <w:lang w:eastAsia="uk-UA"/>
              </w:rPr>
              <w:t>безпеки</w:t>
            </w:r>
            <w:proofErr w:type="spellEnd"/>
            <w:r w:rsidRPr="00F00838">
              <w:rPr>
                <w:rFonts w:eastAsia="Calibri"/>
                <w:sz w:val="22"/>
                <w:szCs w:val="22"/>
                <w:lang w:eastAsia="uk-UA"/>
              </w:rPr>
              <w:t xml:space="preserve">, </w:t>
            </w:r>
            <w:proofErr w:type="spellStart"/>
            <w:r w:rsidRPr="00F00838">
              <w:rPr>
                <w:rFonts w:eastAsia="Calibri"/>
                <w:sz w:val="22"/>
                <w:szCs w:val="22"/>
                <w:lang w:eastAsia="uk-UA"/>
              </w:rPr>
              <w:t>електробезпеки</w:t>
            </w:r>
            <w:proofErr w:type="spellEnd"/>
            <w:r w:rsidRPr="00F00838">
              <w:rPr>
                <w:rFonts w:eastAsia="Calibri"/>
                <w:sz w:val="22"/>
                <w:szCs w:val="22"/>
                <w:lang w:eastAsia="uk-UA"/>
              </w:rPr>
              <w:t xml:space="preserve">, </w:t>
            </w:r>
            <w:proofErr w:type="spellStart"/>
            <w:r w:rsidRPr="00F00838">
              <w:rPr>
                <w:rFonts w:eastAsia="Calibri"/>
                <w:sz w:val="22"/>
                <w:szCs w:val="22"/>
                <w:lang w:eastAsia="uk-UA"/>
              </w:rPr>
              <w:t>гігієни</w:t>
            </w:r>
            <w:proofErr w:type="spellEnd"/>
            <w:r w:rsidRPr="00F00838">
              <w:rPr>
                <w:rFonts w:eastAsia="Calibri"/>
                <w:sz w:val="22"/>
                <w:szCs w:val="22"/>
                <w:lang w:eastAsia="uk-UA"/>
              </w:rPr>
              <w:t xml:space="preserve"> </w:t>
            </w:r>
            <w:proofErr w:type="spellStart"/>
            <w:r w:rsidRPr="00F00838">
              <w:rPr>
                <w:rFonts w:eastAsia="Calibri"/>
                <w:sz w:val="22"/>
                <w:szCs w:val="22"/>
                <w:lang w:eastAsia="uk-UA"/>
              </w:rPr>
              <w:t>праці</w:t>
            </w:r>
            <w:proofErr w:type="spellEnd"/>
            <w:r w:rsidRPr="00F00838">
              <w:rPr>
                <w:rFonts w:eastAsia="Calibri"/>
                <w:sz w:val="22"/>
                <w:szCs w:val="22"/>
                <w:lang w:eastAsia="uk-UA"/>
              </w:rPr>
              <w:t xml:space="preserve">, </w:t>
            </w:r>
            <w:proofErr w:type="spellStart"/>
            <w:r w:rsidRPr="00F00838">
              <w:rPr>
                <w:rFonts w:eastAsia="Calibri"/>
                <w:sz w:val="22"/>
                <w:szCs w:val="22"/>
                <w:lang w:eastAsia="uk-UA"/>
              </w:rPr>
              <w:t>медичних</w:t>
            </w:r>
            <w:proofErr w:type="spellEnd"/>
            <w:r w:rsidRPr="00F00838">
              <w:rPr>
                <w:rFonts w:eastAsia="Calibri"/>
                <w:sz w:val="22"/>
                <w:szCs w:val="22"/>
                <w:lang w:eastAsia="uk-UA"/>
              </w:rPr>
              <w:t xml:space="preserve"> </w:t>
            </w:r>
            <w:proofErr w:type="spellStart"/>
            <w:r w:rsidRPr="00F00838">
              <w:rPr>
                <w:rFonts w:eastAsia="Calibri"/>
                <w:sz w:val="22"/>
                <w:szCs w:val="22"/>
                <w:lang w:eastAsia="uk-UA"/>
              </w:rPr>
              <w:t>оглядів</w:t>
            </w:r>
            <w:proofErr w:type="spellEnd"/>
            <w:r w:rsidRPr="00F00838">
              <w:rPr>
                <w:rFonts w:eastAsia="Calibri"/>
                <w:sz w:val="22"/>
                <w:szCs w:val="22"/>
                <w:lang w:eastAsia="uk-UA"/>
              </w:rPr>
              <w:t xml:space="preserve">, </w:t>
            </w:r>
            <w:proofErr w:type="spellStart"/>
            <w:r w:rsidRPr="00F00838">
              <w:rPr>
                <w:rFonts w:eastAsia="Calibri"/>
                <w:sz w:val="22"/>
                <w:szCs w:val="22"/>
                <w:lang w:eastAsia="uk-UA"/>
              </w:rPr>
              <w:t>профілактики</w:t>
            </w:r>
            <w:proofErr w:type="spellEnd"/>
            <w:r w:rsidRPr="00F00838">
              <w:rPr>
                <w:rFonts w:eastAsia="Calibri"/>
                <w:sz w:val="22"/>
                <w:szCs w:val="22"/>
                <w:lang w:eastAsia="uk-UA"/>
              </w:rPr>
              <w:t xml:space="preserve"> </w:t>
            </w:r>
            <w:proofErr w:type="spellStart"/>
            <w:r w:rsidRPr="00F00838">
              <w:rPr>
                <w:rFonts w:eastAsia="Calibri"/>
                <w:sz w:val="22"/>
                <w:szCs w:val="22"/>
                <w:lang w:eastAsia="uk-UA"/>
              </w:rPr>
              <w:t>професійних</w:t>
            </w:r>
            <w:proofErr w:type="spellEnd"/>
            <w:r w:rsidRPr="00F00838">
              <w:rPr>
                <w:rFonts w:eastAsia="Calibri"/>
                <w:sz w:val="22"/>
                <w:szCs w:val="22"/>
                <w:lang w:eastAsia="uk-UA"/>
              </w:rPr>
              <w:t xml:space="preserve"> </w:t>
            </w:r>
            <w:proofErr w:type="spellStart"/>
            <w:r w:rsidRPr="00F00838">
              <w:rPr>
                <w:rFonts w:eastAsia="Calibri"/>
                <w:sz w:val="22"/>
                <w:szCs w:val="22"/>
                <w:lang w:eastAsia="uk-UA"/>
              </w:rPr>
              <w:t>отруєнь</w:t>
            </w:r>
            <w:proofErr w:type="spellEnd"/>
            <w:r w:rsidRPr="00F00838">
              <w:rPr>
                <w:rFonts w:eastAsia="Calibri"/>
                <w:sz w:val="22"/>
                <w:szCs w:val="22"/>
                <w:lang w:eastAsia="uk-UA"/>
              </w:rPr>
              <w:t xml:space="preserve"> </w:t>
            </w:r>
            <w:proofErr w:type="spellStart"/>
            <w:r w:rsidRPr="00F00838">
              <w:rPr>
                <w:rFonts w:eastAsia="Calibri"/>
                <w:sz w:val="22"/>
                <w:szCs w:val="22"/>
                <w:lang w:eastAsia="uk-UA"/>
              </w:rPr>
              <w:t>і</w:t>
            </w:r>
            <w:proofErr w:type="spellEnd"/>
            <w:r w:rsidRPr="00F00838">
              <w:rPr>
                <w:rFonts w:eastAsia="Calibri"/>
                <w:sz w:val="22"/>
                <w:szCs w:val="22"/>
                <w:lang w:eastAsia="uk-UA"/>
              </w:rPr>
              <w:t xml:space="preserve"> </w:t>
            </w:r>
            <w:proofErr w:type="spellStart"/>
            <w:r w:rsidRPr="00F00838">
              <w:rPr>
                <w:rFonts w:eastAsia="Calibri"/>
                <w:sz w:val="22"/>
                <w:szCs w:val="22"/>
                <w:lang w:eastAsia="uk-UA"/>
              </w:rPr>
              <w:t>захворювань</w:t>
            </w:r>
            <w:proofErr w:type="spellEnd"/>
            <w:r w:rsidRPr="00F00838">
              <w:rPr>
                <w:rFonts w:eastAsia="Calibri"/>
                <w:sz w:val="22"/>
                <w:szCs w:val="22"/>
                <w:lang w:eastAsia="uk-UA"/>
              </w:rPr>
              <w:t xml:space="preserve">, </w:t>
            </w:r>
            <w:proofErr w:type="spellStart"/>
            <w:r w:rsidRPr="00F00838">
              <w:rPr>
                <w:rFonts w:eastAsia="Calibri"/>
                <w:sz w:val="22"/>
                <w:szCs w:val="22"/>
                <w:lang w:eastAsia="uk-UA"/>
              </w:rPr>
              <w:t>надання</w:t>
            </w:r>
            <w:proofErr w:type="spellEnd"/>
            <w:r w:rsidRPr="00F00838">
              <w:rPr>
                <w:rFonts w:eastAsia="Calibri"/>
                <w:sz w:val="22"/>
                <w:szCs w:val="22"/>
                <w:lang w:eastAsia="uk-UA"/>
              </w:rPr>
              <w:t xml:space="preserve"> </w:t>
            </w:r>
            <w:proofErr w:type="spellStart"/>
            <w:r w:rsidRPr="00F00838">
              <w:rPr>
                <w:rFonts w:eastAsia="Calibri"/>
                <w:sz w:val="22"/>
                <w:szCs w:val="22"/>
                <w:lang w:eastAsia="uk-UA"/>
              </w:rPr>
              <w:t>домедичної</w:t>
            </w:r>
            <w:proofErr w:type="spellEnd"/>
            <w:r w:rsidRPr="00F00838">
              <w:rPr>
                <w:rFonts w:eastAsia="Calibri"/>
                <w:sz w:val="22"/>
                <w:szCs w:val="22"/>
                <w:lang w:eastAsia="uk-UA"/>
              </w:rPr>
              <w:t xml:space="preserve"> </w:t>
            </w:r>
            <w:proofErr w:type="spellStart"/>
            <w:r w:rsidRPr="00F00838">
              <w:rPr>
                <w:rFonts w:eastAsia="Calibri"/>
                <w:sz w:val="22"/>
                <w:szCs w:val="22"/>
                <w:lang w:eastAsia="uk-UA"/>
              </w:rPr>
              <w:t>допомоги</w:t>
            </w:r>
            <w:proofErr w:type="spellEnd"/>
            <w:r w:rsidRPr="00F00838">
              <w:rPr>
                <w:rFonts w:eastAsia="Calibri"/>
                <w:sz w:val="22"/>
                <w:szCs w:val="22"/>
                <w:lang w:eastAsia="uk-UA"/>
              </w:rPr>
              <w:t xml:space="preserve"> </w:t>
            </w:r>
            <w:proofErr w:type="spellStart"/>
            <w:r w:rsidRPr="00F00838">
              <w:rPr>
                <w:rFonts w:eastAsia="Calibri"/>
                <w:sz w:val="22"/>
                <w:szCs w:val="22"/>
                <w:lang w:eastAsia="uk-UA"/>
              </w:rPr>
              <w:t>потерпілим</w:t>
            </w:r>
            <w:proofErr w:type="spellEnd"/>
            <w:r w:rsidRPr="00F00838">
              <w:rPr>
                <w:rFonts w:eastAsia="Calibri"/>
                <w:sz w:val="22"/>
                <w:szCs w:val="22"/>
                <w:lang w:eastAsia="uk-UA"/>
              </w:rPr>
              <w:t xml:space="preserve"> у </w:t>
            </w:r>
            <w:proofErr w:type="spellStart"/>
            <w:r w:rsidRPr="00F00838">
              <w:rPr>
                <w:rFonts w:eastAsia="Calibri"/>
                <w:sz w:val="22"/>
                <w:szCs w:val="22"/>
                <w:lang w:eastAsia="uk-UA"/>
              </w:rPr>
              <w:t>разі</w:t>
            </w:r>
            <w:proofErr w:type="spellEnd"/>
            <w:r w:rsidRPr="00F00838">
              <w:rPr>
                <w:rFonts w:eastAsia="Calibri"/>
                <w:sz w:val="22"/>
                <w:szCs w:val="22"/>
                <w:lang w:eastAsia="uk-UA"/>
              </w:rPr>
              <w:t xml:space="preserve"> </w:t>
            </w:r>
            <w:proofErr w:type="spellStart"/>
            <w:r w:rsidRPr="00F00838">
              <w:rPr>
                <w:rFonts w:eastAsia="Calibri"/>
                <w:sz w:val="22"/>
                <w:szCs w:val="22"/>
                <w:lang w:eastAsia="uk-UA"/>
              </w:rPr>
              <w:t>нещасного</w:t>
            </w:r>
            <w:proofErr w:type="spellEnd"/>
            <w:r w:rsidRPr="00F00838">
              <w:rPr>
                <w:rFonts w:eastAsia="Calibri"/>
                <w:sz w:val="22"/>
                <w:szCs w:val="22"/>
                <w:lang w:eastAsia="uk-UA"/>
              </w:rPr>
              <w:t xml:space="preserve"> </w:t>
            </w:r>
            <w:proofErr w:type="spellStart"/>
            <w:r w:rsidRPr="00F00838">
              <w:rPr>
                <w:rFonts w:eastAsia="Calibri"/>
                <w:sz w:val="22"/>
                <w:szCs w:val="22"/>
                <w:lang w:eastAsia="uk-UA"/>
              </w:rPr>
              <w:t>випадку</w:t>
            </w:r>
            <w:proofErr w:type="spellEnd"/>
            <w:r w:rsidRPr="00F00838">
              <w:rPr>
                <w:rFonts w:eastAsia="Calibri"/>
                <w:sz w:val="22"/>
                <w:szCs w:val="22"/>
                <w:lang w:eastAsia="uk-UA"/>
              </w:rPr>
              <w:t xml:space="preserve">, </w:t>
            </w:r>
            <w:proofErr w:type="spellStart"/>
            <w:r w:rsidRPr="00F00838">
              <w:rPr>
                <w:rFonts w:eastAsia="Calibri"/>
                <w:sz w:val="22"/>
                <w:szCs w:val="22"/>
                <w:lang w:eastAsia="uk-UA"/>
              </w:rPr>
              <w:t>управління</w:t>
            </w:r>
            <w:proofErr w:type="spellEnd"/>
            <w:r w:rsidRPr="00F00838">
              <w:rPr>
                <w:rFonts w:eastAsia="Calibri"/>
                <w:sz w:val="22"/>
                <w:szCs w:val="22"/>
                <w:lang w:eastAsia="uk-UA"/>
              </w:rPr>
              <w:t xml:space="preserve"> роботами </w:t>
            </w:r>
            <w:proofErr w:type="spellStart"/>
            <w:r w:rsidRPr="00F00838">
              <w:rPr>
                <w:rFonts w:eastAsia="Calibri"/>
                <w:sz w:val="22"/>
                <w:szCs w:val="22"/>
                <w:lang w:eastAsia="uk-UA"/>
              </w:rPr>
              <w:t>з</w:t>
            </w:r>
            <w:proofErr w:type="spellEnd"/>
            <w:r w:rsidRPr="00F00838">
              <w:rPr>
                <w:rFonts w:eastAsia="Calibri"/>
                <w:sz w:val="22"/>
                <w:szCs w:val="22"/>
                <w:lang w:eastAsia="uk-UA"/>
              </w:rPr>
              <w:t xml:space="preserve"> </w:t>
            </w:r>
            <w:proofErr w:type="spellStart"/>
            <w:r w:rsidRPr="00F00838">
              <w:rPr>
                <w:rFonts w:eastAsia="Calibri"/>
                <w:sz w:val="22"/>
                <w:szCs w:val="22"/>
                <w:lang w:eastAsia="uk-UA"/>
              </w:rPr>
              <w:t>профілактики</w:t>
            </w:r>
            <w:proofErr w:type="spellEnd"/>
            <w:r w:rsidRPr="00F00838">
              <w:rPr>
                <w:rFonts w:eastAsia="Calibri"/>
                <w:sz w:val="22"/>
                <w:szCs w:val="22"/>
                <w:lang w:eastAsia="uk-UA"/>
              </w:rPr>
              <w:t xml:space="preserve"> та </w:t>
            </w:r>
            <w:proofErr w:type="spellStart"/>
            <w:r w:rsidRPr="00F00838">
              <w:rPr>
                <w:rFonts w:eastAsia="Calibri"/>
                <w:sz w:val="22"/>
                <w:szCs w:val="22"/>
                <w:lang w:eastAsia="uk-UA"/>
              </w:rPr>
              <w:t>ліквідації</w:t>
            </w:r>
            <w:proofErr w:type="spellEnd"/>
            <w:r w:rsidRPr="00F00838">
              <w:rPr>
                <w:rFonts w:eastAsia="Calibri"/>
                <w:sz w:val="22"/>
                <w:szCs w:val="22"/>
                <w:lang w:eastAsia="uk-UA"/>
              </w:rPr>
              <w:t xml:space="preserve"> </w:t>
            </w:r>
            <w:proofErr w:type="spellStart"/>
            <w:r w:rsidRPr="00F00838">
              <w:rPr>
                <w:rFonts w:eastAsia="Calibri"/>
                <w:sz w:val="22"/>
                <w:szCs w:val="22"/>
                <w:lang w:eastAsia="uk-UA"/>
              </w:rPr>
              <w:t>наслідків</w:t>
            </w:r>
            <w:proofErr w:type="spellEnd"/>
            <w:r w:rsidRPr="00F00838">
              <w:rPr>
                <w:rFonts w:eastAsia="Calibri"/>
                <w:sz w:val="22"/>
                <w:szCs w:val="22"/>
                <w:lang w:eastAsia="uk-UA"/>
              </w:rPr>
              <w:t xml:space="preserve"> </w:t>
            </w:r>
            <w:proofErr w:type="spellStart"/>
            <w:r w:rsidRPr="00F00838">
              <w:rPr>
                <w:rFonts w:eastAsia="Calibri"/>
                <w:sz w:val="22"/>
                <w:szCs w:val="22"/>
                <w:lang w:eastAsia="uk-UA"/>
              </w:rPr>
              <w:t>аварій</w:t>
            </w:r>
            <w:proofErr w:type="spellEnd"/>
            <w:r w:rsidRPr="00F00838">
              <w:rPr>
                <w:rFonts w:eastAsia="Calibri"/>
                <w:sz w:val="22"/>
                <w:szCs w:val="22"/>
                <w:lang w:eastAsia="uk-UA"/>
              </w:rPr>
              <w:t xml:space="preserve">, </w:t>
            </w:r>
            <w:proofErr w:type="spellStart"/>
            <w:r w:rsidRPr="00F00838">
              <w:rPr>
                <w:rFonts w:eastAsia="Calibri"/>
                <w:sz w:val="22"/>
                <w:szCs w:val="22"/>
                <w:lang w:eastAsia="uk-UA"/>
              </w:rPr>
              <w:t>безпеки</w:t>
            </w:r>
            <w:proofErr w:type="spellEnd"/>
            <w:r w:rsidRPr="00F00838">
              <w:rPr>
                <w:rFonts w:eastAsia="Calibri"/>
                <w:sz w:val="22"/>
                <w:szCs w:val="22"/>
                <w:lang w:eastAsia="uk-UA"/>
              </w:rPr>
              <w:t xml:space="preserve"> </w:t>
            </w:r>
            <w:proofErr w:type="spellStart"/>
            <w:r w:rsidRPr="00F00838">
              <w:rPr>
                <w:rFonts w:eastAsia="Calibri"/>
                <w:sz w:val="22"/>
                <w:szCs w:val="22"/>
                <w:lang w:eastAsia="uk-UA"/>
              </w:rPr>
              <w:t>праці</w:t>
            </w:r>
            <w:proofErr w:type="spellEnd"/>
            <w:r w:rsidRPr="00F00838">
              <w:rPr>
                <w:rFonts w:eastAsia="Calibri"/>
                <w:sz w:val="22"/>
                <w:szCs w:val="22"/>
                <w:lang w:eastAsia="uk-UA"/>
              </w:rPr>
              <w:t xml:space="preserve"> в </w:t>
            </w:r>
            <w:proofErr w:type="spellStart"/>
            <w:r w:rsidRPr="00F00838">
              <w:rPr>
                <w:rFonts w:eastAsia="Calibri"/>
                <w:sz w:val="22"/>
                <w:szCs w:val="22"/>
                <w:lang w:eastAsia="uk-UA"/>
              </w:rPr>
              <w:t>галузі</w:t>
            </w:r>
            <w:proofErr w:type="spellEnd"/>
            <w:r w:rsidRPr="00F00838">
              <w:rPr>
                <w:rFonts w:eastAsia="Calibri"/>
                <w:sz w:val="22"/>
                <w:szCs w:val="22"/>
                <w:lang w:eastAsia="uk-UA"/>
              </w:rPr>
              <w:t xml:space="preserve"> та </w:t>
            </w:r>
            <w:proofErr w:type="spellStart"/>
            <w:r w:rsidRPr="00F00838">
              <w:rPr>
                <w:rFonts w:eastAsia="Calibri"/>
                <w:sz w:val="22"/>
                <w:szCs w:val="22"/>
                <w:lang w:eastAsia="uk-UA"/>
              </w:rPr>
              <w:t>посвідчення</w:t>
            </w:r>
            <w:proofErr w:type="spellEnd"/>
            <w:r w:rsidRPr="00F00838">
              <w:rPr>
                <w:rFonts w:eastAsia="Calibri"/>
                <w:sz w:val="22"/>
                <w:szCs w:val="22"/>
                <w:lang w:eastAsia="uk-UA"/>
              </w:rPr>
              <w:t xml:space="preserve"> про </w:t>
            </w:r>
            <w:proofErr w:type="spellStart"/>
            <w:r w:rsidRPr="00F00838">
              <w:rPr>
                <w:rFonts w:eastAsia="Calibri"/>
                <w:sz w:val="22"/>
                <w:szCs w:val="22"/>
                <w:lang w:eastAsia="uk-UA"/>
              </w:rPr>
              <w:t>проходження</w:t>
            </w:r>
            <w:proofErr w:type="spellEnd"/>
            <w:r w:rsidRPr="00F00838">
              <w:rPr>
                <w:rFonts w:eastAsia="Calibri"/>
                <w:sz w:val="22"/>
                <w:szCs w:val="22"/>
                <w:lang w:eastAsia="uk-UA"/>
              </w:rPr>
              <w:t xml:space="preserve"> </w:t>
            </w:r>
            <w:proofErr w:type="spellStart"/>
            <w:r w:rsidRPr="00F00838">
              <w:rPr>
                <w:rFonts w:eastAsia="Calibri"/>
                <w:sz w:val="22"/>
                <w:szCs w:val="22"/>
                <w:lang w:eastAsia="uk-UA"/>
              </w:rPr>
              <w:t>навчання</w:t>
            </w:r>
            <w:proofErr w:type="spellEnd"/>
            <w:r w:rsidRPr="00F00838">
              <w:rPr>
                <w:rFonts w:eastAsia="Calibri"/>
                <w:sz w:val="22"/>
                <w:szCs w:val="22"/>
                <w:lang w:eastAsia="uk-UA"/>
              </w:rPr>
              <w:t xml:space="preserve"> </w:t>
            </w:r>
            <w:proofErr w:type="spellStart"/>
            <w:r w:rsidRPr="00F00838">
              <w:rPr>
                <w:rFonts w:eastAsia="Calibri"/>
                <w:sz w:val="22"/>
                <w:szCs w:val="22"/>
                <w:lang w:eastAsia="uk-UA"/>
              </w:rPr>
              <w:t>з</w:t>
            </w:r>
            <w:proofErr w:type="spellEnd"/>
            <w:r w:rsidRPr="00F00838">
              <w:rPr>
                <w:rFonts w:eastAsia="Calibri"/>
                <w:sz w:val="22"/>
                <w:szCs w:val="22"/>
                <w:lang w:eastAsia="uk-UA"/>
              </w:rPr>
              <w:t xml:space="preserve"> </w:t>
            </w:r>
            <w:proofErr w:type="spellStart"/>
            <w:r w:rsidRPr="00F00838">
              <w:rPr>
                <w:rFonts w:eastAsia="Calibri"/>
                <w:sz w:val="22"/>
                <w:szCs w:val="22"/>
                <w:lang w:eastAsia="uk-UA"/>
              </w:rPr>
              <w:t>питань</w:t>
            </w:r>
            <w:proofErr w:type="spellEnd"/>
            <w:r w:rsidRPr="00F00838">
              <w:rPr>
                <w:rFonts w:eastAsia="Calibri"/>
                <w:sz w:val="22"/>
                <w:szCs w:val="22"/>
                <w:lang w:eastAsia="uk-UA"/>
              </w:rPr>
              <w:t xml:space="preserve"> «Правила </w:t>
            </w:r>
            <w:proofErr w:type="spellStart"/>
            <w:r w:rsidRPr="00F00838">
              <w:rPr>
                <w:rFonts w:eastAsia="Calibri"/>
                <w:sz w:val="22"/>
                <w:szCs w:val="22"/>
                <w:lang w:eastAsia="uk-UA"/>
              </w:rPr>
              <w:t>охорони</w:t>
            </w:r>
            <w:proofErr w:type="spellEnd"/>
            <w:r w:rsidRPr="00F00838">
              <w:rPr>
                <w:rFonts w:eastAsia="Calibri"/>
                <w:sz w:val="22"/>
                <w:szCs w:val="22"/>
                <w:lang w:eastAsia="uk-UA"/>
              </w:rPr>
              <w:t xml:space="preserve"> </w:t>
            </w:r>
            <w:proofErr w:type="spellStart"/>
            <w:r w:rsidRPr="00F00838">
              <w:rPr>
                <w:rFonts w:eastAsia="Calibri"/>
                <w:sz w:val="22"/>
                <w:szCs w:val="22"/>
                <w:lang w:eastAsia="uk-UA"/>
              </w:rPr>
              <w:t>праці</w:t>
            </w:r>
            <w:proofErr w:type="spellEnd"/>
            <w:r w:rsidRPr="00F00838">
              <w:rPr>
                <w:rFonts w:eastAsia="Calibri"/>
                <w:sz w:val="22"/>
                <w:szCs w:val="22"/>
                <w:lang w:eastAsia="uk-UA"/>
              </w:rPr>
              <w:t xml:space="preserve"> </w:t>
            </w:r>
            <w:proofErr w:type="spellStart"/>
            <w:r w:rsidRPr="00F00838">
              <w:rPr>
                <w:rFonts w:eastAsia="Calibri"/>
                <w:sz w:val="22"/>
                <w:szCs w:val="22"/>
                <w:lang w:eastAsia="uk-UA"/>
              </w:rPr>
              <w:t>під</w:t>
            </w:r>
            <w:proofErr w:type="spellEnd"/>
            <w:r w:rsidRPr="00F00838">
              <w:rPr>
                <w:rFonts w:eastAsia="Calibri"/>
                <w:sz w:val="22"/>
                <w:szCs w:val="22"/>
                <w:lang w:eastAsia="uk-UA"/>
              </w:rPr>
              <w:t xml:space="preserve"> час </w:t>
            </w:r>
            <w:proofErr w:type="spellStart"/>
            <w:r w:rsidRPr="00F00838">
              <w:rPr>
                <w:rFonts w:eastAsia="Calibri"/>
                <w:sz w:val="22"/>
                <w:szCs w:val="22"/>
                <w:lang w:eastAsia="uk-UA"/>
              </w:rPr>
              <w:t>виконання</w:t>
            </w:r>
            <w:proofErr w:type="spellEnd"/>
            <w:r w:rsidRPr="00F00838">
              <w:rPr>
                <w:rFonts w:eastAsia="Calibri"/>
                <w:sz w:val="22"/>
                <w:szCs w:val="22"/>
                <w:lang w:eastAsia="uk-UA"/>
              </w:rPr>
              <w:t xml:space="preserve"> </w:t>
            </w:r>
            <w:proofErr w:type="spellStart"/>
            <w:r w:rsidRPr="00F00838">
              <w:rPr>
                <w:rFonts w:eastAsia="Calibri"/>
                <w:sz w:val="22"/>
                <w:szCs w:val="22"/>
                <w:lang w:eastAsia="uk-UA"/>
              </w:rPr>
              <w:t>робіт</w:t>
            </w:r>
            <w:proofErr w:type="spellEnd"/>
            <w:r w:rsidRPr="00F00838">
              <w:rPr>
                <w:rFonts w:eastAsia="Calibri"/>
                <w:sz w:val="22"/>
                <w:szCs w:val="22"/>
                <w:lang w:eastAsia="uk-UA"/>
              </w:rPr>
              <w:t xml:space="preserve"> на  </w:t>
            </w:r>
            <w:proofErr w:type="spellStart"/>
            <w:r w:rsidRPr="00F00838">
              <w:rPr>
                <w:rFonts w:eastAsia="Calibri"/>
                <w:sz w:val="22"/>
                <w:szCs w:val="22"/>
                <w:lang w:eastAsia="uk-UA"/>
              </w:rPr>
              <w:t>висоті</w:t>
            </w:r>
            <w:proofErr w:type="spellEnd"/>
            <w:r w:rsidRPr="00F00838">
              <w:rPr>
                <w:rFonts w:eastAsia="Calibri"/>
                <w:sz w:val="22"/>
                <w:szCs w:val="22"/>
                <w:lang w:eastAsia="uk-UA"/>
              </w:rPr>
              <w:t xml:space="preserve">» (НПАОП 0.00-1.15-07), «Правила </w:t>
            </w:r>
            <w:proofErr w:type="spellStart"/>
            <w:r w:rsidRPr="00F00838">
              <w:rPr>
                <w:rFonts w:eastAsia="Calibri"/>
                <w:sz w:val="22"/>
                <w:szCs w:val="22"/>
                <w:lang w:eastAsia="uk-UA"/>
              </w:rPr>
              <w:t>охорони</w:t>
            </w:r>
            <w:proofErr w:type="spellEnd"/>
            <w:r w:rsidRPr="00F00838">
              <w:rPr>
                <w:rFonts w:eastAsia="Calibri"/>
                <w:sz w:val="22"/>
                <w:szCs w:val="22"/>
                <w:lang w:eastAsia="uk-UA"/>
              </w:rPr>
              <w:t xml:space="preserve"> </w:t>
            </w:r>
            <w:proofErr w:type="spellStart"/>
            <w:r w:rsidRPr="00F00838">
              <w:rPr>
                <w:rFonts w:eastAsia="Calibri"/>
                <w:sz w:val="22"/>
                <w:szCs w:val="22"/>
                <w:lang w:eastAsia="uk-UA"/>
              </w:rPr>
              <w:t>праці</w:t>
            </w:r>
            <w:proofErr w:type="spellEnd"/>
            <w:r w:rsidRPr="00F00838">
              <w:rPr>
                <w:rFonts w:eastAsia="Calibri"/>
                <w:sz w:val="22"/>
                <w:szCs w:val="22"/>
                <w:lang w:eastAsia="uk-UA"/>
              </w:rPr>
              <w:t xml:space="preserve"> </w:t>
            </w:r>
            <w:proofErr w:type="spellStart"/>
            <w:r w:rsidRPr="00F00838">
              <w:rPr>
                <w:rFonts w:eastAsia="Calibri"/>
                <w:sz w:val="22"/>
                <w:szCs w:val="22"/>
                <w:lang w:eastAsia="uk-UA"/>
              </w:rPr>
              <w:t>під</w:t>
            </w:r>
            <w:proofErr w:type="spellEnd"/>
            <w:r w:rsidRPr="00F00838">
              <w:rPr>
                <w:rFonts w:eastAsia="Calibri"/>
                <w:sz w:val="22"/>
                <w:szCs w:val="22"/>
                <w:lang w:eastAsia="uk-UA"/>
              </w:rPr>
              <w:t xml:space="preserve"> час </w:t>
            </w:r>
            <w:proofErr w:type="spellStart"/>
            <w:r w:rsidRPr="00F00838">
              <w:rPr>
                <w:rFonts w:eastAsia="Calibri"/>
                <w:sz w:val="22"/>
                <w:szCs w:val="22"/>
                <w:lang w:eastAsia="uk-UA"/>
              </w:rPr>
              <w:t>роботи</w:t>
            </w:r>
            <w:proofErr w:type="spellEnd"/>
            <w:r w:rsidRPr="00F00838">
              <w:rPr>
                <w:rFonts w:eastAsia="Calibri"/>
                <w:sz w:val="22"/>
                <w:szCs w:val="22"/>
                <w:lang w:eastAsia="uk-UA"/>
              </w:rPr>
              <w:t xml:space="preserve"> </w:t>
            </w:r>
            <w:proofErr w:type="spellStart"/>
            <w:r w:rsidRPr="00F00838">
              <w:rPr>
                <w:rFonts w:eastAsia="Calibri"/>
                <w:sz w:val="22"/>
                <w:szCs w:val="22"/>
                <w:lang w:eastAsia="uk-UA"/>
              </w:rPr>
              <w:t>з</w:t>
            </w:r>
            <w:proofErr w:type="spellEnd"/>
            <w:r w:rsidRPr="00F00838">
              <w:rPr>
                <w:rFonts w:eastAsia="Calibri"/>
                <w:sz w:val="22"/>
                <w:szCs w:val="22"/>
                <w:lang w:eastAsia="uk-UA"/>
              </w:rPr>
              <w:t xml:space="preserve"> </w:t>
            </w:r>
            <w:proofErr w:type="spellStart"/>
            <w:r w:rsidRPr="00F00838">
              <w:rPr>
                <w:rFonts w:eastAsia="Calibri"/>
                <w:sz w:val="22"/>
                <w:szCs w:val="22"/>
                <w:lang w:eastAsia="uk-UA"/>
              </w:rPr>
              <w:t>інструментом</w:t>
            </w:r>
            <w:proofErr w:type="spellEnd"/>
            <w:r w:rsidRPr="00F00838">
              <w:rPr>
                <w:rFonts w:eastAsia="Calibri"/>
                <w:sz w:val="22"/>
                <w:szCs w:val="22"/>
                <w:lang w:eastAsia="uk-UA"/>
              </w:rPr>
              <w:t xml:space="preserve"> та </w:t>
            </w:r>
            <w:proofErr w:type="spellStart"/>
            <w:r w:rsidRPr="00F00838">
              <w:rPr>
                <w:rFonts w:eastAsia="Calibri"/>
                <w:sz w:val="22"/>
                <w:szCs w:val="22"/>
                <w:lang w:eastAsia="uk-UA"/>
              </w:rPr>
              <w:t>пристроями</w:t>
            </w:r>
            <w:proofErr w:type="spellEnd"/>
            <w:r w:rsidRPr="00F00838">
              <w:rPr>
                <w:rFonts w:eastAsia="Calibri"/>
                <w:sz w:val="22"/>
                <w:szCs w:val="22"/>
                <w:lang w:eastAsia="uk-UA"/>
              </w:rPr>
              <w:t xml:space="preserve">» (НПАОП 0.00-1.71-13), </w:t>
            </w:r>
            <w:proofErr w:type="spellStart"/>
            <w:r w:rsidRPr="00F00838">
              <w:rPr>
                <w:rFonts w:eastAsia="Calibri"/>
                <w:sz w:val="22"/>
                <w:szCs w:val="22"/>
                <w:lang w:eastAsia="uk-UA"/>
              </w:rPr>
              <w:t>навчання</w:t>
            </w:r>
            <w:proofErr w:type="spellEnd"/>
            <w:r w:rsidRPr="00F00838">
              <w:rPr>
                <w:rFonts w:eastAsia="Calibri"/>
                <w:sz w:val="22"/>
                <w:szCs w:val="22"/>
                <w:lang w:eastAsia="uk-UA"/>
              </w:rPr>
              <w:t xml:space="preserve"> </w:t>
            </w:r>
            <w:proofErr w:type="spellStart"/>
            <w:r w:rsidRPr="00F00838">
              <w:rPr>
                <w:rFonts w:eastAsia="Calibri"/>
                <w:sz w:val="22"/>
                <w:szCs w:val="22"/>
                <w:lang w:eastAsia="uk-UA"/>
              </w:rPr>
              <w:t>з</w:t>
            </w:r>
            <w:proofErr w:type="spellEnd"/>
            <w:r w:rsidRPr="00F00838">
              <w:rPr>
                <w:rFonts w:eastAsia="Calibri"/>
                <w:sz w:val="22"/>
                <w:szCs w:val="22"/>
                <w:lang w:eastAsia="uk-UA"/>
              </w:rPr>
              <w:t xml:space="preserve"> </w:t>
            </w:r>
            <w:proofErr w:type="spellStart"/>
            <w:r w:rsidRPr="00F00838">
              <w:rPr>
                <w:rFonts w:eastAsia="Calibri"/>
                <w:sz w:val="22"/>
                <w:szCs w:val="22"/>
                <w:lang w:eastAsia="uk-UA"/>
              </w:rPr>
              <w:t>питань</w:t>
            </w:r>
            <w:proofErr w:type="spellEnd"/>
            <w:r w:rsidRPr="00F00838">
              <w:rPr>
                <w:rFonts w:eastAsia="Calibri"/>
                <w:sz w:val="22"/>
                <w:szCs w:val="22"/>
                <w:lang w:eastAsia="uk-UA"/>
              </w:rPr>
              <w:t xml:space="preserve"> </w:t>
            </w:r>
            <w:proofErr w:type="spellStart"/>
            <w:r w:rsidRPr="00F00838">
              <w:rPr>
                <w:rFonts w:eastAsia="Calibri"/>
                <w:sz w:val="22"/>
                <w:szCs w:val="22"/>
                <w:lang w:eastAsia="uk-UA"/>
              </w:rPr>
              <w:t>електробезпеки</w:t>
            </w:r>
            <w:proofErr w:type="spellEnd"/>
            <w:r w:rsidRPr="00F00838">
              <w:rPr>
                <w:rFonts w:eastAsia="Calibri"/>
                <w:sz w:val="22"/>
                <w:szCs w:val="22"/>
                <w:lang w:eastAsia="uk-UA"/>
              </w:rPr>
              <w:t xml:space="preserve"> (ПБЕ</w:t>
            </w:r>
            <w:r w:rsidR="007762AE">
              <w:rPr>
                <w:rFonts w:eastAsia="Calibri"/>
                <w:sz w:val="22"/>
                <w:szCs w:val="22"/>
                <w:lang w:eastAsia="uk-UA"/>
              </w:rPr>
              <w:t>ЕС,ПТЕЕС,ППБУ,ПОПРІП,ПРРЕЕ,ПУЕ)</w:t>
            </w:r>
            <w:r w:rsidR="007762AE">
              <w:rPr>
                <w:rFonts w:eastAsia="Calibri"/>
                <w:sz w:val="22"/>
                <w:szCs w:val="22"/>
                <w:lang w:val="uk-UA" w:eastAsia="uk-UA"/>
              </w:rPr>
              <w:t>, «Правила охорони праці під час експлуатації обладнання, що працює під тиском» (НПАОП 0.00-1.81-18).</w:t>
            </w:r>
          </w:p>
          <w:p w:rsidR="00F00838" w:rsidRDefault="00F00838" w:rsidP="00F00838">
            <w:pPr>
              <w:spacing w:line="240" w:lineRule="auto"/>
              <w:ind w:left="-63"/>
              <w:rPr>
                <w:rFonts w:eastAsia="Calibri"/>
                <w:sz w:val="22"/>
                <w:szCs w:val="22"/>
                <w:lang w:eastAsia="uk-UA"/>
              </w:rPr>
            </w:pPr>
            <w:r w:rsidRPr="00F00838">
              <w:rPr>
                <w:rFonts w:eastAsia="Calibri"/>
                <w:sz w:val="22"/>
                <w:szCs w:val="22"/>
                <w:lang w:eastAsia="uk-UA"/>
              </w:rPr>
              <w:t>*</w:t>
            </w:r>
            <w:proofErr w:type="spellStart"/>
            <w:r w:rsidRPr="00F00838">
              <w:rPr>
                <w:rFonts w:eastAsia="Calibri"/>
                <w:b/>
                <w:sz w:val="22"/>
                <w:szCs w:val="22"/>
                <w:lang w:eastAsia="uk-UA"/>
              </w:rPr>
              <w:t>Наявність</w:t>
            </w:r>
            <w:proofErr w:type="spellEnd"/>
            <w:r w:rsidRPr="00F00838">
              <w:rPr>
                <w:rFonts w:eastAsia="Calibri"/>
                <w:b/>
                <w:sz w:val="22"/>
                <w:szCs w:val="22"/>
                <w:lang w:eastAsia="uk-UA"/>
              </w:rPr>
              <w:t xml:space="preserve"> </w:t>
            </w:r>
            <w:proofErr w:type="spellStart"/>
            <w:r w:rsidRPr="00F00838">
              <w:rPr>
                <w:rFonts w:eastAsia="Calibri"/>
                <w:b/>
                <w:sz w:val="22"/>
                <w:szCs w:val="22"/>
                <w:lang w:eastAsia="uk-UA"/>
              </w:rPr>
              <w:t>чотирьох</w:t>
            </w:r>
            <w:proofErr w:type="spellEnd"/>
            <w:r w:rsidRPr="00F00838">
              <w:rPr>
                <w:rFonts w:eastAsia="Calibri"/>
                <w:b/>
                <w:sz w:val="22"/>
                <w:szCs w:val="22"/>
                <w:lang w:eastAsia="uk-UA"/>
              </w:rPr>
              <w:t xml:space="preserve"> </w:t>
            </w:r>
            <w:proofErr w:type="spellStart"/>
            <w:r w:rsidRPr="00F00838">
              <w:rPr>
                <w:rFonts w:eastAsia="Calibri"/>
                <w:b/>
                <w:sz w:val="22"/>
                <w:szCs w:val="22"/>
                <w:lang w:eastAsia="uk-UA"/>
              </w:rPr>
              <w:t>диспетчерів</w:t>
            </w:r>
            <w:proofErr w:type="spellEnd"/>
            <w:r w:rsidRPr="00F00838">
              <w:rPr>
                <w:rFonts w:eastAsia="Calibri"/>
                <w:b/>
                <w:sz w:val="22"/>
                <w:szCs w:val="22"/>
                <w:lang w:eastAsia="uk-UA"/>
              </w:rPr>
              <w:t xml:space="preserve"> </w:t>
            </w:r>
            <w:proofErr w:type="spellStart"/>
            <w:r w:rsidRPr="00F00838">
              <w:rPr>
                <w:rFonts w:eastAsia="Calibri"/>
                <w:b/>
                <w:sz w:val="22"/>
                <w:szCs w:val="22"/>
                <w:lang w:eastAsia="uk-UA"/>
              </w:rPr>
              <w:t>або</w:t>
            </w:r>
            <w:proofErr w:type="spellEnd"/>
            <w:r w:rsidRPr="00F00838">
              <w:rPr>
                <w:rFonts w:eastAsia="Calibri"/>
                <w:b/>
                <w:sz w:val="22"/>
                <w:szCs w:val="22"/>
                <w:lang w:eastAsia="uk-UA"/>
              </w:rPr>
              <w:t xml:space="preserve"> </w:t>
            </w:r>
            <w:proofErr w:type="spellStart"/>
            <w:r w:rsidRPr="00F00838">
              <w:rPr>
                <w:rFonts w:eastAsia="Calibri"/>
                <w:b/>
                <w:sz w:val="22"/>
                <w:szCs w:val="22"/>
                <w:lang w:eastAsia="uk-UA"/>
              </w:rPr>
              <w:t>операторів</w:t>
            </w:r>
            <w:proofErr w:type="spellEnd"/>
            <w:r w:rsidRPr="00F00838">
              <w:rPr>
                <w:rFonts w:eastAsia="Calibri"/>
                <w:sz w:val="22"/>
                <w:szCs w:val="22"/>
                <w:lang w:eastAsia="uk-UA"/>
              </w:rPr>
              <w:t xml:space="preserve"> для </w:t>
            </w:r>
            <w:proofErr w:type="spellStart"/>
            <w:r w:rsidRPr="00F00838">
              <w:rPr>
                <w:rFonts w:eastAsia="Calibri"/>
                <w:sz w:val="22"/>
                <w:szCs w:val="22"/>
                <w:lang w:eastAsia="uk-UA"/>
              </w:rPr>
              <w:t>цілодобового</w:t>
            </w:r>
            <w:proofErr w:type="spellEnd"/>
            <w:r w:rsidRPr="00F00838">
              <w:rPr>
                <w:rFonts w:eastAsia="Calibri"/>
                <w:sz w:val="22"/>
                <w:szCs w:val="22"/>
                <w:lang w:eastAsia="uk-UA"/>
              </w:rPr>
              <w:t xml:space="preserve"> </w:t>
            </w:r>
            <w:proofErr w:type="spellStart"/>
            <w:r w:rsidRPr="00F00838">
              <w:rPr>
                <w:rFonts w:eastAsia="Calibri"/>
                <w:sz w:val="22"/>
                <w:szCs w:val="22"/>
                <w:lang w:eastAsia="uk-UA"/>
              </w:rPr>
              <w:t>чергування</w:t>
            </w:r>
            <w:proofErr w:type="spellEnd"/>
            <w:r w:rsidRPr="00F00838">
              <w:rPr>
                <w:rFonts w:eastAsia="Calibri"/>
                <w:sz w:val="22"/>
                <w:szCs w:val="22"/>
                <w:lang w:eastAsia="uk-UA"/>
              </w:rPr>
              <w:t xml:space="preserve"> в </w:t>
            </w:r>
            <w:proofErr w:type="spellStart"/>
            <w:r w:rsidRPr="00F00838">
              <w:rPr>
                <w:rFonts w:eastAsia="Calibri"/>
                <w:sz w:val="22"/>
                <w:szCs w:val="22"/>
                <w:lang w:eastAsia="uk-UA"/>
              </w:rPr>
              <w:t>центрі</w:t>
            </w:r>
            <w:proofErr w:type="spellEnd"/>
            <w:r w:rsidRPr="00F00838">
              <w:rPr>
                <w:rFonts w:eastAsia="Calibri"/>
                <w:sz w:val="22"/>
                <w:szCs w:val="22"/>
                <w:lang w:eastAsia="uk-UA"/>
              </w:rPr>
              <w:t xml:space="preserve"> </w:t>
            </w:r>
            <w:proofErr w:type="spellStart"/>
            <w:r w:rsidRPr="00F00838">
              <w:rPr>
                <w:rFonts w:eastAsia="Calibri"/>
                <w:sz w:val="22"/>
                <w:szCs w:val="22"/>
                <w:lang w:eastAsia="uk-UA"/>
              </w:rPr>
              <w:t>приймання</w:t>
            </w:r>
            <w:proofErr w:type="spellEnd"/>
            <w:r w:rsidRPr="00F00838">
              <w:rPr>
                <w:rFonts w:eastAsia="Calibri"/>
                <w:sz w:val="22"/>
                <w:szCs w:val="22"/>
                <w:lang w:eastAsia="uk-UA"/>
              </w:rPr>
              <w:t xml:space="preserve"> </w:t>
            </w:r>
            <w:proofErr w:type="spellStart"/>
            <w:r w:rsidRPr="00F00838">
              <w:rPr>
                <w:rFonts w:eastAsia="Calibri"/>
                <w:sz w:val="22"/>
                <w:szCs w:val="22"/>
                <w:lang w:eastAsia="uk-UA"/>
              </w:rPr>
              <w:t>тривожних</w:t>
            </w:r>
            <w:proofErr w:type="spellEnd"/>
            <w:r w:rsidRPr="00F00838">
              <w:rPr>
                <w:rFonts w:eastAsia="Calibri"/>
                <w:sz w:val="22"/>
                <w:szCs w:val="22"/>
                <w:lang w:eastAsia="uk-UA"/>
              </w:rPr>
              <w:t xml:space="preserve"> </w:t>
            </w:r>
            <w:proofErr w:type="spellStart"/>
            <w:r w:rsidRPr="00F00838">
              <w:rPr>
                <w:rFonts w:eastAsia="Calibri"/>
                <w:sz w:val="22"/>
                <w:szCs w:val="22"/>
                <w:lang w:eastAsia="uk-UA"/>
              </w:rPr>
              <w:t>сповіщень</w:t>
            </w:r>
            <w:proofErr w:type="spellEnd"/>
            <w:r w:rsidRPr="00F00838">
              <w:rPr>
                <w:rFonts w:eastAsia="Calibri"/>
                <w:sz w:val="22"/>
                <w:szCs w:val="22"/>
                <w:lang w:eastAsia="uk-UA"/>
              </w:rPr>
              <w:t xml:space="preserve"> (</w:t>
            </w:r>
            <w:proofErr w:type="spellStart"/>
            <w:r w:rsidRPr="00F00838">
              <w:rPr>
                <w:rFonts w:eastAsia="Calibri"/>
                <w:sz w:val="22"/>
                <w:szCs w:val="22"/>
                <w:lang w:eastAsia="uk-UA"/>
              </w:rPr>
              <w:t>якщо</w:t>
            </w:r>
            <w:proofErr w:type="spellEnd"/>
            <w:r w:rsidRPr="00F00838">
              <w:rPr>
                <w:rFonts w:eastAsia="Calibri"/>
                <w:sz w:val="22"/>
                <w:szCs w:val="22"/>
                <w:lang w:eastAsia="uk-UA"/>
              </w:rPr>
              <w:t xml:space="preserve"> до пульту </w:t>
            </w:r>
            <w:proofErr w:type="spellStart"/>
            <w:r w:rsidRPr="00F00838">
              <w:rPr>
                <w:rFonts w:eastAsia="Calibri"/>
                <w:sz w:val="22"/>
                <w:szCs w:val="22"/>
                <w:lang w:eastAsia="uk-UA"/>
              </w:rPr>
              <w:t>пожежного</w:t>
            </w:r>
            <w:proofErr w:type="spellEnd"/>
            <w:r w:rsidRPr="00F00838">
              <w:rPr>
                <w:rFonts w:eastAsia="Calibri"/>
                <w:sz w:val="22"/>
                <w:szCs w:val="22"/>
                <w:lang w:eastAsia="uk-UA"/>
              </w:rPr>
              <w:t xml:space="preserve"> </w:t>
            </w:r>
            <w:proofErr w:type="spellStart"/>
            <w:r w:rsidRPr="00F00838">
              <w:rPr>
                <w:rFonts w:eastAsia="Calibri"/>
                <w:sz w:val="22"/>
                <w:szCs w:val="22"/>
                <w:lang w:eastAsia="uk-UA"/>
              </w:rPr>
              <w:t>спостерігання</w:t>
            </w:r>
            <w:proofErr w:type="spellEnd"/>
            <w:r w:rsidRPr="00F00838">
              <w:rPr>
                <w:rFonts w:eastAsia="Calibri"/>
                <w:sz w:val="22"/>
                <w:szCs w:val="22"/>
                <w:lang w:eastAsia="uk-UA"/>
              </w:rPr>
              <w:t xml:space="preserve"> </w:t>
            </w:r>
            <w:proofErr w:type="spellStart"/>
            <w:r w:rsidRPr="00F00838">
              <w:rPr>
                <w:rFonts w:eastAsia="Calibri"/>
                <w:sz w:val="22"/>
                <w:szCs w:val="22"/>
                <w:lang w:eastAsia="uk-UA"/>
              </w:rPr>
              <w:t>підключено</w:t>
            </w:r>
            <w:proofErr w:type="spellEnd"/>
            <w:r w:rsidRPr="00F00838">
              <w:rPr>
                <w:rFonts w:eastAsia="Calibri"/>
                <w:sz w:val="22"/>
                <w:szCs w:val="22"/>
                <w:lang w:eastAsia="uk-UA"/>
              </w:rPr>
              <w:t xml:space="preserve"> </w:t>
            </w:r>
            <w:proofErr w:type="spellStart"/>
            <w:r w:rsidRPr="00F00838">
              <w:rPr>
                <w:rFonts w:eastAsia="Calibri"/>
                <w:sz w:val="22"/>
                <w:szCs w:val="22"/>
                <w:lang w:eastAsia="uk-UA"/>
              </w:rPr>
              <w:t>більше</w:t>
            </w:r>
            <w:proofErr w:type="spellEnd"/>
            <w:r w:rsidRPr="00F00838">
              <w:rPr>
                <w:rFonts w:eastAsia="Calibri"/>
                <w:sz w:val="22"/>
                <w:szCs w:val="22"/>
                <w:lang w:eastAsia="uk-UA"/>
              </w:rPr>
              <w:t xml:space="preserve"> 300 </w:t>
            </w:r>
            <w:proofErr w:type="spellStart"/>
            <w:r w:rsidRPr="00F00838">
              <w:rPr>
                <w:rFonts w:eastAsia="Calibri"/>
                <w:sz w:val="22"/>
                <w:szCs w:val="22"/>
                <w:lang w:eastAsia="uk-UA"/>
              </w:rPr>
              <w:t>об’єктів</w:t>
            </w:r>
            <w:proofErr w:type="spellEnd"/>
            <w:r w:rsidRPr="00F00838">
              <w:rPr>
                <w:rFonts w:eastAsia="Calibri"/>
                <w:sz w:val="22"/>
                <w:szCs w:val="22"/>
                <w:lang w:eastAsia="uk-UA"/>
              </w:rPr>
              <w:t xml:space="preserve">, не </w:t>
            </w:r>
            <w:proofErr w:type="spellStart"/>
            <w:r w:rsidRPr="00F00838">
              <w:rPr>
                <w:rFonts w:eastAsia="Calibri"/>
                <w:sz w:val="22"/>
                <w:szCs w:val="22"/>
                <w:lang w:eastAsia="uk-UA"/>
              </w:rPr>
              <w:t>менше</w:t>
            </w:r>
            <w:proofErr w:type="spellEnd"/>
            <w:r w:rsidRPr="00F00838">
              <w:rPr>
                <w:rFonts w:eastAsia="Calibri"/>
                <w:sz w:val="22"/>
                <w:szCs w:val="22"/>
                <w:lang w:eastAsia="uk-UA"/>
              </w:rPr>
              <w:t xml:space="preserve"> восьми </w:t>
            </w:r>
            <w:proofErr w:type="spellStart"/>
            <w:r w:rsidRPr="00F00838">
              <w:rPr>
                <w:rFonts w:eastAsia="Calibri"/>
                <w:sz w:val="22"/>
                <w:szCs w:val="22"/>
                <w:lang w:eastAsia="uk-UA"/>
              </w:rPr>
              <w:t>диспетчерів</w:t>
            </w:r>
            <w:proofErr w:type="spellEnd"/>
            <w:r w:rsidRPr="00F00838">
              <w:rPr>
                <w:rFonts w:eastAsia="Calibri"/>
                <w:sz w:val="22"/>
                <w:szCs w:val="22"/>
                <w:lang w:eastAsia="uk-UA"/>
              </w:rPr>
              <w:t xml:space="preserve"> </w:t>
            </w:r>
            <w:proofErr w:type="spellStart"/>
            <w:r w:rsidRPr="00F00838">
              <w:rPr>
                <w:rFonts w:eastAsia="Calibri"/>
                <w:sz w:val="22"/>
                <w:szCs w:val="22"/>
                <w:lang w:eastAsia="uk-UA"/>
              </w:rPr>
              <w:t>або</w:t>
            </w:r>
            <w:proofErr w:type="spellEnd"/>
            <w:r w:rsidRPr="00F00838">
              <w:rPr>
                <w:rFonts w:eastAsia="Calibri"/>
                <w:sz w:val="22"/>
                <w:szCs w:val="22"/>
                <w:lang w:eastAsia="uk-UA"/>
              </w:rPr>
              <w:t xml:space="preserve"> </w:t>
            </w:r>
            <w:proofErr w:type="spellStart"/>
            <w:r w:rsidRPr="00F00838">
              <w:rPr>
                <w:rFonts w:eastAsia="Calibri"/>
                <w:sz w:val="22"/>
                <w:szCs w:val="22"/>
                <w:lang w:eastAsia="uk-UA"/>
              </w:rPr>
              <w:t>операторів</w:t>
            </w:r>
            <w:proofErr w:type="spellEnd"/>
            <w:r w:rsidRPr="00F00838">
              <w:rPr>
                <w:rFonts w:eastAsia="Calibri"/>
                <w:sz w:val="22"/>
                <w:szCs w:val="22"/>
                <w:lang w:eastAsia="uk-UA"/>
              </w:rPr>
              <w:t xml:space="preserve"> - по два </w:t>
            </w:r>
            <w:proofErr w:type="spellStart"/>
            <w:r w:rsidRPr="00F00838">
              <w:rPr>
                <w:rFonts w:eastAsia="Calibri"/>
                <w:sz w:val="22"/>
                <w:szCs w:val="22"/>
                <w:lang w:eastAsia="uk-UA"/>
              </w:rPr>
              <w:t>диспетчери</w:t>
            </w:r>
            <w:proofErr w:type="spellEnd"/>
            <w:r w:rsidRPr="00F00838">
              <w:rPr>
                <w:rFonts w:eastAsia="Calibri"/>
                <w:sz w:val="22"/>
                <w:szCs w:val="22"/>
                <w:lang w:eastAsia="uk-UA"/>
              </w:rPr>
              <w:t xml:space="preserve"> та/</w:t>
            </w:r>
            <w:proofErr w:type="spellStart"/>
            <w:r w:rsidRPr="00F00838">
              <w:rPr>
                <w:rFonts w:eastAsia="Calibri"/>
                <w:sz w:val="22"/>
                <w:szCs w:val="22"/>
                <w:lang w:eastAsia="uk-UA"/>
              </w:rPr>
              <w:t>або</w:t>
            </w:r>
            <w:proofErr w:type="spellEnd"/>
            <w:r w:rsidRPr="00F00838">
              <w:rPr>
                <w:rFonts w:eastAsia="Calibri"/>
                <w:sz w:val="22"/>
                <w:szCs w:val="22"/>
                <w:lang w:eastAsia="uk-UA"/>
              </w:rPr>
              <w:t xml:space="preserve"> </w:t>
            </w:r>
            <w:proofErr w:type="spellStart"/>
            <w:r w:rsidRPr="00F00838">
              <w:rPr>
                <w:rFonts w:eastAsia="Calibri"/>
                <w:sz w:val="22"/>
                <w:szCs w:val="22"/>
                <w:lang w:eastAsia="uk-UA"/>
              </w:rPr>
              <w:t>оператори</w:t>
            </w:r>
            <w:proofErr w:type="spellEnd"/>
            <w:r w:rsidRPr="00F00838">
              <w:rPr>
                <w:rFonts w:eastAsia="Calibri"/>
                <w:sz w:val="22"/>
                <w:szCs w:val="22"/>
                <w:lang w:eastAsia="uk-UA"/>
              </w:rPr>
              <w:t xml:space="preserve"> на </w:t>
            </w:r>
            <w:proofErr w:type="spellStart"/>
            <w:r w:rsidRPr="00F00838">
              <w:rPr>
                <w:rFonts w:eastAsia="Calibri"/>
                <w:sz w:val="22"/>
                <w:szCs w:val="22"/>
                <w:lang w:eastAsia="uk-UA"/>
              </w:rPr>
              <w:t>зміну</w:t>
            </w:r>
            <w:proofErr w:type="spellEnd"/>
            <w:r w:rsidRPr="00F00838">
              <w:rPr>
                <w:rFonts w:eastAsia="Calibri"/>
                <w:sz w:val="22"/>
                <w:szCs w:val="22"/>
                <w:lang w:eastAsia="uk-UA"/>
              </w:rPr>
              <w:t xml:space="preserve">) на </w:t>
            </w:r>
            <w:proofErr w:type="spellStart"/>
            <w:r w:rsidRPr="00F00838">
              <w:rPr>
                <w:rFonts w:eastAsia="Calibri"/>
                <w:sz w:val="22"/>
                <w:szCs w:val="22"/>
                <w:lang w:eastAsia="uk-UA"/>
              </w:rPr>
              <w:t>підтвердження</w:t>
            </w:r>
            <w:proofErr w:type="spellEnd"/>
            <w:r w:rsidRPr="00F00838">
              <w:rPr>
                <w:rFonts w:eastAsia="Calibri"/>
                <w:sz w:val="22"/>
                <w:szCs w:val="22"/>
                <w:lang w:eastAsia="uk-UA"/>
              </w:rPr>
              <w:t xml:space="preserve"> посади </w:t>
            </w:r>
            <w:proofErr w:type="spellStart"/>
            <w:r w:rsidRPr="00F00838">
              <w:rPr>
                <w:rFonts w:eastAsia="Calibri"/>
                <w:sz w:val="22"/>
                <w:szCs w:val="22"/>
                <w:lang w:eastAsia="uk-UA"/>
              </w:rPr>
              <w:t>надати</w:t>
            </w:r>
            <w:proofErr w:type="spellEnd"/>
            <w:r w:rsidRPr="00F00838">
              <w:rPr>
                <w:rFonts w:eastAsia="Calibri"/>
                <w:sz w:val="22"/>
                <w:szCs w:val="22"/>
                <w:lang w:eastAsia="uk-UA"/>
              </w:rPr>
              <w:t xml:space="preserve"> </w:t>
            </w:r>
            <w:proofErr w:type="spellStart"/>
            <w:r w:rsidRPr="00F00838">
              <w:rPr>
                <w:rFonts w:eastAsia="Calibri"/>
                <w:sz w:val="22"/>
                <w:szCs w:val="22"/>
                <w:lang w:eastAsia="uk-UA"/>
              </w:rPr>
              <w:t>відповідне</w:t>
            </w:r>
            <w:proofErr w:type="spellEnd"/>
            <w:r w:rsidRPr="00F00838">
              <w:rPr>
                <w:rFonts w:eastAsia="Calibri"/>
                <w:sz w:val="22"/>
                <w:szCs w:val="22"/>
                <w:lang w:eastAsia="uk-UA"/>
              </w:rPr>
              <w:t xml:space="preserve"> </w:t>
            </w:r>
            <w:proofErr w:type="spellStart"/>
            <w:r w:rsidRPr="00F00838">
              <w:rPr>
                <w:rFonts w:eastAsia="Calibri"/>
                <w:sz w:val="22"/>
                <w:szCs w:val="22"/>
                <w:lang w:eastAsia="uk-UA"/>
              </w:rPr>
              <w:t>посвідчення</w:t>
            </w:r>
            <w:proofErr w:type="spellEnd"/>
            <w:r w:rsidRPr="00F00838">
              <w:rPr>
                <w:rFonts w:eastAsia="Calibri"/>
                <w:sz w:val="22"/>
                <w:szCs w:val="22"/>
                <w:lang w:eastAsia="uk-UA"/>
              </w:rPr>
              <w:t xml:space="preserve"> на </w:t>
            </w:r>
            <w:proofErr w:type="spellStart"/>
            <w:r w:rsidRPr="00F00838">
              <w:rPr>
                <w:rFonts w:eastAsia="Calibri"/>
                <w:sz w:val="22"/>
                <w:szCs w:val="22"/>
                <w:lang w:eastAsia="uk-UA"/>
              </w:rPr>
              <w:t>вка</w:t>
            </w:r>
            <w:r>
              <w:rPr>
                <w:rFonts w:eastAsia="Calibri"/>
                <w:sz w:val="22"/>
                <w:szCs w:val="22"/>
                <w:lang w:eastAsia="uk-UA"/>
              </w:rPr>
              <w:t>заних</w:t>
            </w:r>
            <w:proofErr w:type="spellEnd"/>
            <w:r>
              <w:rPr>
                <w:rFonts w:eastAsia="Calibri"/>
                <w:sz w:val="22"/>
                <w:szCs w:val="22"/>
                <w:lang w:eastAsia="uk-UA"/>
              </w:rPr>
              <w:t xml:space="preserve"> </w:t>
            </w:r>
            <w:proofErr w:type="spellStart"/>
            <w:r>
              <w:rPr>
                <w:rFonts w:eastAsia="Calibri"/>
                <w:sz w:val="22"/>
                <w:szCs w:val="22"/>
                <w:lang w:eastAsia="uk-UA"/>
              </w:rPr>
              <w:t>працівників</w:t>
            </w:r>
            <w:proofErr w:type="spellEnd"/>
            <w:r>
              <w:rPr>
                <w:rFonts w:eastAsia="Calibri"/>
                <w:sz w:val="22"/>
                <w:szCs w:val="22"/>
                <w:lang w:eastAsia="uk-UA"/>
              </w:rPr>
              <w:t>.</w:t>
            </w:r>
          </w:p>
          <w:p w:rsidR="00963CBB" w:rsidRPr="005C2AC6" w:rsidRDefault="00F00838" w:rsidP="00963CBB">
            <w:pPr>
              <w:spacing w:line="240" w:lineRule="auto"/>
              <w:ind w:left="-63"/>
              <w:rPr>
                <w:rFonts w:eastAsia="Calibri"/>
                <w:sz w:val="22"/>
                <w:szCs w:val="22"/>
                <w:lang w:eastAsia="uk-UA"/>
              </w:rPr>
            </w:pPr>
            <w:r>
              <w:rPr>
                <w:sz w:val="22"/>
                <w:szCs w:val="22"/>
              </w:rPr>
              <w:t xml:space="preserve">На кожного </w:t>
            </w:r>
            <w:proofErr w:type="spellStart"/>
            <w:r>
              <w:rPr>
                <w:sz w:val="22"/>
                <w:szCs w:val="22"/>
              </w:rPr>
              <w:t>з</w:t>
            </w:r>
            <w:proofErr w:type="spellEnd"/>
            <w:r>
              <w:rPr>
                <w:sz w:val="22"/>
                <w:szCs w:val="22"/>
              </w:rPr>
              <w:t xml:space="preserve"> </w:t>
            </w:r>
            <w:r>
              <w:rPr>
                <w:sz w:val="22"/>
                <w:szCs w:val="22"/>
                <w:lang w:val="uk-UA"/>
              </w:rPr>
              <w:t>працівників</w:t>
            </w:r>
            <w:r w:rsidRPr="00DA324E">
              <w:rPr>
                <w:sz w:val="22"/>
                <w:szCs w:val="22"/>
              </w:rPr>
              <w:t xml:space="preserve"> </w:t>
            </w:r>
            <w:proofErr w:type="spellStart"/>
            <w:r w:rsidRPr="00DA324E">
              <w:rPr>
                <w:sz w:val="22"/>
                <w:szCs w:val="22"/>
              </w:rPr>
              <w:t>надати</w:t>
            </w:r>
            <w:proofErr w:type="spellEnd"/>
            <w:r w:rsidRPr="00DA324E">
              <w:rPr>
                <w:sz w:val="22"/>
                <w:szCs w:val="22"/>
              </w:rPr>
              <w:t xml:space="preserve"> </w:t>
            </w:r>
            <w:proofErr w:type="spellStart"/>
            <w:r w:rsidRPr="00DA324E">
              <w:rPr>
                <w:sz w:val="22"/>
                <w:szCs w:val="22"/>
              </w:rPr>
              <w:t>копії</w:t>
            </w:r>
            <w:proofErr w:type="spellEnd"/>
            <w:r w:rsidRPr="00DA324E">
              <w:rPr>
                <w:sz w:val="22"/>
                <w:szCs w:val="22"/>
              </w:rPr>
              <w:t xml:space="preserve"> </w:t>
            </w:r>
            <w:proofErr w:type="spellStart"/>
            <w:r w:rsidRPr="00DA324E">
              <w:rPr>
                <w:sz w:val="22"/>
                <w:szCs w:val="22"/>
              </w:rPr>
              <w:t>документів</w:t>
            </w:r>
            <w:proofErr w:type="spellEnd"/>
            <w:r w:rsidRPr="00DA324E">
              <w:rPr>
                <w:sz w:val="22"/>
                <w:szCs w:val="22"/>
              </w:rPr>
              <w:t xml:space="preserve">: </w:t>
            </w:r>
            <w:proofErr w:type="spellStart"/>
            <w:r w:rsidRPr="00DA324E">
              <w:rPr>
                <w:sz w:val="22"/>
                <w:szCs w:val="22"/>
              </w:rPr>
              <w:t>Копію</w:t>
            </w:r>
            <w:proofErr w:type="spellEnd"/>
            <w:r w:rsidRPr="00DA324E">
              <w:rPr>
                <w:sz w:val="22"/>
                <w:szCs w:val="22"/>
              </w:rPr>
              <w:t xml:space="preserve"> диплому </w:t>
            </w:r>
            <w:proofErr w:type="spellStart"/>
            <w:r w:rsidRPr="00DA324E">
              <w:rPr>
                <w:sz w:val="22"/>
                <w:szCs w:val="22"/>
              </w:rPr>
              <w:t>кваліфікованого</w:t>
            </w:r>
            <w:proofErr w:type="spellEnd"/>
            <w:r w:rsidRPr="00DA324E">
              <w:rPr>
                <w:sz w:val="22"/>
                <w:szCs w:val="22"/>
              </w:rPr>
              <w:t xml:space="preserve"> </w:t>
            </w:r>
            <w:proofErr w:type="spellStart"/>
            <w:r w:rsidRPr="00DA324E">
              <w:rPr>
                <w:sz w:val="22"/>
                <w:szCs w:val="22"/>
              </w:rPr>
              <w:t>робітника</w:t>
            </w:r>
            <w:proofErr w:type="spellEnd"/>
            <w:r w:rsidRPr="00DA324E">
              <w:rPr>
                <w:sz w:val="22"/>
                <w:szCs w:val="22"/>
              </w:rPr>
              <w:t xml:space="preserve"> </w:t>
            </w:r>
            <w:proofErr w:type="spellStart"/>
            <w:r w:rsidRPr="00DA324E">
              <w:rPr>
                <w:sz w:val="22"/>
                <w:szCs w:val="22"/>
              </w:rPr>
              <w:t>або</w:t>
            </w:r>
            <w:proofErr w:type="spellEnd"/>
            <w:r w:rsidRPr="00DA324E">
              <w:rPr>
                <w:sz w:val="22"/>
                <w:szCs w:val="22"/>
              </w:rPr>
              <w:t xml:space="preserve"> </w:t>
            </w:r>
            <w:proofErr w:type="spellStart"/>
            <w:r w:rsidRPr="00DA324E">
              <w:rPr>
                <w:sz w:val="22"/>
                <w:szCs w:val="22"/>
              </w:rPr>
              <w:t>копію</w:t>
            </w:r>
            <w:proofErr w:type="spellEnd"/>
            <w:r w:rsidRPr="00DA324E">
              <w:rPr>
                <w:sz w:val="22"/>
                <w:szCs w:val="22"/>
              </w:rPr>
              <w:t xml:space="preserve"> </w:t>
            </w:r>
            <w:proofErr w:type="spellStart"/>
            <w:r w:rsidRPr="00DA324E">
              <w:rPr>
                <w:sz w:val="22"/>
                <w:szCs w:val="22"/>
              </w:rPr>
              <w:t>свідоцтва</w:t>
            </w:r>
            <w:proofErr w:type="spellEnd"/>
            <w:r w:rsidRPr="00DA324E">
              <w:rPr>
                <w:sz w:val="22"/>
                <w:szCs w:val="22"/>
              </w:rPr>
              <w:t xml:space="preserve"> про </w:t>
            </w:r>
            <w:proofErr w:type="spellStart"/>
            <w:r w:rsidRPr="00DA324E">
              <w:rPr>
                <w:sz w:val="22"/>
                <w:szCs w:val="22"/>
              </w:rPr>
              <w:t>присвоєння</w:t>
            </w:r>
            <w:proofErr w:type="spellEnd"/>
            <w:r w:rsidRPr="00DA324E">
              <w:rPr>
                <w:sz w:val="22"/>
                <w:szCs w:val="22"/>
              </w:rPr>
              <w:t xml:space="preserve"> (</w:t>
            </w:r>
            <w:proofErr w:type="spellStart"/>
            <w:r w:rsidRPr="00DA324E">
              <w:rPr>
                <w:sz w:val="22"/>
                <w:szCs w:val="22"/>
              </w:rPr>
              <w:t>підвищення</w:t>
            </w:r>
            <w:proofErr w:type="spellEnd"/>
            <w:r w:rsidRPr="00DA324E">
              <w:rPr>
                <w:sz w:val="22"/>
                <w:szCs w:val="22"/>
              </w:rPr>
              <w:t xml:space="preserve">) </w:t>
            </w:r>
            <w:proofErr w:type="spellStart"/>
            <w:r w:rsidRPr="00DA324E">
              <w:rPr>
                <w:sz w:val="22"/>
                <w:szCs w:val="22"/>
              </w:rPr>
              <w:t>робітничої</w:t>
            </w:r>
            <w:proofErr w:type="spellEnd"/>
            <w:r w:rsidRPr="00DA324E">
              <w:rPr>
                <w:sz w:val="22"/>
                <w:szCs w:val="22"/>
              </w:rPr>
              <w:t xml:space="preserve"> </w:t>
            </w:r>
            <w:proofErr w:type="spellStart"/>
            <w:r w:rsidRPr="00DA324E">
              <w:rPr>
                <w:sz w:val="22"/>
                <w:szCs w:val="22"/>
              </w:rPr>
              <w:t>кваліфікації</w:t>
            </w:r>
            <w:proofErr w:type="spellEnd"/>
            <w:r w:rsidRPr="00DA324E">
              <w:rPr>
                <w:sz w:val="22"/>
                <w:szCs w:val="22"/>
              </w:rPr>
              <w:t xml:space="preserve"> </w:t>
            </w:r>
            <w:proofErr w:type="spellStart"/>
            <w:r w:rsidRPr="00DA324E">
              <w:rPr>
                <w:sz w:val="22"/>
                <w:szCs w:val="22"/>
              </w:rPr>
              <w:t>або</w:t>
            </w:r>
            <w:proofErr w:type="spellEnd"/>
            <w:r w:rsidRPr="00DA324E">
              <w:rPr>
                <w:sz w:val="22"/>
                <w:szCs w:val="22"/>
              </w:rPr>
              <w:t xml:space="preserve"> </w:t>
            </w:r>
            <w:proofErr w:type="spellStart"/>
            <w:r w:rsidRPr="00DA324E">
              <w:rPr>
                <w:sz w:val="22"/>
                <w:szCs w:val="22"/>
              </w:rPr>
              <w:t>копію</w:t>
            </w:r>
            <w:proofErr w:type="spellEnd"/>
            <w:r w:rsidRPr="00DA324E">
              <w:rPr>
                <w:sz w:val="22"/>
                <w:szCs w:val="22"/>
              </w:rPr>
              <w:t xml:space="preserve"> </w:t>
            </w:r>
            <w:proofErr w:type="spellStart"/>
            <w:r w:rsidRPr="00DA324E">
              <w:rPr>
                <w:sz w:val="22"/>
                <w:szCs w:val="22"/>
              </w:rPr>
              <w:t>посвідчення</w:t>
            </w:r>
            <w:proofErr w:type="spellEnd"/>
            <w:r w:rsidRPr="00DA324E">
              <w:rPr>
                <w:sz w:val="22"/>
                <w:szCs w:val="22"/>
              </w:rPr>
              <w:t xml:space="preserve">, </w:t>
            </w:r>
            <w:proofErr w:type="spellStart"/>
            <w:r w:rsidRPr="00DA324E">
              <w:rPr>
                <w:sz w:val="22"/>
                <w:szCs w:val="22"/>
              </w:rPr>
              <w:t>що</w:t>
            </w:r>
            <w:proofErr w:type="spellEnd"/>
            <w:r w:rsidRPr="00DA324E">
              <w:rPr>
                <w:sz w:val="22"/>
                <w:szCs w:val="22"/>
              </w:rPr>
              <w:t xml:space="preserve"> </w:t>
            </w:r>
            <w:proofErr w:type="spellStart"/>
            <w:r w:rsidRPr="00DA324E">
              <w:rPr>
                <w:sz w:val="22"/>
                <w:szCs w:val="22"/>
              </w:rPr>
              <w:t>підтверджує</w:t>
            </w:r>
            <w:proofErr w:type="spellEnd"/>
            <w:r w:rsidRPr="00DA324E">
              <w:rPr>
                <w:sz w:val="22"/>
                <w:szCs w:val="22"/>
              </w:rPr>
              <w:t xml:space="preserve"> </w:t>
            </w:r>
            <w:proofErr w:type="spellStart"/>
            <w:r w:rsidRPr="00DA324E">
              <w:rPr>
                <w:sz w:val="22"/>
                <w:szCs w:val="22"/>
              </w:rPr>
              <w:t>отримання</w:t>
            </w:r>
            <w:proofErr w:type="spellEnd"/>
            <w:r w:rsidRPr="00DA324E">
              <w:rPr>
                <w:sz w:val="22"/>
                <w:szCs w:val="22"/>
              </w:rPr>
              <w:t>/</w:t>
            </w:r>
            <w:proofErr w:type="spellStart"/>
            <w:r w:rsidRPr="00DA324E">
              <w:rPr>
                <w:sz w:val="22"/>
                <w:szCs w:val="22"/>
              </w:rPr>
              <w:t>присвоєння</w:t>
            </w:r>
            <w:proofErr w:type="spellEnd"/>
            <w:r w:rsidRPr="00DA324E">
              <w:rPr>
                <w:sz w:val="22"/>
                <w:szCs w:val="22"/>
              </w:rPr>
              <w:t>/</w:t>
            </w:r>
            <w:proofErr w:type="spellStart"/>
            <w:r w:rsidRPr="00DA324E">
              <w:rPr>
                <w:sz w:val="22"/>
                <w:szCs w:val="22"/>
              </w:rPr>
              <w:t>здобуття</w:t>
            </w:r>
            <w:proofErr w:type="spellEnd"/>
            <w:r w:rsidRPr="00DA324E">
              <w:rPr>
                <w:sz w:val="22"/>
                <w:szCs w:val="22"/>
              </w:rPr>
              <w:t xml:space="preserve"> </w:t>
            </w:r>
            <w:proofErr w:type="spellStart"/>
            <w:r w:rsidRPr="00DA324E">
              <w:rPr>
                <w:sz w:val="22"/>
                <w:szCs w:val="22"/>
              </w:rPr>
              <w:t>кваліфікації</w:t>
            </w:r>
            <w:proofErr w:type="spellEnd"/>
            <w:r w:rsidRPr="00DA324E">
              <w:rPr>
                <w:sz w:val="22"/>
                <w:szCs w:val="22"/>
              </w:rPr>
              <w:t xml:space="preserve"> та </w:t>
            </w:r>
            <w:proofErr w:type="spellStart"/>
            <w:r w:rsidRPr="00F00838">
              <w:rPr>
                <w:rFonts w:eastAsia="Calibri"/>
                <w:sz w:val="22"/>
                <w:szCs w:val="22"/>
                <w:lang w:eastAsia="uk-UA"/>
              </w:rPr>
              <w:t>копію</w:t>
            </w:r>
            <w:proofErr w:type="spellEnd"/>
            <w:r w:rsidRPr="00F00838">
              <w:rPr>
                <w:rFonts w:eastAsia="Calibri"/>
                <w:sz w:val="22"/>
                <w:szCs w:val="22"/>
                <w:lang w:eastAsia="uk-UA"/>
              </w:rPr>
              <w:t xml:space="preserve"> </w:t>
            </w:r>
            <w:proofErr w:type="spellStart"/>
            <w:r w:rsidRPr="00F00838">
              <w:rPr>
                <w:rFonts w:eastAsia="Calibri"/>
                <w:sz w:val="22"/>
                <w:szCs w:val="22"/>
                <w:lang w:eastAsia="uk-UA"/>
              </w:rPr>
              <w:t>повідомлення</w:t>
            </w:r>
            <w:proofErr w:type="spellEnd"/>
            <w:r w:rsidRPr="00F00838">
              <w:rPr>
                <w:rFonts w:eastAsia="Calibri"/>
                <w:sz w:val="22"/>
                <w:szCs w:val="22"/>
                <w:lang w:eastAsia="uk-UA"/>
              </w:rPr>
              <w:t xml:space="preserve"> про </w:t>
            </w:r>
            <w:proofErr w:type="spellStart"/>
            <w:r w:rsidRPr="00F00838">
              <w:rPr>
                <w:rFonts w:eastAsia="Calibri"/>
                <w:sz w:val="22"/>
                <w:szCs w:val="22"/>
                <w:lang w:eastAsia="uk-UA"/>
              </w:rPr>
              <w:t>прийняття</w:t>
            </w:r>
            <w:proofErr w:type="spellEnd"/>
            <w:r w:rsidRPr="00F00838">
              <w:rPr>
                <w:rFonts w:eastAsia="Calibri"/>
                <w:sz w:val="22"/>
                <w:szCs w:val="22"/>
                <w:lang w:eastAsia="uk-UA"/>
              </w:rPr>
              <w:t xml:space="preserve"> </w:t>
            </w:r>
            <w:proofErr w:type="spellStart"/>
            <w:r w:rsidRPr="00F00838">
              <w:rPr>
                <w:rFonts w:eastAsia="Calibri"/>
                <w:sz w:val="22"/>
                <w:szCs w:val="22"/>
                <w:lang w:eastAsia="uk-UA"/>
              </w:rPr>
              <w:t>працівника</w:t>
            </w:r>
            <w:proofErr w:type="spellEnd"/>
            <w:r w:rsidRPr="00F00838">
              <w:rPr>
                <w:rFonts w:eastAsia="Calibri"/>
                <w:sz w:val="22"/>
                <w:szCs w:val="22"/>
                <w:lang w:eastAsia="uk-UA"/>
              </w:rPr>
              <w:t xml:space="preserve"> на роботу </w:t>
            </w:r>
            <w:proofErr w:type="spellStart"/>
            <w:r w:rsidRPr="00F00838">
              <w:rPr>
                <w:rFonts w:eastAsia="Calibri"/>
                <w:sz w:val="22"/>
                <w:szCs w:val="22"/>
                <w:lang w:eastAsia="uk-UA"/>
              </w:rPr>
              <w:t>з</w:t>
            </w:r>
            <w:proofErr w:type="spellEnd"/>
            <w:r w:rsidRPr="00F00838">
              <w:rPr>
                <w:rFonts w:eastAsia="Calibri"/>
                <w:sz w:val="22"/>
                <w:szCs w:val="22"/>
                <w:lang w:eastAsia="uk-UA"/>
              </w:rPr>
              <w:t xml:space="preserve"> </w:t>
            </w:r>
            <w:proofErr w:type="spellStart"/>
            <w:r w:rsidRPr="00F00838">
              <w:rPr>
                <w:rFonts w:eastAsia="Calibri"/>
                <w:sz w:val="22"/>
                <w:szCs w:val="22"/>
                <w:lang w:eastAsia="uk-UA"/>
              </w:rPr>
              <w:t>відміткою</w:t>
            </w:r>
            <w:proofErr w:type="spellEnd"/>
            <w:r w:rsidRPr="00F00838">
              <w:rPr>
                <w:rFonts w:eastAsia="Calibri"/>
                <w:sz w:val="22"/>
                <w:szCs w:val="22"/>
                <w:lang w:eastAsia="uk-UA"/>
              </w:rPr>
              <w:t xml:space="preserve">, </w:t>
            </w:r>
            <w:proofErr w:type="spellStart"/>
            <w:r w:rsidRPr="00F00838">
              <w:rPr>
                <w:rFonts w:eastAsia="Calibri"/>
                <w:sz w:val="22"/>
                <w:szCs w:val="22"/>
                <w:lang w:eastAsia="uk-UA"/>
              </w:rPr>
              <w:t>що</w:t>
            </w:r>
            <w:proofErr w:type="spellEnd"/>
            <w:r w:rsidRPr="00F00838">
              <w:rPr>
                <w:rFonts w:eastAsia="Calibri"/>
                <w:sz w:val="22"/>
                <w:szCs w:val="22"/>
                <w:lang w:eastAsia="uk-UA"/>
              </w:rPr>
              <w:t xml:space="preserve"> </w:t>
            </w:r>
            <w:proofErr w:type="spellStart"/>
            <w:r w:rsidRPr="00F00838">
              <w:rPr>
                <w:rFonts w:eastAsia="Calibri"/>
                <w:sz w:val="22"/>
                <w:szCs w:val="22"/>
                <w:lang w:eastAsia="uk-UA"/>
              </w:rPr>
              <w:t>підтверджує</w:t>
            </w:r>
            <w:proofErr w:type="spellEnd"/>
            <w:r w:rsidRPr="00F00838">
              <w:rPr>
                <w:rFonts w:eastAsia="Calibri"/>
                <w:sz w:val="22"/>
                <w:szCs w:val="22"/>
                <w:lang w:eastAsia="uk-UA"/>
              </w:rPr>
              <w:t xml:space="preserve"> </w:t>
            </w:r>
            <w:proofErr w:type="spellStart"/>
            <w:r w:rsidRPr="00F00838">
              <w:rPr>
                <w:rFonts w:eastAsia="Calibri"/>
                <w:sz w:val="22"/>
                <w:szCs w:val="22"/>
                <w:lang w:eastAsia="uk-UA"/>
              </w:rPr>
              <w:t>її</w:t>
            </w:r>
            <w:proofErr w:type="spellEnd"/>
            <w:r w:rsidRPr="00F00838">
              <w:rPr>
                <w:rFonts w:eastAsia="Calibri"/>
                <w:sz w:val="22"/>
                <w:szCs w:val="22"/>
                <w:lang w:eastAsia="uk-UA"/>
              </w:rPr>
              <w:t xml:space="preserve"> </w:t>
            </w:r>
            <w:proofErr w:type="spellStart"/>
            <w:r w:rsidRPr="00F00838">
              <w:rPr>
                <w:rFonts w:eastAsia="Calibri"/>
                <w:sz w:val="22"/>
                <w:szCs w:val="22"/>
                <w:lang w:eastAsia="uk-UA"/>
              </w:rPr>
              <w:t>прийняття</w:t>
            </w:r>
            <w:proofErr w:type="spellEnd"/>
            <w:r w:rsidRPr="00F00838">
              <w:rPr>
                <w:rFonts w:eastAsia="Calibri"/>
                <w:sz w:val="22"/>
                <w:szCs w:val="22"/>
                <w:lang w:eastAsia="uk-UA"/>
              </w:rPr>
              <w:t xml:space="preserve"> </w:t>
            </w:r>
            <w:proofErr w:type="spellStart"/>
            <w:r w:rsidRPr="00F00838">
              <w:rPr>
                <w:rFonts w:eastAsia="Calibri"/>
                <w:sz w:val="22"/>
                <w:szCs w:val="22"/>
                <w:lang w:eastAsia="uk-UA"/>
              </w:rPr>
              <w:t>відповідним</w:t>
            </w:r>
            <w:proofErr w:type="spellEnd"/>
            <w:r w:rsidRPr="00F00838">
              <w:rPr>
                <w:rFonts w:eastAsia="Calibri"/>
                <w:sz w:val="22"/>
                <w:szCs w:val="22"/>
                <w:lang w:eastAsia="uk-UA"/>
              </w:rPr>
              <w:t xml:space="preserve"> </w:t>
            </w:r>
            <w:proofErr w:type="spellStart"/>
            <w:r w:rsidRPr="00F00838">
              <w:rPr>
                <w:rFonts w:eastAsia="Calibri"/>
                <w:sz w:val="22"/>
                <w:szCs w:val="22"/>
                <w:lang w:eastAsia="uk-UA"/>
              </w:rPr>
              <w:t>державним</w:t>
            </w:r>
            <w:proofErr w:type="spellEnd"/>
            <w:r w:rsidRPr="00F00838">
              <w:rPr>
                <w:rFonts w:eastAsia="Calibri"/>
                <w:sz w:val="22"/>
                <w:szCs w:val="22"/>
                <w:lang w:eastAsia="uk-UA"/>
              </w:rPr>
              <w:t xml:space="preserve"> органом </w:t>
            </w:r>
            <w:proofErr w:type="spellStart"/>
            <w:r w:rsidRPr="00F00838">
              <w:rPr>
                <w:rFonts w:eastAsia="Calibri"/>
                <w:sz w:val="22"/>
                <w:szCs w:val="22"/>
                <w:lang w:eastAsia="uk-UA"/>
              </w:rPr>
              <w:t>або</w:t>
            </w:r>
            <w:proofErr w:type="spellEnd"/>
            <w:r w:rsidRPr="00F00838">
              <w:rPr>
                <w:rFonts w:eastAsia="Calibri"/>
                <w:sz w:val="22"/>
                <w:szCs w:val="22"/>
                <w:lang w:eastAsia="uk-UA"/>
              </w:rPr>
              <w:t xml:space="preserve"> </w:t>
            </w:r>
            <w:proofErr w:type="spellStart"/>
            <w:r w:rsidRPr="00F00838">
              <w:rPr>
                <w:rFonts w:eastAsia="Calibri"/>
                <w:sz w:val="22"/>
                <w:szCs w:val="22"/>
                <w:lang w:eastAsia="uk-UA"/>
              </w:rPr>
              <w:t>з</w:t>
            </w:r>
            <w:proofErr w:type="spellEnd"/>
            <w:r w:rsidRPr="00F00838">
              <w:rPr>
                <w:rFonts w:eastAsia="Calibri"/>
                <w:sz w:val="22"/>
                <w:szCs w:val="22"/>
                <w:lang w:eastAsia="uk-UA"/>
              </w:rPr>
              <w:t xml:space="preserve"> </w:t>
            </w:r>
            <w:proofErr w:type="spellStart"/>
            <w:r w:rsidRPr="00F00838">
              <w:rPr>
                <w:rFonts w:eastAsia="Calibri"/>
                <w:sz w:val="22"/>
                <w:szCs w:val="22"/>
                <w:lang w:eastAsia="uk-UA"/>
              </w:rPr>
              <w:t>квитанцією</w:t>
            </w:r>
            <w:proofErr w:type="spellEnd"/>
            <w:r w:rsidRPr="00F00838">
              <w:rPr>
                <w:rFonts w:eastAsia="Calibri"/>
                <w:sz w:val="22"/>
                <w:szCs w:val="22"/>
                <w:lang w:eastAsia="uk-UA"/>
              </w:rPr>
              <w:t xml:space="preserve"> №2 у </w:t>
            </w:r>
            <w:proofErr w:type="spellStart"/>
            <w:r w:rsidRPr="00F00838">
              <w:rPr>
                <w:rFonts w:eastAsia="Calibri"/>
                <w:sz w:val="22"/>
                <w:szCs w:val="22"/>
                <w:lang w:eastAsia="uk-UA"/>
              </w:rPr>
              <w:t>разі</w:t>
            </w:r>
            <w:proofErr w:type="spellEnd"/>
            <w:r w:rsidRPr="00F00838">
              <w:rPr>
                <w:rFonts w:eastAsia="Calibri"/>
                <w:sz w:val="22"/>
                <w:szCs w:val="22"/>
                <w:lang w:eastAsia="uk-UA"/>
              </w:rPr>
              <w:t xml:space="preserve"> </w:t>
            </w:r>
            <w:proofErr w:type="spellStart"/>
            <w:r w:rsidRPr="00F00838">
              <w:rPr>
                <w:rFonts w:eastAsia="Calibri"/>
                <w:sz w:val="22"/>
                <w:szCs w:val="22"/>
                <w:lang w:eastAsia="uk-UA"/>
              </w:rPr>
              <w:t>подання</w:t>
            </w:r>
            <w:proofErr w:type="spellEnd"/>
            <w:r w:rsidRPr="00F00838">
              <w:rPr>
                <w:rFonts w:eastAsia="Calibri"/>
                <w:sz w:val="22"/>
                <w:szCs w:val="22"/>
                <w:lang w:eastAsia="uk-UA"/>
              </w:rPr>
              <w:t xml:space="preserve"> </w:t>
            </w:r>
            <w:proofErr w:type="spellStart"/>
            <w:r w:rsidRPr="00F00838">
              <w:rPr>
                <w:rFonts w:eastAsia="Calibri"/>
                <w:sz w:val="22"/>
                <w:szCs w:val="22"/>
                <w:lang w:eastAsia="uk-UA"/>
              </w:rPr>
              <w:t>електронної</w:t>
            </w:r>
            <w:proofErr w:type="spellEnd"/>
            <w:r w:rsidRPr="00F00838">
              <w:rPr>
                <w:rFonts w:eastAsia="Calibri"/>
                <w:sz w:val="22"/>
                <w:szCs w:val="22"/>
                <w:lang w:eastAsia="uk-UA"/>
              </w:rPr>
              <w:t xml:space="preserve"> </w:t>
            </w:r>
            <w:proofErr w:type="spellStart"/>
            <w:r w:rsidRPr="00F00838">
              <w:rPr>
                <w:rFonts w:eastAsia="Calibri"/>
                <w:sz w:val="22"/>
                <w:szCs w:val="22"/>
                <w:lang w:eastAsia="uk-UA"/>
              </w:rPr>
              <w:t>звітності</w:t>
            </w:r>
            <w:proofErr w:type="spellEnd"/>
            <w:r w:rsidRPr="00F00838">
              <w:rPr>
                <w:rFonts w:eastAsia="Calibri"/>
                <w:sz w:val="22"/>
                <w:szCs w:val="22"/>
                <w:lang w:eastAsia="uk-UA"/>
              </w:rPr>
              <w:t xml:space="preserve"> </w:t>
            </w:r>
            <w:proofErr w:type="spellStart"/>
            <w:r w:rsidRPr="00F00838">
              <w:rPr>
                <w:rFonts w:eastAsia="Calibri"/>
                <w:sz w:val="22"/>
                <w:szCs w:val="22"/>
                <w:lang w:eastAsia="uk-UA"/>
              </w:rPr>
              <w:t>або</w:t>
            </w:r>
            <w:proofErr w:type="spellEnd"/>
            <w:r w:rsidRPr="00F00838">
              <w:rPr>
                <w:rFonts w:eastAsia="Calibri"/>
                <w:sz w:val="22"/>
                <w:szCs w:val="22"/>
                <w:lang w:eastAsia="uk-UA"/>
              </w:rPr>
              <w:t xml:space="preserve"> </w:t>
            </w:r>
            <w:proofErr w:type="spellStart"/>
            <w:r w:rsidRPr="00F00838">
              <w:rPr>
                <w:rFonts w:eastAsia="Calibri"/>
                <w:sz w:val="22"/>
                <w:szCs w:val="22"/>
                <w:lang w:eastAsia="uk-UA"/>
              </w:rPr>
              <w:t>аналогічний</w:t>
            </w:r>
            <w:proofErr w:type="spellEnd"/>
            <w:r w:rsidRPr="00F00838">
              <w:rPr>
                <w:rFonts w:eastAsia="Calibri"/>
                <w:sz w:val="22"/>
                <w:szCs w:val="22"/>
                <w:lang w:eastAsia="uk-UA"/>
              </w:rPr>
              <w:t xml:space="preserve"> документ.</w:t>
            </w:r>
            <w:r w:rsidR="00963CBB">
              <w:rPr>
                <w:rFonts w:eastAsia="Calibri"/>
                <w:sz w:val="22"/>
                <w:szCs w:val="22"/>
                <w:lang w:val="uk-UA" w:eastAsia="uk-UA"/>
              </w:rPr>
              <w:t xml:space="preserve"> </w:t>
            </w:r>
            <w:r w:rsidR="00963CBB" w:rsidRPr="009428F4">
              <w:rPr>
                <w:rFonts w:eastAsia="Calibri"/>
                <w:sz w:val="22"/>
                <w:szCs w:val="22"/>
                <w:lang w:val="uk-UA" w:eastAsia="uk-UA"/>
              </w:rPr>
              <w:t xml:space="preserve">З урахуванням положень наказу МОЗ України від 21.05.2007 року № 246 та відповідно до Наказу МОЗ України від 21.02.2013 № 150 необхідним є надання у складі тендерних пропозицій особових медичних книжок за формою </w:t>
            </w:r>
            <w:r w:rsidR="00963CBB" w:rsidRPr="00963CBB">
              <w:rPr>
                <w:rFonts w:eastAsia="Calibri"/>
                <w:sz w:val="22"/>
                <w:szCs w:val="22"/>
                <w:lang w:eastAsia="uk-UA"/>
              </w:rPr>
              <w:t>№ 1-ОМК «</w:t>
            </w:r>
            <w:proofErr w:type="spellStart"/>
            <w:r w:rsidR="00963CBB" w:rsidRPr="00963CBB">
              <w:rPr>
                <w:rFonts w:eastAsia="Calibri"/>
                <w:sz w:val="22"/>
                <w:szCs w:val="22"/>
                <w:lang w:eastAsia="uk-UA"/>
              </w:rPr>
              <w:t>Особиста</w:t>
            </w:r>
            <w:proofErr w:type="spellEnd"/>
            <w:r w:rsidR="00963CBB" w:rsidRPr="00963CBB">
              <w:rPr>
                <w:rFonts w:eastAsia="Calibri"/>
                <w:sz w:val="22"/>
                <w:szCs w:val="22"/>
                <w:lang w:eastAsia="uk-UA"/>
              </w:rPr>
              <w:t xml:space="preserve"> </w:t>
            </w:r>
            <w:proofErr w:type="spellStart"/>
            <w:r w:rsidR="00963CBB" w:rsidRPr="00963CBB">
              <w:rPr>
                <w:rFonts w:eastAsia="Calibri"/>
                <w:sz w:val="22"/>
                <w:szCs w:val="22"/>
                <w:lang w:eastAsia="uk-UA"/>
              </w:rPr>
              <w:t>медична</w:t>
            </w:r>
            <w:proofErr w:type="spellEnd"/>
            <w:r w:rsidR="00963CBB" w:rsidRPr="00963CBB">
              <w:rPr>
                <w:rFonts w:eastAsia="Calibri"/>
                <w:sz w:val="22"/>
                <w:szCs w:val="22"/>
                <w:lang w:eastAsia="uk-UA"/>
              </w:rPr>
              <w:t xml:space="preserve"> книжка», </w:t>
            </w:r>
            <w:proofErr w:type="spellStart"/>
            <w:r w:rsidR="00963CBB" w:rsidRPr="00963CBB">
              <w:rPr>
                <w:rFonts w:eastAsia="Calibri"/>
                <w:sz w:val="22"/>
                <w:szCs w:val="22"/>
                <w:lang w:eastAsia="uk-UA"/>
              </w:rPr>
              <w:t>затвердженою</w:t>
            </w:r>
            <w:proofErr w:type="spellEnd"/>
            <w:r w:rsidR="00963CBB" w:rsidRPr="00963CBB">
              <w:rPr>
                <w:rFonts w:eastAsia="Calibri"/>
                <w:sz w:val="22"/>
                <w:szCs w:val="22"/>
                <w:lang w:eastAsia="uk-UA"/>
              </w:rPr>
              <w:t xml:space="preserve">  наказом </w:t>
            </w:r>
            <w:proofErr w:type="spellStart"/>
            <w:r w:rsidR="00963CBB" w:rsidRPr="00963CBB">
              <w:rPr>
                <w:rFonts w:eastAsia="Calibri"/>
                <w:sz w:val="22"/>
                <w:szCs w:val="22"/>
                <w:lang w:eastAsia="uk-UA"/>
              </w:rPr>
              <w:t>Міністерства</w:t>
            </w:r>
            <w:proofErr w:type="spellEnd"/>
            <w:r w:rsidR="00963CBB" w:rsidRPr="00963CBB">
              <w:rPr>
                <w:rFonts w:eastAsia="Calibri"/>
                <w:sz w:val="22"/>
                <w:szCs w:val="22"/>
                <w:lang w:eastAsia="uk-UA"/>
              </w:rPr>
              <w:t xml:space="preserve"> </w:t>
            </w:r>
            <w:proofErr w:type="spellStart"/>
            <w:r w:rsidR="00963CBB" w:rsidRPr="00963CBB">
              <w:rPr>
                <w:rFonts w:eastAsia="Calibri"/>
                <w:sz w:val="22"/>
                <w:szCs w:val="22"/>
                <w:lang w:eastAsia="uk-UA"/>
              </w:rPr>
              <w:t>охорони</w:t>
            </w:r>
            <w:proofErr w:type="spellEnd"/>
            <w:r w:rsidR="00963CBB" w:rsidRPr="00963CBB">
              <w:rPr>
                <w:rFonts w:eastAsia="Calibri"/>
                <w:sz w:val="22"/>
                <w:szCs w:val="22"/>
                <w:lang w:eastAsia="uk-UA"/>
              </w:rPr>
              <w:t xml:space="preserve"> </w:t>
            </w:r>
            <w:proofErr w:type="spellStart"/>
            <w:r w:rsidR="00963CBB" w:rsidRPr="00963CBB">
              <w:rPr>
                <w:rFonts w:eastAsia="Calibri"/>
                <w:sz w:val="22"/>
                <w:szCs w:val="22"/>
                <w:lang w:eastAsia="uk-UA"/>
              </w:rPr>
              <w:t>здоров’я</w:t>
            </w:r>
            <w:proofErr w:type="spellEnd"/>
            <w:r w:rsidR="00963CBB" w:rsidRPr="00963CBB">
              <w:rPr>
                <w:rFonts w:eastAsia="Calibri"/>
                <w:sz w:val="22"/>
                <w:szCs w:val="22"/>
                <w:lang w:eastAsia="uk-UA"/>
              </w:rPr>
              <w:t xml:space="preserve"> </w:t>
            </w:r>
            <w:proofErr w:type="spellStart"/>
            <w:r w:rsidR="00963CBB" w:rsidRPr="00963CBB">
              <w:rPr>
                <w:rFonts w:eastAsia="Calibri"/>
                <w:sz w:val="22"/>
                <w:szCs w:val="22"/>
                <w:lang w:eastAsia="uk-UA"/>
              </w:rPr>
              <w:t>України</w:t>
            </w:r>
            <w:proofErr w:type="spellEnd"/>
            <w:r w:rsidR="00963CBB" w:rsidRPr="00963CBB">
              <w:rPr>
                <w:rFonts w:eastAsia="Calibri"/>
                <w:sz w:val="22"/>
                <w:szCs w:val="22"/>
                <w:lang w:eastAsia="uk-UA"/>
              </w:rPr>
              <w:t xml:space="preserve"> </w:t>
            </w:r>
            <w:proofErr w:type="spellStart"/>
            <w:r w:rsidR="00963CBB" w:rsidRPr="00963CBB">
              <w:rPr>
                <w:rFonts w:eastAsia="Calibri"/>
                <w:sz w:val="22"/>
                <w:szCs w:val="22"/>
                <w:lang w:eastAsia="uk-UA"/>
              </w:rPr>
              <w:t>від</w:t>
            </w:r>
            <w:proofErr w:type="spellEnd"/>
            <w:r w:rsidR="00963CBB" w:rsidRPr="00963CBB">
              <w:rPr>
                <w:rFonts w:eastAsia="Calibri"/>
                <w:sz w:val="22"/>
                <w:szCs w:val="22"/>
                <w:lang w:eastAsia="uk-UA"/>
              </w:rPr>
              <w:t xml:space="preserve"> 21.02.2013 № 150 </w:t>
            </w:r>
            <w:proofErr w:type="spellStart"/>
            <w:r w:rsidR="00963CBB" w:rsidRPr="00963CBB">
              <w:rPr>
                <w:rFonts w:eastAsia="Calibri"/>
                <w:sz w:val="22"/>
                <w:szCs w:val="22"/>
                <w:lang w:eastAsia="uk-UA"/>
              </w:rPr>
              <w:t>з</w:t>
            </w:r>
            <w:proofErr w:type="spellEnd"/>
            <w:r w:rsidR="00963CBB" w:rsidRPr="00963CBB">
              <w:rPr>
                <w:rFonts w:eastAsia="Calibri"/>
                <w:sz w:val="22"/>
                <w:szCs w:val="22"/>
                <w:lang w:eastAsia="uk-UA"/>
              </w:rPr>
              <w:t xml:space="preserve"> </w:t>
            </w:r>
            <w:proofErr w:type="spellStart"/>
            <w:r w:rsidR="00963CBB" w:rsidRPr="00963CBB">
              <w:rPr>
                <w:rFonts w:eastAsia="Calibri"/>
                <w:sz w:val="22"/>
                <w:szCs w:val="22"/>
                <w:lang w:eastAsia="uk-UA"/>
              </w:rPr>
              <w:t>відмітками</w:t>
            </w:r>
            <w:proofErr w:type="spellEnd"/>
            <w:r w:rsidR="00963CBB" w:rsidRPr="00963CBB">
              <w:rPr>
                <w:rFonts w:eastAsia="Calibri"/>
                <w:sz w:val="22"/>
                <w:szCs w:val="22"/>
                <w:lang w:eastAsia="uk-UA"/>
              </w:rPr>
              <w:t xml:space="preserve"> про </w:t>
            </w:r>
            <w:proofErr w:type="spellStart"/>
            <w:r w:rsidR="00963CBB" w:rsidRPr="00963CBB">
              <w:rPr>
                <w:rFonts w:eastAsia="Calibri"/>
                <w:sz w:val="22"/>
                <w:szCs w:val="22"/>
                <w:lang w:eastAsia="uk-UA"/>
              </w:rPr>
              <w:t>проходження</w:t>
            </w:r>
            <w:proofErr w:type="spellEnd"/>
            <w:r w:rsidR="00963CBB" w:rsidRPr="00963CBB">
              <w:rPr>
                <w:rFonts w:eastAsia="Calibri"/>
                <w:sz w:val="22"/>
                <w:szCs w:val="22"/>
                <w:lang w:eastAsia="uk-UA"/>
              </w:rPr>
              <w:t xml:space="preserve"> </w:t>
            </w:r>
            <w:proofErr w:type="spellStart"/>
            <w:r w:rsidR="00963CBB" w:rsidRPr="00963CBB">
              <w:rPr>
                <w:rFonts w:eastAsia="Calibri"/>
                <w:sz w:val="22"/>
                <w:szCs w:val="22"/>
                <w:lang w:eastAsia="uk-UA"/>
              </w:rPr>
              <w:t>медичного</w:t>
            </w:r>
            <w:proofErr w:type="spellEnd"/>
            <w:r w:rsidR="00963CBB" w:rsidRPr="00963CBB">
              <w:rPr>
                <w:rFonts w:eastAsia="Calibri"/>
                <w:sz w:val="22"/>
                <w:szCs w:val="22"/>
                <w:lang w:eastAsia="uk-UA"/>
              </w:rPr>
              <w:t xml:space="preserve"> </w:t>
            </w:r>
            <w:proofErr w:type="spellStart"/>
            <w:r w:rsidR="00963CBB" w:rsidRPr="00963CBB">
              <w:rPr>
                <w:rFonts w:eastAsia="Calibri"/>
                <w:sz w:val="22"/>
                <w:szCs w:val="22"/>
                <w:lang w:eastAsia="uk-UA"/>
              </w:rPr>
              <w:t>огляду</w:t>
            </w:r>
            <w:proofErr w:type="spellEnd"/>
            <w:r w:rsidR="00963CBB" w:rsidRPr="00963CBB">
              <w:rPr>
                <w:rFonts w:eastAsia="Calibri"/>
                <w:sz w:val="22"/>
                <w:szCs w:val="22"/>
                <w:lang w:eastAsia="uk-UA"/>
              </w:rPr>
              <w:t xml:space="preserve"> на </w:t>
            </w:r>
            <w:proofErr w:type="spellStart"/>
            <w:r w:rsidR="00963CBB" w:rsidRPr="00963CBB">
              <w:rPr>
                <w:rFonts w:eastAsia="Calibri"/>
                <w:sz w:val="22"/>
                <w:szCs w:val="22"/>
                <w:lang w:eastAsia="uk-UA"/>
              </w:rPr>
              <w:t>працівників</w:t>
            </w:r>
            <w:proofErr w:type="spellEnd"/>
            <w:r w:rsidR="00963CBB">
              <w:rPr>
                <w:rFonts w:eastAsia="Calibri"/>
                <w:sz w:val="22"/>
                <w:szCs w:val="22"/>
                <w:lang w:eastAsia="uk-UA"/>
              </w:rPr>
              <w:t xml:space="preserve">, </w:t>
            </w:r>
            <w:proofErr w:type="spellStart"/>
            <w:r w:rsidR="00963CBB">
              <w:rPr>
                <w:rFonts w:eastAsia="Calibri"/>
                <w:sz w:val="22"/>
                <w:szCs w:val="22"/>
                <w:lang w:eastAsia="uk-UA"/>
              </w:rPr>
              <w:t>зазначених</w:t>
            </w:r>
            <w:proofErr w:type="spellEnd"/>
            <w:r w:rsidR="00963CBB">
              <w:rPr>
                <w:rFonts w:eastAsia="Calibri"/>
                <w:sz w:val="22"/>
                <w:szCs w:val="22"/>
                <w:lang w:eastAsia="uk-UA"/>
              </w:rPr>
              <w:t xml:space="preserve"> у </w:t>
            </w:r>
            <w:proofErr w:type="spellStart"/>
            <w:r w:rsidR="00963CBB">
              <w:rPr>
                <w:rFonts w:eastAsia="Calibri"/>
                <w:sz w:val="22"/>
                <w:szCs w:val="22"/>
                <w:lang w:eastAsia="uk-UA"/>
              </w:rPr>
              <w:t>довідці</w:t>
            </w:r>
            <w:proofErr w:type="spellEnd"/>
            <w:r w:rsidR="00963CBB">
              <w:rPr>
                <w:rFonts w:eastAsia="Calibri"/>
                <w:sz w:val="22"/>
                <w:szCs w:val="22"/>
                <w:lang w:eastAsia="uk-UA"/>
              </w:rPr>
              <w:t xml:space="preserve"> </w:t>
            </w:r>
            <w:proofErr w:type="spellStart"/>
            <w:r w:rsidR="00963CBB">
              <w:rPr>
                <w:rFonts w:eastAsia="Calibri"/>
                <w:sz w:val="22"/>
                <w:szCs w:val="22"/>
                <w:lang w:eastAsia="uk-UA"/>
              </w:rPr>
              <w:t>згідно</w:t>
            </w:r>
            <w:proofErr w:type="spellEnd"/>
            <w:r w:rsidR="00963CBB">
              <w:rPr>
                <w:rFonts w:eastAsia="Calibri"/>
                <w:sz w:val="22"/>
                <w:szCs w:val="22"/>
                <w:lang w:eastAsia="uk-UA"/>
              </w:rPr>
              <w:t xml:space="preserve"> </w:t>
            </w:r>
            <w:r w:rsidR="00963CBB" w:rsidRPr="00963CBB">
              <w:rPr>
                <w:rFonts w:eastAsia="Calibri"/>
                <w:sz w:val="22"/>
                <w:szCs w:val="22"/>
                <w:lang w:eastAsia="uk-UA"/>
              </w:rPr>
              <w:t>п. 2.1.</w:t>
            </w:r>
          </w:p>
        </w:tc>
      </w:tr>
      <w:tr w:rsidR="00FF2463" w:rsidRPr="00BC5FC4" w:rsidTr="00024CAC">
        <w:tc>
          <w:tcPr>
            <w:tcW w:w="493" w:type="dxa"/>
          </w:tcPr>
          <w:p w:rsidR="00FF2463" w:rsidRPr="00BC5FC4" w:rsidRDefault="00FF2463" w:rsidP="00FF2463">
            <w:pPr>
              <w:autoSpaceDE w:val="0"/>
              <w:autoSpaceDN w:val="0"/>
              <w:spacing w:line="240" w:lineRule="auto"/>
              <w:rPr>
                <w:sz w:val="22"/>
                <w:szCs w:val="22"/>
                <w:lang w:val="uk-UA"/>
              </w:rPr>
            </w:pPr>
            <w:r w:rsidRPr="00BC5FC4">
              <w:rPr>
                <w:sz w:val="22"/>
                <w:szCs w:val="22"/>
                <w:lang w:val="uk-UA"/>
              </w:rPr>
              <w:lastRenderedPageBreak/>
              <w:t>3</w:t>
            </w:r>
          </w:p>
        </w:tc>
        <w:tc>
          <w:tcPr>
            <w:tcW w:w="2420" w:type="dxa"/>
          </w:tcPr>
          <w:p w:rsidR="00FF2463" w:rsidRPr="007D738A" w:rsidRDefault="00FF2463" w:rsidP="00FF2463">
            <w:pPr>
              <w:autoSpaceDE w:val="0"/>
              <w:autoSpaceDN w:val="0"/>
              <w:spacing w:line="240" w:lineRule="auto"/>
              <w:rPr>
                <w:b/>
                <w:sz w:val="22"/>
                <w:szCs w:val="22"/>
                <w:lang w:val="uk-UA"/>
              </w:rPr>
            </w:pPr>
            <w:r w:rsidRPr="007D738A">
              <w:rPr>
                <w:b/>
                <w:sz w:val="22"/>
                <w:szCs w:val="22"/>
                <w:lang w:val="uk-UA"/>
              </w:rPr>
              <w:t xml:space="preserve">Наявність документального підтвердження досвіду виконання аналогічного (аналогічних) за </w:t>
            </w:r>
            <w:r w:rsidRPr="007D738A">
              <w:rPr>
                <w:b/>
                <w:sz w:val="22"/>
                <w:szCs w:val="22"/>
                <w:lang w:val="uk-UA"/>
              </w:rPr>
              <w:lastRenderedPageBreak/>
              <w:t>предметом закупівлі договору (договорів)</w:t>
            </w:r>
          </w:p>
        </w:tc>
        <w:tc>
          <w:tcPr>
            <w:tcW w:w="7974" w:type="dxa"/>
          </w:tcPr>
          <w:p w:rsidR="00FF2463" w:rsidRPr="00BC5FC4" w:rsidRDefault="00FF2463" w:rsidP="00FF2463">
            <w:pPr>
              <w:tabs>
                <w:tab w:val="num" w:pos="709"/>
                <w:tab w:val="num" w:pos="927"/>
              </w:tabs>
              <w:autoSpaceDE w:val="0"/>
              <w:autoSpaceDN w:val="0"/>
              <w:spacing w:line="240" w:lineRule="auto"/>
              <w:ind w:right="15"/>
              <w:rPr>
                <w:sz w:val="22"/>
                <w:szCs w:val="22"/>
                <w:lang w:val="uk-UA"/>
              </w:rPr>
            </w:pPr>
            <w:r w:rsidRPr="00BC5FC4">
              <w:rPr>
                <w:sz w:val="22"/>
                <w:szCs w:val="22"/>
                <w:lang w:val="uk-UA"/>
              </w:rPr>
              <w:lastRenderedPageBreak/>
              <w:t>- Надати довідку про наявність документального підтвердження досвіду виконання  Учасником аналогічного договору із зазначенням організації, з якою було укладено договір, її місцезнаходження, ПІБ відповідальної особи за надання послуг з боку контрагента, контактний телефон, дату та номер договору, предмету договору.</w:t>
            </w:r>
          </w:p>
          <w:p w:rsidR="007D738A" w:rsidRPr="00BC5FC4" w:rsidRDefault="00882195" w:rsidP="00FF2463">
            <w:pPr>
              <w:tabs>
                <w:tab w:val="num" w:pos="709"/>
                <w:tab w:val="num" w:pos="927"/>
              </w:tabs>
              <w:autoSpaceDE w:val="0"/>
              <w:autoSpaceDN w:val="0"/>
              <w:spacing w:line="240" w:lineRule="auto"/>
              <w:ind w:right="15"/>
              <w:rPr>
                <w:sz w:val="22"/>
                <w:szCs w:val="22"/>
                <w:lang w:val="uk-UA"/>
              </w:rPr>
            </w:pPr>
            <w:r>
              <w:rPr>
                <w:sz w:val="22"/>
                <w:szCs w:val="22"/>
                <w:lang w:val="uk-UA"/>
              </w:rPr>
              <w:t xml:space="preserve">- Завірений Учасником </w:t>
            </w:r>
            <w:r w:rsidR="00FF2463" w:rsidRPr="00BC5FC4">
              <w:rPr>
                <w:sz w:val="22"/>
                <w:szCs w:val="22"/>
                <w:lang w:val="uk-UA"/>
              </w:rPr>
              <w:t xml:space="preserve">лист-відгук від контрагента, який вказаний у довідці, </w:t>
            </w:r>
            <w:r w:rsidR="00FF2463" w:rsidRPr="00BC5FC4">
              <w:rPr>
                <w:sz w:val="22"/>
                <w:szCs w:val="22"/>
                <w:lang w:val="uk-UA"/>
              </w:rPr>
              <w:lastRenderedPageBreak/>
              <w:t>підписаний керівником, у якому має бути зазначено дату його видачі, вихідний номер, посилання на номер та дату укладеного договору, інформацію про якість наданих послуг і відсутність претензій з боку контрагента.</w:t>
            </w:r>
          </w:p>
        </w:tc>
      </w:tr>
      <w:tr w:rsidR="00C76D27" w:rsidRPr="00B20539" w:rsidTr="00024CAC">
        <w:tc>
          <w:tcPr>
            <w:tcW w:w="493" w:type="dxa"/>
          </w:tcPr>
          <w:p w:rsidR="00C76D27" w:rsidRPr="00BC5FC4" w:rsidRDefault="00C76D27" w:rsidP="00FF2463">
            <w:pPr>
              <w:autoSpaceDE w:val="0"/>
              <w:autoSpaceDN w:val="0"/>
              <w:spacing w:line="240" w:lineRule="auto"/>
              <w:rPr>
                <w:sz w:val="22"/>
                <w:szCs w:val="22"/>
                <w:lang w:val="uk-UA"/>
              </w:rPr>
            </w:pPr>
            <w:r>
              <w:rPr>
                <w:sz w:val="22"/>
                <w:szCs w:val="22"/>
                <w:lang w:val="uk-UA"/>
              </w:rPr>
              <w:lastRenderedPageBreak/>
              <w:t>4</w:t>
            </w:r>
          </w:p>
        </w:tc>
        <w:tc>
          <w:tcPr>
            <w:tcW w:w="2420" w:type="dxa"/>
          </w:tcPr>
          <w:p w:rsidR="00B20539" w:rsidRPr="00882195" w:rsidRDefault="00B20539" w:rsidP="00B20539">
            <w:pPr>
              <w:spacing w:line="240" w:lineRule="auto"/>
              <w:ind w:hanging="2"/>
              <w:rPr>
                <w:b/>
                <w:sz w:val="22"/>
                <w:szCs w:val="22"/>
                <w:lang w:val="uk-UA"/>
              </w:rPr>
            </w:pPr>
            <w:r w:rsidRPr="00882195">
              <w:rPr>
                <w:b/>
                <w:sz w:val="22"/>
                <w:szCs w:val="22"/>
                <w:lang w:val="uk-UA"/>
              </w:rPr>
              <w:t>Наявність фінансової спроможності*</w:t>
            </w:r>
          </w:p>
          <w:p w:rsidR="00C76D27" w:rsidRPr="00882195" w:rsidRDefault="00B20539" w:rsidP="00B20539">
            <w:pPr>
              <w:autoSpaceDE w:val="0"/>
              <w:autoSpaceDN w:val="0"/>
              <w:spacing w:line="240" w:lineRule="auto"/>
              <w:rPr>
                <w:sz w:val="22"/>
                <w:szCs w:val="22"/>
                <w:lang w:val="uk-UA"/>
              </w:rPr>
            </w:pPr>
            <w:r w:rsidRPr="00882195">
              <w:rPr>
                <w:b/>
                <w:sz w:val="22"/>
                <w:szCs w:val="22"/>
                <w:lang w:val="uk-UA"/>
              </w:rPr>
              <w:t>* Замовник не  вимагає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(лота) в разі поділу предмета закупівель на частини).</w:t>
            </w:r>
          </w:p>
        </w:tc>
        <w:tc>
          <w:tcPr>
            <w:tcW w:w="7974" w:type="dxa"/>
          </w:tcPr>
          <w:p w:rsidR="00B20539" w:rsidRPr="00882195" w:rsidRDefault="00B20539" w:rsidP="00B20539">
            <w:pPr>
              <w:spacing w:line="240" w:lineRule="auto"/>
              <w:ind w:left="20" w:right="41" w:firstLine="425"/>
              <w:rPr>
                <w:sz w:val="22"/>
                <w:szCs w:val="22"/>
                <w:lang w:val="uk-UA"/>
              </w:rPr>
            </w:pPr>
            <w:r w:rsidRPr="00882195">
              <w:rPr>
                <w:sz w:val="22"/>
                <w:szCs w:val="22"/>
                <w:lang w:val="uk-UA"/>
              </w:rPr>
              <w:t>Учасник має надати у складі своєї тендерної пропозиції копію фінансової звітності за 2022 або 2023 (у випадку наявності) рік, а саме:</w:t>
            </w:r>
          </w:p>
          <w:p w:rsidR="00B20539" w:rsidRPr="00882195" w:rsidRDefault="00B20539" w:rsidP="00B20539">
            <w:pPr>
              <w:spacing w:line="240" w:lineRule="auto"/>
              <w:ind w:left="20" w:right="41" w:firstLine="425"/>
              <w:rPr>
                <w:sz w:val="22"/>
                <w:szCs w:val="22"/>
                <w:lang w:val="uk-UA"/>
              </w:rPr>
            </w:pPr>
            <w:r w:rsidRPr="00882195">
              <w:rPr>
                <w:sz w:val="22"/>
                <w:szCs w:val="22"/>
                <w:lang w:val="uk-UA"/>
              </w:rPr>
              <w:t>- баланс;</w:t>
            </w:r>
          </w:p>
          <w:p w:rsidR="00B20539" w:rsidRPr="00882195" w:rsidRDefault="00B20539" w:rsidP="00B20539">
            <w:pPr>
              <w:spacing w:line="240" w:lineRule="auto"/>
              <w:ind w:left="20" w:right="41" w:firstLine="425"/>
              <w:rPr>
                <w:sz w:val="22"/>
                <w:szCs w:val="22"/>
                <w:lang w:val="uk-UA"/>
              </w:rPr>
            </w:pPr>
            <w:r w:rsidRPr="00882195">
              <w:rPr>
                <w:sz w:val="22"/>
                <w:szCs w:val="22"/>
                <w:lang w:val="uk-UA"/>
              </w:rPr>
              <w:t>- звіт про фінансові результати;</w:t>
            </w:r>
          </w:p>
          <w:p w:rsidR="00B20539" w:rsidRPr="00882195" w:rsidRDefault="00B20539" w:rsidP="00B20539">
            <w:pPr>
              <w:spacing w:line="240" w:lineRule="auto"/>
              <w:ind w:left="20" w:right="41" w:firstLine="425"/>
              <w:rPr>
                <w:sz w:val="22"/>
                <w:szCs w:val="22"/>
                <w:lang w:val="uk-UA"/>
              </w:rPr>
            </w:pPr>
            <w:r w:rsidRPr="00882195">
              <w:rPr>
                <w:sz w:val="22"/>
                <w:szCs w:val="22"/>
                <w:lang w:val="uk-UA"/>
              </w:rPr>
              <w:t xml:space="preserve">- звіт про рух грошових коштів </w:t>
            </w:r>
          </w:p>
          <w:p w:rsidR="00B20539" w:rsidRPr="00882195" w:rsidRDefault="00B20539" w:rsidP="00B20539">
            <w:pPr>
              <w:spacing w:line="240" w:lineRule="auto"/>
              <w:ind w:left="20" w:right="41" w:firstLine="425"/>
              <w:rPr>
                <w:sz w:val="22"/>
                <w:szCs w:val="22"/>
                <w:lang w:val="uk-UA"/>
              </w:rPr>
            </w:pPr>
            <w:r w:rsidRPr="00882195">
              <w:rPr>
                <w:sz w:val="22"/>
                <w:szCs w:val="22"/>
                <w:lang w:val="uk-UA"/>
              </w:rPr>
              <w:t>з підтвердженням (відміткою, квитанцією тощо) про прийняття відповідними органами, до яких він мав бути поданий.</w:t>
            </w:r>
          </w:p>
          <w:p w:rsidR="00B20539" w:rsidRPr="00882195" w:rsidRDefault="00B20539" w:rsidP="00B20539">
            <w:pPr>
              <w:spacing w:line="240" w:lineRule="auto"/>
              <w:ind w:left="20" w:right="41" w:firstLine="425"/>
              <w:rPr>
                <w:sz w:val="22"/>
                <w:szCs w:val="22"/>
                <w:lang w:val="uk-UA"/>
              </w:rPr>
            </w:pPr>
            <w:r w:rsidRPr="00882195">
              <w:rPr>
                <w:sz w:val="22"/>
                <w:szCs w:val="22"/>
                <w:lang w:val="uk-UA"/>
              </w:rPr>
              <w:t>У випадку, якщо Учасником на законних підставах не складається чи не складалася уся чи частина передбаченої цією документацією для такого Учасника фінансової звітності, Учасник має надати у складі своєї тендерної пропозиції лист із відповідними поясненнями, обґрунтованими належними посиланнями на відповідні нормативно-правові акти. Учасник вважатиметься таким, що відповідає встановленому цією документацією кваліфікаційному критерію "Наявність фінансової спроможності, яка підтверджується  фінансовою звітністю", якщо, згідно з поданою Учасником у складі своєї тендерної пропозиції фінансовою звітністю, як зазначено вище, Учасником підтверджено відповідність усім перерахованим нижче вимогам, а саме: обсяг річного чистого доходу від реалізації продукції (товарів, робіт, послуг) Учасника за 2022 рік (2023 р. у випадку наявності) є не меншим, ніж 100% від суми очікуваної вартості цієї закупівлі.</w:t>
            </w:r>
          </w:p>
          <w:p w:rsidR="00C76D27" w:rsidRPr="00882195" w:rsidRDefault="00B20539" w:rsidP="00B20539">
            <w:pPr>
              <w:tabs>
                <w:tab w:val="num" w:pos="709"/>
                <w:tab w:val="num" w:pos="927"/>
              </w:tabs>
              <w:autoSpaceDE w:val="0"/>
              <w:autoSpaceDN w:val="0"/>
              <w:spacing w:line="240" w:lineRule="auto"/>
              <w:ind w:right="15"/>
              <w:rPr>
                <w:sz w:val="22"/>
                <w:szCs w:val="22"/>
                <w:lang w:val="uk-UA"/>
              </w:rPr>
            </w:pPr>
            <w:r w:rsidRPr="00882195">
              <w:rPr>
                <w:sz w:val="22"/>
                <w:szCs w:val="22"/>
                <w:lang w:val="uk-UA"/>
              </w:rPr>
              <w:t>Учасник-нерезидент повинен надати документи з урахуванням особливостей законодавства його країни походження (далі – аналоги документів). Аналоги документів повинні містити примітку, на заміну яких документів вони надані Учасником-нерезидентом. У разі відсутності аналогів зазначених документів, Учасник-нерезидент  повинен надати довідку в довільній формі з поясненням щодо їх відсутності.</w:t>
            </w:r>
          </w:p>
        </w:tc>
      </w:tr>
    </w:tbl>
    <w:p w:rsidR="008D549C" w:rsidRPr="00B20539" w:rsidRDefault="008D549C" w:rsidP="008D549C">
      <w:pPr>
        <w:spacing w:line="240" w:lineRule="auto"/>
        <w:ind w:right="-568"/>
        <w:rPr>
          <w:i/>
          <w:sz w:val="24"/>
          <w:szCs w:val="24"/>
          <w:lang w:val="uk-UA" w:eastAsia="uk-UA"/>
        </w:rPr>
      </w:pPr>
    </w:p>
    <w:p w:rsidR="008D549C" w:rsidRPr="003A3596" w:rsidRDefault="008D549C" w:rsidP="00024CAC">
      <w:pPr>
        <w:spacing w:line="240" w:lineRule="auto"/>
        <w:ind w:left="-426" w:firstLine="426"/>
        <w:rPr>
          <w:bCs/>
          <w:i/>
          <w:sz w:val="24"/>
          <w:szCs w:val="24"/>
          <w:lang w:val="uk-UA" w:eastAsia="uk-UA"/>
        </w:rPr>
      </w:pPr>
      <w:r w:rsidRPr="003A3596">
        <w:rPr>
          <w:bCs/>
          <w:i/>
          <w:sz w:val="24"/>
          <w:szCs w:val="24"/>
          <w:lang w:val="uk-UA" w:eastAsia="uk-UA"/>
        </w:rPr>
        <w:t>Для підтвердження своєї відповідності кваліфікаційному критерію такому як наявність обладнання, матеріально-технічної бази та технологій та/або наявність працівників, які мають необхідні знання та досвід, учасник може залучити потужності інших суб’єктів господарювання як субпідрядників/співвиконавців.</w:t>
      </w:r>
    </w:p>
    <w:p w:rsidR="008D549C" w:rsidRPr="003A3596" w:rsidRDefault="008D549C" w:rsidP="00024CAC">
      <w:pPr>
        <w:spacing w:line="240" w:lineRule="auto"/>
        <w:ind w:left="-426" w:firstLine="426"/>
        <w:rPr>
          <w:sz w:val="24"/>
          <w:szCs w:val="24"/>
          <w:lang w:val="uk-UA"/>
        </w:rPr>
      </w:pPr>
      <w:r w:rsidRPr="003A3596">
        <w:rPr>
          <w:i/>
          <w:sz w:val="24"/>
          <w:szCs w:val="24"/>
          <w:lang w:val="uk-UA" w:eastAsia="uk-UA"/>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замовник перевіряє таких суб’єктів господарювання на відсутність підстав, визначених у частині першій статті 17 Закону.</w:t>
      </w:r>
    </w:p>
    <w:p w:rsidR="008D549C" w:rsidRPr="003A3596" w:rsidRDefault="008D549C" w:rsidP="008D549C">
      <w:pPr>
        <w:spacing w:line="240" w:lineRule="auto"/>
        <w:rPr>
          <w:b/>
          <w:sz w:val="24"/>
          <w:szCs w:val="24"/>
          <w:lang w:val="uk-UA"/>
        </w:rPr>
      </w:pPr>
    </w:p>
    <w:p w:rsidR="008D549C" w:rsidRPr="003A3596" w:rsidRDefault="008D549C" w:rsidP="008D549C">
      <w:pPr>
        <w:tabs>
          <w:tab w:val="left" w:pos="4253"/>
        </w:tabs>
        <w:spacing w:line="240" w:lineRule="auto"/>
        <w:ind w:firstLine="540"/>
        <w:rPr>
          <w:i/>
          <w:iCs/>
          <w:sz w:val="24"/>
          <w:szCs w:val="24"/>
          <w:lang w:val="uk-UA"/>
        </w:rPr>
      </w:pPr>
    </w:p>
    <w:p w:rsidR="00D9490F" w:rsidRPr="005B614D" w:rsidRDefault="00D9490F" w:rsidP="00882195">
      <w:pPr>
        <w:spacing w:line="240" w:lineRule="auto"/>
        <w:ind w:left="4536" w:right="-602"/>
        <w:jc w:val="center"/>
        <w:rPr>
          <w:b/>
          <w:sz w:val="24"/>
          <w:szCs w:val="24"/>
          <w:lang w:val="uk-UA"/>
        </w:rPr>
      </w:pPr>
    </w:p>
    <w:p w:rsidR="00D9490F" w:rsidRPr="005B614D" w:rsidRDefault="00D9490F" w:rsidP="007C3139">
      <w:pPr>
        <w:spacing w:line="240" w:lineRule="auto"/>
        <w:ind w:left="4536" w:right="-602"/>
        <w:jc w:val="right"/>
        <w:rPr>
          <w:b/>
          <w:sz w:val="24"/>
          <w:szCs w:val="24"/>
          <w:lang w:val="uk-UA"/>
        </w:rPr>
      </w:pPr>
    </w:p>
    <w:p w:rsidR="007C3139" w:rsidRPr="00D9490F" w:rsidRDefault="00024CAC" w:rsidP="00024CAC">
      <w:pPr>
        <w:spacing w:line="240" w:lineRule="auto"/>
        <w:ind w:left="4536" w:right="-602"/>
        <w:jc w:val="center"/>
        <w:outlineLvl w:val="0"/>
        <w:rPr>
          <w:b/>
          <w:sz w:val="28"/>
          <w:szCs w:val="28"/>
          <w:lang w:val="uk-UA"/>
        </w:rPr>
      </w:pPr>
      <w:r>
        <w:rPr>
          <w:b/>
          <w:sz w:val="28"/>
          <w:szCs w:val="28"/>
          <w:lang w:val="uk-UA"/>
        </w:rPr>
        <w:t xml:space="preserve">                                            </w:t>
      </w:r>
      <w:r w:rsidR="007C3139" w:rsidRPr="00D9490F">
        <w:rPr>
          <w:b/>
          <w:sz w:val="28"/>
          <w:szCs w:val="28"/>
          <w:lang w:val="uk-UA"/>
        </w:rPr>
        <w:t xml:space="preserve">Додаток 2 </w:t>
      </w:r>
    </w:p>
    <w:p w:rsidR="007C3139" w:rsidRPr="00567E43" w:rsidRDefault="007C3139" w:rsidP="007C3139">
      <w:pPr>
        <w:tabs>
          <w:tab w:val="left" w:pos="-567"/>
        </w:tabs>
        <w:spacing w:line="240" w:lineRule="auto"/>
        <w:ind w:right="-602"/>
        <w:outlineLvl w:val="0"/>
        <w:rPr>
          <w:b/>
          <w:sz w:val="24"/>
          <w:szCs w:val="24"/>
          <w:lang w:val="uk-UA"/>
        </w:rPr>
      </w:pPr>
    </w:p>
    <w:p w:rsidR="00024CAC" w:rsidRDefault="007C3139" w:rsidP="00D60315">
      <w:pPr>
        <w:spacing w:before="20" w:after="20" w:line="240" w:lineRule="auto"/>
        <w:ind w:left="-426" w:right="-602" w:firstLine="426"/>
        <w:jc w:val="center"/>
        <w:rPr>
          <w:b/>
          <w:sz w:val="26"/>
          <w:szCs w:val="26"/>
          <w:lang w:val="uk-UA"/>
        </w:rPr>
      </w:pPr>
      <w:r w:rsidRPr="00EB519C">
        <w:rPr>
          <w:b/>
          <w:sz w:val="26"/>
          <w:szCs w:val="26"/>
          <w:highlight w:val="white"/>
          <w:lang w:val="uk-UA"/>
        </w:rPr>
        <w:t>Підтвердження відповідності УЧАСНИКА</w:t>
      </w:r>
      <w:r w:rsidRPr="00EB519C">
        <w:rPr>
          <w:b/>
          <w:color w:val="000000"/>
          <w:sz w:val="26"/>
          <w:szCs w:val="26"/>
          <w:lang w:val="uk-UA"/>
        </w:rPr>
        <w:t xml:space="preserve"> </w:t>
      </w:r>
      <w:r w:rsidRPr="00EB519C">
        <w:rPr>
          <w:b/>
          <w:sz w:val="26"/>
          <w:szCs w:val="26"/>
          <w:lang w:val="uk-UA"/>
        </w:rPr>
        <w:t xml:space="preserve">(в тому числі для об’єднання </w:t>
      </w:r>
    </w:p>
    <w:p w:rsidR="006F23D2" w:rsidRDefault="007C3139" w:rsidP="00D60315">
      <w:pPr>
        <w:spacing w:before="20" w:after="20" w:line="240" w:lineRule="auto"/>
        <w:ind w:left="-426" w:right="-602" w:firstLine="426"/>
        <w:jc w:val="center"/>
        <w:rPr>
          <w:b/>
          <w:sz w:val="26"/>
          <w:szCs w:val="26"/>
          <w:lang w:val="uk-UA"/>
        </w:rPr>
      </w:pPr>
      <w:r w:rsidRPr="00EB519C">
        <w:rPr>
          <w:b/>
          <w:sz w:val="26"/>
          <w:szCs w:val="26"/>
          <w:lang w:val="uk-UA"/>
        </w:rPr>
        <w:t>учасників як учасника процедури)  вимогам,</w:t>
      </w:r>
    </w:p>
    <w:p w:rsidR="007C3139" w:rsidRDefault="007C3139" w:rsidP="00D60315">
      <w:pPr>
        <w:spacing w:before="20" w:after="20" w:line="240" w:lineRule="auto"/>
        <w:ind w:left="-426" w:right="-602" w:firstLine="426"/>
        <w:jc w:val="center"/>
        <w:rPr>
          <w:b/>
          <w:sz w:val="26"/>
          <w:szCs w:val="26"/>
          <w:highlight w:val="white"/>
          <w:lang w:val="uk-UA"/>
        </w:rPr>
      </w:pPr>
      <w:r w:rsidRPr="00EB519C">
        <w:rPr>
          <w:b/>
          <w:sz w:val="26"/>
          <w:szCs w:val="26"/>
          <w:lang w:val="uk-UA"/>
        </w:rPr>
        <w:t xml:space="preserve"> визначени</w:t>
      </w:r>
      <w:r w:rsidRPr="00EB519C">
        <w:rPr>
          <w:b/>
          <w:sz w:val="26"/>
          <w:szCs w:val="26"/>
          <w:highlight w:val="white"/>
          <w:lang w:val="uk-UA"/>
        </w:rPr>
        <w:t>м у пункті 47 Особливостей.</w:t>
      </w:r>
    </w:p>
    <w:p w:rsidR="00EB519C" w:rsidRPr="00137264" w:rsidRDefault="00EB519C" w:rsidP="00D60315">
      <w:pPr>
        <w:spacing w:before="20" w:after="20" w:line="240" w:lineRule="auto"/>
        <w:ind w:left="-426" w:right="-602" w:firstLine="426"/>
        <w:jc w:val="center"/>
        <w:rPr>
          <w:b/>
          <w:sz w:val="12"/>
          <w:szCs w:val="12"/>
          <w:highlight w:val="white"/>
          <w:lang w:val="uk-UA"/>
        </w:rPr>
      </w:pPr>
    </w:p>
    <w:p w:rsidR="007C3139" w:rsidRPr="00567E43" w:rsidRDefault="00D60315" w:rsidP="00024CAC">
      <w:pPr>
        <w:spacing w:line="240" w:lineRule="auto"/>
        <w:rPr>
          <w:sz w:val="24"/>
          <w:szCs w:val="24"/>
          <w:highlight w:val="white"/>
          <w:lang w:val="uk-UA"/>
        </w:rPr>
      </w:pPr>
      <w:r>
        <w:rPr>
          <w:sz w:val="24"/>
          <w:szCs w:val="24"/>
          <w:highlight w:val="white"/>
          <w:lang w:val="uk-UA"/>
        </w:rPr>
        <w:t xml:space="preserve">        </w:t>
      </w:r>
      <w:r w:rsidR="007C3139" w:rsidRPr="00567E43">
        <w:rPr>
          <w:sz w:val="24"/>
          <w:szCs w:val="24"/>
          <w:highlight w:val="white"/>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7C3139" w:rsidRPr="00567E43" w:rsidRDefault="00D60315" w:rsidP="00024CAC">
      <w:pPr>
        <w:spacing w:line="240" w:lineRule="auto"/>
        <w:rPr>
          <w:sz w:val="24"/>
          <w:szCs w:val="24"/>
          <w:highlight w:val="white"/>
          <w:lang w:val="uk-UA"/>
        </w:rPr>
      </w:pPr>
      <w:r>
        <w:rPr>
          <w:sz w:val="24"/>
          <w:szCs w:val="24"/>
          <w:highlight w:val="white"/>
          <w:lang w:val="uk-UA"/>
        </w:rPr>
        <w:t xml:space="preserve">       </w:t>
      </w:r>
      <w:r w:rsidR="007C3139" w:rsidRPr="00567E43">
        <w:rPr>
          <w:sz w:val="24"/>
          <w:szCs w:val="24"/>
          <w:highlight w:val="white"/>
          <w:lang w:val="uk-UA"/>
        </w:rPr>
        <w:t xml:space="preserve">Учасник процедури закупівлі підтверджує відсутність підстав, зазначених в пункті 47 </w:t>
      </w:r>
      <w:r w:rsidR="007C3139" w:rsidRPr="00567E43">
        <w:rPr>
          <w:sz w:val="24"/>
          <w:szCs w:val="24"/>
          <w:highlight w:val="white"/>
          <w:lang w:val="uk-UA"/>
        </w:rPr>
        <w:lastRenderedPageBreak/>
        <w:t>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7C3139" w:rsidRPr="00567E43" w:rsidRDefault="007C3139" w:rsidP="00024CAC">
      <w:pPr>
        <w:spacing w:line="240" w:lineRule="auto"/>
        <w:rPr>
          <w:sz w:val="24"/>
          <w:szCs w:val="24"/>
          <w:highlight w:val="white"/>
          <w:lang w:val="uk-UA"/>
        </w:rPr>
      </w:pPr>
      <w:r w:rsidRPr="00567E43">
        <w:rPr>
          <w:sz w:val="24"/>
          <w:szCs w:val="24"/>
          <w:highlight w:val="white"/>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7C3139" w:rsidRPr="00567E43" w:rsidRDefault="00D60315" w:rsidP="00024CAC">
      <w:pPr>
        <w:pBdr>
          <w:top w:val="nil"/>
          <w:left w:val="nil"/>
          <w:bottom w:val="nil"/>
          <w:right w:val="nil"/>
          <w:between w:val="nil"/>
        </w:pBdr>
        <w:spacing w:line="240" w:lineRule="auto"/>
        <w:rPr>
          <w:sz w:val="24"/>
          <w:szCs w:val="24"/>
          <w:lang w:val="uk-UA"/>
        </w:rPr>
      </w:pPr>
      <w:r>
        <w:rPr>
          <w:sz w:val="24"/>
          <w:szCs w:val="24"/>
          <w:lang w:val="uk-UA"/>
        </w:rPr>
        <w:t xml:space="preserve">       </w:t>
      </w:r>
      <w:r w:rsidR="007C3139" w:rsidRPr="00567E43">
        <w:rPr>
          <w:sz w:val="24"/>
          <w:szCs w:val="24"/>
          <w:lang w:val="uk-UA"/>
        </w:rPr>
        <w:t xml:space="preserve">Учасник  повинен надати </w:t>
      </w:r>
      <w:r w:rsidR="007C3139" w:rsidRPr="00567E43">
        <w:rPr>
          <w:b/>
          <w:sz w:val="24"/>
          <w:szCs w:val="24"/>
          <w:lang w:val="uk-UA"/>
        </w:rPr>
        <w:t>довідку у довільній формі</w:t>
      </w:r>
      <w:r w:rsidR="007C3139" w:rsidRPr="00567E43">
        <w:rPr>
          <w:sz w:val="24"/>
          <w:szCs w:val="24"/>
          <w:lang w:val="uk-UA"/>
        </w:rPr>
        <w:t xml:space="preserve"> щодо відсутності підстави для  відмови учаснику процедури закупівлі в участі у відкритих торгах, встановленої в абзаці 14 пункту </w:t>
      </w:r>
      <w:r w:rsidR="007C3139" w:rsidRPr="00567E43">
        <w:rPr>
          <w:sz w:val="24"/>
          <w:szCs w:val="24"/>
          <w:highlight w:val="white"/>
          <w:lang w:val="uk-UA"/>
        </w:rPr>
        <w:t>47</w:t>
      </w:r>
      <w:r w:rsidR="007C3139" w:rsidRPr="00567E43">
        <w:rPr>
          <w:sz w:val="24"/>
          <w:szCs w:val="24"/>
          <w:lang w:val="uk-UA"/>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C3139" w:rsidRPr="00567E43" w:rsidRDefault="00D60315" w:rsidP="00024CAC">
      <w:pPr>
        <w:pBdr>
          <w:top w:val="nil"/>
          <w:left w:val="nil"/>
          <w:bottom w:val="nil"/>
          <w:right w:val="nil"/>
          <w:between w:val="nil"/>
        </w:pBdr>
        <w:spacing w:line="240" w:lineRule="auto"/>
        <w:rPr>
          <w:sz w:val="24"/>
          <w:szCs w:val="24"/>
          <w:lang w:val="uk-UA"/>
        </w:rPr>
      </w:pPr>
      <w:r>
        <w:rPr>
          <w:sz w:val="24"/>
          <w:szCs w:val="24"/>
          <w:lang w:val="uk-UA"/>
        </w:rPr>
        <w:t xml:space="preserve">        </w:t>
      </w:r>
      <w:r w:rsidR="007C3139" w:rsidRPr="00567E43">
        <w:rPr>
          <w:sz w:val="24"/>
          <w:szCs w:val="24"/>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007C3139" w:rsidRPr="00567E43">
        <w:rPr>
          <w:i/>
          <w:sz w:val="24"/>
          <w:szCs w:val="24"/>
          <w:lang w:val="uk-UA"/>
        </w:rPr>
        <w:t>(у разі застосування таких критеріїв до учасника процедури закупівлі)</w:t>
      </w:r>
      <w:r w:rsidR="007C3139" w:rsidRPr="00567E43">
        <w:rPr>
          <w:sz w:val="24"/>
          <w:szCs w:val="24"/>
          <w:lang w:val="uk-UA"/>
        </w:rPr>
        <w:t>, замовник перевіряє таких суб’єктів господарювання щодо відсутності підстав, визначених пунктом 47 Особливостей.</w:t>
      </w:r>
    </w:p>
    <w:p w:rsidR="007C3139" w:rsidRPr="00567E43" w:rsidRDefault="007C3139" w:rsidP="00024CAC">
      <w:pPr>
        <w:spacing w:after="80" w:line="240" w:lineRule="auto"/>
        <w:rPr>
          <w:color w:val="00B050"/>
          <w:sz w:val="24"/>
          <w:szCs w:val="24"/>
          <w:highlight w:val="yellow"/>
          <w:lang w:val="uk-UA"/>
        </w:rPr>
      </w:pPr>
    </w:p>
    <w:p w:rsidR="007C3139" w:rsidRPr="00567E43" w:rsidRDefault="007C3139" w:rsidP="00024CAC">
      <w:pPr>
        <w:pBdr>
          <w:top w:val="nil"/>
          <w:left w:val="nil"/>
          <w:bottom w:val="nil"/>
          <w:right w:val="nil"/>
          <w:between w:val="nil"/>
        </w:pBdr>
        <w:spacing w:line="240" w:lineRule="auto"/>
        <w:jc w:val="center"/>
        <w:rPr>
          <w:b/>
          <w:sz w:val="24"/>
          <w:szCs w:val="24"/>
          <w:highlight w:val="white"/>
          <w:lang w:val="uk-UA"/>
        </w:rPr>
      </w:pPr>
      <w:r w:rsidRPr="00567E43">
        <w:rPr>
          <w:b/>
          <w:sz w:val="24"/>
          <w:szCs w:val="24"/>
          <w:lang w:val="uk-UA"/>
        </w:rPr>
        <w:t>Перелік документів та інформації  для підтвердження відповідності ПЕРЕМОЖЦЯ вимогам, визначеним у пун</w:t>
      </w:r>
      <w:r w:rsidRPr="00567E43">
        <w:rPr>
          <w:b/>
          <w:sz w:val="24"/>
          <w:szCs w:val="24"/>
          <w:highlight w:val="white"/>
          <w:lang w:val="uk-UA"/>
        </w:rPr>
        <w:t xml:space="preserve">кті </w:t>
      </w:r>
      <w:r w:rsidRPr="00567E43">
        <w:rPr>
          <w:sz w:val="24"/>
          <w:szCs w:val="24"/>
          <w:highlight w:val="white"/>
          <w:lang w:val="uk-UA"/>
        </w:rPr>
        <w:t>47</w:t>
      </w:r>
      <w:r w:rsidRPr="00567E43">
        <w:rPr>
          <w:b/>
          <w:sz w:val="24"/>
          <w:szCs w:val="24"/>
          <w:highlight w:val="white"/>
          <w:lang w:val="uk-UA"/>
        </w:rPr>
        <w:t xml:space="preserve"> Особливостей:</w:t>
      </w:r>
    </w:p>
    <w:p w:rsidR="007C3139" w:rsidRPr="00567E43" w:rsidRDefault="00D60315" w:rsidP="00024CAC">
      <w:pPr>
        <w:pBdr>
          <w:top w:val="nil"/>
          <w:left w:val="nil"/>
          <w:bottom w:val="nil"/>
          <w:right w:val="nil"/>
          <w:between w:val="nil"/>
        </w:pBdr>
        <w:spacing w:line="240" w:lineRule="auto"/>
        <w:rPr>
          <w:sz w:val="24"/>
          <w:szCs w:val="24"/>
          <w:highlight w:val="white"/>
          <w:lang w:val="uk-UA"/>
        </w:rPr>
      </w:pPr>
      <w:r>
        <w:rPr>
          <w:sz w:val="24"/>
          <w:szCs w:val="24"/>
          <w:highlight w:val="white"/>
          <w:lang w:val="uk-UA"/>
        </w:rPr>
        <w:t xml:space="preserve">      </w:t>
      </w:r>
      <w:r w:rsidR="007C3139" w:rsidRPr="00567E43">
        <w:rPr>
          <w:sz w:val="24"/>
          <w:szCs w:val="24"/>
          <w:highlight w:val="white"/>
          <w:lang w:val="uk-UA"/>
        </w:rPr>
        <w:t xml:space="preserve">Переможець процедури закупівлі у строк, що </w:t>
      </w:r>
      <w:r w:rsidR="007C3139" w:rsidRPr="00567E43">
        <w:rPr>
          <w:b/>
          <w:i/>
          <w:sz w:val="24"/>
          <w:szCs w:val="24"/>
          <w:highlight w:val="white"/>
          <w:lang w:val="uk-UA"/>
        </w:rPr>
        <w:t xml:space="preserve">не перевищує чотири дні </w:t>
      </w:r>
      <w:r w:rsidR="007C3139" w:rsidRPr="00567E43">
        <w:rPr>
          <w:sz w:val="24"/>
          <w:szCs w:val="24"/>
          <w:highlight w:val="white"/>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7C3139" w:rsidRPr="00567E43" w:rsidRDefault="00D60315" w:rsidP="00024CAC">
      <w:pPr>
        <w:pBdr>
          <w:top w:val="nil"/>
          <w:left w:val="nil"/>
          <w:bottom w:val="nil"/>
          <w:right w:val="nil"/>
          <w:between w:val="nil"/>
        </w:pBdr>
        <w:spacing w:line="240" w:lineRule="auto"/>
        <w:rPr>
          <w:sz w:val="24"/>
          <w:szCs w:val="24"/>
          <w:lang w:val="uk-UA"/>
        </w:rPr>
      </w:pPr>
      <w:r>
        <w:rPr>
          <w:sz w:val="24"/>
          <w:szCs w:val="24"/>
          <w:lang w:val="uk-UA"/>
        </w:rPr>
        <w:t xml:space="preserve">      </w:t>
      </w:r>
      <w:r w:rsidR="007C3139" w:rsidRPr="00567E43">
        <w:rPr>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C3139" w:rsidRPr="00567E43" w:rsidRDefault="007C3139" w:rsidP="002B707D">
      <w:pPr>
        <w:spacing w:line="240" w:lineRule="auto"/>
        <w:ind w:left="-284" w:right="-602" w:firstLine="284"/>
        <w:rPr>
          <w:b/>
          <w:sz w:val="24"/>
          <w:szCs w:val="24"/>
          <w:highlight w:val="white"/>
          <w:lang w:val="uk-UA"/>
        </w:rPr>
      </w:pPr>
    </w:p>
    <w:p w:rsidR="007C3139" w:rsidRPr="00567E43" w:rsidRDefault="007C3139" w:rsidP="00D60315">
      <w:pPr>
        <w:spacing w:line="240" w:lineRule="auto"/>
        <w:ind w:left="-284" w:right="-602" w:firstLine="284"/>
        <w:jc w:val="center"/>
        <w:rPr>
          <w:b/>
          <w:color w:val="000000"/>
          <w:sz w:val="24"/>
          <w:szCs w:val="24"/>
          <w:highlight w:val="white"/>
          <w:lang w:val="uk-UA"/>
        </w:rPr>
      </w:pPr>
      <w:r w:rsidRPr="00567E43">
        <w:rPr>
          <w:b/>
          <w:color w:val="000000"/>
          <w:sz w:val="24"/>
          <w:szCs w:val="24"/>
          <w:highlight w:val="white"/>
          <w:lang w:val="uk-UA"/>
        </w:rPr>
        <w:t>3.1. Документи, які надаються  ПЕРЕМОЖЦЕМ (юридичною особою):</w:t>
      </w:r>
    </w:p>
    <w:p w:rsidR="007C3139" w:rsidRPr="00567E43" w:rsidRDefault="007C3139" w:rsidP="007C3139">
      <w:pPr>
        <w:spacing w:line="240" w:lineRule="auto"/>
        <w:ind w:right="-602"/>
        <w:rPr>
          <w:b/>
          <w:color w:val="000000"/>
          <w:sz w:val="24"/>
          <w:szCs w:val="24"/>
          <w:highlight w:val="white"/>
          <w:lang w:val="uk-UA"/>
        </w:rPr>
      </w:pPr>
    </w:p>
    <w:tbl>
      <w:tblPr>
        <w:tblW w:w="10490" w:type="dxa"/>
        <w:tblInd w:w="-184" w:type="dxa"/>
        <w:tblLayout w:type="fixed"/>
        <w:tblLook w:val="0400"/>
      </w:tblPr>
      <w:tblGrid>
        <w:gridCol w:w="1049"/>
        <w:gridCol w:w="4197"/>
        <w:gridCol w:w="5244"/>
      </w:tblGrid>
      <w:tr w:rsidR="007C3139" w:rsidRPr="00567E43" w:rsidTr="006F23D2">
        <w:trPr>
          <w:trHeight w:val="1005"/>
        </w:trPr>
        <w:tc>
          <w:tcPr>
            <w:tcW w:w="10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3139" w:rsidRPr="00567E43" w:rsidRDefault="007C3139" w:rsidP="007C3139">
            <w:pPr>
              <w:spacing w:line="240" w:lineRule="auto"/>
              <w:ind w:left="-384" w:right="-602"/>
              <w:jc w:val="center"/>
              <w:rPr>
                <w:sz w:val="24"/>
                <w:szCs w:val="24"/>
                <w:highlight w:val="white"/>
                <w:lang w:val="uk-UA"/>
              </w:rPr>
            </w:pPr>
            <w:r w:rsidRPr="00567E43">
              <w:rPr>
                <w:b/>
                <w:sz w:val="24"/>
                <w:szCs w:val="24"/>
                <w:highlight w:val="white"/>
                <w:lang w:val="uk-UA"/>
              </w:rPr>
              <w:t>№</w:t>
            </w:r>
          </w:p>
          <w:p w:rsidR="007C3139" w:rsidRPr="00567E43" w:rsidRDefault="007C3139" w:rsidP="007C3139">
            <w:pPr>
              <w:spacing w:line="240" w:lineRule="auto"/>
              <w:ind w:left="-384" w:right="-602"/>
              <w:jc w:val="center"/>
              <w:rPr>
                <w:sz w:val="24"/>
                <w:szCs w:val="24"/>
                <w:highlight w:val="white"/>
                <w:lang w:val="uk-UA"/>
              </w:rPr>
            </w:pPr>
            <w:r w:rsidRPr="00567E43">
              <w:rPr>
                <w:b/>
                <w:sz w:val="24"/>
                <w:szCs w:val="24"/>
                <w:highlight w:val="white"/>
                <w:lang w:val="uk-UA"/>
              </w:rPr>
              <w:t>з/п</w:t>
            </w:r>
          </w:p>
        </w:tc>
        <w:tc>
          <w:tcPr>
            <w:tcW w:w="41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3139" w:rsidRPr="00567E43" w:rsidRDefault="007C3139" w:rsidP="007C3139">
            <w:pPr>
              <w:spacing w:line="240" w:lineRule="auto"/>
              <w:ind w:left="100"/>
              <w:jc w:val="center"/>
              <w:rPr>
                <w:b/>
                <w:sz w:val="24"/>
                <w:szCs w:val="24"/>
                <w:highlight w:val="white"/>
                <w:lang w:val="uk-UA"/>
              </w:rPr>
            </w:pPr>
            <w:r w:rsidRPr="00567E43">
              <w:rPr>
                <w:b/>
                <w:sz w:val="24"/>
                <w:szCs w:val="24"/>
                <w:highlight w:val="white"/>
                <w:lang w:val="uk-UA"/>
              </w:rPr>
              <w:t>Вимоги згідно п. 47 Особливостей</w:t>
            </w:r>
          </w:p>
          <w:p w:rsidR="007C3139" w:rsidRPr="00567E43" w:rsidRDefault="007C3139" w:rsidP="007C3139">
            <w:pPr>
              <w:spacing w:line="240" w:lineRule="auto"/>
              <w:ind w:left="100"/>
              <w:jc w:val="center"/>
              <w:rPr>
                <w:b/>
                <w:sz w:val="24"/>
                <w:szCs w:val="24"/>
                <w:highlight w:val="white"/>
                <w:lang w:val="uk-UA"/>
              </w:rPr>
            </w:pPr>
          </w:p>
        </w:tc>
        <w:tc>
          <w:tcPr>
            <w:tcW w:w="5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3139" w:rsidRPr="00567E43" w:rsidRDefault="007C3139" w:rsidP="007C3139">
            <w:pPr>
              <w:spacing w:line="240" w:lineRule="auto"/>
              <w:ind w:left="100"/>
              <w:jc w:val="center"/>
              <w:rPr>
                <w:b/>
                <w:sz w:val="24"/>
                <w:szCs w:val="24"/>
                <w:highlight w:val="white"/>
                <w:lang w:val="uk-UA"/>
              </w:rPr>
            </w:pPr>
            <w:r w:rsidRPr="00567E43">
              <w:rPr>
                <w:b/>
                <w:sz w:val="24"/>
                <w:szCs w:val="24"/>
                <w:highlight w:val="white"/>
                <w:lang w:val="uk-UA"/>
              </w:rPr>
              <w:t xml:space="preserve">Переможець торгів на виконання вимоги згідно </w:t>
            </w:r>
            <w:r w:rsidR="00D60315">
              <w:rPr>
                <w:b/>
                <w:sz w:val="24"/>
                <w:szCs w:val="24"/>
                <w:highlight w:val="white"/>
                <w:lang w:val="uk-UA"/>
              </w:rPr>
              <w:t xml:space="preserve"> </w:t>
            </w:r>
            <w:r w:rsidRPr="00567E43">
              <w:rPr>
                <w:b/>
                <w:sz w:val="24"/>
                <w:szCs w:val="24"/>
                <w:highlight w:val="white"/>
                <w:lang w:val="uk-UA"/>
              </w:rPr>
              <w:t xml:space="preserve">п. </w:t>
            </w:r>
            <w:r w:rsidRPr="00D60315">
              <w:rPr>
                <w:b/>
                <w:sz w:val="24"/>
                <w:szCs w:val="24"/>
                <w:highlight w:val="white"/>
                <w:lang w:val="uk-UA"/>
              </w:rPr>
              <w:t>47</w:t>
            </w:r>
            <w:r w:rsidRPr="00567E43">
              <w:rPr>
                <w:b/>
                <w:sz w:val="24"/>
                <w:szCs w:val="24"/>
                <w:highlight w:val="white"/>
                <w:lang w:val="uk-UA"/>
              </w:rPr>
              <w:t xml:space="preserve"> Особливостей (підтвердження відсутності підстав) повинен надати таку інформацію:</w:t>
            </w:r>
          </w:p>
        </w:tc>
      </w:tr>
      <w:tr w:rsidR="007C3139" w:rsidRPr="005E1F2F" w:rsidTr="006F23D2">
        <w:trPr>
          <w:trHeight w:val="603"/>
        </w:trPr>
        <w:tc>
          <w:tcPr>
            <w:tcW w:w="10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3139" w:rsidRPr="00567E43" w:rsidRDefault="007C3139" w:rsidP="007C3139">
            <w:pPr>
              <w:spacing w:line="240" w:lineRule="auto"/>
              <w:ind w:left="-384" w:right="-602"/>
              <w:jc w:val="center"/>
              <w:rPr>
                <w:sz w:val="24"/>
                <w:szCs w:val="24"/>
                <w:highlight w:val="white"/>
                <w:lang w:val="uk-UA"/>
              </w:rPr>
            </w:pPr>
            <w:r w:rsidRPr="00567E43">
              <w:rPr>
                <w:b/>
                <w:sz w:val="24"/>
                <w:szCs w:val="24"/>
                <w:highlight w:val="white"/>
                <w:lang w:val="uk-UA"/>
              </w:rPr>
              <w:t>1</w:t>
            </w:r>
          </w:p>
        </w:tc>
        <w:tc>
          <w:tcPr>
            <w:tcW w:w="41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3139" w:rsidRPr="00567E43" w:rsidRDefault="007C3139" w:rsidP="007C3139">
            <w:pPr>
              <w:pBdr>
                <w:top w:val="nil"/>
                <w:left w:val="nil"/>
                <w:bottom w:val="nil"/>
                <w:right w:val="nil"/>
                <w:between w:val="nil"/>
              </w:pBdr>
              <w:spacing w:before="120" w:line="240" w:lineRule="auto"/>
              <w:rPr>
                <w:sz w:val="24"/>
                <w:szCs w:val="24"/>
                <w:highlight w:val="white"/>
                <w:lang w:val="uk-UA"/>
              </w:rPr>
            </w:pPr>
            <w:r w:rsidRPr="00567E43">
              <w:rPr>
                <w:sz w:val="24"/>
                <w:szCs w:val="24"/>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C3139" w:rsidRPr="00567E43" w:rsidRDefault="007C3139" w:rsidP="007C3139">
            <w:pPr>
              <w:spacing w:line="240" w:lineRule="auto"/>
              <w:rPr>
                <w:b/>
                <w:sz w:val="24"/>
                <w:szCs w:val="24"/>
                <w:highlight w:val="white"/>
                <w:lang w:val="uk-UA"/>
              </w:rPr>
            </w:pPr>
            <w:r w:rsidRPr="00567E43">
              <w:rPr>
                <w:b/>
                <w:sz w:val="24"/>
                <w:szCs w:val="24"/>
                <w:highlight w:val="white"/>
                <w:lang w:val="uk-UA"/>
              </w:rPr>
              <w:t>(підпункт 3 пункт 47 Особливостей)</w:t>
            </w:r>
          </w:p>
        </w:tc>
        <w:tc>
          <w:tcPr>
            <w:tcW w:w="5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3139" w:rsidRPr="00567E43" w:rsidRDefault="007C3139" w:rsidP="007C3139">
            <w:pPr>
              <w:spacing w:line="240" w:lineRule="auto"/>
              <w:rPr>
                <w:sz w:val="24"/>
                <w:szCs w:val="24"/>
                <w:highlight w:val="white"/>
                <w:lang w:val="uk-UA"/>
              </w:rPr>
            </w:pPr>
            <w:r w:rsidRPr="00567E43">
              <w:rPr>
                <w:b/>
                <w:sz w:val="24"/>
                <w:szCs w:val="24"/>
                <w:highlight w:val="white"/>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67E43">
              <w:rPr>
                <w:sz w:val="24"/>
                <w:szCs w:val="24"/>
                <w:highlight w:val="white"/>
                <w:lang w:val="uk-UA"/>
              </w:rPr>
              <w:t>керівника</w:t>
            </w:r>
            <w:r w:rsidRPr="00567E43">
              <w:rPr>
                <w:b/>
                <w:sz w:val="24"/>
                <w:szCs w:val="24"/>
                <w:highlight w:val="white"/>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567E43">
              <w:rPr>
                <w:b/>
                <w:sz w:val="24"/>
                <w:szCs w:val="24"/>
                <w:highlight w:val="white"/>
                <w:lang w:val="uk-UA"/>
              </w:rPr>
              <w:t>вебресурсі</w:t>
            </w:r>
            <w:proofErr w:type="spellEnd"/>
            <w:r w:rsidRPr="00567E43">
              <w:rPr>
                <w:b/>
                <w:sz w:val="24"/>
                <w:szCs w:val="24"/>
                <w:highlight w:val="white"/>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7C3139" w:rsidRPr="005E1F2F" w:rsidTr="006F23D2">
        <w:trPr>
          <w:trHeight w:val="2152"/>
        </w:trPr>
        <w:tc>
          <w:tcPr>
            <w:tcW w:w="10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3139" w:rsidRPr="00567E43" w:rsidRDefault="007C3139" w:rsidP="007C3139">
            <w:pPr>
              <w:spacing w:line="240" w:lineRule="auto"/>
              <w:ind w:left="-384" w:right="-602"/>
              <w:jc w:val="center"/>
              <w:rPr>
                <w:sz w:val="24"/>
                <w:szCs w:val="24"/>
                <w:highlight w:val="white"/>
                <w:lang w:val="uk-UA"/>
              </w:rPr>
            </w:pPr>
            <w:r w:rsidRPr="00567E43">
              <w:rPr>
                <w:b/>
                <w:sz w:val="24"/>
                <w:szCs w:val="24"/>
                <w:highlight w:val="white"/>
                <w:lang w:val="uk-UA"/>
              </w:rPr>
              <w:lastRenderedPageBreak/>
              <w:t>2</w:t>
            </w:r>
          </w:p>
        </w:tc>
        <w:tc>
          <w:tcPr>
            <w:tcW w:w="41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3139" w:rsidRPr="00567E43" w:rsidRDefault="007C3139" w:rsidP="007C3139">
            <w:pPr>
              <w:pBdr>
                <w:top w:val="nil"/>
                <w:left w:val="nil"/>
                <w:bottom w:val="nil"/>
                <w:right w:val="nil"/>
                <w:between w:val="nil"/>
              </w:pBdr>
              <w:spacing w:before="120" w:line="240" w:lineRule="auto"/>
              <w:rPr>
                <w:sz w:val="24"/>
                <w:szCs w:val="24"/>
                <w:highlight w:val="white"/>
                <w:lang w:val="uk-UA"/>
              </w:rPr>
            </w:pPr>
            <w:r w:rsidRPr="00567E43">
              <w:rPr>
                <w:sz w:val="24"/>
                <w:szCs w:val="24"/>
                <w:highlight w:val="white"/>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C3139" w:rsidRPr="00567E43" w:rsidRDefault="007C3139" w:rsidP="007C3139">
            <w:pPr>
              <w:spacing w:line="240" w:lineRule="auto"/>
              <w:rPr>
                <w:sz w:val="24"/>
                <w:szCs w:val="24"/>
                <w:highlight w:val="white"/>
                <w:lang w:val="uk-UA"/>
              </w:rPr>
            </w:pPr>
            <w:r w:rsidRPr="00567E43">
              <w:rPr>
                <w:sz w:val="24"/>
                <w:szCs w:val="24"/>
                <w:highlight w:val="white"/>
                <w:lang w:val="uk-UA"/>
              </w:rPr>
              <w:t>(підпункт 6 пункт</w:t>
            </w:r>
            <w:r w:rsidRPr="00567E43">
              <w:rPr>
                <w:b/>
                <w:sz w:val="24"/>
                <w:szCs w:val="24"/>
                <w:highlight w:val="white"/>
                <w:lang w:val="uk-UA"/>
              </w:rPr>
              <w:t xml:space="preserve"> 47</w:t>
            </w:r>
            <w:r w:rsidRPr="00567E43">
              <w:rPr>
                <w:sz w:val="24"/>
                <w:szCs w:val="24"/>
                <w:highlight w:val="white"/>
                <w:lang w:val="uk-UA"/>
              </w:rPr>
              <w:t xml:space="preserve"> Особливостей)</w:t>
            </w:r>
          </w:p>
        </w:tc>
        <w:tc>
          <w:tcPr>
            <w:tcW w:w="5244"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7C3139" w:rsidRPr="00567E43" w:rsidRDefault="007C3139" w:rsidP="007C3139">
            <w:pPr>
              <w:spacing w:line="240" w:lineRule="auto"/>
              <w:rPr>
                <w:b/>
                <w:sz w:val="24"/>
                <w:szCs w:val="24"/>
                <w:highlight w:val="white"/>
                <w:lang w:val="uk-UA"/>
              </w:rPr>
            </w:pPr>
            <w:r w:rsidRPr="00567E43">
              <w:rPr>
                <w:b/>
                <w:sz w:val="24"/>
                <w:szCs w:val="24"/>
                <w:highlight w:val="white"/>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7C3139" w:rsidRPr="00567E43" w:rsidRDefault="007C3139" w:rsidP="007C3139">
            <w:pPr>
              <w:spacing w:line="240" w:lineRule="auto"/>
              <w:rPr>
                <w:b/>
                <w:sz w:val="24"/>
                <w:szCs w:val="24"/>
                <w:highlight w:val="white"/>
                <w:lang w:val="uk-UA"/>
              </w:rPr>
            </w:pPr>
          </w:p>
          <w:p w:rsidR="007C3139" w:rsidRPr="00567E43" w:rsidRDefault="007C3139" w:rsidP="007C3139">
            <w:pPr>
              <w:spacing w:line="240" w:lineRule="auto"/>
              <w:rPr>
                <w:sz w:val="24"/>
                <w:szCs w:val="24"/>
                <w:highlight w:val="white"/>
                <w:lang w:val="uk-UA"/>
              </w:rPr>
            </w:pPr>
          </w:p>
        </w:tc>
      </w:tr>
      <w:tr w:rsidR="007C3139" w:rsidRPr="00567E43" w:rsidTr="006F23D2">
        <w:trPr>
          <w:trHeight w:val="1797"/>
        </w:trPr>
        <w:tc>
          <w:tcPr>
            <w:tcW w:w="10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3139" w:rsidRPr="00567E43" w:rsidRDefault="007C3139" w:rsidP="007C3139">
            <w:pPr>
              <w:spacing w:line="240" w:lineRule="auto"/>
              <w:ind w:left="-384" w:right="-602"/>
              <w:jc w:val="center"/>
              <w:rPr>
                <w:sz w:val="24"/>
                <w:szCs w:val="24"/>
                <w:highlight w:val="white"/>
                <w:lang w:val="uk-UA"/>
              </w:rPr>
            </w:pPr>
            <w:r w:rsidRPr="00567E43">
              <w:rPr>
                <w:b/>
                <w:sz w:val="24"/>
                <w:szCs w:val="24"/>
                <w:highlight w:val="white"/>
                <w:lang w:val="uk-UA"/>
              </w:rPr>
              <w:t>3</w:t>
            </w:r>
          </w:p>
        </w:tc>
        <w:tc>
          <w:tcPr>
            <w:tcW w:w="41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3139" w:rsidRPr="00567E43" w:rsidRDefault="007C3139" w:rsidP="007C3139">
            <w:pPr>
              <w:pBdr>
                <w:top w:val="nil"/>
                <w:left w:val="nil"/>
                <w:bottom w:val="nil"/>
                <w:right w:val="nil"/>
                <w:between w:val="nil"/>
              </w:pBdr>
              <w:spacing w:before="120" w:line="240" w:lineRule="auto"/>
              <w:rPr>
                <w:sz w:val="24"/>
                <w:szCs w:val="24"/>
                <w:highlight w:val="white"/>
                <w:lang w:val="uk-UA"/>
              </w:rPr>
            </w:pPr>
            <w:r w:rsidRPr="00567E43">
              <w:rPr>
                <w:sz w:val="24"/>
                <w:szCs w:val="24"/>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C3139" w:rsidRPr="00567E43" w:rsidRDefault="007C3139" w:rsidP="007C3139">
            <w:pPr>
              <w:spacing w:line="240" w:lineRule="auto"/>
              <w:rPr>
                <w:b/>
                <w:sz w:val="24"/>
                <w:szCs w:val="24"/>
                <w:highlight w:val="white"/>
                <w:lang w:val="uk-UA"/>
              </w:rPr>
            </w:pPr>
            <w:r w:rsidRPr="00567E43">
              <w:rPr>
                <w:b/>
                <w:sz w:val="24"/>
                <w:szCs w:val="24"/>
                <w:highlight w:val="white"/>
                <w:lang w:val="uk-UA"/>
              </w:rPr>
              <w:t>(підпункт 12 пункт 47 Особливостей)</w:t>
            </w:r>
          </w:p>
        </w:tc>
        <w:tc>
          <w:tcPr>
            <w:tcW w:w="5244"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7C3139" w:rsidRPr="00567E43" w:rsidRDefault="007C3139" w:rsidP="007C3139">
            <w:pPr>
              <w:pBdr>
                <w:top w:val="nil"/>
                <w:left w:val="nil"/>
                <w:bottom w:val="nil"/>
                <w:right w:val="nil"/>
                <w:between w:val="nil"/>
              </w:pBdr>
              <w:spacing w:line="240" w:lineRule="auto"/>
              <w:rPr>
                <w:b/>
                <w:sz w:val="24"/>
                <w:szCs w:val="24"/>
                <w:lang w:val="uk-UA"/>
              </w:rPr>
            </w:pPr>
          </w:p>
        </w:tc>
      </w:tr>
      <w:tr w:rsidR="007C3139" w:rsidRPr="005E1F2F" w:rsidTr="006F23D2">
        <w:trPr>
          <w:trHeight w:val="862"/>
        </w:trPr>
        <w:tc>
          <w:tcPr>
            <w:tcW w:w="10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3139" w:rsidRPr="00567E43" w:rsidRDefault="007C3139" w:rsidP="007C3139">
            <w:pPr>
              <w:spacing w:line="240" w:lineRule="auto"/>
              <w:ind w:left="-384" w:right="-602"/>
              <w:jc w:val="center"/>
              <w:rPr>
                <w:b/>
                <w:sz w:val="24"/>
                <w:szCs w:val="24"/>
                <w:highlight w:val="white"/>
                <w:lang w:val="uk-UA"/>
              </w:rPr>
            </w:pPr>
            <w:r w:rsidRPr="00567E43">
              <w:rPr>
                <w:b/>
                <w:sz w:val="24"/>
                <w:szCs w:val="24"/>
                <w:highlight w:val="white"/>
                <w:lang w:val="uk-UA"/>
              </w:rPr>
              <w:t>4</w:t>
            </w:r>
          </w:p>
        </w:tc>
        <w:tc>
          <w:tcPr>
            <w:tcW w:w="41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3139" w:rsidRPr="00567E43" w:rsidRDefault="007C3139" w:rsidP="007C3139">
            <w:pPr>
              <w:pBdr>
                <w:top w:val="nil"/>
                <w:left w:val="nil"/>
                <w:bottom w:val="nil"/>
                <w:right w:val="nil"/>
                <w:between w:val="nil"/>
              </w:pBdr>
              <w:spacing w:line="240" w:lineRule="auto"/>
              <w:rPr>
                <w:sz w:val="24"/>
                <w:szCs w:val="24"/>
                <w:highlight w:val="white"/>
                <w:lang w:val="uk-UA"/>
              </w:rPr>
            </w:pPr>
            <w:r w:rsidRPr="00567E43">
              <w:rPr>
                <w:sz w:val="24"/>
                <w:szCs w:val="24"/>
                <w:highlight w:val="white"/>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C3139" w:rsidRPr="00567E43" w:rsidRDefault="007C3139" w:rsidP="007C3139">
            <w:pPr>
              <w:pBdr>
                <w:top w:val="nil"/>
                <w:left w:val="nil"/>
                <w:bottom w:val="nil"/>
                <w:right w:val="nil"/>
                <w:between w:val="nil"/>
              </w:pBdr>
              <w:spacing w:line="240" w:lineRule="auto"/>
              <w:rPr>
                <w:b/>
                <w:sz w:val="24"/>
                <w:szCs w:val="24"/>
                <w:highlight w:val="white"/>
                <w:lang w:val="uk-UA"/>
              </w:rPr>
            </w:pPr>
            <w:r w:rsidRPr="00567E43">
              <w:rPr>
                <w:b/>
                <w:sz w:val="24"/>
                <w:szCs w:val="24"/>
                <w:highlight w:val="white"/>
                <w:lang w:val="uk-UA"/>
              </w:rPr>
              <w:t>(абзац 14 пункт 47 Особливостей)</w:t>
            </w:r>
          </w:p>
        </w:tc>
        <w:tc>
          <w:tcPr>
            <w:tcW w:w="5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3139" w:rsidRPr="00567E43" w:rsidRDefault="007C3139" w:rsidP="007C3139">
            <w:pPr>
              <w:pBdr>
                <w:top w:val="nil"/>
                <w:left w:val="nil"/>
                <w:bottom w:val="nil"/>
                <w:right w:val="nil"/>
                <w:between w:val="nil"/>
              </w:pBdr>
              <w:spacing w:after="348" w:line="240" w:lineRule="auto"/>
              <w:rPr>
                <w:sz w:val="24"/>
                <w:szCs w:val="24"/>
                <w:highlight w:val="white"/>
                <w:lang w:val="uk-UA"/>
              </w:rPr>
            </w:pPr>
            <w:r w:rsidRPr="00567E43">
              <w:rPr>
                <w:b/>
                <w:sz w:val="24"/>
                <w:szCs w:val="24"/>
                <w:highlight w:val="white"/>
                <w:lang w:val="uk-UA"/>
              </w:rPr>
              <w:t>Довідка в довільній формі</w:t>
            </w:r>
            <w:r w:rsidRPr="00567E43">
              <w:rPr>
                <w:sz w:val="24"/>
                <w:szCs w:val="24"/>
                <w:highlight w:val="white"/>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7C3139" w:rsidRPr="005B614D" w:rsidRDefault="007C3139" w:rsidP="007C3139">
      <w:pPr>
        <w:spacing w:line="240" w:lineRule="auto"/>
        <w:ind w:right="-602"/>
        <w:rPr>
          <w:b/>
          <w:color w:val="000000"/>
          <w:sz w:val="24"/>
          <w:szCs w:val="24"/>
          <w:lang w:val="uk-UA"/>
        </w:rPr>
      </w:pPr>
    </w:p>
    <w:p w:rsidR="00D9490F" w:rsidRDefault="00D9490F" w:rsidP="007C3139">
      <w:pPr>
        <w:spacing w:line="240" w:lineRule="auto"/>
        <w:ind w:right="-602"/>
        <w:rPr>
          <w:b/>
          <w:color w:val="000000"/>
          <w:sz w:val="24"/>
          <w:szCs w:val="24"/>
          <w:lang w:val="uk-UA"/>
        </w:rPr>
      </w:pPr>
    </w:p>
    <w:p w:rsidR="0042416A" w:rsidRDefault="0042416A" w:rsidP="007C3139">
      <w:pPr>
        <w:spacing w:line="240" w:lineRule="auto"/>
        <w:ind w:right="-602"/>
        <w:rPr>
          <w:b/>
          <w:color w:val="000000"/>
          <w:sz w:val="24"/>
          <w:szCs w:val="24"/>
          <w:lang w:val="uk-UA"/>
        </w:rPr>
      </w:pPr>
    </w:p>
    <w:p w:rsidR="006F23D2" w:rsidRDefault="006F23D2" w:rsidP="007C3139">
      <w:pPr>
        <w:spacing w:line="240" w:lineRule="auto"/>
        <w:ind w:right="-602"/>
        <w:rPr>
          <w:b/>
          <w:color w:val="000000"/>
          <w:sz w:val="24"/>
          <w:szCs w:val="24"/>
          <w:lang w:val="uk-UA"/>
        </w:rPr>
      </w:pPr>
    </w:p>
    <w:p w:rsidR="006F23D2" w:rsidRDefault="006F23D2" w:rsidP="007C3139">
      <w:pPr>
        <w:spacing w:line="240" w:lineRule="auto"/>
        <w:ind w:right="-602"/>
        <w:rPr>
          <w:b/>
          <w:color w:val="000000"/>
          <w:sz w:val="24"/>
          <w:szCs w:val="24"/>
          <w:lang w:val="uk-UA"/>
        </w:rPr>
      </w:pPr>
    </w:p>
    <w:p w:rsidR="006F23D2" w:rsidRDefault="006F23D2" w:rsidP="007C3139">
      <w:pPr>
        <w:spacing w:line="240" w:lineRule="auto"/>
        <w:ind w:right="-602"/>
        <w:rPr>
          <w:b/>
          <w:color w:val="000000"/>
          <w:sz w:val="24"/>
          <w:szCs w:val="24"/>
          <w:lang w:val="uk-UA"/>
        </w:rPr>
      </w:pPr>
    </w:p>
    <w:p w:rsidR="006F23D2" w:rsidRDefault="006F23D2" w:rsidP="007C3139">
      <w:pPr>
        <w:spacing w:line="240" w:lineRule="auto"/>
        <w:ind w:right="-602"/>
        <w:rPr>
          <w:b/>
          <w:color w:val="000000"/>
          <w:sz w:val="24"/>
          <w:szCs w:val="24"/>
          <w:lang w:val="uk-UA"/>
        </w:rPr>
      </w:pPr>
    </w:p>
    <w:p w:rsidR="006F23D2" w:rsidRDefault="006F23D2" w:rsidP="007C3139">
      <w:pPr>
        <w:spacing w:line="240" w:lineRule="auto"/>
        <w:ind w:right="-602"/>
        <w:rPr>
          <w:b/>
          <w:color w:val="000000"/>
          <w:sz w:val="24"/>
          <w:szCs w:val="24"/>
          <w:lang w:val="uk-UA"/>
        </w:rPr>
      </w:pPr>
    </w:p>
    <w:p w:rsidR="006F23D2" w:rsidRDefault="006F23D2" w:rsidP="007C3139">
      <w:pPr>
        <w:spacing w:line="240" w:lineRule="auto"/>
        <w:ind w:right="-602"/>
        <w:rPr>
          <w:b/>
          <w:color w:val="000000"/>
          <w:sz w:val="24"/>
          <w:szCs w:val="24"/>
          <w:lang w:val="uk-UA"/>
        </w:rPr>
      </w:pPr>
    </w:p>
    <w:p w:rsidR="006F23D2" w:rsidRDefault="006F23D2" w:rsidP="007C3139">
      <w:pPr>
        <w:spacing w:line="240" w:lineRule="auto"/>
        <w:ind w:right="-602"/>
        <w:rPr>
          <w:b/>
          <w:color w:val="000000"/>
          <w:sz w:val="24"/>
          <w:szCs w:val="24"/>
          <w:lang w:val="uk-UA"/>
        </w:rPr>
      </w:pPr>
    </w:p>
    <w:p w:rsidR="006F23D2" w:rsidRDefault="006F23D2" w:rsidP="007C3139">
      <w:pPr>
        <w:spacing w:line="240" w:lineRule="auto"/>
        <w:ind w:right="-602"/>
        <w:rPr>
          <w:b/>
          <w:color w:val="000000"/>
          <w:sz w:val="24"/>
          <w:szCs w:val="24"/>
          <w:lang w:val="uk-UA"/>
        </w:rPr>
      </w:pPr>
    </w:p>
    <w:p w:rsidR="006F23D2" w:rsidRDefault="006F23D2" w:rsidP="007C3139">
      <w:pPr>
        <w:spacing w:line="240" w:lineRule="auto"/>
        <w:ind w:right="-602"/>
        <w:rPr>
          <w:b/>
          <w:color w:val="000000"/>
          <w:sz w:val="24"/>
          <w:szCs w:val="24"/>
          <w:lang w:val="uk-UA"/>
        </w:rPr>
      </w:pPr>
    </w:p>
    <w:p w:rsidR="0042416A" w:rsidRPr="00D60315" w:rsidRDefault="0042416A" w:rsidP="007C3139">
      <w:pPr>
        <w:spacing w:line="240" w:lineRule="auto"/>
        <w:ind w:right="-602"/>
        <w:rPr>
          <w:b/>
          <w:color w:val="000000"/>
          <w:sz w:val="24"/>
          <w:szCs w:val="24"/>
          <w:lang w:val="uk-UA"/>
        </w:rPr>
      </w:pPr>
    </w:p>
    <w:p w:rsidR="006F23D2" w:rsidRDefault="007C3139" w:rsidP="007C3139">
      <w:pPr>
        <w:spacing w:line="240" w:lineRule="auto"/>
        <w:ind w:right="-602"/>
        <w:jc w:val="center"/>
        <w:rPr>
          <w:b/>
          <w:color w:val="000000"/>
          <w:sz w:val="26"/>
          <w:szCs w:val="26"/>
          <w:lang w:val="uk-UA"/>
        </w:rPr>
      </w:pPr>
      <w:r w:rsidRPr="00137264">
        <w:rPr>
          <w:b/>
          <w:color w:val="000000"/>
          <w:sz w:val="26"/>
          <w:szCs w:val="26"/>
          <w:lang w:val="uk-UA"/>
        </w:rPr>
        <w:t>3.2. Документи, які надаються ПЕРЕМОЖЦЕМ</w:t>
      </w:r>
    </w:p>
    <w:p w:rsidR="007C3139" w:rsidRDefault="007C3139" w:rsidP="007C3139">
      <w:pPr>
        <w:spacing w:line="240" w:lineRule="auto"/>
        <w:ind w:right="-602"/>
        <w:jc w:val="center"/>
        <w:rPr>
          <w:b/>
          <w:color w:val="000000"/>
          <w:sz w:val="26"/>
          <w:szCs w:val="26"/>
          <w:lang w:val="uk-UA"/>
        </w:rPr>
      </w:pPr>
      <w:r w:rsidRPr="00137264">
        <w:rPr>
          <w:b/>
          <w:color w:val="000000"/>
          <w:sz w:val="26"/>
          <w:szCs w:val="26"/>
          <w:lang w:val="uk-UA"/>
        </w:rPr>
        <w:t xml:space="preserve"> (фізичною особою чи фізичною особою</w:t>
      </w:r>
      <w:r w:rsidRPr="00137264">
        <w:rPr>
          <w:b/>
          <w:sz w:val="26"/>
          <w:szCs w:val="26"/>
          <w:lang w:val="uk-UA"/>
        </w:rPr>
        <w:t xml:space="preserve"> — </w:t>
      </w:r>
      <w:r w:rsidRPr="00137264">
        <w:rPr>
          <w:b/>
          <w:color w:val="000000"/>
          <w:sz w:val="26"/>
          <w:szCs w:val="26"/>
          <w:lang w:val="uk-UA"/>
        </w:rPr>
        <w:t>підприємцем):</w:t>
      </w:r>
    </w:p>
    <w:p w:rsidR="00137264" w:rsidRPr="00137264" w:rsidRDefault="00137264" w:rsidP="007C3139">
      <w:pPr>
        <w:spacing w:before="240" w:line="240" w:lineRule="auto"/>
        <w:ind w:right="-602"/>
        <w:jc w:val="center"/>
        <w:rPr>
          <w:sz w:val="12"/>
          <w:szCs w:val="12"/>
          <w:lang w:val="uk-UA"/>
        </w:rPr>
      </w:pPr>
    </w:p>
    <w:tbl>
      <w:tblPr>
        <w:tblW w:w="10490" w:type="dxa"/>
        <w:tblInd w:w="-184" w:type="dxa"/>
        <w:tblLayout w:type="fixed"/>
        <w:tblLook w:val="0400"/>
      </w:tblPr>
      <w:tblGrid>
        <w:gridCol w:w="1135"/>
        <w:gridCol w:w="4111"/>
        <w:gridCol w:w="5244"/>
      </w:tblGrid>
      <w:tr w:rsidR="007C3139" w:rsidRPr="00567E43" w:rsidTr="006F23D2">
        <w:trPr>
          <w:trHeight w:val="825"/>
        </w:trPr>
        <w:tc>
          <w:tcPr>
            <w:tcW w:w="1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3139" w:rsidRPr="00567E43" w:rsidRDefault="007C3139" w:rsidP="007C3139">
            <w:pPr>
              <w:spacing w:line="240" w:lineRule="auto"/>
              <w:ind w:left="-384" w:right="-602"/>
              <w:jc w:val="center"/>
              <w:rPr>
                <w:sz w:val="24"/>
                <w:szCs w:val="24"/>
                <w:lang w:val="uk-UA"/>
              </w:rPr>
            </w:pPr>
            <w:r w:rsidRPr="00567E43">
              <w:rPr>
                <w:b/>
                <w:sz w:val="24"/>
                <w:szCs w:val="24"/>
                <w:lang w:val="uk-UA"/>
              </w:rPr>
              <w:t>№</w:t>
            </w:r>
          </w:p>
          <w:p w:rsidR="007C3139" w:rsidRPr="00567E43" w:rsidRDefault="007C3139" w:rsidP="007C3139">
            <w:pPr>
              <w:spacing w:line="240" w:lineRule="auto"/>
              <w:ind w:left="-384" w:right="-602"/>
              <w:jc w:val="center"/>
              <w:rPr>
                <w:sz w:val="24"/>
                <w:szCs w:val="24"/>
                <w:lang w:val="uk-UA"/>
              </w:rPr>
            </w:pPr>
            <w:r w:rsidRPr="00567E43">
              <w:rPr>
                <w:b/>
                <w:sz w:val="24"/>
                <w:szCs w:val="24"/>
                <w:lang w:val="uk-UA"/>
              </w:rPr>
              <w:t>з/п</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3139" w:rsidRPr="00567E43" w:rsidRDefault="007C3139" w:rsidP="007C3139">
            <w:pPr>
              <w:spacing w:line="240" w:lineRule="auto"/>
              <w:ind w:left="100" w:right="42"/>
              <w:jc w:val="center"/>
              <w:rPr>
                <w:sz w:val="24"/>
                <w:szCs w:val="24"/>
                <w:highlight w:val="white"/>
                <w:lang w:val="uk-UA"/>
              </w:rPr>
            </w:pPr>
            <w:r w:rsidRPr="00567E43">
              <w:rPr>
                <w:b/>
                <w:sz w:val="24"/>
                <w:szCs w:val="24"/>
                <w:highlight w:val="white"/>
                <w:lang w:val="uk-UA"/>
              </w:rPr>
              <w:t xml:space="preserve">Вимоги </w:t>
            </w:r>
            <w:r w:rsidRPr="00567E43">
              <w:rPr>
                <w:sz w:val="24"/>
                <w:szCs w:val="24"/>
                <w:highlight w:val="white"/>
                <w:lang w:val="uk-UA"/>
              </w:rPr>
              <w:t xml:space="preserve">згідно пункту </w:t>
            </w:r>
            <w:r w:rsidRPr="00567E43">
              <w:rPr>
                <w:b/>
                <w:sz w:val="24"/>
                <w:szCs w:val="24"/>
                <w:highlight w:val="white"/>
                <w:lang w:val="uk-UA"/>
              </w:rPr>
              <w:t>47</w:t>
            </w:r>
            <w:r w:rsidRPr="00567E43">
              <w:rPr>
                <w:sz w:val="24"/>
                <w:szCs w:val="24"/>
                <w:highlight w:val="white"/>
                <w:lang w:val="uk-UA"/>
              </w:rPr>
              <w:t xml:space="preserve"> Особливостей</w:t>
            </w:r>
          </w:p>
          <w:p w:rsidR="007C3139" w:rsidRPr="00567E43" w:rsidRDefault="007C3139" w:rsidP="007C3139">
            <w:pPr>
              <w:spacing w:line="240" w:lineRule="auto"/>
              <w:ind w:left="100" w:right="42"/>
              <w:jc w:val="center"/>
              <w:rPr>
                <w:sz w:val="24"/>
                <w:szCs w:val="24"/>
                <w:highlight w:val="white"/>
                <w:lang w:val="uk-UA"/>
              </w:rPr>
            </w:pPr>
          </w:p>
        </w:tc>
        <w:tc>
          <w:tcPr>
            <w:tcW w:w="5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3139" w:rsidRPr="00567E43" w:rsidRDefault="007C3139" w:rsidP="007C3139">
            <w:pPr>
              <w:spacing w:line="240" w:lineRule="auto"/>
              <w:ind w:left="100" w:right="41"/>
              <w:jc w:val="center"/>
              <w:rPr>
                <w:sz w:val="24"/>
                <w:szCs w:val="24"/>
                <w:lang w:val="uk-UA"/>
              </w:rPr>
            </w:pPr>
            <w:r w:rsidRPr="00567E43">
              <w:rPr>
                <w:b/>
                <w:sz w:val="24"/>
                <w:szCs w:val="24"/>
                <w:lang w:val="uk-UA"/>
              </w:rPr>
              <w:t xml:space="preserve">Переможець </w:t>
            </w:r>
            <w:r w:rsidRPr="00567E43">
              <w:rPr>
                <w:b/>
                <w:sz w:val="24"/>
                <w:szCs w:val="24"/>
                <w:highlight w:val="white"/>
                <w:lang w:val="uk-UA"/>
              </w:rPr>
              <w:t xml:space="preserve">торгів на виконання вимоги </w:t>
            </w:r>
            <w:r w:rsidRPr="00567E43">
              <w:rPr>
                <w:sz w:val="24"/>
                <w:szCs w:val="24"/>
                <w:highlight w:val="white"/>
                <w:lang w:val="uk-UA"/>
              </w:rPr>
              <w:t xml:space="preserve">згідно пункту </w:t>
            </w:r>
            <w:r w:rsidRPr="00567E43">
              <w:rPr>
                <w:b/>
                <w:sz w:val="24"/>
                <w:szCs w:val="24"/>
                <w:highlight w:val="white"/>
                <w:lang w:val="uk-UA"/>
              </w:rPr>
              <w:t>47</w:t>
            </w:r>
            <w:r w:rsidRPr="00567E43">
              <w:rPr>
                <w:sz w:val="24"/>
                <w:szCs w:val="24"/>
                <w:highlight w:val="white"/>
                <w:lang w:val="uk-UA"/>
              </w:rPr>
              <w:t xml:space="preserve"> Особ</w:t>
            </w:r>
            <w:r w:rsidRPr="00567E43">
              <w:rPr>
                <w:sz w:val="24"/>
                <w:szCs w:val="24"/>
                <w:lang w:val="uk-UA"/>
              </w:rPr>
              <w:t>ливостей</w:t>
            </w:r>
            <w:r w:rsidRPr="00567E43">
              <w:rPr>
                <w:b/>
                <w:sz w:val="24"/>
                <w:szCs w:val="24"/>
                <w:lang w:val="uk-UA"/>
              </w:rPr>
              <w:t xml:space="preserve"> (підтвердження відсутності підстав) повинен надати таку інформацію:</w:t>
            </w:r>
          </w:p>
        </w:tc>
      </w:tr>
      <w:tr w:rsidR="007C3139" w:rsidRPr="005E1F2F" w:rsidTr="006F23D2">
        <w:trPr>
          <w:trHeight w:val="1723"/>
        </w:trPr>
        <w:tc>
          <w:tcPr>
            <w:tcW w:w="1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3139" w:rsidRPr="00567E43" w:rsidRDefault="007C3139" w:rsidP="007C3139">
            <w:pPr>
              <w:spacing w:line="240" w:lineRule="auto"/>
              <w:ind w:left="-384" w:right="-602"/>
              <w:jc w:val="center"/>
              <w:rPr>
                <w:sz w:val="24"/>
                <w:szCs w:val="24"/>
                <w:lang w:val="uk-UA"/>
              </w:rPr>
            </w:pPr>
            <w:r w:rsidRPr="00567E43">
              <w:rPr>
                <w:b/>
                <w:sz w:val="24"/>
                <w:szCs w:val="24"/>
                <w:lang w:val="uk-UA"/>
              </w:rPr>
              <w:t>1</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3139" w:rsidRPr="00567E43" w:rsidRDefault="007C3139" w:rsidP="007C3139">
            <w:pPr>
              <w:pBdr>
                <w:top w:val="nil"/>
                <w:left w:val="nil"/>
                <w:bottom w:val="nil"/>
                <w:right w:val="nil"/>
                <w:between w:val="nil"/>
              </w:pBdr>
              <w:spacing w:before="120" w:line="240" w:lineRule="auto"/>
              <w:ind w:right="42"/>
              <w:rPr>
                <w:sz w:val="24"/>
                <w:szCs w:val="24"/>
                <w:highlight w:val="white"/>
                <w:lang w:val="uk-UA"/>
              </w:rPr>
            </w:pPr>
            <w:r w:rsidRPr="00567E43">
              <w:rPr>
                <w:sz w:val="24"/>
                <w:szCs w:val="24"/>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C3139" w:rsidRPr="00567E43" w:rsidRDefault="007C3139" w:rsidP="00D60315">
            <w:pPr>
              <w:spacing w:line="240" w:lineRule="auto"/>
              <w:ind w:right="42"/>
              <w:jc w:val="left"/>
              <w:rPr>
                <w:b/>
                <w:sz w:val="24"/>
                <w:szCs w:val="24"/>
                <w:highlight w:val="white"/>
                <w:lang w:val="uk-UA"/>
              </w:rPr>
            </w:pPr>
            <w:r w:rsidRPr="00567E43">
              <w:rPr>
                <w:b/>
                <w:sz w:val="24"/>
                <w:szCs w:val="24"/>
                <w:highlight w:val="white"/>
                <w:lang w:val="uk-UA"/>
              </w:rPr>
              <w:t>(підпункт 3 пункт 47 Особливостей)</w:t>
            </w:r>
          </w:p>
        </w:tc>
        <w:tc>
          <w:tcPr>
            <w:tcW w:w="5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3139" w:rsidRPr="00567E43" w:rsidRDefault="007C3139" w:rsidP="007C3139">
            <w:pPr>
              <w:spacing w:line="240" w:lineRule="auto"/>
              <w:ind w:right="41"/>
              <w:rPr>
                <w:sz w:val="24"/>
                <w:szCs w:val="24"/>
                <w:lang w:val="uk-UA"/>
              </w:rPr>
            </w:pPr>
            <w:r w:rsidRPr="00567E43">
              <w:rPr>
                <w:b/>
                <w:sz w:val="24"/>
                <w:szCs w:val="24"/>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7C3139" w:rsidRPr="005E1F2F" w:rsidTr="006F23D2">
        <w:trPr>
          <w:trHeight w:val="2152"/>
        </w:trPr>
        <w:tc>
          <w:tcPr>
            <w:tcW w:w="1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3139" w:rsidRPr="00567E43" w:rsidRDefault="007C3139" w:rsidP="007C3139">
            <w:pPr>
              <w:spacing w:line="240" w:lineRule="auto"/>
              <w:ind w:left="-384" w:right="-602"/>
              <w:jc w:val="center"/>
              <w:rPr>
                <w:sz w:val="24"/>
                <w:szCs w:val="24"/>
                <w:lang w:val="uk-UA"/>
              </w:rPr>
            </w:pPr>
            <w:r w:rsidRPr="00567E43">
              <w:rPr>
                <w:b/>
                <w:sz w:val="24"/>
                <w:szCs w:val="24"/>
                <w:lang w:val="uk-UA"/>
              </w:rPr>
              <w:t>2</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3139" w:rsidRPr="00567E43" w:rsidRDefault="007C3139" w:rsidP="007C3139">
            <w:pPr>
              <w:pBdr>
                <w:top w:val="nil"/>
                <w:left w:val="nil"/>
                <w:bottom w:val="nil"/>
                <w:right w:val="nil"/>
                <w:between w:val="nil"/>
              </w:pBdr>
              <w:spacing w:before="120" w:line="240" w:lineRule="auto"/>
              <w:ind w:right="42"/>
              <w:rPr>
                <w:sz w:val="24"/>
                <w:szCs w:val="24"/>
                <w:highlight w:val="white"/>
                <w:lang w:val="uk-UA"/>
              </w:rPr>
            </w:pPr>
            <w:r w:rsidRPr="00567E43">
              <w:rPr>
                <w:sz w:val="24"/>
                <w:szCs w:val="24"/>
                <w:highlight w:val="white"/>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C3139" w:rsidRPr="00567E43" w:rsidRDefault="007C3139" w:rsidP="00D60315">
            <w:pPr>
              <w:pBdr>
                <w:top w:val="nil"/>
                <w:left w:val="nil"/>
                <w:bottom w:val="nil"/>
                <w:right w:val="nil"/>
                <w:between w:val="nil"/>
              </w:pBdr>
              <w:spacing w:before="120" w:line="240" w:lineRule="auto"/>
              <w:ind w:right="42"/>
              <w:jc w:val="left"/>
              <w:rPr>
                <w:b/>
                <w:sz w:val="24"/>
                <w:szCs w:val="24"/>
                <w:highlight w:val="white"/>
                <w:lang w:val="uk-UA"/>
              </w:rPr>
            </w:pPr>
            <w:r w:rsidRPr="00567E43">
              <w:rPr>
                <w:b/>
                <w:sz w:val="24"/>
                <w:szCs w:val="24"/>
                <w:highlight w:val="white"/>
                <w:lang w:val="uk-UA"/>
              </w:rPr>
              <w:t>(підпункт 5 пункт 47 Особливостей)</w:t>
            </w:r>
          </w:p>
        </w:tc>
        <w:tc>
          <w:tcPr>
            <w:tcW w:w="5244"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7C3139" w:rsidRPr="00567E43" w:rsidRDefault="007C3139" w:rsidP="007C3139">
            <w:pPr>
              <w:spacing w:line="240" w:lineRule="auto"/>
              <w:ind w:right="41"/>
              <w:rPr>
                <w:b/>
                <w:sz w:val="24"/>
                <w:szCs w:val="24"/>
                <w:lang w:val="uk-UA"/>
              </w:rPr>
            </w:pPr>
            <w:r w:rsidRPr="00567E43">
              <w:rPr>
                <w:b/>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7C3139" w:rsidRPr="00567E43" w:rsidRDefault="007C3139" w:rsidP="007C3139">
            <w:pPr>
              <w:spacing w:line="240" w:lineRule="auto"/>
              <w:ind w:right="41"/>
              <w:rPr>
                <w:b/>
                <w:sz w:val="24"/>
                <w:szCs w:val="24"/>
                <w:lang w:val="uk-UA"/>
              </w:rPr>
            </w:pPr>
          </w:p>
          <w:p w:rsidR="007C3139" w:rsidRPr="00567E43" w:rsidRDefault="007C3139" w:rsidP="007C3139">
            <w:pPr>
              <w:spacing w:line="240" w:lineRule="auto"/>
              <w:ind w:right="41"/>
              <w:rPr>
                <w:sz w:val="24"/>
                <w:szCs w:val="24"/>
                <w:lang w:val="uk-UA"/>
              </w:rPr>
            </w:pPr>
          </w:p>
        </w:tc>
      </w:tr>
      <w:tr w:rsidR="007C3139" w:rsidRPr="00567E43" w:rsidTr="006F23D2">
        <w:trPr>
          <w:trHeight w:val="1569"/>
        </w:trPr>
        <w:tc>
          <w:tcPr>
            <w:tcW w:w="1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3139" w:rsidRPr="00567E43" w:rsidRDefault="007C3139" w:rsidP="007C3139">
            <w:pPr>
              <w:spacing w:line="240" w:lineRule="auto"/>
              <w:ind w:left="-384" w:right="-602"/>
              <w:jc w:val="center"/>
              <w:rPr>
                <w:sz w:val="24"/>
                <w:szCs w:val="24"/>
                <w:lang w:val="uk-UA"/>
              </w:rPr>
            </w:pPr>
            <w:r w:rsidRPr="00567E43">
              <w:rPr>
                <w:b/>
                <w:sz w:val="24"/>
                <w:szCs w:val="24"/>
                <w:lang w:val="uk-UA"/>
              </w:rPr>
              <w:t>3</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3139" w:rsidRPr="00567E43" w:rsidRDefault="007C3139" w:rsidP="007C3139">
            <w:pPr>
              <w:pBdr>
                <w:top w:val="nil"/>
                <w:left w:val="nil"/>
                <w:bottom w:val="nil"/>
                <w:right w:val="nil"/>
                <w:between w:val="nil"/>
              </w:pBdr>
              <w:spacing w:before="120" w:line="240" w:lineRule="auto"/>
              <w:ind w:right="42"/>
              <w:rPr>
                <w:sz w:val="24"/>
                <w:szCs w:val="24"/>
                <w:highlight w:val="white"/>
                <w:lang w:val="uk-UA"/>
              </w:rPr>
            </w:pPr>
            <w:r w:rsidRPr="00567E43">
              <w:rPr>
                <w:sz w:val="24"/>
                <w:szCs w:val="24"/>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C3139" w:rsidRPr="00567E43" w:rsidRDefault="007C3139" w:rsidP="00D60315">
            <w:pPr>
              <w:spacing w:line="240" w:lineRule="auto"/>
              <w:ind w:right="42"/>
              <w:jc w:val="left"/>
              <w:rPr>
                <w:sz w:val="24"/>
                <w:szCs w:val="24"/>
                <w:highlight w:val="white"/>
                <w:lang w:val="uk-UA"/>
              </w:rPr>
            </w:pPr>
            <w:r w:rsidRPr="00567E43">
              <w:rPr>
                <w:b/>
                <w:sz w:val="24"/>
                <w:szCs w:val="24"/>
                <w:highlight w:val="white"/>
                <w:lang w:val="uk-UA"/>
              </w:rPr>
              <w:t>(підпункт 12 пункт 47 Особливостей)</w:t>
            </w:r>
          </w:p>
        </w:tc>
        <w:tc>
          <w:tcPr>
            <w:tcW w:w="5244"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7C3139" w:rsidRPr="00567E43" w:rsidRDefault="007C3139" w:rsidP="007C3139">
            <w:pPr>
              <w:pBdr>
                <w:top w:val="nil"/>
                <w:left w:val="nil"/>
                <w:bottom w:val="nil"/>
                <w:right w:val="nil"/>
                <w:between w:val="nil"/>
              </w:pBdr>
              <w:spacing w:line="240" w:lineRule="auto"/>
              <w:ind w:right="41"/>
              <w:rPr>
                <w:sz w:val="24"/>
                <w:szCs w:val="24"/>
                <w:lang w:val="uk-UA"/>
              </w:rPr>
            </w:pPr>
          </w:p>
        </w:tc>
      </w:tr>
      <w:tr w:rsidR="007C3139" w:rsidRPr="005E1F2F" w:rsidTr="006F23D2">
        <w:trPr>
          <w:trHeight w:val="591"/>
        </w:trPr>
        <w:tc>
          <w:tcPr>
            <w:tcW w:w="1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3139" w:rsidRPr="00567E43" w:rsidRDefault="007C3139" w:rsidP="007C3139">
            <w:pPr>
              <w:spacing w:line="240" w:lineRule="auto"/>
              <w:ind w:left="-384" w:right="-602"/>
              <w:jc w:val="center"/>
              <w:rPr>
                <w:b/>
                <w:sz w:val="24"/>
                <w:szCs w:val="24"/>
                <w:lang w:val="uk-UA"/>
              </w:rPr>
            </w:pPr>
            <w:r w:rsidRPr="00567E43">
              <w:rPr>
                <w:b/>
                <w:sz w:val="24"/>
                <w:szCs w:val="24"/>
                <w:lang w:val="uk-UA"/>
              </w:rPr>
              <w:t>4</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3139" w:rsidRPr="00567E43" w:rsidRDefault="007C3139" w:rsidP="007C3139">
            <w:pPr>
              <w:pBdr>
                <w:top w:val="nil"/>
                <w:left w:val="nil"/>
                <w:bottom w:val="nil"/>
                <w:right w:val="nil"/>
                <w:between w:val="nil"/>
              </w:pBdr>
              <w:spacing w:line="240" w:lineRule="auto"/>
              <w:ind w:right="42"/>
              <w:rPr>
                <w:sz w:val="24"/>
                <w:szCs w:val="24"/>
                <w:highlight w:val="white"/>
                <w:lang w:val="uk-UA"/>
              </w:rPr>
            </w:pPr>
            <w:r w:rsidRPr="00567E43">
              <w:rPr>
                <w:sz w:val="24"/>
                <w:szCs w:val="24"/>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w:t>
            </w:r>
            <w:r w:rsidRPr="00567E43">
              <w:rPr>
                <w:sz w:val="24"/>
                <w:szCs w:val="24"/>
                <w:lang w:val="uk-UA"/>
              </w:rPr>
              <w:lastRenderedPageBreak/>
              <w:t>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567E43">
              <w:rPr>
                <w:sz w:val="24"/>
                <w:szCs w:val="24"/>
                <w:highlight w:val="white"/>
                <w:lang w:val="uk-U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C3139" w:rsidRPr="00567E43" w:rsidRDefault="007C3139" w:rsidP="007C3139">
            <w:pPr>
              <w:pBdr>
                <w:top w:val="nil"/>
                <w:left w:val="nil"/>
                <w:bottom w:val="nil"/>
                <w:right w:val="nil"/>
                <w:between w:val="nil"/>
              </w:pBdr>
              <w:spacing w:line="240" w:lineRule="auto"/>
              <w:ind w:right="42"/>
              <w:rPr>
                <w:b/>
                <w:sz w:val="24"/>
                <w:szCs w:val="24"/>
                <w:highlight w:val="white"/>
                <w:lang w:val="uk-UA"/>
              </w:rPr>
            </w:pPr>
            <w:r w:rsidRPr="00567E43">
              <w:rPr>
                <w:b/>
                <w:sz w:val="24"/>
                <w:szCs w:val="24"/>
                <w:highlight w:val="white"/>
                <w:lang w:val="uk-UA"/>
              </w:rPr>
              <w:t>(абзац 14 пункт 47 Особливостей)</w:t>
            </w:r>
          </w:p>
        </w:tc>
        <w:tc>
          <w:tcPr>
            <w:tcW w:w="5244"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7C3139" w:rsidRPr="00567E43" w:rsidRDefault="007C3139" w:rsidP="007C3139">
            <w:pPr>
              <w:pBdr>
                <w:top w:val="nil"/>
                <w:left w:val="nil"/>
                <w:bottom w:val="nil"/>
                <w:right w:val="nil"/>
                <w:between w:val="nil"/>
              </w:pBdr>
              <w:spacing w:after="348" w:line="240" w:lineRule="auto"/>
              <w:ind w:right="41"/>
              <w:rPr>
                <w:sz w:val="24"/>
                <w:szCs w:val="24"/>
                <w:highlight w:val="yellow"/>
                <w:lang w:val="uk-UA"/>
              </w:rPr>
            </w:pPr>
            <w:r w:rsidRPr="00567E43">
              <w:rPr>
                <w:b/>
                <w:sz w:val="24"/>
                <w:szCs w:val="24"/>
                <w:lang w:val="uk-UA"/>
              </w:rPr>
              <w:lastRenderedPageBreak/>
              <w:t>Довідка в довільній формі</w:t>
            </w:r>
            <w:r w:rsidRPr="00567E43">
              <w:rPr>
                <w:sz w:val="24"/>
                <w:szCs w:val="24"/>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w:t>
            </w:r>
            <w:r w:rsidRPr="00567E43">
              <w:rPr>
                <w:sz w:val="24"/>
                <w:szCs w:val="24"/>
                <w:lang w:val="uk-UA"/>
              </w:rPr>
              <w:lastRenderedPageBreak/>
              <w:t xml:space="preserve">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2B707D" w:rsidRPr="00567E43" w:rsidRDefault="002B707D" w:rsidP="00D60315">
      <w:pPr>
        <w:tabs>
          <w:tab w:val="left" w:pos="-567"/>
        </w:tabs>
        <w:spacing w:line="240" w:lineRule="auto"/>
        <w:outlineLvl w:val="0"/>
        <w:rPr>
          <w:b/>
          <w:sz w:val="24"/>
          <w:szCs w:val="24"/>
          <w:lang w:val="uk-UA"/>
        </w:rPr>
      </w:pPr>
    </w:p>
    <w:p w:rsidR="002B707D" w:rsidRDefault="002B707D" w:rsidP="00C7751B">
      <w:pPr>
        <w:tabs>
          <w:tab w:val="left" w:pos="-567"/>
        </w:tabs>
        <w:spacing w:line="240" w:lineRule="auto"/>
        <w:jc w:val="center"/>
        <w:outlineLvl w:val="0"/>
        <w:rPr>
          <w:b/>
          <w:sz w:val="24"/>
          <w:szCs w:val="24"/>
          <w:lang w:val="uk-UA"/>
        </w:rPr>
      </w:pPr>
    </w:p>
    <w:p w:rsidR="007762AE" w:rsidRDefault="007762AE" w:rsidP="00C7751B">
      <w:pPr>
        <w:tabs>
          <w:tab w:val="left" w:pos="-567"/>
        </w:tabs>
        <w:spacing w:line="240" w:lineRule="auto"/>
        <w:jc w:val="center"/>
        <w:outlineLvl w:val="0"/>
        <w:rPr>
          <w:b/>
          <w:sz w:val="24"/>
          <w:szCs w:val="24"/>
          <w:lang w:val="uk-UA"/>
        </w:rPr>
      </w:pPr>
    </w:p>
    <w:p w:rsidR="007762AE" w:rsidRDefault="007762AE" w:rsidP="00C7751B">
      <w:pPr>
        <w:tabs>
          <w:tab w:val="left" w:pos="-567"/>
        </w:tabs>
        <w:spacing w:line="240" w:lineRule="auto"/>
        <w:jc w:val="center"/>
        <w:outlineLvl w:val="0"/>
        <w:rPr>
          <w:b/>
          <w:sz w:val="24"/>
          <w:szCs w:val="24"/>
          <w:lang w:val="uk-UA"/>
        </w:rPr>
      </w:pPr>
    </w:p>
    <w:p w:rsidR="007762AE" w:rsidRDefault="007762AE" w:rsidP="00C7751B">
      <w:pPr>
        <w:tabs>
          <w:tab w:val="left" w:pos="-567"/>
        </w:tabs>
        <w:spacing w:line="240" w:lineRule="auto"/>
        <w:jc w:val="center"/>
        <w:outlineLvl w:val="0"/>
        <w:rPr>
          <w:b/>
          <w:sz w:val="24"/>
          <w:szCs w:val="24"/>
          <w:lang w:val="uk-UA"/>
        </w:rPr>
      </w:pPr>
    </w:p>
    <w:p w:rsidR="007762AE" w:rsidRDefault="007762AE" w:rsidP="00C7751B">
      <w:pPr>
        <w:tabs>
          <w:tab w:val="left" w:pos="-567"/>
        </w:tabs>
        <w:spacing w:line="240" w:lineRule="auto"/>
        <w:jc w:val="center"/>
        <w:outlineLvl w:val="0"/>
        <w:rPr>
          <w:b/>
          <w:sz w:val="24"/>
          <w:szCs w:val="24"/>
          <w:lang w:val="uk-UA"/>
        </w:rPr>
      </w:pPr>
    </w:p>
    <w:p w:rsidR="007762AE" w:rsidRDefault="007762AE" w:rsidP="00C7751B">
      <w:pPr>
        <w:tabs>
          <w:tab w:val="left" w:pos="-567"/>
        </w:tabs>
        <w:spacing w:line="240" w:lineRule="auto"/>
        <w:jc w:val="center"/>
        <w:outlineLvl w:val="0"/>
        <w:rPr>
          <w:b/>
          <w:sz w:val="24"/>
          <w:szCs w:val="24"/>
          <w:lang w:val="uk-UA"/>
        </w:rPr>
      </w:pPr>
    </w:p>
    <w:p w:rsidR="007762AE" w:rsidRDefault="007762AE" w:rsidP="00C7751B">
      <w:pPr>
        <w:tabs>
          <w:tab w:val="left" w:pos="-567"/>
        </w:tabs>
        <w:spacing w:line="240" w:lineRule="auto"/>
        <w:jc w:val="center"/>
        <w:outlineLvl w:val="0"/>
        <w:rPr>
          <w:b/>
          <w:sz w:val="24"/>
          <w:szCs w:val="24"/>
          <w:lang w:val="uk-UA"/>
        </w:rPr>
      </w:pPr>
    </w:p>
    <w:p w:rsidR="007762AE" w:rsidRDefault="007762AE" w:rsidP="00C7751B">
      <w:pPr>
        <w:tabs>
          <w:tab w:val="left" w:pos="-567"/>
        </w:tabs>
        <w:spacing w:line="240" w:lineRule="auto"/>
        <w:jc w:val="center"/>
        <w:outlineLvl w:val="0"/>
        <w:rPr>
          <w:b/>
          <w:sz w:val="24"/>
          <w:szCs w:val="24"/>
          <w:lang w:val="uk-UA"/>
        </w:rPr>
      </w:pPr>
    </w:p>
    <w:p w:rsidR="007762AE" w:rsidRPr="00567E43" w:rsidRDefault="007762AE" w:rsidP="00C7751B">
      <w:pPr>
        <w:tabs>
          <w:tab w:val="left" w:pos="-567"/>
        </w:tabs>
        <w:spacing w:line="240" w:lineRule="auto"/>
        <w:jc w:val="center"/>
        <w:outlineLvl w:val="0"/>
        <w:rPr>
          <w:b/>
          <w:sz w:val="24"/>
          <w:szCs w:val="24"/>
          <w:lang w:val="uk-UA"/>
        </w:rPr>
      </w:pPr>
    </w:p>
    <w:p w:rsidR="007B2B9C" w:rsidRPr="00567E43" w:rsidRDefault="007B2B9C" w:rsidP="00C7751B">
      <w:pPr>
        <w:spacing w:line="240" w:lineRule="auto"/>
        <w:ind w:left="142"/>
        <w:rPr>
          <w:b/>
          <w:sz w:val="24"/>
          <w:szCs w:val="24"/>
          <w:lang w:val="uk-UA"/>
        </w:rPr>
      </w:pPr>
    </w:p>
    <w:p w:rsidR="008D549C" w:rsidRPr="003A3596" w:rsidRDefault="008D549C" w:rsidP="008D549C">
      <w:pPr>
        <w:spacing w:line="240" w:lineRule="auto"/>
        <w:ind w:left="142"/>
        <w:rPr>
          <w:b/>
          <w:sz w:val="24"/>
          <w:szCs w:val="24"/>
          <w:lang w:val="uk-UA"/>
        </w:rPr>
      </w:pPr>
    </w:p>
    <w:p w:rsidR="008D549C" w:rsidRPr="006F23D2" w:rsidRDefault="006F23D2" w:rsidP="006F23D2">
      <w:pPr>
        <w:tabs>
          <w:tab w:val="left" w:pos="180"/>
        </w:tabs>
        <w:spacing w:line="240" w:lineRule="auto"/>
        <w:ind w:left="142" w:right="-514"/>
        <w:jc w:val="center"/>
        <w:rPr>
          <w:b/>
          <w:sz w:val="28"/>
          <w:szCs w:val="28"/>
          <w:lang w:val="uk-UA"/>
        </w:rPr>
      </w:pPr>
      <w:r>
        <w:rPr>
          <w:b/>
          <w:sz w:val="24"/>
          <w:szCs w:val="24"/>
          <w:lang w:val="uk-UA"/>
        </w:rPr>
        <w:t xml:space="preserve">                                                                                                                              </w:t>
      </w:r>
      <w:r w:rsidR="008D549C" w:rsidRPr="006F23D2">
        <w:rPr>
          <w:b/>
          <w:sz w:val="28"/>
          <w:szCs w:val="28"/>
          <w:lang w:val="uk-UA"/>
        </w:rPr>
        <w:t xml:space="preserve">Додаток 3 </w:t>
      </w:r>
    </w:p>
    <w:p w:rsidR="008D549C" w:rsidRPr="003A3596" w:rsidRDefault="008D549C" w:rsidP="008D549C">
      <w:pPr>
        <w:tabs>
          <w:tab w:val="left" w:pos="180"/>
        </w:tabs>
        <w:spacing w:line="240" w:lineRule="auto"/>
        <w:ind w:left="142" w:right="-517"/>
        <w:rPr>
          <w:b/>
          <w:sz w:val="24"/>
          <w:szCs w:val="24"/>
          <w:lang w:val="uk-UA"/>
        </w:rPr>
      </w:pPr>
    </w:p>
    <w:p w:rsidR="006F23D2" w:rsidRDefault="008D549C" w:rsidP="00142395">
      <w:pPr>
        <w:spacing w:line="240" w:lineRule="auto"/>
        <w:ind w:left="142" w:right="-517"/>
        <w:jc w:val="center"/>
        <w:rPr>
          <w:b/>
          <w:sz w:val="24"/>
          <w:szCs w:val="24"/>
          <w:lang w:val="uk-UA"/>
        </w:rPr>
      </w:pPr>
      <w:r w:rsidRPr="003A3596">
        <w:rPr>
          <w:b/>
          <w:sz w:val="24"/>
          <w:szCs w:val="24"/>
          <w:lang w:val="uk-UA"/>
        </w:rPr>
        <w:t>ІНФОРМАЦІЯ ПРО НЕОБХІДНІ ТЕХНІЧНІ, ЯКІСНІ ТА</w:t>
      </w:r>
    </w:p>
    <w:p w:rsidR="008D549C" w:rsidRPr="003A3596" w:rsidRDefault="008D549C" w:rsidP="00142395">
      <w:pPr>
        <w:spacing w:line="240" w:lineRule="auto"/>
        <w:ind w:left="142" w:right="-517"/>
        <w:jc w:val="center"/>
        <w:rPr>
          <w:b/>
          <w:sz w:val="24"/>
          <w:szCs w:val="24"/>
          <w:lang w:val="uk-UA"/>
        </w:rPr>
      </w:pPr>
      <w:r w:rsidRPr="003A3596">
        <w:rPr>
          <w:b/>
          <w:sz w:val="24"/>
          <w:szCs w:val="24"/>
          <w:lang w:val="uk-UA"/>
        </w:rPr>
        <w:t xml:space="preserve"> КІЛЬКІСНІ ХАРАКТЕРИСТИКИ ПРЕДМЕТА ЗАКУПІВЛІ</w:t>
      </w:r>
    </w:p>
    <w:p w:rsidR="008D549C" w:rsidRPr="003A3596" w:rsidRDefault="008D549C" w:rsidP="008D549C">
      <w:pPr>
        <w:spacing w:line="240" w:lineRule="auto"/>
        <w:ind w:left="142" w:right="-517"/>
        <w:rPr>
          <w:b/>
          <w:sz w:val="24"/>
          <w:szCs w:val="24"/>
          <w:lang w:val="uk-UA"/>
        </w:rPr>
      </w:pPr>
    </w:p>
    <w:p w:rsidR="002E103D" w:rsidRPr="00F505A6" w:rsidRDefault="002E103D" w:rsidP="002E103D">
      <w:pPr>
        <w:widowControl/>
        <w:tabs>
          <w:tab w:val="left" w:pos="4253"/>
        </w:tabs>
        <w:adjustRightInd/>
        <w:spacing w:line="240" w:lineRule="auto"/>
        <w:jc w:val="center"/>
        <w:textAlignment w:val="auto"/>
        <w:rPr>
          <w:b/>
          <w:sz w:val="24"/>
          <w:szCs w:val="24"/>
          <w:lang w:val="uk-UA" w:eastAsia="uk-UA"/>
        </w:rPr>
      </w:pPr>
      <w:r w:rsidRPr="00F505A6">
        <w:rPr>
          <w:b/>
          <w:sz w:val="24"/>
          <w:szCs w:val="24"/>
          <w:lang w:val="uk-UA" w:eastAsia="uk-UA"/>
        </w:rPr>
        <w:t>Підтвердження інформації про необхідні технічні, якісні, кількісні та</w:t>
      </w:r>
    </w:p>
    <w:p w:rsidR="002E103D" w:rsidRPr="00F505A6" w:rsidRDefault="002E103D" w:rsidP="002E103D">
      <w:pPr>
        <w:widowControl/>
        <w:tabs>
          <w:tab w:val="left" w:pos="4253"/>
        </w:tabs>
        <w:adjustRightInd/>
        <w:spacing w:line="240" w:lineRule="auto"/>
        <w:jc w:val="center"/>
        <w:textAlignment w:val="auto"/>
        <w:rPr>
          <w:rFonts w:eastAsiaTheme="minorHAnsi"/>
          <w:b/>
          <w:sz w:val="24"/>
          <w:szCs w:val="24"/>
          <w:lang w:val="uk-UA" w:eastAsia="en-US"/>
        </w:rPr>
      </w:pPr>
      <w:r w:rsidRPr="00F505A6">
        <w:rPr>
          <w:b/>
          <w:sz w:val="24"/>
          <w:szCs w:val="24"/>
          <w:lang w:val="uk-UA" w:eastAsia="uk-UA"/>
        </w:rPr>
        <w:t>інші характеристики предмета закупівлі, а також технічна специфікація на закупівлю</w:t>
      </w:r>
    </w:p>
    <w:p w:rsidR="002E103D" w:rsidRDefault="002E103D" w:rsidP="002E103D">
      <w:pPr>
        <w:spacing w:line="240" w:lineRule="auto"/>
        <w:jc w:val="center"/>
        <w:outlineLvl w:val="0"/>
        <w:rPr>
          <w:b/>
          <w:sz w:val="24"/>
          <w:szCs w:val="24"/>
          <w:lang w:val="uk-UA"/>
        </w:rPr>
      </w:pPr>
      <w:r w:rsidRPr="00F505A6">
        <w:rPr>
          <w:b/>
          <w:color w:val="000000"/>
          <w:sz w:val="24"/>
          <w:szCs w:val="24"/>
          <w:lang w:val="uk-UA"/>
        </w:rPr>
        <w:t>Технічні (якісні) вимоги</w:t>
      </w:r>
      <w:r w:rsidRPr="00F505A6">
        <w:rPr>
          <w:b/>
          <w:sz w:val="24"/>
          <w:szCs w:val="24"/>
          <w:lang w:val="uk-UA"/>
        </w:rPr>
        <w:t xml:space="preserve"> до закупівлі.</w:t>
      </w:r>
    </w:p>
    <w:p w:rsidR="00142395" w:rsidRDefault="00142395" w:rsidP="002E103D">
      <w:pPr>
        <w:spacing w:line="240" w:lineRule="auto"/>
        <w:jc w:val="center"/>
        <w:outlineLvl w:val="0"/>
        <w:rPr>
          <w:b/>
          <w:sz w:val="24"/>
          <w:szCs w:val="24"/>
          <w:lang w:val="uk-UA"/>
        </w:rPr>
      </w:pPr>
    </w:p>
    <w:p w:rsidR="00142395" w:rsidRDefault="00142395" w:rsidP="006F23D2">
      <w:pPr>
        <w:spacing w:line="240" w:lineRule="auto"/>
        <w:ind w:left="-142" w:firstLine="709"/>
        <w:outlineLvl w:val="0"/>
        <w:rPr>
          <w:sz w:val="24"/>
          <w:szCs w:val="24"/>
          <w:lang w:val="uk-UA"/>
        </w:rPr>
      </w:pPr>
      <w:r w:rsidRPr="00142395">
        <w:rPr>
          <w:sz w:val="24"/>
          <w:szCs w:val="24"/>
          <w:lang w:val="uk-UA"/>
        </w:rPr>
        <w:t>1.Технічне обслуговування повинне забезпечувати цілодобову щоденну роботу пожежної сигналізації, приладів оповіщення та управління евакуацією людей при пожежі. Експлуатація, спостерігання та технічне обслуговування установок пожежної сигналізації, приладів оповіщення та управління евакуацією людей при пожежі здійснюється відповідно до вимог законодавства України зокрема, державних будівельних норм ДБН В.2.5-56:2014 «Системи протипожежного захисту».</w:t>
      </w:r>
    </w:p>
    <w:p w:rsidR="00142395" w:rsidRPr="0068009F" w:rsidRDefault="00142395" w:rsidP="006F23D2">
      <w:pPr>
        <w:spacing w:line="240" w:lineRule="auto"/>
        <w:ind w:left="-142" w:firstLine="709"/>
        <w:outlineLvl w:val="0"/>
        <w:rPr>
          <w:sz w:val="24"/>
          <w:szCs w:val="24"/>
          <w:lang w:val="uk-UA"/>
        </w:rPr>
      </w:pPr>
      <w:r w:rsidRPr="00F505A6">
        <w:rPr>
          <w:sz w:val="24"/>
          <w:szCs w:val="24"/>
          <w:lang w:val="uk-UA"/>
        </w:rPr>
        <w:t>2.</w:t>
      </w:r>
      <w:r>
        <w:rPr>
          <w:sz w:val="24"/>
          <w:szCs w:val="24"/>
          <w:lang w:val="uk-UA"/>
        </w:rPr>
        <w:t xml:space="preserve"> </w:t>
      </w:r>
      <w:r w:rsidRPr="00F505A6">
        <w:rPr>
          <w:sz w:val="24"/>
          <w:szCs w:val="24"/>
          <w:lang w:val="uk-UA"/>
        </w:rPr>
        <w:t xml:space="preserve">Надійне технічне утримання пристроїв автоматичної пожежної сигналізації, </w:t>
      </w:r>
      <w:r w:rsidRPr="00F505A6">
        <w:rPr>
          <w:bCs/>
          <w:sz w:val="24"/>
          <w:szCs w:val="24"/>
          <w:lang w:val="uk-UA"/>
        </w:rPr>
        <w:t>приладів оповіщення та управління евакуацією людей при пожежі</w:t>
      </w:r>
      <w:r w:rsidRPr="00F505A6">
        <w:rPr>
          <w:sz w:val="24"/>
          <w:szCs w:val="24"/>
          <w:lang w:val="uk-UA"/>
        </w:rPr>
        <w:t xml:space="preserve"> повинне забезпечуватися шляхом проведення організаційних, технічних та інших заходів, що спрямовані на попередження пошкоджень та несправностей пристроїв, підтримання їх у постійній експлуатаційній придатності</w:t>
      </w:r>
      <w:r w:rsidR="0068009F">
        <w:rPr>
          <w:sz w:val="24"/>
          <w:szCs w:val="24"/>
          <w:lang w:val="uk-UA"/>
        </w:rPr>
        <w:t xml:space="preserve"> та конфіденційності передачі </w:t>
      </w:r>
      <w:proofErr w:type="spellStart"/>
      <w:r w:rsidR="0068009F">
        <w:rPr>
          <w:sz w:val="24"/>
          <w:szCs w:val="24"/>
          <w:lang w:val="uk-UA"/>
        </w:rPr>
        <w:t>інфломації</w:t>
      </w:r>
      <w:proofErr w:type="spellEnd"/>
      <w:r w:rsidR="0068009F">
        <w:rPr>
          <w:sz w:val="24"/>
          <w:szCs w:val="24"/>
          <w:lang w:val="uk-UA"/>
        </w:rPr>
        <w:t>, на виконання даних вимог Учасник надає</w:t>
      </w:r>
      <w:r w:rsidR="0068009F" w:rsidRPr="00882195">
        <w:rPr>
          <w:sz w:val="24"/>
          <w:szCs w:val="24"/>
          <w:lang w:val="uk-UA"/>
        </w:rPr>
        <w:t xml:space="preserve"> в складі тендерної пропозиції підтверджуючі документи, видані на </w:t>
      </w:r>
      <w:r w:rsidR="0068009F">
        <w:rPr>
          <w:sz w:val="24"/>
          <w:szCs w:val="24"/>
          <w:lang w:val="uk-UA"/>
        </w:rPr>
        <w:t>його ім’я</w:t>
      </w:r>
      <w:r w:rsidR="0068009F" w:rsidRPr="00882195">
        <w:rPr>
          <w:sz w:val="24"/>
          <w:szCs w:val="24"/>
          <w:lang w:val="uk-UA"/>
        </w:rPr>
        <w:t xml:space="preserve"> або субпідрядника</w:t>
      </w:r>
      <w:r w:rsidR="0068009F">
        <w:rPr>
          <w:sz w:val="24"/>
          <w:szCs w:val="24"/>
          <w:lang w:val="uk-UA"/>
        </w:rPr>
        <w:t xml:space="preserve"> Сертифікат ДСТУ/</w:t>
      </w:r>
      <w:r w:rsidR="0068009F">
        <w:rPr>
          <w:sz w:val="24"/>
          <w:szCs w:val="24"/>
          <w:lang w:val="en-US"/>
        </w:rPr>
        <w:t>IEC</w:t>
      </w:r>
      <w:r w:rsidR="0068009F" w:rsidRPr="0068009F">
        <w:rPr>
          <w:sz w:val="24"/>
          <w:szCs w:val="24"/>
          <w:lang w:val="uk-UA"/>
        </w:rPr>
        <w:t xml:space="preserve"> 27001</w:t>
      </w:r>
      <w:r w:rsidR="0068009F">
        <w:rPr>
          <w:sz w:val="24"/>
          <w:szCs w:val="24"/>
          <w:lang w:val="uk-UA"/>
        </w:rPr>
        <w:t>:2023 (</w:t>
      </w:r>
      <w:r w:rsidR="0068009F">
        <w:rPr>
          <w:sz w:val="24"/>
          <w:szCs w:val="24"/>
          <w:lang w:val="en-US"/>
        </w:rPr>
        <w:t>ISO</w:t>
      </w:r>
      <w:r w:rsidR="0068009F" w:rsidRPr="0068009F">
        <w:rPr>
          <w:sz w:val="24"/>
          <w:szCs w:val="24"/>
          <w:lang w:val="uk-UA"/>
        </w:rPr>
        <w:t>/</w:t>
      </w:r>
      <w:r w:rsidR="0068009F">
        <w:rPr>
          <w:sz w:val="24"/>
          <w:szCs w:val="24"/>
          <w:lang w:val="en-US"/>
        </w:rPr>
        <w:t>IEC</w:t>
      </w:r>
      <w:r w:rsidR="0068009F" w:rsidRPr="0068009F">
        <w:rPr>
          <w:sz w:val="24"/>
          <w:szCs w:val="24"/>
          <w:lang w:val="uk-UA"/>
        </w:rPr>
        <w:t xml:space="preserve"> 27001</w:t>
      </w:r>
      <w:r w:rsidR="0068009F">
        <w:rPr>
          <w:sz w:val="24"/>
          <w:szCs w:val="24"/>
          <w:lang w:val="uk-UA"/>
        </w:rPr>
        <w:t xml:space="preserve">:2022, </w:t>
      </w:r>
      <w:r w:rsidR="0068009F">
        <w:rPr>
          <w:sz w:val="24"/>
          <w:szCs w:val="24"/>
          <w:lang w:val="en-US"/>
        </w:rPr>
        <w:t>IDT</w:t>
      </w:r>
      <w:r w:rsidR="0068009F">
        <w:rPr>
          <w:sz w:val="24"/>
          <w:szCs w:val="24"/>
          <w:lang w:val="uk-UA"/>
        </w:rPr>
        <w:t xml:space="preserve">) «Інформаційна безпека, </w:t>
      </w:r>
      <w:proofErr w:type="spellStart"/>
      <w:r w:rsidR="0068009F">
        <w:rPr>
          <w:sz w:val="24"/>
          <w:szCs w:val="24"/>
          <w:lang w:val="uk-UA"/>
        </w:rPr>
        <w:t>кібербезпека</w:t>
      </w:r>
      <w:proofErr w:type="spellEnd"/>
      <w:r w:rsidR="0068009F">
        <w:rPr>
          <w:sz w:val="24"/>
          <w:szCs w:val="24"/>
          <w:lang w:val="uk-UA"/>
        </w:rPr>
        <w:t xml:space="preserve"> та захист конфіденційності. Системи керування інформаційною </w:t>
      </w:r>
      <w:proofErr w:type="spellStart"/>
      <w:r w:rsidR="0068009F">
        <w:rPr>
          <w:sz w:val="24"/>
          <w:szCs w:val="24"/>
          <w:lang w:val="uk-UA"/>
        </w:rPr>
        <w:t>езпекою</w:t>
      </w:r>
      <w:proofErr w:type="spellEnd"/>
      <w:r w:rsidR="0068009F">
        <w:rPr>
          <w:sz w:val="24"/>
          <w:szCs w:val="24"/>
          <w:lang w:val="uk-UA"/>
        </w:rPr>
        <w:t>. Вимоги».</w:t>
      </w:r>
    </w:p>
    <w:p w:rsidR="00142395" w:rsidRDefault="00142395" w:rsidP="006F23D2">
      <w:pPr>
        <w:spacing w:line="240" w:lineRule="auto"/>
        <w:ind w:left="-142" w:firstLine="709"/>
        <w:outlineLvl w:val="0"/>
        <w:rPr>
          <w:sz w:val="24"/>
          <w:szCs w:val="24"/>
          <w:lang w:val="uk-UA"/>
        </w:rPr>
      </w:pPr>
      <w:r w:rsidRPr="00F505A6">
        <w:rPr>
          <w:sz w:val="24"/>
          <w:szCs w:val="24"/>
          <w:lang w:val="uk-UA"/>
        </w:rPr>
        <w:t>3. Усі пристрої автоматичної пожежної сигналізації,</w:t>
      </w:r>
      <w:r w:rsidRPr="00F505A6">
        <w:rPr>
          <w:bCs/>
          <w:sz w:val="24"/>
          <w:szCs w:val="24"/>
          <w:lang w:val="uk-UA"/>
        </w:rPr>
        <w:t xml:space="preserve"> приладів оповіщення та управління евакуацією людей при пожежі</w:t>
      </w:r>
      <w:r w:rsidRPr="00F505A6">
        <w:rPr>
          <w:sz w:val="24"/>
          <w:szCs w:val="24"/>
          <w:lang w:val="uk-UA"/>
        </w:rPr>
        <w:t xml:space="preserve"> мають бути справними і утримуватися у постійній готовності до виконання роботи. Несправності, які впливають на їх працездатність, повинні усуватися негайно, інші несправності усуваються у передбачені регламентом терміни.</w:t>
      </w:r>
    </w:p>
    <w:p w:rsidR="00142395" w:rsidRDefault="00142395" w:rsidP="006F23D2">
      <w:pPr>
        <w:spacing w:line="240" w:lineRule="auto"/>
        <w:ind w:left="-142" w:firstLine="709"/>
        <w:outlineLvl w:val="0"/>
        <w:rPr>
          <w:sz w:val="24"/>
          <w:szCs w:val="24"/>
          <w:lang w:val="uk-UA"/>
        </w:rPr>
      </w:pPr>
      <w:r w:rsidRPr="00F505A6">
        <w:rPr>
          <w:sz w:val="24"/>
          <w:szCs w:val="24"/>
          <w:lang w:val="uk-UA"/>
        </w:rPr>
        <w:t xml:space="preserve">4. Виконавець при наданні послуг по технічному обслуговуванню пристроїв автоматичної </w:t>
      </w:r>
      <w:r w:rsidRPr="00F505A6">
        <w:rPr>
          <w:sz w:val="24"/>
          <w:szCs w:val="24"/>
          <w:lang w:val="uk-UA"/>
        </w:rPr>
        <w:lastRenderedPageBreak/>
        <w:t>пожежної сигналізації,</w:t>
      </w:r>
      <w:r w:rsidRPr="00F505A6">
        <w:rPr>
          <w:bCs/>
          <w:sz w:val="24"/>
          <w:szCs w:val="24"/>
          <w:lang w:val="uk-UA"/>
        </w:rPr>
        <w:t xml:space="preserve"> приладів оповіщення та управління евакуацією людей при пожежі</w:t>
      </w:r>
      <w:r w:rsidRPr="00F505A6">
        <w:rPr>
          <w:sz w:val="24"/>
          <w:szCs w:val="24"/>
          <w:lang w:val="uk-UA"/>
        </w:rPr>
        <w:t xml:space="preserve"> використовує свої матеріали, резервне обладнання замовника відповідно до специфікації, вузли, складові частини, радіоелектронні компоненти та технічні засоби. Вартість матеріалів, вузлів, складових частин та радіоелектронних компонентів повинна входити до розрахункової вартості послуг по технічному обслуговуванню пристроїв автоматичної пожежної сигналізації, наданої Виконавцем у складі пропозиції.</w:t>
      </w:r>
    </w:p>
    <w:p w:rsidR="00142395" w:rsidRDefault="00142395" w:rsidP="006F23D2">
      <w:pPr>
        <w:spacing w:line="240" w:lineRule="auto"/>
        <w:ind w:left="-142" w:firstLine="709"/>
        <w:outlineLvl w:val="0"/>
        <w:rPr>
          <w:sz w:val="24"/>
          <w:szCs w:val="24"/>
          <w:lang w:val="uk-UA"/>
        </w:rPr>
      </w:pPr>
      <w:r w:rsidRPr="00F505A6">
        <w:rPr>
          <w:sz w:val="24"/>
          <w:szCs w:val="24"/>
          <w:lang w:val="uk-UA"/>
        </w:rPr>
        <w:t>5. Виконавець веде журнали обліку технічного обслуговування і ремонту (планового та позапланового) установки. На вимогу Замовника ці журнали Виконавець надає для перевірки Замовнику. Після закінчення терміну дії Договору на послуги всі журнали передаються керівникам закладів освіти в яких надавалась послуга.</w:t>
      </w:r>
    </w:p>
    <w:p w:rsidR="00142395" w:rsidRPr="00142395" w:rsidRDefault="00142395" w:rsidP="006F23D2">
      <w:pPr>
        <w:spacing w:line="240" w:lineRule="auto"/>
        <w:ind w:left="-142" w:firstLine="709"/>
        <w:outlineLvl w:val="0"/>
        <w:rPr>
          <w:sz w:val="24"/>
          <w:szCs w:val="24"/>
          <w:lang w:val="uk-UA"/>
        </w:rPr>
      </w:pPr>
      <w:r w:rsidRPr="00142395">
        <w:rPr>
          <w:sz w:val="24"/>
          <w:szCs w:val="24"/>
          <w:lang w:val="uk-UA"/>
        </w:rPr>
        <w:t xml:space="preserve">6. У разі потреби проведення ремонту пристроїв автоматичної пожежної сигналізації, приладів оповіщення та управління евакуацією людей при пожежі представниками Замовника та Виконавця складається відповідний Акт. </w:t>
      </w:r>
    </w:p>
    <w:p w:rsidR="00142395" w:rsidRDefault="00142395" w:rsidP="006F23D2">
      <w:pPr>
        <w:spacing w:line="240" w:lineRule="auto"/>
        <w:ind w:left="-142" w:firstLine="709"/>
        <w:outlineLvl w:val="0"/>
        <w:rPr>
          <w:sz w:val="24"/>
          <w:szCs w:val="24"/>
          <w:lang w:val="uk-UA"/>
        </w:rPr>
      </w:pPr>
      <w:r w:rsidRPr="00142395">
        <w:rPr>
          <w:sz w:val="24"/>
          <w:szCs w:val="24"/>
          <w:lang w:val="uk-UA"/>
        </w:rPr>
        <w:t>7. Замовник забезпечує електроживленням устаткування для надання послуг.</w:t>
      </w:r>
    </w:p>
    <w:p w:rsidR="00142395" w:rsidRDefault="00142395" w:rsidP="006F23D2">
      <w:pPr>
        <w:spacing w:line="240" w:lineRule="auto"/>
        <w:ind w:left="-142" w:firstLine="709"/>
        <w:outlineLvl w:val="0"/>
        <w:rPr>
          <w:sz w:val="24"/>
          <w:szCs w:val="24"/>
          <w:lang w:val="uk-UA"/>
        </w:rPr>
      </w:pPr>
      <w:r w:rsidRPr="00142395">
        <w:rPr>
          <w:sz w:val="24"/>
          <w:szCs w:val="24"/>
          <w:lang w:val="uk-UA"/>
        </w:rPr>
        <w:t>8. Об’єкти Замовника:</w:t>
      </w:r>
    </w:p>
    <w:p w:rsidR="007762AE" w:rsidRDefault="007762AE" w:rsidP="00142395">
      <w:pPr>
        <w:spacing w:line="240" w:lineRule="auto"/>
        <w:ind w:left="-142" w:right="-567" w:firstLine="709"/>
        <w:outlineLvl w:val="0"/>
        <w:rPr>
          <w:sz w:val="24"/>
          <w:szCs w:val="24"/>
          <w:lang w:val="uk-UA"/>
        </w:rPr>
      </w:pPr>
    </w:p>
    <w:tbl>
      <w:tblPr>
        <w:tblStyle w:val="ad"/>
        <w:tblW w:w="10456" w:type="dxa"/>
        <w:tblInd w:w="-142" w:type="dxa"/>
        <w:tblLook w:val="04A0"/>
      </w:tblPr>
      <w:tblGrid>
        <w:gridCol w:w="988"/>
        <w:gridCol w:w="5809"/>
        <w:gridCol w:w="3659"/>
      </w:tblGrid>
      <w:tr w:rsidR="00142395" w:rsidTr="006F23D2">
        <w:trPr>
          <w:trHeight w:val="439"/>
        </w:trPr>
        <w:tc>
          <w:tcPr>
            <w:tcW w:w="988" w:type="dxa"/>
          </w:tcPr>
          <w:p w:rsidR="00142395" w:rsidRPr="00142395" w:rsidRDefault="00142395" w:rsidP="00142395">
            <w:pPr>
              <w:spacing w:line="240" w:lineRule="auto"/>
              <w:ind w:right="-567"/>
              <w:jc w:val="left"/>
              <w:outlineLvl w:val="0"/>
              <w:rPr>
                <w:b/>
                <w:sz w:val="24"/>
                <w:szCs w:val="24"/>
                <w:lang w:val="uk-UA"/>
              </w:rPr>
            </w:pPr>
            <w:r w:rsidRPr="00142395">
              <w:rPr>
                <w:b/>
                <w:sz w:val="24"/>
                <w:szCs w:val="24"/>
                <w:lang w:val="uk-UA"/>
              </w:rPr>
              <w:t>№</w:t>
            </w:r>
          </w:p>
        </w:tc>
        <w:tc>
          <w:tcPr>
            <w:tcW w:w="5809" w:type="dxa"/>
          </w:tcPr>
          <w:p w:rsidR="00142395" w:rsidRPr="00142395" w:rsidRDefault="00142395" w:rsidP="00142395">
            <w:pPr>
              <w:spacing w:line="240" w:lineRule="auto"/>
              <w:ind w:right="-567"/>
              <w:jc w:val="center"/>
              <w:outlineLvl w:val="0"/>
              <w:rPr>
                <w:b/>
                <w:sz w:val="24"/>
                <w:szCs w:val="24"/>
                <w:lang w:val="uk-UA"/>
              </w:rPr>
            </w:pPr>
            <w:r w:rsidRPr="00142395">
              <w:rPr>
                <w:b/>
                <w:sz w:val="24"/>
                <w:szCs w:val="24"/>
                <w:lang w:val="uk-UA"/>
              </w:rPr>
              <w:t>Назва</w:t>
            </w:r>
          </w:p>
        </w:tc>
        <w:tc>
          <w:tcPr>
            <w:tcW w:w="3659" w:type="dxa"/>
          </w:tcPr>
          <w:p w:rsidR="00142395" w:rsidRPr="00142395" w:rsidRDefault="00142395" w:rsidP="00142395">
            <w:pPr>
              <w:spacing w:line="240" w:lineRule="auto"/>
              <w:ind w:right="-567"/>
              <w:jc w:val="center"/>
              <w:outlineLvl w:val="0"/>
              <w:rPr>
                <w:b/>
                <w:sz w:val="24"/>
                <w:szCs w:val="24"/>
                <w:lang w:val="uk-UA"/>
              </w:rPr>
            </w:pPr>
            <w:r w:rsidRPr="00142395">
              <w:rPr>
                <w:b/>
                <w:sz w:val="24"/>
                <w:szCs w:val="24"/>
                <w:lang w:val="uk-UA"/>
              </w:rPr>
              <w:t>Адреса</w:t>
            </w:r>
          </w:p>
        </w:tc>
      </w:tr>
      <w:tr w:rsidR="00142395" w:rsidTr="006F23D2">
        <w:trPr>
          <w:trHeight w:val="996"/>
        </w:trPr>
        <w:tc>
          <w:tcPr>
            <w:tcW w:w="988" w:type="dxa"/>
          </w:tcPr>
          <w:p w:rsidR="00142395" w:rsidRDefault="00925495" w:rsidP="00142395">
            <w:pPr>
              <w:spacing w:line="240" w:lineRule="auto"/>
              <w:ind w:right="-567"/>
              <w:outlineLvl w:val="0"/>
              <w:rPr>
                <w:sz w:val="24"/>
                <w:szCs w:val="24"/>
                <w:lang w:val="uk-UA"/>
              </w:rPr>
            </w:pPr>
            <w:r>
              <w:rPr>
                <w:sz w:val="24"/>
                <w:szCs w:val="24"/>
                <w:lang w:val="uk-UA"/>
              </w:rPr>
              <w:t>1</w:t>
            </w:r>
          </w:p>
        </w:tc>
        <w:tc>
          <w:tcPr>
            <w:tcW w:w="5809" w:type="dxa"/>
          </w:tcPr>
          <w:p w:rsidR="00142395" w:rsidRDefault="00925495" w:rsidP="00142395">
            <w:pPr>
              <w:spacing w:line="240" w:lineRule="auto"/>
              <w:ind w:right="-567"/>
              <w:outlineLvl w:val="0"/>
              <w:rPr>
                <w:sz w:val="24"/>
                <w:szCs w:val="24"/>
                <w:lang w:val="uk-UA"/>
              </w:rPr>
            </w:pPr>
            <w:r>
              <w:rPr>
                <w:sz w:val="24"/>
                <w:szCs w:val="24"/>
                <w:lang w:val="uk-UA"/>
              </w:rPr>
              <w:t>КНП «Центр первинної медико-санітарної допомоги №1 Подільського району міста Києва»</w:t>
            </w:r>
          </w:p>
        </w:tc>
        <w:tc>
          <w:tcPr>
            <w:tcW w:w="3659" w:type="dxa"/>
          </w:tcPr>
          <w:p w:rsidR="00142395" w:rsidRDefault="00925495" w:rsidP="00142395">
            <w:pPr>
              <w:spacing w:line="240" w:lineRule="auto"/>
              <w:ind w:right="-567"/>
              <w:outlineLvl w:val="0"/>
              <w:rPr>
                <w:sz w:val="24"/>
                <w:szCs w:val="24"/>
                <w:lang w:val="uk-UA"/>
              </w:rPr>
            </w:pPr>
            <w:r>
              <w:rPr>
                <w:sz w:val="24"/>
                <w:szCs w:val="24"/>
                <w:lang w:val="uk-UA"/>
              </w:rPr>
              <w:t>04070, м. Київ, вул. Волоська 47</w:t>
            </w:r>
          </w:p>
        </w:tc>
      </w:tr>
    </w:tbl>
    <w:p w:rsidR="007762AE" w:rsidRDefault="007762AE" w:rsidP="00142395">
      <w:pPr>
        <w:spacing w:line="240" w:lineRule="auto"/>
        <w:ind w:left="-142" w:right="-567" w:firstLine="709"/>
        <w:outlineLvl w:val="0"/>
        <w:rPr>
          <w:b/>
          <w:sz w:val="24"/>
          <w:szCs w:val="24"/>
          <w:lang w:val="uk-UA"/>
        </w:rPr>
      </w:pPr>
    </w:p>
    <w:p w:rsidR="00142395" w:rsidRPr="00142395" w:rsidRDefault="00142395" w:rsidP="007762AE">
      <w:pPr>
        <w:spacing w:line="240" w:lineRule="auto"/>
        <w:ind w:left="-142" w:right="-567" w:firstLine="993"/>
        <w:outlineLvl w:val="0"/>
        <w:rPr>
          <w:b/>
          <w:sz w:val="24"/>
          <w:szCs w:val="24"/>
          <w:lang w:val="uk-UA"/>
        </w:rPr>
      </w:pPr>
      <w:r w:rsidRPr="00142395">
        <w:rPr>
          <w:b/>
          <w:sz w:val="24"/>
          <w:szCs w:val="24"/>
          <w:lang w:val="uk-UA"/>
        </w:rPr>
        <w:t>Перелік обладнання, яке входить до складу систем пожежної сигналізації:</w:t>
      </w:r>
    </w:p>
    <w:p w:rsidR="00142395" w:rsidRPr="00142395" w:rsidRDefault="00925495" w:rsidP="00925495">
      <w:pPr>
        <w:spacing w:line="240" w:lineRule="auto"/>
        <w:ind w:left="-142" w:right="-567" w:firstLine="426"/>
        <w:outlineLvl w:val="0"/>
        <w:rPr>
          <w:sz w:val="24"/>
          <w:szCs w:val="24"/>
          <w:lang w:val="uk-UA"/>
        </w:rPr>
      </w:pPr>
      <w:r w:rsidRPr="00925495">
        <w:rPr>
          <w:noProof/>
          <w:sz w:val="24"/>
          <w:szCs w:val="24"/>
        </w:rPr>
        <w:drawing>
          <wp:inline distT="0" distB="0" distL="0" distR="0">
            <wp:extent cx="6480810" cy="32842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6480810" cy="3284220"/>
                    </a:xfrm>
                    <a:prstGeom prst="rect">
                      <a:avLst/>
                    </a:prstGeom>
                  </pic:spPr>
                </pic:pic>
              </a:graphicData>
            </a:graphic>
          </wp:inline>
        </w:drawing>
      </w:r>
    </w:p>
    <w:p w:rsidR="00925495" w:rsidRDefault="00925495" w:rsidP="00925495">
      <w:pPr>
        <w:spacing w:line="240" w:lineRule="auto"/>
        <w:ind w:left="-142" w:right="-567" w:firstLine="426"/>
        <w:outlineLvl w:val="0"/>
        <w:rPr>
          <w:sz w:val="24"/>
          <w:szCs w:val="24"/>
          <w:lang w:val="uk-UA"/>
        </w:rPr>
      </w:pPr>
      <w:r w:rsidRPr="00925495">
        <w:rPr>
          <w:noProof/>
          <w:sz w:val="24"/>
          <w:szCs w:val="24"/>
        </w:rPr>
        <w:lastRenderedPageBreak/>
        <w:drawing>
          <wp:inline distT="0" distB="0" distL="0" distR="0">
            <wp:extent cx="6480810" cy="246443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6480810" cy="2464435"/>
                    </a:xfrm>
                    <a:prstGeom prst="rect">
                      <a:avLst/>
                    </a:prstGeom>
                  </pic:spPr>
                </pic:pic>
              </a:graphicData>
            </a:graphic>
          </wp:inline>
        </w:drawing>
      </w:r>
    </w:p>
    <w:p w:rsidR="00925495" w:rsidRDefault="00925495" w:rsidP="00142395">
      <w:pPr>
        <w:spacing w:line="240" w:lineRule="auto"/>
        <w:ind w:left="-142" w:right="-567" w:firstLine="709"/>
        <w:outlineLvl w:val="0"/>
        <w:rPr>
          <w:sz w:val="24"/>
          <w:szCs w:val="24"/>
          <w:lang w:val="uk-UA"/>
        </w:rPr>
      </w:pPr>
    </w:p>
    <w:p w:rsidR="00142395" w:rsidRPr="00142395" w:rsidRDefault="00142395" w:rsidP="00142395">
      <w:pPr>
        <w:spacing w:line="240" w:lineRule="auto"/>
        <w:ind w:left="-142" w:right="-567" w:firstLine="709"/>
        <w:outlineLvl w:val="0"/>
        <w:rPr>
          <w:sz w:val="24"/>
          <w:szCs w:val="24"/>
          <w:lang w:val="uk-UA"/>
        </w:rPr>
      </w:pPr>
      <w:r w:rsidRPr="00142395">
        <w:rPr>
          <w:sz w:val="24"/>
          <w:szCs w:val="24"/>
          <w:lang w:val="uk-UA"/>
        </w:rPr>
        <w:t>При проведенні технічного обслуговування необхідно виконувати наступні регламенти:</w:t>
      </w:r>
    </w:p>
    <w:p w:rsidR="00142395" w:rsidRPr="00142395" w:rsidRDefault="00142395" w:rsidP="00142395">
      <w:pPr>
        <w:spacing w:line="240" w:lineRule="auto"/>
        <w:ind w:left="-142" w:right="-567" w:firstLine="709"/>
        <w:outlineLvl w:val="0"/>
        <w:rPr>
          <w:sz w:val="24"/>
          <w:szCs w:val="24"/>
          <w:lang w:val="uk-UA"/>
        </w:rPr>
      </w:pPr>
    </w:p>
    <w:p w:rsidR="00142395" w:rsidRDefault="00142395" w:rsidP="00142395">
      <w:pPr>
        <w:spacing w:line="240" w:lineRule="auto"/>
        <w:ind w:left="-142" w:right="-567" w:firstLine="709"/>
        <w:outlineLvl w:val="0"/>
        <w:rPr>
          <w:sz w:val="24"/>
          <w:szCs w:val="24"/>
          <w:lang w:val="uk-UA"/>
        </w:rPr>
      </w:pPr>
      <w:r w:rsidRPr="00142395">
        <w:rPr>
          <w:sz w:val="24"/>
          <w:szCs w:val="24"/>
          <w:lang w:val="uk-UA"/>
        </w:rPr>
        <w:t xml:space="preserve">   Регламент 1 (один раз на місяць).</w:t>
      </w:r>
    </w:p>
    <w:tbl>
      <w:tblPr>
        <w:tblStyle w:val="ad"/>
        <w:tblW w:w="10456" w:type="dxa"/>
        <w:tblInd w:w="-142" w:type="dxa"/>
        <w:tblLook w:val="04A0"/>
      </w:tblPr>
      <w:tblGrid>
        <w:gridCol w:w="846"/>
        <w:gridCol w:w="5954"/>
        <w:gridCol w:w="3656"/>
      </w:tblGrid>
      <w:tr w:rsidR="001E0393" w:rsidTr="006F23D2">
        <w:tc>
          <w:tcPr>
            <w:tcW w:w="846" w:type="dxa"/>
            <w:vAlign w:val="center"/>
          </w:tcPr>
          <w:p w:rsidR="001E0393" w:rsidRPr="001E0393" w:rsidRDefault="001E0393" w:rsidP="001E0393">
            <w:pPr>
              <w:spacing w:line="240" w:lineRule="auto"/>
              <w:ind w:right="-567"/>
              <w:jc w:val="center"/>
              <w:outlineLvl w:val="0"/>
              <w:rPr>
                <w:b/>
                <w:sz w:val="24"/>
                <w:szCs w:val="24"/>
                <w:lang w:val="uk-UA"/>
              </w:rPr>
            </w:pPr>
            <w:r w:rsidRPr="001E0393">
              <w:rPr>
                <w:b/>
                <w:sz w:val="24"/>
                <w:szCs w:val="24"/>
                <w:lang w:val="uk-UA"/>
              </w:rPr>
              <w:t>№ з/п</w:t>
            </w:r>
          </w:p>
        </w:tc>
        <w:tc>
          <w:tcPr>
            <w:tcW w:w="5954" w:type="dxa"/>
            <w:vAlign w:val="center"/>
          </w:tcPr>
          <w:p w:rsidR="001E0393" w:rsidRPr="001E0393" w:rsidRDefault="001E0393" w:rsidP="001E0393">
            <w:pPr>
              <w:spacing w:line="240" w:lineRule="auto"/>
              <w:ind w:right="-567"/>
              <w:jc w:val="center"/>
              <w:outlineLvl w:val="0"/>
              <w:rPr>
                <w:b/>
                <w:sz w:val="24"/>
                <w:szCs w:val="24"/>
                <w:lang w:val="uk-UA"/>
              </w:rPr>
            </w:pPr>
            <w:r w:rsidRPr="001E0393">
              <w:rPr>
                <w:b/>
                <w:sz w:val="24"/>
                <w:szCs w:val="24"/>
                <w:lang w:val="uk-UA"/>
              </w:rPr>
              <w:t>Перелік послуг</w:t>
            </w:r>
          </w:p>
        </w:tc>
        <w:tc>
          <w:tcPr>
            <w:tcW w:w="3656" w:type="dxa"/>
            <w:vAlign w:val="center"/>
          </w:tcPr>
          <w:p w:rsidR="001E0393" w:rsidRPr="001E0393" w:rsidRDefault="001E0393" w:rsidP="001E0393">
            <w:pPr>
              <w:spacing w:line="240" w:lineRule="auto"/>
              <w:ind w:right="-567"/>
              <w:jc w:val="center"/>
              <w:outlineLvl w:val="0"/>
              <w:rPr>
                <w:b/>
                <w:sz w:val="24"/>
                <w:szCs w:val="24"/>
                <w:lang w:val="uk-UA"/>
              </w:rPr>
            </w:pPr>
            <w:r w:rsidRPr="001E0393">
              <w:rPr>
                <w:b/>
                <w:sz w:val="24"/>
                <w:szCs w:val="24"/>
                <w:lang w:val="uk-UA"/>
              </w:rPr>
              <w:t>Періодичність обслуговування</w:t>
            </w:r>
          </w:p>
        </w:tc>
      </w:tr>
      <w:tr w:rsidR="001E0393" w:rsidTr="006F23D2">
        <w:tc>
          <w:tcPr>
            <w:tcW w:w="846" w:type="dxa"/>
            <w:vAlign w:val="center"/>
          </w:tcPr>
          <w:p w:rsidR="001E0393" w:rsidRDefault="001E0393" w:rsidP="001E0393">
            <w:pPr>
              <w:spacing w:line="240" w:lineRule="auto"/>
              <w:ind w:right="-567"/>
              <w:outlineLvl w:val="0"/>
              <w:rPr>
                <w:sz w:val="24"/>
                <w:szCs w:val="24"/>
                <w:lang w:val="uk-UA"/>
              </w:rPr>
            </w:pPr>
            <w:r w:rsidRPr="00142395">
              <w:rPr>
                <w:sz w:val="24"/>
                <w:szCs w:val="24"/>
                <w:lang w:val="uk-UA"/>
              </w:rPr>
              <w:t>1</w:t>
            </w:r>
          </w:p>
        </w:tc>
        <w:tc>
          <w:tcPr>
            <w:tcW w:w="5954" w:type="dxa"/>
            <w:vAlign w:val="center"/>
          </w:tcPr>
          <w:p w:rsidR="001E0393" w:rsidRDefault="001E0393" w:rsidP="001E0393">
            <w:pPr>
              <w:spacing w:line="240" w:lineRule="auto"/>
              <w:ind w:right="34"/>
              <w:outlineLvl w:val="0"/>
              <w:rPr>
                <w:sz w:val="24"/>
                <w:szCs w:val="24"/>
                <w:lang w:val="uk-UA"/>
              </w:rPr>
            </w:pPr>
            <w:r w:rsidRPr="00142395">
              <w:rPr>
                <w:sz w:val="24"/>
                <w:szCs w:val="24"/>
                <w:lang w:val="uk-UA"/>
              </w:rPr>
              <w:t xml:space="preserve">Зовнішній огляд пристроїв (приймально-контрольних приладів, сповіщувачів, динаміків, табло, шлейфів сигналізації, моноблоку, блоку </w:t>
            </w:r>
            <w:proofErr w:type="spellStart"/>
            <w:r w:rsidRPr="00142395">
              <w:rPr>
                <w:sz w:val="24"/>
                <w:szCs w:val="24"/>
                <w:lang w:val="uk-UA"/>
              </w:rPr>
              <w:t>іскрозахисту</w:t>
            </w:r>
            <w:proofErr w:type="spellEnd"/>
            <w:r w:rsidRPr="00142395">
              <w:rPr>
                <w:sz w:val="24"/>
                <w:szCs w:val="24"/>
                <w:lang w:val="uk-UA"/>
              </w:rPr>
              <w:t xml:space="preserve">) на відсутність механічних пошкоджень, корозії, бруду, міцності кріплень і </w:t>
            </w:r>
            <w:proofErr w:type="spellStart"/>
            <w:r w:rsidRPr="00142395">
              <w:rPr>
                <w:sz w:val="24"/>
                <w:szCs w:val="24"/>
                <w:lang w:val="uk-UA"/>
              </w:rPr>
              <w:t>т.і</w:t>
            </w:r>
            <w:proofErr w:type="spellEnd"/>
            <w:r w:rsidRPr="00142395">
              <w:rPr>
                <w:sz w:val="24"/>
                <w:szCs w:val="24"/>
                <w:lang w:val="uk-UA"/>
              </w:rPr>
              <w:t>.</w:t>
            </w:r>
          </w:p>
        </w:tc>
        <w:tc>
          <w:tcPr>
            <w:tcW w:w="3656" w:type="dxa"/>
            <w:vAlign w:val="center"/>
          </w:tcPr>
          <w:p w:rsidR="001E0393" w:rsidRDefault="001E0393" w:rsidP="001E0393">
            <w:pPr>
              <w:spacing w:line="240" w:lineRule="auto"/>
              <w:ind w:right="-567"/>
              <w:outlineLvl w:val="0"/>
              <w:rPr>
                <w:sz w:val="24"/>
                <w:szCs w:val="24"/>
                <w:lang w:val="uk-UA"/>
              </w:rPr>
            </w:pPr>
            <w:r w:rsidRPr="00142395">
              <w:rPr>
                <w:sz w:val="24"/>
                <w:szCs w:val="24"/>
                <w:lang w:val="uk-UA"/>
              </w:rPr>
              <w:t>1 раз на місяць</w:t>
            </w:r>
          </w:p>
        </w:tc>
      </w:tr>
      <w:tr w:rsidR="001E0393" w:rsidTr="006F23D2">
        <w:tc>
          <w:tcPr>
            <w:tcW w:w="846" w:type="dxa"/>
            <w:vAlign w:val="center"/>
          </w:tcPr>
          <w:p w:rsidR="001E0393" w:rsidRDefault="001E0393" w:rsidP="001E0393">
            <w:pPr>
              <w:spacing w:line="240" w:lineRule="auto"/>
              <w:ind w:right="-567"/>
              <w:outlineLvl w:val="0"/>
              <w:rPr>
                <w:sz w:val="24"/>
                <w:szCs w:val="24"/>
                <w:lang w:val="uk-UA"/>
              </w:rPr>
            </w:pPr>
            <w:r w:rsidRPr="00142395">
              <w:rPr>
                <w:sz w:val="24"/>
                <w:szCs w:val="24"/>
                <w:lang w:val="uk-UA"/>
              </w:rPr>
              <w:t>2</w:t>
            </w:r>
          </w:p>
        </w:tc>
        <w:tc>
          <w:tcPr>
            <w:tcW w:w="5954" w:type="dxa"/>
            <w:vAlign w:val="center"/>
          </w:tcPr>
          <w:p w:rsidR="001E0393" w:rsidRDefault="001E0393" w:rsidP="001E0393">
            <w:pPr>
              <w:spacing w:line="240" w:lineRule="auto"/>
              <w:ind w:right="34"/>
              <w:outlineLvl w:val="0"/>
              <w:rPr>
                <w:sz w:val="24"/>
                <w:szCs w:val="24"/>
                <w:lang w:val="uk-UA"/>
              </w:rPr>
            </w:pPr>
            <w:r w:rsidRPr="00142395">
              <w:rPr>
                <w:sz w:val="24"/>
                <w:szCs w:val="24"/>
                <w:lang w:val="uk-UA"/>
              </w:rPr>
              <w:t>Ревізійний огляд блоків живлення, шаф АВР.</w:t>
            </w:r>
          </w:p>
        </w:tc>
        <w:tc>
          <w:tcPr>
            <w:tcW w:w="3656" w:type="dxa"/>
            <w:vAlign w:val="center"/>
          </w:tcPr>
          <w:p w:rsidR="001E0393" w:rsidRDefault="001E0393" w:rsidP="001E0393">
            <w:pPr>
              <w:spacing w:line="240" w:lineRule="auto"/>
              <w:ind w:right="-567"/>
              <w:outlineLvl w:val="0"/>
              <w:rPr>
                <w:sz w:val="24"/>
                <w:szCs w:val="24"/>
                <w:lang w:val="uk-UA"/>
              </w:rPr>
            </w:pPr>
            <w:r w:rsidRPr="00142395">
              <w:rPr>
                <w:sz w:val="24"/>
                <w:szCs w:val="24"/>
                <w:lang w:val="uk-UA"/>
              </w:rPr>
              <w:t>1 раз на місяць</w:t>
            </w:r>
          </w:p>
        </w:tc>
      </w:tr>
      <w:tr w:rsidR="001E0393" w:rsidTr="006F23D2">
        <w:tc>
          <w:tcPr>
            <w:tcW w:w="846" w:type="dxa"/>
            <w:vAlign w:val="center"/>
          </w:tcPr>
          <w:p w:rsidR="001E0393" w:rsidRDefault="001E0393" w:rsidP="001E0393">
            <w:pPr>
              <w:spacing w:line="240" w:lineRule="auto"/>
              <w:ind w:right="-567"/>
              <w:outlineLvl w:val="0"/>
              <w:rPr>
                <w:sz w:val="24"/>
                <w:szCs w:val="24"/>
                <w:lang w:val="uk-UA"/>
              </w:rPr>
            </w:pPr>
            <w:r w:rsidRPr="00142395">
              <w:rPr>
                <w:sz w:val="24"/>
                <w:szCs w:val="24"/>
                <w:lang w:val="uk-UA"/>
              </w:rPr>
              <w:t>3</w:t>
            </w:r>
          </w:p>
        </w:tc>
        <w:tc>
          <w:tcPr>
            <w:tcW w:w="5954" w:type="dxa"/>
            <w:vAlign w:val="center"/>
          </w:tcPr>
          <w:p w:rsidR="001E0393" w:rsidRDefault="001E0393" w:rsidP="001E0393">
            <w:pPr>
              <w:spacing w:line="240" w:lineRule="auto"/>
              <w:ind w:right="34"/>
              <w:outlineLvl w:val="0"/>
              <w:rPr>
                <w:sz w:val="24"/>
                <w:szCs w:val="24"/>
                <w:lang w:val="uk-UA"/>
              </w:rPr>
            </w:pPr>
            <w:r w:rsidRPr="00142395">
              <w:rPr>
                <w:sz w:val="24"/>
                <w:szCs w:val="24"/>
                <w:lang w:val="uk-UA"/>
              </w:rPr>
              <w:t>Візуальний контроль цілісності труб, що захищають електропроводки пожежної сигналізації, у місцях перехрещення із силовими електричними мережами, а також у місцях прокладання крізь стіни, перегородки тощо.</w:t>
            </w:r>
          </w:p>
        </w:tc>
        <w:tc>
          <w:tcPr>
            <w:tcW w:w="3656" w:type="dxa"/>
            <w:vAlign w:val="center"/>
          </w:tcPr>
          <w:p w:rsidR="001E0393" w:rsidRDefault="001E0393" w:rsidP="001E0393">
            <w:pPr>
              <w:spacing w:line="240" w:lineRule="auto"/>
              <w:ind w:right="-567"/>
              <w:outlineLvl w:val="0"/>
              <w:rPr>
                <w:sz w:val="24"/>
                <w:szCs w:val="24"/>
                <w:lang w:val="uk-UA"/>
              </w:rPr>
            </w:pPr>
            <w:r w:rsidRPr="00142395">
              <w:rPr>
                <w:sz w:val="24"/>
                <w:szCs w:val="24"/>
                <w:lang w:val="uk-UA"/>
              </w:rPr>
              <w:t>1 раз на місяць</w:t>
            </w:r>
          </w:p>
        </w:tc>
      </w:tr>
      <w:tr w:rsidR="001E0393" w:rsidTr="006F23D2">
        <w:tc>
          <w:tcPr>
            <w:tcW w:w="846" w:type="dxa"/>
            <w:vAlign w:val="center"/>
          </w:tcPr>
          <w:p w:rsidR="001E0393" w:rsidRDefault="001E0393" w:rsidP="001E0393">
            <w:pPr>
              <w:spacing w:line="240" w:lineRule="auto"/>
              <w:ind w:right="-567"/>
              <w:outlineLvl w:val="0"/>
              <w:rPr>
                <w:sz w:val="24"/>
                <w:szCs w:val="24"/>
                <w:lang w:val="uk-UA"/>
              </w:rPr>
            </w:pPr>
            <w:r w:rsidRPr="00142395">
              <w:rPr>
                <w:sz w:val="24"/>
                <w:szCs w:val="24"/>
                <w:lang w:val="uk-UA"/>
              </w:rPr>
              <w:t>4</w:t>
            </w:r>
          </w:p>
        </w:tc>
        <w:tc>
          <w:tcPr>
            <w:tcW w:w="5954" w:type="dxa"/>
            <w:vAlign w:val="center"/>
          </w:tcPr>
          <w:p w:rsidR="001E0393" w:rsidRDefault="001E0393" w:rsidP="001E0393">
            <w:pPr>
              <w:spacing w:line="240" w:lineRule="auto"/>
              <w:ind w:right="34"/>
              <w:outlineLvl w:val="0"/>
              <w:rPr>
                <w:sz w:val="24"/>
                <w:szCs w:val="24"/>
                <w:lang w:val="uk-UA"/>
              </w:rPr>
            </w:pPr>
            <w:r w:rsidRPr="00142395">
              <w:rPr>
                <w:sz w:val="24"/>
                <w:szCs w:val="24"/>
                <w:lang w:val="uk-UA"/>
              </w:rPr>
              <w:t xml:space="preserve">Перевірка працездатності: приладів приймально-контрольних пожежних (справність плавких запобіжників), табло, блоків, світлозвукових пристроїв (СЗУ), динаміків, моноблоку, блоку </w:t>
            </w:r>
            <w:proofErr w:type="spellStart"/>
            <w:r w:rsidRPr="00142395">
              <w:rPr>
                <w:sz w:val="24"/>
                <w:szCs w:val="24"/>
                <w:lang w:val="uk-UA"/>
              </w:rPr>
              <w:t>іскрозахисту</w:t>
            </w:r>
            <w:proofErr w:type="spellEnd"/>
            <w:r w:rsidRPr="00142395">
              <w:rPr>
                <w:sz w:val="24"/>
                <w:szCs w:val="24"/>
                <w:lang w:val="uk-UA"/>
              </w:rPr>
              <w:t>, модулів.</w:t>
            </w:r>
          </w:p>
        </w:tc>
        <w:tc>
          <w:tcPr>
            <w:tcW w:w="3656" w:type="dxa"/>
            <w:vAlign w:val="center"/>
          </w:tcPr>
          <w:p w:rsidR="001E0393" w:rsidRDefault="001E0393" w:rsidP="001E0393">
            <w:pPr>
              <w:spacing w:line="240" w:lineRule="auto"/>
              <w:ind w:right="-567"/>
              <w:outlineLvl w:val="0"/>
              <w:rPr>
                <w:sz w:val="24"/>
                <w:szCs w:val="24"/>
                <w:lang w:val="uk-UA"/>
              </w:rPr>
            </w:pPr>
            <w:r w:rsidRPr="00142395">
              <w:rPr>
                <w:sz w:val="24"/>
                <w:szCs w:val="24"/>
                <w:lang w:val="uk-UA"/>
              </w:rPr>
              <w:t>1 раз на місяць</w:t>
            </w:r>
          </w:p>
        </w:tc>
      </w:tr>
      <w:tr w:rsidR="001E0393" w:rsidTr="006F23D2">
        <w:tc>
          <w:tcPr>
            <w:tcW w:w="846" w:type="dxa"/>
            <w:vAlign w:val="center"/>
          </w:tcPr>
          <w:p w:rsidR="001E0393" w:rsidRDefault="001E0393" w:rsidP="001E0393">
            <w:pPr>
              <w:spacing w:line="240" w:lineRule="auto"/>
              <w:ind w:right="-567"/>
              <w:outlineLvl w:val="0"/>
              <w:rPr>
                <w:sz w:val="24"/>
                <w:szCs w:val="24"/>
                <w:lang w:val="uk-UA"/>
              </w:rPr>
            </w:pPr>
            <w:r w:rsidRPr="00142395">
              <w:rPr>
                <w:sz w:val="24"/>
                <w:szCs w:val="24"/>
                <w:lang w:val="uk-UA"/>
              </w:rPr>
              <w:t>5</w:t>
            </w:r>
          </w:p>
        </w:tc>
        <w:tc>
          <w:tcPr>
            <w:tcW w:w="5954" w:type="dxa"/>
            <w:vAlign w:val="center"/>
          </w:tcPr>
          <w:p w:rsidR="001E0393" w:rsidRDefault="001E0393" w:rsidP="001E0393">
            <w:pPr>
              <w:spacing w:line="240" w:lineRule="auto"/>
              <w:ind w:right="34"/>
              <w:outlineLvl w:val="0"/>
              <w:rPr>
                <w:sz w:val="24"/>
                <w:szCs w:val="24"/>
                <w:lang w:val="uk-UA"/>
              </w:rPr>
            </w:pPr>
            <w:r w:rsidRPr="00142395">
              <w:rPr>
                <w:sz w:val="24"/>
                <w:szCs w:val="24"/>
                <w:lang w:val="uk-UA"/>
              </w:rPr>
              <w:t>Перевірка працездатності органів керування (тестування програмного забезпечення).</w:t>
            </w:r>
          </w:p>
        </w:tc>
        <w:tc>
          <w:tcPr>
            <w:tcW w:w="3656" w:type="dxa"/>
            <w:vAlign w:val="center"/>
          </w:tcPr>
          <w:p w:rsidR="001E0393" w:rsidRDefault="001E0393" w:rsidP="001E0393">
            <w:pPr>
              <w:spacing w:line="240" w:lineRule="auto"/>
              <w:ind w:right="-567"/>
              <w:outlineLvl w:val="0"/>
              <w:rPr>
                <w:sz w:val="24"/>
                <w:szCs w:val="24"/>
                <w:lang w:val="uk-UA"/>
              </w:rPr>
            </w:pPr>
            <w:r w:rsidRPr="00142395">
              <w:rPr>
                <w:sz w:val="24"/>
                <w:szCs w:val="24"/>
                <w:lang w:val="uk-UA"/>
              </w:rPr>
              <w:t>1 раз на місяць</w:t>
            </w:r>
          </w:p>
        </w:tc>
      </w:tr>
      <w:tr w:rsidR="001E0393" w:rsidTr="006F23D2">
        <w:tc>
          <w:tcPr>
            <w:tcW w:w="846" w:type="dxa"/>
            <w:vAlign w:val="center"/>
          </w:tcPr>
          <w:p w:rsidR="001E0393" w:rsidRDefault="001E0393" w:rsidP="001E0393">
            <w:pPr>
              <w:spacing w:line="240" w:lineRule="auto"/>
              <w:ind w:right="-567"/>
              <w:outlineLvl w:val="0"/>
              <w:rPr>
                <w:sz w:val="24"/>
                <w:szCs w:val="24"/>
                <w:lang w:val="uk-UA"/>
              </w:rPr>
            </w:pPr>
            <w:r w:rsidRPr="00142395">
              <w:rPr>
                <w:sz w:val="24"/>
                <w:szCs w:val="24"/>
                <w:lang w:val="uk-UA"/>
              </w:rPr>
              <w:t>6</w:t>
            </w:r>
          </w:p>
        </w:tc>
        <w:tc>
          <w:tcPr>
            <w:tcW w:w="5954" w:type="dxa"/>
            <w:vAlign w:val="center"/>
          </w:tcPr>
          <w:p w:rsidR="001E0393" w:rsidRDefault="001E0393" w:rsidP="001E0393">
            <w:pPr>
              <w:spacing w:line="240" w:lineRule="auto"/>
              <w:ind w:right="34"/>
              <w:outlineLvl w:val="0"/>
              <w:rPr>
                <w:sz w:val="24"/>
                <w:szCs w:val="24"/>
                <w:lang w:val="uk-UA"/>
              </w:rPr>
            </w:pPr>
            <w:r w:rsidRPr="00142395">
              <w:rPr>
                <w:sz w:val="24"/>
                <w:szCs w:val="24"/>
                <w:lang w:val="uk-UA"/>
              </w:rPr>
              <w:t>Перевірка лінійної частини шлейфа.</w:t>
            </w:r>
          </w:p>
        </w:tc>
        <w:tc>
          <w:tcPr>
            <w:tcW w:w="3656" w:type="dxa"/>
            <w:vAlign w:val="center"/>
          </w:tcPr>
          <w:p w:rsidR="001E0393" w:rsidRDefault="001E0393" w:rsidP="001E0393">
            <w:pPr>
              <w:spacing w:line="240" w:lineRule="auto"/>
              <w:ind w:right="-567"/>
              <w:outlineLvl w:val="0"/>
              <w:rPr>
                <w:sz w:val="24"/>
                <w:szCs w:val="24"/>
                <w:lang w:val="uk-UA"/>
              </w:rPr>
            </w:pPr>
            <w:r w:rsidRPr="00142395">
              <w:rPr>
                <w:sz w:val="24"/>
                <w:szCs w:val="24"/>
                <w:lang w:val="uk-UA"/>
              </w:rPr>
              <w:t>1 раз на місяць</w:t>
            </w:r>
          </w:p>
        </w:tc>
      </w:tr>
      <w:tr w:rsidR="001E0393" w:rsidTr="006F23D2">
        <w:tc>
          <w:tcPr>
            <w:tcW w:w="846" w:type="dxa"/>
            <w:vAlign w:val="center"/>
          </w:tcPr>
          <w:p w:rsidR="001E0393" w:rsidRDefault="001E0393" w:rsidP="001E0393">
            <w:pPr>
              <w:spacing w:line="240" w:lineRule="auto"/>
              <w:ind w:right="-567"/>
              <w:outlineLvl w:val="0"/>
              <w:rPr>
                <w:sz w:val="24"/>
                <w:szCs w:val="24"/>
                <w:lang w:val="uk-UA"/>
              </w:rPr>
            </w:pPr>
            <w:r w:rsidRPr="00142395">
              <w:rPr>
                <w:sz w:val="24"/>
                <w:szCs w:val="24"/>
                <w:lang w:val="uk-UA"/>
              </w:rPr>
              <w:t>7</w:t>
            </w:r>
          </w:p>
        </w:tc>
        <w:tc>
          <w:tcPr>
            <w:tcW w:w="5954" w:type="dxa"/>
            <w:vAlign w:val="center"/>
          </w:tcPr>
          <w:p w:rsidR="001E0393" w:rsidRDefault="001E0393" w:rsidP="001E0393">
            <w:pPr>
              <w:spacing w:line="240" w:lineRule="auto"/>
              <w:ind w:right="34"/>
              <w:outlineLvl w:val="0"/>
              <w:rPr>
                <w:sz w:val="24"/>
                <w:szCs w:val="24"/>
                <w:lang w:val="uk-UA"/>
              </w:rPr>
            </w:pPr>
            <w:r w:rsidRPr="00142395">
              <w:rPr>
                <w:sz w:val="24"/>
                <w:szCs w:val="24"/>
                <w:lang w:val="uk-UA"/>
              </w:rPr>
              <w:t>Перевірка працездатності променів пожежної сигналізації.</w:t>
            </w:r>
          </w:p>
        </w:tc>
        <w:tc>
          <w:tcPr>
            <w:tcW w:w="3656" w:type="dxa"/>
            <w:vAlign w:val="center"/>
          </w:tcPr>
          <w:p w:rsidR="001E0393" w:rsidRDefault="001E0393" w:rsidP="001E0393">
            <w:pPr>
              <w:spacing w:line="240" w:lineRule="auto"/>
              <w:ind w:right="-567"/>
              <w:outlineLvl w:val="0"/>
              <w:rPr>
                <w:sz w:val="24"/>
                <w:szCs w:val="24"/>
                <w:lang w:val="uk-UA"/>
              </w:rPr>
            </w:pPr>
            <w:r w:rsidRPr="00142395">
              <w:rPr>
                <w:sz w:val="24"/>
                <w:szCs w:val="24"/>
                <w:lang w:val="uk-UA"/>
              </w:rPr>
              <w:t>1 раз на місяць</w:t>
            </w:r>
          </w:p>
        </w:tc>
      </w:tr>
      <w:tr w:rsidR="001E0393" w:rsidTr="006F23D2">
        <w:tc>
          <w:tcPr>
            <w:tcW w:w="846" w:type="dxa"/>
            <w:vAlign w:val="center"/>
          </w:tcPr>
          <w:p w:rsidR="001E0393" w:rsidRDefault="001E0393" w:rsidP="001E0393">
            <w:pPr>
              <w:spacing w:line="240" w:lineRule="auto"/>
              <w:ind w:right="-567"/>
              <w:outlineLvl w:val="0"/>
              <w:rPr>
                <w:sz w:val="24"/>
                <w:szCs w:val="24"/>
                <w:lang w:val="uk-UA"/>
              </w:rPr>
            </w:pPr>
            <w:r w:rsidRPr="00142395">
              <w:rPr>
                <w:sz w:val="24"/>
                <w:szCs w:val="24"/>
                <w:lang w:val="uk-UA"/>
              </w:rPr>
              <w:t>8</w:t>
            </w:r>
          </w:p>
        </w:tc>
        <w:tc>
          <w:tcPr>
            <w:tcW w:w="5954" w:type="dxa"/>
            <w:vAlign w:val="center"/>
          </w:tcPr>
          <w:p w:rsidR="001E0393" w:rsidRDefault="001E0393" w:rsidP="001E0393">
            <w:pPr>
              <w:spacing w:line="240" w:lineRule="auto"/>
              <w:ind w:right="34"/>
              <w:outlineLvl w:val="0"/>
              <w:rPr>
                <w:sz w:val="24"/>
                <w:szCs w:val="24"/>
                <w:lang w:val="uk-UA"/>
              </w:rPr>
            </w:pPr>
            <w:r w:rsidRPr="00142395">
              <w:rPr>
                <w:sz w:val="24"/>
                <w:szCs w:val="24"/>
                <w:lang w:val="uk-UA"/>
              </w:rPr>
              <w:t>Перевірка працездатності сповіщувачів.</w:t>
            </w:r>
          </w:p>
        </w:tc>
        <w:tc>
          <w:tcPr>
            <w:tcW w:w="3656" w:type="dxa"/>
            <w:vAlign w:val="center"/>
          </w:tcPr>
          <w:p w:rsidR="001E0393" w:rsidRDefault="001E0393" w:rsidP="001E0393">
            <w:pPr>
              <w:spacing w:line="240" w:lineRule="auto"/>
              <w:ind w:right="-567"/>
              <w:outlineLvl w:val="0"/>
              <w:rPr>
                <w:sz w:val="24"/>
                <w:szCs w:val="24"/>
                <w:lang w:val="uk-UA"/>
              </w:rPr>
            </w:pPr>
            <w:r w:rsidRPr="00142395">
              <w:rPr>
                <w:sz w:val="24"/>
                <w:szCs w:val="24"/>
                <w:lang w:val="uk-UA"/>
              </w:rPr>
              <w:t>1 раз на місяць</w:t>
            </w:r>
          </w:p>
        </w:tc>
      </w:tr>
      <w:tr w:rsidR="001E0393" w:rsidTr="006F23D2">
        <w:tc>
          <w:tcPr>
            <w:tcW w:w="846" w:type="dxa"/>
            <w:vAlign w:val="center"/>
          </w:tcPr>
          <w:p w:rsidR="001E0393" w:rsidRPr="00142395" w:rsidRDefault="001E0393" w:rsidP="001E0393">
            <w:pPr>
              <w:spacing w:line="240" w:lineRule="auto"/>
              <w:ind w:right="-567"/>
              <w:outlineLvl w:val="0"/>
              <w:rPr>
                <w:sz w:val="24"/>
                <w:szCs w:val="24"/>
                <w:lang w:val="uk-UA"/>
              </w:rPr>
            </w:pPr>
            <w:r w:rsidRPr="00142395">
              <w:rPr>
                <w:sz w:val="24"/>
                <w:szCs w:val="24"/>
                <w:lang w:val="uk-UA"/>
              </w:rPr>
              <w:t>9</w:t>
            </w:r>
          </w:p>
        </w:tc>
        <w:tc>
          <w:tcPr>
            <w:tcW w:w="5954" w:type="dxa"/>
            <w:vAlign w:val="center"/>
          </w:tcPr>
          <w:p w:rsidR="001E0393" w:rsidRPr="00142395" w:rsidRDefault="001E0393" w:rsidP="001E0393">
            <w:pPr>
              <w:spacing w:line="240" w:lineRule="auto"/>
              <w:ind w:right="34"/>
              <w:outlineLvl w:val="0"/>
              <w:rPr>
                <w:sz w:val="24"/>
                <w:szCs w:val="24"/>
                <w:lang w:val="uk-UA"/>
              </w:rPr>
            </w:pPr>
            <w:r w:rsidRPr="00142395">
              <w:rPr>
                <w:sz w:val="24"/>
                <w:szCs w:val="24"/>
                <w:lang w:val="uk-UA"/>
              </w:rPr>
              <w:t xml:space="preserve">Перевірка спрацьовування приладів приймально-контрольних пожежних при обриві і короткому замиканні променя, моноблоку, блоку </w:t>
            </w:r>
            <w:proofErr w:type="spellStart"/>
            <w:r w:rsidRPr="00142395">
              <w:rPr>
                <w:sz w:val="24"/>
                <w:szCs w:val="24"/>
                <w:lang w:val="uk-UA"/>
              </w:rPr>
              <w:t>іскрозахисту</w:t>
            </w:r>
            <w:proofErr w:type="spellEnd"/>
            <w:r w:rsidRPr="00142395">
              <w:rPr>
                <w:sz w:val="24"/>
                <w:szCs w:val="24"/>
                <w:lang w:val="uk-UA"/>
              </w:rPr>
              <w:t>.</w:t>
            </w:r>
          </w:p>
        </w:tc>
        <w:tc>
          <w:tcPr>
            <w:tcW w:w="3656" w:type="dxa"/>
            <w:vAlign w:val="center"/>
          </w:tcPr>
          <w:p w:rsidR="001E0393" w:rsidRPr="00142395" w:rsidRDefault="001E0393" w:rsidP="001E0393">
            <w:pPr>
              <w:spacing w:line="240" w:lineRule="auto"/>
              <w:ind w:right="-567"/>
              <w:outlineLvl w:val="0"/>
              <w:rPr>
                <w:sz w:val="24"/>
                <w:szCs w:val="24"/>
                <w:lang w:val="uk-UA"/>
              </w:rPr>
            </w:pPr>
            <w:r w:rsidRPr="00142395">
              <w:rPr>
                <w:sz w:val="24"/>
                <w:szCs w:val="24"/>
                <w:lang w:val="uk-UA"/>
              </w:rPr>
              <w:t>1 раз на місяць</w:t>
            </w:r>
          </w:p>
        </w:tc>
      </w:tr>
      <w:tr w:rsidR="001E0393" w:rsidTr="006F23D2">
        <w:tc>
          <w:tcPr>
            <w:tcW w:w="846" w:type="dxa"/>
            <w:vAlign w:val="center"/>
          </w:tcPr>
          <w:p w:rsidR="001E0393" w:rsidRPr="00142395" w:rsidRDefault="001E0393" w:rsidP="001E0393">
            <w:pPr>
              <w:spacing w:line="240" w:lineRule="auto"/>
              <w:ind w:right="-567"/>
              <w:outlineLvl w:val="0"/>
              <w:rPr>
                <w:sz w:val="24"/>
                <w:szCs w:val="24"/>
                <w:lang w:val="uk-UA"/>
              </w:rPr>
            </w:pPr>
            <w:r w:rsidRPr="00142395">
              <w:rPr>
                <w:sz w:val="24"/>
                <w:szCs w:val="24"/>
                <w:lang w:val="uk-UA"/>
              </w:rPr>
              <w:t>10</w:t>
            </w:r>
          </w:p>
        </w:tc>
        <w:tc>
          <w:tcPr>
            <w:tcW w:w="5954" w:type="dxa"/>
            <w:vAlign w:val="center"/>
          </w:tcPr>
          <w:p w:rsidR="001E0393" w:rsidRPr="00142395" w:rsidRDefault="001E0393" w:rsidP="001E0393">
            <w:pPr>
              <w:spacing w:line="240" w:lineRule="auto"/>
              <w:ind w:right="34"/>
              <w:outlineLvl w:val="0"/>
              <w:rPr>
                <w:sz w:val="24"/>
                <w:szCs w:val="24"/>
                <w:lang w:val="uk-UA"/>
              </w:rPr>
            </w:pPr>
            <w:r w:rsidRPr="00142395">
              <w:rPr>
                <w:sz w:val="24"/>
                <w:szCs w:val="24"/>
                <w:lang w:val="uk-UA"/>
              </w:rPr>
              <w:t>Перевірка напруги в променях пожежної сигналізації.</w:t>
            </w:r>
          </w:p>
        </w:tc>
        <w:tc>
          <w:tcPr>
            <w:tcW w:w="3656" w:type="dxa"/>
            <w:vAlign w:val="center"/>
          </w:tcPr>
          <w:p w:rsidR="001E0393" w:rsidRPr="00142395" w:rsidRDefault="001E0393" w:rsidP="001E0393">
            <w:pPr>
              <w:spacing w:line="240" w:lineRule="auto"/>
              <w:ind w:right="-567"/>
              <w:outlineLvl w:val="0"/>
              <w:rPr>
                <w:sz w:val="24"/>
                <w:szCs w:val="24"/>
                <w:lang w:val="uk-UA"/>
              </w:rPr>
            </w:pPr>
            <w:r w:rsidRPr="00142395">
              <w:rPr>
                <w:sz w:val="24"/>
                <w:szCs w:val="24"/>
                <w:lang w:val="uk-UA"/>
              </w:rPr>
              <w:t>1 раз на місяць</w:t>
            </w:r>
          </w:p>
        </w:tc>
      </w:tr>
      <w:tr w:rsidR="001E0393" w:rsidTr="006F23D2">
        <w:tc>
          <w:tcPr>
            <w:tcW w:w="846" w:type="dxa"/>
            <w:vAlign w:val="center"/>
          </w:tcPr>
          <w:p w:rsidR="001E0393" w:rsidRPr="00142395" w:rsidRDefault="001E0393" w:rsidP="001E0393">
            <w:pPr>
              <w:spacing w:line="240" w:lineRule="auto"/>
              <w:ind w:right="-567"/>
              <w:outlineLvl w:val="0"/>
              <w:rPr>
                <w:sz w:val="24"/>
                <w:szCs w:val="24"/>
                <w:lang w:val="uk-UA"/>
              </w:rPr>
            </w:pPr>
            <w:r w:rsidRPr="00142395">
              <w:rPr>
                <w:sz w:val="24"/>
                <w:szCs w:val="24"/>
                <w:lang w:val="uk-UA"/>
              </w:rPr>
              <w:t>11</w:t>
            </w:r>
          </w:p>
        </w:tc>
        <w:tc>
          <w:tcPr>
            <w:tcW w:w="5954" w:type="dxa"/>
            <w:vAlign w:val="center"/>
          </w:tcPr>
          <w:p w:rsidR="001E0393" w:rsidRPr="00142395" w:rsidRDefault="001E0393" w:rsidP="001E0393">
            <w:pPr>
              <w:spacing w:line="240" w:lineRule="auto"/>
              <w:ind w:right="34"/>
              <w:outlineLvl w:val="0"/>
              <w:rPr>
                <w:sz w:val="24"/>
                <w:szCs w:val="24"/>
                <w:lang w:val="uk-UA"/>
              </w:rPr>
            </w:pPr>
            <w:r w:rsidRPr="00142395">
              <w:rPr>
                <w:sz w:val="24"/>
                <w:szCs w:val="24"/>
                <w:lang w:val="uk-UA"/>
              </w:rPr>
              <w:t>Перевірка виносних сигналів тривоги.</w:t>
            </w:r>
          </w:p>
        </w:tc>
        <w:tc>
          <w:tcPr>
            <w:tcW w:w="3656" w:type="dxa"/>
            <w:vAlign w:val="center"/>
          </w:tcPr>
          <w:p w:rsidR="001E0393" w:rsidRPr="00142395" w:rsidRDefault="001E0393" w:rsidP="001E0393">
            <w:pPr>
              <w:spacing w:line="240" w:lineRule="auto"/>
              <w:ind w:right="-567"/>
              <w:outlineLvl w:val="0"/>
              <w:rPr>
                <w:sz w:val="24"/>
                <w:szCs w:val="24"/>
                <w:lang w:val="uk-UA"/>
              </w:rPr>
            </w:pPr>
            <w:r w:rsidRPr="00142395">
              <w:rPr>
                <w:sz w:val="24"/>
                <w:szCs w:val="24"/>
                <w:lang w:val="uk-UA"/>
              </w:rPr>
              <w:t>1 раз на місяць</w:t>
            </w:r>
          </w:p>
        </w:tc>
      </w:tr>
      <w:tr w:rsidR="001E0393" w:rsidTr="006F23D2">
        <w:tc>
          <w:tcPr>
            <w:tcW w:w="846" w:type="dxa"/>
            <w:vAlign w:val="center"/>
          </w:tcPr>
          <w:p w:rsidR="001E0393" w:rsidRPr="00142395" w:rsidRDefault="001E0393" w:rsidP="001E0393">
            <w:pPr>
              <w:spacing w:line="240" w:lineRule="auto"/>
              <w:ind w:right="-567"/>
              <w:outlineLvl w:val="0"/>
              <w:rPr>
                <w:sz w:val="24"/>
                <w:szCs w:val="24"/>
                <w:lang w:val="uk-UA"/>
              </w:rPr>
            </w:pPr>
            <w:r w:rsidRPr="00142395">
              <w:rPr>
                <w:sz w:val="24"/>
                <w:szCs w:val="24"/>
                <w:lang w:val="uk-UA"/>
              </w:rPr>
              <w:t>12</w:t>
            </w:r>
          </w:p>
        </w:tc>
        <w:tc>
          <w:tcPr>
            <w:tcW w:w="5954" w:type="dxa"/>
            <w:vAlign w:val="center"/>
          </w:tcPr>
          <w:p w:rsidR="001E0393" w:rsidRPr="00142395" w:rsidRDefault="001E0393" w:rsidP="001E0393">
            <w:pPr>
              <w:spacing w:line="240" w:lineRule="auto"/>
              <w:ind w:right="34"/>
              <w:outlineLvl w:val="0"/>
              <w:rPr>
                <w:sz w:val="24"/>
                <w:szCs w:val="24"/>
                <w:lang w:val="uk-UA"/>
              </w:rPr>
            </w:pPr>
            <w:r w:rsidRPr="00142395">
              <w:rPr>
                <w:sz w:val="24"/>
                <w:szCs w:val="24"/>
                <w:lang w:val="uk-UA"/>
              </w:rPr>
              <w:t xml:space="preserve">Контроль робочого положення вимикачів і перемикачів, справності світлової індикації, наявності пломб на приймально-контрольних приладах, моноблоку та блоку </w:t>
            </w:r>
            <w:proofErr w:type="spellStart"/>
            <w:r w:rsidRPr="00142395">
              <w:rPr>
                <w:sz w:val="24"/>
                <w:szCs w:val="24"/>
                <w:lang w:val="uk-UA"/>
              </w:rPr>
              <w:t>іскрозахисту</w:t>
            </w:r>
            <w:proofErr w:type="spellEnd"/>
            <w:r w:rsidRPr="00142395">
              <w:rPr>
                <w:sz w:val="24"/>
                <w:szCs w:val="24"/>
                <w:lang w:val="uk-UA"/>
              </w:rPr>
              <w:t>, справність світлової і звукової індикації.</w:t>
            </w:r>
          </w:p>
        </w:tc>
        <w:tc>
          <w:tcPr>
            <w:tcW w:w="3656" w:type="dxa"/>
            <w:vAlign w:val="center"/>
          </w:tcPr>
          <w:p w:rsidR="001E0393" w:rsidRPr="00142395" w:rsidRDefault="001E0393" w:rsidP="001E0393">
            <w:pPr>
              <w:spacing w:line="240" w:lineRule="auto"/>
              <w:ind w:right="-567"/>
              <w:outlineLvl w:val="0"/>
              <w:rPr>
                <w:sz w:val="24"/>
                <w:szCs w:val="24"/>
                <w:lang w:val="uk-UA"/>
              </w:rPr>
            </w:pPr>
            <w:r w:rsidRPr="00142395">
              <w:rPr>
                <w:sz w:val="24"/>
                <w:szCs w:val="24"/>
                <w:lang w:val="uk-UA"/>
              </w:rPr>
              <w:t>1 раз на місяць</w:t>
            </w:r>
          </w:p>
        </w:tc>
      </w:tr>
      <w:tr w:rsidR="001E0393" w:rsidTr="006F23D2">
        <w:tc>
          <w:tcPr>
            <w:tcW w:w="846" w:type="dxa"/>
            <w:vAlign w:val="center"/>
          </w:tcPr>
          <w:p w:rsidR="001E0393" w:rsidRPr="00142395" w:rsidRDefault="001E0393" w:rsidP="001E0393">
            <w:pPr>
              <w:spacing w:line="240" w:lineRule="auto"/>
              <w:ind w:right="-567"/>
              <w:outlineLvl w:val="0"/>
              <w:rPr>
                <w:sz w:val="24"/>
                <w:szCs w:val="24"/>
                <w:lang w:val="uk-UA"/>
              </w:rPr>
            </w:pPr>
            <w:r w:rsidRPr="00142395">
              <w:rPr>
                <w:sz w:val="24"/>
                <w:szCs w:val="24"/>
                <w:lang w:val="uk-UA"/>
              </w:rPr>
              <w:t>13</w:t>
            </w:r>
          </w:p>
        </w:tc>
        <w:tc>
          <w:tcPr>
            <w:tcW w:w="5954" w:type="dxa"/>
            <w:vAlign w:val="center"/>
          </w:tcPr>
          <w:p w:rsidR="001E0393" w:rsidRPr="00142395" w:rsidRDefault="001E0393" w:rsidP="001E0393">
            <w:pPr>
              <w:spacing w:line="240" w:lineRule="auto"/>
              <w:ind w:right="34"/>
              <w:outlineLvl w:val="0"/>
              <w:rPr>
                <w:sz w:val="24"/>
                <w:szCs w:val="24"/>
                <w:lang w:val="uk-UA"/>
              </w:rPr>
            </w:pPr>
            <w:r w:rsidRPr="00142395">
              <w:rPr>
                <w:sz w:val="24"/>
                <w:szCs w:val="24"/>
                <w:lang w:val="uk-UA"/>
              </w:rPr>
              <w:t>Контроль основного і резервного джерела живлення і перевірка автоматичного перемикання живлення з робочого вводу на резервний.</w:t>
            </w:r>
          </w:p>
        </w:tc>
        <w:tc>
          <w:tcPr>
            <w:tcW w:w="3656" w:type="dxa"/>
            <w:vAlign w:val="center"/>
          </w:tcPr>
          <w:p w:rsidR="001E0393" w:rsidRPr="00142395" w:rsidRDefault="001E0393" w:rsidP="001E0393">
            <w:pPr>
              <w:spacing w:line="240" w:lineRule="auto"/>
              <w:ind w:right="-567"/>
              <w:outlineLvl w:val="0"/>
              <w:rPr>
                <w:sz w:val="24"/>
                <w:szCs w:val="24"/>
                <w:lang w:val="uk-UA"/>
              </w:rPr>
            </w:pPr>
            <w:r w:rsidRPr="00142395">
              <w:rPr>
                <w:sz w:val="24"/>
                <w:szCs w:val="24"/>
                <w:lang w:val="uk-UA"/>
              </w:rPr>
              <w:t>1 раз на місяць</w:t>
            </w:r>
          </w:p>
        </w:tc>
      </w:tr>
      <w:tr w:rsidR="001E0393" w:rsidTr="006F23D2">
        <w:trPr>
          <w:trHeight w:val="435"/>
        </w:trPr>
        <w:tc>
          <w:tcPr>
            <w:tcW w:w="10456" w:type="dxa"/>
            <w:gridSpan w:val="3"/>
            <w:vAlign w:val="center"/>
          </w:tcPr>
          <w:p w:rsidR="001E0393" w:rsidRPr="00142395" w:rsidRDefault="001E0393" w:rsidP="001E0393">
            <w:pPr>
              <w:spacing w:line="240" w:lineRule="auto"/>
              <w:ind w:right="-567"/>
              <w:jc w:val="center"/>
              <w:outlineLvl w:val="0"/>
              <w:rPr>
                <w:sz w:val="24"/>
                <w:szCs w:val="24"/>
                <w:lang w:val="uk-UA"/>
              </w:rPr>
            </w:pPr>
            <w:r w:rsidRPr="00F505A6">
              <w:rPr>
                <w:b/>
                <w:sz w:val="24"/>
                <w:szCs w:val="24"/>
                <w:lang w:val="uk-UA"/>
              </w:rPr>
              <w:lastRenderedPageBreak/>
              <w:t>Регламент 2 (два рази на рік).</w:t>
            </w:r>
          </w:p>
        </w:tc>
      </w:tr>
      <w:tr w:rsidR="001E0393" w:rsidTr="006F23D2">
        <w:tc>
          <w:tcPr>
            <w:tcW w:w="846" w:type="dxa"/>
            <w:vAlign w:val="center"/>
          </w:tcPr>
          <w:p w:rsidR="001E0393" w:rsidRPr="001E0393" w:rsidRDefault="001E0393" w:rsidP="001E0393">
            <w:pPr>
              <w:spacing w:line="240" w:lineRule="auto"/>
              <w:ind w:right="-567"/>
              <w:outlineLvl w:val="0"/>
              <w:rPr>
                <w:b/>
                <w:sz w:val="24"/>
                <w:szCs w:val="24"/>
                <w:lang w:val="uk-UA"/>
              </w:rPr>
            </w:pPr>
            <w:r w:rsidRPr="001E0393">
              <w:rPr>
                <w:b/>
                <w:sz w:val="24"/>
                <w:szCs w:val="24"/>
                <w:lang w:val="uk-UA"/>
              </w:rPr>
              <w:t>№ з/п</w:t>
            </w:r>
          </w:p>
        </w:tc>
        <w:tc>
          <w:tcPr>
            <w:tcW w:w="5954" w:type="dxa"/>
            <w:vAlign w:val="center"/>
          </w:tcPr>
          <w:p w:rsidR="001E0393" w:rsidRPr="001E0393" w:rsidRDefault="001E0393" w:rsidP="001E0393">
            <w:pPr>
              <w:spacing w:line="240" w:lineRule="auto"/>
              <w:ind w:right="34"/>
              <w:outlineLvl w:val="0"/>
              <w:rPr>
                <w:b/>
                <w:sz w:val="24"/>
                <w:szCs w:val="24"/>
                <w:lang w:val="uk-UA"/>
              </w:rPr>
            </w:pPr>
            <w:r w:rsidRPr="001E0393">
              <w:rPr>
                <w:b/>
                <w:sz w:val="24"/>
                <w:szCs w:val="24"/>
                <w:lang w:val="uk-UA"/>
              </w:rPr>
              <w:t>Перелік послуг</w:t>
            </w:r>
          </w:p>
        </w:tc>
        <w:tc>
          <w:tcPr>
            <w:tcW w:w="3656" w:type="dxa"/>
            <w:vAlign w:val="center"/>
          </w:tcPr>
          <w:p w:rsidR="001E0393" w:rsidRPr="001E0393" w:rsidRDefault="001E0393" w:rsidP="001E0393">
            <w:pPr>
              <w:spacing w:line="240" w:lineRule="auto"/>
              <w:ind w:right="-567"/>
              <w:outlineLvl w:val="0"/>
              <w:rPr>
                <w:b/>
                <w:sz w:val="24"/>
                <w:szCs w:val="24"/>
                <w:lang w:val="uk-UA"/>
              </w:rPr>
            </w:pPr>
            <w:r w:rsidRPr="001E0393">
              <w:rPr>
                <w:b/>
                <w:sz w:val="24"/>
                <w:szCs w:val="24"/>
                <w:lang w:val="uk-UA"/>
              </w:rPr>
              <w:t>Періодичність обслуговування</w:t>
            </w:r>
          </w:p>
        </w:tc>
      </w:tr>
      <w:tr w:rsidR="001E0393" w:rsidTr="006F23D2">
        <w:tc>
          <w:tcPr>
            <w:tcW w:w="846" w:type="dxa"/>
            <w:vAlign w:val="center"/>
          </w:tcPr>
          <w:p w:rsidR="001E0393" w:rsidRPr="00142395" w:rsidRDefault="001E0393" w:rsidP="001E0393">
            <w:pPr>
              <w:spacing w:line="240" w:lineRule="auto"/>
              <w:ind w:right="-567"/>
              <w:outlineLvl w:val="0"/>
              <w:rPr>
                <w:sz w:val="24"/>
                <w:szCs w:val="24"/>
                <w:lang w:val="uk-UA"/>
              </w:rPr>
            </w:pPr>
            <w:r w:rsidRPr="00F505A6">
              <w:rPr>
                <w:sz w:val="24"/>
                <w:szCs w:val="24"/>
                <w:lang w:val="uk-UA"/>
              </w:rPr>
              <w:t>1</w:t>
            </w:r>
          </w:p>
        </w:tc>
        <w:tc>
          <w:tcPr>
            <w:tcW w:w="5954" w:type="dxa"/>
            <w:vAlign w:val="center"/>
          </w:tcPr>
          <w:p w:rsidR="001E0393" w:rsidRPr="00142395" w:rsidRDefault="001E0393" w:rsidP="001E0393">
            <w:pPr>
              <w:spacing w:line="240" w:lineRule="auto"/>
              <w:ind w:right="34"/>
              <w:outlineLvl w:val="0"/>
              <w:rPr>
                <w:sz w:val="24"/>
                <w:szCs w:val="24"/>
                <w:lang w:val="uk-UA"/>
              </w:rPr>
            </w:pPr>
            <w:r w:rsidRPr="00F505A6">
              <w:rPr>
                <w:sz w:val="24"/>
                <w:szCs w:val="24"/>
                <w:lang w:val="uk-UA"/>
              </w:rPr>
              <w:t>Перевірка та тестування модулів розширення провідних зон.</w:t>
            </w:r>
          </w:p>
        </w:tc>
        <w:tc>
          <w:tcPr>
            <w:tcW w:w="3656" w:type="dxa"/>
            <w:vAlign w:val="center"/>
          </w:tcPr>
          <w:p w:rsidR="001E0393" w:rsidRPr="00142395" w:rsidRDefault="001E0393" w:rsidP="001E0393">
            <w:pPr>
              <w:spacing w:line="240" w:lineRule="auto"/>
              <w:ind w:right="-567"/>
              <w:outlineLvl w:val="0"/>
              <w:rPr>
                <w:sz w:val="24"/>
                <w:szCs w:val="24"/>
                <w:lang w:val="uk-UA"/>
              </w:rPr>
            </w:pPr>
            <w:r w:rsidRPr="00F505A6">
              <w:rPr>
                <w:sz w:val="24"/>
                <w:szCs w:val="24"/>
                <w:lang w:val="uk-UA"/>
              </w:rPr>
              <w:t>2 рази на рік</w:t>
            </w:r>
          </w:p>
        </w:tc>
      </w:tr>
      <w:tr w:rsidR="001E0393" w:rsidTr="006F23D2">
        <w:tc>
          <w:tcPr>
            <w:tcW w:w="846" w:type="dxa"/>
            <w:vAlign w:val="center"/>
          </w:tcPr>
          <w:p w:rsidR="001E0393" w:rsidRPr="00142395" w:rsidRDefault="001E0393" w:rsidP="001E0393">
            <w:pPr>
              <w:spacing w:line="240" w:lineRule="auto"/>
              <w:ind w:right="-567"/>
              <w:outlineLvl w:val="0"/>
              <w:rPr>
                <w:sz w:val="24"/>
                <w:szCs w:val="24"/>
                <w:lang w:val="uk-UA"/>
              </w:rPr>
            </w:pPr>
            <w:r w:rsidRPr="00F505A6">
              <w:rPr>
                <w:sz w:val="24"/>
                <w:szCs w:val="24"/>
                <w:lang w:val="uk-UA"/>
              </w:rPr>
              <w:t>2</w:t>
            </w:r>
          </w:p>
        </w:tc>
        <w:tc>
          <w:tcPr>
            <w:tcW w:w="5954" w:type="dxa"/>
            <w:vAlign w:val="center"/>
          </w:tcPr>
          <w:p w:rsidR="001E0393" w:rsidRPr="00142395" w:rsidRDefault="001E0393" w:rsidP="001E0393">
            <w:pPr>
              <w:spacing w:line="240" w:lineRule="auto"/>
              <w:ind w:right="34"/>
              <w:outlineLvl w:val="0"/>
              <w:rPr>
                <w:sz w:val="24"/>
                <w:szCs w:val="24"/>
                <w:lang w:val="uk-UA"/>
              </w:rPr>
            </w:pPr>
            <w:r w:rsidRPr="00F505A6">
              <w:rPr>
                <w:sz w:val="24"/>
                <w:szCs w:val="24"/>
                <w:lang w:val="uk-UA"/>
              </w:rPr>
              <w:t xml:space="preserve">Чищення від пилу димових сповіщувачів. </w:t>
            </w:r>
          </w:p>
        </w:tc>
        <w:tc>
          <w:tcPr>
            <w:tcW w:w="3656" w:type="dxa"/>
            <w:vAlign w:val="center"/>
          </w:tcPr>
          <w:p w:rsidR="001E0393" w:rsidRPr="00142395" w:rsidRDefault="001E0393" w:rsidP="001E0393">
            <w:pPr>
              <w:spacing w:line="240" w:lineRule="auto"/>
              <w:ind w:right="-567"/>
              <w:outlineLvl w:val="0"/>
              <w:rPr>
                <w:sz w:val="24"/>
                <w:szCs w:val="24"/>
                <w:lang w:val="uk-UA"/>
              </w:rPr>
            </w:pPr>
            <w:r w:rsidRPr="00F505A6">
              <w:rPr>
                <w:sz w:val="24"/>
                <w:szCs w:val="24"/>
                <w:lang w:val="uk-UA"/>
              </w:rPr>
              <w:t>2 рази на рік</w:t>
            </w:r>
          </w:p>
        </w:tc>
      </w:tr>
      <w:tr w:rsidR="001E0393" w:rsidTr="006F23D2">
        <w:tc>
          <w:tcPr>
            <w:tcW w:w="846" w:type="dxa"/>
            <w:vAlign w:val="center"/>
          </w:tcPr>
          <w:p w:rsidR="001E0393" w:rsidRPr="00142395" w:rsidRDefault="001E0393" w:rsidP="001E0393">
            <w:pPr>
              <w:spacing w:line="240" w:lineRule="auto"/>
              <w:ind w:right="-567"/>
              <w:outlineLvl w:val="0"/>
              <w:rPr>
                <w:sz w:val="24"/>
                <w:szCs w:val="24"/>
                <w:lang w:val="uk-UA"/>
              </w:rPr>
            </w:pPr>
            <w:r w:rsidRPr="00F505A6">
              <w:rPr>
                <w:sz w:val="24"/>
                <w:szCs w:val="24"/>
                <w:lang w:val="uk-UA"/>
              </w:rPr>
              <w:t>3</w:t>
            </w:r>
          </w:p>
        </w:tc>
        <w:tc>
          <w:tcPr>
            <w:tcW w:w="5954" w:type="dxa"/>
            <w:vAlign w:val="center"/>
          </w:tcPr>
          <w:p w:rsidR="001E0393" w:rsidRPr="00142395" w:rsidRDefault="001E0393" w:rsidP="001E0393">
            <w:pPr>
              <w:spacing w:line="240" w:lineRule="auto"/>
              <w:ind w:right="34"/>
              <w:outlineLvl w:val="0"/>
              <w:rPr>
                <w:sz w:val="24"/>
                <w:szCs w:val="24"/>
                <w:lang w:val="uk-UA"/>
              </w:rPr>
            </w:pPr>
            <w:r w:rsidRPr="00F505A6">
              <w:rPr>
                <w:sz w:val="24"/>
                <w:szCs w:val="24"/>
                <w:lang w:val="uk-UA"/>
              </w:rPr>
              <w:t>Перевірка заземлення джерел живлення.</w:t>
            </w:r>
          </w:p>
        </w:tc>
        <w:tc>
          <w:tcPr>
            <w:tcW w:w="3656" w:type="dxa"/>
            <w:vAlign w:val="center"/>
          </w:tcPr>
          <w:p w:rsidR="001E0393" w:rsidRPr="00142395" w:rsidRDefault="001E0393" w:rsidP="001E0393">
            <w:pPr>
              <w:spacing w:line="240" w:lineRule="auto"/>
              <w:ind w:right="-567"/>
              <w:outlineLvl w:val="0"/>
              <w:rPr>
                <w:sz w:val="24"/>
                <w:szCs w:val="24"/>
                <w:lang w:val="uk-UA"/>
              </w:rPr>
            </w:pPr>
            <w:r w:rsidRPr="00F505A6">
              <w:rPr>
                <w:sz w:val="24"/>
                <w:szCs w:val="24"/>
                <w:lang w:val="uk-UA"/>
              </w:rPr>
              <w:t>2 рази на рік</w:t>
            </w:r>
          </w:p>
        </w:tc>
      </w:tr>
      <w:tr w:rsidR="001E0393" w:rsidTr="006F23D2">
        <w:tc>
          <w:tcPr>
            <w:tcW w:w="846" w:type="dxa"/>
            <w:vAlign w:val="center"/>
          </w:tcPr>
          <w:p w:rsidR="001E0393" w:rsidRPr="00142395" w:rsidRDefault="001E0393" w:rsidP="001E0393">
            <w:pPr>
              <w:spacing w:line="240" w:lineRule="auto"/>
              <w:ind w:right="-567"/>
              <w:outlineLvl w:val="0"/>
              <w:rPr>
                <w:sz w:val="24"/>
                <w:szCs w:val="24"/>
                <w:lang w:val="uk-UA"/>
              </w:rPr>
            </w:pPr>
            <w:r w:rsidRPr="00F505A6">
              <w:rPr>
                <w:sz w:val="24"/>
                <w:szCs w:val="24"/>
                <w:lang w:val="uk-UA"/>
              </w:rPr>
              <w:t>4</w:t>
            </w:r>
          </w:p>
        </w:tc>
        <w:tc>
          <w:tcPr>
            <w:tcW w:w="5954" w:type="dxa"/>
            <w:vAlign w:val="center"/>
          </w:tcPr>
          <w:p w:rsidR="001E0393" w:rsidRPr="00142395" w:rsidRDefault="001E0393" w:rsidP="001E0393">
            <w:pPr>
              <w:spacing w:line="240" w:lineRule="auto"/>
              <w:ind w:right="34"/>
              <w:outlineLvl w:val="0"/>
              <w:rPr>
                <w:sz w:val="24"/>
                <w:szCs w:val="24"/>
                <w:lang w:val="uk-UA"/>
              </w:rPr>
            </w:pPr>
            <w:r w:rsidRPr="00F505A6">
              <w:rPr>
                <w:sz w:val="24"/>
                <w:szCs w:val="24"/>
                <w:lang w:val="uk-UA"/>
              </w:rPr>
              <w:t>Вимір параметрів лінійних проводів сполучних ліній.</w:t>
            </w:r>
          </w:p>
        </w:tc>
        <w:tc>
          <w:tcPr>
            <w:tcW w:w="3656" w:type="dxa"/>
            <w:vAlign w:val="center"/>
          </w:tcPr>
          <w:p w:rsidR="001E0393" w:rsidRPr="00142395" w:rsidRDefault="001E0393" w:rsidP="001E0393">
            <w:pPr>
              <w:spacing w:line="240" w:lineRule="auto"/>
              <w:ind w:right="-567"/>
              <w:outlineLvl w:val="0"/>
              <w:rPr>
                <w:sz w:val="24"/>
                <w:szCs w:val="24"/>
                <w:lang w:val="uk-UA"/>
              </w:rPr>
            </w:pPr>
            <w:r w:rsidRPr="00F505A6">
              <w:rPr>
                <w:sz w:val="24"/>
                <w:szCs w:val="24"/>
                <w:lang w:val="uk-UA"/>
              </w:rPr>
              <w:t>2 рази на рік</w:t>
            </w:r>
          </w:p>
        </w:tc>
      </w:tr>
      <w:tr w:rsidR="001E0393" w:rsidTr="006F23D2">
        <w:tc>
          <w:tcPr>
            <w:tcW w:w="846" w:type="dxa"/>
            <w:vAlign w:val="center"/>
          </w:tcPr>
          <w:p w:rsidR="001E0393" w:rsidRPr="00142395" w:rsidRDefault="001E0393" w:rsidP="001E0393">
            <w:pPr>
              <w:spacing w:line="240" w:lineRule="auto"/>
              <w:ind w:right="-567"/>
              <w:outlineLvl w:val="0"/>
              <w:rPr>
                <w:sz w:val="24"/>
                <w:szCs w:val="24"/>
                <w:lang w:val="uk-UA"/>
              </w:rPr>
            </w:pPr>
            <w:r w:rsidRPr="00F505A6">
              <w:rPr>
                <w:sz w:val="24"/>
                <w:szCs w:val="24"/>
                <w:lang w:val="uk-UA"/>
              </w:rPr>
              <w:t>5</w:t>
            </w:r>
          </w:p>
        </w:tc>
        <w:tc>
          <w:tcPr>
            <w:tcW w:w="5954" w:type="dxa"/>
            <w:vAlign w:val="center"/>
          </w:tcPr>
          <w:p w:rsidR="001E0393" w:rsidRPr="00142395" w:rsidRDefault="001E0393" w:rsidP="001E0393">
            <w:pPr>
              <w:spacing w:line="240" w:lineRule="auto"/>
              <w:ind w:right="34"/>
              <w:outlineLvl w:val="0"/>
              <w:rPr>
                <w:sz w:val="24"/>
                <w:szCs w:val="24"/>
                <w:lang w:val="uk-UA"/>
              </w:rPr>
            </w:pPr>
            <w:r w:rsidRPr="00F505A6">
              <w:rPr>
                <w:sz w:val="24"/>
                <w:szCs w:val="24"/>
                <w:lang w:val="uk-UA"/>
              </w:rPr>
              <w:t>Вимір параметрів лінійних проводів шлейфа.</w:t>
            </w:r>
          </w:p>
        </w:tc>
        <w:tc>
          <w:tcPr>
            <w:tcW w:w="3656" w:type="dxa"/>
            <w:vAlign w:val="center"/>
          </w:tcPr>
          <w:p w:rsidR="001E0393" w:rsidRPr="00142395" w:rsidRDefault="001E0393" w:rsidP="001E0393">
            <w:pPr>
              <w:spacing w:line="240" w:lineRule="auto"/>
              <w:ind w:right="-567"/>
              <w:outlineLvl w:val="0"/>
              <w:rPr>
                <w:sz w:val="24"/>
                <w:szCs w:val="24"/>
                <w:lang w:val="uk-UA"/>
              </w:rPr>
            </w:pPr>
            <w:r w:rsidRPr="00F505A6">
              <w:rPr>
                <w:sz w:val="24"/>
                <w:szCs w:val="24"/>
                <w:lang w:val="uk-UA"/>
              </w:rPr>
              <w:t>2 рази на рік</w:t>
            </w:r>
          </w:p>
        </w:tc>
      </w:tr>
      <w:tr w:rsidR="001E0393" w:rsidTr="006F23D2">
        <w:tc>
          <w:tcPr>
            <w:tcW w:w="846" w:type="dxa"/>
            <w:vAlign w:val="center"/>
          </w:tcPr>
          <w:p w:rsidR="001E0393" w:rsidRPr="00142395" w:rsidRDefault="001E0393" w:rsidP="001E0393">
            <w:pPr>
              <w:spacing w:line="240" w:lineRule="auto"/>
              <w:ind w:right="-567"/>
              <w:outlineLvl w:val="0"/>
              <w:rPr>
                <w:sz w:val="24"/>
                <w:szCs w:val="24"/>
                <w:lang w:val="uk-UA"/>
              </w:rPr>
            </w:pPr>
            <w:r w:rsidRPr="00F505A6">
              <w:rPr>
                <w:sz w:val="24"/>
                <w:szCs w:val="24"/>
                <w:lang w:val="uk-UA"/>
              </w:rPr>
              <w:t>6</w:t>
            </w:r>
          </w:p>
        </w:tc>
        <w:tc>
          <w:tcPr>
            <w:tcW w:w="5954" w:type="dxa"/>
            <w:vAlign w:val="center"/>
          </w:tcPr>
          <w:p w:rsidR="001E0393" w:rsidRPr="00142395" w:rsidRDefault="001E0393" w:rsidP="001E0393">
            <w:pPr>
              <w:spacing w:line="240" w:lineRule="auto"/>
              <w:ind w:right="34"/>
              <w:outlineLvl w:val="0"/>
              <w:rPr>
                <w:sz w:val="24"/>
                <w:szCs w:val="24"/>
                <w:lang w:val="uk-UA"/>
              </w:rPr>
            </w:pPr>
            <w:r w:rsidRPr="00F505A6">
              <w:rPr>
                <w:sz w:val="24"/>
                <w:szCs w:val="24"/>
                <w:lang w:val="uk-UA"/>
              </w:rPr>
              <w:t xml:space="preserve">Контроль спрацювання світлозвукових пристроїв (СЗУ), табло, динаміків у приміщеннях </w:t>
            </w:r>
            <w:proofErr w:type="spellStart"/>
            <w:r w:rsidRPr="00F505A6">
              <w:rPr>
                <w:sz w:val="24"/>
                <w:szCs w:val="24"/>
                <w:lang w:val="uk-UA"/>
              </w:rPr>
              <w:t>захищуваного</w:t>
            </w:r>
            <w:proofErr w:type="spellEnd"/>
            <w:r w:rsidRPr="00F505A6">
              <w:rPr>
                <w:sz w:val="24"/>
                <w:szCs w:val="24"/>
                <w:lang w:val="uk-UA"/>
              </w:rPr>
              <w:t xml:space="preserve"> об’єкта.</w:t>
            </w:r>
          </w:p>
        </w:tc>
        <w:tc>
          <w:tcPr>
            <w:tcW w:w="3656" w:type="dxa"/>
            <w:vAlign w:val="center"/>
          </w:tcPr>
          <w:p w:rsidR="001E0393" w:rsidRPr="00142395" w:rsidRDefault="001E0393" w:rsidP="001E0393">
            <w:pPr>
              <w:spacing w:line="240" w:lineRule="auto"/>
              <w:ind w:right="-567"/>
              <w:outlineLvl w:val="0"/>
              <w:rPr>
                <w:sz w:val="24"/>
                <w:szCs w:val="24"/>
                <w:lang w:val="uk-UA"/>
              </w:rPr>
            </w:pPr>
            <w:r w:rsidRPr="00F505A6">
              <w:rPr>
                <w:sz w:val="24"/>
                <w:szCs w:val="24"/>
                <w:lang w:val="uk-UA"/>
              </w:rPr>
              <w:t>2 рази на рік</w:t>
            </w:r>
          </w:p>
        </w:tc>
      </w:tr>
      <w:tr w:rsidR="001E0393" w:rsidTr="006F23D2">
        <w:tc>
          <w:tcPr>
            <w:tcW w:w="846" w:type="dxa"/>
            <w:vAlign w:val="center"/>
          </w:tcPr>
          <w:p w:rsidR="001E0393" w:rsidRPr="00142395" w:rsidRDefault="001E0393" w:rsidP="001E0393">
            <w:pPr>
              <w:spacing w:line="240" w:lineRule="auto"/>
              <w:ind w:right="-567"/>
              <w:outlineLvl w:val="0"/>
              <w:rPr>
                <w:sz w:val="24"/>
                <w:szCs w:val="24"/>
                <w:lang w:val="uk-UA"/>
              </w:rPr>
            </w:pPr>
          </w:p>
        </w:tc>
        <w:tc>
          <w:tcPr>
            <w:tcW w:w="5954" w:type="dxa"/>
            <w:vAlign w:val="center"/>
          </w:tcPr>
          <w:p w:rsidR="001E0393" w:rsidRPr="00142395" w:rsidRDefault="001E0393" w:rsidP="001E0393">
            <w:pPr>
              <w:spacing w:line="240" w:lineRule="auto"/>
              <w:ind w:right="34"/>
              <w:outlineLvl w:val="0"/>
              <w:rPr>
                <w:sz w:val="24"/>
                <w:szCs w:val="24"/>
                <w:lang w:val="uk-UA"/>
              </w:rPr>
            </w:pPr>
          </w:p>
        </w:tc>
        <w:tc>
          <w:tcPr>
            <w:tcW w:w="3656" w:type="dxa"/>
            <w:vAlign w:val="center"/>
          </w:tcPr>
          <w:p w:rsidR="001E0393" w:rsidRPr="00142395" w:rsidRDefault="001E0393" w:rsidP="001E0393">
            <w:pPr>
              <w:spacing w:line="240" w:lineRule="auto"/>
              <w:ind w:right="-567"/>
              <w:outlineLvl w:val="0"/>
              <w:rPr>
                <w:sz w:val="24"/>
                <w:szCs w:val="24"/>
                <w:lang w:val="uk-UA"/>
              </w:rPr>
            </w:pPr>
          </w:p>
        </w:tc>
      </w:tr>
    </w:tbl>
    <w:p w:rsidR="001E0393" w:rsidRPr="001E0393" w:rsidRDefault="001E0393" w:rsidP="006F23D2">
      <w:pPr>
        <w:spacing w:line="240" w:lineRule="auto"/>
        <w:ind w:left="-142" w:firstLine="709"/>
        <w:outlineLvl w:val="0"/>
        <w:rPr>
          <w:sz w:val="24"/>
          <w:szCs w:val="24"/>
        </w:rPr>
      </w:pPr>
      <w:proofErr w:type="spellStart"/>
      <w:r w:rsidRPr="001E0393">
        <w:rPr>
          <w:sz w:val="24"/>
          <w:szCs w:val="24"/>
        </w:rPr>
        <w:t>Технологія</w:t>
      </w:r>
      <w:proofErr w:type="spellEnd"/>
      <w:r w:rsidRPr="001E0393">
        <w:rPr>
          <w:sz w:val="24"/>
          <w:szCs w:val="24"/>
        </w:rPr>
        <w:t xml:space="preserve"> </w:t>
      </w:r>
      <w:proofErr w:type="spellStart"/>
      <w:r w:rsidRPr="001E0393">
        <w:rPr>
          <w:sz w:val="24"/>
          <w:szCs w:val="24"/>
        </w:rPr>
        <w:t>надання</w:t>
      </w:r>
      <w:proofErr w:type="spellEnd"/>
      <w:r w:rsidRPr="001E0393">
        <w:rPr>
          <w:sz w:val="24"/>
          <w:szCs w:val="24"/>
        </w:rPr>
        <w:t xml:space="preserve"> </w:t>
      </w:r>
      <w:proofErr w:type="spellStart"/>
      <w:r w:rsidRPr="001E0393">
        <w:rPr>
          <w:sz w:val="24"/>
          <w:szCs w:val="24"/>
        </w:rPr>
        <w:t>послуг</w:t>
      </w:r>
      <w:proofErr w:type="spellEnd"/>
      <w:r w:rsidRPr="001E0393">
        <w:rPr>
          <w:sz w:val="24"/>
          <w:szCs w:val="24"/>
        </w:rPr>
        <w:t xml:space="preserve"> </w:t>
      </w:r>
      <w:proofErr w:type="spellStart"/>
      <w:r w:rsidRPr="001E0393">
        <w:rPr>
          <w:sz w:val="24"/>
          <w:szCs w:val="24"/>
        </w:rPr>
        <w:t>передбачає</w:t>
      </w:r>
      <w:proofErr w:type="spellEnd"/>
      <w:r w:rsidRPr="001E0393">
        <w:rPr>
          <w:sz w:val="24"/>
          <w:szCs w:val="24"/>
        </w:rPr>
        <w:t xml:space="preserve"> </w:t>
      </w:r>
      <w:proofErr w:type="spellStart"/>
      <w:r w:rsidRPr="001E0393">
        <w:rPr>
          <w:sz w:val="24"/>
          <w:szCs w:val="24"/>
        </w:rPr>
        <w:t>роботи</w:t>
      </w:r>
      <w:proofErr w:type="spellEnd"/>
      <w:r w:rsidRPr="001E0393">
        <w:rPr>
          <w:sz w:val="24"/>
          <w:szCs w:val="24"/>
        </w:rPr>
        <w:t xml:space="preserve"> </w:t>
      </w:r>
      <w:proofErr w:type="spellStart"/>
      <w:r w:rsidRPr="001E0393">
        <w:rPr>
          <w:sz w:val="24"/>
          <w:szCs w:val="24"/>
        </w:rPr>
        <w:t>підвищеної</w:t>
      </w:r>
      <w:proofErr w:type="spellEnd"/>
      <w:r w:rsidRPr="001E0393">
        <w:rPr>
          <w:sz w:val="24"/>
          <w:szCs w:val="24"/>
        </w:rPr>
        <w:t xml:space="preserve"> </w:t>
      </w:r>
      <w:proofErr w:type="spellStart"/>
      <w:r w:rsidRPr="001E0393">
        <w:rPr>
          <w:sz w:val="24"/>
          <w:szCs w:val="24"/>
        </w:rPr>
        <w:t>небезпеки</w:t>
      </w:r>
      <w:proofErr w:type="spellEnd"/>
      <w:r w:rsidRPr="001E0393">
        <w:rPr>
          <w:sz w:val="24"/>
          <w:szCs w:val="24"/>
        </w:rPr>
        <w:t xml:space="preserve">. Для </w:t>
      </w:r>
      <w:proofErr w:type="spellStart"/>
      <w:r w:rsidRPr="001E0393">
        <w:rPr>
          <w:sz w:val="24"/>
          <w:szCs w:val="24"/>
        </w:rPr>
        <w:t>підтвердження</w:t>
      </w:r>
      <w:proofErr w:type="spellEnd"/>
      <w:r w:rsidRPr="001E0393">
        <w:rPr>
          <w:sz w:val="24"/>
          <w:szCs w:val="24"/>
        </w:rPr>
        <w:t xml:space="preserve"> </w:t>
      </w:r>
      <w:proofErr w:type="spellStart"/>
      <w:r w:rsidRPr="001E0393">
        <w:rPr>
          <w:sz w:val="24"/>
          <w:szCs w:val="24"/>
        </w:rPr>
        <w:t>відповідності</w:t>
      </w:r>
      <w:proofErr w:type="spellEnd"/>
      <w:r w:rsidRPr="001E0393">
        <w:rPr>
          <w:sz w:val="24"/>
          <w:szCs w:val="24"/>
        </w:rPr>
        <w:t xml:space="preserve"> </w:t>
      </w:r>
      <w:proofErr w:type="spellStart"/>
      <w:r w:rsidRPr="001E0393">
        <w:rPr>
          <w:sz w:val="24"/>
          <w:szCs w:val="24"/>
        </w:rPr>
        <w:t>технічним</w:t>
      </w:r>
      <w:proofErr w:type="spellEnd"/>
      <w:r w:rsidRPr="001E0393">
        <w:rPr>
          <w:sz w:val="24"/>
          <w:szCs w:val="24"/>
        </w:rPr>
        <w:t xml:space="preserve"> </w:t>
      </w:r>
      <w:proofErr w:type="spellStart"/>
      <w:r w:rsidRPr="001E0393">
        <w:rPr>
          <w:sz w:val="24"/>
          <w:szCs w:val="24"/>
        </w:rPr>
        <w:t>вимогам</w:t>
      </w:r>
      <w:proofErr w:type="spellEnd"/>
      <w:r w:rsidRPr="001E0393">
        <w:rPr>
          <w:sz w:val="24"/>
          <w:szCs w:val="24"/>
        </w:rPr>
        <w:t xml:space="preserve"> </w:t>
      </w:r>
      <w:proofErr w:type="spellStart"/>
      <w:r w:rsidRPr="001E0393">
        <w:rPr>
          <w:sz w:val="24"/>
          <w:szCs w:val="24"/>
        </w:rPr>
        <w:t>Замовника</w:t>
      </w:r>
      <w:proofErr w:type="spellEnd"/>
      <w:r w:rsidRPr="001E0393">
        <w:rPr>
          <w:sz w:val="24"/>
          <w:szCs w:val="24"/>
        </w:rPr>
        <w:t xml:space="preserve">, </w:t>
      </w:r>
      <w:proofErr w:type="spellStart"/>
      <w:r w:rsidRPr="001E0393">
        <w:rPr>
          <w:sz w:val="24"/>
          <w:szCs w:val="24"/>
        </w:rPr>
        <w:t>Учасник</w:t>
      </w:r>
      <w:proofErr w:type="spellEnd"/>
      <w:r w:rsidRPr="001E0393">
        <w:rPr>
          <w:sz w:val="24"/>
          <w:szCs w:val="24"/>
        </w:rPr>
        <w:t xml:space="preserve"> </w:t>
      </w:r>
      <w:proofErr w:type="spellStart"/>
      <w:r w:rsidRPr="001E0393">
        <w:rPr>
          <w:sz w:val="24"/>
          <w:szCs w:val="24"/>
        </w:rPr>
        <w:t>надає</w:t>
      </w:r>
      <w:proofErr w:type="spellEnd"/>
      <w:r w:rsidRPr="001E0393">
        <w:rPr>
          <w:sz w:val="24"/>
          <w:szCs w:val="24"/>
        </w:rPr>
        <w:t xml:space="preserve"> у </w:t>
      </w:r>
      <w:proofErr w:type="spellStart"/>
      <w:r w:rsidRPr="001E0393">
        <w:rPr>
          <w:sz w:val="24"/>
          <w:szCs w:val="24"/>
        </w:rPr>
        <w:t>складі</w:t>
      </w:r>
      <w:proofErr w:type="spellEnd"/>
      <w:r w:rsidRPr="001E0393">
        <w:rPr>
          <w:sz w:val="24"/>
          <w:szCs w:val="24"/>
        </w:rPr>
        <w:t xml:space="preserve"> </w:t>
      </w:r>
      <w:proofErr w:type="spellStart"/>
      <w:r w:rsidRPr="001E0393">
        <w:rPr>
          <w:sz w:val="24"/>
          <w:szCs w:val="24"/>
        </w:rPr>
        <w:t>пропозиції</w:t>
      </w:r>
      <w:proofErr w:type="spellEnd"/>
      <w:r w:rsidRPr="001E0393">
        <w:rPr>
          <w:sz w:val="24"/>
          <w:szCs w:val="24"/>
        </w:rPr>
        <w:t xml:space="preserve"> </w:t>
      </w:r>
      <w:proofErr w:type="spellStart"/>
      <w:r w:rsidRPr="001E0393">
        <w:rPr>
          <w:sz w:val="24"/>
          <w:szCs w:val="24"/>
        </w:rPr>
        <w:t>посвідчення</w:t>
      </w:r>
      <w:proofErr w:type="spellEnd"/>
      <w:r w:rsidRPr="001E0393">
        <w:rPr>
          <w:sz w:val="24"/>
          <w:szCs w:val="24"/>
        </w:rPr>
        <w:t xml:space="preserve"> про </w:t>
      </w:r>
      <w:proofErr w:type="spellStart"/>
      <w:r w:rsidRPr="001E0393">
        <w:rPr>
          <w:sz w:val="24"/>
          <w:szCs w:val="24"/>
        </w:rPr>
        <w:t>проходження</w:t>
      </w:r>
      <w:proofErr w:type="spellEnd"/>
      <w:r w:rsidRPr="001E0393">
        <w:rPr>
          <w:sz w:val="24"/>
          <w:szCs w:val="24"/>
        </w:rPr>
        <w:t xml:space="preserve"> </w:t>
      </w:r>
      <w:proofErr w:type="spellStart"/>
      <w:r w:rsidRPr="001E0393">
        <w:rPr>
          <w:sz w:val="24"/>
          <w:szCs w:val="24"/>
        </w:rPr>
        <w:t>навчання</w:t>
      </w:r>
      <w:proofErr w:type="spellEnd"/>
      <w:r w:rsidRPr="001E0393">
        <w:rPr>
          <w:sz w:val="24"/>
          <w:szCs w:val="24"/>
        </w:rPr>
        <w:t xml:space="preserve"> </w:t>
      </w:r>
      <w:proofErr w:type="spellStart"/>
      <w:r w:rsidRPr="001E0393">
        <w:rPr>
          <w:sz w:val="24"/>
          <w:szCs w:val="24"/>
        </w:rPr>
        <w:t>всіх</w:t>
      </w:r>
      <w:proofErr w:type="spellEnd"/>
      <w:r w:rsidRPr="001E0393">
        <w:rPr>
          <w:sz w:val="24"/>
          <w:szCs w:val="24"/>
        </w:rPr>
        <w:t xml:space="preserve"> </w:t>
      </w:r>
      <w:proofErr w:type="spellStart"/>
      <w:r w:rsidRPr="001E0393">
        <w:rPr>
          <w:sz w:val="24"/>
          <w:szCs w:val="24"/>
        </w:rPr>
        <w:t>пра</w:t>
      </w:r>
      <w:r w:rsidR="00420A2C">
        <w:rPr>
          <w:sz w:val="24"/>
          <w:szCs w:val="24"/>
        </w:rPr>
        <w:t>цівників</w:t>
      </w:r>
      <w:proofErr w:type="spellEnd"/>
      <w:r w:rsidR="00420A2C">
        <w:rPr>
          <w:sz w:val="24"/>
          <w:szCs w:val="24"/>
        </w:rPr>
        <w:t xml:space="preserve"> </w:t>
      </w:r>
      <w:proofErr w:type="spellStart"/>
      <w:r w:rsidR="00420A2C">
        <w:rPr>
          <w:sz w:val="24"/>
          <w:szCs w:val="24"/>
        </w:rPr>
        <w:t>зазначених</w:t>
      </w:r>
      <w:proofErr w:type="spellEnd"/>
      <w:r w:rsidR="00420A2C">
        <w:rPr>
          <w:sz w:val="24"/>
          <w:szCs w:val="24"/>
        </w:rPr>
        <w:t xml:space="preserve"> в </w:t>
      </w:r>
      <w:r w:rsidR="00420A2C">
        <w:rPr>
          <w:sz w:val="24"/>
          <w:szCs w:val="24"/>
          <w:lang w:val="uk-UA"/>
        </w:rPr>
        <w:t>довідці про наявність працівників Учасника</w:t>
      </w:r>
      <w:r w:rsidRPr="001E0393">
        <w:rPr>
          <w:sz w:val="24"/>
          <w:szCs w:val="24"/>
        </w:rPr>
        <w:t xml:space="preserve"> </w:t>
      </w:r>
      <w:proofErr w:type="spellStart"/>
      <w:r w:rsidRPr="001E0393">
        <w:rPr>
          <w:sz w:val="24"/>
          <w:szCs w:val="24"/>
        </w:rPr>
        <w:t>спеціального</w:t>
      </w:r>
      <w:proofErr w:type="spellEnd"/>
      <w:r w:rsidRPr="001E0393">
        <w:rPr>
          <w:sz w:val="24"/>
          <w:szCs w:val="24"/>
        </w:rPr>
        <w:t xml:space="preserve"> </w:t>
      </w:r>
      <w:proofErr w:type="spellStart"/>
      <w:r w:rsidRPr="001E0393">
        <w:rPr>
          <w:sz w:val="24"/>
          <w:szCs w:val="24"/>
        </w:rPr>
        <w:t>навчання</w:t>
      </w:r>
      <w:proofErr w:type="spellEnd"/>
      <w:r w:rsidRPr="001E0393">
        <w:rPr>
          <w:sz w:val="24"/>
          <w:szCs w:val="24"/>
        </w:rPr>
        <w:t xml:space="preserve"> (</w:t>
      </w:r>
      <w:proofErr w:type="spellStart"/>
      <w:r w:rsidRPr="001E0393">
        <w:rPr>
          <w:sz w:val="24"/>
          <w:szCs w:val="24"/>
        </w:rPr>
        <w:t>пожежно-технічного</w:t>
      </w:r>
      <w:proofErr w:type="spellEnd"/>
      <w:r w:rsidRPr="001E0393">
        <w:rPr>
          <w:sz w:val="24"/>
          <w:szCs w:val="24"/>
        </w:rPr>
        <w:t xml:space="preserve"> </w:t>
      </w:r>
      <w:proofErr w:type="spellStart"/>
      <w:r w:rsidRPr="001E0393">
        <w:rPr>
          <w:sz w:val="24"/>
          <w:szCs w:val="24"/>
        </w:rPr>
        <w:t>мінімуму</w:t>
      </w:r>
      <w:proofErr w:type="spellEnd"/>
      <w:r w:rsidRPr="001E0393">
        <w:rPr>
          <w:sz w:val="24"/>
          <w:szCs w:val="24"/>
        </w:rPr>
        <w:t xml:space="preserve">) а </w:t>
      </w:r>
      <w:proofErr w:type="spellStart"/>
      <w:r w:rsidRPr="001E0393">
        <w:rPr>
          <w:sz w:val="24"/>
          <w:szCs w:val="24"/>
        </w:rPr>
        <w:t>також</w:t>
      </w:r>
      <w:proofErr w:type="spellEnd"/>
      <w:r w:rsidRPr="001E0393">
        <w:rPr>
          <w:sz w:val="24"/>
          <w:szCs w:val="24"/>
        </w:rPr>
        <w:t xml:space="preserve"> </w:t>
      </w:r>
      <w:proofErr w:type="spellStart"/>
      <w:r w:rsidRPr="001E0393">
        <w:rPr>
          <w:sz w:val="24"/>
          <w:szCs w:val="24"/>
        </w:rPr>
        <w:t>сканований</w:t>
      </w:r>
      <w:proofErr w:type="spellEnd"/>
      <w:r w:rsidRPr="001E0393">
        <w:rPr>
          <w:sz w:val="24"/>
          <w:szCs w:val="24"/>
        </w:rPr>
        <w:t xml:space="preserve"> </w:t>
      </w:r>
      <w:proofErr w:type="spellStart"/>
      <w:r w:rsidRPr="001E0393">
        <w:rPr>
          <w:sz w:val="24"/>
          <w:szCs w:val="24"/>
        </w:rPr>
        <w:t>з</w:t>
      </w:r>
      <w:proofErr w:type="spellEnd"/>
      <w:r w:rsidRPr="001E0393">
        <w:rPr>
          <w:sz w:val="24"/>
          <w:szCs w:val="24"/>
        </w:rPr>
        <w:t xml:space="preserve"> </w:t>
      </w:r>
      <w:proofErr w:type="spellStart"/>
      <w:r w:rsidRPr="001E0393">
        <w:rPr>
          <w:sz w:val="24"/>
          <w:szCs w:val="24"/>
        </w:rPr>
        <w:t>оригіналу</w:t>
      </w:r>
      <w:proofErr w:type="spellEnd"/>
      <w:r w:rsidRPr="001E0393">
        <w:rPr>
          <w:sz w:val="24"/>
          <w:szCs w:val="24"/>
        </w:rPr>
        <w:t>/</w:t>
      </w:r>
      <w:proofErr w:type="spellStart"/>
      <w:r w:rsidRPr="001E0393">
        <w:rPr>
          <w:sz w:val="24"/>
          <w:szCs w:val="24"/>
        </w:rPr>
        <w:t>нотаріально-завіреної</w:t>
      </w:r>
      <w:proofErr w:type="spellEnd"/>
      <w:r w:rsidRPr="001E0393">
        <w:rPr>
          <w:sz w:val="24"/>
          <w:szCs w:val="24"/>
        </w:rPr>
        <w:t xml:space="preserve"> </w:t>
      </w:r>
      <w:proofErr w:type="spellStart"/>
      <w:r w:rsidRPr="001E0393">
        <w:rPr>
          <w:sz w:val="24"/>
          <w:szCs w:val="24"/>
        </w:rPr>
        <w:t>копії</w:t>
      </w:r>
      <w:proofErr w:type="spellEnd"/>
      <w:r w:rsidRPr="001E0393">
        <w:rPr>
          <w:sz w:val="24"/>
          <w:szCs w:val="24"/>
        </w:rPr>
        <w:t xml:space="preserve"> </w:t>
      </w:r>
      <w:proofErr w:type="spellStart"/>
      <w:r w:rsidRPr="001E0393">
        <w:rPr>
          <w:sz w:val="24"/>
          <w:szCs w:val="24"/>
        </w:rPr>
        <w:t>Дозвіл</w:t>
      </w:r>
      <w:proofErr w:type="spellEnd"/>
      <w:r w:rsidRPr="001E0393">
        <w:rPr>
          <w:sz w:val="24"/>
          <w:szCs w:val="24"/>
        </w:rPr>
        <w:t xml:space="preserve"> </w:t>
      </w:r>
      <w:proofErr w:type="spellStart"/>
      <w:r w:rsidRPr="001E0393">
        <w:rPr>
          <w:sz w:val="24"/>
          <w:szCs w:val="24"/>
        </w:rPr>
        <w:t>Державної</w:t>
      </w:r>
      <w:proofErr w:type="spellEnd"/>
      <w:r w:rsidRPr="001E0393">
        <w:rPr>
          <w:sz w:val="24"/>
          <w:szCs w:val="24"/>
        </w:rPr>
        <w:t xml:space="preserve"> </w:t>
      </w:r>
      <w:proofErr w:type="spellStart"/>
      <w:r w:rsidRPr="001E0393">
        <w:rPr>
          <w:sz w:val="24"/>
          <w:szCs w:val="24"/>
        </w:rPr>
        <w:t>служби</w:t>
      </w:r>
      <w:proofErr w:type="spellEnd"/>
      <w:r w:rsidRPr="001E0393">
        <w:rPr>
          <w:sz w:val="24"/>
          <w:szCs w:val="24"/>
        </w:rPr>
        <w:t xml:space="preserve"> </w:t>
      </w:r>
      <w:proofErr w:type="spellStart"/>
      <w:r w:rsidRPr="001E0393">
        <w:rPr>
          <w:sz w:val="24"/>
          <w:szCs w:val="24"/>
        </w:rPr>
        <w:t>України</w:t>
      </w:r>
      <w:proofErr w:type="spellEnd"/>
      <w:r w:rsidRPr="001E0393">
        <w:rPr>
          <w:sz w:val="24"/>
          <w:szCs w:val="24"/>
        </w:rPr>
        <w:t xml:space="preserve"> </w:t>
      </w:r>
      <w:proofErr w:type="spellStart"/>
      <w:r w:rsidRPr="001E0393">
        <w:rPr>
          <w:sz w:val="24"/>
          <w:szCs w:val="24"/>
        </w:rPr>
        <w:t>з</w:t>
      </w:r>
      <w:proofErr w:type="spellEnd"/>
      <w:r w:rsidRPr="001E0393">
        <w:rPr>
          <w:sz w:val="24"/>
          <w:szCs w:val="24"/>
        </w:rPr>
        <w:t xml:space="preserve"> </w:t>
      </w:r>
      <w:proofErr w:type="spellStart"/>
      <w:r w:rsidRPr="001E0393">
        <w:rPr>
          <w:sz w:val="24"/>
          <w:szCs w:val="24"/>
        </w:rPr>
        <w:t>питань</w:t>
      </w:r>
      <w:proofErr w:type="spellEnd"/>
      <w:r w:rsidRPr="001E0393">
        <w:rPr>
          <w:sz w:val="24"/>
          <w:szCs w:val="24"/>
        </w:rPr>
        <w:t xml:space="preserve"> </w:t>
      </w:r>
      <w:proofErr w:type="spellStart"/>
      <w:r w:rsidRPr="001E0393">
        <w:rPr>
          <w:sz w:val="24"/>
          <w:szCs w:val="24"/>
        </w:rPr>
        <w:t>праці</w:t>
      </w:r>
      <w:proofErr w:type="spellEnd"/>
      <w:r w:rsidRPr="001E0393">
        <w:rPr>
          <w:sz w:val="24"/>
          <w:szCs w:val="24"/>
        </w:rPr>
        <w:t xml:space="preserve"> </w:t>
      </w:r>
      <w:proofErr w:type="spellStart"/>
      <w:r w:rsidRPr="001E0393">
        <w:rPr>
          <w:sz w:val="24"/>
          <w:szCs w:val="24"/>
        </w:rPr>
        <w:t>або</w:t>
      </w:r>
      <w:proofErr w:type="spellEnd"/>
      <w:r w:rsidRPr="001E0393">
        <w:rPr>
          <w:sz w:val="24"/>
          <w:szCs w:val="24"/>
        </w:rPr>
        <w:t xml:space="preserve"> </w:t>
      </w:r>
      <w:proofErr w:type="spellStart"/>
      <w:r w:rsidRPr="001E0393">
        <w:rPr>
          <w:sz w:val="24"/>
          <w:szCs w:val="24"/>
        </w:rPr>
        <w:t>скановану</w:t>
      </w:r>
      <w:proofErr w:type="spellEnd"/>
      <w:r w:rsidRPr="001E0393">
        <w:rPr>
          <w:sz w:val="24"/>
          <w:szCs w:val="24"/>
        </w:rPr>
        <w:t xml:space="preserve"> </w:t>
      </w:r>
      <w:proofErr w:type="spellStart"/>
      <w:r w:rsidRPr="001E0393">
        <w:rPr>
          <w:sz w:val="24"/>
          <w:szCs w:val="24"/>
        </w:rPr>
        <w:t>з</w:t>
      </w:r>
      <w:proofErr w:type="spellEnd"/>
      <w:r w:rsidRPr="001E0393">
        <w:rPr>
          <w:sz w:val="24"/>
          <w:szCs w:val="24"/>
        </w:rPr>
        <w:t xml:space="preserve"> </w:t>
      </w:r>
      <w:proofErr w:type="spellStart"/>
      <w:r w:rsidRPr="001E0393">
        <w:rPr>
          <w:sz w:val="24"/>
          <w:szCs w:val="24"/>
        </w:rPr>
        <w:t>оригіналу</w:t>
      </w:r>
      <w:proofErr w:type="spellEnd"/>
      <w:r w:rsidRPr="001E0393">
        <w:rPr>
          <w:sz w:val="24"/>
          <w:szCs w:val="24"/>
        </w:rPr>
        <w:t>/</w:t>
      </w:r>
      <w:proofErr w:type="spellStart"/>
      <w:r w:rsidRPr="001E0393">
        <w:rPr>
          <w:sz w:val="24"/>
          <w:szCs w:val="24"/>
        </w:rPr>
        <w:t>нотаріально-завіреної</w:t>
      </w:r>
      <w:proofErr w:type="spellEnd"/>
      <w:r w:rsidRPr="001E0393">
        <w:rPr>
          <w:sz w:val="24"/>
          <w:szCs w:val="24"/>
        </w:rPr>
        <w:t xml:space="preserve"> </w:t>
      </w:r>
      <w:proofErr w:type="spellStart"/>
      <w:r w:rsidRPr="001E0393">
        <w:rPr>
          <w:sz w:val="24"/>
          <w:szCs w:val="24"/>
        </w:rPr>
        <w:t>копії</w:t>
      </w:r>
      <w:proofErr w:type="spellEnd"/>
      <w:r w:rsidRPr="001E0393">
        <w:rPr>
          <w:sz w:val="24"/>
          <w:szCs w:val="24"/>
        </w:rPr>
        <w:t xml:space="preserve"> </w:t>
      </w:r>
      <w:proofErr w:type="spellStart"/>
      <w:r w:rsidRPr="001E0393">
        <w:rPr>
          <w:sz w:val="24"/>
          <w:szCs w:val="24"/>
        </w:rPr>
        <w:t>Декларацію</w:t>
      </w:r>
      <w:proofErr w:type="spellEnd"/>
      <w:r w:rsidRPr="001E0393">
        <w:rPr>
          <w:sz w:val="24"/>
          <w:szCs w:val="24"/>
        </w:rPr>
        <w:t xml:space="preserve"> </w:t>
      </w:r>
      <w:proofErr w:type="spellStart"/>
      <w:r w:rsidRPr="001E0393">
        <w:rPr>
          <w:sz w:val="24"/>
          <w:szCs w:val="24"/>
        </w:rPr>
        <w:t>відповідності</w:t>
      </w:r>
      <w:proofErr w:type="spellEnd"/>
      <w:r w:rsidRPr="001E0393">
        <w:rPr>
          <w:sz w:val="24"/>
          <w:szCs w:val="24"/>
        </w:rPr>
        <w:t xml:space="preserve"> </w:t>
      </w:r>
      <w:proofErr w:type="spellStart"/>
      <w:r w:rsidRPr="001E0393">
        <w:rPr>
          <w:sz w:val="24"/>
          <w:szCs w:val="24"/>
        </w:rPr>
        <w:t>матеріально-технічної</w:t>
      </w:r>
      <w:proofErr w:type="spellEnd"/>
      <w:r w:rsidRPr="001E0393">
        <w:rPr>
          <w:sz w:val="24"/>
          <w:szCs w:val="24"/>
        </w:rPr>
        <w:t xml:space="preserve"> </w:t>
      </w:r>
      <w:proofErr w:type="spellStart"/>
      <w:r w:rsidRPr="001E0393">
        <w:rPr>
          <w:sz w:val="24"/>
          <w:szCs w:val="24"/>
        </w:rPr>
        <w:t>бази</w:t>
      </w:r>
      <w:proofErr w:type="spellEnd"/>
      <w:r w:rsidRPr="001E0393">
        <w:rPr>
          <w:sz w:val="24"/>
          <w:szCs w:val="24"/>
        </w:rPr>
        <w:t xml:space="preserve"> </w:t>
      </w:r>
      <w:proofErr w:type="spellStart"/>
      <w:r w:rsidRPr="001E0393">
        <w:rPr>
          <w:sz w:val="24"/>
          <w:szCs w:val="24"/>
        </w:rPr>
        <w:t>вимогам</w:t>
      </w:r>
      <w:proofErr w:type="spellEnd"/>
      <w:r w:rsidRPr="001E0393">
        <w:rPr>
          <w:sz w:val="24"/>
          <w:szCs w:val="24"/>
        </w:rPr>
        <w:t xml:space="preserve"> </w:t>
      </w:r>
      <w:proofErr w:type="spellStart"/>
      <w:r w:rsidRPr="001E0393">
        <w:rPr>
          <w:sz w:val="24"/>
          <w:szCs w:val="24"/>
        </w:rPr>
        <w:t>законодавства</w:t>
      </w:r>
      <w:proofErr w:type="spellEnd"/>
      <w:r w:rsidRPr="001E0393">
        <w:rPr>
          <w:sz w:val="24"/>
          <w:szCs w:val="24"/>
        </w:rPr>
        <w:t xml:space="preserve"> </w:t>
      </w:r>
      <w:proofErr w:type="spellStart"/>
      <w:r w:rsidRPr="001E0393">
        <w:rPr>
          <w:sz w:val="24"/>
          <w:szCs w:val="24"/>
        </w:rPr>
        <w:t>з</w:t>
      </w:r>
      <w:proofErr w:type="spellEnd"/>
      <w:r w:rsidRPr="001E0393">
        <w:rPr>
          <w:sz w:val="24"/>
          <w:szCs w:val="24"/>
        </w:rPr>
        <w:t xml:space="preserve"> </w:t>
      </w:r>
      <w:proofErr w:type="spellStart"/>
      <w:r w:rsidRPr="001E0393">
        <w:rPr>
          <w:sz w:val="24"/>
          <w:szCs w:val="24"/>
        </w:rPr>
        <w:t>охорони</w:t>
      </w:r>
      <w:proofErr w:type="spellEnd"/>
      <w:r w:rsidRPr="001E0393">
        <w:rPr>
          <w:sz w:val="24"/>
          <w:szCs w:val="24"/>
        </w:rPr>
        <w:t xml:space="preserve"> </w:t>
      </w:r>
      <w:proofErr w:type="spellStart"/>
      <w:r w:rsidRPr="001E0393">
        <w:rPr>
          <w:sz w:val="24"/>
          <w:szCs w:val="24"/>
        </w:rPr>
        <w:t>праці</w:t>
      </w:r>
      <w:proofErr w:type="spellEnd"/>
      <w:r w:rsidRPr="001E0393">
        <w:rPr>
          <w:sz w:val="24"/>
          <w:szCs w:val="24"/>
        </w:rPr>
        <w:t xml:space="preserve">, </w:t>
      </w:r>
      <w:proofErr w:type="spellStart"/>
      <w:r w:rsidRPr="001E0393">
        <w:rPr>
          <w:sz w:val="24"/>
          <w:szCs w:val="24"/>
        </w:rPr>
        <w:t>зареєстрованої</w:t>
      </w:r>
      <w:proofErr w:type="spellEnd"/>
      <w:r w:rsidRPr="001E0393">
        <w:rPr>
          <w:sz w:val="24"/>
          <w:szCs w:val="24"/>
        </w:rPr>
        <w:t xml:space="preserve"> </w:t>
      </w:r>
      <w:proofErr w:type="spellStart"/>
      <w:r w:rsidRPr="001E0393">
        <w:rPr>
          <w:sz w:val="24"/>
          <w:szCs w:val="24"/>
        </w:rPr>
        <w:t>уповноваженими</w:t>
      </w:r>
      <w:proofErr w:type="spellEnd"/>
      <w:r w:rsidRPr="001E0393">
        <w:rPr>
          <w:sz w:val="24"/>
          <w:szCs w:val="24"/>
        </w:rPr>
        <w:t xml:space="preserve"> органами у </w:t>
      </w:r>
      <w:proofErr w:type="spellStart"/>
      <w:r w:rsidRPr="001E0393">
        <w:rPr>
          <w:sz w:val="24"/>
          <w:szCs w:val="24"/>
        </w:rPr>
        <w:t>відповідності</w:t>
      </w:r>
      <w:proofErr w:type="spellEnd"/>
      <w:r w:rsidRPr="001E0393">
        <w:rPr>
          <w:sz w:val="24"/>
          <w:szCs w:val="24"/>
        </w:rPr>
        <w:t xml:space="preserve"> до Постанови </w:t>
      </w:r>
      <w:proofErr w:type="spellStart"/>
      <w:r w:rsidRPr="001E0393">
        <w:rPr>
          <w:sz w:val="24"/>
          <w:szCs w:val="24"/>
        </w:rPr>
        <w:t>Кабінету</w:t>
      </w:r>
      <w:proofErr w:type="spellEnd"/>
      <w:r w:rsidRPr="001E0393">
        <w:rPr>
          <w:sz w:val="24"/>
          <w:szCs w:val="24"/>
        </w:rPr>
        <w:t xml:space="preserve"> </w:t>
      </w:r>
      <w:proofErr w:type="spellStart"/>
      <w:r w:rsidRPr="001E0393">
        <w:rPr>
          <w:sz w:val="24"/>
          <w:szCs w:val="24"/>
        </w:rPr>
        <w:t>Міністрів</w:t>
      </w:r>
      <w:proofErr w:type="spellEnd"/>
      <w:r w:rsidRPr="001E0393">
        <w:rPr>
          <w:sz w:val="24"/>
          <w:szCs w:val="24"/>
        </w:rPr>
        <w:t xml:space="preserve"> </w:t>
      </w:r>
      <w:proofErr w:type="spellStart"/>
      <w:r w:rsidRPr="001E0393">
        <w:rPr>
          <w:sz w:val="24"/>
          <w:szCs w:val="24"/>
        </w:rPr>
        <w:t>України</w:t>
      </w:r>
      <w:proofErr w:type="spellEnd"/>
      <w:r w:rsidRPr="001E0393">
        <w:rPr>
          <w:sz w:val="24"/>
          <w:szCs w:val="24"/>
        </w:rPr>
        <w:t xml:space="preserve"> </w:t>
      </w:r>
      <w:proofErr w:type="spellStart"/>
      <w:r w:rsidRPr="001E0393">
        <w:rPr>
          <w:sz w:val="24"/>
          <w:szCs w:val="24"/>
        </w:rPr>
        <w:t>від</w:t>
      </w:r>
      <w:proofErr w:type="spellEnd"/>
      <w:r w:rsidRPr="001E0393">
        <w:rPr>
          <w:sz w:val="24"/>
          <w:szCs w:val="24"/>
        </w:rPr>
        <w:t xml:space="preserve"> 26.10.2011 № 1107 «Про </w:t>
      </w:r>
      <w:proofErr w:type="spellStart"/>
      <w:r w:rsidRPr="001E0393">
        <w:rPr>
          <w:sz w:val="24"/>
          <w:szCs w:val="24"/>
        </w:rPr>
        <w:t>затвердження</w:t>
      </w:r>
      <w:proofErr w:type="spellEnd"/>
      <w:r w:rsidRPr="001E0393">
        <w:rPr>
          <w:sz w:val="24"/>
          <w:szCs w:val="24"/>
        </w:rPr>
        <w:t xml:space="preserve"> Порядку </w:t>
      </w:r>
      <w:proofErr w:type="spellStart"/>
      <w:r w:rsidRPr="001E0393">
        <w:rPr>
          <w:sz w:val="24"/>
          <w:szCs w:val="24"/>
        </w:rPr>
        <w:t>видачі</w:t>
      </w:r>
      <w:proofErr w:type="spellEnd"/>
      <w:r w:rsidRPr="001E0393">
        <w:rPr>
          <w:sz w:val="24"/>
          <w:szCs w:val="24"/>
        </w:rPr>
        <w:t xml:space="preserve"> </w:t>
      </w:r>
      <w:proofErr w:type="spellStart"/>
      <w:r w:rsidRPr="001E0393">
        <w:rPr>
          <w:sz w:val="24"/>
          <w:szCs w:val="24"/>
        </w:rPr>
        <w:t>дозволів</w:t>
      </w:r>
      <w:proofErr w:type="spellEnd"/>
      <w:r w:rsidRPr="001E0393">
        <w:rPr>
          <w:sz w:val="24"/>
          <w:szCs w:val="24"/>
        </w:rPr>
        <w:t xml:space="preserve"> на </w:t>
      </w:r>
      <w:proofErr w:type="spellStart"/>
      <w:r w:rsidRPr="001E0393">
        <w:rPr>
          <w:sz w:val="24"/>
          <w:szCs w:val="24"/>
        </w:rPr>
        <w:t>виконання</w:t>
      </w:r>
      <w:proofErr w:type="spellEnd"/>
      <w:r w:rsidRPr="001E0393">
        <w:rPr>
          <w:sz w:val="24"/>
          <w:szCs w:val="24"/>
        </w:rPr>
        <w:t xml:space="preserve"> </w:t>
      </w:r>
      <w:proofErr w:type="spellStart"/>
      <w:r w:rsidRPr="001E0393">
        <w:rPr>
          <w:sz w:val="24"/>
          <w:szCs w:val="24"/>
        </w:rPr>
        <w:t>робіт</w:t>
      </w:r>
      <w:proofErr w:type="spellEnd"/>
      <w:r w:rsidRPr="001E0393">
        <w:rPr>
          <w:sz w:val="24"/>
          <w:szCs w:val="24"/>
        </w:rPr>
        <w:t xml:space="preserve"> </w:t>
      </w:r>
      <w:proofErr w:type="spellStart"/>
      <w:r w:rsidRPr="001E0393">
        <w:rPr>
          <w:sz w:val="24"/>
          <w:szCs w:val="24"/>
        </w:rPr>
        <w:t>підвищеної</w:t>
      </w:r>
      <w:proofErr w:type="spellEnd"/>
      <w:r w:rsidRPr="001E0393">
        <w:rPr>
          <w:sz w:val="24"/>
          <w:szCs w:val="24"/>
        </w:rPr>
        <w:t xml:space="preserve"> </w:t>
      </w:r>
      <w:proofErr w:type="spellStart"/>
      <w:r w:rsidRPr="001E0393">
        <w:rPr>
          <w:sz w:val="24"/>
          <w:szCs w:val="24"/>
        </w:rPr>
        <w:t>небезпеки</w:t>
      </w:r>
      <w:proofErr w:type="spellEnd"/>
      <w:r w:rsidRPr="001E0393">
        <w:rPr>
          <w:sz w:val="24"/>
          <w:szCs w:val="24"/>
        </w:rPr>
        <w:t xml:space="preserve"> та на </w:t>
      </w:r>
      <w:proofErr w:type="spellStart"/>
      <w:r w:rsidRPr="001E0393">
        <w:rPr>
          <w:sz w:val="24"/>
          <w:szCs w:val="24"/>
        </w:rPr>
        <w:t>експлуатацію</w:t>
      </w:r>
      <w:proofErr w:type="spellEnd"/>
      <w:r w:rsidRPr="001E0393">
        <w:rPr>
          <w:sz w:val="24"/>
          <w:szCs w:val="24"/>
        </w:rPr>
        <w:t xml:space="preserve"> (</w:t>
      </w:r>
      <w:proofErr w:type="spellStart"/>
      <w:r w:rsidRPr="001E0393">
        <w:rPr>
          <w:sz w:val="24"/>
          <w:szCs w:val="24"/>
        </w:rPr>
        <w:t>застосування</w:t>
      </w:r>
      <w:proofErr w:type="spellEnd"/>
      <w:r w:rsidRPr="001E0393">
        <w:rPr>
          <w:sz w:val="24"/>
          <w:szCs w:val="24"/>
        </w:rPr>
        <w:t xml:space="preserve">) машин, </w:t>
      </w:r>
      <w:proofErr w:type="spellStart"/>
      <w:r w:rsidRPr="001E0393">
        <w:rPr>
          <w:sz w:val="24"/>
          <w:szCs w:val="24"/>
        </w:rPr>
        <w:t>механізмів</w:t>
      </w:r>
      <w:proofErr w:type="spellEnd"/>
      <w:r w:rsidRPr="001E0393">
        <w:rPr>
          <w:sz w:val="24"/>
          <w:szCs w:val="24"/>
        </w:rPr>
        <w:t xml:space="preserve">, </w:t>
      </w:r>
      <w:proofErr w:type="spellStart"/>
      <w:r w:rsidRPr="001E0393">
        <w:rPr>
          <w:sz w:val="24"/>
          <w:szCs w:val="24"/>
        </w:rPr>
        <w:t>устаткування</w:t>
      </w:r>
      <w:proofErr w:type="spellEnd"/>
      <w:r w:rsidRPr="001E0393">
        <w:rPr>
          <w:sz w:val="24"/>
          <w:szCs w:val="24"/>
        </w:rPr>
        <w:t xml:space="preserve"> </w:t>
      </w:r>
      <w:proofErr w:type="spellStart"/>
      <w:r w:rsidRPr="001E0393">
        <w:rPr>
          <w:sz w:val="24"/>
          <w:szCs w:val="24"/>
        </w:rPr>
        <w:t>підвищеної</w:t>
      </w:r>
      <w:proofErr w:type="spellEnd"/>
      <w:r w:rsidRPr="001E0393">
        <w:rPr>
          <w:sz w:val="24"/>
          <w:szCs w:val="24"/>
        </w:rPr>
        <w:t xml:space="preserve"> </w:t>
      </w:r>
      <w:proofErr w:type="spellStart"/>
      <w:r w:rsidRPr="001E0393">
        <w:rPr>
          <w:sz w:val="24"/>
          <w:szCs w:val="24"/>
        </w:rPr>
        <w:t>небезпеки</w:t>
      </w:r>
      <w:proofErr w:type="spellEnd"/>
      <w:r w:rsidRPr="001E0393">
        <w:rPr>
          <w:sz w:val="24"/>
          <w:szCs w:val="24"/>
        </w:rPr>
        <w:t>».</w:t>
      </w:r>
    </w:p>
    <w:p w:rsidR="001E0393" w:rsidRPr="001E0393" w:rsidRDefault="001E0393" w:rsidP="006F23D2">
      <w:pPr>
        <w:spacing w:line="240" w:lineRule="auto"/>
        <w:ind w:left="-142" w:firstLine="709"/>
        <w:outlineLvl w:val="0"/>
        <w:rPr>
          <w:sz w:val="24"/>
          <w:szCs w:val="24"/>
        </w:rPr>
      </w:pPr>
      <w:proofErr w:type="spellStart"/>
      <w:r w:rsidRPr="001E0393">
        <w:rPr>
          <w:sz w:val="24"/>
          <w:szCs w:val="24"/>
        </w:rPr>
        <w:t>Наданий</w:t>
      </w:r>
      <w:proofErr w:type="spellEnd"/>
      <w:r w:rsidRPr="001E0393">
        <w:rPr>
          <w:sz w:val="24"/>
          <w:szCs w:val="24"/>
        </w:rPr>
        <w:t xml:space="preserve"> </w:t>
      </w:r>
      <w:proofErr w:type="spellStart"/>
      <w:r w:rsidRPr="001E0393">
        <w:rPr>
          <w:sz w:val="24"/>
          <w:szCs w:val="24"/>
        </w:rPr>
        <w:t>Учасником</w:t>
      </w:r>
      <w:proofErr w:type="spellEnd"/>
      <w:r w:rsidRPr="001E0393">
        <w:rPr>
          <w:sz w:val="24"/>
          <w:szCs w:val="24"/>
        </w:rPr>
        <w:t xml:space="preserve"> документ повинен </w:t>
      </w:r>
      <w:proofErr w:type="spellStart"/>
      <w:r w:rsidRPr="001E0393">
        <w:rPr>
          <w:sz w:val="24"/>
          <w:szCs w:val="24"/>
        </w:rPr>
        <w:t>містити</w:t>
      </w:r>
      <w:proofErr w:type="spellEnd"/>
      <w:r w:rsidRPr="001E0393">
        <w:rPr>
          <w:sz w:val="24"/>
          <w:szCs w:val="24"/>
        </w:rPr>
        <w:t xml:space="preserve"> </w:t>
      </w:r>
      <w:proofErr w:type="spellStart"/>
      <w:r w:rsidRPr="001E0393">
        <w:rPr>
          <w:sz w:val="24"/>
          <w:szCs w:val="24"/>
        </w:rPr>
        <w:t>наступні</w:t>
      </w:r>
      <w:proofErr w:type="spellEnd"/>
      <w:r w:rsidRPr="001E0393">
        <w:rPr>
          <w:sz w:val="24"/>
          <w:szCs w:val="24"/>
        </w:rPr>
        <w:t xml:space="preserve"> </w:t>
      </w:r>
      <w:proofErr w:type="spellStart"/>
      <w:r w:rsidRPr="001E0393">
        <w:rPr>
          <w:sz w:val="24"/>
          <w:szCs w:val="24"/>
        </w:rPr>
        <w:t>види</w:t>
      </w:r>
      <w:proofErr w:type="spellEnd"/>
      <w:r w:rsidRPr="001E0393">
        <w:rPr>
          <w:sz w:val="24"/>
          <w:szCs w:val="24"/>
        </w:rPr>
        <w:t xml:space="preserve"> </w:t>
      </w:r>
      <w:proofErr w:type="spellStart"/>
      <w:r w:rsidRPr="001E0393">
        <w:rPr>
          <w:sz w:val="24"/>
          <w:szCs w:val="24"/>
        </w:rPr>
        <w:t>робіт</w:t>
      </w:r>
      <w:proofErr w:type="spellEnd"/>
      <w:r w:rsidRPr="001E0393">
        <w:rPr>
          <w:sz w:val="24"/>
          <w:szCs w:val="24"/>
        </w:rPr>
        <w:t>:</w:t>
      </w:r>
    </w:p>
    <w:p w:rsidR="001E0393" w:rsidRPr="001E0393" w:rsidRDefault="001E0393" w:rsidP="006F23D2">
      <w:pPr>
        <w:spacing w:line="240" w:lineRule="auto"/>
        <w:ind w:left="-142" w:firstLine="709"/>
        <w:outlineLvl w:val="0"/>
        <w:rPr>
          <w:sz w:val="24"/>
          <w:szCs w:val="24"/>
        </w:rPr>
      </w:pPr>
      <w:r w:rsidRPr="001E0393">
        <w:rPr>
          <w:sz w:val="24"/>
          <w:szCs w:val="24"/>
        </w:rPr>
        <w:t xml:space="preserve">- </w:t>
      </w:r>
      <w:proofErr w:type="spellStart"/>
      <w:r w:rsidRPr="001E0393">
        <w:rPr>
          <w:sz w:val="24"/>
          <w:szCs w:val="24"/>
        </w:rPr>
        <w:t>Роботи</w:t>
      </w:r>
      <w:proofErr w:type="spellEnd"/>
      <w:r w:rsidRPr="001E0393">
        <w:rPr>
          <w:sz w:val="24"/>
          <w:szCs w:val="24"/>
        </w:rPr>
        <w:t xml:space="preserve">, </w:t>
      </w:r>
      <w:proofErr w:type="spellStart"/>
      <w:r w:rsidRPr="001E0393">
        <w:rPr>
          <w:sz w:val="24"/>
          <w:szCs w:val="24"/>
        </w:rPr>
        <w:t>що</w:t>
      </w:r>
      <w:proofErr w:type="spellEnd"/>
      <w:r w:rsidRPr="001E0393">
        <w:rPr>
          <w:sz w:val="24"/>
          <w:szCs w:val="24"/>
        </w:rPr>
        <w:t xml:space="preserve"> </w:t>
      </w:r>
      <w:proofErr w:type="spellStart"/>
      <w:r w:rsidRPr="001E0393">
        <w:rPr>
          <w:sz w:val="24"/>
          <w:szCs w:val="24"/>
        </w:rPr>
        <w:t>виконуються</w:t>
      </w:r>
      <w:proofErr w:type="spellEnd"/>
      <w:r w:rsidRPr="001E0393">
        <w:rPr>
          <w:sz w:val="24"/>
          <w:szCs w:val="24"/>
        </w:rPr>
        <w:t xml:space="preserve"> на </w:t>
      </w:r>
      <w:proofErr w:type="spellStart"/>
      <w:r w:rsidRPr="001E0393">
        <w:rPr>
          <w:sz w:val="24"/>
          <w:szCs w:val="24"/>
        </w:rPr>
        <w:t>висоті</w:t>
      </w:r>
      <w:proofErr w:type="spellEnd"/>
      <w:r w:rsidRPr="001E0393">
        <w:rPr>
          <w:sz w:val="24"/>
          <w:szCs w:val="24"/>
        </w:rPr>
        <w:t xml:space="preserve"> </w:t>
      </w:r>
      <w:proofErr w:type="spellStart"/>
      <w:r w:rsidRPr="001E0393">
        <w:rPr>
          <w:sz w:val="24"/>
          <w:szCs w:val="24"/>
        </w:rPr>
        <w:t>понад</w:t>
      </w:r>
      <w:proofErr w:type="spellEnd"/>
      <w:r w:rsidRPr="001E0393">
        <w:rPr>
          <w:sz w:val="24"/>
          <w:szCs w:val="24"/>
        </w:rPr>
        <w:t xml:space="preserve"> 1,3 метра, </w:t>
      </w:r>
      <w:proofErr w:type="spellStart"/>
      <w:r w:rsidRPr="001E0393">
        <w:rPr>
          <w:sz w:val="24"/>
          <w:szCs w:val="24"/>
        </w:rPr>
        <w:t>або</w:t>
      </w:r>
      <w:proofErr w:type="spellEnd"/>
      <w:r w:rsidRPr="001E0393">
        <w:rPr>
          <w:sz w:val="24"/>
          <w:szCs w:val="24"/>
        </w:rPr>
        <w:t xml:space="preserve"> </w:t>
      </w:r>
      <w:proofErr w:type="spellStart"/>
      <w:r w:rsidRPr="001E0393">
        <w:rPr>
          <w:sz w:val="24"/>
          <w:szCs w:val="24"/>
        </w:rPr>
        <w:t>що</w:t>
      </w:r>
      <w:proofErr w:type="spellEnd"/>
      <w:r w:rsidRPr="001E0393">
        <w:rPr>
          <w:sz w:val="24"/>
          <w:szCs w:val="24"/>
        </w:rPr>
        <w:t xml:space="preserve"> </w:t>
      </w:r>
      <w:proofErr w:type="spellStart"/>
      <w:r w:rsidRPr="001E0393">
        <w:rPr>
          <w:sz w:val="24"/>
          <w:szCs w:val="24"/>
        </w:rPr>
        <w:t>виконуються</w:t>
      </w:r>
      <w:proofErr w:type="spellEnd"/>
      <w:r w:rsidRPr="001E0393">
        <w:rPr>
          <w:sz w:val="24"/>
          <w:szCs w:val="24"/>
        </w:rPr>
        <w:t xml:space="preserve"> на </w:t>
      </w:r>
      <w:proofErr w:type="spellStart"/>
      <w:r w:rsidRPr="001E0393">
        <w:rPr>
          <w:sz w:val="24"/>
          <w:szCs w:val="24"/>
        </w:rPr>
        <w:t>висоті</w:t>
      </w:r>
      <w:proofErr w:type="spellEnd"/>
      <w:r w:rsidRPr="001E0393">
        <w:rPr>
          <w:sz w:val="24"/>
          <w:szCs w:val="24"/>
        </w:rPr>
        <w:t xml:space="preserve"> 5 </w:t>
      </w:r>
      <w:proofErr w:type="spellStart"/>
      <w:r w:rsidRPr="001E0393">
        <w:rPr>
          <w:sz w:val="24"/>
          <w:szCs w:val="24"/>
        </w:rPr>
        <w:t>метрів</w:t>
      </w:r>
      <w:proofErr w:type="spellEnd"/>
      <w:r w:rsidRPr="001E0393">
        <w:rPr>
          <w:sz w:val="24"/>
          <w:szCs w:val="24"/>
        </w:rPr>
        <w:t xml:space="preserve"> </w:t>
      </w:r>
      <w:proofErr w:type="spellStart"/>
      <w:r w:rsidRPr="001E0393">
        <w:rPr>
          <w:sz w:val="24"/>
          <w:szCs w:val="24"/>
        </w:rPr>
        <w:t>і</w:t>
      </w:r>
      <w:proofErr w:type="spellEnd"/>
      <w:r w:rsidRPr="001E0393">
        <w:rPr>
          <w:sz w:val="24"/>
          <w:szCs w:val="24"/>
        </w:rPr>
        <w:t xml:space="preserve"> </w:t>
      </w:r>
      <w:proofErr w:type="spellStart"/>
      <w:r w:rsidRPr="001E0393">
        <w:rPr>
          <w:sz w:val="24"/>
          <w:szCs w:val="24"/>
        </w:rPr>
        <w:t>більше</w:t>
      </w:r>
      <w:proofErr w:type="spellEnd"/>
      <w:r w:rsidRPr="001E0393">
        <w:rPr>
          <w:sz w:val="24"/>
          <w:szCs w:val="24"/>
        </w:rPr>
        <w:t xml:space="preserve"> та </w:t>
      </w:r>
      <w:proofErr w:type="spellStart"/>
      <w:r w:rsidRPr="001E0393">
        <w:rPr>
          <w:sz w:val="24"/>
          <w:szCs w:val="24"/>
        </w:rPr>
        <w:t>Роботи</w:t>
      </w:r>
      <w:proofErr w:type="spellEnd"/>
      <w:r w:rsidRPr="001E0393">
        <w:rPr>
          <w:sz w:val="24"/>
          <w:szCs w:val="24"/>
        </w:rPr>
        <w:t xml:space="preserve"> </w:t>
      </w:r>
      <w:proofErr w:type="spellStart"/>
      <w:r w:rsidRPr="001E0393">
        <w:rPr>
          <w:sz w:val="24"/>
          <w:szCs w:val="24"/>
        </w:rPr>
        <w:t>верхолазні</w:t>
      </w:r>
      <w:proofErr w:type="spellEnd"/>
      <w:r w:rsidRPr="001E0393">
        <w:rPr>
          <w:sz w:val="24"/>
          <w:szCs w:val="24"/>
        </w:rPr>
        <w:t>;</w:t>
      </w:r>
    </w:p>
    <w:p w:rsidR="001E0393" w:rsidRPr="001E0393" w:rsidRDefault="001E0393" w:rsidP="006F23D2">
      <w:pPr>
        <w:spacing w:line="240" w:lineRule="auto"/>
        <w:ind w:left="-142" w:firstLine="709"/>
        <w:outlineLvl w:val="0"/>
        <w:rPr>
          <w:sz w:val="24"/>
          <w:szCs w:val="24"/>
        </w:rPr>
      </w:pPr>
      <w:r w:rsidRPr="001E0393">
        <w:rPr>
          <w:sz w:val="24"/>
          <w:szCs w:val="24"/>
        </w:rPr>
        <w:t xml:space="preserve">У </w:t>
      </w:r>
      <w:proofErr w:type="spellStart"/>
      <w:r w:rsidRPr="001E0393">
        <w:rPr>
          <w:sz w:val="24"/>
          <w:szCs w:val="24"/>
        </w:rPr>
        <w:t>випадку</w:t>
      </w:r>
      <w:proofErr w:type="spellEnd"/>
      <w:r w:rsidRPr="001E0393">
        <w:rPr>
          <w:sz w:val="24"/>
          <w:szCs w:val="24"/>
        </w:rPr>
        <w:t xml:space="preserve"> </w:t>
      </w:r>
      <w:proofErr w:type="spellStart"/>
      <w:r w:rsidRPr="001E0393">
        <w:rPr>
          <w:sz w:val="24"/>
          <w:szCs w:val="24"/>
        </w:rPr>
        <w:t>надання</w:t>
      </w:r>
      <w:proofErr w:type="spellEnd"/>
      <w:r w:rsidRPr="001E0393">
        <w:rPr>
          <w:sz w:val="24"/>
          <w:szCs w:val="24"/>
        </w:rPr>
        <w:t xml:space="preserve"> </w:t>
      </w:r>
      <w:proofErr w:type="spellStart"/>
      <w:r w:rsidRPr="001E0393">
        <w:rPr>
          <w:sz w:val="24"/>
          <w:szCs w:val="24"/>
        </w:rPr>
        <w:t>Декларації</w:t>
      </w:r>
      <w:proofErr w:type="spellEnd"/>
      <w:r w:rsidRPr="001E0393">
        <w:rPr>
          <w:sz w:val="24"/>
          <w:szCs w:val="24"/>
        </w:rPr>
        <w:t>:</w:t>
      </w:r>
    </w:p>
    <w:p w:rsidR="00142395" w:rsidRDefault="001E0393" w:rsidP="006F23D2">
      <w:pPr>
        <w:spacing w:line="240" w:lineRule="auto"/>
        <w:ind w:left="-142" w:firstLine="709"/>
        <w:outlineLvl w:val="0"/>
        <w:rPr>
          <w:sz w:val="24"/>
          <w:szCs w:val="24"/>
        </w:rPr>
      </w:pPr>
      <w:proofErr w:type="spellStart"/>
      <w:r w:rsidRPr="001E0393">
        <w:rPr>
          <w:sz w:val="24"/>
          <w:szCs w:val="24"/>
        </w:rPr>
        <w:t>Декларація</w:t>
      </w:r>
      <w:proofErr w:type="spellEnd"/>
      <w:r w:rsidRPr="001E0393">
        <w:rPr>
          <w:sz w:val="24"/>
          <w:szCs w:val="24"/>
        </w:rPr>
        <w:t xml:space="preserve"> </w:t>
      </w:r>
      <w:proofErr w:type="spellStart"/>
      <w:r w:rsidRPr="001E0393">
        <w:rPr>
          <w:sz w:val="24"/>
          <w:szCs w:val="24"/>
        </w:rPr>
        <w:t>подається</w:t>
      </w:r>
      <w:proofErr w:type="spellEnd"/>
      <w:r w:rsidRPr="001E0393">
        <w:rPr>
          <w:sz w:val="24"/>
          <w:szCs w:val="24"/>
        </w:rPr>
        <w:t xml:space="preserve"> за формою </w:t>
      </w:r>
      <w:proofErr w:type="spellStart"/>
      <w:r w:rsidRPr="001E0393">
        <w:rPr>
          <w:sz w:val="24"/>
          <w:szCs w:val="24"/>
        </w:rPr>
        <w:t>відповідно</w:t>
      </w:r>
      <w:proofErr w:type="spellEnd"/>
      <w:r w:rsidRPr="001E0393">
        <w:rPr>
          <w:sz w:val="24"/>
          <w:szCs w:val="24"/>
        </w:rPr>
        <w:t xml:space="preserve"> до “</w:t>
      </w:r>
      <w:proofErr w:type="spellStart"/>
      <w:r w:rsidRPr="001E0393">
        <w:rPr>
          <w:sz w:val="24"/>
          <w:szCs w:val="24"/>
        </w:rPr>
        <w:t>Додаток</w:t>
      </w:r>
      <w:proofErr w:type="spellEnd"/>
      <w:r w:rsidRPr="001E0393">
        <w:rPr>
          <w:sz w:val="24"/>
          <w:szCs w:val="24"/>
        </w:rPr>
        <w:t xml:space="preserve"> 8 до Порядку (в </w:t>
      </w:r>
      <w:proofErr w:type="spellStart"/>
      <w:r w:rsidRPr="001E0393">
        <w:rPr>
          <w:sz w:val="24"/>
          <w:szCs w:val="24"/>
        </w:rPr>
        <w:t>редакції</w:t>
      </w:r>
      <w:proofErr w:type="spellEnd"/>
      <w:r w:rsidRPr="001E0393">
        <w:rPr>
          <w:sz w:val="24"/>
          <w:szCs w:val="24"/>
        </w:rPr>
        <w:t xml:space="preserve"> постанови </w:t>
      </w:r>
      <w:proofErr w:type="spellStart"/>
      <w:r w:rsidRPr="001E0393">
        <w:rPr>
          <w:sz w:val="24"/>
          <w:szCs w:val="24"/>
        </w:rPr>
        <w:t>Кабінету</w:t>
      </w:r>
      <w:proofErr w:type="spellEnd"/>
      <w:r w:rsidRPr="001E0393">
        <w:rPr>
          <w:sz w:val="24"/>
          <w:szCs w:val="24"/>
        </w:rPr>
        <w:t xml:space="preserve"> </w:t>
      </w:r>
      <w:proofErr w:type="spellStart"/>
      <w:r w:rsidRPr="001E0393">
        <w:rPr>
          <w:sz w:val="24"/>
          <w:szCs w:val="24"/>
        </w:rPr>
        <w:t>Міністрів</w:t>
      </w:r>
      <w:proofErr w:type="spellEnd"/>
      <w:r w:rsidRPr="001E0393">
        <w:rPr>
          <w:sz w:val="24"/>
          <w:szCs w:val="24"/>
        </w:rPr>
        <w:t xml:space="preserve"> </w:t>
      </w:r>
      <w:proofErr w:type="spellStart"/>
      <w:r w:rsidRPr="001E0393">
        <w:rPr>
          <w:sz w:val="24"/>
          <w:szCs w:val="24"/>
        </w:rPr>
        <w:t>України</w:t>
      </w:r>
      <w:proofErr w:type="spellEnd"/>
      <w:r w:rsidRPr="001E0393">
        <w:rPr>
          <w:sz w:val="24"/>
          <w:szCs w:val="24"/>
        </w:rPr>
        <w:t xml:space="preserve"> </w:t>
      </w:r>
      <w:proofErr w:type="spellStart"/>
      <w:r w:rsidRPr="001E0393">
        <w:rPr>
          <w:sz w:val="24"/>
          <w:szCs w:val="24"/>
        </w:rPr>
        <w:t>від</w:t>
      </w:r>
      <w:proofErr w:type="spellEnd"/>
      <w:r w:rsidRPr="001E0393">
        <w:rPr>
          <w:sz w:val="24"/>
          <w:szCs w:val="24"/>
        </w:rPr>
        <w:t xml:space="preserve"> 3 лютого 2021 р. № 77), в </w:t>
      </w:r>
      <w:proofErr w:type="spellStart"/>
      <w:r w:rsidRPr="001E0393">
        <w:rPr>
          <w:sz w:val="24"/>
          <w:szCs w:val="24"/>
        </w:rPr>
        <w:t>графі</w:t>
      </w:r>
      <w:proofErr w:type="spellEnd"/>
      <w:r w:rsidRPr="001E0393">
        <w:rPr>
          <w:sz w:val="24"/>
          <w:szCs w:val="24"/>
        </w:rPr>
        <w:t xml:space="preserve"> «</w:t>
      </w:r>
      <w:proofErr w:type="spellStart"/>
      <w:r w:rsidRPr="001E0393">
        <w:rPr>
          <w:sz w:val="24"/>
          <w:szCs w:val="24"/>
        </w:rPr>
        <w:t>або</w:t>
      </w:r>
      <w:proofErr w:type="spellEnd"/>
      <w:r w:rsidRPr="001E0393">
        <w:rPr>
          <w:sz w:val="24"/>
          <w:szCs w:val="24"/>
        </w:rPr>
        <w:t xml:space="preserve"> за </w:t>
      </w:r>
      <w:proofErr w:type="spellStart"/>
      <w:r w:rsidRPr="001E0393">
        <w:rPr>
          <w:sz w:val="24"/>
          <w:szCs w:val="24"/>
        </w:rPr>
        <w:t>місцем</w:t>
      </w:r>
      <w:proofErr w:type="spellEnd"/>
      <w:r w:rsidRPr="001E0393">
        <w:rPr>
          <w:sz w:val="24"/>
          <w:szCs w:val="24"/>
        </w:rPr>
        <w:t xml:space="preserve"> </w:t>
      </w:r>
      <w:proofErr w:type="spellStart"/>
      <w:r w:rsidRPr="001E0393">
        <w:rPr>
          <w:sz w:val="24"/>
          <w:szCs w:val="24"/>
        </w:rPr>
        <w:t>виконання</w:t>
      </w:r>
      <w:proofErr w:type="spellEnd"/>
      <w:r w:rsidRPr="001E0393">
        <w:rPr>
          <w:sz w:val="24"/>
          <w:szCs w:val="24"/>
        </w:rPr>
        <w:t xml:space="preserve"> </w:t>
      </w:r>
      <w:proofErr w:type="spellStart"/>
      <w:r w:rsidRPr="001E0393">
        <w:rPr>
          <w:sz w:val="24"/>
          <w:szCs w:val="24"/>
        </w:rPr>
        <w:t>робіт</w:t>
      </w:r>
      <w:proofErr w:type="spellEnd"/>
      <w:r w:rsidRPr="001E0393">
        <w:rPr>
          <w:sz w:val="24"/>
          <w:szCs w:val="24"/>
        </w:rPr>
        <w:t>/</w:t>
      </w:r>
      <w:proofErr w:type="spellStart"/>
      <w:r w:rsidRPr="001E0393">
        <w:rPr>
          <w:sz w:val="24"/>
          <w:szCs w:val="24"/>
        </w:rPr>
        <w:t>експлуатації</w:t>
      </w:r>
      <w:proofErr w:type="spellEnd"/>
      <w:r w:rsidRPr="001E0393">
        <w:rPr>
          <w:sz w:val="24"/>
          <w:szCs w:val="24"/>
        </w:rPr>
        <w:t xml:space="preserve">, </w:t>
      </w:r>
      <w:proofErr w:type="spellStart"/>
      <w:r w:rsidRPr="001E0393">
        <w:rPr>
          <w:sz w:val="24"/>
          <w:szCs w:val="24"/>
        </w:rPr>
        <w:t>що</w:t>
      </w:r>
      <w:proofErr w:type="spellEnd"/>
      <w:r w:rsidRPr="001E0393">
        <w:rPr>
          <w:sz w:val="24"/>
          <w:szCs w:val="24"/>
        </w:rPr>
        <w:t xml:space="preserve"> </w:t>
      </w:r>
      <w:proofErr w:type="spellStart"/>
      <w:r w:rsidRPr="001E0393">
        <w:rPr>
          <w:sz w:val="24"/>
          <w:szCs w:val="24"/>
        </w:rPr>
        <w:t>змінюється</w:t>
      </w:r>
      <w:proofErr w:type="spellEnd"/>
      <w:r w:rsidRPr="001E0393">
        <w:rPr>
          <w:sz w:val="24"/>
          <w:szCs w:val="24"/>
        </w:rPr>
        <w:t xml:space="preserve">» </w:t>
      </w:r>
      <w:proofErr w:type="spellStart"/>
      <w:r w:rsidRPr="001E0393">
        <w:rPr>
          <w:sz w:val="24"/>
          <w:szCs w:val="24"/>
        </w:rPr>
        <w:t>зазначається</w:t>
      </w:r>
      <w:proofErr w:type="spellEnd"/>
      <w:r w:rsidRPr="001E0393">
        <w:rPr>
          <w:sz w:val="24"/>
          <w:szCs w:val="24"/>
        </w:rPr>
        <w:t xml:space="preserve">: </w:t>
      </w:r>
      <w:proofErr w:type="spellStart"/>
      <w:r w:rsidRPr="001E0393">
        <w:rPr>
          <w:sz w:val="24"/>
          <w:szCs w:val="24"/>
        </w:rPr>
        <w:t>Україна</w:t>
      </w:r>
      <w:proofErr w:type="spellEnd"/>
      <w:r w:rsidRPr="001E0393">
        <w:rPr>
          <w:sz w:val="24"/>
          <w:szCs w:val="24"/>
        </w:rPr>
        <w:t xml:space="preserve"> </w:t>
      </w:r>
      <w:proofErr w:type="spellStart"/>
      <w:r w:rsidRPr="001E0393">
        <w:rPr>
          <w:sz w:val="24"/>
          <w:szCs w:val="24"/>
        </w:rPr>
        <w:t>або</w:t>
      </w:r>
      <w:proofErr w:type="spellEnd"/>
      <w:r w:rsidRPr="001E0393">
        <w:rPr>
          <w:sz w:val="24"/>
          <w:szCs w:val="24"/>
        </w:rPr>
        <w:t xml:space="preserve"> </w:t>
      </w:r>
      <w:proofErr w:type="spellStart"/>
      <w:r w:rsidRPr="001E0393">
        <w:rPr>
          <w:sz w:val="24"/>
          <w:szCs w:val="24"/>
        </w:rPr>
        <w:t>Київська</w:t>
      </w:r>
      <w:proofErr w:type="spellEnd"/>
      <w:r w:rsidRPr="001E0393">
        <w:rPr>
          <w:sz w:val="24"/>
          <w:szCs w:val="24"/>
        </w:rPr>
        <w:t xml:space="preserve"> область.</w:t>
      </w:r>
    </w:p>
    <w:p w:rsidR="001E0393" w:rsidRPr="001E0393" w:rsidRDefault="001E0393" w:rsidP="006F23D2">
      <w:pPr>
        <w:spacing w:line="240" w:lineRule="auto"/>
        <w:ind w:left="-142" w:firstLine="709"/>
        <w:outlineLvl w:val="0"/>
        <w:rPr>
          <w:sz w:val="24"/>
          <w:szCs w:val="24"/>
        </w:rPr>
      </w:pPr>
      <w:r w:rsidRPr="001E0393">
        <w:rPr>
          <w:sz w:val="24"/>
          <w:szCs w:val="24"/>
        </w:rPr>
        <w:t xml:space="preserve">1. </w:t>
      </w:r>
      <w:proofErr w:type="spellStart"/>
      <w:r w:rsidRPr="001E0393">
        <w:rPr>
          <w:sz w:val="24"/>
          <w:szCs w:val="24"/>
        </w:rPr>
        <w:t>Підключення</w:t>
      </w:r>
      <w:proofErr w:type="spellEnd"/>
      <w:r w:rsidRPr="001E0393">
        <w:rPr>
          <w:sz w:val="24"/>
          <w:szCs w:val="24"/>
        </w:rPr>
        <w:t xml:space="preserve"> </w:t>
      </w:r>
      <w:proofErr w:type="spellStart"/>
      <w:r w:rsidRPr="001E0393">
        <w:rPr>
          <w:sz w:val="24"/>
          <w:szCs w:val="24"/>
        </w:rPr>
        <w:t>пожежної</w:t>
      </w:r>
      <w:proofErr w:type="spellEnd"/>
      <w:r w:rsidRPr="001E0393">
        <w:rPr>
          <w:sz w:val="24"/>
          <w:szCs w:val="24"/>
        </w:rPr>
        <w:t xml:space="preserve"> </w:t>
      </w:r>
      <w:proofErr w:type="spellStart"/>
      <w:r w:rsidRPr="001E0393">
        <w:rPr>
          <w:sz w:val="24"/>
          <w:szCs w:val="24"/>
        </w:rPr>
        <w:t>сигналізації</w:t>
      </w:r>
      <w:proofErr w:type="spellEnd"/>
      <w:r w:rsidRPr="001E0393">
        <w:rPr>
          <w:sz w:val="24"/>
          <w:szCs w:val="24"/>
        </w:rPr>
        <w:t xml:space="preserve"> на пульт центрального </w:t>
      </w:r>
      <w:proofErr w:type="spellStart"/>
      <w:r w:rsidRPr="001E0393">
        <w:rPr>
          <w:sz w:val="24"/>
          <w:szCs w:val="24"/>
        </w:rPr>
        <w:t>спостереження</w:t>
      </w:r>
      <w:proofErr w:type="spellEnd"/>
      <w:r w:rsidRPr="001E0393">
        <w:rPr>
          <w:sz w:val="24"/>
          <w:szCs w:val="24"/>
        </w:rPr>
        <w:t xml:space="preserve"> (</w:t>
      </w:r>
      <w:proofErr w:type="spellStart"/>
      <w:r w:rsidRPr="001E0393">
        <w:rPr>
          <w:sz w:val="24"/>
          <w:szCs w:val="24"/>
        </w:rPr>
        <w:t>далі</w:t>
      </w:r>
      <w:proofErr w:type="spellEnd"/>
      <w:r w:rsidRPr="001E0393">
        <w:rPr>
          <w:sz w:val="24"/>
          <w:szCs w:val="24"/>
        </w:rPr>
        <w:t xml:space="preserve"> – ПЦС) та </w:t>
      </w:r>
      <w:proofErr w:type="spellStart"/>
      <w:r w:rsidRPr="001E0393">
        <w:rPr>
          <w:sz w:val="24"/>
          <w:szCs w:val="24"/>
        </w:rPr>
        <w:t>здійснення</w:t>
      </w:r>
      <w:proofErr w:type="spellEnd"/>
      <w:r w:rsidRPr="001E0393">
        <w:rPr>
          <w:sz w:val="24"/>
          <w:szCs w:val="24"/>
        </w:rPr>
        <w:t xml:space="preserve"> </w:t>
      </w:r>
      <w:proofErr w:type="spellStart"/>
      <w:r w:rsidRPr="001E0393">
        <w:rPr>
          <w:sz w:val="24"/>
          <w:szCs w:val="24"/>
        </w:rPr>
        <w:t>цілодобового</w:t>
      </w:r>
      <w:proofErr w:type="spellEnd"/>
      <w:r w:rsidRPr="001E0393">
        <w:rPr>
          <w:sz w:val="24"/>
          <w:szCs w:val="24"/>
        </w:rPr>
        <w:t xml:space="preserve"> </w:t>
      </w:r>
      <w:proofErr w:type="spellStart"/>
      <w:r w:rsidRPr="001E0393">
        <w:rPr>
          <w:sz w:val="24"/>
          <w:szCs w:val="24"/>
        </w:rPr>
        <w:t>спостереження</w:t>
      </w:r>
      <w:proofErr w:type="spellEnd"/>
      <w:r w:rsidRPr="001E0393">
        <w:rPr>
          <w:sz w:val="24"/>
          <w:szCs w:val="24"/>
        </w:rPr>
        <w:t xml:space="preserve">. </w:t>
      </w:r>
      <w:proofErr w:type="spellStart"/>
      <w:r w:rsidRPr="001E0393">
        <w:rPr>
          <w:sz w:val="24"/>
          <w:szCs w:val="24"/>
        </w:rPr>
        <w:t>Спостереження</w:t>
      </w:r>
      <w:proofErr w:type="spellEnd"/>
      <w:r w:rsidRPr="001E0393">
        <w:rPr>
          <w:sz w:val="24"/>
          <w:szCs w:val="24"/>
        </w:rPr>
        <w:t xml:space="preserve"> за </w:t>
      </w:r>
      <w:proofErr w:type="spellStart"/>
      <w:r w:rsidRPr="001E0393">
        <w:rPr>
          <w:sz w:val="24"/>
          <w:szCs w:val="24"/>
        </w:rPr>
        <w:t>об’єктом</w:t>
      </w:r>
      <w:proofErr w:type="spellEnd"/>
      <w:r w:rsidRPr="001E0393">
        <w:rPr>
          <w:sz w:val="24"/>
          <w:szCs w:val="24"/>
        </w:rPr>
        <w:t xml:space="preserve"> </w:t>
      </w:r>
      <w:proofErr w:type="spellStart"/>
      <w:r w:rsidRPr="001E0393">
        <w:rPr>
          <w:sz w:val="24"/>
          <w:szCs w:val="24"/>
        </w:rPr>
        <w:t>включає</w:t>
      </w:r>
      <w:proofErr w:type="spellEnd"/>
      <w:r w:rsidRPr="001E0393">
        <w:rPr>
          <w:sz w:val="24"/>
          <w:szCs w:val="24"/>
        </w:rPr>
        <w:t xml:space="preserve"> </w:t>
      </w:r>
      <w:proofErr w:type="spellStart"/>
      <w:r w:rsidRPr="001E0393">
        <w:rPr>
          <w:sz w:val="24"/>
          <w:szCs w:val="24"/>
        </w:rPr>
        <w:t>наступне</w:t>
      </w:r>
      <w:proofErr w:type="spellEnd"/>
      <w:r w:rsidRPr="001E0393">
        <w:rPr>
          <w:sz w:val="24"/>
          <w:szCs w:val="24"/>
        </w:rPr>
        <w:t>:</w:t>
      </w:r>
    </w:p>
    <w:p w:rsidR="001E0393" w:rsidRPr="001E0393" w:rsidRDefault="001E0393" w:rsidP="006F23D2">
      <w:pPr>
        <w:spacing w:line="240" w:lineRule="auto"/>
        <w:ind w:left="-142" w:firstLine="709"/>
        <w:outlineLvl w:val="0"/>
        <w:rPr>
          <w:sz w:val="24"/>
          <w:szCs w:val="24"/>
        </w:rPr>
      </w:pPr>
      <w:r w:rsidRPr="001E0393">
        <w:rPr>
          <w:sz w:val="24"/>
          <w:szCs w:val="24"/>
        </w:rPr>
        <w:t xml:space="preserve">- </w:t>
      </w:r>
      <w:proofErr w:type="spellStart"/>
      <w:r w:rsidRPr="001E0393">
        <w:rPr>
          <w:sz w:val="24"/>
          <w:szCs w:val="24"/>
        </w:rPr>
        <w:t>тестування</w:t>
      </w:r>
      <w:proofErr w:type="spellEnd"/>
      <w:r w:rsidRPr="001E0393">
        <w:rPr>
          <w:sz w:val="24"/>
          <w:szCs w:val="24"/>
        </w:rPr>
        <w:t xml:space="preserve"> </w:t>
      </w:r>
      <w:proofErr w:type="spellStart"/>
      <w:r w:rsidRPr="001E0393">
        <w:rPr>
          <w:sz w:val="24"/>
          <w:szCs w:val="24"/>
        </w:rPr>
        <w:t>приладів</w:t>
      </w:r>
      <w:proofErr w:type="spellEnd"/>
      <w:r w:rsidRPr="001E0393">
        <w:rPr>
          <w:sz w:val="24"/>
          <w:szCs w:val="24"/>
        </w:rPr>
        <w:t xml:space="preserve"> (не </w:t>
      </w:r>
      <w:proofErr w:type="spellStart"/>
      <w:r w:rsidRPr="001E0393">
        <w:rPr>
          <w:sz w:val="24"/>
          <w:szCs w:val="24"/>
        </w:rPr>
        <w:t>менш</w:t>
      </w:r>
      <w:proofErr w:type="spellEnd"/>
      <w:r w:rsidRPr="001E0393">
        <w:rPr>
          <w:sz w:val="24"/>
          <w:szCs w:val="24"/>
        </w:rPr>
        <w:t xml:space="preserve"> </w:t>
      </w:r>
      <w:proofErr w:type="spellStart"/>
      <w:r w:rsidRPr="001E0393">
        <w:rPr>
          <w:sz w:val="24"/>
          <w:szCs w:val="24"/>
        </w:rPr>
        <w:t>ніж</w:t>
      </w:r>
      <w:proofErr w:type="spellEnd"/>
      <w:r w:rsidRPr="001E0393">
        <w:rPr>
          <w:sz w:val="24"/>
          <w:szCs w:val="24"/>
        </w:rPr>
        <w:t xml:space="preserve"> 1 раз на </w:t>
      </w:r>
      <w:proofErr w:type="spellStart"/>
      <w:r w:rsidRPr="001E0393">
        <w:rPr>
          <w:sz w:val="24"/>
          <w:szCs w:val="24"/>
        </w:rPr>
        <w:t>добу</w:t>
      </w:r>
      <w:proofErr w:type="spellEnd"/>
      <w:r w:rsidRPr="001E0393">
        <w:rPr>
          <w:sz w:val="24"/>
          <w:szCs w:val="24"/>
        </w:rPr>
        <w:t>);</w:t>
      </w:r>
    </w:p>
    <w:p w:rsidR="001E0393" w:rsidRPr="001E0393" w:rsidRDefault="001E0393" w:rsidP="006F23D2">
      <w:pPr>
        <w:spacing w:line="240" w:lineRule="auto"/>
        <w:ind w:left="-142" w:firstLine="709"/>
        <w:outlineLvl w:val="0"/>
        <w:rPr>
          <w:sz w:val="24"/>
          <w:szCs w:val="24"/>
        </w:rPr>
      </w:pPr>
      <w:r w:rsidRPr="001E0393">
        <w:rPr>
          <w:sz w:val="24"/>
          <w:szCs w:val="24"/>
        </w:rPr>
        <w:t xml:space="preserve">- </w:t>
      </w:r>
      <w:proofErr w:type="spellStart"/>
      <w:r w:rsidRPr="001E0393">
        <w:rPr>
          <w:sz w:val="24"/>
          <w:szCs w:val="24"/>
        </w:rPr>
        <w:t>негайне</w:t>
      </w:r>
      <w:proofErr w:type="spellEnd"/>
      <w:r w:rsidRPr="001E0393">
        <w:rPr>
          <w:sz w:val="24"/>
          <w:szCs w:val="24"/>
        </w:rPr>
        <w:t xml:space="preserve"> </w:t>
      </w:r>
      <w:proofErr w:type="spellStart"/>
      <w:r w:rsidRPr="001E0393">
        <w:rPr>
          <w:sz w:val="24"/>
          <w:szCs w:val="24"/>
        </w:rPr>
        <w:t>реагування</w:t>
      </w:r>
      <w:proofErr w:type="spellEnd"/>
      <w:r w:rsidRPr="001E0393">
        <w:rPr>
          <w:sz w:val="24"/>
          <w:szCs w:val="24"/>
        </w:rPr>
        <w:t xml:space="preserve"> на </w:t>
      </w:r>
      <w:proofErr w:type="spellStart"/>
      <w:r w:rsidRPr="001E0393">
        <w:rPr>
          <w:sz w:val="24"/>
          <w:szCs w:val="24"/>
        </w:rPr>
        <w:t>сигнали</w:t>
      </w:r>
      <w:proofErr w:type="spellEnd"/>
      <w:r w:rsidRPr="001E0393">
        <w:rPr>
          <w:sz w:val="24"/>
          <w:szCs w:val="24"/>
        </w:rPr>
        <w:t xml:space="preserve"> </w:t>
      </w:r>
      <w:proofErr w:type="spellStart"/>
      <w:r w:rsidRPr="001E0393">
        <w:rPr>
          <w:sz w:val="24"/>
          <w:szCs w:val="24"/>
        </w:rPr>
        <w:t>тривоги</w:t>
      </w:r>
      <w:proofErr w:type="spellEnd"/>
      <w:r w:rsidRPr="001E0393">
        <w:rPr>
          <w:sz w:val="24"/>
          <w:szCs w:val="24"/>
        </w:rPr>
        <w:t xml:space="preserve">, </w:t>
      </w:r>
      <w:proofErr w:type="spellStart"/>
      <w:r w:rsidRPr="001E0393">
        <w:rPr>
          <w:sz w:val="24"/>
          <w:szCs w:val="24"/>
        </w:rPr>
        <w:t>виклик</w:t>
      </w:r>
      <w:proofErr w:type="spellEnd"/>
      <w:r w:rsidRPr="001E0393">
        <w:rPr>
          <w:sz w:val="24"/>
          <w:szCs w:val="24"/>
        </w:rPr>
        <w:t xml:space="preserve"> </w:t>
      </w:r>
      <w:proofErr w:type="spellStart"/>
      <w:r w:rsidRPr="001E0393">
        <w:rPr>
          <w:sz w:val="24"/>
          <w:szCs w:val="24"/>
        </w:rPr>
        <w:t>підрозділів</w:t>
      </w:r>
      <w:proofErr w:type="spellEnd"/>
      <w:r w:rsidRPr="001E0393">
        <w:rPr>
          <w:sz w:val="24"/>
          <w:szCs w:val="24"/>
        </w:rPr>
        <w:t xml:space="preserve"> </w:t>
      </w:r>
      <w:proofErr w:type="spellStart"/>
      <w:r w:rsidRPr="001E0393">
        <w:rPr>
          <w:sz w:val="24"/>
          <w:szCs w:val="24"/>
        </w:rPr>
        <w:t>пожежної</w:t>
      </w:r>
      <w:proofErr w:type="spellEnd"/>
      <w:r w:rsidRPr="001E0393">
        <w:rPr>
          <w:sz w:val="24"/>
          <w:szCs w:val="24"/>
        </w:rPr>
        <w:t xml:space="preserve"> </w:t>
      </w:r>
      <w:proofErr w:type="spellStart"/>
      <w:r w:rsidRPr="001E0393">
        <w:rPr>
          <w:sz w:val="24"/>
          <w:szCs w:val="24"/>
        </w:rPr>
        <w:t>охорони</w:t>
      </w:r>
      <w:proofErr w:type="spellEnd"/>
      <w:r w:rsidRPr="001E0393">
        <w:rPr>
          <w:sz w:val="24"/>
          <w:szCs w:val="24"/>
        </w:rPr>
        <w:t xml:space="preserve"> на </w:t>
      </w:r>
      <w:proofErr w:type="spellStart"/>
      <w:r w:rsidRPr="001E0393">
        <w:rPr>
          <w:sz w:val="24"/>
          <w:szCs w:val="24"/>
        </w:rPr>
        <w:t>об’єкт</w:t>
      </w:r>
      <w:proofErr w:type="spellEnd"/>
      <w:r w:rsidRPr="001E0393">
        <w:rPr>
          <w:sz w:val="24"/>
          <w:szCs w:val="24"/>
        </w:rPr>
        <w:t>;</w:t>
      </w:r>
    </w:p>
    <w:p w:rsidR="001E0393" w:rsidRPr="001E0393" w:rsidRDefault="001E0393" w:rsidP="006F23D2">
      <w:pPr>
        <w:spacing w:line="240" w:lineRule="auto"/>
        <w:ind w:left="-142" w:firstLine="709"/>
        <w:outlineLvl w:val="0"/>
        <w:rPr>
          <w:sz w:val="24"/>
          <w:szCs w:val="24"/>
        </w:rPr>
      </w:pPr>
      <w:r w:rsidRPr="001E0393">
        <w:rPr>
          <w:sz w:val="24"/>
          <w:szCs w:val="24"/>
        </w:rPr>
        <w:t xml:space="preserve">- </w:t>
      </w:r>
      <w:proofErr w:type="spellStart"/>
      <w:r w:rsidRPr="001E0393">
        <w:rPr>
          <w:sz w:val="24"/>
          <w:szCs w:val="24"/>
        </w:rPr>
        <w:t>повідомлення</w:t>
      </w:r>
      <w:proofErr w:type="spellEnd"/>
      <w:r w:rsidRPr="001E0393">
        <w:rPr>
          <w:sz w:val="24"/>
          <w:szCs w:val="24"/>
        </w:rPr>
        <w:t xml:space="preserve"> </w:t>
      </w:r>
      <w:proofErr w:type="spellStart"/>
      <w:r w:rsidRPr="001E0393">
        <w:rPr>
          <w:sz w:val="24"/>
          <w:szCs w:val="24"/>
        </w:rPr>
        <w:t>замовника</w:t>
      </w:r>
      <w:proofErr w:type="spellEnd"/>
      <w:r w:rsidRPr="001E0393">
        <w:rPr>
          <w:sz w:val="24"/>
          <w:szCs w:val="24"/>
        </w:rPr>
        <w:t xml:space="preserve"> про </w:t>
      </w:r>
      <w:proofErr w:type="spellStart"/>
      <w:r w:rsidRPr="001E0393">
        <w:rPr>
          <w:sz w:val="24"/>
          <w:szCs w:val="24"/>
        </w:rPr>
        <w:t>отримання</w:t>
      </w:r>
      <w:proofErr w:type="spellEnd"/>
      <w:r w:rsidRPr="001E0393">
        <w:rPr>
          <w:sz w:val="24"/>
          <w:szCs w:val="24"/>
        </w:rPr>
        <w:t xml:space="preserve"> сигналу про </w:t>
      </w:r>
      <w:proofErr w:type="spellStart"/>
      <w:r w:rsidRPr="001E0393">
        <w:rPr>
          <w:sz w:val="24"/>
          <w:szCs w:val="24"/>
        </w:rPr>
        <w:t>виникнення</w:t>
      </w:r>
      <w:proofErr w:type="spellEnd"/>
      <w:r w:rsidRPr="001E0393">
        <w:rPr>
          <w:sz w:val="24"/>
          <w:szCs w:val="24"/>
        </w:rPr>
        <w:t xml:space="preserve"> </w:t>
      </w:r>
      <w:proofErr w:type="spellStart"/>
      <w:r w:rsidRPr="001E0393">
        <w:rPr>
          <w:sz w:val="24"/>
          <w:szCs w:val="24"/>
        </w:rPr>
        <w:t>пожежі</w:t>
      </w:r>
      <w:proofErr w:type="spellEnd"/>
      <w:r w:rsidRPr="001E0393">
        <w:rPr>
          <w:sz w:val="24"/>
          <w:szCs w:val="24"/>
        </w:rPr>
        <w:t xml:space="preserve"> (</w:t>
      </w:r>
      <w:proofErr w:type="spellStart"/>
      <w:r w:rsidRPr="001E0393">
        <w:rPr>
          <w:sz w:val="24"/>
          <w:szCs w:val="24"/>
        </w:rPr>
        <w:t>загорання</w:t>
      </w:r>
      <w:proofErr w:type="spellEnd"/>
      <w:r w:rsidRPr="001E0393">
        <w:rPr>
          <w:sz w:val="24"/>
          <w:szCs w:val="24"/>
        </w:rPr>
        <w:t xml:space="preserve">) та </w:t>
      </w:r>
      <w:proofErr w:type="spellStart"/>
      <w:r w:rsidRPr="001E0393">
        <w:rPr>
          <w:sz w:val="24"/>
          <w:szCs w:val="24"/>
        </w:rPr>
        <w:t>виклик</w:t>
      </w:r>
      <w:proofErr w:type="spellEnd"/>
      <w:r w:rsidRPr="001E0393">
        <w:rPr>
          <w:sz w:val="24"/>
          <w:szCs w:val="24"/>
        </w:rPr>
        <w:t xml:space="preserve"> </w:t>
      </w:r>
      <w:proofErr w:type="spellStart"/>
      <w:r w:rsidRPr="001E0393">
        <w:rPr>
          <w:sz w:val="24"/>
          <w:szCs w:val="24"/>
        </w:rPr>
        <w:t>підрозділів</w:t>
      </w:r>
      <w:proofErr w:type="spellEnd"/>
      <w:r w:rsidRPr="001E0393">
        <w:rPr>
          <w:sz w:val="24"/>
          <w:szCs w:val="24"/>
        </w:rPr>
        <w:t xml:space="preserve"> </w:t>
      </w:r>
      <w:proofErr w:type="spellStart"/>
      <w:r w:rsidRPr="001E0393">
        <w:rPr>
          <w:sz w:val="24"/>
          <w:szCs w:val="24"/>
        </w:rPr>
        <w:t>пожежної</w:t>
      </w:r>
      <w:proofErr w:type="spellEnd"/>
      <w:r w:rsidRPr="001E0393">
        <w:rPr>
          <w:sz w:val="24"/>
          <w:szCs w:val="24"/>
        </w:rPr>
        <w:t xml:space="preserve"> </w:t>
      </w:r>
      <w:proofErr w:type="spellStart"/>
      <w:r w:rsidRPr="001E0393">
        <w:rPr>
          <w:sz w:val="24"/>
          <w:szCs w:val="24"/>
        </w:rPr>
        <w:t>охорони</w:t>
      </w:r>
      <w:proofErr w:type="spellEnd"/>
      <w:r w:rsidRPr="001E0393">
        <w:rPr>
          <w:sz w:val="24"/>
          <w:szCs w:val="24"/>
        </w:rPr>
        <w:t xml:space="preserve">. </w:t>
      </w:r>
    </w:p>
    <w:p w:rsidR="001E0393" w:rsidRPr="001E0393" w:rsidRDefault="001E0393" w:rsidP="006F23D2">
      <w:pPr>
        <w:spacing w:line="240" w:lineRule="auto"/>
        <w:ind w:left="-142" w:firstLine="709"/>
        <w:outlineLvl w:val="0"/>
        <w:rPr>
          <w:sz w:val="24"/>
          <w:szCs w:val="24"/>
        </w:rPr>
      </w:pPr>
      <w:r w:rsidRPr="001E0393">
        <w:rPr>
          <w:sz w:val="24"/>
          <w:szCs w:val="24"/>
        </w:rPr>
        <w:t xml:space="preserve">2. </w:t>
      </w:r>
      <w:proofErr w:type="spellStart"/>
      <w:r w:rsidRPr="001E0393">
        <w:rPr>
          <w:sz w:val="24"/>
          <w:szCs w:val="24"/>
        </w:rPr>
        <w:t>Цілодобово</w:t>
      </w:r>
      <w:proofErr w:type="spellEnd"/>
      <w:r w:rsidRPr="001E0393">
        <w:rPr>
          <w:sz w:val="24"/>
          <w:szCs w:val="24"/>
        </w:rPr>
        <w:t xml:space="preserve"> та </w:t>
      </w:r>
      <w:proofErr w:type="spellStart"/>
      <w:r w:rsidRPr="001E0393">
        <w:rPr>
          <w:sz w:val="24"/>
          <w:szCs w:val="24"/>
        </w:rPr>
        <w:t>негайно</w:t>
      </w:r>
      <w:proofErr w:type="spellEnd"/>
      <w:r w:rsidRPr="001E0393">
        <w:rPr>
          <w:sz w:val="24"/>
          <w:szCs w:val="24"/>
        </w:rPr>
        <w:t xml:space="preserve"> – </w:t>
      </w:r>
      <w:proofErr w:type="spellStart"/>
      <w:r w:rsidRPr="001E0393">
        <w:rPr>
          <w:sz w:val="24"/>
          <w:szCs w:val="24"/>
        </w:rPr>
        <w:t>з’ясування</w:t>
      </w:r>
      <w:proofErr w:type="spellEnd"/>
      <w:r w:rsidRPr="001E0393">
        <w:rPr>
          <w:sz w:val="24"/>
          <w:szCs w:val="24"/>
        </w:rPr>
        <w:t xml:space="preserve"> причини </w:t>
      </w:r>
      <w:proofErr w:type="spellStart"/>
      <w:r w:rsidRPr="001E0393">
        <w:rPr>
          <w:sz w:val="24"/>
          <w:szCs w:val="24"/>
        </w:rPr>
        <w:t>сповіщення</w:t>
      </w:r>
      <w:proofErr w:type="spellEnd"/>
      <w:r w:rsidRPr="001E0393">
        <w:rPr>
          <w:sz w:val="24"/>
          <w:szCs w:val="24"/>
        </w:rPr>
        <w:t xml:space="preserve"> сигналу «</w:t>
      </w:r>
      <w:proofErr w:type="spellStart"/>
      <w:r w:rsidRPr="001E0393">
        <w:rPr>
          <w:sz w:val="24"/>
          <w:szCs w:val="24"/>
        </w:rPr>
        <w:t>Тривога</w:t>
      </w:r>
      <w:proofErr w:type="spellEnd"/>
      <w:r w:rsidRPr="001E0393">
        <w:rPr>
          <w:sz w:val="24"/>
          <w:szCs w:val="24"/>
        </w:rPr>
        <w:t>».</w:t>
      </w:r>
    </w:p>
    <w:p w:rsidR="001E0393" w:rsidRPr="001E0393" w:rsidRDefault="001E0393" w:rsidP="006F23D2">
      <w:pPr>
        <w:spacing w:line="240" w:lineRule="auto"/>
        <w:ind w:left="-142" w:firstLine="709"/>
        <w:outlineLvl w:val="0"/>
        <w:rPr>
          <w:sz w:val="24"/>
          <w:szCs w:val="24"/>
        </w:rPr>
      </w:pPr>
      <w:r w:rsidRPr="001E0393">
        <w:rPr>
          <w:sz w:val="24"/>
          <w:szCs w:val="24"/>
        </w:rPr>
        <w:t xml:space="preserve">3. За </w:t>
      </w:r>
      <w:proofErr w:type="spellStart"/>
      <w:r w:rsidRPr="001E0393">
        <w:rPr>
          <w:sz w:val="24"/>
          <w:szCs w:val="24"/>
        </w:rPr>
        <w:t>необхідністю</w:t>
      </w:r>
      <w:proofErr w:type="spellEnd"/>
      <w:r w:rsidRPr="001E0393">
        <w:rPr>
          <w:sz w:val="24"/>
          <w:szCs w:val="24"/>
        </w:rPr>
        <w:t xml:space="preserve">, в </w:t>
      </w:r>
      <w:proofErr w:type="spellStart"/>
      <w:r w:rsidRPr="001E0393">
        <w:rPr>
          <w:sz w:val="24"/>
          <w:szCs w:val="24"/>
        </w:rPr>
        <w:t>цілодобовому</w:t>
      </w:r>
      <w:proofErr w:type="spellEnd"/>
      <w:r w:rsidRPr="001E0393">
        <w:rPr>
          <w:sz w:val="24"/>
          <w:szCs w:val="24"/>
        </w:rPr>
        <w:t xml:space="preserve"> </w:t>
      </w:r>
      <w:proofErr w:type="spellStart"/>
      <w:r w:rsidRPr="001E0393">
        <w:rPr>
          <w:sz w:val="24"/>
          <w:szCs w:val="24"/>
        </w:rPr>
        <w:t>режимі</w:t>
      </w:r>
      <w:proofErr w:type="spellEnd"/>
      <w:r w:rsidRPr="001E0393">
        <w:rPr>
          <w:sz w:val="24"/>
          <w:szCs w:val="24"/>
        </w:rPr>
        <w:t xml:space="preserve"> - </w:t>
      </w:r>
      <w:proofErr w:type="spellStart"/>
      <w:r w:rsidRPr="001E0393">
        <w:rPr>
          <w:sz w:val="24"/>
          <w:szCs w:val="24"/>
        </w:rPr>
        <w:t>виклик</w:t>
      </w:r>
      <w:proofErr w:type="spellEnd"/>
      <w:r w:rsidRPr="001E0393">
        <w:rPr>
          <w:sz w:val="24"/>
          <w:szCs w:val="24"/>
        </w:rPr>
        <w:t xml:space="preserve"> </w:t>
      </w:r>
      <w:proofErr w:type="spellStart"/>
      <w:r w:rsidRPr="001E0393">
        <w:rPr>
          <w:sz w:val="24"/>
          <w:szCs w:val="24"/>
        </w:rPr>
        <w:t>мобільних</w:t>
      </w:r>
      <w:proofErr w:type="spellEnd"/>
      <w:r w:rsidRPr="001E0393">
        <w:rPr>
          <w:sz w:val="24"/>
          <w:szCs w:val="24"/>
        </w:rPr>
        <w:t xml:space="preserve"> </w:t>
      </w:r>
      <w:proofErr w:type="spellStart"/>
      <w:r w:rsidRPr="001E0393">
        <w:rPr>
          <w:sz w:val="24"/>
          <w:szCs w:val="24"/>
        </w:rPr>
        <w:t>груп</w:t>
      </w:r>
      <w:proofErr w:type="spellEnd"/>
      <w:r w:rsidRPr="001E0393">
        <w:rPr>
          <w:sz w:val="24"/>
          <w:szCs w:val="24"/>
        </w:rPr>
        <w:t xml:space="preserve">. </w:t>
      </w:r>
    </w:p>
    <w:p w:rsidR="001E0393" w:rsidRPr="001E0393" w:rsidRDefault="001E0393" w:rsidP="006F23D2">
      <w:pPr>
        <w:spacing w:line="240" w:lineRule="auto"/>
        <w:ind w:left="-142" w:firstLine="709"/>
        <w:outlineLvl w:val="0"/>
        <w:rPr>
          <w:sz w:val="24"/>
          <w:szCs w:val="24"/>
        </w:rPr>
      </w:pPr>
      <w:r w:rsidRPr="001E0393">
        <w:rPr>
          <w:sz w:val="24"/>
          <w:szCs w:val="24"/>
        </w:rPr>
        <w:t xml:space="preserve">4. </w:t>
      </w:r>
      <w:proofErr w:type="spellStart"/>
      <w:r w:rsidRPr="001E0393">
        <w:rPr>
          <w:sz w:val="24"/>
          <w:szCs w:val="24"/>
        </w:rPr>
        <w:t>Учасник</w:t>
      </w:r>
      <w:proofErr w:type="spellEnd"/>
      <w:r w:rsidRPr="001E0393">
        <w:rPr>
          <w:sz w:val="24"/>
          <w:szCs w:val="24"/>
        </w:rPr>
        <w:t xml:space="preserve"> </w:t>
      </w:r>
      <w:proofErr w:type="spellStart"/>
      <w:r w:rsidRPr="001E0393">
        <w:rPr>
          <w:sz w:val="24"/>
          <w:szCs w:val="24"/>
        </w:rPr>
        <w:t>має</w:t>
      </w:r>
      <w:proofErr w:type="spellEnd"/>
      <w:r w:rsidRPr="001E0393">
        <w:rPr>
          <w:sz w:val="24"/>
          <w:szCs w:val="24"/>
        </w:rPr>
        <w:t xml:space="preserve"> </w:t>
      </w:r>
      <w:proofErr w:type="spellStart"/>
      <w:r w:rsidRPr="001E0393">
        <w:rPr>
          <w:sz w:val="24"/>
          <w:szCs w:val="24"/>
        </w:rPr>
        <w:t>здійснювати</w:t>
      </w:r>
      <w:proofErr w:type="spellEnd"/>
      <w:r w:rsidRPr="001E0393">
        <w:rPr>
          <w:sz w:val="24"/>
          <w:szCs w:val="24"/>
        </w:rPr>
        <w:t xml:space="preserve"> </w:t>
      </w:r>
      <w:proofErr w:type="spellStart"/>
      <w:r w:rsidRPr="001E0393">
        <w:rPr>
          <w:sz w:val="24"/>
          <w:szCs w:val="24"/>
        </w:rPr>
        <w:t>цілодобове</w:t>
      </w:r>
      <w:proofErr w:type="spellEnd"/>
      <w:r w:rsidRPr="001E0393">
        <w:rPr>
          <w:sz w:val="24"/>
          <w:szCs w:val="24"/>
        </w:rPr>
        <w:t xml:space="preserve"> </w:t>
      </w:r>
      <w:proofErr w:type="spellStart"/>
      <w:r w:rsidRPr="001E0393">
        <w:rPr>
          <w:sz w:val="24"/>
          <w:szCs w:val="24"/>
        </w:rPr>
        <w:t>спостереження</w:t>
      </w:r>
      <w:proofErr w:type="spellEnd"/>
      <w:r w:rsidRPr="001E0393">
        <w:rPr>
          <w:sz w:val="24"/>
          <w:szCs w:val="24"/>
        </w:rPr>
        <w:t xml:space="preserve"> та </w:t>
      </w:r>
      <w:proofErr w:type="spellStart"/>
      <w:r w:rsidRPr="001E0393">
        <w:rPr>
          <w:sz w:val="24"/>
          <w:szCs w:val="24"/>
        </w:rPr>
        <w:t>технічне</w:t>
      </w:r>
      <w:proofErr w:type="spellEnd"/>
      <w:r w:rsidRPr="001E0393">
        <w:rPr>
          <w:sz w:val="24"/>
          <w:szCs w:val="24"/>
        </w:rPr>
        <w:t xml:space="preserve"> </w:t>
      </w:r>
      <w:proofErr w:type="spellStart"/>
      <w:r w:rsidRPr="001E0393">
        <w:rPr>
          <w:sz w:val="24"/>
          <w:szCs w:val="24"/>
        </w:rPr>
        <w:t>обслуговування</w:t>
      </w:r>
      <w:proofErr w:type="spellEnd"/>
      <w:r w:rsidRPr="001E0393">
        <w:rPr>
          <w:sz w:val="24"/>
          <w:szCs w:val="24"/>
        </w:rPr>
        <w:t xml:space="preserve"> за установками </w:t>
      </w:r>
      <w:proofErr w:type="spellStart"/>
      <w:r w:rsidRPr="001E0393">
        <w:rPr>
          <w:sz w:val="24"/>
          <w:szCs w:val="24"/>
        </w:rPr>
        <w:t>пожежної</w:t>
      </w:r>
      <w:proofErr w:type="spellEnd"/>
      <w:r w:rsidRPr="001E0393">
        <w:rPr>
          <w:sz w:val="24"/>
          <w:szCs w:val="24"/>
        </w:rPr>
        <w:t xml:space="preserve"> автоматики (УПА)</w:t>
      </w:r>
    </w:p>
    <w:p w:rsidR="001E0393" w:rsidRPr="001E0393" w:rsidRDefault="001E0393" w:rsidP="006F23D2">
      <w:pPr>
        <w:spacing w:line="240" w:lineRule="auto"/>
        <w:ind w:left="-142" w:firstLine="709"/>
        <w:outlineLvl w:val="0"/>
        <w:rPr>
          <w:sz w:val="24"/>
          <w:szCs w:val="24"/>
        </w:rPr>
      </w:pPr>
      <w:r w:rsidRPr="001E0393">
        <w:rPr>
          <w:sz w:val="24"/>
          <w:szCs w:val="24"/>
        </w:rPr>
        <w:t xml:space="preserve">5. </w:t>
      </w:r>
      <w:proofErr w:type="spellStart"/>
      <w:r w:rsidRPr="001E0393">
        <w:rPr>
          <w:sz w:val="24"/>
          <w:szCs w:val="24"/>
        </w:rPr>
        <w:t>Прийом</w:t>
      </w:r>
      <w:proofErr w:type="spellEnd"/>
      <w:r w:rsidRPr="001E0393">
        <w:rPr>
          <w:sz w:val="24"/>
          <w:szCs w:val="24"/>
        </w:rPr>
        <w:t xml:space="preserve"> </w:t>
      </w:r>
      <w:proofErr w:type="spellStart"/>
      <w:r w:rsidRPr="001E0393">
        <w:rPr>
          <w:sz w:val="24"/>
          <w:szCs w:val="24"/>
        </w:rPr>
        <w:t>сигналів</w:t>
      </w:r>
      <w:proofErr w:type="spellEnd"/>
      <w:r w:rsidRPr="001E0393">
        <w:rPr>
          <w:sz w:val="24"/>
          <w:szCs w:val="24"/>
        </w:rPr>
        <w:t xml:space="preserve"> </w:t>
      </w:r>
      <w:proofErr w:type="spellStart"/>
      <w:r w:rsidRPr="001E0393">
        <w:rPr>
          <w:sz w:val="24"/>
          <w:szCs w:val="24"/>
        </w:rPr>
        <w:t>від</w:t>
      </w:r>
      <w:proofErr w:type="spellEnd"/>
      <w:r w:rsidRPr="001E0393">
        <w:rPr>
          <w:sz w:val="24"/>
          <w:szCs w:val="24"/>
        </w:rPr>
        <w:t xml:space="preserve"> УПА про </w:t>
      </w:r>
      <w:proofErr w:type="spellStart"/>
      <w:r w:rsidRPr="001E0393">
        <w:rPr>
          <w:sz w:val="24"/>
          <w:szCs w:val="24"/>
        </w:rPr>
        <w:t>пожежу</w:t>
      </w:r>
      <w:proofErr w:type="spellEnd"/>
      <w:r w:rsidRPr="001E0393">
        <w:rPr>
          <w:sz w:val="24"/>
          <w:szCs w:val="24"/>
        </w:rPr>
        <w:t xml:space="preserve"> та </w:t>
      </w:r>
      <w:proofErr w:type="spellStart"/>
      <w:r w:rsidRPr="001E0393">
        <w:rPr>
          <w:sz w:val="24"/>
          <w:szCs w:val="24"/>
        </w:rPr>
        <w:t>технічний</w:t>
      </w:r>
      <w:proofErr w:type="spellEnd"/>
      <w:r w:rsidRPr="001E0393">
        <w:rPr>
          <w:sz w:val="24"/>
          <w:szCs w:val="24"/>
        </w:rPr>
        <w:t xml:space="preserve"> стан на пульт центрального </w:t>
      </w:r>
      <w:proofErr w:type="spellStart"/>
      <w:r w:rsidRPr="001E0393">
        <w:rPr>
          <w:sz w:val="24"/>
          <w:szCs w:val="24"/>
        </w:rPr>
        <w:t>пожежного</w:t>
      </w:r>
      <w:proofErr w:type="spellEnd"/>
      <w:r w:rsidRPr="001E0393">
        <w:rPr>
          <w:sz w:val="24"/>
          <w:szCs w:val="24"/>
        </w:rPr>
        <w:t xml:space="preserve"> </w:t>
      </w:r>
      <w:proofErr w:type="spellStart"/>
      <w:r w:rsidRPr="001E0393">
        <w:rPr>
          <w:sz w:val="24"/>
          <w:szCs w:val="24"/>
        </w:rPr>
        <w:t>спостереження</w:t>
      </w:r>
      <w:proofErr w:type="spellEnd"/>
      <w:r w:rsidRPr="001E0393">
        <w:rPr>
          <w:sz w:val="24"/>
          <w:szCs w:val="24"/>
        </w:rPr>
        <w:t xml:space="preserve"> (ПЦПС).</w:t>
      </w:r>
    </w:p>
    <w:p w:rsidR="001E0393" w:rsidRPr="001E0393" w:rsidRDefault="001E0393" w:rsidP="006F23D2">
      <w:pPr>
        <w:spacing w:line="240" w:lineRule="auto"/>
        <w:ind w:left="-142" w:firstLine="709"/>
        <w:outlineLvl w:val="0"/>
        <w:rPr>
          <w:sz w:val="24"/>
          <w:szCs w:val="24"/>
        </w:rPr>
      </w:pPr>
      <w:r w:rsidRPr="001E0393">
        <w:rPr>
          <w:sz w:val="24"/>
          <w:szCs w:val="24"/>
        </w:rPr>
        <w:t xml:space="preserve">6. Передачу </w:t>
      </w:r>
      <w:proofErr w:type="spellStart"/>
      <w:r w:rsidRPr="001E0393">
        <w:rPr>
          <w:sz w:val="24"/>
          <w:szCs w:val="24"/>
        </w:rPr>
        <w:t>сигналів</w:t>
      </w:r>
      <w:proofErr w:type="spellEnd"/>
      <w:r w:rsidRPr="001E0393">
        <w:rPr>
          <w:sz w:val="24"/>
          <w:szCs w:val="24"/>
        </w:rPr>
        <w:t xml:space="preserve"> </w:t>
      </w:r>
      <w:proofErr w:type="spellStart"/>
      <w:r w:rsidRPr="001E0393">
        <w:rPr>
          <w:sz w:val="24"/>
          <w:szCs w:val="24"/>
        </w:rPr>
        <w:t>від</w:t>
      </w:r>
      <w:proofErr w:type="spellEnd"/>
      <w:r w:rsidRPr="001E0393">
        <w:rPr>
          <w:sz w:val="24"/>
          <w:szCs w:val="24"/>
        </w:rPr>
        <w:t xml:space="preserve"> ПЦПС </w:t>
      </w:r>
      <w:proofErr w:type="spellStart"/>
      <w:r w:rsidRPr="001E0393">
        <w:rPr>
          <w:sz w:val="24"/>
          <w:szCs w:val="24"/>
        </w:rPr>
        <w:t>об’єкту</w:t>
      </w:r>
      <w:proofErr w:type="spellEnd"/>
      <w:r w:rsidRPr="001E0393">
        <w:rPr>
          <w:sz w:val="24"/>
          <w:szCs w:val="24"/>
        </w:rPr>
        <w:t xml:space="preserve"> на ПЦПС </w:t>
      </w:r>
      <w:proofErr w:type="spellStart"/>
      <w:r w:rsidRPr="001E0393">
        <w:rPr>
          <w:sz w:val="24"/>
          <w:szCs w:val="24"/>
        </w:rPr>
        <w:t>оперативно-рятувальної</w:t>
      </w:r>
      <w:proofErr w:type="spellEnd"/>
      <w:r w:rsidRPr="001E0393">
        <w:rPr>
          <w:sz w:val="24"/>
          <w:szCs w:val="24"/>
        </w:rPr>
        <w:t xml:space="preserve"> </w:t>
      </w:r>
      <w:proofErr w:type="spellStart"/>
      <w:r w:rsidRPr="001E0393">
        <w:rPr>
          <w:sz w:val="24"/>
          <w:szCs w:val="24"/>
        </w:rPr>
        <w:t>служби</w:t>
      </w:r>
      <w:proofErr w:type="spellEnd"/>
      <w:r w:rsidRPr="001E0393">
        <w:rPr>
          <w:sz w:val="24"/>
          <w:szCs w:val="24"/>
        </w:rPr>
        <w:t xml:space="preserve"> ДСНС.</w:t>
      </w:r>
    </w:p>
    <w:p w:rsidR="001E0393" w:rsidRDefault="001E0393" w:rsidP="006F23D2">
      <w:pPr>
        <w:spacing w:line="240" w:lineRule="auto"/>
        <w:ind w:left="-142" w:firstLine="709"/>
        <w:outlineLvl w:val="0"/>
        <w:rPr>
          <w:sz w:val="24"/>
          <w:szCs w:val="24"/>
        </w:rPr>
      </w:pPr>
      <w:r w:rsidRPr="001E0393">
        <w:rPr>
          <w:sz w:val="24"/>
          <w:szCs w:val="24"/>
        </w:rPr>
        <w:t xml:space="preserve">7. </w:t>
      </w:r>
      <w:proofErr w:type="spellStart"/>
      <w:r w:rsidRPr="001E0393">
        <w:rPr>
          <w:sz w:val="24"/>
          <w:szCs w:val="24"/>
        </w:rPr>
        <w:t>Забезпечення</w:t>
      </w:r>
      <w:proofErr w:type="spellEnd"/>
      <w:r w:rsidRPr="001E0393">
        <w:rPr>
          <w:sz w:val="24"/>
          <w:szCs w:val="24"/>
        </w:rPr>
        <w:t xml:space="preserve"> </w:t>
      </w:r>
      <w:proofErr w:type="spellStart"/>
      <w:r w:rsidRPr="001E0393">
        <w:rPr>
          <w:sz w:val="24"/>
          <w:szCs w:val="24"/>
        </w:rPr>
        <w:t>працездатності</w:t>
      </w:r>
      <w:proofErr w:type="spellEnd"/>
      <w:r w:rsidRPr="001E0393">
        <w:rPr>
          <w:sz w:val="24"/>
          <w:szCs w:val="24"/>
        </w:rPr>
        <w:t xml:space="preserve"> УПА.</w:t>
      </w:r>
    </w:p>
    <w:p w:rsidR="001E0393" w:rsidRPr="001E0393" w:rsidRDefault="001E0393" w:rsidP="006F23D2">
      <w:pPr>
        <w:spacing w:line="240" w:lineRule="auto"/>
        <w:ind w:left="-142" w:firstLine="709"/>
        <w:outlineLvl w:val="0"/>
        <w:rPr>
          <w:sz w:val="24"/>
          <w:szCs w:val="24"/>
        </w:rPr>
      </w:pPr>
      <w:proofErr w:type="spellStart"/>
      <w:r w:rsidRPr="001E0393">
        <w:rPr>
          <w:sz w:val="24"/>
          <w:szCs w:val="24"/>
        </w:rPr>
        <w:t>Інші</w:t>
      </w:r>
      <w:proofErr w:type="spellEnd"/>
      <w:r w:rsidRPr="001E0393">
        <w:rPr>
          <w:sz w:val="24"/>
          <w:szCs w:val="24"/>
        </w:rPr>
        <w:t xml:space="preserve"> </w:t>
      </w:r>
      <w:proofErr w:type="spellStart"/>
      <w:r w:rsidRPr="001E0393">
        <w:rPr>
          <w:sz w:val="24"/>
          <w:szCs w:val="24"/>
        </w:rPr>
        <w:t>вимоги</w:t>
      </w:r>
      <w:proofErr w:type="spellEnd"/>
      <w:r w:rsidRPr="001E0393">
        <w:rPr>
          <w:sz w:val="24"/>
          <w:szCs w:val="24"/>
        </w:rPr>
        <w:t>:</w:t>
      </w:r>
    </w:p>
    <w:p w:rsidR="001E0393" w:rsidRPr="001E0393" w:rsidRDefault="001E0393" w:rsidP="006F23D2">
      <w:pPr>
        <w:spacing w:line="240" w:lineRule="auto"/>
        <w:ind w:left="-142" w:firstLine="709"/>
        <w:outlineLvl w:val="0"/>
        <w:rPr>
          <w:sz w:val="24"/>
          <w:szCs w:val="24"/>
        </w:rPr>
      </w:pPr>
      <w:proofErr w:type="spellStart"/>
      <w:r w:rsidRPr="001E0393">
        <w:rPr>
          <w:sz w:val="24"/>
          <w:szCs w:val="24"/>
        </w:rPr>
        <w:t>Учасник</w:t>
      </w:r>
      <w:proofErr w:type="spellEnd"/>
      <w:r w:rsidRPr="001E0393">
        <w:rPr>
          <w:sz w:val="24"/>
          <w:szCs w:val="24"/>
        </w:rPr>
        <w:t xml:space="preserve"> </w:t>
      </w:r>
      <w:proofErr w:type="spellStart"/>
      <w:r w:rsidRPr="001E0393">
        <w:rPr>
          <w:sz w:val="24"/>
          <w:szCs w:val="24"/>
        </w:rPr>
        <w:t>забезпечує</w:t>
      </w:r>
      <w:proofErr w:type="spellEnd"/>
      <w:r w:rsidRPr="001E0393">
        <w:rPr>
          <w:sz w:val="24"/>
          <w:szCs w:val="24"/>
        </w:rPr>
        <w:t xml:space="preserve"> </w:t>
      </w:r>
      <w:proofErr w:type="spellStart"/>
      <w:r w:rsidRPr="001E0393">
        <w:rPr>
          <w:sz w:val="24"/>
          <w:szCs w:val="24"/>
        </w:rPr>
        <w:t>власними</w:t>
      </w:r>
      <w:proofErr w:type="spellEnd"/>
      <w:r w:rsidRPr="001E0393">
        <w:rPr>
          <w:sz w:val="24"/>
          <w:szCs w:val="24"/>
        </w:rPr>
        <w:t xml:space="preserve"> силами </w:t>
      </w:r>
      <w:proofErr w:type="spellStart"/>
      <w:r w:rsidRPr="001E0393">
        <w:rPr>
          <w:sz w:val="24"/>
          <w:szCs w:val="24"/>
        </w:rPr>
        <w:t>організацію</w:t>
      </w:r>
      <w:proofErr w:type="spellEnd"/>
      <w:r w:rsidRPr="001E0393">
        <w:rPr>
          <w:sz w:val="24"/>
          <w:szCs w:val="24"/>
        </w:rPr>
        <w:t xml:space="preserve"> </w:t>
      </w:r>
      <w:proofErr w:type="spellStart"/>
      <w:r w:rsidRPr="001E0393">
        <w:rPr>
          <w:sz w:val="24"/>
          <w:szCs w:val="24"/>
        </w:rPr>
        <w:t>навчання</w:t>
      </w:r>
      <w:proofErr w:type="spellEnd"/>
      <w:r w:rsidRPr="001E0393">
        <w:rPr>
          <w:sz w:val="24"/>
          <w:szCs w:val="24"/>
        </w:rPr>
        <w:t xml:space="preserve"> </w:t>
      </w:r>
      <w:proofErr w:type="spellStart"/>
      <w:r w:rsidRPr="001E0393">
        <w:rPr>
          <w:sz w:val="24"/>
          <w:szCs w:val="24"/>
        </w:rPr>
        <w:t>і</w:t>
      </w:r>
      <w:proofErr w:type="spellEnd"/>
      <w:r w:rsidRPr="001E0393">
        <w:rPr>
          <w:sz w:val="24"/>
          <w:szCs w:val="24"/>
        </w:rPr>
        <w:t xml:space="preserve"> </w:t>
      </w:r>
      <w:proofErr w:type="spellStart"/>
      <w:r w:rsidRPr="001E0393">
        <w:rPr>
          <w:sz w:val="24"/>
          <w:szCs w:val="24"/>
        </w:rPr>
        <w:t>перевірку</w:t>
      </w:r>
      <w:proofErr w:type="spellEnd"/>
      <w:r w:rsidRPr="001E0393">
        <w:rPr>
          <w:sz w:val="24"/>
          <w:szCs w:val="24"/>
        </w:rPr>
        <w:t xml:space="preserve"> </w:t>
      </w:r>
      <w:proofErr w:type="spellStart"/>
      <w:r w:rsidRPr="001E0393">
        <w:rPr>
          <w:sz w:val="24"/>
          <w:szCs w:val="24"/>
        </w:rPr>
        <w:t>знань</w:t>
      </w:r>
      <w:proofErr w:type="spellEnd"/>
      <w:r w:rsidRPr="001E0393">
        <w:rPr>
          <w:sz w:val="24"/>
          <w:szCs w:val="24"/>
        </w:rPr>
        <w:t xml:space="preserve"> </w:t>
      </w:r>
      <w:proofErr w:type="spellStart"/>
      <w:r w:rsidRPr="001E0393">
        <w:rPr>
          <w:sz w:val="24"/>
          <w:szCs w:val="24"/>
        </w:rPr>
        <w:t>з</w:t>
      </w:r>
      <w:proofErr w:type="spellEnd"/>
      <w:r w:rsidRPr="001E0393">
        <w:rPr>
          <w:sz w:val="24"/>
          <w:szCs w:val="24"/>
        </w:rPr>
        <w:t xml:space="preserve"> </w:t>
      </w:r>
      <w:proofErr w:type="spellStart"/>
      <w:r w:rsidRPr="001E0393">
        <w:rPr>
          <w:sz w:val="24"/>
          <w:szCs w:val="24"/>
        </w:rPr>
        <w:t>питань</w:t>
      </w:r>
      <w:proofErr w:type="spellEnd"/>
      <w:r w:rsidRPr="001E0393">
        <w:rPr>
          <w:sz w:val="24"/>
          <w:szCs w:val="24"/>
        </w:rPr>
        <w:t xml:space="preserve"> </w:t>
      </w:r>
      <w:proofErr w:type="spellStart"/>
      <w:r w:rsidRPr="001E0393">
        <w:rPr>
          <w:sz w:val="24"/>
          <w:szCs w:val="24"/>
        </w:rPr>
        <w:t>охорони</w:t>
      </w:r>
      <w:proofErr w:type="spellEnd"/>
      <w:r w:rsidRPr="001E0393">
        <w:rPr>
          <w:sz w:val="24"/>
          <w:szCs w:val="24"/>
        </w:rPr>
        <w:t xml:space="preserve"> </w:t>
      </w:r>
      <w:proofErr w:type="spellStart"/>
      <w:r w:rsidRPr="001E0393">
        <w:rPr>
          <w:sz w:val="24"/>
          <w:szCs w:val="24"/>
        </w:rPr>
        <w:t>праці</w:t>
      </w:r>
      <w:proofErr w:type="spellEnd"/>
      <w:r w:rsidRPr="001E0393">
        <w:rPr>
          <w:sz w:val="24"/>
          <w:szCs w:val="24"/>
        </w:rPr>
        <w:t xml:space="preserve"> </w:t>
      </w:r>
      <w:proofErr w:type="spellStart"/>
      <w:r w:rsidRPr="001E0393">
        <w:rPr>
          <w:sz w:val="24"/>
          <w:szCs w:val="24"/>
        </w:rPr>
        <w:t>своїх</w:t>
      </w:r>
      <w:proofErr w:type="spellEnd"/>
      <w:r w:rsidRPr="001E0393">
        <w:rPr>
          <w:sz w:val="24"/>
          <w:szCs w:val="24"/>
        </w:rPr>
        <w:t xml:space="preserve"> </w:t>
      </w:r>
      <w:proofErr w:type="spellStart"/>
      <w:r w:rsidRPr="001E0393">
        <w:rPr>
          <w:sz w:val="24"/>
          <w:szCs w:val="24"/>
        </w:rPr>
        <w:t>працівників</w:t>
      </w:r>
      <w:proofErr w:type="spellEnd"/>
      <w:r w:rsidRPr="001E0393">
        <w:rPr>
          <w:sz w:val="24"/>
          <w:szCs w:val="24"/>
        </w:rPr>
        <w:t xml:space="preserve"> по </w:t>
      </w:r>
      <w:proofErr w:type="spellStart"/>
      <w:r w:rsidRPr="001E0393">
        <w:rPr>
          <w:sz w:val="24"/>
          <w:szCs w:val="24"/>
        </w:rPr>
        <w:t>тим</w:t>
      </w:r>
      <w:proofErr w:type="spellEnd"/>
      <w:r w:rsidRPr="001E0393">
        <w:rPr>
          <w:sz w:val="24"/>
          <w:szCs w:val="24"/>
        </w:rPr>
        <w:t xml:space="preserve"> </w:t>
      </w:r>
      <w:proofErr w:type="spellStart"/>
      <w:r w:rsidRPr="001E0393">
        <w:rPr>
          <w:sz w:val="24"/>
          <w:szCs w:val="24"/>
        </w:rPr>
        <w:t>нормативно-правовим</w:t>
      </w:r>
      <w:proofErr w:type="spellEnd"/>
      <w:r w:rsidRPr="001E0393">
        <w:rPr>
          <w:sz w:val="24"/>
          <w:szCs w:val="24"/>
        </w:rPr>
        <w:t xml:space="preserve"> актам, </w:t>
      </w:r>
      <w:proofErr w:type="spellStart"/>
      <w:r w:rsidRPr="001E0393">
        <w:rPr>
          <w:sz w:val="24"/>
          <w:szCs w:val="24"/>
        </w:rPr>
        <w:t>додержання</w:t>
      </w:r>
      <w:proofErr w:type="spellEnd"/>
      <w:r w:rsidRPr="001E0393">
        <w:rPr>
          <w:sz w:val="24"/>
          <w:szCs w:val="24"/>
        </w:rPr>
        <w:t xml:space="preserve"> </w:t>
      </w:r>
      <w:proofErr w:type="spellStart"/>
      <w:r w:rsidRPr="001E0393">
        <w:rPr>
          <w:sz w:val="24"/>
          <w:szCs w:val="24"/>
        </w:rPr>
        <w:t>яких</w:t>
      </w:r>
      <w:proofErr w:type="spellEnd"/>
      <w:r w:rsidRPr="001E0393">
        <w:rPr>
          <w:sz w:val="24"/>
          <w:szCs w:val="24"/>
        </w:rPr>
        <w:t xml:space="preserve"> входить до </w:t>
      </w:r>
      <w:proofErr w:type="spellStart"/>
      <w:r w:rsidRPr="001E0393">
        <w:rPr>
          <w:sz w:val="24"/>
          <w:szCs w:val="24"/>
        </w:rPr>
        <w:t>їх</w:t>
      </w:r>
      <w:proofErr w:type="spellEnd"/>
      <w:r w:rsidRPr="001E0393">
        <w:rPr>
          <w:sz w:val="24"/>
          <w:szCs w:val="24"/>
        </w:rPr>
        <w:t xml:space="preserve"> </w:t>
      </w:r>
      <w:proofErr w:type="spellStart"/>
      <w:r w:rsidRPr="001E0393">
        <w:rPr>
          <w:sz w:val="24"/>
          <w:szCs w:val="24"/>
        </w:rPr>
        <w:t>функціональних</w:t>
      </w:r>
      <w:proofErr w:type="spellEnd"/>
      <w:r w:rsidRPr="001E0393">
        <w:rPr>
          <w:sz w:val="24"/>
          <w:szCs w:val="24"/>
        </w:rPr>
        <w:t xml:space="preserve"> </w:t>
      </w:r>
      <w:proofErr w:type="spellStart"/>
      <w:r w:rsidRPr="001E0393">
        <w:rPr>
          <w:sz w:val="24"/>
          <w:szCs w:val="24"/>
        </w:rPr>
        <w:t>обов'язків</w:t>
      </w:r>
      <w:proofErr w:type="spellEnd"/>
      <w:r w:rsidRPr="001E0393">
        <w:rPr>
          <w:sz w:val="24"/>
          <w:szCs w:val="24"/>
        </w:rPr>
        <w:t xml:space="preserve">, допуск до </w:t>
      </w:r>
      <w:proofErr w:type="spellStart"/>
      <w:r w:rsidRPr="001E0393">
        <w:rPr>
          <w:sz w:val="24"/>
          <w:szCs w:val="24"/>
        </w:rPr>
        <w:t>виконання</w:t>
      </w:r>
      <w:proofErr w:type="spellEnd"/>
      <w:r w:rsidRPr="001E0393">
        <w:rPr>
          <w:sz w:val="24"/>
          <w:szCs w:val="24"/>
        </w:rPr>
        <w:t xml:space="preserve"> </w:t>
      </w:r>
      <w:proofErr w:type="spellStart"/>
      <w:r w:rsidRPr="001E0393">
        <w:rPr>
          <w:sz w:val="24"/>
          <w:szCs w:val="24"/>
        </w:rPr>
        <w:t>робіт</w:t>
      </w:r>
      <w:proofErr w:type="spellEnd"/>
      <w:r w:rsidRPr="001E0393">
        <w:rPr>
          <w:sz w:val="24"/>
          <w:szCs w:val="24"/>
        </w:rPr>
        <w:t xml:space="preserve"> </w:t>
      </w:r>
      <w:proofErr w:type="spellStart"/>
      <w:r w:rsidRPr="001E0393">
        <w:rPr>
          <w:sz w:val="24"/>
          <w:szCs w:val="24"/>
        </w:rPr>
        <w:t>підвищеної</w:t>
      </w:r>
      <w:proofErr w:type="spellEnd"/>
      <w:r w:rsidRPr="001E0393">
        <w:rPr>
          <w:sz w:val="24"/>
          <w:szCs w:val="24"/>
        </w:rPr>
        <w:t xml:space="preserve"> </w:t>
      </w:r>
      <w:proofErr w:type="spellStart"/>
      <w:r w:rsidRPr="001E0393">
        <w:rPr>
          <w:sz w:val="24"/>
          <w:szCs w:val="24"/>
        </w:rPr>
        <w:t>небезпеки</w:t>
      </w:r>
      <w:proofErr w:type="spellEnd"/>
      <w:r w:rsidRPr="001E0393">
        <w:rPr>
          <w:sz w:val="24"/>
          <w:szCs w:val="24"/>
        </w:rPr>
        <w:t xml:space="preserve">, а </w:t>
      </w:r>
      <w:proofErr w:type="spellStart"/>
      <w:r w:rsidRPr="001E0393">
        <w:rPr>
          <w:sz w:val="24"/>
          <w:szCs w:val="24"/>
        </w:rPr>
        <w:t>також</w:t>
      </w:r>
      <w:proofErr w:type="spellEnd"/>
      <w:r w:rsidRPr="001E0393">
        <w:rPr>
          <w:sz w:val="24"/>
          <w:szCs w:val="24"/>
        </w:rPr>
        <w:t xml:space="preserve"> </w:t>
      </w:r>
      <w:proofErr w:type="spellStart"/>
      <w:r w:rsidRPr="001E0393">
        <w:rPr>
          <w:sz w:val="24"/>
          <w:szCs w:val="24"/>
        </w:rPr>
        <w:t>функції</w:t>
      </w:r>
      <w:proofErr w:type="spellEnd"/>
      <w:r w:rsidRPr="001E0393">
        <w:rPr>
          <w:sz w:val="24"/>
          <w:szCs w:val="24"/>
        </w:rPr>
        <w:t xml:space="preserve"> </w:t>
      </w:r>
      <w:proofErr w:type="spellStart"/>
      <w:r w:rsidRPr="001E0393">
        <w:rPr>
          <w:sz w:val="24"/>
          <w:szCs w:val="24"/>
        </w:rPr>
        <w:t>з</w:t>
      </w:r>
      <w:proofErr w:type="spellEnd"/>
      <w:r w:rsidRPr="001E0393">
        <w:rPr>
          <w:sz w:val="24"/>
          <w:szCs w:val="24"/>
        </w:rPr>
        <w:t xml:space="preserve"> контролю за </w:t>
      </w:r>
      <w:proofErr w:type="spellStart"/>
      <w:r w:rsidRPr="001E0393">
        <w:rPr>
          <w:sz w:val="24"/>
          <w:szCs w:val="24"/>
        </w:rPr>
        <w:t>дотриманням</w:t>
      </w:r>
      <w:proofErr w:type="spellEnd"/>
      <w:r w:rsidRPr="001E0393">
        <w:rPr>
          <w:sz w:val="24"/>
          <w:szCs w:val="24"/>
        </w:rPr>
        <w:t xml:space="preserve"> </w:t>
      </w:r>
      <w:proofErr w:type="spellStart"/>
      <w:r w:rsidRPr="001E0393">
        <w:rPr>
          <w:sz w:val="24"/>
          <w:szCs w:val="24"/>
        </w:rPr>
        <w:t>вимог</w:t>
      </w:r>
      <w:proofErr w:type="spellEnd"/>
      <w:r w:rsidRPr="001E0393">
        <w:rPr>
          <w:sz w:val="24"/>
          <w:szCs w:val="24"/>
        </w:rPr>
        <w:t xml:space="preserve"> </w:t>
      </w:r>
      <w:proofErr w:type="spellStart"/>
      <w:r w:rsidRPr="001E0393">
        <w:rPr>
          <w:sz w:val="24"/>
          <w:szCs w:val="24"/>
        </w:rPr>
        <w:t>охорони</w:t>
      </w:r>
      <w:proofErr w:type="spellEnd"/>
      <w:r w:rsidRPr="001E0393">
        <w:rPr>
          <w:sz w:val="24"/>
          <w:szCs w:val="24"/>
        </w:rPr>
        <w:t xml:space="preserve"> </w:t>
      </w:r>
      <w:proofErr w:type="spellStart"/>
      <w:r w:rsidRPr="001E0393">
        <w:rPr>
          <w:sz w:val="24"/>
          <w:szCs w:val="24"/>
        </w:rPr>
        <w:t>праці</w:t>
      </w:r>
      <w:proofErr w:type="spellEnd"/>
      <w:r w:rsidRPr="001E0393">
        <w:rPr>
          <w:sz w:val="24"/>
          <w:szCs w:val="24"/>
        </w:rPr>
        <w:t xml:space="preserve">, </w:t>
      </w:r>
      <w:proofErr w:type="spellStart"/>
      <w:r w:rsidRPr="001E0393">
        <w:rPr>
          <w:sz w:val="24"/>
          <w:szCs w:val="24"/>
        </w:rPr>
        <w:t>з</w:t>
      </w:r>
      <w:proofErr w:type="spellEnd"/>
      <w:r w:rsidRPr="001E0393">
        <w:rPr>
          <w:sz w:val="24"/>
          <w:szCs w:val="24"/>
        </w:rPr>
        <w:t xml:space="preserve"> </w:t>
      </w:r>
      <w:proofErr w:type="spellStart"/>
      <w:r w:rsidRPr="001E0393">
        <w:rPr>
          <w:sz w:val="24"/>
          <w:szCs w:val="24"/>
        </w:rPr>
        <w:t>організації</w:t>
      </w:r>
      <w:proofErr w:type="spellEnd"/>
      <w:r w:rsidRPr="001E0393">
        <w:rPr>
          <w:sz w:val="24"/>
          <w:szCs w:val="24"/>
        </w:rPr>
        <w:t xml:space="preserve"> та </w:t>
      </w:r>
      <w:proofErr w:type="spellStart"/>
      <w:r w:rsidRPr="001E0393">
        <w:rPr>
          <w:sz w:val="24"/>
          <w:szCs w:val="24"/>
        </w:rPr>
        <w:t>проведення</w:t>
      </w:r>
      <w:proofErr w:type="spellEnd"/>
      <w:r w:rsidRPr="001E0393">
        <w:rPr>
          <w:sz w:val="24"/>
          <w:szCs w:val="24"/>
        </w:rPr>
        <w:t xml:space="preserve"> </w:t>
      </w:r>
      <w:proofErr w:type="spellStart"/>
      <w:r w:rsidRPr="001E0393">
        <w:rPr>
          <w:sz w:val="24"/>
          <w:szCs w:val="24"/>
        </w:rPr>
        <w:t>відповідних</w:t>
      </w:r>
      <w:proofErr w:type="spellEnd"/>
      <w:r w:rsidRPr="001E0393">
        <w:rPr>
          <w:sz w:val="24"/>
          <w:szCs w:val="24"/>
        </w:rPr>
        <w:t xml:space="preserve"> </w:t>
      </w:r>
      <w:proofErr w:type="spellStart"/>
      <w:r w:rsidRPr="001E0393">
        <w:rPr>
          <w:sz w:val="24"/>
          <w:szCs w:val="24"/>
        </w:rPr>
        <w:t>інструктажів</w:t>
      </w:r>
      <w:proofErr w:type="spellEnd"/>
      <w:r w:rsidRPr="001E0393">
        <w:rPr>
          <w:sz w:val="24"/>
          <w:szCs w:val="24"/>
        </w:rPr>
        <w:t xml:space="preserve">, </w:t>
      </w:r>
      <w:proofErr w:type="spellStart"/>
      <w:r w:rsidRPr="001E0393">
        <w:rPr>
          <w:sz w:val="24"/>
          <w:szCs w:val="24"/>
        </w:rPr>
        <w:t>перевірку</w:t>
      </w:r>
      <w:proofErr w:type="spellEnd"/>
      <w:r w:rsidRPr="001E0393">
        <w:rPr>
          <w:sz w:val="24"/>
          <w:szCs w:val="24"/>
        </w:rPr>
        <w:t xml:space="preserve"> </w:t>
      </w:r>
      <w:proofErr w:type="spellStart"/>
      <w:r w:rsidRPr="001E0393">
        <w:rPr>
          <w:sz w:val="24"/>
          <w:szCs w:val="24"/>
        </w:rPr>
        <w:t>знань</w:t>
      </w:r>
      <w:proofErr w:type="spellEnd"/>
      <w:r w:rsidRPr="001E0393">
        <w:rPr>
          <w:sz w:val="24"/>
          <w:szCs w:val="24"/>
        </w:rPr>
        <w:t xml:space="preserve"> </w:t>
      </w:r>
      <w:proofErr w:type="spellStart"/>
      <w:r w:rsidRPr="001E0393">
        <w:rPr>
          <w:sz w:val="24"/>
          <w:szCs w:val="24"/>
        </w:rPr>
        <w:t>з</w:t>
      </w:r>
      <w:proofErr w:type="spellEnd"/>
      <w:r w:rsidRPr="001E0393">
        <w:rPr>
          <w:sz w:val="24"/>
          <w:szCs w:val="24"/>
        </w:rPr>
        <w:t xml:space="preserve"> </w:t>
      </w:r>
      <w:proofErr w:type="spellStart"/>
      <w:r w:rsidRPr="001E0393">
        <w:rPr>
          <w:sz w:val="24"/>
          <w:szCs w:val="24"/>
        </w:rPr>
        <w:t>питань</w:t>
      </w:r>
      <w:proofErr w:type="spellEnd"/>
      <w:r w:rsidRPr="001E0393">
        <w:rPr>
          <w:sz w:val="24"/>
          <w:szCs w:val="24"/>
        </w:rPr>
        <w:t xml:space="preserve"> </w:t>
      </w:r>
      <w:proofErr w:type="spellStart"/>
      <w:r w:rsidRPr="001E0393">
        <w:rPr>
          <w:sz w:val="24"/>
          <w:szCs w:val="24"/>
        </w:rPr>
        <w:t>охорони</w:t>
      </w:r>
      <w:proofErr w:type="spellEnd"/>
      <w:r w:rsidRPr="001E0393">
        <w:rPr>
          <w:sz w:val="24"/>
          <w:szCs w:val="24"/>
        </w:rPr>
        <w:t xml:space="preserve"> </w:t>
      </w:r>
      <w:proofErr w:type="spellStart"/>
      <w:r w:rsidRPr="001E0393">
        <w:rPr>
          <w:sz w:val="24"/>
          <w:szCs w:val="24"/>
        </w:rPr>
        <w:t>праці</w:t>
      </w:r>
      <w:proofErr w:type="spellEnd"/>
      <w:r w:rsidRPr="001E0393">
        <w:rPr>
          <w:sz w:val="24"/>
          <w:szCs w:val="24"/>
        </w:rPr>
        <w:t xml:space="preserve">, </w:t>
      </w:r>
      <w:proofErr w:type="spellStart"/>
      <w:r w:rsidRPr="001E0393">
        <w:rPr>
          <w:sz w:val="24"/>
          <w:szCs w:val="24"/>
        </w:rPr>
        <w:t>пожежної</w:t>
      </w:r>
      <w:proofErr w:type="spellEnd"/>
      <w:r w:rsidRPr="001E0393">
        <w:rPr>
          <w:sz w:val="24"/>
          <w:szCs w:val="24"/>
        </w:rPr>
        <w:t xml:space="preserve"> </w:t>
      </w:r>
      <w:proofErr w:type="spellStart"/>
      <w:r w:rsidRPr="001E0393">
        <w:rPr>
          <w:sz w:val="24"/>
          <w:szCs w:val="24"/>
        </w:rPr>
        <w:t>безпеки</w:t>
      </w:r>
      <w:proofErr w:type="spellEnd"/>
      <w:r w:rsidRPr="001E0393">
        <w:rPr>
          <w:sz w:val="24"/>
          <w:szCs w:val="24"/>
        </w:rPr>
        <w:t xml:space="preserve"> у </w:t>
      </w:r>
      <w:proofErr w:type="spellStart"/>
      <w:r w:rsidRPr="001E0393">
        <w:rPr>
          <w:sz w:val="24"/>
          <w:szCs w:val="24"/>
        </w:rPr>
        <w:t>встановленому</w:t>
      </w:r>
      <w:proofErr w:type="spellEnd"/>
      <w:r w:rsidRPr="001E0393">
        <w:rPr>
          <w:sz w:val="24"/>
          <w:szCs w:val="24"/>
        </w:rPr>
        <w:t xml:space="preserve"> </w:t>
      </w:r>
      <w:proofErr w:type="spellStart"/>
      <w:r w:rsidRPr="001E0393">
        <w:rPr>
          <w:sz w:val="24"/>
          <w:szCs w:val="24"/>
        </w:rPr>
        <w:t>діючими</w:t>
      </w:r>
      <w:proofErr w:type="spellEnd"/>
      <w:r w:rsidRPr="001E0393">
        <w:rPr>
          <w:sz w:val="24"/>
          <w:szCs w:val="24"/>
        </w:rPr>
        <w:t xml:space="preserve"> </w:t>
      </w:r>
      <w:proofErr w:type="spellStart"/>
      <w:r w:rsidRPr="001E0393">
        <w:rPr>
          <w:sz w:val="24"/>
          <w:szCs w:val="24"/>
        </w:rPr>
        <w:t>нормативними</w:t>
      </w:r>
      <w:proofErr w:type="spellEnd"/>
      <w:r w:rsidRPr="001E0393">
        <w:rPr>
          <w:sz w:val="24"/>
          <w:szCs w:val="24"/>
        </w:rPr>
        <w:t xml:space="preserve"> документами порядку для </w:t>
      </w:r>
      <w:proofErr w:type="spellStart"/>
      <w:r w:rsidRPr="001E0393">
        <w:rPr>
          <w:sz w:val="24"/>
          <w:szCs w:val="24"/>
        </w:rPr>
        <w:t>власного</w:t>
      </w:r>
      <w:proofErr w:type="spellEnd"/>
      <w:r w:rsidRPr="001E0393">
        <w:rPr>
          <w:sz w:val="24"/>
          <w:szCs w:val="24"/>
        </w:rPr>
        <w:t xml:space="preserve"> персоналу (</w:t>
      </w:r>
      <w:proofErr w:type="spellStart"/>
      <w:r w:rsidRPr="001E0393">
        <w:rPr>
          <w:sz w:val="24"/>
          <w:szCs w:val="24"/>
        </w:rPr>
        <w:t>повинні</w:t>
      </w:r>
      <w:proofErr w:type="spellEnd"/>
      <w:r w:rsidRPr="001E0393">
        <w:rPr>
          <w:sz w:val="24"/>
          <w:szCs w:val="24"/>
        </w:rPr>
        <w:t xml:space="preserve"> </w:t>
      </w:r>
      <w:proofErr w:type="spellStart"/>
      <w:r w:rsidRPr="001E0393">
        <w:rPr>
          <w:sz w:val="24"/>
          <w:szCs w:val="24"/>
        </w:rPr>
        <w:t>надати</w:t>
      </w:r>
      <w:proofErr w:type="spellEnd"/>
      <w:r w:rsidRPr="001E0393">
        <w:rPr>
          <w:sz w:val="24"/>
          <w:szCs w:val="24"/>
        </w:rPr>
        <w:t xml:space="preserve"> </w:t>
      </w:r>
      <w:proofErr w:type="spellStart"/>
      <w:r w:rsidRPr="001E0393">
        <w:rPr>
          <w:sz w:val="24"/>
          <w:szCs w:val="24"/>
        </w:rPr>
        <w:t>копії</w:t>
      </w:r>
      <w:proofErr w:type="spellEnd"/>
      <w:r w:rsidRPr="001E0393">
        <w:rPr>
          <w:sz w:val="24"/>
          <w:szCs w:val="24"/>
        </w:rPr>
        <w:t xml:space="preserve"> </w:t>
      </w:r>
      <w:proofErr w:type="spellStart"/>
      <w:r w:rsidRPr="001E0393">
        <w:rPr>
          <w:sz w:val="24"/>
          <w:szCs w:val="24"/>
        </w:rPr>
        <w:t>наступних</w:t>
      </w:r>
      <w:proofErr w:type="spellEnd"/>
      <w:r w:rsidRPr="001E0393">
        <w:rPr>
          <w:sz w:val="24"/>
          <w:szCs w:val="24"/>
        </w:rPr>
        <w:t xml:space="preserve"> </w:t>
      </w:r>
      <w:proofErr w:type="spellStart"/>
      <w:r w:rsidRPr="001E0393">
        <w:rPr>
          <w:sz w:val="24"/>
          <w:szCs w:val="24"/>
        </w:rPr>
        <w:t>документів</w:t>
      </w:r>
      <w:proofErr w:type="spellEnd"/>
      <w:r w:rsidRPr="001E0393">
        <w:rPr>
          <w:sz w:val="24"/>
          <w:szCs w:val="24"/>
        </w:rPr>
        <w:t xml:space="preserve"> </w:t>
      </w:r>
      <w:proofErr w:type="spellStart"/>
      <w:r w:rsidRPr="001E0393">
        <w:rPr>
          <w:sz w:val="24"/>
          <w:szCs w:val="24"/>
        </w:rPr>
        <w:t>з</w:t>
      </w:r>
      <w:proofErr w:type="spellEnd"/>
      <w:r w:rsidRPr="001E0393">
        <w:rPr>
          <w:sz w:val="24"/>
          <w:szCs w:val="24"/>
        </w:rPr>
        <w:t xml:space="preserve"> </w:t>
      </w:r>
      <w:proofErr w:type="spellStart"/>
      <w:r w:rsidRPr="001E0393">
        <w:rPr>
          <w:sz w:val="24"/>
          <w:szCs w:val="24"/>
        </w:rPr>
        <w:t>охорони</w:t>
      </w:r>
      <w:proofErr w:type="spellEnd"/>
      <w:r w:rsidRPr="001E0393">
        <w:rPr>
          <w:sz w:val="24"/>
          <w:szCs w:val="24"/>
        </w:rPr>
        <w:t xml:space="preserve"> </w:t>
      </w:r>
      <w:proofErr w:type="spellStart"/>
      <w:r w:rsidRPr="001E0393">
        <w:rPr>
          <w:sz w:val="24"/>
          <w:szCs w:val="24"/>
        </w:rPr>
        <w:t>праці</w:t>
      </w:r>
      <w:proofErr w:type="spellEnd"/>
      <w:r w:rsidRPr="001E0393">
        <w:rPr>
          <w:sz w:val="24"/>
          <w:szCs w:val="24"/>
        </w:rPr>
        <w:t xml:space="preserve">: </w:t>
      </w:r>
    </w:p>
    <w:p w:rsidR="001E0393" w:rsidRPr="001E0393" w:rsidRDefault="001E0393" w:rsidP="006F23D2">
      <w:pPr>
        <w:spacing w:line="240" w:lineRule="auto"/>
        <w:ind w:left="-142" w:firstLine="709"/>
        <w:outlineLvl w:val="0"/>
        <w:rPr>
          <w:sz w:val="24"/>
          <w:szCs w:val="24"/>
        </w:rPr>
      </w:pPr>
      <w:r w:rsidRPr="001E0393">
        <w:rPr>
          <w:sz w:val="24"/>
          <w:szCs w:val="24"/>
        </w:rPr>
        <w:t xml:space="preserve">1) </w:t>
      </w:r>
      <w:proofErr w:type="spellStart"/>
      <w:r w:rsidRPr="001E0393">
        <w:rPr>
          <w:sz w:val="24"/>
          <w:szCs w:val="24"/>
        </w:rPr>
        <w:t>Затверджений</w:t>
      </w:r>
      <w:proofErr w:type="spellEnd"/>
      <w:r w:rsidRPr="001E0393">
        <w:rPr>
          <w:sz w:val="24"/>
          <w:szCs w:val="24"/>
        </w:rPr>
        <w:t xml:space="preserve"> на </w:t>
      </w:r>
      <w:proofErr w:type="spellStart"/>
      <w:r w:rsidRPr="001E0393">
        <w:rPr>
          <w:sz w:val="24"/>
          <w:szCs w:val="24"/>
        </w:rPr>
        <w:t>підприємстві</w:t>
      </w:r>
      <w:proofErr w:type="spellEnd"/>
      <w:r w:rsidRPr="001E0393">
        <w:rPr>
          <w:sz w:val="24"/>
          <w:szCs w:val="24"/>
        </w:rPr>
        <w:t xml:space="preserve"> </w:t>
      </w:r>
      <w:proofErr w:type="spellStart"/>
      <w:r w:rsidRPr="001E0393">
        <w:rPr>
          <w:sz w:val="24"/>
          <w:szCs w:val="24"/>
        </w:rPr>
        <w:t>Учасника</w:t>
      </w:r>
      <w:proofErr w:type="spellEnd"/>
      <w:r w:rsidRPr="001E0393">
        <w:rPr>
          <w:sz w:val="24"/>
          <w:szCs w:val="24"/>
        </w:rPr>
        <w:t xml:space="preserve"> </w:t>
      </w:r>
      <w:proofErr w:type="spellStart"/>
      <w:r w:rsidRPr="001E0393">
        <w:rPr>
          <w:sz w:val="24"/>
          <w:szCs w:val="24"/>
        </w:rPr>
        <w:t>Перелік</w:t>
      </w:r>
      <w:proofErr w:type="spellEnd"/>
      <w:r w:rsidRPr="001E0393">
        <w:rPr>
          <w:sz w:val="24"/>
          <w:szCs w:val="24"/>
        </w:rPr>
        <w:t xml:space="preserve"> </w:t>
      </w:r>
      <w:proofErr w:type="spellStart"/>
      <w:r w:rsidRPr="001E0393">
        <w:rPr>
          <w:sz w:val="24"/>
          <w:szCs w:val="24"/>
        </w:rPr>
        <w:t>робіт</w:t>
      </w:r>
      <w:proofErr w:type="spellEnd"/>
      <w:r w:rsidRPr="001E0393">
        <w:rPr>
          <w:sz w:val="24"/>
          <w:szCs w:val="24"/>
        </w:rPr>
        <w:t xml:space="preserve"> </w:t>
      </w:r>
      <w:proofErr w:type="spellStart"/>
      <w:r w:rsidRPr="001E0393">
        <w:rPr>
          <w:sz w:val="24"/>
          <w:szCs w:val="24"/>
        </w:rPr>
        <w:t>з</w:t>
      </w:r>
      <w:proofErr w:type="spellEnd"/>
      <w:r w:rsidRPr="001E0393">
        <w:rPr>
          <w:sz w:val="24"/>
          <w:szCs w:val="24"/>
        </w:rPr>
        <w:t xml:space="preserve"> </w:t>
      </w:r>
      <w:proofErr w:type="spellStart"/>
      <w:r w:rsidRPr="001E0393">
        <w:rPr>
          <w:sz w:val="24"/>
          <w:szCs w:val="24"/>
        </w:rPr>
        <w:t>підвищеною</w:t>
      </w:r>
      <w:proofErr w:type="spellEnd"/>
      <w:r w:rsidRPr="001E0393">
        <w:rPr>
          <w:sz w:val="24"/>
          <w:szCs w:val="24"/>
        </w:rPr>
        <w:t xml:space="preserve"> </w:t>
      </w:r>
      <w:proofErr w:type="spellStart"/>
      <w:r w:rsidRPr="001E0393">
        <w:rPr>
          <w:sz w:val="24"/>
          <w:szCs w:val="24"/>
        </w:rPr>
        <w:t>небезпекою</w:t>
      </w:r>
      <w:proofErr w:type="spellEnd"/>
      <w:r w:rsidRPr="001E0393">
        <w:rPr>
          <w:sz w:val="24"/>
          <w:szCs w:val="24"/>
        </w:rPr>
        <w:t xml:space="preserve"> у </w:t>
      </w:r>
      <w:proofErr w:type="spellStart"/>
      <w:r w:rsidRPr="001E0393">
        <w:rPr>
          <w:sz w:val="24"/>
          <w:szCs w:val="24"/>
        </w:rPr>
        <w:t>формі</w:t>
      </w:r>
      <w:proofErr w:type="spellEnd"/>
      <w:r w:rsidRPr="001E0393">
        <w:rPr>
          <w:sz w:val="24"/>
          <w:szCs w:val="24"/>
        </w:rPr>
        <w:t xml:space="preserve"> наказа </w:t>
      </w:r>
      <w:proofErr w:type="spellStart"/>
      <w:r w:rsidRPr="001E0393">
        <w:rPr>
          <w:sz w:val="24"/>
          <w:szCs w:val="24"/>
        </w:rPr>
        <w:t>або</w:t>
      </w:r>
      <w:proofErr w:type="spellEnd"/>
      <w:r w:rsidRPr="001E0393">
        <w:rPr>
          <w:sz w:val="24"/>
          <w:szCs w:val="24"/>
        </w:rPr>
        <w:t xml:space="preserve"> </w:t>
      </w:r>
      <w:proofErr w:type="spellStart"/>
      <w:r w:rsidRPr="001E0393">
        <w:rPr>
          <w:sz w:val="24"/>
          <w:szCs w:val="24"/>
        </w:rPr>
        <w:t>іншого</w:t>
      </w:r>
      <w:proofErr w:type="spellEnd"/>
      <w:r w:rsidRPr="001E0393">
        <w:rPr>
          <w:sz w:val="24"/>
          <w:szCs w:val="24"/>
        </w:rPr>
        <w:t xml:space="preserve"> </w:t>
      </w:r>
      <w:proofErr w:type="spellStart"/>
      <w:r w:rsidRPr="001E0393">
        <w:rPr>
          <w:sz w:val="24"/>
          <w:szCs w:val="24"/>
        </w:rPr>
        <w:t>розпорядчого</w:t>
      </w:r>
      <w:proofErr w:type="spellEnd"/>
      <w:r w:rsidRPr="001E0393">
        <w:rPr>
          <w:sz w:val="24"/>
          <w:szCs w:val="24"/>
        </w:rPr>
        <w:t xml:space="preserve"> документа.</w:t>
      </w:r>
    </w:p>
    <w:p w:rsidR="001E0393" w:rsidRPr="001E0393" w:rsidRDefault="001E0393" w:rsidP="006F23D2">
      <w:pPr>
        <w:spacing w:line="240" w:lineRule="auto"/>
        <w:ind w:left="-142" w:firstLine="709"/>
        <w:outlineLvl w:val="0"/>
        <w:rPr>
          <w:sz w:val="24"/>
          <w:szCs w:val="24"/>
        </w:rPr>
      </w:pPr>
      <w:r w:rsidRPr="001E0393">
        <w:rPr>
          <w:sz w:val="24"/>
          <w:szCs w:val="24"/>
        </w:rPr>
        <w:lastRenderedPageBreak/>
        <w:t xml:space="preserve">2) </w:t>
      </w:r>
      <w:proofErr w:type="spellStart"/>
      <w:r w:rsidRPr="001E0393">
        <w:rPr>
          <w:sz w:val="24"/>
          <w:szCs w:val="24"/>
        </w:rPr>
        <w:t>Перелік</w:t>
      </w:r>
      <w:proofErr w:type="spellEnd"/>
      <w:r w:rsidRPr="001E0393">
        <w:rPr>
          <w:sz w:val="24"/>
          <w:szCs w:val="24"/>
        </w:rPr>
        <w:t xml:space="preserve"> </w:t>
      </w:r>
      <w:proofErr w:type="spellStart"/>
      <w:r w:rsidRPr="001E0393">
        <w:rPr>
          <w:sz w:val="24"/>
          <w:szCs w:val="24"/>
        </w:rPr>
        <w:t>інструкцій</w:t>
      </w:r>
      <w:proofErr w:type="spellEnd"/>
      <w:r w:rsidRPr="001E0393">
        <w:rPr>
          <w:sz w:val="24"/>
          <w:szCs w:val="24"/>
        </w:rPr>
        <w:t xml:space="preserve"> на </w:t>
      </w:r>
      <w:proofErr w:type="spellStart"/>
      <w:r w:rsidRPr="001E0393">
        <w:rPr>
          <w:sz w:val="24"/>
          <w:szCs w:val="24"/>
        </w:rPr>
        <w:t>виконання</w:t>
      </w:r>
      <w:proofErr w:type="spellEnd"/>
      <w:r w:rsidRPr="001E0393">
        <w:rPr>
          <w:sz w:val="24"/>
          <w:szCs w:val="24"/>
        </w:rPr>
        <w:t xml:space="preserve"> кожного виду </w:t>
      </w:r>
      <w:proofErr w:type="spellStart"/>
      <w:r w:rsidRPr="001E0393">
        <w:rPr>
          <w:sz w:val="24"/>
          <w:szCs w:val="24"/>
        </w:rPr>
        <w:t>робіт</w:t>
      </w:r>
      <w:proofErr w:type="spellEnd"/>
      <w:r w:rsidRPr="001E0393">
        <w:rPr>
          <w:sz w:val="24"/>
          <w:szCs w:val="24"/>
        </w:rPr>
        <w:t xml:space="preserve"> </w:t>
      </w:r>
      <w:proofErr w:type="spellStart"/>
      <w:r w:rsidRPr="001E0393">
        <w:rPr>
          <w:sz w:val="24"/>
          <w:szCs w:val="24"/>
        </w:rPr>
        <w:t>з</w:t>
      </w:r>
      <w:proofErr w:type="spellEnd"/>
      <w:r w:rsidRPr="001E0393">
        <w:rPr>
          <w:sz w:val="24"/>
          <w:szCs w:val="24"/>
        </w:rPr>
        <w:t xml:space="preserve"> </w:t>
      </w:r>
      <w:proofErr w:type="spellStart"/>
      <w:r w:rsidRPr="001E0393">
        <w:rPr>
          <w:sz w:val="24"/>
          <w:szCs w:val="24"/>
        </w:rPr>
        <w:t>підвищеною</w:t>
      </w:r>
      <w:proofErr w:type="spellEnd"/>
      <w:r w:rsidRPr="001E0393">
        <w:rPr>
          <w:sz w:val="24"/>
          <w:szCs w:val="24"/>
        </w:rPr>
        <w:t xml:space="preserve"> </w:t>
      </w:r>
      <w:proofErr w:type="spellStart"/>
      <w:r w:rsidRPr="001E0393">
        <w:rPr>
          <w:sz w:val="24"/>
          <w:szCs w:val="24"/>
        </w:rPr>
        <w:t>небезпекою</w:t>
      </w:r>
      <w:proofErr w:type="spellEnd"/>
      <w:r w:rsidRPr="001E0393">
        <w:rPr>
          <w:sz w:val="24"/>
          <w:szCs w:val="24"/>
        </w:rPr>
        <w:t xml:space="preserve"> </w:t>
      </w:r>
      <w:proofErr w:type="spellStart"/>
      <w:r w:rsidRPr="001E0393">
        <w:rPr>
          <w:sz w:val="24"/>
          <w:szCs w:val="24"/>
        </w:rPr>
        <w:t>затверджених</w:t>
      </w:r>
      <w:proofErr w:type="spellEnd"/>
      <w:r w:rsidRPr="001E0393">
        <w:rPr>
          <w:sz w:val="24"/>
          <w:szCs w:val="24"/>
        </w:rPr>
        <w:t xml:space="preserve"> на </w:t>
      </w:r>
      <w:proofErr w:type="spellStart"/>
      <w:r w:rsidRPr="001E0393">
        <w:rPr>
          <w:sz w:val="24"/>
          <w:szCs w:val="24"/>
        </w:rPr>
        <w:t>підприємстві</w:t>
      </w:r>
      <w:proofErr w:type="spellEnd"/>
      <w:r w:rsidRPr="001E0393">
        <w:rPr>
          <w:sz w:val="24"/>
          <w:szCs w:val="24"/>
        </w:rPr>
        <w:t xml:space="preserve"> </w:t>
      </w:r>
      <w:proofErr w:type="spellStart"/>
      <w:r w:rsidRPr="001E0393">
        <w:rPr>
          <w:sz w:val="24"/>
          <w:szCs w:val="24"/>
        </w:rPr>
        <w:t>Учасника</w:t>
      </w:r>
      <w:proofErr w:type="spellEnd"/>
      <w:r w:rsidRPr="001E0393">
        <w:rPr>
          <w:sz w:val="24"/>
          <w:szCs w:val="24"/>
        </w:rPr>
        <w:t xml:space="preserve"> у </w:t>
      </w:r>
      <w:proofErr w:type="spellStart"/>
      <w:r w:rsidRPr="001E0393">
        <w:rPr>
          <w:sz w:val="24"/>
          <w:szCs w:val="24"/>
        </w:rPr>
        <w:t>формі</w:t>
      </w:r>
      <w:proofErr w:type="spellEnd"/>
      <w:r w:rsidRPr="001E0393">
        <w:rPr>
          <w:sz w:val="24"/>
          <w:szCs w:val="24"/>
        </w:rPr>
        <w:t xml:space="preserve"> наказа </w:t>
      </w:r>
      <w:proofErr w:type="spellStart"/>
      <w:r w:rsidRPr="001E0393">
        <w:rPr>
          <w:sz w:val="24"/>
          <w:szCs w:val="24"/>
        </w:rPr>
        <w:t>або</w:t>
      </w:r>
      <w:proofErr w:type="spellEnd"/>
      <w:r w:rsidRPr="001E0393">
        <w:rPr>
          <w:sz w:val="24"/>
          <w:szCs w:val="24"/>
        </w:rPr>
        <w:t xml:space="preserve"> </w:t>
      </w:r>
      <w:proofErr w:type="spellStart"/>
      <w:r w:rsidRPr="001E0393">
        <w:rPr>
          <w:sz w:val="24"/>
          <w:szCs w:val="24"/>
        </w:rPr>
        <w:t>іншого</w:t>
      </w:r>
      <w:proofErr w:type="spellEnd"/>
      <w:r w:rsidRPr="001E0393">
        <w:rPr>
          <w:sz w:val="24"/>
          <w:szCs w:val="24"/>
        </w:rPr>
        <w:t xml:space="preserve"> </w:t>
      </w:r>
      <w:proofErr w:type="spellStart"/>
      <w:r w:rsidRPr="001E0393">
        <w:rPr>
          <w:sz w:val="24"/>
          <w:szCs w:val="24"/>
        </w:rPr>
        <w:t>розпорядчого</w:t>
      </w:r>
      <w:proofErr w:type="spellEnd"/>
      <w:r w:rsidRPr="001E0393">
        <w:rPr>
          <w:sz w:val="24"/>
          <w:szCs w:val="24"/>
        </w:rPr>
        <w:t xml:space="preserve"> документа.</w:t>
      </w:r>
    </w:p>
    <w:p w:rsidR="001E0393" w:rsidRPr="001E0393" w:rsidRDefault="001E0393" w:rsidP="006F23D2">
      <w:pPr>
        <w:spacing w:line="240" w:lineRule="auto"/>
        <w:ind w:left="-142" w:firstLine="709"/>
        <w:outlineLvl w:val="0"/>
        <w:rPr>
          <w:sz w:val="24"/>
          <w:szCs w:val="24"/>
        </w:rPr>
      </w:pPr>
      <w:r w:rsidRPr="001E0393">
        <w:rPr>
          <w:sz w:val="24"/>
          <w:szCs w:val="24"/>
        </w:rPr>
        <w:t xml:space="preserve">3) </w:t>
      </w:r>
      <w:proofErr w:type="spellStart"/>
      <w:r w:rsidRPr="001E0393">
        <w:rPr>
          <w:sz w:val="24"/>
          <w:szCs w:val="24"/>
        </w:rPr>
        <w:t>Перелік</w:t>
      </w:r>
      <w:proofErr w:type="spellEnd"/>
      <w:r w:rsidRPr="001E0393">
        <w:rPr>
          <w:sz w:val="24"/>
          <w:szCs w:val="24"/>
        </w:rPr>
        <w:t xml:space="preserve"> </w:t>
      </w:r>
      <w:proofErr w:type="spellStart"/>
      <w:r w:rsidRPr="001E0393">
        <w:rPr>
          <w:sz w:val="24"/>
          <w:szCs w:val="24"/>
        </w:rPr>
        <w:t>наявних</w:t>
      </w:r>
      <w:proofErr w:type="spellEnd"/>
      <w:r w:rsidRPr="001E0393">
        <w:rPr>
          <w:sz w:val="24"/>
          <w:szCs w:val="24"/>
        </w:rPr>
        <w:t xml:space="preserve"> </w:t>
      </w:r>
      <w:proofErr w:type="spellStart"/>
      <w:r w:rsidRPr="001E0393">
        <w:rPr>
          <w:sz w:val="24"/>
          <w:szCs w:val="24"/>
        </w:rPr>
        <w:t>журналів</w:t>
      </w:r>
      <w:proofErr w:type="spellEnd"/>
      <w:r w:rsidRPr="001E0393">
        <w:rPr>
          <w:sz w:val="24"/>
          <w:szCs w:val="24"/>
        </w:rPr>
        <w:t xml:space="preserve"> </w:t>
      </w:r>
      <w:proofErr w:type="spellStart"/>
      <w:r w:rsidRPr="001E0393">
        <w:rPr>
          <w:sz w:val="24"/>
          <w:szCs w:val="24"/>
        </w:rPr>
        <w:t>з</w:t>
      </w:r>
      <w:proofErr w:type="spellEnd"/>
      <w:r w:rsidRPr="001E0393">
        <w:rPr>
          <w:sz w:val="24"/>
          <w:szCs w:val="24"/>
        </w:rPr>
        <w:t xml:space="preserve"> </w:t>
      </w:r>
      <w:proofErr w:type="spellStart"/>
      <w:r w:rsidRPr="001E0393">
        <w:rPr>
          <w:sz w:val="24"/>
          <w:szCs w:val="24"/>
        </w:rPr>
        <w:t>охорони</w:t>
      </w:r>
      <w:proofErr w:type="spellEnd"/>
      <w:r w:rsidRPr="001E0393">
        <w:rPr>
          <w:sz w:val="24"/>
          <w:szCs w:val="24"/>
        </w:rPr>
        <w:t xml:space="preserve"> </w:t>
      </w:r>
      <w:proofErr w:type="spellStart"/>
      <w:r w:rsidRPr="001E0393">
        <w:rPr>
          <w:sz w:val="24"/>
          <w:szCs w:val="24"/>
        </w:rPr>
        <w:t>праці</w:t>
      </w:r>
      <w:proofErr w:type="spellEnd"/>
      <w:r w:rsidRPr="001E0393">
        <w:rPr>
          <w:sz w:val="24"/>
          <w:szCs w:val="24"/>
        </w:rPr>
        <w:t xml:space="preserve">: журнал </w:t>
      </w:r>
      <w:proofErr w:type="spellStart"/>
      <w:r w:rsidRPr="001E0393">
        <w:rPr>
          <w:sz w:val="24"/>
          <w:szCs w:val="24"/>
        </w:rPr>
        <w:t>реєстрації</w:t>
      </w:r>
      <w:proofErr w:type="spellEnd"/>
      <w:r w:rsidRPr="001E0393">
        <w:rPr>
          <w:sz w:val="24"/>
          <w:szCs w:val="24"/>
        </w:rPr>
        <w:t xml:space="preserve"> </w:t>
      </w:r>
      <w:proofErr w:type="spellStart"/>
      <w:r w:rsidRPr="001E0393">
        <w:rPr>
          <w:sz w:val="24"/>
          <w:szCs w:val="24"/>
        </w:rPr>
        <w:t>інструкцій</w:t>
      </w:r>
      <w:proofErr w:type="spellEnd"/>
      <w:r w:rsidRPr="001E0393">
        <w:rPr>
          <w:sz w:val="24"/>
          <w:szCs w:val="24"/>
        </w:rPr>
        <w:t xml:space="preserve"> </w:t>
      </w:r>
      <w:proofErr w:type="spellStart"/>
      <w:r w:rsidRPr="001E0393">
        <w:rPr>
          <w:sz w:val="24"/>
          <w:szCs w:val="24"/>
        </w:rPr>
        <w:t>з</w:t>
      </w:r>
      <w:proofErr w:type="spellEnd"/>
      <w:r w:rsidRPr="001E0393">
        <w:rPr>
          <w:sz w:val="24"/>
          <w:szCs w:val="24"/>
        </w:rPr>
        <w:t xml:space="preserve"> </w:t>
      </w:r>
      <w:proofErr w:type="spellStart"/>
      <w:r w:rsidRPr="001E0393">
        <w:rPr>
          <w:sz w:val="24"/>
          <w:szCs w:val="24"/>
        </w:rPr>
        <w:t>питань</w:t>
      </w:r>
      <w:proofErr w:type="spellEnd"/>
      <w:r w:rsidRPr="001E0393">
        <w:rPr>
          <w:sz w:val="24"/>
          <w:szCs w:val="24"/>
        </w:rPr>
        <w:t xml:space="preserve"> </w:t>
      </w:r>
      <w:proofErr w:type="spellStart"/>
      <w:r w:rsidRPr="001E0393">
        <w:rPr>
          <w:sz w:val="24"/>
          <w:szCs w:val="24"/>
        </w:rPr>
        <w:t>охорони</w:t>
      </w:r>
      <w:proofErr w:type="spellEnd"/>
      <w:r w:rsidRPr="001E0393">
        <w:rPr>
          <w:sz w:val="24"/>
          <w:szCs w:val="24"/>
        </w:rPr>
        <w:t xml:space="preserve"> </w:t>
      </w:r>
      <w:proofErr w:type="spellStart"/>
      <w:r w:rsidRPr="001E0393">
        <w:rPr>
          <w:sz w:val="24"/>
          <w:szCs w:val="24"/>
        </w:rPr>
        <w:t>праці</w:t>
      </w:r>
      <w:proofErr w:type="spellEnd"/>
      <w:r w:rsidRPr="001E0393">
        <w:rPr>
          <w:sz w:val="24"/>
          <w:szCs w:val="24"/>
        </w:rPr>
        <w:t xml:space="preserve"> на </w:t>
      </w:r>
      <w:proofErr w:type="spellStart"/>
      <w:r w:rsidRPr="001E0393">
        <w:rPr>
          <w:sz w:val="24"/>
          <w:szCs w:val="24"/>
        </w:rPr>
        <w:t>підприємстві</w:t>
      </w:r>
      <w:proofErr w:type="spellEnd"/>
      <w:r w:rsidRPr="001E0393">
        <w:rPr>
          <w:sz w:val="24"/>
          <w:szCs w:val="24"/>
        </w:rPr>
        <w:t xml:space="preserve">; журнал </w:t>
      </w:r>
      <w:proofErr w:type="spellStart"/>
      <w:r w:rsidRPr="001E0393">
        <w:rPr>
          <w:sz w:val="24"/>
          <w:szCs w:val="24"/>
        </w:rPr>
        <w:t>обліку</w:t>
      </w:r>
      <w:proofErr w:type="spellEnd"/>
      <w:r w:rsidRPr="001E0393">
        <w:rPr>
          <w:sz w:val="24"/>
          <w:szCs w:val="24"/>
        </w:rPr>
        <w:t xml:space="preserve"> </w:t>
      </w:r>
      <w:proofErr w:type="spellStart"/>
      <w:r w:rsidRPr="001E0393">
        <w:rPr>
          <w:sz w:val="24"/>
          <w:szCs w:val="24"/>
        </w:rPr>
        <w:t>видачі</w:t>
      </w:r>
      <w:proofErr w:type="spellEnd"/>
      <w:r w:rsidRPr="001E0393">
        <w:rPr>
          <w:sz w:val="24"/>
          <w:szCs w:val="24"/>
        </w:rPr>
        <w:t xml:space="preserve"> </w:t>
      </w:r>
      <w:proofErr w:type="spellStart"/>
      <w:r w:rsidRPr="001E0393">
        <w:rPr>
          <w:sz w:val="24"/>
          <w:szCs w:val="24"/>
        </w:rPr>
        <w:t>інструкцій</w:t>
      </w:r>
      <w:proofErr w:type="spellEnd"/>
      <w:r w:rsidRPr="001E0393">
        <w:rPr>
          <w:sz w:val="24"/>
          <w:szCs w:val="24"/>
        </w:rPr>
        <w:t xml:space="preserve">; журнал </w:t>
      </w:r>
      <w:proofErr w:type="spellStart"/>
      <w:r w:rsidRPr="001E0393">
        <w:rPr>
          <w:sz w:val="24"/>
          <w:szCs w:val="24"/>
        </w:rPr>
        <w:t>реєстрації</w:t>
      </w:r>
      <w:proofErr w:type="spellEnd"/>
      <w:r w:rsidRPr="001E0393">
        <w:rPr>
          <w:sz w:val="24"/>
          <w:szCs w:val="24"/>
        </w:rPr>
        <w:t xml:space="preserve"> </w:t>
      </w:r>
      <w:proofErr w:type="spellStart"/>
      <w:r w:rsidRPr="001E0393">
        <w:rPr>
          <w:sz w:val="24"/>
          <w:szCs w:val="24"/>
        </w:rPr>
        <w:t>приписів</w:t>
      </w:r>
      <w:proofErr w:type="spellEnd"/>
      <w:r w:rsidRPr="001E0393">
        <w:rPr>
          <w:sz w:val="24"/>
          <w:szCs w:val="24"/>
        </w:rPr>
        <w:t xml:space="preserve"> </w:t>
      </w:r>
      <w:proofErr w:type="spellStart"/>
      <w:r w:rsidRPr="001E0393">
        <w:rPr>
          <w:sz w:val="24"/>
          <w:szCs w:val="24"/>
        </w:rPr>
        <w:t>служби</w:t>
      </w:r>
      <w:proofErr w:type="spellEnd"/>
      <w:r w:rsidRPr="001E0393">
        <w:rPr>
          <w:sz w:val="24"/>
          <w:szCs w:val="24"/>
        </w:rPr>
        <w:t xml:space="preserve"> </w:t>
      </w:r>
      <w:proofErr w:type="spellStart"/>
      <w:r w:rsidRPr="001E0393">
        <w:rPr>
          <w:sz w:val="24"/>
          <w:szCs w:val="24"/>
        </w:rPr>
        <w:t>охорони</w:t>
      </w:r>
      <w:proofErr w:type="spellEnd"/>
      <w:r w:rsidRPr="001E0393">
        <w:rPr>
          <w:sz w:val="24"/>
          <w:szCs w:val="24"/>
        </w:rPr>
        <w:t xml:space="preserve"> </w:t>
      </w:r>
      <w:proofErr w:type="spellStart"/>
      <w:r w:rsidRPr="001E0393">
        <w:rPr>
          <w:sz w:val="24"/>
          <w:szCs w:val="24"/>
        </w:rPr>
        <w:t>праці</w:t>
      </w:r>
      <w:proofErr w:type="spellEnd"/>
      <w:r w:rsidRPr="001E0393">
        <w:rPr>
          <w:sz w:val="24"/>
          <w:szCs w:val="24"/>
        </w:rPr>
        <w:t xml:space="preserve">; журнал </w:t>
      </w:r>
      <w:proofErr w:type="spellStart"/>
      <w:r w:rsidRPr="001E0393">
        <w:rPr>
          <w:sz w:val="24"/>
          <w:szCs w:val="24"/>
        </w:rPr>
        <w:t>реєстрації</w:t>
      </w:r>
      <w:proofErr w:type="spellEnd"/>
      <w:r w:rsidRPr="001E0393">
        <w:rPr>
          <w:sz w:val="24"/>
          <w:szCs w:val="24"/>
        </w:rPr>
        <w:t xml:space="preserve"> </w:t>
      </w:r>
      <w:proofErr w:type="spellStart"/>
      <w:r w:rsidRPr="001E0393">
        <w:rPr>
          <w:sz w:val="24"/>
          <w:szCs w:val="24"/>
        </w:rPr>
        <w:t>нещасних</w:t>
      </w:r>
      <w:proofErr w:type="spellEnd"/>
      <w:r w:rsidRPr="001E0393">
        <w:rPr>
          <w:sz w:val="24"/>
          <w:szCs w:val="24"/>
        </w:rPr>
        <w:t xml:space="preserve"> </w:t>
      </w:r>
      <w:proofErr w:type="spellStart"/>
      <w:r w:rsidRPr="001E0393">
        <w:rPr>
          <w:sz w:val="24"/>
          <w:szCs w:val="24"/>
        </w:rPr>
        <w:t>випадків</w:t>
      </w:r>
      <w:proofErr w:type="spellEnd"/>
      <w:r w:rsidRPr="001E0393">
        <w:rPr>
          <w:sz w:val="24"/>
          <w:szCs w:val="24"/>
        </w:rPr>
        <w:t xml:space="preserve"> на </w:t>
      </w:r>
      <w:proofErr w:type="spellStart"/>
      <w:r w:rsidRPr="001E0393">
        <w:rPr>
          <w:sz w:val="24"/>
          <w:szCs w:val="24"/>
        </w:rPr>
        <w:t>виробництві</w:t>
      </w:r>
      <w:proofErr w:type="spellEnd"/>
      <w:r w:rsidRPr="001E0393">
        <w:rPr>
          <w:sz w:val="24"/>
          <w:szCs w:val="24"/>
        </w:rPr>
        <w:t>.</w:t>
      </w:r>
    </w:p>
    <w:p w:rsidR="00882195" w:rsidRPr="00882195" w:rsidRDefault="001E0393" w:rsidP="006F23D2">
      <w:pPr>
        <w:spacing w:line="240" w:lineRule="auto"/>
        <w:ind w:left="-142" w:firstLine="709"/>
        <w:outlineLvl w:val="0"/>
        <w:rPr>
          <w:sz w:val="24"/>
          <w:szCs w:val="24"/>
          <w:lang w:val="uk-UA"/>
        </w:rPr>
      </w:pPr>
      <w:r w:rsidRPr="001E0393">
        <w:rPr>
          <w:sz w:val="24"/>
          <w:szCs w:val="24"/>
        </w:rPr>
        <w:t xml:space="preserve">На </w:t>
      </w:r>
      <w:proofErr w:type="spellStart"/>
      <w:r w:rsidRPr="001E0393">
        <w:rPr>
          <w:sz w:val="24"/>
          <w:szCs w:val="24"/>
        </w:rPr>
        <w:t>підтвердження</w:t>
      </w:r>
      <w:proofErr w:type="spellEnd"/>
      <w:r w:rsidRPr="001E0393">
        <w:rPr>
          <w:sz w:val="24"/>
          <w:szCs w:val="24"/>
        </w:rPr>
        <w:t xml:space="preserve"> </w:t>
      </w:r>
      <w:proofErr w:type="spellStart"/>
      <w:r w:rsidRPr="001E0393">
        <w:rPr>
          <w:sz w:val="24"/>
          <w:szCs w:val="24"/>
        </w:rPr>
        <w:t>відповідності</w:t>
      </w:r>
      <w:proofErr w:type="spellEnd"/>
      <w:r w:rsidRPr="001E0393">
        <w:rPr>
          <w:sz w:val="24"/>
          <w:szCs w:val="24"/>
        </w:rPr>
        <w:t xml:space="preserve"> </w:t>
      </w:r>
      <w:proofErr w:type="spellStart"/>
      <w:r w:rsidRPr="001E0393">
        <w:rPr>
          <w:sz w:val="24"/>
          <w:szCs w:val="24"/>
        </w:rPr>
        <w:t>приміщень</w:t>
      </w:r>
      <w:proofErr w:type="spellEnd"/>
      <w:r w:rsidRPr="001E0393">
        <w:rPr>
          <w:sz w:val="24"/>
          <w:szCs w:val="24"/>
        </w:rPr>
        <w:t xml:space="preserve"> </w:t>
      </w:r>
      <w:proofErr w:type="spellStart"/>
      <w:r w:rsidRPr="001E0393">
        <w:rPr>
          <w:sz w:val="24"/>
          <w:szCs w:val="24"/>
        </w:rPr>
        <w:t>Учасника</w:t>
      </w:r>
      <w:proofErr w:type="spellEnd"/>
      <w:r w:rsidRPr="001E0393">
        <w:rPr>
          <w:sz w:val="24"/>
          <w:szCs w:val="24"/>
        </w:rPr>
        <w:t xml:space="preserve"> </w:t>
      </w:r>
      <w:proofErr w:type="spellStart"/>
      <w:r w:rsidRPr="001E0393">
        <w:rPr>
          <w:sz w:val="24"/>
          <w:szCs w:val="24"/>
        </w:rPr>
        <w:t>надати</w:t>
      </w:r>
      <w:proofErr w:type="spellEnd"/>
      <w:r w:rsidRPr="001E0393">
        <w:rPr>
          <w:sz w:val="24"/>
          <w:szCs w:val="24"/>
        </w:rPr>
        <w:t xml:space="preserve"> </w:t>
      </w:r>
      <w:proofErr w:type="spellStart"/>
      <w:r w:rsidRPr="001E0393">
        <w:rPr>
          <w:sz w:val="24"/>
          <w:szCs w:val="24"/>
        </w:rPr>
        <w:t>копію</w:t>
      </w:r>
      <w:proofErr w:type="spellEnd"/>
      <w:r w:rsidRPr="001E0393">
        <w:rPr>
          <w:sz w:val="24"/>
          <w:szCs w:val="24"/>
        </w:rPr>
        <w:t xml:space="preserve"> </w:t>
      </w:r>
      <w:proofErr w:type="spellStart"/>
      <w:r w:rsidRPr="001E0393">
        <w:rPr>
          <w:sz w:val="24"/>
          <w:szCs w:val="24"/>
        </w:rPr>
        <w:t>декларації</w:t>
      </w:r>
      <w:proofErr w:type="spellEnd"/>
      <w:r w:rsidRPr="001E0393">
        <w:rPr>
          <w:sz w:val="24"/>
          <w:szCs w:val="24"/>
        </w:rPr>
        <w:t xml:space="preserve"> </w:t>
      </w:r>
      <w:proofErr w:type="spellStart"/>
      <w:r w:rsidRPr="001E0393">
        <w:rPr>
          <w:sz w:val="24"/>
          <w:szCs w:val="24"/>
        </w:rPr>
        <w:t>відповідно</w:t>
      </w:r>
      <w:proofErr w:type="spellEnd"/>
      <w:r w:rsidRPr="001E0393">
        <w:rPr>
          <w:sz w:val="24"/>
          <w:szCs w:val="24"/>
        </w:rPr>
        <w:t xml:space="preserve"> </w:t>
      </w:r>
      <w:proofErr w:type="spellStart"/>
      <w:r w:rsidRPr="001E0393">
        <w:rPr>
          <w:sz w:val="24"/>
          <w:szCs w:val="24"/>
        </w:rPr>
        <w:t>матеріально</w:t>
      </w:r>
      <w:proofErr w:type="spellEnd"/>
      <w:r w:rsidRPr="001E0393">
        <w:rPr>
          <w:sz w:val="24"/>
          <w:szCs w:val="24"/>
        </w:rPr>
        <w:t xml:space="preserve"> </w:t>
      </w:r>
      <w:proofErr w:type="spellStart"/>
      <w:r w:rsidRPr="001E0393">
        <w:rPr>
          <w:sz w:val="24"/>
          <w:szCs w:val="24"/>
        </w:rPr>
        <w:t>технічної</w:t>
      </w:r>
      <w:proofErr w:type="spellEnd"/>
      <w:r w:rsidRPr="001E0393">
        <w:rPr>
          <w:sz w:val="24"/>
          <w:szCs w:val="24"/>
        </w:rPr>
        <w:t xml:space="preserve"> </w:t>
      </w:r>
      <w:proofErr w:type="spellStart"/>
      <w:r w:rsidRPr="001E0393">
        <w:rPr>
          <w:sz w:val="24"/>
          <w:szCs w:val="24"/>
        </w:rPr>
        <w:t>бази</w:t>
      </w:r>
      <w:proofErr w:type="spellEnd"/>
      <w:r w:rsidRPr="001E0393">
        <w:rPr>
          <w:sz w:val="24"/>
          <w:szCs w:val="24"/>
        </w:rPr>
        <w:t xml:space="preserve"> </w:t>
      </w:r>
      <w:proofErr w:type="spellStart"/>
      <w:r w:rsidRPr="001E0393">
        <w:rPr>
          <w:sz w:val="24"/>
          <w:szCs w:val="24"/>
        </w:rPr>
        <w:t>суб’єкта</w:t>
      </w:r>
      <w:proofErr w:type="spellEnd"/>
      <w:r w:rsidRPr="001E0393">
        <w:rPr>
          <w:sz w:val="24"/>
          <w:szCs w:val="24"/>
        </w:rPr>
        <w:t xml:space="preserve"> </w:t>
      </w:r>
      <w:proofErr w:type="spellStart"/>
      <w:r w:rsidRPr="001E0393">
        <w:rPr>
          <w:sz w:val="24"/>
          <w:szCs w:val="24"/>
        </w:rPr>
        <w:t>господарювання</w:t>
      </w:r>
      <w:proofErr w:type="spellEnd"/>
      <w:r w:rsidRPr="001E0393">
        <w:rPr>
          <w:sz w:val="24"/>
          <w:szCs w:val="24"/>
        </w:rPr>
        <w:t xml:space="preserve"> </w:t>
      </w:r>
      <w:proofErr w:type="spellStart"/>
      <w:r w:rsidRPr="001E0393">
        <w:rPr>
          <w:sz w:val="24"/>
          <w:szCs w:val="24"/>
        </w:rPr>
        <w:t>вимогам</w:t>
      </w:r>
      <w:proofErr w:type="spellEnd"/>
      <w:r w:rsidRPr="001E0393">
        <w:rPr>
          <w:sz w:val="24"/>
          <w:szCs w:val="24"/>
        </w:rPr>
        <w:t xml:space="preserve"> </w:t>
      </w:r>
      <w:proofErr w:type="spellStart"/>
      <w:r w:rsidRPr="001E0393">
        <w:rPr>
          <w:sz w:val="24"/>
          <w:szCs w:val="24"/>
        </w:rPr>
        <w:t>законодавства</w:t>
      </w:r>
      <w:proofErr w:type="spellEnd"/>
      <w:r w:rsidRPr="001E0393">
        <w:rPr>
          <w:sz w:val="24"/>
          <w:szCs w:val="24"/>
        </w:rPr>
        <w:t xml:space="preserve"> </w:t>
      </w:r>
      <w:proofErr w:type="spellStart"/>
      <w:r w:rsidRPr="001E0393">
        <w:rPr>
          <w:sz w:val="24"/>
          <w:szCs w:val="24"/>
        </w:rPr>
        <w:t>з</w:t>
      </w:r>
      <w:proofErr w:type="spellEnd"/>
      <w:r w:rsidRPr="001E0393">
        <w:rPr>
          <w:sz w:val="24"/>
          <w:szCs w:val="24"/>
        </w:rPr>
        <w:t xml:space="preserve"> </w:t>
      </w:r>
      <w:proofErr w:type="spellStart"/>
      <w:r w:rsidRPr="001E0393">
        <w:rPr>
          <w:sz w:val="24"/>
          <w:szCs w:val="24"/>
        </w:rPr>
        <w:t>питань</w:t>
      </w:r>
      <w:proofErr w:type="spellEnd"/>
      <w:r w:rsidRPr="001E0393">
        <w:rPr>
          <w:sz w:val="24"/>
          <w:szCs w:val="24"/>
        </w:rPr>
        <w:t xml:space="preserve"> </w:t>
      </w:r>
      <w:proofErr w:type="spellStart"/>
      <w:r w:rsidRPr="001E0393">
        <w:rPr>
          <w:sz w:val="24"/>
          <w:szCs w:val="24"/>
        </w:rPr>
        <w:t>пожежної</w:t>
      </w:r>
      <w:proofErr w:type="spellEnd"/>
      <w:r w:rsidRPr="001E0393">
        <w:rPr>
          <w:sz w:val="24"/>
          <w:szCs w:val="24"/>
        </w:rPr>
        <w:t xml:space="preserve"> </w:t>
      </w:r>
      <w:proofErr w:type="spellStart"/>
      <w:r w:rsidRPr="001E0393">
        <w:rPr>
          <w:sz w:val="24"/>
          <w:szCs w:val="24"/>
        </w:rPr>
        <w:t>безпеки</w:t>
      </w:r>
      <w:proofErr w:type="spellEnd"/>
      <w:r w:rsidRPr="001E0393">
        <w:rPr>
          <w:sz w:val="24"/>
          <w:szCs w:val="24"/>
        </w:rPr>
        <w:t xml:space="preserve"> на </w:t>
      </w:r>
      <w:proofErr w:type="spellStart"/>
      <w:r w:rsidRPr="001E0393">
        <w:rPr>
          <w:sz w:val="24"/>
          <w:szCs w:val="24"/>
        </w:rPr>
        <w:t>офісні</w:t>
      </w:r>
      <w:proofErr w:type="spellEnd"/>
      <w:r w:rsidRPr="001E0393">
        <w:rPr>
          <w:sz w:val="24"/>
          <w:szCs w:val="24"/>
        </w:rPr>
        <w:t xml:space="preserve"> </w:t>
      </w:r>
      <w:proofErr w:type="spellStart"/>
      <w:r w:rsidRPr="001E0393">
        <w:rPr>
          <w:sz w:val="24"/>
          <w:szCs w:val="24"/>
        </w:rPr>
        <w:t>приміщення</w:t>
      </w:r>
      <w:proofErr w:type="spellEnd"/>
      <w:r w:rsidRPr="001E0393">
        <w:rPr>
          <w:sz w:val="24"/>
          <w:szCs w:val="24"/>
        </w:rPr>
        <w:t xml:space="preserve"> </w:t>
      </w:r>
      <w:proofErr w:type="spellStart"/>
      <w:r w:rsidRPr="001E0393">
        <w:rPr>
          <w:sz w:val="24"/>
          <w:szCs w:val="24"/>
        </w:rPr>
        <w:t>Учасника</w:t>
      </w:r>
      <w:proofErr w:type="spellEnd"/>
      <w:r w:rsidRPr="001E0393">
        <w:rPr>
          <w:sz w:val="24"/>
          <w:szCs w:val="24"/>
        </w:rPr>
        <w:t xml:space="preserve"> </w:t>
      </w:r>
      <w:proofErr w:type="spellStart"/>
      <w:r w:rsidRPr="001E0393">
        <w:rPr>
          <w:sz w:val="24"/>
          <w:szCs w:val="24"/>
        </w:rPr>
        <w:t>зареєстровану</w:t>
      </w:r>
      <w:proofErr w:type="spellEnd"/>
      <w:r w:rsidRPr="001E0393">
        <w:rPr>
          <w:sz w:val="24"/>
          <w:szCs w:val="24"/>
        </w:rPr>
        <w:t xml:space="preserve"> </w:t>
      </w:r>
      <w:proofErr w:type="spellStart"/>
      <w:r w:rsidRPr="001E0393">
        <w:rPr>
          <w:sz w:val="24"/>
          <w:szCs w:val="24"/>
        </w:rPr>
        <w:t>відповідно</w:t>
      </w:r>
      <w:proofErr w:type="spellEnd"/>
      <w:r w:rsidRPr="001E0393">
        <w:rPr>
          <w:sz w:val="24"/>
          <w:szCs w:val="24"/>
        </w:rPr>
        <w:t xml:space="preserve"> до чинного </w:t>
      </w:r>
      <w:proofErr w:type="spellStart"/>
      <w:r w:rsidRPr="001E0393">
        <w:rPr>
          <w:sz w:val="24"/>
          <w:szCs w:val="24"/>
        </w:rPr>
        <w:t>з</w:t>
      </w:r>
      <w:r w:rsidR="00882195">
        <w:rPr>
          <w:sz w:val="24"/>
          <w:szCs w:val="24"/>
        </w:rPr>
        <w:t>аконодавства</w:t>
      </w:r>
      <w:proofErr w:type="spellEnd"/>
      <w:r w:rsidR="00882195">
        <w:rPr>
          <w:sz w:val="24"/>
          <w:szCs w:val="24"/>
          <w:lang w:val="uk-UA"/>
        </w:rPr>
        <w:t xml:space="preserve"> також в</w:t>
      </w:r>
      <w:proofErr w:type="spellStart"/>
      <w:r w:rsidR="00882195" w:rsidRPr="00882195">
        <w:rPr>
          <w:sz w:val="24"/>
          <w:szCs w:val="24"/>
        </w:rPr>
        <w:t>ідповідно</w:t>
      </w:r>
      <w:proofErr w:type="spellEnd"/>
      <w:r w:rsidR="00882195" w:rsidRPr="00882195">
        <w:rPr>
          <w:sz w:val="24"/>
          <w:szCs w:val="24"/>
        </w:rPr>
        <w:t xml:space="preserve"> до постанови </w:t>
      </w:r>
      <w:proofErr w:type="spellStart"/>
      <w:r w:rsidR="00882195" w:rsidRPr="00882195">
        <w:rPr>
          <w:sz w:val="24"/>
          <w:szCs w:val="24"/>
        </w:rPr>
        <w:t>Кабінету</w:t>
      </w:r>
      <w:proofErr w:type="spellEnd"/>
      <w:r w:rsidR="00882195" w:rsidRPr="00882195">
        <w:rPr>
          <w:sz w:val="24"/>
          <w:szCs w:val="24"/>
        </w:rPr>
        <w:t xml:space="preserve"> </w:t>
      </w:r>
      <w:proofErr w:type="spellStart"/>
      <w:r w:rsidR="00882195" w:rsidRPr="00882195">
        <w:rPr>
          <w:sz w:val="24"/>
          <w:szCs w:val="24"/>
        </w:rPr>
        <w:t>Міністрів</w:t>
      </w:r>
      <w:proofErr w:type="spellEnd"/>
      <w:r w:rsidR="00882195" w:rsidRPr="00882195">
        <w:rPr>
          <w:sz w:val="24"/>
          <w:szCs w:val="24"/>
        </w:rPr>
        <w:t xml:space="preserve"> </w:t>
      </w:r>
      <w:proofErr w:type="spellStart"/>
      <w:r w:rsidR="00882195" w:rsidRPr="00882195">
        <w:rPr>
          <w:sz w:val="24"/>
          <w:szCs w:val="24"/>
        </w:rPr>
        <w:t>України</w:t>
      </w:r>
      <w:proofErr w:type="spellEnd"/>
      <w:r w:rsidR="00882195" w:rsidRPr="00882195">
        <w:rPr>
          <w:sz w:val="24"/>
          <w:szCs w:val="24"/>
        </w:rPr>
        <w:t xml:space="preserve"> </w:t>
      </w:r>
      <w:proofErr w:type="spellStart"/>
      <w:r w:rsidR="00882195" w:rsidRPr="00882195">
        <w:rPr>
          <w:sz w:val="24"/>
          <w:szCs w:val="24"/>
        </w:rPr>
        <w:t>від</w:t>
      </w:r>
      <w:proofErr w:type="spellEnd"/>
      <w:r w:rsidR="00882195" w:rsidRPr="00882195">
        <w:rPr>
          <w:sz w:val="24"/>
          <w:szCs w:val="24"/>
        </w:rPr>
        <w:t xml:space="preserve"> 23 листопада 2016 р. № 852 </w:t>
      </w:r>
      <w:proofErr w:type="spellStart"/>
      <w:r w:rsidR="00882195" w:rsidRPr="00882195">
        <w:rPr>
          <w:sz w:val="24"/>
          <w:szCs w:val="24"/>
        </w:rPr>
        <w:t>Учасники</w:t>
      </w:r>
      <w:proofErr w:type="spellEnd"/>
      <w:r w:rsidR="00882195" w:rsidRPr="00882195">
        <w:rPr>
          <w:sz w:val="24"/>
          <w:szCs w:val="24"/>
        </w:rPr>
        <w:t xml:space="preserve"> </w:t>
      </w:r>
      <w:proofErr w:type="spellStart"/>
      <w:r w:rsidR="00882195" w:rsidRPr="00882195">
        <w:rPr>
          <w:sz w:val="24"/>
          <w:szCs w:val="24"/>
        </w:rPr>
        <w:t>повинні</w:t>
      </w:r>
      <w:proofErr w:type="spellEnd"/>
      <w:r w:rsidR="00882195" w:rsidRPr="00882195">
        <w:rPr>
          <w:sz w:val="24"/>
          <w:szCs w:val="24"/>
        </w:rPr>
        <w:t xml:space="preserve"> </w:t>
      </w:r>
      <w:proofErr w:type="spellStart"/>
      <w:r w:rsidR="00882195" w:rsidRPr="00882195">
        <w:rPr>
          <w:sz w:val="24"/>
          <w:szCs w:val="24"/>
        </w:rPr>
        <w:t>забезпечити</w:t>
      </w:r>
      <w:proofErr w:type="spellEnd"/>
      <w:r w:rsidR="00882195" w:rsidRPr="00882195">
        <w:rPr>
          <w:sz w:val="24"/>
          <w:szCs w:val="24"/>
        </w:rPr>
        <w:t xml:space="preserve"> </w:t>
      </w:r>
      <w:proofErr w:type="spellStart"/>
      <w:r w:rsidR="00882195" w:rsidRPr="00882195">
        <w:rPr>
          <w:sz w:val="24"/>
          <w:szCs w:val="24"/>
        </w:rPr>
        <w:t>необхідні</w:t>
      </w:r>
      <w:proofErr w:type="spellEnd"/>
      <w:r w:rsidR="00882195" w:rsidRPr="00882195">
        <w:rPr>
          <w:sz w:val="24"/>
          <w:szCs w:val="24"/>
        </w:rPr>
        <w:t xml:space="preserve"> </w:t>
      </w:r>
      <w:proofErr w:type="spellStart"/>
      <w:r w:rsidR="00882195" w:rsidRPr="00882195">
        <w:rPr>
          <w:sz w:val="24"/>
          <w:szCs w:val="24"/>
        </w:rPr>
        <w:t>умови</w:t>
      </w:r>
      <w:proofErr w:type="spellEnd"/>
      <w:r w:rsidR="00882195" w:rsidRPr="00882195">
        <w:rPr>
          <w:sz w:val="24"/>
          <w:szCs w:val="24"/>
        </w:rPr>
        <w:t xml:space="preserve"> для </w:t>
      </w:r>
      <w:proofErr w:type="spellStart"/>
      <w:r w:rsidR="00882195" w:rsidRPr="00882195">
        <w:rPr>
          <w:sz w:val="24"/>
          <w:szCs w:val="24"/>
        </w:rPr>
        <w:t>доступності</w:t>
      </w:r>
      <w:proofErr w:type="spellEnd"/>
      <w:r w:rsidR="00882195" w:rsidRPr="00882195">
        <w:rPr>
          <w:sz w:val="24"/>
          <w:szCs w:val="24"/>
        </w:rPr>
        <w:t xml:space="preserve"> </w:t>
      </w:r>
      <w:proofErr w:type="spellStart"/>
      <w:r w:rsidR="00882195" w:rsidRPr="00882195">
        <w:rPr>
          <w:sz w:val="24"/>
          <w:szCs w:val="24"/>
        </w:rPr>
        <w:t>осіб</w:t>
      </w:r>
      <w:proofErr w:type="spellEnd"/>
      <w:r w:rsidR="00882195" w:rsidRPr="00882195">
        <w:rPr>
          <w:sz w:val="24"/>
          <w:szCs w:val="24"/>
        </w:rPr>
        <w:t xml:space="preserve"> </w:t>
      </w:r>
      <w:proofErr w:type="spellStart"/>
      <w:r w:rsidR="00882195" w:rsidRPr="00882195">
        <w:rPr>
          <w:sz w:val="24"/>
          <w:szCs w:val="24"/>
        </w:rPr>
        <w:t>з</w:t>
      </w:r>
      <w:proofErr w:type="spellEnd"/>
      <w:r w:rsidR="00882195" w:rsidRPr="00882195">
        <w:rPr>
          <w:sz w:val="24"/>
          <w:szCs w:val="24"/>
        </w:rPr>
        <w:t xml:space="preserve"> </w:t>
      </w:r>
      <w:proofErr w:type="spellStart"/>
      <w:r w:rsidR="00882195" w:rsidRPr="00882195">
        <w:rPr>
          <w:sz w:val="24"/>
          <w:szCs w:val="24"/>
        </w:rPr>
        <w:t>інвалідністю</w:t>
      </w:r>
      <w:proofErr w:type="spellEnd"/>
      <w:r w:rsidR="00882195" w:rsidRPr="00882195">
        <w:rPr>
          <w:sz w:val="24"/>
          <w:szCs w:val="24"/>
        </w:rPr>
        <w:t xml:space="preserve"> та </w:t>
      </w:r>
      <w:proofErr w:type="spellStart"/>
      <w:r w:rsidR="00882195" w:rsidRPr="00882195">
        <w:rPr>
          <w:sz w:val="24"/>
          <w:szCs w:val="24"/>
        </w:rPr>
        <w:t>інших</w:t>
      </w:r>
      <w:proofErr w:type="spellEnd"/>
      <w:r w:rsidR="00882195" w:rsidRPr="00882195">
        <w:rPr>
          <w:sz w:val="24"/>
          <w:szCs w:val="24"/>
        </w:rPr>
        <w:t xml:space="preserve"> </w:t>
      </w:r>
      <w:proofErr w:type="spellStart"/>
      <w:r w:rsidR="00882195" w:rsidRPr="00882195">
        <w:rPr>
          <w:sz w:val="24"/>
          <w:szCs w:val="24"/>
        </w:rPr>
        <w:t>маломобільних</w:t>
      </w:r>
      <w:proofErr w:type="spellEnd"/>
      <w:r w:rsidR="00882195" w:rsidRPr="00882195">
        <w:rPr>
          <w:sz w:val="24"/>
          <w:szCs w:val="24"/>
        </w:rPr>
        <w:t xml:space="preserve"> </w:t>
      </w:r>
      <w:proofErr w:type="spellStart"/>
      <w:r w:rsidR="00882195" w:rsidRPr="00882195">
        <w:rPr>
          <w:sz w:val="24"/>
          <w:szCs w:val="24"/>
        </w:rPr>
        <w:t>груп</w:t>
      </w:r>
      <w:proofErr w:type="spellEnd"/>
      <w:r w:rsidR="00882195" w:rsidRPr="00882195">
        <w:rPr>
          <w:sz w:val="24"/>
          <w:szCs w:val="24"/>
        </w:rPr>
        <w:t xml:space="preserve"> </w:t>
      </w:r>
      <w:proofErr w:type="spellStart"/>
      <w:r w:rsidR="00882195" w:rsidRPr="00882195">
        <w:rPr>
          <w:sz w:val="24"/>
          <w:szCs w:val="24"/>
        </w:rPr>
        <w:t>населення</w:t>
      </w:r>
      <w:proofErr w:type="spellEnd"/>
      <w:r w:rsidR="00882195" w:rsidRPr="00882195">
        <w:rPr>
          <w:sz w:val="24"/>
          <w:szCs w:val="24"/>
        </w:rPr>
        <w:t xml:space="preserve"> до </w:t>
      </w:r>
      <w:proofErr w:type="spellStart"/>
      <w:r w:rsidR="00882195" w:rsidRPr="00882195">
        <w:rPr>
          <w:sz w:val="24"/>
          <w:szCs w:val="24"/>
        </w:rPr>
        <w:t>місць</w:t>
      </w:r>
      <w:proofErr w:type="spellEnd"/>
      <w:r w:rsidR="00882195" w:rsidRPr="00882195">
        <w:rPr>
          <w:sz w:val="24"/>
          <w:szCs w:val="24"/>
        </w:rPr>
        <w:t xml:space="preserve"> </w:t>
      </w:r>
      <w:proofErr w:type="spellStart"/>
      <w:r w:rsidR="00882195" w:rsidRPr="00882195">
        <w:rPr>
          <w:sz w:val="24"/>
          <w:szCs w:val="24"/>
        </w:rPr>
        <w:t>провадження</w:t>
      </w:r>
      <w:proofErr w:type="spellEnd"/>
      <w:r w:rsidR="00882195" w:rsidRPr="00882195">
        <w:rPr>
          <w:sz w:val="24"/>
          <w:szCs w:val="24"/>
        </w:rPr>
        <w:t xml:space="preserve"> </w:t>
      </w:r>
      <w:proofErr w:type="spellStart"/>
      <w:r w:rsidR="00882195" w:rsidRPr="00882195">
        <w:rPr>
          <w:sz w:val="24"/>
          <w:szCs w:val="24"/>
        </w:rPr>
        <w:t>своєї</w:t>
      </w:r>
      <w:proofErr w:type="spellEnd"/>
      <w:r w:rsidR="00882195" w:rsidRPr="00882195">
        <w:rPr>
          <w:sz w:val="24"/>
          <w:szCs w:val="24"/>
        </w:rPr>
        <w:t xml:space="preserve"> </w:t>
      </w:r>
      <w:proofErr w:type="spellStart"/>
      <w:r w:rsidR="00882195" w:rsidRPr="00882195">
        <w:rPr>
          <w:sz w:val="24"/>
          <w:szCs w:val="24"/>
        </w:rPr>
        <w:t>діяльності</w:t>
      </w:r>
      <w:proofErr w:type="spellEnd"/>
      <w:r w:rsidR="00882195" w:rsidRPr="00882195">
        <w:rPr>
          <w:sz w:val="24"/>
          <w:szCs w:val="24"/>
        </w:rPr>
        <w:t xml:space="preserve">, у </w:t>
      </w:r>
      <w:proofErr w:type="spellStart"/>
      <w:r w:rsidR="00882195" w:rsidRPr="00882195">
        <w:rPr>
          <w:sz w:val="24"/>
          <w:szCs w:val="24"/>
        </w:rPr>
        <w:t>яких</w:t>
      </w:r>
      <w:proofErr w:type="spellEnd"/>
      <w:r w:rsidR="00882195" w:rsidRPr="00882195">
        <w:rPr>
          <w:sz w:val="24"/>
          <w:szCs w:val="24"/>
        </w:rPr>
        <w:t xml:space="preserve"> </w:t>
      </w:r>
      <w:proofErr w:type="spellStart"/>
      <w:r w:rsidR="00882195" w:rsidRPr="00882195">
        <w:rPr>
          <w:sz w:val="24"/>
          <w:szCs w:val="24"/>
        </w:rPr>
        <w:t>здійснюється</w:t>
      </w:r>
      <w:proofErr w:type="spellEnd"/>
      <w:r w:rsidR="00882195" w:rsidRPr="00882195">
        <w:rPr>
          <w:sz w:val="24"/>
          <w:szCs w:val="24"/>
        </w:rPr>
        <w:t xml:space="preserve"> </w:t>
      </w:r>
      <w:proofErr w:type="spellStart"/>
      <w:r w:rsidR="00882195" w:rsidRPr="00882195">
        <w:rPr>
          <w:sz w:val="24"/>
          <w:szCs w:val="24"/>
        </w:rPr>
        <w:t>обслуговування</w:t>
      </w:r>
      <w:proofErr w:type="spellEnd"/>
      <w:r w:rsidR="00882195" w:rsidRPr="00882195">
        <w:rPr>
          <w:sz w:val="24"/>
          <w:szCs w:val="24"/>
        </w:rPr>
        <w:t xml:space="preserve"> </w:t>
      </w:r>
      <w:proofErr w:type="spellStart"/>
      <w:r w:rsidR="00882195" w:rsidRPr="00882195">
        <w:rPr>
          <w:sz w:val="24"/>
          <w:szCs w:val="24"/>
        </w:rPr>
        <w:t>замовників</w:t>
      </w:r>
      <w:proofErr w:type="spellEnd"/>
      <w:r w:rsidR="00882195" w:rsidRPr="00882195">
        <w:rPr>
          <w:sz w:val="24"/>
          <w:szCs w:val="24"/>
        </w:rPr>
        <w:t xml:space="preserve">. На </w:t>
      </w:r>
      <w:proofErr w:type="spellStart"/>
      <w:r w:rsidR="00882195" w:rsidRPr="00882195">
        <w:rPr>
          <w:sz w:val="24"/>
          <w:szCs w:val="24"/>
        </w:rPr>
        <w:t>підтвердження</w:t>
      </w:r>
      <w:proofErr w:type="spellEnd"/>
      <w:r w:rsidR="00882195" w:rsidRPr="00882195">
        <w:rPr>
          <w:sz w:val="24"/>
          <w:szCs w:val="24"/>
        </w:rPr>
        <w:t xml:space="preserve"> </w:t>
      </w:r>
      <w:proofErr w:type="spellStart"/>
      <w:r w:rsidR="00882195" w:rsidRPr="00882195">
        <w:rPr>
          <w:sz w:val="24"/>
          <w:szCs w:val="24"/>
        </w:rPr>
        <w:t>даної</w:t>
      </w:r>
      <w:proofErr w:type="spellEnd"/>
      <w:r w:rsidR="00882195" w:rsidRPr="00882195">
        <w:rPr>
          <w:sz w:val="24"/>
          <w:szCs w:val="24"/>
        </w:rPr>
        <w:t xml:space="preserve"> </w:t>
      </w:r>
      <w:proofErr w:type="spellStart"/>
      <w:r w:rsidR="00882195" w:rsidRPr="00882195">
        <w:rPr>
          <w:sz w:val="24"/>
          <w:szCs w:val="24"/>
        </w:rPr>
        <w:t>інформації</w:t>
      </w:r>
      <w:proofErr w:type="spellEnd"/>
      <w:r w:rsidR="00882195" w:rsidRPr="00882195">
        <w:rPr>
          <w:sz w:val="24"/>
          <w:szCs w:val="24"/>
        </w:rPr>
        <w:t xml:space="preserve"> </w:t>
      </w:r>
      <w:proofErr w:type="spellStart"/>
      <w:r w:rsidR="00882195" w:rsidRPr="00882195">
        <w:rPr>
          <w:sz w:val="24"/>
          <w:szCs w:val="24"/>
        </w:rPr>
        <w:t>Учасники</w:t>
      </w:r>
      <w:proofErr w:type="spellEnd"/>
      <w:r w:rsidR="00882195" w:rsidRPr="00882195">
        <w:rPr>
          <w:sz w:val="24"/>
          <w:szCs w:val="24"/>
        </w:rPr>
        <w:t xml:space="preserve"> в </w:t>
      </w:r>
      <w:proofErr w:type="spellStart"/>
      <w:r w:rsidR="00882195" w:rsidRPr="00882195">
        <w:rPr>
          <w:sz w:val="24"/>
          <w:szCs w:val="24"/>
        </w:rPr>
        <w:t>складі</w:t>
      </w:r>
      <w:proofErr w:type="spellEnd"/>
      <w:r w:rsidR="00882195" w:rsidRPr="00882195">
        <w:rPr>
          <w:sz w:val="24"/>
          <w:szCs w:val="24"/>
        </w:rPr>
        <w:t xml:space="preserve"> </w:t>
      </w:r>
      <w:proofErr w:type="spellStart"/>
      <w:r w:rsidR="00882195" w:rsidRPr="00882195">
        <w:rPr>
          <w:sz w:val="24"/>
          <w:szCs w:val="24"/>
        </w:rPr>
        <w:t>пропозиції</w:t>
      </w:r>
      <w:proofErr w:type="spellEnd"/>
      <w:r w:rsidR="00882195" w:rsidRPr="00882195">
        <w:rPr>
          <w:sz w:val="24"/>
          <w:szCs w:val="24"/>
        </w:rPr>
        <w:t xml:space="preserve"> </w:t>
      </w:r>
      <w:proofErr w:type="spellStart"/>
      <w:r w:rsidR="00882195" w:rsidRPr="00882195">
        <w:rPr>
          <w:sz w:val="24"/>
          <w:szCs w:val="24"/>
        </w:rPr>
        <w:t>надають</w:t>
      </w:r>
      <w:proofErr w:type="spellEnd"/>
      <w:r w:rsidR="00882195" w:rsidRPr="00882195">
        <w:rPr>
          <w:sz w:val="24"/>
          <w:szCs w:val="24"/>
        </w:rPr>
        <w:t xml:space="preserve"> </w:t>
      </w:r>
      <w:proofErr w:type="spellStart"/>
      <w:r w:rsidR="00882195" w:rsidRPr="00882195">
        <w:rPr>
          <w:sz w:val="24"/>
          <w:szCs w:val="24"/>
        </w:rPr>
        <w:t>висновок</w:t>
      </w:r>
      <w:proofErr w:type="spellEnd"/>
      <w:r w:rsidR="00882195" w:rsidRPr="00882195">
        <w:rPr>
          <w:sz w:val="24"/>
          <w:szCs w:val="24"/>
        </w:rPr>
        <w:t xml:space="preserve"> </w:t>
      </w:r>
      <w:proofErr w:type="spellStart"/>
      <w:r w:rsidR="00882195" w:rsidRPr="00882195">
        <w:rPr>
          <w:sz w:val="24"/>
          <w:szCs w:val="24"/>
        </w:rPr>
        <w:t>або</w:t>
      </w:r>
      <w:proofErr w:type="spellEnd"/>
      <w:r w:rsidR="00882195" w:rsidRPr="00882195">
        <w:rPr>
          <w:sz w:val="24"/>
          <w:szCs w:val="24"/>
        </w:rPr>
        <w:t xml:space="preserve"> протокол </w:t>
      </w:r>
      <w:proofErr w:type="spellStart"/>
      <w:r w:rsidR="00882195" w:rsidRPr="00882195">
        <w:rPr>
          <w:sz w:val="24"/>
          <w:szCs w:val="24"/>
        </w:rPr>
        <w:t>або</w:t>
      </w:r>
      <w:proofErr w:type="spellEnd"/>
      <w:r w:rsidR="00882195" w:rsidRPr="00882195">
        <w:rPr>
          <w:sz w:val="24"/>
          <w:szCs w:val="24"/>
        </w:rPr>
        <w:t xml:space="preserve"> </w:t>
      </w:r>
      <w:proofErr w:type="spellStart"/>
      <w:r w:rsidR="00882195" w:rsidRPr="00882195">
        <w:rPr>
          <w:sz w:val="24"/>
          <w:szCs w:val="24"/>
        </w:rPr>
        <w:t>технічний</w:t>
      </w:r>
      <w:proofErr w:type="spellEnd"/>
      <w:r w:rsidR="00882195" w:rsidRPr="00882195">
        <w:rPr>
          <w:sz w:val="24"/>
          <w:szCs w:val="24"/>
        </w:rPr>
        <w:t xml:space="preserve"> </w:t>
      </w:r>
      <w:proofErr w:type="spellStart"/>
      <w:r w:rsidR="00882195" w:rsidRPr="00882195">
        <w:rPr>
          <w:sz w:val="24"/>
          <w:szCs w:val="24"/>
        </w:rPr>
        <w:t>звіт</w:t>
      </w:r>
      <w:proofErr w:type="spellEnd"/>
      <w:r w:rsidR="00882195" w:rsidRPr="00882195">
        <w:rPr>
          <w:sz w:val="24"/>
          <w:szCs w:val="24"/>
        </w:rPr>
        <w:t xml:space="preserve"> </w:t>
      </w:r>
      <w:proofErr w:type="spellStart"/>
      <w:r w:rsidR="00882195" w:rsidRPr="00882195">
        <w:rPr>
          <w:sz w:val="24"/>
          <w:szCs w:val="24"/>
        </w:rPr>
        <w:t>щодо</w:t>
      </w:r>
      <w:proofErr w:type="spellEnd"/>
      <w:r w:rsidR="00882195" w:rsidRPr="00882195">
        <w:rPr>
          <w:sz w:val="24"/>
          <w:szCs w:val="24"/>
        </w:rPr>
        <w:t xml:space="preserve"> </w:t>
      </w:r>
      <w:proofErr w:type="spellStart"/>
      <w:r w:rsidR="00882195" w:rsidRPr="00882195">
        <w:rPr>
          <w:sz w:val="24"/>
          <w:szCs w:val="24"/>
        </w:rPr>
        <w:t>доступності</w:t>
      </w:r>
      <w:proofErr w:type="spellEnd"/>
      <w:r w:rsidR="00882195" w:rsidRPr="00882195">
        <w:rPr>
          <w:sz w:val="24"/>
          <w:szCs w:val="24"/>
        </w:rPr>
        <w:t xml:space="preserve"> </w:t>
      </w:r>
      <w:proofErr w:type="spellStart"/>
      <w:r w:rsidR="00882195" w:rsidRPr="00882195">
        <w:rPr>
          <w:sz w:val="24"/>
          <w:szCs w:val="24"/>
        </w:rPr>
        <w:t>осіб</w:t>
      </w:r>
      <w:proofErr w:type="spellEnd"/>
      <w:r w:rsidR="00882195" w:rsidRPr="00882195">
        <w:rPr>
          <w:sz w:val="24"/>
          <w:szCs w:val="24"/>
        </w:rPr>
        <w:t xml:space="preserve"> </w:t>
      </w:r>
      <w:proofErr w:type="spellStart"/>
      <w:r w:rsidR="00882195" w:rsidRPr="00882195">
        <w:rPr>
          <w:sz w:val="24"/>
          <w:szCs w:val="24"/>
        </w:rPr>
        <w:t>з</w:t>
      </w:r>
      <w:proofErr w:type="spellEnd"/>
      <w:r w:rsidR="00882195" w:rsidRPr="00882195">
        <w:rPr>
          <w:sz w:val="24"/>
          <w:szCs w:val="24"/>
        </w:rPr>
        <w:t xml:space="preserve"> </w:t>
      </w:r>
      <w:proofErr w:type="spellStart"/>
      <w:r w:rsidR="00882195" w:rsidRPr="00882195">
        <w:rPr>
          <w:sz w:val="24"/>
          <w:szCs w:val="24"/>
        </w:rPr>
        <w:t>інвалідністю</w:t>
      </w:r>
      <w:proofErr w:type="spellEnd"/>
      <w:r w:rsidR="00882195" w:rsidRPr="00882195">
        <w:rPr>
          <w:sz w:val="24"/>
          <w:szCs w:val="24"/>
        </w:rPr>
        <w:t xml:space="preserve"> та </w:t>
      </w:r>
      <w:proofErr w:type="spellStart"/>
      <w:r w:rsidR="00882195" w:rsidRPr="00882195">
        <w:rPr>
          <w:sz w:val="24"/>
          <w:szCs w:val="24"/>
        </w:rPr>
        <w:t>інших</w:t>
      </w:r>
      <w:proofErr w:type="spellEnd"/>
      <w:r w:rsidR="00882195" w:rsidRPr="00882195">
        <w:rPr>
          <w:sz w:val="24"/>
          <w:szCs w:val="24"/>
        </w:rPr>
        <w:t xml:space="preserve"> </w:t>
      </w:r>
      <w:proofErr w:type="spellStart"/>
      <w:r w:rsidR="00882195" w:rsidRPr="00882195">
        <w:rPr>
          <w:sz w:val="24"/>
          <w:szCs w:val="24"/>
        </w:rPr>
        <w:t>маломобільних</w:t>
      </w:r>
      <w:proofErr w:type="spellEnd"/>
      <w:r w:rsidR="00882195" w:rsidRPr="00882195">
        <w:rPr>
          <w:sz w:val="24"/>
          <w:szCs w:val="24"/>
        </w:rPr>
        <w:t xml:space="preserve"> </w:t>
      </w:r>
      <w:proofErr w:type="spellStart"/>
      <w:r w:rsidR="00882195" w:rsidRPr="00882195">
        <w:rPr>
          <w:sz w:val="24"/>
          <w:szCs w:val="24"/>
        </w:rPr>
        <w:t>груп</w:t>
      </w:r>
      <w:proofErr w:type="spellEnd"/>
      <w:r w:rsidR="00882195" w:rsidRPr="00882195">
        <w:rPr>
          <w:sz w:val="24"/>
          <w:szCs w:val="24"/>
        </w:rPr>
        <w:t xml:space="preserve"> </w:t>
      </w:r>
      <w:proofErr w:type="spellStart"/>
      <w:r w:rsidR="00882195" w:rsidRPr="00882195">
        <w:rPr>
          <w:sz w:val="24"/>
          <w:szCs w:val="24"/>
        </w:rPr>
        <w:t>населення</w:t>
      </w:r>
      <w:proofErr w:type="spellEnd"/>
      <w:r w:rsidR="00882195" w:rsidRPr="00882195">
        <w:rPr>
          <w:sz w:val="24"/>
          <w:szCs w:val="24"/>
        </w:rPr>
        <w:t xml:space="preserve"> до </w:t>
      </w:r>
      <w:proofErr w:type="spellStart"/>
      <w:r w:rsidR="00882195" w:rsidRPr="00882195">
        <w:rPr>
          <w:sz w:val="24"/>
          <w:szCs w:val="24"/>
        </w:rPr>
        <w:t>офісного</w:t>
      </w:r>
      <w:proofErr w:type="spellEnd"/>
      <w:r w:rsidR="00882195" w:rsidRPr="00882195">
        <w:rPr>
          <w:sz w:val="24"/>
          <w:szCs w:val="24"/>
        </w:rPr>
        <w:t xml:space="preserve"> </w:t>
      </w:r>
      <w:proofErr w:type="spellStart"/>
      <w:r w:rsidR="00882195" w:rsidRPr="00882195">
        <w:rPr>
          <w:sz w:val="24"/>
          <w:szCs w:val="24"/>
        </w:rPr>
        <w:t>приміщення</w:t>
      </w:r>
      <w:proofErr w:type="spellEnd"/>
      <w:r w:rsidR="00882195" w:rsidRPr="00882195">
        <w:rPr>
          <w:sz w:val="24"/>
          <w:szCs w:val="24"/>
        </w:rPr>
        <w:t xml:space="preserve">/фактичного </w:t>
      </w:r>
      <w:proofErr w:type="spellStart"/>
      <w:r w:rsidR="00882195" w:rsidRPr="00882195">
        <w:rPr>
          <w:sz w:val="24"/>
          <w:szCs w:val="24"/>
        </w:rPr>
        <w:t>місцерозташування</w:t>
      </w:r>
      <w:proofErr w:type="spellEnd"/>
      <w:r w:rsidR="00882195" w:rsidRPr="00882195">
        <w:rPr>
          <w:sz w:val="24"/>
          <w:szCs w:val="24"/>
        </w:rPr>
        <w:t xml:space="preserve"> </w:t>
      </w:r>
      <w:proofErr w:type="spellStart"/>
      <w:r w:rsidR="00882195" w:rsidRPr="00882195">
        <w:rPr>
          <w:sz w:val="24"/>
          <w:szCs w:val="24"/>
        </w:rPr>
        <w:t>Учасника</w:t>
      </w:r>
      <w:proofErr w:type="spellEnd"/>
      <w:r w:rsidR="00882195" w:rsidRPr="00882195">
        <w:rPr>
          <w:sz w:val="24"/>
          <w:szCs w:val="24"/>
        </w:rPr>
        <w:t xml:space="preserve"> </w:t>
      </w:r>
      <w:proofErr w:type="spellStart"/>
      <w:r w:rsidR="00882195" w:rsidRPr="00882195">
        <w:rPr>
          <w:sz w:val="24"/>
          <w:szCs w:val="24"/>
        </w:rPr>
        <w:t>згідно</w:t>
      </w:r>
      <w:proofErr w:type="spellEnd"/>
      <w:r w:rsidR="00882195" w:rsidRPr="00882195">
        <w:rPr>
          <w:sz w:val="24"/>
          <w:szCs w:val="24"/>
        </w:rPr>
        <w:t xml:space="preserve"> ДБН В.2.2-40:2018 </w:t>
      </w:r>
      <w:proofErr w:type="spellStart"/>
      <w:r w:rsidR="00882195" w:rsidRPr="00882195">
        <w:rPr>
          <w:sz w:val="24"/>
          <w:szCs w:val="24"/>
        </w:rPr>
        <w:t>Інклюзивність</w:t>
      </w:r>
      <w:proofErr w:type="spellEnd"/>
      <w:r w:rsidR="00882195" w:rsidRPr="00882195">
        <w:rPr>
          <w:sz w:val="24"/>
          <w:szCs w:val="24"/>
        </w:rPr>
        <w:t xml:space="preserve"> </w:t>
      </w:r>
      <w:proofErr w:type="spellStart"/>
      <w:r w:rsidR="00882195" w:rsidRPr="00882195">
        <w:rPr>
          <w:sz w:val="24"/>
          <w:szCs w:val="24"/>
        </w:rPr>
        <w:t>будівель</w:t>
      </w:r>
      <w:proofErr w:type="spellEnd"/>
      <w:r w:rsidR="00882195" w:rsidRPr="00882195">
        <w:rPr>
          <w:sz w:val="24"/>
          <w:szCs w:val="24"/>
        </w:rPr>
        <w:t xml:space="preserve"> </w:t>
      </w:r>
      <w:proofErr w:type="spellStart"/>
      <w:r w:rsidR="00882195" w:rsidRPr="00882195">
        <w:rPr>
          <w:sz w:val="24"/>
          <w:szCs w:val="24"/>
        </w:rPr>
        <w:t>і</w:t>
      </w:r>
      <w:proofErr w:type="spellEnd"/>
      <w:r w:rsidR="00882195" w:rsidRPr="00882195">
        <w:rPr>
          <w:sz w:val="24"/>
          <w:szCs w:val="24"/>
        </w:rPr>
        <w:t xml:space="preserve"> </w:t>
      </w:r>
      <w:proofErr w:type="spellStart"/>
      <w:r w:rsidR="00882195" w:rsidRPr="00882195">
        <w:rPr>
          <w:sz w:val="24"/>
          <w:szCs w:val="24"/>
        </w:rPr>
        <w:t>споруд</w:t>
      </w:r>
      <w:proofErr w:type="spellEnd"/>
      <w:r w:rsidR="00882195" w:rsidRPr="00882195">
        <w:rPr>
          <w:sz w:val="24"/>
          <w:szCs w:val="24"/>
        </w:rPr>
        <w:t xml:space="preserve">, </w:t>
      </w:r>
      <w:proofErr w:type="spellStart"/>
      <w:r w:rsidR="00882195" w:rsidRPr="00882195">
        <w:rPr>
          <w:sz w:val="24"/>
          <w:szCs w:val="24"/>
        </w:rPr>
        <w:t>засвідчений</w:t>
      </w:r>
      <w:proofErr w:type="spellEnd"/>
      <w:r w:rsidR="00882195" w:rsidRPr="00882195">
        <w:rPr>
          <w:sz w:val="24"/>
          <w:szCs w:val="24"/>
        </w:rPr>
        <w:t xml:space="preserve"> </w:t>
      </w:r>
      <w:proofErr w:type="spellStart"/>
      <w:r w:rsidR="00882195" w:rsidRPr="00882195">
        <w:rPr>
          <w:sz w:val="24"/>
          <w:szCs w:val="24"/>
        </w:rPr>
        <w:t>підписом</w:t>
      </w:r>
      <w:proofErr w:type="spellEnd"/>
      <w:r w:rsidR="00882195" w:rsidRPr="00882195">
        <w:rPr>
          <w:sz w:val="24"/>
          <w:szCs w:val="24"/>
        </w:rPr>
        <w:t xml:space="preserve"> та печаткою </w:t>
      </w:r>
      <w:proofErr w:type="spellStart"/>
      <w:r w:rsidR="00882195" w:rsidRPr="00882195">
        <w:rPr>
          <w:sz w:val="24"/>
          <w:szCs w:val="24"/>
        </w:rPr>
        <w:t>сертифікованого</w:t>
      </w:r>
      <w:proofErr w:type="spellEnd"/>
      <w:r w:rsidR="00882195" w:rsidRPr="00882195">
        <w:rPr>
          <w:sz w:val="24"/>
          <w:szCs w:val="24"/>
        </w:rPr>
        <w:t xml:space="preserve"> </w:t>
      </w:r>
      <w:proofErr w:type="spellStart"/>
      <w:r w:rsidR="00882195" w:rsidRPr="00882195">
        <w:rPr>
          <w:sz w:val="24"/>
          <w:szCs w:val="24"/>
        </w:rPr>
        <w:t>експерта</w:t>
      </w:r>
      <w:proofErr w:type="spellEnd"/>
      <w:r w:rsidR="00882195" w:rsidRPr="00882195">
        <w:rPr>
          <w:sz w:val="24"/>
          <w:szCs w:val="24"/>
        </w:rPr>
        <w:t xml:space="preserve"> </w:t>
      </w:r>
      <w:proofErr w:type="spellStart"/>
      <w:r w:rsidR="00882195" w:rsidRPr="00882195">
        <w:rPr>
          <w:sz w:val="24"/>
          <w:szCs w:val="24"/>
        </w:rPr>
        <w:t>або</w:t>
      </w:r>
      <w:proofErr w:type="spellEnd"/>
      <w:r w:rsidR="00882195" w:rsidRPr="00882195">
        <w:rPr>
          <w:sz w:val="24"/>
          <w:szCs w:val="24"/>
        </w:rPr>
        <w:t xml:space="preserve"> </w:t>
      </w:r>
      <w:proofErr w:type="spellStart"/>
      <w:r w:rsidR="00882195" w:rsidRPr="00882195">
        <w:rPr>
          <w:sz w:val="24"/>
          <w:szCs w:val="24"/>
        </w:rPr>
        <w:t>експерта</w:t>
      </w:r>
      <w:proofErr w:type="spellEnd"/>
      <w:r w:rsidR="00882195" w:rsidRPr="00882195">
        <w:rPr>
          <w:sz w:val="24"/>
          <w:szCs w:val="24"/>
        </w:rPr>
        <w:t xml:space="preserve"> </w:t>
      </w:r>
      <w:proofErr w:type="spellStart"/>
      <w:r w:rsidR="00882195" w:rsidRPr="00882195">
        <w:rPr>
          <w:sz w:val="24"/>
          <w:szCs w:val="24"/>
        </w:rPr>
        <w:t>з</w:t>
      </w:r>
      <w:proofErr w:type="spellEnd"/>
      <w:r w:rsidR="00882195" w:rsidRPr="00882195">
        <w:rPr>
          <w:sz w:val="24"/>
          <w:szCs w:val="24"/>
        </w:rPr>
        <w:t xml:space="preserve"> </w:t>
      </w:r>
      <w:proofErr w:type="spellStart"/>
      <w:r w:rsidR="00882195" w:rsidRPr="00882195">
        <w:rPr>
          <w:sz w:val="24"/>
          <w:szCs w:val="24"/>
        </w:rPr>
        <w:t>технічного</w:t>
      </w:r>
      <w:proofErr w:type="spellEnd"/>
      <w:r w:rsidR="00882195" w:rsidRPr="00882195">
        <w:rPr>
          <w:sz w:val="24"/>
          <w:szCs w:val="24"/>
        </w:rPr>
        <w:t xml:space="preserve"> </w:t>
      </w:r>
      <w:proofErr w:type="spellStart"/>
      <w:r w:rsidR="00882195" w:rsidRPr="00882195">
        <w:rPr>
          <w:sz w:val="24"/>
          <w:szCs w:val="24"/>
        </w:rPr>
        <w:t>обстеження</w:t>
      </w:r>
      <w:proofErr w:type="spellEnd"/>
      <w:r w:rsidR="00882195" w:rsidRPr="00882195">
        <w:rPr>
          <w:sz w:val="24"/>
          <w:szCs w:val="24"/>
        </w:rPr>
        <w:t xml:space="preserve"> </w:t>
      </w:r>
      <w:proofErr w:type="spellStart"/>
      <w:r w:rsidR="00882195" w:rsidRPr="00882195">
        <w:rPr>
          <w:sz w:val="24"/>
          <w:szCs w:val="24"/>
        </w:rPr>
        <w:t>будівель</w:t>
      </w:r>
      <w:proofErr w:type="spellEnd"/>
      <w:r w:rsidR="00882195" w:rsidRPr="00882195">
        <w:rPr>
          <w:sz w:val="24"/>
          <w:szCs w:val="24"/>
        </w:rPr>
        <w:t xml:space="preserve"> </w:t>
      </w:r>
      <w:proofErr w:type="spellStart"/>
      <w:r w:rsidR="00882195" w:rsidRPr="00882195">
        <w:rPr>
          <w:sz w:val="24"/>
          <w:szCs w:val="24"/>
        </w:rPr>
        <w:t>і</w:t>
      </w:r>
      <w:proofErr w:type="spellEnd"/>
      <w:r w:rsidR="00882195" w:rsidRPr="00882195">
        <w:rPr>
          <w:sz w:val="24"/>
          <w:szCs w:val="24"/>
        </w:rPr>
        <w:t xml:space="preserve"> </w:t>
      </w:r>
      <w:proofErr w:type="spellStart"/>
      <w:r w:rsidR="00882195" w:rsidRPr="00882195">
        <w:rPr>
          <w:sz w:val="24"/>
          <w:szCs w:val="24"/>
        </w:rPr>
        <w:t>споруд</w:t>
      </w:r>
      <w:proofErr w:type="spellEnd"/>
      <w:r w:rsidR="00882195" w:rsidRPr="00882195">
        <w:rPr>
          <w:sz w:val="24"/>
          <w:szCs w:val="24"/>
        </w:rPr>
        <w:t xml:space="preserve"> </w:t>
      </w:r>
      <w:proofErr w:type="spellStart"/>
      <w:r w:rsidR="00882195" w:rsidRPr="00882195">
        <w:rPr>
          <w:sz w:val="24"/>
          <w:szCs w:val="24"/>
        </w:rPr>
        <w:t>або</w:t>
      </w:r>
      <w:proofErr w:type="spellEnd"/>
      <w:r w:rsidR="00882195" w:rsidRPr="00882195">
        <w:rPr>
          <w:sz w:val="24"/>
          <w:szCs w:val="24"/>
        </w:rPr>
        <w:t xml:space="preserve"> </w:t>
      </w:r>
      <w:proofErr w:type="spellStart"/>
      <w:r w:rsidR="00882195" w:rsidRPr="00882195">
        <w:rPr>
          <w:sz w:val="24"/>
          <w:szCs w:val="24"/>
        </w:rPr>
        <w:t>експерта</w:t>
      </w:r>
      <w:proofErr w:type="spellEnd"/>
      <w:r w:rsidR="00882195" w:rsidRPr="00882195">
        <w:rPr>
          <w:sz w:val="24"/>
          <w:szCs w:val="24"/>
        </w:rPr>
        <w:t xml:space="preserve"> </w:t>
      </w:r>
      <w:proofErr w:type="spellStart"/>
      <w:r w:rsidR="00882195" w:rsidRPr="00882195">
        <w:rPr>
          <w:sz w:val="24"/>
          <w:szCs w:val="24"/>
        </w:rPr>
        <w:t>більш</w:t>
      </w:r>
      <w:proofErr w:type="spellEnd"/>
      <w:r w:rsidR="00882195" w:rsidRPr="00882195">
        <w:rPr>
          <w:sz w:val="24"/>
          <w:szCs w:val="24"/>
        </w:rPr>
        <w:t xml:space="preserve"> </w:t>
      </w:r>
      <w:proofErr w:type="spellStart"/>
      <w:r w:rsidR="00882195" w:rsidRPr="00882195">
        <w:rPr>
          <w:sz w:val="24"/>
          <w:szCs w:val="24"/>
        </w:rPr>
        <w:t>широкої</w:t>
      </w:r>
      <w:proofErr w:type="spellEnd"/>
      <w:r w:rsidR="00882195" w:rsidRPr="00882195">
        <w:rPr>
          <w:sz w:val="24"/>
          <w:szCs w:val="24"/>
        </w:rPr>
        <w:t xml:space="preserve"> </w:t>
      </w:r>
      <w:proofErr w:type="spellStart"/>
      <w:r w:rsidR="00882195" w:rsidRPr="00882195">
        <w:rPr>
          <w:sz w:val="24"/>
          <w:szCs w:val="24"/>
        </w:rPr>
        <w:t>сфери</w:t>
      </w:r>
      <w:proofErr w:type="spellEnd"/>
      <w:r w:rsidR="00882195" w:rsidRPr="00882195">
        <w:rPr>
          <w:sz w:val="24"/>
          <w:szCs w:val="24"/>
        </w:rPr>
        <w:t xml:space="preserve"> </w:t>
      </w:r>
      <w:proofErr w:type="spellStart"/>
      <w:r w:rsidR="00882195" w:rsidRPr="00882195">
        <w:rPr>
          <w:sz w:val="24"/>
          <w:szCs w:val="24"/>
        </w:rPr>
        <w:t>повноважень</w:t>
      </w:r>
      <w:proofErr w:type="spellEnd"/>
      <w:r w:rsidR="00882195" w:rsidRPr="00882195">
        <w:rPr>
          <w:sz w:val="24"/>
          <w:szCs w:val="24"/>
        </w:rPr>
        <w:t xml:space="preserve">, </w:t>
      </w:r>
      <w:proofErr w:type="spellStart"/>
      <w:r w:rsidR="00882195" w:rsidRPr="00882195">
        <w:rPr>
          <w:sz w:val="24"/>
          <w:szCs w:val="24"/>
        </w:rPr>
        <w:t>який</w:t>
      </w:r>
      <w:proofErr w:type="spellEnd"/>
      <w:r w:rsidR="00882195" w:rsidRPr="00882195">
        <w:rPr>
          <w:sz w:val="24"/>
          <w:szCs w:val="24"/>
        </w:rPr>
        <w:t xml:space="preserve"> </w:t>
      </w:r>
      <w:proofErr w:type="spellStart"/>
      <w:r w:rsidR="00882195" w:rsidRPr="00882195">
        <w:rPr>
          <w:sz w:val="24"/>
          <w:szCs w:val="24"/>
        </w:rPr>
        <w:t>має</w:t>
      </w:r>
      <w:proofErr w:type="spellEnd"/>
      <w:r w:rsidR="00882195" w:rsidRPr="00882195">
        <w:rPr>
          <w:sz w:val="24"/>
          <w:szCs w:val="24"/>
        </w:rPr>
        <w:t xml:space="preserve"> право </w:t>
      </w:r>
      <w:proofErr w:type="spellStart"/>
      <w:r w:rsidR="00882195" w:rsidRPr="00882195">
        <w:rPr>
          <w:sz w:val="24"/>
          <w:szCs w:val="24"/>
        </w:rPr>
        <w:t>здійснювати</w:t>
      </w:r>
      <w:proofErr w:type="spellEnd"/>
      <w:r w:rsidR="00882195" w:rsidRPr="00882195">
        <w:rPr>
          <w:sz w:val="24"/>
          <w:szCs w:val="24"/>
        </w:rPr>
        <w:t xml:space="preserve"> </w:t>
      </w:r>
      <w:proofErr w:type="spellStart"/>
      <w:r w:rsidR="00882195" w:rsidRPr="00882195">
        <w:rPr>
          <w:sz w:val="24"/>
          <w:szCs w:val="24"/>
        </w:rPr>
        <w:t>експертне</w:t>
      </w:r>
      <w:proofErr w:type="spellEnd"/>
      <w:r w:rsidR="00882195" w:rsidRPr="00882195">
        <w:rPr>
          <w:sz w:val="24"/>
          <w:szCs w:val="24"/>
        </w:rPr>
        <w:t xml:space="preserve"> </w:t>
      </w:r>
      <w:proofErr w:type="spellStart"/>
      <w:r w:rsidR="00882195" w:rsidRPr="00882195">
        <w:rPr>
          <w:sz w:val="24"/>
          <w:szCs w:val="24"/>
        </w:rPr>
        <w:t>обстеження</w:t>
      </w:r>
      <w:proofErr w:type="spellEnd"/>
      <w:r w:rsidR="00882195" w:rsidRPr="00882195">
        <w:rPr>
          <w:sz w:val="24"/>
          <w:szCs w:val="24"/>
        </w:rPr>
        <w:t xml:space="preserve"> </w:t>
      </w:r>
      <w:proofErr w:type="spellStart"/>
      <w:r w:rsidR="00882195" w:rsidRPr="00882195">
        <w:rPr>
          <w:sz w:val="24"/>
          <w:szCs w:val="24"/>
        </w:rPr>
        <w:t>будівель</w:t>
      </w:r>
      <w:proofErr w:type="spellEnd"/>
      <w:r w:rsidR="00882195" w:rsidRPr="00882195">
        <w:rPr>
          <w:sz w:val="24"/>
          <w:szCs w:val="24"/>
        </w:rPr>
        <w:t xml:space="preserve"> </w:t>
      </w:r>
      <w:proofErr w:type="spellStart"/>
      <w:r w:rsidR="00882195" w:rsidRPr="00882195">
        <w:rPr>
          <w:sz w:val="24"/>
          <w:szCs w:val="24"/>
        </w:rPr>
        <w:t>і</w:t>
      </w:r>
      <w:proofErr w:type="spellEnd"/>
      <w:r w:rsidR="00882195" w:rsidRPr="00882195">
        <w:rPr>
          <w:sz w:val="24"/>
          <w:szCs w:val="24"/>
        </w:rPr>
        <w:t xml:space="preserve"> </w:t>
      </w:r>
      <w:proofErr w:type="spellStart"/>
      <w:r w:rsidR="00882195" w:rsidRPr="00882195">
        <w:rPr>
          <w:sz w:val="24"/>
          <w:szCs w:val="24"/>
        </w:rPr>
        <w:t>споруд</w:t>
      </w:r>
      <w:proofErr w:type="spellEnd"/>
    </w:p>
    <w:p w:rsidR="00882195" w:rsidRPr="00882195" w:rsidRDefault="00882195" w:rsidP="006F23D2">
      <w:pPr>
        <w:spacing w:line="240" w:lineRule="auto"/>
        <w:ind w:left="-142" w:firstLine="709"/>
        <w:outlineLvl w:val="0"/>
        <w:rPr>
          <w:sz w:val="24"/>
          <w:szCs w:val="24"/>
          <w:lang w:val="uk-UA"/>
        </w:rPr>
      </w:pPr>
      <w:r w:rsidRPr="00882195">
        <w:rPr>
          <w:sz w:val="24"/>
          <w:szCs w:val="24"/>
          <w:lang w:val="uk-UA"/>
        </w:rPr>
        <w:t>Технічне завдання встановлюється у відповідності до положень ст. 23 Закону України «Про публічні закупівлі», в тому числі з урахуванням положень ч. 5 даної статті в частині сертифікатів. Процес надання послуг, передбачених технічним завданням, повинен відповідати якісним, екологічним, енергоефективним та іншим стандартам, прийнятим в Україні. Критерії управління якістю, екологічного, енергоефективності надання послуг (зокрема і в частині поліпшення використання та споживання енергії під час використання електроінструментів, електротехнічної лабораторії, засобів вимірювання тощо), інформаційної безпеки, забезпечення охорони праці, дотримання вимог пожежної безпеки повинні повністю узгоджуватись з державними стандартами. На підтвердження якості виконання вимог предмету закупівлі надати в складі тендерної пропозиції підтверджуючі документи, видані на ім’я Учасника або субпідрядника:</w:t>
      </w:r>
    </w:p>
    <w:p w:rsidR="00882195" w:rsidRPr="00882195" w:rsidRDefault="00882195" w:rsidP="006F23D2">
      <w:pPr>
        <w:spacing w:line="240" w:lineRule="auto"/>
        <w:ind w:left="-142" w:firstLine="709"/>
        <w:outlineLvl w:val="0"/>
        <w:rPr>
          <w:sz w:val="24"/>
          <w:szCs w:val="24"/>
          <w:lang w:val="uk-UA"/>
        </w:rPr>
      </w:pPr>
      <w:r w:rsidRPr="00882195">
        <w:rPr>
          <w:sz w:val="24"/>
          <w:szCs w:val="24"/>
          <w:lang w:val="uk-UA"/>
        </w:rPr>
        <w:t>- сертифікат ДСТУ EN ISO 9001:2018 (EN ISO 9001:2015, IDT; ISO 9001:2015, IDT) або інший аналогічний сертифікат, виданий акредитованим органом сертифікації стосовно технічного обслуговування систем пожежної сигналізації або відповідного коду 80.20;</w:t>
      </w:r>
    </w:p>
    <w:p w:rsidR="00882195" w:rsidRPr="00882195" w:rsidRDefault="00882195" w:rsidP="006F23D2">
      <w:pPr>
        <w:spacing w:line="240" w:lineRule="auto"/>
        <w:ind w:left="-142" w:firstLine="709"/>
        <w:outlineLvl w:val="0"/>
        <w:rPr>
          <w:sz w:val="24"/>
          <w:szCs w:val="24"/>
          <w:lang w:val="uk-UA"/>
        </w:rPr>
      </w:pPr>
      <w:r w:rsidRPr="00882195">
        <w:rPr>
          <w:sz w:val="24"/>
          <w:szCs w:val="24"/>
          <w:lang w:val="uk-UA"/>
        </w:rPr>
        <w:t>- сертифікат ДСТУ ISO 14001:2015 (ISO 14001:2015, IDT) або інший аналогічний сертифікат, виданий акредитованим органом сертифікації стосовно технічного обслуговування систем пожежної сигналізації або відповідного коду 80.20;</w:t>
      </w:r>
    </w:p>
    <w:p w:rsidR="00882195" w:rsidRPr="00882195" w:rsidRDefault="00882195" w:rsidP="006F23D2">
      <w:pPr>
        <w:spacing w:line="240" w:lineRule="auto"/>
        <w:ind w:left="-142" w:firstLine="709"/>
        <w:outlineLvl w:val="0"/>
        <w:rPr>
          <w:sz w:val="24"/>
          <w:szCs w:val="24"/>
          <w:lang w:val="uk-UA"/>
        </w:rPr>
      </w:pPr>
      <w:r w:rsidRPr="00882195">
        <w:rPr>
          <w:sz w:val="24"/>
          <w:szCs w:val="24"/>
          <w:lang w:val="uk-UA"/>
        </w:rPr>
        <w:t>- сертифікат ДСТУ ISO 45001:2019 (ISO 45001:2018, IDT) або інший аналогічний сертифікат, виданий акредитованим органом сертифікації стосовно технічного обслуговування систем пожежної сигналізації або відповідного коду 80.20;</w:t>
      </w:r>
    </w:p>
    <w:p w:rsidR="00882195" w:rsidRPr="00882195" w:rsidRDefault="00882195" w:rsidP="006F23D2">
      <w:pPr>
        <w:spacing w:line="240" w:lineRule="auto"/>
        <w:ind w:left="-142" w:firstLine="709"/>
        <w:outlineLvl w:val="0"/>
        <w:rPr>
          <w:sz w:val="24"/>
          <w:szCs w:val="24"/>
          <w:lang w:val="uk-UA"/>
        </w:rPr>
      </w:pPr>
      <w:r w:rsidRPr="00882195">
        <w:rPr>
          <w:sz w:val="24"/>
          <w:szCs w:val="24"/>
          <w:lang w:val="uk-UA"/>
        </w:rPr>
        <w:t>- сертифікат ДСТУ ISO 37001:2018 (ISO 37001:2016, IDT) або інший аналогічний сертифікат, виданий органом сертифікації стосовно технічного обслуговування систем пожежної сигналізації або відповідного коду 80.20;</w:t>
      </w:r>
    </w:p>
    <w:p w:rsidR="00882195" w:rsidRPr="00882195" w:rsidRDefault="00882195" w:rsidP="006F23D2">
      <w:pPr>
        <w:spacing w:line="240" w:lineRule="auto"/>
        <w:ind w:left="-142" w:firstLine="709"/>
        <w:outlineLvl w:val="0"/>
        <w:rPr>
          <w:sz w:val="24"/>
          <w:szCs w:val="24"/>
          <w:lang w:val="uk-UA"/>
        </w:rPr>
      </w:pPr>
      <w:r w:rsidRPr="00882195">
        <w:rPr>
          <w:sz w:val="24"/>
          <w:szCs w:val="24"/>
          <w:lang w:val="uk-UA"/>
        </w:rPr>
        <w:t>- сертифікат ДСТУ ISO 50001:2020 (ISO 50001:2018, IDT) або інший аналогічний сертифікат, виданий акредитованим органом сертифікації стосовно технічного обслуговування систем пожежної сигналіза</w:t>
      </w:r>
      <w:r>
        <w:rPr>
          <w:sz w:val="24"/>
          <w:szCs w:val="24"/>
          <w:lang w:val="uk-UA"/>
        </w:rPr>
        <w:t>ції або відповідного коду 80.20;</w:t>
      </w:r>
    </w:p>
    <w:p w:rsidR="00882195" w:rsidRDefault="00882195" w:rsidP="006F23D2">
      <w:pPr>
        <w:spacing w:line="240" w:lineRule="auto"/>
        <w:ind w:left="-142" w:firstLine="709"/>
        <w:outlineLvl w:val="0"/>
        <w:rPr>
          <w:sz w:val="24"/>
          <w:szCs w:val="24"/>
          <w:lang w:val="uk-UA"/>
        </w:rPr>
      </w:pPr>
      <w:r>
        <w:rPr>
          <w:sz w:val="24"/>
          <w:szCs w:val="24"/>
          <w:lang w:val="uk-UA"/>
        </w:rPr>
        <w:t xml:space="preserve">- </w:t>
      </w:r>
      <w:r w:rsidRPr="00882195">
        <w:rPr>
          <w:sz w:val="24"/>
          <w:szCs w:val="24"/>
          <w:lang w:val="uk-UA"/>
        </w:rPr>
        <w:t>сертифікат ДСТУ 8965:2019 стосовно технічного обслуговування систем пожежної сигналізації або відповідного коду 80.2</w:t>
      </w:r>
      <w:r>
        <w:rPr>
          <w:sz w:val="24"/>
          <w:szCs w:val="24"/>
          <w:lang w:val="uk-UA"/>
        </w:rPr>
        <w:t>0;</w:t>
      </w:r>
    </w:p>
    <w:p w:rsidR="00882195" w:rsidRDefault="00882195" w:rsidP="006F23D2">
      <w:pPr>
        <w:spacing w:line="240" w:lineRule="auto"/>
        <w:ind w:left="-142" w:firstLine="709"/>
        <w:outlineLvl w:val="0"/>
        <w:rPr>
          <w:sz w:val="24"/>
          <w:szCs w:val="24"/>
          <w:lang w:val="uk-UA"/>
        </w:rPr>
      </w:pPr>
      <w:r>
        <w:rPr>
          <w:sz w:val="24"/>
          <w:szCs w:val="24"/>
          <w:lang w:val="uk-UA"/>
        </w:rPr>
        <w:t>- с</w:t>
      </w:r>
      <w:r w:rsidRPr="00882195">
        <w:rPr>
          <w:sz w:val="24"/>
          <w:szCs w:val="24"/>
          <w:lang w:val="uk-UA"/>
        </w:rPr>
        <w:t>ертифікати стандарту ISO 28000 стосовно технічного обслуговування систем пожежної сигналізації або</w:t>
      </w:r>
      <w:r>
        <w:rPr>
          <w:sz w:val="24"/>
          <w:szCs w:val="24"/>
          <w:lang w:val="uk-UA"/>
        </w:rPr>
        <w:t xml:space="preserve"> відповідного коду ДКПП (80.20).</w:t>
      </w:r>
    </w:p>
    <w:p w:rsidR="009428F4" w:rsidRPr="009428F4" w:rsidRDefault="009428F4" w:rsidP="006F23D2">
      <w:pPr>
        <w:spacing w:line="240" w:lineRule="auto"/>
        <w:ind w:left="-142" w:firstLine="709"/>
        <w:outlineLvl w:val="0"/>
        <w:rPr>
          <w:sz w:val="24"/>
          <w:szCs w:val="24"/>
        </w:rPr>
      </w:pPr>
      <w:r w:rsidRPr="001E0393">
        <w:rPr>
          <w:sz w:val="24"/>
          <w:szCs w:val="24"/>
        </w:rPr>
        <w:t xml:space="preserve">У </w:t>
      </w:r>
      <w:proofErr w:type="spellStart"/>
      <w:r w:rsidRPr="001E0393">
        <w:rPr>
          <w:sz w:val="24"/>
          <w:szCs w:val="24"/>
        </w:rPr>
        <w:t>відповідності</w:t>
      </w:r>
      <w:proofErr w:type="spellEnd"/>
      <w:r w:rsidRPr="001E0393">
        <w:rPr>
          <w:sz w:val="24"/>
          <w:szCs w:val="24"/>
        </w:rPr>
        <w:t xml:space="preserve"> до умов договору </w:t>
      </w:r>
      <w:proofErr w:type="spellStart"/>
      <w:r w:rsidRPr="001E0393">
        <w:rPr>
          <w:sz w:val="24"/>
          <w:szCs w:val="24"/>
        </w:rPr>
        <w:t>гарантійний</w:t>
      </w:r>
      <w:proofErr w:type="spellEnd"/>
      <w:r w:rsidRPr="001E0393">
        <w:rPr>
          <w:sz w:val="24"/>
          <w:szCs w:val="24"/>
        </w:rPr>
        <w:t xml:space="preserve"> строк </w:t>
      </w:r>
      <w:proofErr w:type="spellStart"/>
      <w:r w:rsidRPr="001E0393">
        <w:rPr>
          <w:sz w:val="24"/>
          <w:szCs w:val="24"/>
        </w:rPr>
        <w:t>якості</w:t>
      </w:r>
      <w:proofErr w:type="spellEnd"/>
      <w:r w:rsidRPr="001E0393">
        <w:rPr>
          <w:sz w:val="24"/>
          <w:szCs w:val="24"/>
        </w:rPr>
        <w:t xml:space="preserve"> </w:t>
      </w:r>
      <w:proofErr w:type="spellStart"/>
      <w:r w:rsidRPr="001E0393">
        <w:rPr>
          <w:sz w:val="24"/>
          <w:szCs w:val="24"/>
        </w:rPr>
        <w:t>наданих</w:t>
      </w:r>
      <w:proofErr w:type="spellEnd"/>
      <w:r w:rsidRPr="001E0393">
        <w:rPr>
          <w:sz w:val="24"/>
          <w:szCs w:val="24"/>
        </w:rPr>
        <w:t xml:space="preserve"> </w:t>
      </w:r>
      <w:proofErr w:type="spellStart"/>
      <w:r w:rsidRPr="001E0393">
        <w:rPr>
          <w:sz w:val="24"/>
          <w:szCs w:val="24"/>
        </w:rPr>
        <w:t>виконавцем</w:t>
      </w:r>
      <w:proofErr w:type="spellEnd"/>
      <w:r w:rsidRPr="001E0393">
        <w:rPr>
          <w:sz w:val="24"/>
          <w:szCs w:val="24"/>
        </w:rPr>
        <w:t xml:space="preserve"> </w:t>
      </w:r>
      <w:proofErr w:type="spellStart"/>
      <w:r w:rsidRPr="001E0393">
        <w:rPr>
          <w:sz w:val="24"/>
          <w:szCs w:val="24"/>
        </w:rPr>
        <w:t>послуг</w:t>
      </w:r>
      <w:proofErr w:type="spellEnd"/>
      <w:r w:rsidRPr="001E0393">
        <w:rPr>
          <w:sz w:val="24"/>
          <w:szCs w:val="24"/>
        </w:rPr>
        <w:t xml:space="preserve"> без </w:t>
      </w:r>
      <w:proofErr w:type="spellStart"/>
      <w:r w:rsidRPr="001E0393">
        <w:rPr>
          <w:sz w:val="24"/>
          <w:szCs w:val="24"/>
        </w:rPr>
        <w:t>їх</w:t>
      </w:r>
      <w:proofErr w:type="spellEnd"/>
      <w:r w:rsidRPr="001E0393">
        <w:rPr>
          <w:sz w:val="24"/>
          <w:szCs w:val="24"/>
        </w:rPr>
        <w:t xml:space="preserve"> </w:t>
      </w:r>
      <w:proofErr w:type="spellStart"/>
      <w:r w:rsidRPr="001E0393">
        <w:rPr>
          <w:sz w:val="24"/>
          <w:szCs w:val="24"/>
        </w:rPr>
        <w:t>руйнування</w:t>
      </w:r>
      <w:proofErr w:type="spellEnd"/>
      <w:r w:rsidRPr="001E0393">
        <w:rPr>
          <w:sz w:val="24"/>
          <w:szCs w:val="24"/>
        </w:rPr>
        <w:t xml:space="preserve">, </w:t>
      </w:r>
      <w:proofErr w:type="spellStart"/>
      <w:r w:rsidRPr="001E0393">
        <w:rPr>
          <w:sz w:val="24"/>
          <w:szCs w:val="24"/>
        </w:rPr>
        <w:t>аварій</w:t>
      </w:r>
      <w:proofErr w:type="spellEnd"/>
      <w:r w:rsidRPr="001E0393">
        <w:rPr>
          <w:sz w:val="24"/>
          <w:szCs w:val="24"/>
        </w:rPr>
        <w:t xml:space="preserve"> </w:t>
      </w:r>
      <w:proofErr w:type="spellStart"/>
      <w:r w:rsidRPr="001E0393">
        <w:rPr>
          <w:sz w:val="24"/>
          <w:szCs w:val="24"/>
        </w:rPr>
        <w:t>тощо</w:t>
      </w:r>
      <w:proofErr w:type="spellEnd"/>
      <w:r w:rsidRPr="001E0393">
        <w:rPr>
          <w:sz w:val="24"/>
          <w:szCs w:val="24"/>
        </w:rPr>
        <w:t xml:space="preserve"> на </w:t>
      </w:r>
      <w:proofErr w:type="spellStart"/>
      <w:r w:rsidRPr="001E0393">
        <w:rPr>
          <w:sz w:val="24"/>
          <w:szCs w:val="24"/>
        </w:rPr>
        <w:t>об'єкті</w:t>
      </w:r>
      <w:proofErr w:type="spellEnd"/>
      <w:r w:rsidRPr="001E0393">
        <w:rPr>
          <w:sz w:val="24"/>
          <w:szCs w:val="24"/>
        </w:rPr>
        <w:t xml:space="preserve"> (</w:t>
      </w:r>
      <w:proofErr w:type="spellStart"/>
      <w:r w:rsidRPr="001E0393">
        <w:rPr>
          <w:sz w:val="24"/>
          <w:szCs w:val="24"/>
        </w:rPr>
        <w:t>які</w:t>
      </w:r>
      <w:proofErr w:type="spellEnd"/>
      <w:r w:rsidRPr="001E0393">
        <w:rPr>
          <w:sz w:val="24"/>
          <w:szCs w:val="24"/>
        </w:rPr>
        <w:t xml:space="preserve"> </w:t>
      </w:r>
      <w:proofErr w:type="spellStart"/>
      <w:r w:rsidRPr="001E0393">
        <w:rPr>
          <w:sz w:val="24"/>
          <w:szCs w:val="24"/>
        </w:rPr>
        <w:t>виникли</w:t>
      </w:r>
      <w:proofErr w:type="spellEnd"/>
      <w:r w:rsidRPr="001E0393">
        <w:rPr>
          <w:sz w:val="24"/>
          <w:szCs w:val="24"/>
        </w:rPr>
        <w:t xml:space="preserve"> не </w:t>
      </w:r>
      <w:proofErr w:type="spellStart"/>
      <w:r w:rsidRPr="001E0393">
        <w:rPr>
          <w:sz w:val="24"/>
          <w:szCs w:val="24"/>
        </w:rPr>
        <w:t>з</w:t>
      </w:r>
      <w:proofErr w:type="spellEnd"/>
      <w:r w:rsidRPr="001E0393">
        <w:rPr>
          <w:sz w:val="24"/>
          <w:szCs w:val="24"/>
        </w:rPr>
        <w:t xml:space="preserve"> вини </w:t>
      </w:r>
      <w:proofErr w:type="spellStart"/>
      <w:r w:rsidRPr="001E0393">
        <w:rPr>
          <w:sz w:val="24"/>
          <w:szCs w:val="24"/>
        </w:rPr>
        <w:t>замовника</w:t>
      </w:r>
      <w:proofErr w:type="spellEnd"/>
      <w:r w:rsidRPr="001E0393">
        <w:rPr>
          <w:sz w:val="24"/>
          <w:szCs w:val="24"/>
        </w:rPr>
        <w:t xml:space="preserve">) та </w:t>
      </w:r>
      <w:proofErr w:type="spellStart"/>
      <w:r w:rsidRPr="001E0393">
        <w:rPr>
          <w:sz w:val="24"/>
          <w:szCs w:val="24"/>
        </w:rPr>
        <w:t>використання</w:t>
      </w:r>
      <w:proofErr w:type="spellEnd"/>
      <w:r w:rsidRPr="001E0393">
        <w:rPr>
          <w:sz w:val="24"/>
          <w:szCs w:val="24"/>
        </w:rPr>
        <w:t xml:space="preserve"> </w:t>
      </w:r>
      <w:proofErr w:type="spellStart"/>
      <w:r w:rsidRPr="001E0393">
        <w:rPr>
          <w:sz w:val="24"/>
          <w:szCs w:val="24"/>
        </w:rPr>
        <w:t>замовником</w:t>
      </w:r>
      <w:proofErr w:type="spellEnd"/>
      <w:r w:rsidRPr="001E0393">
        <w:rPr>
          <w:sz w:val="24"/>
          <w:szCs w:val="24"/>
        </w:rPr>
        <w:t xml:space="preserve"> </w:t>
      </w:r>
      <w:proofErr w:type="spellStart"/>
      <w:r w:rsidRPr="001E0393">
        <w:rPr>
          <w:sz w:val="24"/>
          <w:szCs w:val="24"/>
        </w:rPr>
        <w:t>результатів</w:t>
      </w:r>
      <w:proofErr w:type="spellEnd"/>
      <w:r w:rsidRPr="001E0393">
        <w:rPr>
          <w:sz w:val="24"/>
          <w:szCs w:val="24"/>
        </w:rPr>
        <w:t xml:space="preserve"> </w:t>
      </w:r>
      <w:proofErr w:type="spellStart"/>
      <w:r w:rsidRPr="001E0393">
        <w:rPr>
          <w:sz w:val="24"/>
          <w:szCs w:val="24"/>
        </w:rPr>
        <w:t>цих</w:t>
      </w:r>
      <w:proofErr w:type="spellEnd"/>
      <w:r w:rsidRPr="001E0393">
        <w:rPr>
          <w:sz w:val="24"/>
          <w:szCs w:val="24"/>
        </w:rPr>
        <w:t xml:space="preserve"> </w:t>
      </w:r>
      <w:proofErr w:type="spellStart"/>
      <w:r w:rsidRPr="001E0393">
        <w:rPr>
          <w:sz w:val="24"/>
          <w:szCs w:val="24"/>
        </w:rPr>
        <w:t>послуг</w:t>
      </w:r>
      <w:proofErr w:type="spellEnd"/>
      <w:r w:rsidRPr="001E0393">
        <w:rPr>
          <w:sz w:val="24"/>
          <w:szCs w:val="24"/>
        </w:rPr>
        <w:t xml:space="preserve"> </w:t>
      </w:r>
      <w:proofErr w:type="spellStart"/>
      <w:r w:rsidRPr="001E0393">
        <w:rPr>
          <w:sz w:val="24"/>
          <w:szCs w:val="24"/>
        </w:rPr>
        <w:t>складає</w:t>
      </w:r>
      <w:proofErr w:type="spellEnd"/>
      <w:r w:rsidRPr="001E0393">
        <w:rPr>
          <w:sz w:val="24"/>
          <w:szCs w:val="24"/>
        </w:rPr>
        <w:t xml:space="preserve"> 1 (один) </w:t>
      </w:r>
      <w:proofErr w:type="spellStart"/>
      <w:r w:rsidRPr="001E0393">
        <w:rPr>
          <w:sz w:val="24"/>
          <w:szCs w:val="24"/>
        </w:rPr>
        <w:t>рік</w:t>
      </w:r>
      <w:proofErr w:type="spellEnd"/>
      <w:r w:rsidRPr="001E0393">
        <w:rPr>
          <w:sz w:val="24"/>
          <w:szCs w:val="24"/>
        </w:rPr>
        <w:t xml:space="preserve">. </w:t>
      </w:r>
      <w:proofErr w:type="spellStart"/>
      <w:r w:rsidRPr="001E0393">
        <w:rPr>
          <w:sz w:val="24"/>
          <w:szCs w:val="24"/>
        </w:rPr>
        <w:t>Підтвердження</w:t>
      </w:r>
      <w:proofErr w:type="spellEnd"/>
      <w:r w:rsidRPr="001E0393">
        <w:rPr>
          <w:sz w:val="24"/>
          <w:szCs w:val="24"/>
        </w:rPr>
        <w:t xml:space="preserve"> </w:t>
      </w:r>
      <w:proofErr w:type="spellStart"/>
      <w:r w:rsidRPr="001E0393">
        <w:rPr>
          <w:sz w:val="24"/>
          <w:szCs w:val="24"/>
        </w:rPr>
        <w:t>можливості</w:t>
      </w:r>
      <w:proofErr w:type="spellEnd"/>
      <w:r w:rsidRPr="001E0393">
        <w:rPr>
          <w:sz w:val="24"/>
          <w:szCs w:val="24"/>
        </w:rPr>
        <w:t xml:space="preserve"> </w:t>
      </w:r>
      <w:proofErr w:type="spellStart"/>
      <w:r w:rsidRPr="001E0393">
        <w:rPr>
          <w:sz w:val="24"/>
          <w:szCs w:val="24"/>
        </w:rPr>
        <w:t>забезпечувати</w:t>
      </w:r>
      <w:proofErr w:type="spellEnd"/>
      <w:r w:rsidRPr="001E0393">
        <w:rPr>
          <w:sz w:val="24"/>
          <w:szCs w:val="24"/>
        </w:rPr>
        <w:t xml:space="preserve"> </w:t>
      </w:r>
      <w:proofErr w:type="spellStart"/>
      <w:r w:rsidRPr="001E0393">
        <w:rPr>
          <w:sz w:val="24"/>
          <w:szCs w:val="24"/>
        </w:rPr>
        <w:t>господарську</w:t>
      </w:r>
      <w:proofErr w:type="spellEnd"/>
      <w:r w:rsidRPr="001E0393">
        <w:rPr>
          <w:sz w:val="24"/>
          <w:szCs w:val="24"/>
        </w:rPr>
        <w:t xml:space="preserve"> </w:t>
      </w:r>
      <w:proofErr w:type="spellStart"/>
      <w:r w:rsidRPr="001E0393">
        <w:rPr>
          <w:sz w:val="24"/>
          <w:szCs w:val="24"/>
        </w:rPr>
        <w:t>діяльність</w:t>
      </w:r>
      <w:proofErr w:type="spellEnd"/>
      <w:r w:rsidRPr="001E0393">
        <w:rPr>
          <w:sz w:val="24"/>
          <w:szCs w:val="24"/>
        </w:rPr>
        <w:t xml:space="preserve"> для </w:t>
      </w:r>
      <w:proofErr w:type="spellStart"/>
      <w:r w:rsidRPr="001E0393">
        <w:rPr>
          <w:sz w:val="24"/>
          <w:szCs w:val="24"/>
        </w:rPr>
        <w:t>здійснення</w:t>
      </w:r>
      <w:proofErr w:type="spellEnd"/>
      <w:r w:rsidRPr="001E0393">
        <w:rPr>
          <w:sz w:val="24"/>
          <w:szCs w:val="24"/>
        </w:rPr>
        <w:t xml:space="preserve"> </w:t>
      </w:r>
      <w:proofErr w:type="spellStart"/>
      <w:r w:rsidRPr="001E0393">
        <w:rPr>
          <w:sz w:val="24"/>
          <w:szCs w:val="24"/>
        </w:rPr>
        <w:t>гарантійного</w:t>
      </w:r>
      <w:proofErr w:type="spellEnd"/>
      <w:r w:rsidRPr="001E0393">
        <w:rPr>
          <w:sz w:val="24"/>
          <w:szCs w:val="24"/>
        </w:rPr>
        <w:t xml:space="preserve"> </w:t>
      </w:r>
      <w:proofErr w:type="spellStart"/>
      <w:r w:rsidRPr="001E0393">
        <w:rPr>
          <w:sz w:val="24"/>
          <w:szCs w:val="24"/>
        </w:rPr>
        <w:t>обслуговування</w:t>
      </w:r>
      <w:proofErr w:type="spellEnd"/>
      <w:r w:rsidRPr="001E0393">
        <w:rPr>
          <w:sz w:val="24"/>
          <w:szCs w:val="24"/>
        </w:rPr>
        <w:t xml:space="preserve"> повинно </w:t>
      </w:r>
      <w:proofErr w:type="spellStart"/>
      <w:r w:rsidRPr="001E0393">
        <w:rPr>
          <w:sz w:val="24"/>
          <w:szCs w:val="24"/>
        </w:rPr>
        <w:t>здійснюватись</w:t>
      </w:r>
      <w:proofErr w:type="spellEnd"/>
      <w:r w:rsidRPr="001E0393">
        <w:rPr>
          <w:sz w:val="24"/>
          <w:szCs w:val="24"/>
        </w:rPr>
        <w:t xml:space="preserve"> у </w:t>
      </w:r>
      <w:proofErr w:type="spellStart"/>
      <w:r w:rsidRPr="001E0393">
        <w:rPr>
          <w:sz w:val="24"/>
          <w:szCs w:val="24"/>
        </w:rPr>
        <w:t>відповідності</w:t>
      </w:r>
      <w:proofErr w:type="spellEnd"/>
      <w:r w:rsidRPr="001E0393">
        <w:rPr>
          <w:sz w:val="24"/>
          <w:szCs w:val="24"/>
        </w:rPr>
        <w:t xml:space="preserve"> до державного стандарту ISO 22301, </w:t>
      </w:r>
      <w:proofErr w:type="spellStart"/>
      <w:r w:rsidRPr="001E0393">
        <w:rPr>
          <w:sz w:val="24"/>
          <w:szCs w:val="24"/>
        </w:rPr>
        <w:t>що</w:t>
      </w:r>
      <w:proofErr w:type="spellEnd"/>
      <w:r w:rsidRPr="001E0393">
        <w:rPr>
          <w:sz w:val="24"/>
          <w:szCs w:val="24"/>
        </w:rPr>
        <w:t xml:space="preserve"> </w:t>
      </w:r>
      <w:proofErr w:type="spellStart"/>
      <w:r w:rsidRPr="001E0393">
        <w:rPr>
          <w:sz w:val="24"/>
          <w:szCs w:val="24"/>
        </w:rPr>
        <w:t>підтверджується</w:t>
      </w:r>
      <w:proofErr w:type="spellEnd"/>
      <w:r w:rsidRPr="001E0393">
        <w:rPr>
          <w:sz w:val="24"/>
          <w:szCs w:val="24"/>
        </w:rPr>
        <w:t xml:space="preserve"> </w:t>
      </w:r>
      <w:proofErr w:type="spellStart"/>
      <w:r w:rsidRPr="001E0393">
        <w:rPr>
          <w:sz w:val="24"/>
          <w:szCs w:val="24"/>
        </w:rPr>
        <w:t>наданням</w:t>
      </w:r>
      <w:proofErr w:type="spellEnd"/>
      <w:r w:rsidRPr="001E0393">
        <w:rPr>
          <w:sz w:val="24"/>
          <w:szCs w:val="24"/>
        </w:rPr>
        <w:t xml:space="preserve"> у </w:t>
      </w:r>
      <w:proofErr w:type="spellStart"/>
      <w:r w:rsidRPr="001E0393">
        <w:rPr>
          <w:sz w:val="24"/>
          <w:szCs w:val="24"/>
        </w:rPr>
        <w:t>складі</w:t>
      </w:r>
      <w:proofErr w:type="spellEnd"/>
      <w:r w:rsidRPr="001E0393">
        <w:rPr>
          <w:sz w:val="24"/>
          <w:szCs w:val="24"/>
        </w:rPr>
        <w:t xml:space="preserve"> </w:t>
      </w:r>
      <w:proofErr w:type="spellStart"/>
      <w:r w:rsidRPr="001E0393">
        <w:rPr>
          <w:sz w:val="24"/>
          <w:szCs w:val="24"/>
        </w:rPr>
        <w:t>пропозиції</w:t>
      </w:r>
      <w:proofErr w:type="spellEnd"/>
      <w:r w:rsidRPr="001E0393">
        <w:rPr>
          <w:sz w:val="24"/>
          <w:szCs w:val="24"/>
        </w:rPr>
        <w:t xml:space="preserve"> </w:t>
      </w:r>
      <w:proofErr w:type="spellStart"/>
      <w:r w:rsidRPr="001E0393">
        <w:rPr>
          <w:sz w:val="24"/>
          <w:szCs w:val="24"/>
        </w:rPr>
        <w:t>відповідного</w:t>
      </w:r>
      <w:proofErr w:type="spellEnd"/>
      <w:r w:rsidRPr="001E0393">
        <w:rPr>
          <w:sz w:val="24"/>
          <w:szCs w:val="24"/>
        </w:rPr>
        <w:t xml:space="preserve"> </w:t>
      </w:r>
      <w:proofErr w:type="spellStart"/>
      <w:r w:rsidRPr="001E0393">
        <w:rPr>
          <w:sz w:val="24"/>
          <w:szCs w:val="24"/>
        </w:rPr>
        <w:t>сертифікату</w:t>
      </w:r>
      <w:proofErr w:type="spellEnd"/>
      <w:r w:rsidRPr="001E0393">
        <w:rPr>
          <w:sz w:val="24"/>
          <w:szCs w:val="24"/>
        </w:rPr>
        <w:t xml:space="preserve"> </w:t>
      </w:r>
      <w:proofErr w:type="spellStart"/>
      <w:r w:rsidRPr="001E0393">
        <w:rPr>
          <w:sz w:val="24"/>
          <w:szCs w:val="24"/>
        </w:rPr>
        <w:t>Учасника</w:t>
      </w:r>
      <w:proofErr w:type="spellEnd"/>
      <w:r w:rsidRPr="001E0393">
        <w:rPr>
          <w:sz w:val="24"/>
          <w:szCs w:val="24"/>
        </w:rPr>
        <w:t xml:space="preserve"> </w:t>
      </w:r>
      <w:proofErr w:type="spellStart"/>
      <w:r w:rsidRPr="001E0393">
        <w:rPr>
          <w:sz w:val="24"/>
          <w:szCs w:val="24"/>
        </w:rPr>
        <w:t>стосовно</w:t>
      </w:r>
      <w:proofErr w:type="spellEnd"/>
      <w:r w:rsidRPr="001E0393">
        <w:rPr>
          <w:sz w:val="24"/>
          <w:szCs w:val="24"/>
        </w:rPr>
        <w:t xml:space="preserve"> </w:t>
      </w:r>
      <w:proofErr w:type="spellStart"/>
      <w:r w:rsidRPr="001E0393">
        <w:rPr>
          <w:sz w:val="24"/>
          <w:szCs w:val="24"/>
        </w:rPr>
        <w:t>технічного</w:t>
      </w:r>
      <w:proofErr w:type="spellEnd"/>
      <w:r w:rsidRPr="001E0393">
        <w:rPr>
          <w:sz w:val="24"/>
          <w:szCs w:val="24"/>
        </w:rPr>
        <w:t xml:space="preserve"> </w:t>
      </w:r>
      <w:proofErr w:type="spellStart"/>
      <w:r w:rsidRPr="001E0393">
        <w:rPr>
          <w:sz w:val="24"/>
          <w:szCs w:val="24"/>
        </w:rPr>
        <w:t>обслуговування</w:t>
      </w:r>
      <w:proofErr w:type="spellEnd"/>
      <w:r w:rsidRPr="001E0393">
        <w:rPr>
          <w:sz w:val="24"/>
          <w:szCs w:val="24"/>
        </w:rPr>
        <w:t xml:space="preserve"> систем </w:t>
      </w:r>
      <w:proofErr w:type="spellStart"/>
      <w:r w:rsidRPr="001E0393">
        <w:rPr>
          <w:sz w:val="24"/>
          <w:szCs w:val="24"/>
        </w:rPr>
        <w:t>пожежної</w:t>
      </w:r>
      <w:proofErr w:type="spellEnd"/>
      <w:r w:rsidRPr="001E0393">
        <w:rPr>
          <w:sz w:val="24"/>
          <w:szCs w:val="24"/>
        </w:rPr>
        <w:t xml:space="preserve"> </w:t>
      </w:r>
      <w:proofErr w:type="spellStart"/>
      <w:r w:rsidRPr="001E0393">
        <w:rPr>
          <w:sz w:val="24"/>
          <w:szCs w:val="24"/>
        </w:rPr>
        <w:t>сигналізації</w:t>
      </w:r>
      <w:proofErr w:type="spellEnd"/>
      <w:r w:rsidRPr="001E0393">
        <w:rPr>
          <w:sz w:val="24"/>
          <w:szCs w:val="24"/>
        </w:rPr>
        <w:t xml:space="preserve"> </w:t>
      </w:r>
      <w:proofErr w:type="spellStart"/>
      <w:r w:rsidRPr="001E0393">
        <w:rPr>
          <w:sz w:val="24"/>
          <w:szCs w:val="24"/>
        </w:rPr>
        <w:t>або</w:t>
      </w:r>
      <w:proofErr w:type="spellEnd"/>
      <w:r w:rsidRPr="001E0393">
        <w:rPr>
          <w:sz w:val="24"/>
          <w:szCs w:val="24"/>
        </w:rPr>
        <w:t xml:space="preserve"> </w:t>
      </w:r>
      <w:proofErr w:type="spellStart"/>
      <w:r w:rsidRPr="001E0393">
        <w:rPr>
          <w:sz w:val="24"/>
          <w:szCs w:val="24"/>
        </w:rPr>
        <w:t>відповідного</w:t>
      </w:r>
      <w:proofErr w:type="spellEnd"/>
      <w:r w:rsidRPr="001E0393">
        <w:rPr>
          <w:sz w:val="24"/>
          <w:szCs w:val="24"/>
        </w:rPr>
        <w:t xml:space="preserve"> коду ДКПП (80.20).</w:t>
      </w:r>
    </w:p>
    <w:p w:rsidR="00882195" w:rsidRDefault="00882195" w:rsidP="006F23D2">
      <w:pPr>
        <w:spacing w:line="240" w:lineRule="auto"/>
        <w:ind w:left="-142" w:firstLine="709"/>
        <w:outlineLvl w:val="0"/>
        <w:rPr>
          <w:sz w:val="24"/>
          <w:szCs w:val="24"/>
          <w:lang w:val="uk-UA"/>
        </w:rPr>
      </w:pPr>
      <w:r w:rsidRPr="00882195">
        <w:rPr>
          <w:sz w:val="24"/>
          <w:szCs w:val="24"/>
          <w:lang w:val="uk-UA"/>
        </w:rPr>
        <w:t xml:space="preserve">У разі наявності вимоги щодо акредитації органу сертифікації – такі сертифікати / свідоцтва </w:t>
      </w:r>
      <w:r w:rsidRPr="00882195">
        <w:rPr>
          <w:sz w:val="24"/>
          <w:szCs w:val="24"/>
          <w:lang w:val="uk-UA"/>
        </w:rPr>
        <w:lastRenderedPageBreak/>
        <w:t>повинні містити національний знак акредитації у поєднанні з знаком міжнародної мережі органів з акредитації та/або знаки інших організацій, залучених до діяльності з оцінки відповідності, а пропозиція повинна додатково містити атестат про акредитацію органу з сертифікації, котрим видані дані сертифікати.</w:t>
      </w:r>
    </w:p>
    <w:p w:rsidR="00137264" w:rsidRDefault="00137264" w:rsidP="006F23D2">
      <w:pPr>
        <w:tabs>
          <w:tab w:val="left" w:pos="4253"/>
        </w:tabs>
        <w:spacing w:line="240" w:lineRule="auto"/>
        <w:rPr>
          <w:i/>
          <w:iCs/>
          <w:sz w:val="24"/>
          <w:szCs w:val="24"/>
          <w:lang w:val="uk-UA"/>
        </w:rPr>
      </w:pPr>
    </w:p>
    <w:p w:rsidR="00137264" w:rsidRDefault="00137264" w:rsidP="006F23D2">
      <w:pPr>
        <w:tabs>
          <w:tab w:val="left" w:pos="4253"/>
        </w:tabs>
        <w:spacing w:line="240" w:lineRule="auto"/>
        <w:rPr>
          <w:i/>
          <w:iCs/>
          <w:sz w:val="24"/>
          <w:szCs w:val="24"/>
          <w:lang w:val="uk-UA"/>
        </w:rPr>
      </w:pPr>
    </w:p>
    <w:p w:rsidR="00137264" w:rsidRDefault="00137264" w:rsidP="006F23D2">
      <w:pPr>
        <w:tabs>
          <w:tab w:val="left" w:pos="4253"/>
        </w:tabs>
        <w:spacing w:line="240" w:lineRule="auto"/>
        <w:rPr>
          <w:i/>
          <w:iCs/>
          <w:sz w:val="24"/>
          <w:szCs w:val="24"/>
          <w:lang w:val="uk-UA"/>
        </w:rPr>
      </w:pPr>
    </w:p>
    <w:p w:rsidR="0042416A" w:rsidRPr="00567E43" w:rsidRDefault="0042416A" w:rsidP="006F23D2">
      <w:pPr>
        <w:tabs>
          <w:tab w:val="left" w:pos="4253"/>
        </w:tabs>
        <w:spacing w:line="240" w:lineRule="auto"/>
        <w:rPr>
          <w:i/>
          <w:iCs/>
          <w:sz w:val="24"/>
          <w:szCs w:val="24"/>
          <w:lang w:val="uk-UA"/>
        </w:rPr>
      </w:pPr>
    </w:p>
    <w:p w:rsidR="00662ED2" w:rsidRPr="0042416A" w:rsidRDefault="00662ED2" w:rsidP="006F23D2">
      <w:pPr>
        <w:spacing w:line="240" w:lineRule="auto"/>
        <w:ind w:left="4536"/>
        <w:jc w:val="right"/>
        <w:rPr>
          <w:b/>
          <w:sz w:val="28"/>
          <w:szCs w:val="28"/>
          <w:lang w:val="uk-UA"/>
        </w:rPr>
      </w:pPr>
      <w:r w:rsidRPr="0042416A">
        <w:rPr>
          <w:b/>
          <w:sz w:val="28"/>
          <w:szCs w:val="28"/>
          <w:lang w:val="uk-UA"/>
        </w:rPr>
        <w:t xml:space="preserve">Додаток 4 </w:t>
      </w:r>
    </w:p>
    <w:p w:rsidR="00662ED2" w:rsidRPr="00567E43" w:rsidRDefault="00662ED2" w:rsidP="006F23D2">
      <w:pPr>
        <w:spacing w:line="240" w:lineRule="auto"/>
        <w:ind w:firstLine="425"/>
        <w:jc w:val="center"/>
        <w:rPr>
          <w:b/>
          <w:sz w:val="24"/>
          <w:szCs w:val="24"/>
          <w:lang w:val="uk-UA"/>
        </w:rPr>
      </w:pPr>
    </w:p>
    <w:p w:rsidR="00662ED2" w:rsidRPr="00567E43" w:rsidRDefault="00662ED2" w:rsidP="006F23D2">
      <w:pPr>
        <w:spacing w:line="240" w:lineRule="auto"/>
        <w:ind w:left="-284" w:firstLine="284"/>
        <w:jc w:val="center"/>
        <w:rPr>
          <w:sz w:val="24"/>
          <w:szCs w:val="24"/>
          <w:lang w:val="uk-UA"/>
        </w:rPr>
      </w:pPr>
      <w:r w:rsidRPr="00567E43">
        <w:rPr>
          <w:b/>
          <w:sz w:val="24"/>
          <w:szCs w:val="24"/>
          <w:lang w:val="uk-UA"/>
        </w:rPr>
        <w:t>Перелік документів,</w:t>
      </w:r>
    </w:p>
    <w:p w:rsidR="00662ED2" w:rsidRPr="00567E43" w:rsidRDefault="00662ED2" w:rsidP="006F23D2">
      <w:pPr>
        <w:spacing w:line="240" w:lineRule="auto"/>
        <w:ind w:left="-284" w:firstLine="284"/>
        <w:jc w:val="center"/>
        <w:rPr>
          <w:b/>
          <w:sz w:val="24"/>
          <w:szCs w:val="24"/>
          <w:lang w:val="uk-UA"/>
        </w:rPr>
      </w:pPr>
      <w:r w:rsidRPr="00567E43">
        <w:rPr>
          <w:b/>
          <w:sz w:val="24"/>
          <w:szCs w:val="24"/>
          <w:lang w:val="uk-UA"/>
        </w:rPr>
        <w:t>які повинні бути завантажені учасником у складі тендерної пропозиції</w:t>
      </w:r>
    </w:p>
    <w:p w:rsidR="00662ED2" w:rsidRPr="00567E43" w:rsidRDefault="00662ED2" w:rsidP="006F23D2">
      <w:pPr>
        <w:spacing w:line="240" w:lineRule="auto"/>
        <w:ind w:left="-284" w:firstLine="284"/>
        <w:jc w:val="center"/>
        <w:rPr>
          <w:b/>
          <w:sz w:val="24"/>
          <w:szCs w:val="24"/>
          <w:lang w:val="uk-UA"/>
        </w:rPr>
      </w:pPr>
    </w:p>
    <w:p w:rsidR="00662ED2" w:rsidRPr="00567E43" w:rsidRDefault="00662ED2" w:rsidP="006F23D2">
      <w:pPr>
        <w:spacing w:line="240" w:lineRule="auto"/>
        <w:ind w:left="-284" w:firstLine="284"/>
        <w:rPr>
          <w:sz w:val="24"/>
          <w:szCs w:val="24"/>
          <w:lang w:val="uk-UA"/>
        </w:rPr>
      </w:pPr>
      <w:r w:rsidRPr="00567E43">
        <w:rPr>
          <w:sz w:val="24"/>
          <w:szCs w:val="24"/>
          <w:lang w:val="uk-UA"/>
        </w:rPr>
        <w:t xml:space="preserve">1. Кваліфікаційні критерії та перелік документів, що підтверджують інформацію учасників про відповідність їх таким критеріям згідно з </w:t>
      </w:r>
      <w:r w:rsidRPr="00567E43">
        <w:rPr>
          <w:b/>
          <w:sz w:val="24"/>
          <w:szCs w:val="24"/>
          <w:lang w:val="uk-UA"/>
        </w:rPr>
        <w:t>додатком 1</w:t>
      </w:r>
      <w:r w:rsidRPr="00567E43">
        <w:rPr>
          <w:sz w:val="24"/>
          <w:szCs w:val="24"/>
          <w:lang w:val="uk-UA"/>
        </w:rPr>
        <w:t>.</w:t>
      </w:r>
    </w:p>
    <w:p w:rsidR="00662ED2" w:rsidRPr="00567E43" w:rsidRDefault="00662ED2" w:rsidP="006F23D2">
      <w:pPr>
        <w:spacing w:line="240" w:lineRule="auto"/>
        <w:ind w:left="-284" w:firstLine="284"/>
        <w:rPr>
          <w:sz w:val="24"/>
          <w:szCs w:val="24"/>
          <w:lang w:val="uk-UA"/>
        </w:rPr>
      </w:pPr>
      <w:r w:rsidRPr="00567E43">
        <w:rPr>
          <w:sz w:val="24"/>
          <w:szCs w:val="24"/>
          <w:lang w:val="uk-UA"/>
        </w:rPr>
        <w:t xml:space="preserve">2. Інформація про відсутність підстав, визначених у частинах першій і другій статті 17 Закону, яка надається учасником у складі пропозиції у вигляді довідки (довідок) в довільній формі або згідно форми наведеної в </w:t>
      </w:r>
      <w:r w:rsidRPr="00567E43">
        <w:rPr>
          <w:b/>
          <w:sz w:val="24"/>
          <w:szCs w:val="24"/>
          <w:lang w:val="uk-UA"/>
        </w:rPr>
        <w:t>додатку 2</w:t>
      </w:r>
      <w:r w:rsidRPr="00567E43">
        <w:rPr>
          <w:sz w:val="24"/>
          <w:szCs w:val="24"/>
          <w:lang w:val="uk-UA"/>
        </w:rPr>
        <w:t>.</w:t>
      </w:r>
    </w:p>
    <w:p w:rsidR="00662ED2" w:rsidRPr="00567E43" w:rsidRDefault="00662ED2" w:rsidP="006F23D2">
      <w:pPr>
        <w:spacing w:line="240" w:lineRule="auto"/>
        <w:ind w:left="-284" w:firstLine="284"/>
        <w:rPr>
          <w:sz w:val="24"/>
          <w:szCs w:val="24"/>
          <w:lang w:val="uk-UA"/>
        </w:rPr>
      </w:pPr>
      <w:r w:rsidRPr="00567E43">
        <w:rPr>
          <w:sz w:val="24"/>
          <w:szCs w:val="24"/>
          <w:lang w:val="uk-UA"/>
        </w:rPr>
        <w:t xml:space="preserve">3. Інформація про необхідні технічні, якісні та кількісні характеристики предмета закупівлі, відповідна технічна специфікація, а саме згода з умовами та вимогами, які визначені у </w:t>
      </w:r>
      <w:r w:rsidRPr="00567E43">
        <w:rPr>
          <w:b/>
          <w:sz w:val="24"/>
          <w:szCs w:val="24"/>
          <w:lang w:val="uk-UA"/>
        </w:rPr>
        <w:t>додатку 3</w:t>
      </w:r>
      <w:r w:rsidRPr="00567E43">
        <w:rPr>
          <w:sz w:val="24"/>
          <w:szCs w:val="24"/>
          <w:lang w:val="uk-UA"/>
        </w:rPr>
        <w:t xml:space="preserve"> та гарантування їх виконання у вигляді підписаної технічної специфікації або у вигляді окремого листа-гарантії. </w:t>
      </w:r>
    </w:p>
    <w:p w:rsidR="00662ED2" w:rsidRPr="00567E43" w:rsidRDefault="00662ED2" w:rsidP="006F23D2">
      <w:pPr>
        <w:spacing w:line="240" w:lineRule="auto"/>
        <w:ind w:left="-284" w:firstLine="284"/>
        <w:rPr>
          <w:sz w:val="24"/>
          <w:szCs w:val="24"/>
          <w:lang w:val="uk-UA"/>
        </w:rPr>
      </w:pPr>
      <w:r w:rsidRPr="00567E43">
        <w:rPr>
          <w:sz w:val="24"/>
          <w:szCs w:val="24"/>
          <w:lang w:val="uk-UA"/>
        </w:rPr>
        <w:t>4. 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662ED2" w:rsidRPr="00567E43" w:rsidRDefault="00662ED2" w:rsidP="006F23D2">
      <w:pPr>
        <w:spacing w:line="240" w:lineRule="auto"/>
        <w:ind w:left="-284" w:firstLine="284"/>
        <w:rPr>
          <w:sz w:val="24"/>
          <w:szCs w:val="24"/>
          <w:lang w:val="uk-UA"/>
        </w:rPr>
      </w:pPr>
      <w:r w:rsidRPr="00567E43">
        <w:rPr>
          <w:sz w:val="24"/>
          <w:szCs w:val="24"/>
          <w:lang w:val="uk-UA"/>
        </w:rPr>
        <w:t>- протокол засновників та/або наказ про призначення (у разі підписання керівником), довіреністю, дорученням (у разі підписання іншою уповноваженою особою Учасника) або іншим документом, що підтверджує повноваження посадової особи учасника на підписання документів;</w:t>
      </w:r>
    </w:p>
    <w:p w:rsidR="00662ED2" w:rsidRPr="00567E43" w:rsidRDefault="00662ED2" w:rsidP="006F23D2">
      <w:pPr>
        <w:spacing w:line="240" w:lineRule="auto"/>
        <w:ind w:left="-284" w:firstLine="284"/>
        <w:rPr>
          <w:sz w:val="24"/>
          <w:szCs w:val="24"/>
          <w:lang w:val="uk-UA"/>
        </w:rPr>
      </w:pPr>
      <w:r w:rsidRPr="00567E43">
        <w:rPr>
          <w:sz w:val="24"/>
          <w:szCs w:val="24"/>
          <w:lang w:val="uk-UA"/>
        </w:rPr>
        <w:t>- повноваження фізичної особи, керівника підприємства, у тому числі фізичної особи-підприємця, підтверджуються поданням в складі тендерної пропозиції копії паспорта відповідно до Постанови ВРУ «Про затвердження положень про паспорт громадянина України та про паспорт громадянина України для виїзду за кордон».</w:t>
      </w:r>
    </w:p>
    <w:p w:rsidR="00662ED2" w:rsidRPr="00567E43" w:rsidRDefault="00662ED2" w:rsidP="006F23D2">
      <w:pPr>
        <w:spacing w:line="240" w:lineRule="auto"/>
        <w:ind w:left="-284" w:firstLine="284"/>
        <w:rPr>
          <w:sz w:val="24"/>
          <w:szCs w:val="24"/>
          <w:lang w:val="uk-UA"/>
        </w:rPr>
      </w:pPr>
      <w:r w:rsidRPr="00567E43">
        <w:rPr>
          <w:sz w:val="24"/>
          <w:szCs w:val="24"/>
          <w:lang w:val="uk-UA"/>
        </w:rPr>
        <w:t>5. Відомості про учасника (довільна форма).</w:t>
      </w:r>
    </w:p>
    <w:p w:rsidR="00662ED2" w:rsidRDefault="00E12563" w:rsidP="006F23D2">
      <w:pPr>
        <w:tabs>
          <w:tab w:val="left" w:pos="84"/>
          <w:tab w:val="left" w:pos="1440"/>
        </w:tabs>
        <w:spacing w:line="240" w:lineRule="auto"/>
        <w:ind w:left="-284" w:firstLine="284"/>
        <w:rPr>
          <w:sz w:val="24"/>
          <w:szCs w:val="24"/>
          <w:lang w:val="uk-UA"/>
        </w:rPr>
      </w:pPr>
      <w:r w:rsidRPr="00567E43">
        <w:rPr>
          <w:sz w:val="24"/>
          <w:szCs w:val="24"/>
          <w:lang w:val="uk-UA"/>
        </w:rPr>
        <w:t>6</w:t>
      </w:r>
      <w:r w:rsidR="00662ED2" w:rsidRPr="00567E43">
        <w:rPr>
          <w:sz w:val="24"/>
          <w:szCs w:val="24"/>
          <w:lang w:val="uk-UA"/>
        </w:rPr>
        <w:t>.Документи, які повинен подати Учасник для підтвердження того, що він здійснює господарську діяльність відповідно до положень установчих документів (статуту) та відповідно до вимог чинного законодавства:</w:t>
      </w:r>
    </w:p>
    <w:p w:rsidR="00712EF6" w:rsidRPr="00567E43" w:rsidRDefault="00712EF6" w:rsidP="006F23D2">
      <w:pPr>
        <w:tabs>
          <w:tab w:val="left" w:pos="84"/>
          <w:tab w:val="left" w:pos="1440"/>
        </w:tabs>
        <w:spacing w:line="240" w:lineRule="auto"/>
        <w:ind w:left="-284" w:firstLine="284"/>
        <w:rPr>
          <w:sz w:val="24"/>
          <w:szCs w:val="24"/>
          <w:lang w:val="uk-UA"/>
        </w:rPr>
      </w:pPr>
      <w:r>
        <w:rPr>
          <w:sz w:val="24"/>
          <w:szCs w:val="24"/>
          <w:lang w:val="uk-UA"/>
        </w:rPr>
        <w:t>-</w:t>
      </w:r>
      <w:r w:rsidRPr="00712EF6">
        <w:rPr>
          <w:lang w:val="uk-UA"/>
        </w:rPr>
        <w:t xml:space="preserve"> </w:t>
      </w:r>
      <w:r>
        <w:rPr>
          <w:sz w:val="24"/>
          <w:szCs w:val="24"/>
          <w:lang w:val="uk-UA"/>
        </w:rPr>
        <w:t>в</w:t>
      </w:r>
      <w:r w:rsidRPr="00712EF6">
        <w:rPr>
          <w:sz w:val="24"/>
          <w:szCs w:val="24"/>
          <w:lang w:val="uk-UA"/>
        </w:rPr>
        <w:t xml:space="preserve">ідомості з ЄДРПОУ про Учасника - юридичну особу або Учасника - фізичну особу – суб’єкта підприємницької діяльності відповідно до Положення про Єдиний держаний реєстр підприємств та організацій України, затвердженому постановою Кабінету Міністрів України від 22.01.1996 № 118, видані уповноваженим органом не раніше </w:t>
      </w:r>
      <w:r w:rsidR="00642703">
        <w:rPr>
          <w:sz w:val="24"/>
          <w:szCs w:val="24"/>
          <w:lang w:val="uk-UA"/>
        </w:rPr>
        <w:t>2023 року</w:t>
      </w:r>
      <w:r w:rsidR="00043836">
        <w:rPr>
          <w:sz w:val="24"/>
          <w:szCs w:val="24"/>
          <w:lang w:val="uk-UA"/>
        </w:rPr>
        <w:t>;</w:t>
      </w:r>
    </w:p>
    <w:p w:rsidR="00662ED2" w:rsidRDefault="00662ED2" w:rsidP="006F23D2">
      <w:pPr>
        <w:tabs>
          <w:tab w:val="left" w:pos="84"/>
          <w:tab w:val="left" w:pos="1440"/>
        </w:tabs>
        <w:spacing w:line="240" w:lineRule="auto"/>
        <w:ind w:left="-284" w:firstLine="284"/>
        <w:rPr>
          <w:rStyle w:val="a5"/>
          <w:b w:val="0"/>
          <w:color w:val="000000"/>
          <w:sz w:val="24"/>
          <w:szCs w:val="24"/>
          <w:lang w:val="uk-UA"/>
        </w:rPr>
      </w:pPr>
      <w:r w:rsidRPr="00567E43">
        <w:rPr>
          <w:sz w:val="24"/>
          <w:szCs w:val="24"/>
          <w:lang w:val="uk-UA"/>
        </w:rPr>
        <w:t xml:space="preserve">- </w:t>
      </w:r>
      <w:r w:rsidRPr="00567E43">
        <w:rPr>
          <w:rStyle w:val="a5"/>
          <w:b w:val="0"/>
          <w:color w:val="000000"/>
          <w:sz w:val="24"/>
          <w:szCs w:val="24"/>
          <w:lang w:val="uk-UA"/>
        </w:rPr>
        <w:t xml:space="preserve">витяг з </w:t>
      </w:r>
      <w:r w:rsidRPr="00567E43">
        <w:rPr>
          <w:color w:val="000000"/>
          <w:sz w:val="24"/>
          <w:szCs w:val="24"/>
          <w:lang w:val="uk-UA"/>
        </w:rPr>
        <w:t>Єдиного державного реєстру юридичних осіб та фізичних осіб-підприємців</w:t>
      </w:r>
      <w:r w:rsidRPr="00567E43">
        <w:rPr>
          <w:rStyle w:val="a5"/>
          <w:b w:val="0"/>
          <w:color w:val="000000"/>
          <w:sz w:val="24"/>
          <w:szCs w:val="24"/>
          <w:lang w:val="uk-UA"/>
        </w:rPr>
        <w:t>;</w:t>
      </w:r>
    </w:p>
    <w:p w:rsidR="00662ED2" w:rsidRPr="00567E43" w:rsidRDefault="00662ED2" w:rsidP="006F23D2">
      <w:pPr>
        <w:pStyle w:val="HTML"/>
        <w:shd w:val="clear" w:color="auto" w:fill="FFFFFF"/>
        <w:ind w:left="-284" w:firstLine="284"/>
        <w:rPr>
          <w:rFonts w:ascii="Times New Roman" w:hAnsi="Times New Roman"/>
          <w:color w:val="000000"/>
          <w:sz w:val="24"/>
          <w:szCs w:val="24"/>
          <w:lang w:val="uk-UA"/>
        </w:rPr>
      </w:pPr>
      <w:r w:rsidRPr="00567E43">
        <w:rPr>
          <w:rStyle w:val="a5"/>
          <w:rFonts w:ascii="Times New Roman" w:hAnsi="Times New Roman"/>
          <w:b w:val="0"/>
          <w:color w:val="000000"/>
          <w:sz w:val="24"/>
          <w:szCs w:val="24"/>
          <w:lang w:val="uk-UA"/>
        </w:rPr>
        <w:t xml:space="preserve">- </w:t>
      </w:r>
      <w:r w:rsidRPr="00567E43">
        <w:rPr>
          <w:rFonts w:ascii="Times New Roman" w:hAnsi="Times New Roman"/>
          <w:color w:val="000000"/>
          <w:sz w:val="24"/>
          <w:szCs w:val="24"/>
          <w:lang w:val="uk-UA"/>
        </w:rPr>
        <w:t>копію витягу з реєстру платника податку на додану вартість або копію свідоцтва про реєстрацію платника податку на додану вартість (у передбачених законодавством випадках) (</w:t>
      </w:r>
      <w:r w:rsidRPr="00567E43">
        <w:rPr>
          <w:rFonts w:ascii="Times New Roman" w:hAnsi="Times New Roman"/>
          <w:i/>
          <w:color w:val="000000"/>
          <w:sz w:val="24"/>
          <w:szCs w:val="24"/>
          <w:lang w:val="uk-UA"/>
        </w:rPr>
        <w:t>для юридичних осіб</w:t>
      </w:r>
      <w:r w:rsidRPr="00567E43">
        <w:rPr>
          <w:rFonts w:ascii="Times New Roman" w:hAnsi="Times New Roman"/>
          <w:color w:val="000000"/>
          <w:sz w:val="24"/>
          <w:szCs w:val="24"/>
          <w:lang w:val="uk-UA"/>
        </w:rPr>
        <w:t>);</w:t>
      </w:r>
    </w:p>
    <w:p w:rsidR="00662ED2" w:rsidRDefault="00662ED2" w:rsidP="006F23D2">
      <w:pPr>
        <w:pStyle w:val="HTML"/>
        <w:shd w:val="clear" w:color="auto" w:fill="FFFFFF"/>
        <w:ind w:left="-284" w:firstLine="284"/>
        <w:rPr>
          <w:rFonts w:ascii="Times New Roman" w:hAnsi="Times New Roman"/>
          <w:color w:val="000000"/>
          <w:sz w:val="24"/>
          <w:szCs w:val="24"/>
          <w:lang w:val="uk-UA"/>
        </w:rPr>
      </w:pPr>
      <w:r w:rsidRPr="00567E43">
        <w:rPr>
          <w:rFonts w:ascii="Times New Roman" w:hAnsi="Times New Roman"/>
          <w:color w:val="000000"/>
          <w:sz w:val="24"/>
          <w:szCs w:val="24"/>
          <w:lang w:val="uk-UA"/>
        </w:rPr>
        <w:t>- копію витягу з реєстру платника єдиного податку або копію свідоцтва платника єдиного податку (у передбачених законодавством випадках) (</w:t>
      </w:r>
      <w:r w:rsidRPr="00567E43">
        <w:rPr>
          <w:rFonts w:ascii="Times New Roman" w:hAnsi="Times New Roman"/>
          <w:i/>
          <w:color w:val="000000"/>
          <w:sz w:val="24"/>
          <w:szCs w:val="24"/>
          <w:lang w:val="uk-UA"/>
        </w:rPr>
        <w:t>для фізичних осіб-підприємців</w:t>
      </w:r>
      <w:r w:rsidRPr="00567E43">
        <w:rPr>
          <w:rFonts w:ascii="Times New Roman" w:hAnsi="Times New Roman"/>
          <w:color w:val="000000"/>
          <w:sz w:val="24"/>
          <w:szCs w:val="24"/>
          <w:lang w:val="uk-UA"/>
        </w:rPr>
        <w:t>);</w:t>
      </w:r>
    </w:p>
    <w:p w:rsidR="00925495" w:rsidRPr="00925495" w:rsidRDefault="00925495" w:rsidP="006F23D2">
      <w:pPr>
        <w:pStyle w:val="HTML"/>
        <w:shd w:val="clear" w:color="auto" w:fill="FFFFFF"/>
        <w:ind w:left="-284" w:firstLine="284"/>
        <w:rPr>
          <w:rStyle w:val="a5"/>
          <w:rFonts w:ascii="Times New Roman" w:hAnsi="Times New Roman"/>
          <w:b w:val="0"/>
          <w:bCs w:val="0"/>
          <w:color w:val="000000"/>
          <w:sz w:val="24"/>
          <w:szCs w:val="24"/>
          <w:lang w:val="uk-UA"/>
        </w:rPr>
      </w:pPr>
      <w:r>
        <w:rPr>
          <w:rStyle w:val="a5"/>
          <w:rFonts w:ascii="Times New Roman" w:hAnsi="Times New Roman"/>
          <w:b w:val="0"/>
          <w:bCs w:val="0"/>
          <w:color w:val="000000"/>
          <w:sz w:val="24"/>
          <w:szCs w:val="24"/>
          <w:lang w:val="uk-UA"/>
        </w:rPr>
        <w:t>- к</w:t>
      </w:r>
      <w:r w:rsidRPr="00925495">
        <w:rPr>
          <w:rStyle w:val="a5"/>
          <w:rFonts w:ascii="Times New Roman" w:hAnsi="Times New Roman"/>
          <w:b w:val="0"/>
          <w:bCs w:val="0"/>
          <w:color w:val="000000"/>
          <w:sz w:val="24"/>
          <w:szCs w:val="24"/>
          <w:lang w:val="uk-UA"/>
        </w:rPr>
        <w:t xml:space="preserve">опія витягу або повідомлення або довідки ДФС про </w:t>
      </w:r>
      <w:proofErr w:type="spellStart"/>
      <w:r w:rsidRPr="00925495">
        <w:rPr>
          <w:rStyle w:val="a5"/>
          <w:rFonts w:ascii="Times New Roman" w:hAnsi="Times New Roman"/>
          <w:b w:val="0"/>
          <w:bCs w:val="0"/>
          <w:color w:val="000000"/>
          <w:sz w:val="24"/>
          <w:szCs w:val="24"/>
          <w:lang w:val="uk-UA"/>
        </w:rPr>
        <w:t>неперебування</w:t>
      </w:r>
      <w:proofErr w:type="spellEnd"/>
      <w:r w:rsidRPr="00925495">
        <w:rPr>
          <w:rStyle w:val="a5"/>
          <w:rFonts w:ascii="Times New Roman" w:hAnsi="Times New Roman"/>
          <w:b w:val="0"/>
          <w:bCs w:val="0"/>
          <w:color w:val="000000"/>
          <w:sz w:val="24"/>
          <w:szCs w:val="24"/>
          <w:lang w:val="uk-UA"/>
        </w:rPr>
        <w:t xml:space="preserve"> учасника в переліку платників, які відповідають критеріям ризиковості платника податків. Документ повинен бути виданий у поточному році.</w:t>
      </w:r>
    </w:p>
    <w:p w:rsidR="00925495" w:rsidRPr="00567E43" w:rsidRDefault="00925495" w:rsidP="006F23D2">
      <w:pPr>
        <w:pStyle w:val="HTML"/>
        <w:shd w:val="clear" w:color="auto" w:fill="FFFFFF"/>
        <w:ind w:left="-284" w:firstLine="284"/>
        <w:rPr>
          <w:rStyle w:val="a5"/>
          <w:rFonts w:ascii="Times New Roman" w:hAnsi="Times New Roman"/>
          <w:b w:val="0"/>
          <w:bCs w:val="0"/>
          <w:color w:val="000000"/>
          <w:sz w:val="24"/>
          <w:szCs w:val="24"/>
          <w:lang w:val="uk-UA"/>
        </w:rPr>
      </w:pPr>
      <w:r>
        <w:rPr>
          <w:rStyle w:val="a5"/>
          <w:rFonts w:ascii="Times New Roman" w:hAnsi="Times New Roman"/>
          <w:b w:val="0"/>
          <w:bCs w:val="0"/>
          <w:color w:val="000000"/>
          <w:sz w:val="24"/>
          <w:szCs w:val="24"/>
          <w:lang w:val="uk-UA"/>
        </w:rPr>
        <w:t>- к</w:t>
      </w:r>
      <w:r w:rsidRPr="00925495">
        <w:rPr>
          <w:rStyle w:val="a5"/>
          <w:rFonts w:ascii="Times New Roman" w:hAnsi="Times New Roman"/>
          <w:b w:val="0"/>
          <w:bCs w:val="0"/>
          <w:color w:val="000000"/>
          <w:sz w:val="24"/>
          <w:szCs w:val="24"/>
          <w:lang w:val="uk-UA"/>
        </w:rPr>
        <w:t>опія  витягу або повідомлення або довідки ДФС про відкриті рахунки Учасника в банках. Документ повинен бути виданий у поточному році.</w:t>
      </w:r>
    </w:p>
    <w:p w:rsidR="00662ED2" w:rsidRDefault="00E12563" w:rsidP="006F23D2">
      <w:pPr>
        <w:spacing w:line="240" w:lineRule="auto"/>
        <w:ind w:left="-284" w:firstLine="284"/>
        <w:rPr>
          <w:sz w:val="24"/>
          <w:szCs w:val="24"/>
          <w:lang w:val="uk-UA"/>
        </w:rPr>
      </w:pPr>
      <w:r w:rsidRPr="00567E43">
        <w:rPr>
          <w:sz w:val="24"/>
          <w:szCs w:val="24"/>
          <w:lang w:val="uk-UA"/>
        </w:rPr>
        <w:t>7</w:t>
      </w:r>
      <w:r w:rsidR="00662ED2" w:rsidRPr="00567E43">
        <w:rPr>
          <w:sz w:val="24"/>
          <w:szCs w:val="24"/>
          <w:lang w:val="uk-UA"/>
        </w:rPr>
        <w:t xml:space="preserve">. Тендерну пропозицію (згідно з </w:t>
      </w:r>
      <w:r w:rsidR="00662ED2" w:rsidRPr="00567E43">
        <w:rPr>
          <w:b/>
          <w:sz w:val="24"/>
          <w:szCs w:val="24"/>
          <w:lang w:val="uk-UA"/>
        </w:rPr>
        <w:t>додатком 5</w:t>
      </w:r>
      <w:r w:rsidR="00662ED2" w:rsidRPr="00567E43">
        <w:rPr>
          <w:sz w:val="24"/>
          <w:szCs w:val="24"/>
          <w:lang w:val="uk-UA"/>
        </w:rPr>
        <w:t>).</w:t>
      </w:r>
    </w:p>
    <w:p w:rsidR="00882195" w:rsidRDefault="00882195" w:rsidP="006F23D2">
      <w:pPr>
        <w:spacing w:line="240" w:lineRule="auto"/>
        <w:ind w:left="-284" w:firstLine="284"/>
        <w:rPr>
          <w:sz w:val="24"/>
          <w:szCs w:val="24"/>
          <w:lang w:val="uk-UA"/>
        </w:rPr>
      </w:pPr>
      <w:r>
        <w:rPr>
          <w:sz w:val="24"/>
          <w:szCs w:val="24"/>
          <w:lang w:val="uk-UA"/>
        </w:rPr>
        <w:t xml:space="preserve">8. </w:t>
      </w:r>
      <w:r w:rsidRPr="00882195">
        <w:rPr>
          <w:sz w:val="24"/>
          <w:szCs w:val="24"/>
          <w:lang w:val="uk-UA"/>
        </w:rPr>
        <w:t xml:space="preserve">Копія ліцензії та/або копія наказу про видачу ліцензій на ведення господарської діяльності Державної служби України з надзвичайних ситуацій (Державного департаменту пожежної безпеки) на надання послуг і виконання робіт протипожежного призначення «Монтаж, підтримання </w:t>
      </w:r>
      <w:r w:rsidRPr="00882195">
        <w:rPr>
          <w:sz w:val="24"/>
          <w:szCs w:val="24"/>
          <w:lang w:val="uk-UA"/>
        </w:rPr>
        <w:lastRenderedPageBreak/>
        <w:t>експлуатаційної придатності (технічне обслуговування) систем пожежної сигналізації, оповіщення про пожежу та управління евакуацією людей, устаткування для передачі тривожних сповіщень», «Спостерігання за системами протипожежного захисту».</w:t>
      </w:r>
    </w:p>
    <w:p w:rsidR="009428F4" w:rsidRPr="0068009F" w:rsidRDefault="009428F4" w:rsidP="006F23D2">
      <w:pPr>
        <w:widowControl/>
        <w:suppressAutoHyphens/>
        <w:adjustRightInd/>
        <w:spacing w:line="240" w:lineRule="auto"/>
        <w:ind w:left="-284" w:firstLine="426"/>
        <w:textAlignment w:val="auto"/>
        <w:rPr>
          <w:sz w:val="24"/>
          <w:szCs w:val="24"/>
          <w:lang w:val="uk-UA" w:eastAsia="ar-SA"/>
        </w:rPr>
      </w:pPr>
      <w:r w:rsidRPr="009428F4">
        <w:rPr>
          <w:sz w:val="24"/>
          <w:szCs w:val="24"/>
          <w:lang w:val="uk-UA"/>
        </w:rPr>
        <w:t>9.</w:t>
      </w:r>
      <w:r w:rsidRPr="009428F4">
        <w:rPr>
          <w:b/>
          <w:sz w:val="24"/>
          <w:szCs w:val="24"/>
          <w:lang w:val="uk-UA"/>
        </w:rPr>
        <w:t xml:space="preserve"> </w:t>
      </w:r>
      <w:r w:rsidRPr="00F505A6">
        <w:rPr>
          <w:sz w:val="24"/>
          <w:szCs w:val="24"/>
          <w:lang w:val="uk-UA" w:eastAsia="ar-SA"/>
        </w:rPr>
        <w:t>Для підтвердження наявності технологій Учасник повинен також надати</w:t>
      </w:r>
      <w:r w:rsidRPr="009428F4">
        <w:rPr>
          <w:sz w:val="24"/>
          <w:szCs w:val="24"/>
          <w:lang w:val="uk-UA"/>
        </w:rPr>
        <w:t xml:space="preserve"> </w:t>
      </w:r>
      <w:r w:rsidRPr="00882195">
        <w:rPr>
          <w:sz w:val="24"/>
          <w:szCs w:val="24"/>
          <w:lang w:val="uk-UA"/>
        </w:rPr>
        <w:t xml:space="preserve">видані на </w:t>
      </w:r>
      <w:r>
        <w:rPr>
          <w:sz w:val="24"/>
          <w:szCs w:val="24"/>
          <w:lang w:val="uk-UA"/>
        </w:rPr>
        <w:t>його ім’я</w:t>
      </w:r>
      <w:r w:rsidRPr="00882195">
        <w:rPr>
          <w:sz w:val="24"/>
          <w:szCs w:val="24"/>
          <w:lang w:val="uk-UA"/>
        </w:rPr>
        <w:t xml:space="preserve"> або субпідрядника</w:t>
      </w:r>
      <w:r w:rsidRPr="00F505A6">
        <w:rPr>
          <w:sz w:val="24"/>
          <w:szCs w:val="24"/>
          <w:lang w:val="uk-UA" w:eastAsia="ar-SA"/>
        </w:rPr>
        <w:t xml:space="preserve"> підтверджуючі документи у формі: Свідоцтва на врахування екологічних аспектів стосовно предмету закупівлі котре згідно з чинними в Україні нормативними документами відповідає вимогам ДСТУ ISO/TR 14062:2006 </w:t>
      </w:r>
      <w:r>
        <w:rPr>
          <w:sz w:val="24"/>
          <w:szCs w:val="24"/>
          <w:lang w:val="uk-UA" w:eastAsia="ar-SA"/>
        </w:rPr>
        <w:t>від</w:t>
      </w:r>
      <w:r w:rsidR="0068009F">
        <w:rPr>
          <w:sz w:val="24"/>
          <w:szCs w:val="24"/>
          <w:lang w:val="uk-UA" w:eastAsia="ar-SA"/>
        </w:rPr>
        <w:t>носно</w:t>
      </w:r>
      <w:r w:rsidR="0068009F" w:rsidRPr="00882195">
        <w:rPr>
          <w:sz w:val="24"/>
          <w:szCs w:val="24"/>
          <w:lang w:val="uk-UA"/>
        </w:rPr>
        <w:t xml:space="preserve"> технічного обслуговування систем пожежної сигналізації або відповідного коду 80.20</w:t>
      </w:r>
      <w:r w:rsidRPr="00F505A6">
        <w:rPr>
          <w:sz w:val="24"/>
          <w:szCs w:val="24"/>
          <w:lang w:val="uk-UA" w:eastAsia="ar-SA"/>
        </w:rPr>
        <w:t xml:space="preserve">; Сертифіката відповідності відносно надання послуг і виконання робіт протипожежного призначення котре відповідає вимогам ДСТУ-H CEN/TS 54-14:2021 «Системи пожежної сигналізації та </w:t>
      </w:r>
      <w:proofErr w:type="spellStart"/>
      <w:r w:rsidRPr="00F505A6">
        <w:rPr>
          <w:sz w:val="24"/>
          <w:szCs w:val="24"/>
          <w:lang w:val="uk-UA" w:eastAsia="ar-SA"/>
        </w:rPr>
        <w:t>оповіщування</w:t>
      </w:r>
      <w:proofErr w:type="spellEnd"/>
      <w:r w:rsidRPr="00F505A6">
        <w:rPr>
          <w:sz w:val="24"/>
          <w:szCs w:val="24"/>
          <w:lang w:val="uk-UA" w:eastAsia="ar-SA"/>
        </w:rPr>
        <w:t>. Частина 14. Настанови щодо побудови, проектування, монтування, введення в експлуатацію, експлуатування і технічного обслуговування»; Сертифікат на інжиніринг пожежної безпеки стосовно предмету закупівлі котре згідно з чинними в Україні нормативними документами відповідає вимогам ДСТУ ISO 16732-1:2018 «Інжиніринг пожежної безпеки. Оцінювання пожежного ризику.</w:t>
      </w:r>
      <w:r w:rsidR="0068009F">
        <w:rPr>
          <w:sz w:val="24"/>
          <w:szCs w:val="24"/>
          <w:lang w:val="uk-UA" w:eastAsia="ar-SA"/>
        </w:rPr>
        <w:t xml:space="preserve"> Частина 1. Загальні положення» відносно</w:t>
      </w:r>
      <w:r w:rsidR="0068009F" w:rsidRPr="00882195">
        <w:rPr>
          <w:sz w:val="24"/>
          <w:szCs w:val="24"/>
          <w:lang w:val="uk-UA"/>
        </w:rPr>
        <w:t xml:space="preserve"> технічного обслуговування систем пожежної сигналізації або відповідного коду 80.20</w:t>
      </w:r>
      <w:r w:rsidR="0068009F">
        <w:rPr>
          <w:sz w:val="24"/>
          <w:szCs w:val="24"/>
          <w:lang w:val="uk-UA"/>
        </w:rPr>
        <w:t xml:space="preserve">; </w:t>
      </w:r>
    </w:p>
    <w:p w:rsidR="009428F4" w:rsidRPr="00567E43" w:rsidRDefault="009428F4" w:rsidP="006F23D2">
      <w:pPr>
        <w:spacing w:line="240" w:lineRule="auto"/>
        <w:ind w:left="-284" w:firstLine="284"/>
        <w:rPr>
          <w:sz w:val="24"/>
          <w:szCs w:val="24"/>
          <w:lang w:val="uk-UA"/>
        </w:rPr>
      </w:pPr>
    </w:p>
    <w:p w:rsidR="00662ED2" w:rsidRPr="00567E43" w:rsidRDefault="00662ED2" w:rsidP="006F23D2">
      <w:pPr>
        <w:spacing w:line="240" w:lineRule="auto"/>
        <w:ind w:left="-284" w:firstLine="284"/>
        <w:rPr>
          <w:sz w:val="24"/>
          <w:szCs w:val="24"/>
          <w:lang w:val="uk-UA"/>
        </w:rPr>
      </w:pPr>
    </w:p>
    <w:p w:rsidR="00FE0A0A" w:rsidRPr="00882195" w:rsidRDefault="00662ED2" w:rsidP="006F23D2">
      <w:pPr>
        <w:spacing w:line="240" w:lineRule="auto"/>
        <w:ind w:left="-284" w:firstLine="284"/>
        <w:rPr>
          <w:color w:val="000000"/>
          <w:sz w:val="24"/>
          <w:szCs w:val="24"/>
          <w:lang w:val="uk-UA"/>
        </w:rPr>
      </w:pPr>
      <w:r w:rsidRPr="00567E43">
        <w:rPr>
          <w:i/>
          <w:color w:val="000000"/>
          <w:sz w:val="24"/>
          <w:szCs w:val="24"/>
          <w:lang w:val="uk-UA"/>
        </w:rPr>
        <w:t>Примітка: у разі якщо учасник відповідно до норм чинного законодавства не зобов’язаний складати вказані документи, то він надає лист-роз’яснення в довільній формі, в якому зазначає законодавчі підстави (посилання на відповідний нормативно-правовий акт) ненадання вищезазначених документів</w:t>
      </w:r>
      <w:r w:rsidR="002D3A7F" w:rsidRPr="00567E43">
        <w:rPr>
          <w:color w:val="000000"/>
          <w:sz w:val="24"/>
          <w:szCs w:val="24"/>
          <w:lang w:val="uk-UA"/>
        </w:rPr>
        <w:t>.</w:t>
      </w:r>
    </w:p>
    <w:p w:rsidR="00FE0A0A" w:rsidRPr="00567E43" w:rsidRDefault="00FE0A0A" w:rsidP="006F23D2">
      <w:pPr>
        <w:spacing w:line="240" w:lineRule="auto"/>
        <w:rPr>
          <w:b/>
          <w:sz w:val="24"/>
          <w:szCs w:val="24"/>
          <w:lang w:val="uk-UA"/>
        </w:rPr>
      </w:pPr>
    </w:p>
    <w:p w:rsidR="006F23D2" w:rsidRDefault="006F23D2" w:rsidP="006F23D2">
      <w:pPr>
        <w:spacing w:line="240" w:lineRule="auto"/>
        <w:ind w:left="4536"/>
        <w:jc w:val="right"/>
        <w:rPr>
          <w:b/>
          <w:sz w:val="28"/>
          <w:szCs w:val="28"/>
          <w:lang w:val="uk-UA"/>
        </w:rPr>
      </w:pPr>
    </w:p>
    <w:p w:rsidR="006F23D2" w:rsidRDefault="006F23D2" w:rsidP="006F23D2">
      <w:pPr>
        <w:spacing w:line="240" w:lineRule="auto"/>
        <w:ind w:left="4536"/>
        <w:jc w:val="right"/>
        <w:rPr>
          <w:b/>
          <w:sz w:val="28"/>
          <w:szCs w:val="28"/>
          <w:lang w:val="uk-UA"/>
        </w:rPr>
      </w:pPr>
    </w:p>
    <w:p w:rsidR="006F23D2" w:rsidRDefault="006F23D2" w:rsidP="006F23D2">
      <w:pPr>
        <w:spacing w:line="240" w:lineRule="auto"/>
        <w:ind w:left="4536"/>
        <w:jc w:val="right"/>
        <w:rPr>
          <w:b/>
          <w:sz w:val="28"/>
          <w:szCs w:val="28"/>
          <w:lang w:val="uk-UA"/>
        </w:rPr>
      </w:pPr>
    </w:p>
    <w:p w:rsidR="006F23D2" w:rsidRDefault="006F23D2" w:rsidP="006F23D2">
      <w:pPr>
        <w:spacing w:line="240" w:lineRule="auto"/>
        <w:ind w:left="4536"/>
        <w:jc w:val="right"/>
        <w:rPr>
          <w:b/>
          <w:sz w:val="28"/>
          <w:szCs w:val="28"/>
          <w:lang w:val="uk-UA"/>
        </w:rPr>
      </w:pPr>
    </w:p>
    <w:p w:rsidR="006F23D2" w:rsidRDefault="006F23D2" w:rsidP="006F23D2">
      <w:pPr>
        <w:spacing w:line="240" w:lineRule="auto"/>
        <w:ind w:left="4536"/>
        <w:jc w:val="right"/>
        <w:rPr>
          <w:b/>
          <w:sz w:val="28"/>
          <w:szCs w:val="28"/>
          <w:lang w:val="uk-UA"/>
        </w:rPr>
      </w:pPr>
    </w:p>
    <w:p w:rsidR="006F23D2" w:rsidRDefault="006F23D2" w:rsidP="006F23D2">
      <w:pPr>
        <w:spacing w:line="240" w:lineRule="auto"/>
        <w:ind w:left="4536"/>
        <w:jc w:val="right"/>
        <w:rPr>
          <w:b/>
          <w:sz w:val="28"/>
          <w:szCs w:val="28"/>
          <w:lang w:val="uk-UA"/>
        </w:rPr>
      </w:pPr>
    </w:p>
    <w:p w:rsidR="006F23D2" w:rsidRDefault="006F23D2" w:rsidP="006F23D2">
      <w:pPr>
        <w:spacing w:line="240" w:lineRule="auto"/>
        <w:ind w:left="4536"/>
        <w:jc w:val="right"/>
        <w:rPr>
          <w:b/>
          <w:sz w:val="28"/>
          <w:szCs w:val="28"/>
          <w:lang w:val="uk-UA"/>
        </w:rPr>
      </w:pPr>
    </w:p>
    <w:p w:rsidR="006F23D2" w:rsidRDefault="006F23D2" w:rsidP="006F23D2">
      <w:pPr>
        <w:spacing w:line="240" w:lineRule="auto"/>
        <w:ind w:left="4536"/>
        <w:jc w:val="right"/>
        <w:rPr>
          <w:b/>
          <w:sz w:val="28"/>
          <w:szCs w:val="28"/>
          <w:lang w:val="uk-UA"/>
        </w:rPr>
      </w:pPr>
    </w:p>
    <w:p w:rsidR="006F23D2" w:rsidRDefault="006F23D2" w:rsidP="006F23D2">
      <w:pPr>
        <w:spacing w:line="240" w:lineRule="auto"/>
        <w:ind w:left="4536"/>
        <w:jc w:val="right"/>
        <w:rPr>
          <w:b/>
          <w:sz w:val="28"/>
          <w:szCs w:val="28"/>
          <w:lang w:val="uk-UA"/>
        </w:rPr>
      </w:pPr>
    </w:p>
    <w:p w:rsidR="006F23D2" w:rsidRDefault="006F23D2" w:rsidP="006F23D2">
      <w:pPr>
        <w:spacing w:line="240" w:lineRule="auto"/>
        <w:ind w:left="4536"/>
        <w:jc w:val="right"/>
        <w:rPr>
          <w:b/>
          <w:sz w:val="28"/>
          <w:szCs w:val="28"/>
          <w:lang w:val="uk-UA"/>
        </w:rPr>
      </w:pPr>
    </w:p>
    <w:p w:rsidR="006F23D2" w:rsidRDefault="006F23D2" w:rsidP="006F23D2">
      <w:pPr>
        <w:spacing w:line="240" w:lineRule="auto"/>
        <w:ind w:left="4536"/>
        <w:jc w:val="right"/>
        <w:rPr>
          <w:b/>
          <w:sz w:val="28"/>
          <w:szCs w:val="28"/>
          <w:lang w:val="uk-UA"/>
        </w:rPr>
      </w:pPr>
    </w:p>
    <w:p w:rsidR="006F23D2" w:rsidRDefault="006F23D2" w:rsidP="006F23D2">
      <w:pPr>
        <w:spacing w:line="240" w:lineRule="auto"/>
        <w:ind w:left="4536"/>
        <w:jc w:val="right"/>
        <w:rPr>
          <w:b/>
          <w:sz w:val="28"/>
          <w:szCs w:val="28"/>
          <w:lang w:val="uk-UA"/>
        </w:rPr>
      </w:pPr>
    </w:p>
    <w:p w:rsidR="006F23D2" w:rsidRDefault="006F23D2" w:rsidP="006F23D2">
      <w:pPr>
        <w:spacing w:line="240" w:lineRule="auto"/>
        <w:ind w:left="4536"/>
        <w:jc w:val="right"/>
        <w:rPr>
          <w:b/>
          <w:sz w:val="28"/>
          <w:szCs w:val="28"/>
          <w:lang w:val="uk-UA"/>
        </w:rPr>
      </w:pPr>
    </w:p>
    <w:p w:rsidR="006F23D2" w:rsidRDefault="006F23D2" w:rsidP="006F23D2">
      <w:pPr>
        <w:spacing w:line="240" w:lineRule="auto"/>
        <w:ind w:left="4536"/>
        <w:jc w:val="right"/>
        <w:rPr>
          <w:b/>
          <w:sz w:val="28"/>
          <w:szCs w:val="28"/>
          <w:lang w:val="uk-UA"/>
        </w:rPr>
      </w:pPr>
    </w:p>
    <w:p w:rsidR="006F23D2" w:rsidRDefault="006F23D2" w:rsidP="006F23D2">
      <w:pPr>
        <w:spacing w:line="240" w:lineRule="auto"/>
        <w:ind w:left="4536"/>
        <w:jc w:val="right"/>
        <w:rPr>
          <w:b/>
          <w:sz w:val="28"/>
          <w:szCs w:val="28"/>
          <w:lang w:val="uk-UA"/>
        </w:rPr>
      </w:pPr>
    </w:p>
    <w:p w:rsidR="006F23D2" w:rsidRDefault="006F23D2" w:rsidP="006F23D2">
      <w:pPr>
        <w:spacing w:line="240" w:lineRule="auto"/>
        <w:ind w:left="4536"/>
        <w:jc w:val="right"/>
        <w:rPr>
          <w:b/>
          <w:sz w:val="28"/>
          <w:szCs w:val="28"/>
          <w:lang w:val="uk-UA"/>
        </w:rPr>
      </w:pPr>
    </w:p>
    <w:p w:rsidR="006F23D2" w:rsidRDefault="006F23D2" w:rsidP="006F23D2">
      <w:pPr>
        <w:spacing w:line="240" w:lineRule="auto"/>
        <w:ind w:left="4536"/>
        <w:jc w:val="right"/>
        <w:rPr>
          <w:b/>
          <w:sz w:val="28"/>
          <w:szCs w:val="28"/>
          <w:lang w:val="uk-UA"/>
        </w:rPr>
      </w:pPr>
    </w:p>
    <w:p w:rsidR="006F23D2" w:rsidRDefault="006F23D2" w:rsidP="006F23D2">
      <w:pPr>
        <w:spacing w:line="240" w:lineRule="auto"/>
        <w:ind w:left="4536"/>
        <w:jc w:val="right"/>
        <w:rPr>
          <w:b/>
          <w:sz w:val="28"/>
          <w:szCs w:val="28"/>
          <w:lang w:val="uk-UA"/>
        </w:rPr>
      </w:pPr>
    </w:p>
    <w:p w:rsidR="006F23D2" w:rsidRDefault="006F23D2" w:rsidP="006F23D2">
      <w:pPr>
        <w:spacing w:line="240" w:lineRule="auto"/>
        <w:ind w:left="4536"/>
        <w:jc w:val="right"/>
        <w:rPr>
          <w:b/>
          <w:sz w:val="28"/>
          <w:szCs w:val="28"/>
          <w:lang w:val="uk-UA"/>
        </w:rPr>
      </w:pPr>
    </w:p>
    <w:p w:rsidR="006F23D2" w:rsidRDefault="006F23D2" w:rsidP="006F23D2">
      <w:pPr>
        <w:spacing w:line="240" w:lineRule="auto"/>
        <w:ind w:left="4536"/>
        <w:jc w:val="right"/>
        <w:rPr>
          <w:b/>
          <w:sz w:val="28"/>
          <w:szCs w:val="28"/>
          <w:lang w:val="uk-UA"/>
        </w:rPr>
      </w:pPr>
    </w:p>
    <w:p w:rsidR="006F23D2" w:rsidRDefault="006F23D2" w:rsidP="006F23D2">
      <w:pPr>
        <w:spacing w:line="240" w:lineRule="auto"/>
        <w:ind w:left="4536"/>
        <w:jc w:val="right"/>
        <w:rPr>
          <w:b/>
          <w:sz w:val="28"/>
          <w:szCs w:val="28"/>
          <w:lang w:val="uk-UA"/>
        </w:rPr>
      </w:pPr>
    </w:p>
    <w:p w:rsidR="006F23D2" w:rsidRDefault="006F23D2" w:rsidP="006F23D2">
      <w:pPr>
        <w:spacing w:line="240" w:lineRule="auto"/>
        <w:ind w:left="4536"/>
        <w:jc w:val="right"/>
        <w:rPr>
          <w:b/>
          <w:sz w:val="28"/>
          <w:szCs w:val="28"/>
          <w:lang w:val="uk-UA"/>
        </w:rPr>
      </w:pPr>
    </w:p>
    <w:p w:rsidR="006F23D2" w:rsidRDefault="006F23D2" w:rsidP="006F23D2">
      <w:pPr>
        <w:spacing w:line="240" w:lineRule="auto"/>
        <w:ind w:left="4536"/>
        <w:jc w:val="right"/>
        <w:rPr>
          <w:b/>
          <w:sz w:val="28"/>
          <w:szCs w:val="28"/>
          <w:lang w:val="uk-UA"/>
        </w:rPr>
      </w:pPr>
    </w:p>
    <w:p w:rsidR="006F23D2" w:rsidRDefault="006F23D2" w:rsidP="006F23D2">
      <w:pPr>
        <w:spacing w:line="240" w:lineRule="auto"/>
        <w:ind w:left="4536"/>
        <w:jc w:val="right"/>
        <w:rPr>
          <w:b/>
          <w:sz w:val="28"/>
          <w:szCs w:val="28"/>
          <w:lang w:val="uk-UA"/>
        </w:rPr>
      </w:pPr>
    </w:p>
    <w:p w:rsidR="006F23D2" w:rsidRDefault="006F23D2" w:rsidP="006F23D2">
      <w:pPr>
        <w:spacing w:line="240" w:lineRule="auto"/>
        <w:ind w:left="4536"/>
        <w:jc w:val="right"/>
        <w:rPr>
          <w:b/>
          <w:sz w:val="28"/>
          <w:szCs w:val="28"/>
          <w:lang w:val="uk-UA"/>
        </w:rPr>
      </w:pPr>
    </w:p>
    <w:p w:rsidR="006F23D2" w:rsidRDefault="006F23D2" w:rsidP="006F23D2">
      <w:pPr>
        <w:spacing w:line="240" w:lineRule="auto"/>
        <w:ind w:left="4536"/>
        <w:jc w:val="right"/>
        <w:rPr>
          <w:b/>
          <w:sz w:val="28"/>
          <w:szCs w:val="28"/>
          <w:lang w:val="uk-UA"/>
        </w:rPr>
      </w:pPr>
    </w:p>
    <w:p w:rsidR="006F23D2" w:rsidRDefault="006F23D2" w:rsidP="006F23D2">
      <w:pPr>
        <w:spacing w:line="240" w:lineRule="auto"/>
        <w:ind w:left="4536"/>
        <w:jc w:val="right"/>
        <w:rPr>
          <w:b/>
          <w:sz w:val="28"/>
          <w:szCs w:val="28"/>
          <w:lang w:val="uk-UA"/>
        </w:rPr>
      </w:pPr>
    </w:p>
    <w:p w:rsidR="006F23D2" w:rsidRDefault="006F23D2" w:rsidP="006F23D2">
      <w:pPr>
        <w:spacing w:line="240" w:lineRule="auto"/>
        <w:ind w:left="4536"/>
        <w:jc w:val="right"/>
        <w:rPr>
          <w:b/>
          <w:sz w:val="28"/>
          <w:szCs w:val="28"/>
          <w:lang w:val="uk-UA"/>
        </w:rPr>
      </w:pPr>
    </w:p>
    <w:p w:rsidR="006F23D2" w:rsidRDefault="006F23D2" w:rsidP="006F23D2">
      <w:pPr>
        <w:spacing w:line="240" w:lineRule="auto"/>
        <w:ind w:left="4536"/>
        <w:jc w:val="right"/>
        <w:rPr>
          <w:b/>
          <w:sz w:val="28"/>
          <w:szCs w:val="28"/>
          <w:lang w:val="uk-UA"/>
        </w:rPr>
      </w:pPr>
    </w:p>
    <w:p w:rsidR="00662ED2" w:rsidRDefault="00662ED2" w:rsidP="006F23D2">
      <w:pPr>
        <w:spacing w:line="240" w:lineRule="auto"/>
        <w:ind w:left="4536"/>
        <w:jc w:val="right"/>
        <w:rPr>
          <w:b/>
          <w:sz w:val="28"/>
          <w:szCs w:val="28"/>
          <w:lang w:val="uk-UA"/>
        </w:rPr>
      </w:pPr>
      <w:r w:rsidRPr="00FE0A0A">
        <w:rPr>
          <w:b/>
          <w:sz w:val="28"/>
          <w:szCs w:val="28"/>
          <w:lang w:val="uk-UA"/>
        </w:rPr>
        <w:t xml:space="preserve">Додаток 5 </w:t>
      </w:r>
    </w:p>
    <w:p w:rsidR="00FE0A0A" w:rsidRPr="00FE0A0A" w:rsidRDefault="00FE0A0A" w:rsidP="002D3A7F">
      <w:pPr>
        <w:spacing w:line="240" w:lineRule="auto"/>
        <w:ind w:left="4536" w:right="-656"/>
        <w:jc w:val="right"/>
        <w:rPr>
          <w:b/>
          <w:sz w:val="28"/>
          <w:szCs w:val="28"/>
          <w:lang w:val="uk-UA"/>
        </w:rPr>
      </w:pPr>
    </w:p>
    <w:p w:rsidR="00662ED2" w:rsidRPr="00567E43" w:rsidRDefault="00662ED2" w:rsidP="002D3A7F">
      <w:pPr>
        <w:spacing w:line="240" w:lineRule="auto"/>
        <w:ind w:right="-656"/>
        <w:jc w:val="center"/>
        <w:rPr>
          <w:i/>
          <w:iCs/>
          <w:sz w:val="24"/>
          <w:szCs w:val="24"/>
          <w:lang w:val="uk-UA"/>
        </w:rPr>
      </w:pPr>
      <w:r w:rsidRPr="00567E43">
        <w:rPr>
          <w:i/>
          <w:iCs/>
          <w:sz w:val="24"/>
          <w:szCs w:val="24"/>
          <w:lang w:val="uk-UA"/>
        </w:rPr>
        <w:t>Форма «Тендерна пропозиція».</w:t>
      </w:r>
    </w:p>
    <w:p w:rsidR="00662ED2" w:rsidRPr="00567E43" w:rsidRDefault="00662ED2" w:rsidP="002D3A7F">
      <w:pPr>
        <w:suppressAutoHyphens/>
        <w:spacing w:line="240" w:lineRule="auto"/>
        <w:ind w:right="-656" w:hanging="720"/>
        <w:jc w:val="center"/>
        <w:outlineLvl w:val="0"/>
        <w:rPr>
          <w:b/>
          <w:bCs/>
          <w:sz w:val="24"/>
          <w:szCs w:val="24"/>
          <w:lang w:val="uk-UA" w:eastAsia="ar-SA"/>
        </w:rPr>
      </w:pPr>
      <w:r w:rsidRPr="00567E43">
        <w:rPr>
          <w:b/>
          <w:bCs/>
          <w:sz w:val="24"/>
          <w:szCs w:val="24"/>
          <w:lang w:val="uk-UA" w:eastAsia="ar-SA"/>
        </w:rPr>
        <w:t>Тендерна пропозиція</w:t>
      </w:r>
    </w:p>
    <w:p w:rsidR="00662ED2" w:rsidRPr="00567E43" w:rsidRDefault="00662ED2" w:rsidP="002D3A7F">
      <w:pPr>
        <w:suppressAutoHyphens/>
        <w:spacing w:line="240" w:lineRule="auto"/>
        <w:ind w:right="-656" w:hanging="720"/>
        <w:jc w:val="center"/>
        <w:rPr>
          <w:i/>
          <w:sz w:val="24"/>
          <w:szCs w:val="24"/>
          <w:lang w:val="uk-UA" w:eastAsia="ar-SA"/>
        </w:rPr>
      </w:pPr>
    </w:p>
    <w:p w:rsidR="00662ED2" w:rsidRPr="00567E43" w:rsidRDefault="00662ED2" w:rsidP="002D3A7F">
      <w:pPr>
        <w:spacing w:line="240" w:lineRule="auto"/>
        <w:ind w:right="-656"/>
        <w:rPr>
          <w:sz w:val="24"/>
          <w:szCs w:val="24"/>
          <w:lang w:val="uk-UA" w:eastAsia="ar-SA"/>
        </w:rPr>
      </w:pPr>
      <w:r w:rsidRPr="00567E43">
        <w:rPr>
          <w:sz w:val="24"/>
          <w:szCs w:val="24"/>
          <w:lang w:val="uk-UA"/>
        </w:rPr>
        <w:t xml:space="preserve">_______________________________________________ </w:t>
      </w:r>
      <w:r w:rsidRPr="00567E43">
        <w:rPr>
          <w:i/>
          <w:sz w:val="24"/>
          <w:szCs w:val="24"/>
          <w:lang w:val="uk-UA"/>
        </w:rPr>
        <w:t>(повне найменування учасника)</w:t>
      </w:r>
    </w:p>
    <w:tbl>
      <w:tblPr>
        <w:tblW w:w="10348" w:type="dxa"/>
        <w:tblCellSpacing w:w="20" w:type="dxa"/>
        <w:tblInd w:w="2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6663"/>
        <w:gridCol w:w="3685"/>
      </w:tblGrid>
      <w:tr w:rsidR="00662ED2" w:rsidRPr="00567E43" w:rsidTr="006F23D2">
        <w:trPr>
          <w:trHeight w:val="340"/>
          <w:tblCellSpacing w:w="20" w:type="dxa"/>
        </w:trPr>
        <w:tc>
          <w:tcPr>
            <w:tcW w:w="6603" w:type="dxa"/>
            <w:tcBorders>
              <w:top w:val="outset" w:sz="6" w:space="0" w:color="auto"/>
              <w:left w:val="outset" w:sz="6" w:space="0" w:color="auto"/>
              <w:bottom w:val="outset" w:sz="6" w:space="0" w:color="auto"/>
              <w:right w:val="outset" w:sz="6" w:space="0" w:color="auto"/>
            </w:tcBorders>
            <w:vAlign w:val="center"/>
          </w:tcPr>
          <w:p w:rsidR="00662ED2" w:rsidRPr="00567E43" w:rsidRDefault="00662ED2" w:rsidP="002D3A7F">
            <w:pPr>
              <w:pStyle w:val="3"/>
              <w:spacing w:before="0" w:after="0"/>
              <w:ind w:right="-656"/>
              <w:rPr>
                <w:rFonts w:ascii="Times New Roman" w:hAnsi="Times New Roman"/>
                <w:b w:val="0"/>
                <w:iCs/>
                <w:sz w:val="24"/>
                <w:szCs w:val="24"/>
                <w:lang w:val="uk-UA"/>
              </w:rPr>
            </w:pPr>
            <w:r w:rsidRPr="00567E43">
              <w:rPr>
                <w:rFonts w:ascii="Times New Roman" w:hAnsi="Times New Roman"/>
                <w:b w:val="0"/>
                <w:iCs/>
                <w:sz w:val="24"/>
                <w:szCs w:val="24"/>
                <w:lang w:val="uk-UA"/>
              </w:rPr>
              <w:t>Поштова адреса</w:t>
            </w:r>
          </w:p>
        </w:tc>
        <w:tc>
          <w:tcPr>
            <w:tcW w:w="3625" w:type="dxa"/>
            <w:tcBorders>
              <w:top w:val="outset" w:sz="6" w:space="0" w:color="auto"/>
              <w:left w:val="outset" w:sz="6" w:space="0" w:color="auto"/>
              <w:bottom w:val="outset" w:sz="6" w:space="0" w:color="auto"/>
              <w:right w:val="outset" w:sz="6" w:space="0" w:color="auto"/>
            </w:tcBorders>
          </w:tcPr>
          <w:p w:rsidR="00662ED2" w:rsidRPr="00567E43" w:rsidRDefault="00662ED2" w:rsidP="002D3A7F">
            <w:pPr>
              <w:spacing w:line="240" w:lineRule="auto"/>
              <w:ind w:right="-656"/>
              <w:rPr>
                <w:bCs/>
                <w:iCs/>
                <w:sz w:val="24"/>
                <w:szCs w:val="24"/>
                <w:lang w:val="uk-UA"/>
              </w:rPr>
            </w:pPr>
          </w:p>
        </w:tc>
      </w:tr>
      <w:tr w:rsidR="00662ED2" w:rsidRPr="00567E43" w:rsidTr="006F23D2">
        <w:trPr>
          <w:trHeight w:val="345"/>
          <w:tblCellSpacing w:w="20" w:type="dxa"/>
        </w:trPr>
        <w:tc>
          <w:tcPr>
            <w:tcW w:w="6603" w:type="dxa"/>
            <w:tcBorders>
              <w:top w:val="outset" w:sz="6" w:space="0" w:color="auto"/>
              <w:left w:val="outset" w:sz="6" w:space="0" w:color="auto"/>
              <w:bottom w:val="outset" w:sz="6" w:space="0" w:color="auto"/>
              <w:right w:val="outset" w:sz="6" w:space="0" w:color="auto"/>
            </w:tcBorders>
            <w:vAlign w:val="center"/>
          </w:tcPr>
          <w:p w:rsidR="00662ED2" w:rsidRPr="00567E43" w:rsidRDefault="00662ED2" w:rsidP="002D3A7F">
            <w:pPr>
              <w:spacing w:line="240" w:lineRule="auto"/>
              <w:ind w:right="-656"/>
              <w:rPr>
                <w:bCs/>
                <w:iCs/>
                <w:sz w:val="24"/>
                <w:szCs w:val="24"/>
                <w:lang w:val="uk-UA"/>
              </w:rPr>
            </w:pPr>
            <w:r w:rsidRPr="00567E43">
              <w:rPr>
                <w:bCs/>
                <w:iCs/>
                <w:sz w:val="24"/>
                <w:szCs w:val="24"/>
                <w:lang w:val="uk-UA"/>
              </w:rPr>
              <w:t>Юридична адреса</w:t>
            </w:r>
          </w:p>
        </w:tc>
        <w:tc>
          <w:tcPr>
            <w:tcW w:w="3625" w:type="dxa"/>
            <w:tcBorders>
              <w:top w:val="outset" w:sz="6" w:space="0" w:color="auto"/>
              <w:left w:val="outset" w:sz="6" w:space="0" w:color="auto"/>
              <w:bottom w:val="outset" w:sz="6" w:space="0" w:color="auto"/>
              <w:right w:val="outset" w:sz="6" w:space="0" w:color="auto"/>
            </w:tcBorders>
          </w:tcPr>
          <w:p w:rsidR="00662ED2" w:rsidRPr="00567E43" w:rsidRDefault="00662ED2" w:rsidP="002D3A7F">
            <w:pPr>
              <w:spacing w:line="240" w:lineRule="auto"/>
              <w:ind w:right="-656"/>
              <w:rPr>
                <w:sz w:val="24"/>
                <w:szCs w:val="24"/>
                <w:lang w:val="uk-UA"/>
              </w:rPr>
            </w:pPr>
          </w:p>
        </w:tc>
      </w:tr>
      <w:tr w:rsidR="00662ED2" w:rsidRPr="00567E43" w:rsidTr="006F23D2">
        <w:trPr>
          <w:trHeight w:val="345"/>
          <w:tblCellSpacing w:w="20" w:type="dxa"/>
        </w:trPr>
        <w:tc>
          <w:tcPr>
            <w:tcW w:w="6603" w:type="dxa"/>
            <w:tcBorders>
              <w:top w:val="outset" w:sz="6" w:space="0" w:color="auto"/>
              <w:left w:val="outset" w:sz="6" w:space="0" w:color="auto"/>
              <w:bottom w:val="outset" w:sz="6" w:space="0" w:color="auto"/>
              <w:right w:val="outset" w:sz="6" w:space="0" w:color="auto"/>
            </w:tcBorders>
            <w:vAlign w:val="center"/>
          </w:tcPr>
          <w:p w:rsidR="00662ED2" w:rsidRPr="00567E43" w:rsidRDefault="00662ED2" w:rsidP="002D3A7F">
            <w:pPr>
              <w:spacing w:line="240" w:lineRule="auto"/>
              <w:ind w:right="-656"/>
              <w:rPr>
                <w:bCs/>
                <w:iCs/>
                <w:sz w:val="24"/>
                <w:szCs w:val="24"/>
                <w:lang w:val="uk-UA"/>
              </w:rPr>
            </w:pPr>
            <w:r w:rsidRPr="00567E43">
              <w:rPr>
                <w:bCs/>
                <w:iCs/>
                <w:sz w:val="24"/>
                <w:szCs w:val="24"/>
                <w:lang w:val="uk-UA"/>
              </w:rPr>
              <w:t>Місцезнаходження</w:t>
            </w:r>
          </w:p>
        </w:tc>
        <w:tc>
          <w:tcPr>
            <w:tcW w:w="3625" w:type="dxa"/>
            <w:tcBorders>
              <w:top w:val="outset" w:sz="6" w:space="0" w:color="auto"/>
              <w:left w:val="outset" w:sz="6" w:space="0" w:color="auto"/>
              <w:bottom w:val="outset" w:sz="6" w:space="0" w:color="auto"/>
              <w:right w:val="outset" w:sz="6" w:space="0" w:color="auto"/>
            </w:tcBorders>
          </w:tcPr>
          <w:p w:rsidR="00662ED2" w:rsidRPr="00567E43" w:rsidRDefault="00662ED2" w:rsidP="002D3A7F">
            <w:pPr>
              <w:spacing w:line="240" w:lineRule="auto"/>
              <w:ind w:right="-656"/>
              <w:rPr>
                <w:sz w:val="24"/>
                <w:szCs w:val="24"/>
                <w:lang w:val="uk-UA"/>
              </w:rPr>
            </w:pPr>
          </w:p>
        </w:tc>
      </w:tr>
      <w:tr w:rsidR="00662ED2" w:rsidRPr="00567E43" w:rsidTr="006F23D2">
        <w:trPr>
          <w:trHeight w:val="365"/>
          <w:tblCellSpacing w:w="20" w:type="dxa"/>
        </w:trPr>
        <w:tc>
          <w:tcPr>
            <w:tcW w:w="6603" w:type="dxa"/>
            <w:tcBorders>
              <w:top w:val="outset" w:sz="6" w:space="0" w:color="auto"/>
              <w:left w:val="outset" w:sz="6" w:space="0" w:color="auto"/>
              <w:bottom w:val="outset" w:sz="6" w:space="0" w:color="auto"/>
              <w:right w:val="outset" w:sz="6" w:space="0" w:color="auto"/>
            </w:tcBorders>
            <w:vAlign w:val="center"/>
          </w:tcPr>
          <w:p w:rsidR="00662ED2" w:rsidRPr="00567E43" w:rsidRDefault="00662ED2" w:rsidP="002D3A7F">
            <w:pPr>
              <w:spacing w:line="240" w:lineRule="auto"/>
              <w:ind w:left="-288" w:right="-656" w:firstLine="288"/>
              <w:rPr>
                <w:bCs/>
                <w:iCs/>
                <w:sz w:val="24"/>
                <w:szCs w:val="24"/>
                <w:lang w:val="uk-UA"/>
              </w:rPr>
            </w:pPr>
            <w:r w:rsidRPr="00567E43">
              <w:rPr>
                <w:bCs/>
                <w:iCs/>
                <w:sz w:val="24"/>
                <w:szCs w:val="24"/>
                <w:lang w:val="uk-UA"/>
              </w:rPr>
              <w:t xml:space="preserve">Телефон/факс </w:t>
            </w:r>
            <w:r w:rsidRPr="00567E43">
              <w:rPr>
                <w:bCs/>
                <w:i/>
                <w:iCs/>
                <w:sz w:val="24"/>
                <w:szCs w:val="24"/>
                <w:lang w:val="uk-UA"/>
              </w:rPr>
              <w:t>(обов’язково вказати код населеного пункту)</w:t>
            </w:r>
          </w:p>
        </w:tc>
        <w:tc>
          <w:tcPr>
            <w:tcW w:w="3625" w:type="dxa"/>
            <w:tcBorders>
              <w:top w:val="outset" w:sz="6" w:space="0" w:color="auto"/>
              <w:left w:val="outset" w:sz="6" w:space="0" w:color="auto"/>
              <w:bottom w:val="outset" w:sz="6" w:space="0" w:color="auto"/>
              <w:right w:val="outset" w:sz="6" w:space="0" w:color="auto"/>
            </w:tcBorders>
          </w:tcPr>
          <w:p w:rsidR="00662ED2" w:rsidRPr="00567E43" w:rsidRDefault="00662ED2" w:rsidP="002D3A7F">
            <w:pPr>
              <w:spacing w:line="240" w:lineRule="auto"/>
              <w:ind w:right="-656"/>
              <w:rPr>
                <w:sz w:val="24"/>
                <w:szCs w:val="24"/>
                <w:lang w:val="uk-UA"/>
              </w:rPr>
            </w:pPr>
          </w:p>
        </w:tc>
      </w:tr>
      <w:tr w:rsidR="00662ED2" w:rsidRPr="00567E43" w:rsidTr="006F23D2">
        <w:trPr>
          <w:trHeight w:val="387"/>
          <w:tblCellSpacing w:w="20" w:type="dxa"/>
        </w:trPr>
        <w:tc>
          <w:tcPr>
            <w:tcW w:w="6603" w:type="dxa"/>
            <w:tcBorders>
              <w:top w:val="outset" w:sz="6" w:space="0" w:color="auto"/>
              <w:left w:val="outset" w:sz="6" w:space="0" w:color="auto"/>
              <w:bottom w:val="outset" w:sz="6" w:space="0" w:color="auto"/>
              <w:right w:val="outset" w:sz="6" w:space="0" w:color="auto"/>
            </w:tcBorders>
            <w:vAlign w:val="center"/>
          </w:tcPr>
          <w:p w:rsidR="002D3A7F" w:rsidRPr="00567E43" w:rsidRDefault="00662ED2" w:rsidP="002D3A7F">
            <w:pPr>
              <w:pStyle w:val="3"/>
              <w:spacing w:before="0" w:after="0"/>
              <w:ind w:right="-656"/>
              <w:rPr>
                <w:rFonts w:ascii="Times New Roman" w:hAnsi="Times New Roman"/>
                <w:b w:val="0"/>
                <w:iCs/>
                <w:sz w:val="24"/>
                <w:szCs w:val="24"/>
                <w:lang w:val="uk-UA"/>
              </w:rPr>
            </w:pPr>
            <w:r w:rsidRPr="00567E43">
              <w:rPr>
                <w:rFonts w:ascii="Times New Roman" w:hAnsi="Times New Roman"/>
                <w:b w:val="0"/>
                <w:iCs/>
                <w:sz w:val="24"/>
                <w:szCs w:val="24"/>
                <w:lang w:val="uk-UA"/>
              </w:rPr>
              <w:t xml:space="preserve">Код ЄДРПОУ/ідентифікаційний код/ реєстраційний </w:t>
            </w:r>
          </w:p>
          <w:p w:rsidR="00662ED2" w:rsidRPr="00567E43" w:rsidRDefault="00662ED2" w:rsidP="002D3A7F">
            <w:pPr>
              <w:pStyle w:val="3"/>
              <w:spacing w:before="0" w:after="0"/>
              <w:ind w:right="-656"/>
              <w:rPr>
                <w:rFonts w:ascii="Times New Roman" w:hAnsi="Times New Roman"/>
                <w:b w:val="0"/>
                <w:iCs/>
                <w:sz w:val="24"/>
                <w:szCs w:val="24"/>
                <w:lang w:val="uk-UA"/>
              </w:rPr>
            </w:pPr>
            <w:r w:rsidRPr="00567E43">
              <w:rPr>
                <w:rFonts w:ascii="Times New Roman" w:hAnsi="Times New Roman"/>
                <w:b w:val="0"/>
                <w:iCs/>
                <w:sz w:val="24"/>
                <w:szCs w:val="24"/>
                <w:lang w:val="uk-UA"/>
              </w:rPr>
              <w:t>номер облікової картки платника податків</w:t>
            </w:r>
          </w:p>
        </w:tc>
        <w:tc>
          <w:tcPr>
            <w:tcW w:w="3625" w:type="dxa"/>
            <w:tcBorders>
              <w:top w:val="outset" w:sz="6" w:space="0" w:color="auto"/>
              <w:left w:val="outset" w:sz="6" w:space="0" w:color="auto"/>
              <w:bottom w:val="outset" w:sz="6" w:space="0" w:color="auto"/>
              <w:right w:val="outset" w:sz="6" w:space="0" w:color="auto"/>
            </w:tcBorders>
          </w:tcPr>
          <w:p w:rsidR="00662ED2" w:rsidRPr="00567E43" w:rsidRDefault="00662ED2" w:rsidP="006F23D2">
            <w:pPr>
              <w:pStyle w:val="3"/>
              <w:spacing w:before="0" w:after="0"/>
              <w:ind w:right="120"/>
              <w:rPr>
                <w:rFonts w:ascii="Times New Roman" w:hAnsi="Times New Roman"/>
                <w:b w:val="0"/>
                <w:iCs/>
                <w:sz w:val="24"/>
                <w:szCs w:val="24"/>
                <w:lang w:val="uk-UA"/>
              </w:rPr>
            </w:pPr>
          </w:p>
        </w:tc>
      </w:tr>
      <w:tr w:rsidR="00662ED2" w:rsidRPr="00567E43" w:rsidTr="006F23D2">
        <w:trPr>
          <w:trHeight w:val="359"/>
          <w:tblCellSpacing w:w="20" w:type="dxa"/>
        </w:trPr>
        <w:tc>
          <w:tcPr>
            <w:tcW w:w="6603" w:type="dxa"/>
            <w:tcBorders>
              <w:top w:val="outset" w:sz="6" w:space="0" w:color="auto"/>
              <w:left w:val="outset" w:sz="6" w:space="0" w:color="auto"/>
              <w:bottom w:val="outset" w:sz="6" w:space="0" w:color="auto"/>
              <w:right w:val="outset" w:sz="6" w:space="0" w:color="auto"/>
            </w:tcBorders>
            <w:vAlign w:val="center"/>
          </w:tcPr>
          <w:p w:rsidR="002D3A7F" w:rsidRPr="00567E43" w:rsidRDefault="00662ED2" w:rsidP="002D3A7F">
            <w:pPr>
              <w:spacing w:line="240" w:lineRule="auto"/>
              <w:ind w:right="-656"/>
              <w:rPr>
                <w:sz w:val="24"/>
                <w:szCs w:val="24"/>
                <w:lang w:val="uk-UA"/>
              </w:rPr>
            </w:pPr>
            <w:r w:rsidRPr="00567E43">
              <w:rPr>
                <w:sz w:val="24"/>
                <w:szCs w:val="24"/>
                <w:lang w:val="uk-UA"/>
              </w:rPr>
              <w:t>Особа, уповноважена на підписання договору про</w:t>
            </w:r>
          </w:p>
          <w:p w:rsidR="00662ED2" w:rsidRPr="00567E43" w:rsidRDefault="00662ED2" w:rsidP="002D3A7F">
            <w:pPr>
              <w:spacing w:line="240" w:lineRule="auto"/>
              <w:ind w:right="-656"/>
              <w:rPr>
                <w:sz w:val="24"/>
                <w:szCs w:val="24"/>
                <w:lang w:val="uk-UA"/>
              </w:rPr>
            </w:pPr>
            <w:r w:rsidRPr="00567E43">
              <w:rPr>
                <w:sz w:val="24"/>
                <w:szCs w:val="24"/>
                <w:lang w:val="uk-UA"/>
              </w:rPr>
              <w:t xml:space="preserve"> закупівлю </w:t>
            </w:r>
            <w:r w:rsidRPr="00567E43">
              <w:rPr>
                <w:i/>
                <w:sz w:val="24"/>
                <w:szCs w:val="24"/>
                <w:lang w:val="uk-UA"/>
              </w:rPr>
              <w:t>(прізвище, ім'я, по батькові, посада)</w:t>
            </w:r>
          </w:p>
        </w:tc>
        <w:tc>
          <w:tcPr>
            <w:tcW w:w="3625" w:type="dxa"/>
            <w:tcBorders>
              <w:top w:val="outset" w:sz="6" w:space="0" w:color="auto"/>
              <w:left w:val="outset" w:sz="6" w:space="0" w:color="auto"/>
              <w:bottom w:val="outset" w:sz="6" w:space="0" w:color="auto"/>
              <w:right w:val="outset" w:sz="6" w:space="0" w:color="auto"/>
            </w:tcBorders>
          </w:tcPr>
          <w:p w:rsidR="00662ED2" w:rsidRPr="00567E43" w:rsidRDefault="00662ED2" w:rsidP="002D3A7F">
            <w:pPr>
              <w:spacing w:line="240" w:lineRule="auto"/>
              <w:ind w:right="-656"/>
              <w:rPr>
                <w:sz w:val="24"/>
                <w:szCs w:val="24"/>
                <w:lang w:val="uk-UA"/>
              </w:rPr>
            </w:pPr>
          </w:p>
        </w:tc>
      </w:tr>
    </w:tbl>
    <w:p w:rsidR="00662ED2" w:rsidRPr="00567E43" w:rsidRDefault="00662ED2" w:rsidP="006F23D2">
      <w:pPr>
        <w:spacing w:line="240" w:lineRule="auto"/>
        <w:ind w:left="-142" w:right="141"/>
        <w:rPr>
          <w:b/>
          <w:sz w:val="24"/>
          <w:szCs w:val="24"/>
          <w:shd w:val="clear" w:color="auto" w:fill="FAFAFA"/>
          <w:lang w:val="uk-UA"/>
        </w:rPr>
      </w:pPr>
      <w:r w:rsidRPr="00567E43">
        <w:rPr>
          <w:sz w:val="24"/>
          <w:szCs w:val="24"/>
          <w:lang w:val="uk-UA" w:eastAsia="ar-SA"/>
        </w:rPr>
        <w:t>надаємо свою пропозицію для підписання договору за результатами аукціону на закупівлю: _________________________________________________________________________________________</w:t>
      </w:r>
      <w:r w:rsidRPr="00567E43">
        <w:rPr>
          <w:sz w:val="24"/>
          <w:szCs w:val="24"/>
          <w:lang w:val="uk-UA"/>
        </w:rPr>
        <w:t>.</w:t>
      </w:r>
    </w:p>
    <w:p w:rsidR="00662ED2" w:rsidRPr="00567E43" w:rsidRDefault="00662ED2" w:rsidP="006F23D2">
      <w:pPr>
        <w:spacing w:line="240" w:lineRule="auto"/>
        <w:ind w:left="-142" w:firstLine="709"/>
        <w:rPr>
          <w:sz w:val="24"/>
          <w:szCs w:val="24"/>
          <w:lang w:val="uk-UA"/>
        </w:rPr>
      </w:pPr>
      <w:r w:rsidRPr="00567E43">
        <w:rPr>
          <w:sz w:val="24"/>
          <w:szCs w:val="24"/>
          <w:lang w:val="uk-UA"/>
        </w:rPr>
        <w:t>Вивчивши тендерну документацію, в тому числі технічні, якісні та кількісні характеристики предмета закупівлі,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w:t>
      </w:r>
    </w:p>
    <w:tbl>
      <w:tblPr>
        <w:tblW w:w="4983"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2"/>
        <w:gridCol w:w="3183"/>
        <w:gridCol w:w="1693"/>
        <w:gridCol w:w="1575"/>
        <w:gridCol w:w="3274"/>
      </w:tblGrid>
      <w:tr w:rsidR="00724709" w:rsidRPr="00567E43" w:rsidTr="006F23D2">
        <w:trPr>
          <w:trHeight w:val="315"/>
        </w:trPr>
        <w:tc>
          <w:tcPr>
            <w:tcW w:w="319" w:type="pct"/>
            <w:shd w:val="clear" w:color="auto" w:fill="auto"/>
            <w:noWrap/>
          </w:tcPr>
          <w:p w:rsidR="00724709" w:rsidRPr="00567E43" w:rsidRDefault="00724709" w:rsidP="002D3A7F">
            <w:pPr>
              <w:spacing w:line="240" w:lineRule="auto"/>
              <w:ind w:right="-656"/>
              <w:rPr>
                <w:sz w:val="24"/>
                <w:szCs w:val="24"/>
                <w:lang w:val="uk-UA"/>
              </w:rPr>
            </w:pPr>
          </w:p>
        </w:tc>
        <w:tc>
          <w:tcPr>
            <w:tcW w:w="1532" w:type="pct"/>
            <w:shd w:val="clear" w:color="auto" w:fill="auto"/>
            <w:vAlign w:val="center"/>
          </w:tcPr>
          <w:p w:rsidR="00724709" w:rsidRPr="00567E43" w:rsidRDefault="00724709" w:rsidP="002D3A7F">
            <w:pPr>
              <w:spacing w:line="240" w:lineRule="auto"/>
              <w:ind w:right="118"/>
              <w:jc w:val="center"/>
              <w:rPr>
                <w:sz w:val="24"/>
                <w:szCs w:val="24"/>
                <w:lang w:val="uk-UA"/>
              </w:rPr>
            </w:pPr>
            <w:r w:rsidRPr="00567E43">
              <w:rPr>
                <w:sz w:val="24"/>
                <w:szCs w:val="24"/>
                <w:lang w:val="uk-UA"/>
              </w:rPr>
              <w:t>Найменування</w:t>
            </w:r>
          </w:p>
          <w:p w:rsidR="00724709" w:rsidRPr="00567E43" w:rsidRDefault="00724709" w:rsidP="002D3A7F">
            <w:pPr>
              <w:spacing w:line="240" w:lineRule="auto"/>
              <w:ind w:right="118"/>
              <w:jc w:val="center"/>
              <w:rPr>
                <w:sz w:val="24"/>
                <w:szCs w:val="24"/>
                <w:lang w:val="uk-UA"/>
              </w:rPr>
            </w:pPr>
            <w:r w:rsidRPr="00567E43">
              <w:rPr>
                <w:sz w:val="24"/>
                <w:szCs w:val="24"/>
                <w:lang w:val="uk-UA"/>
              </w:rPr>
              <w:t>предмету закупівлі</w:t>
            </w:r>
          </w:p>
        </w:tc>
        <w:tc>
          <w:tcPr>
            <w:tcW w:w="815" w:type="pct"/>
            <w:vAlign w:val="center"/>
          </w:tcPr>
          <w:p w:rsidR="00724709" w:rsidRPr="00567E43" w:rsidRDefault="00724709" w:rsidP="002D3A7F">
            <w:pPr>
              <w:spacing w:line="240" w:lineRule="auto"/>
              <w:ind w:right="118"/>
              <w:jc w:val="center"/>
              <w:rPr>
                <w:bCs/>
                <w:sz w:val="24"/>
                <w:szCs w:val="24"/>
                <w:lang w:val="uk-UA"/>
              </w:rPr>
            </w:pPr>
            <w:r w:rsidRPr="00567E43">
              <w:rPr>
                <w:bCs/>
                <w:sz w:val="24"/>
                <w:szCs w:val="24"/>
                <w:lang w:val="uk-UA"/>
              </w:rPr>
              <w:t>Одиниця</w:t>
            </w:r>
          </w:p>
          <w:p w:rsidR="00724709" w:rsidRPr="00567E43" w:rsidRDefault="00724709" w:rsidP="002D3A7F">
            <w:pPr>
              <w:spacing w:line="240" w:lineRule="auto"/>
              <w:ind w:right="118"/>
              <w:jc w:val="center"/>
              <w:rPr>
                <w:sz w:val="24"/>
                <w:szCs w:val="24"/>
                <w:lang w:val="uk-UA"/>
              </w:rPr>
            </w:pPr>
            <w:r w:rsidRPr="00567E43">
              <w:rPr>
                <w:bCs/>
                <w:sz w:val="24"/>
                <w:szCs w:val="24"/>
                <w:lang w:val="uk-UA"/>
              </w:rPr>
              <w:t>виміру</w:t>
            </w:r>
          </w:p>
        </w:tc>
        <w:tc>
          <w:tcPr>
            <w:tcW w:w="758" w:type="pct"/>
            <w:vAlign w:val="center"/>
          </w:tcPr>
          <w:p w:rsidR="00724709" w:rsidRPr="00567E43" w:rsidRDefault="00724709" w:rsidP="002D3A7F">
            <w:pPr>
              <w:spacing w:line="240" w:lineRule="auto"/>
              <w:ind w:right="118"/>
              <w:jc w:val="center"/>
              <w:rPr>
                <w:sz w:val="24"/>
                <w:szCs w:val="24"/>
                <w:lang w:val="uk-UA"/>
              </w:rPr>
            </w:pPr>
            <w:r w:rsidRPr="00567E43">
              <w:rPr>
                <w:sz w:val="24"/>
                <w:szCs w:val="24"/>
                <w:lang w:val="uk-UA"/>
              </w:rPr>
              <w:t xml:space="preserve">Загальна вартість  пропозиції </w:t>
            </w:r>
            <w:r w:rsidRPr="00567E43">
              <w:rPr>
                <w:i/>
                <w:sz w:val="24"/>
                <w:szCs w:val="24"/>
                <w:u w:val="single"/>
                <w:lang w:val="uk-UA"/>
              </w:rPr>
              <w:t>(без ПДВ)*</w:t>
            </w:r>
            <w:r w:rsidRPr="00567E43">
              <w:rPr>
                <w:sz w:val="24"/>
                <w:szCs w:val="24"/>
                <w:lang w:val="uk-UA"/>
              </w:rPr>
              <w:t>,</w:t>
            </w:r>
          </w:p>
          <w:p w:rsidR="00724709" w:rsidRPr="00567E43" w:rsidRDefault="00724709" w:rsidP="002D3A7F">
            <w:pPr>
              <w:spacing w:line="240" w:lineRule="auto"/>
              <w:ind w:right="118"/>
              <w:jc w:val="center"/>
              <w:rPr>
                <w:sz w:val="24"/>
                <w:szCs w:val="24"/>
                <w:lang w:val="uk-UA"/>
              </w:rPr>
            </w:pPr>
            <w:r w:rsidRPr="00567E43">
              <w:rPr>
                <w:sz w:val="24"/>
                <w:szCs w:val="24"/>
                <w:lang w:val="uk-UA"/>
              </w:rPr>
              <w:t>грн.</w:t>
            </w:r>
          </w:p>
        </w:tc>
        <w:tc>
          <w:tcPr>
            <w:tcW w:w="1576" w:type="pct"/>
            <w:vAlign w:val="center"/>
          </w:tcPr>
          <w:p w:rsidR="00724709" w:rsidRPr="00567E43" w:rsidRDefault="00724709" w:rsidP="002D3A7F">
            <w:pPr>
              <w:spacing w:line="240" w:lineRule="auto"/>
              <w:ind w:right="118"/>
              <w:jc w:val="center"/>
              <w:rPr>
                <w:sz w:val="24"/>
                <w:szCs w:val="24"/>
                <w:lang w:val="uk-UA"/>
              </w:rPr>
            </w:pPr>
            <w:r w:rsidRPr="00567E43">
              <w:rPr>
                <w:sz w:val="24"/>
                <w:szCs w:val="24"/>
                <w:lang w:val="uk-UA"/>
              </w:rPr>
              <w:t xml:space="preserve">Загальна вартість  пропозиції </w:t>
            </w:r>
            <w:r w:rsidRPr="00567E43">
              <w:rPr>
                <w:i/>
                <w:sz w:val="24"/>
                <w:szCs w:val="24"/>
                <w:u w:val="single"/>
                <w:lang w:val="uk-UA"/>
              </w:rPr>
              <w:t>(з  ПДВ)*</w:t>
            </w:r>
            <w:r w:rsidRPr="00567E43">
              <w:rPr>
                <w:sz w:val="24"/>
                <w:szCs w:val="24"/>
                <w:lang w:val="uk-UA"/>
              </w:rPr>
              <w:t>,</w:t>
            </w:r>
          </w:p>
          <w:p w:rsidR="00724709" w:rsidRPr="00567E43" w:rsidRDefault="00724709" w:rsidP="002D3A7F">
            <w:pPr>
              <w:spacing w:line="240" w:lineRule="auto"/>
              <w:ind w:right="118"/>
              <w:jc w:val="center"/>
              <w:rPr>
                <w:sz w:val="24"/>
                <w:szCs w:val="24"/>
                <w:lang w:val="uk-UA"/>
              </w:rPr>
            </w:pPr>
            <w:r w:rsidRPr="00567E43">
              <w:rPr>
                <w:sz w:val="24"/>
                <w:szCs w:val="24"/>
                <w:lang w:val="uk-UA"/>
              </w:rPr>
              <w:t>грн.</w:t>
            </w:r>
          </w:p>
        </w:tc>
      </w:tr>
      <w:tr w:rsidR="00724709" w:rsidRPr="00567E43" w:rsidTr="006F23D2">
        <w:trPr>
          <w:trHeight w:val="315"/>
        </w:trPr>
        <w:tc>
          <w:tcPr>
            <w:tcW w:w="319" w:type="pct"/>
            <w:shd w:val="clear" w:color="auto" w:fill="auto"/>
            <w:noWrap/>
          </w:tcPr>
          <w:p w:rsidR="00724709" w:rsidRPr="00567E43" w:rsidRDefault="00724709" w:rsidP="002D3A7F">
            <w:pPr>
              <w:spacing w:line="240" w:lineRule="auto"/>
              <w:ind w:right="-656"/>
              <w:rPr>
                <w:sz w:val="24"/>
                <w:szCs w:val="24"/>
                <w:lang w:val="uk-UA"/>
              </w:rPr>
            </w:pPr>
          </w:p>
        </w:tc>
        <w:tc>
          <w:tcPr>
            <w:tcW w:w="1532" w:type="pct"/>
            <w:shd w:val="clear" w:color="auto" w:fill="auto"/>
          </w:tcPr>
          <w:p w:rsidR="00724709" w:rsidRPr="00567E43" w:rsidRDefault="00724709" w:rsidP="002D3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656"/>
              <w:rPr>
                <w:sz w:val="24"/>
                <w:szCs w:val="24"/>
                <w:lang w:val="uk-UA"/>
              </w:rPr>
            </w:pPr>
          </w:p>
        </w:tc>
        <w:tc>
          <w:tcPr>
            <w:tcW w:w="815" w:type="pct"/>
            <w:vAlign w:val="center"/>
          </w:tcPr>
          <w:p w:rsidR="00724709" w:rsidRPr="00567E43" w:rsidRDefault="00724709" w:rsidP="002D3A7F">
            <w:pPr>
              <w:spacing w:line="240" w:lineRule="auto"/>
              <w:ind w:right="-656"/>
              <w:jc w:val="center"/>
              <w:rPr>
                <w:bCs/>
                <w:sz w:val="24"/>
                <w:szCs w:val="24"/>
                <w:lang w:val="uk-UA"/>
              </w:rPr>
            </w:pPr>
          </w:p>
        </w:tc>
        <w:tc>
          <w:tcPr>
            <w:tcW w:w="758" w:type="pct"/>
            <w:vAlign w:val="center"/>
          </w:tcPr>
          <w:p w:rsidR="00724709" w:rsidRPr="00567E43" w:rsidRDefault="00724709" w:rsidP="002D3A7F">
            <w:pPr>
              <w:spacing w:line="240" w:lineRule="auto"/>
              <w:ind w:right="-656"/>
              <w:jc w:val="center"/>
              <w:rPr>
                <w:sz w:val="24"/>
                <w:szCs w:val="24"/>
                <w:lang w:val="uk-UA"/>
              </w:rPr>
            </w:pPr>
          </w:p>
        </w:tc>
        <w:tc>
          <w:tcPr>
            <w:tcW w:w="1576" w:type="pct"/>
            <w:vAlign w:val="center"/>
          </w:tcPr>
          <w:p w:rsidR="00724709" w:rsidRPr="00567E43" w:rsidRDefault="00724709" w:rsidP="002D3A7F">
            <w:pPr>
              <w:spacing w:line="240" w:lineRule="auto"/>
              <w:ind w:right="-656"/>
              <w:jc w:val="center"/>
              <w:rPr>
                <w:sz w:val="24"/>
                <w:szCs w:val="24"/>
                <w:lang w:val="uk-UA"/>
              </w:rPr>
            </w:pPr>
          </w:p>
        </w:tc>
      </w:tr>
    </w:tbl>
    <w:p w:rsidR="00662ED2" w:rsidRPr="00567E43" w:rsidRDefault="00662ED2" w:rsidP="002D3A7F">
      <w:pPr>
        <w:autoSpaceDE w:val="0"/>
        <w:autoSpaceDN w:val="0"/>
        <w:spacing w:line="240" w:lineRule="auto"/>
        <w:ind w:right="-656" w:firstLine="540"/>
        <w:rPr>
          <w:bCs/>
          <w:sz w:val="24"/>
          <w:szCs w:val="24"/>
          <w:lang w:val="uk-UA"/>
        </w:rPr>
      </w:pPr>
    </w:p>
    <w:p w:rsidR="00662ED2" w:rsidRPr="00567E43" w:rsidRDefault="00662ED2" w:rsidP="002D3A7F">
      <w:pPr>
        <w:autoSpaceDE w:val="0"/>
        <w:autoSpaceDN w:val="0"/>
        <w:spacing w:line="240" w:lineRule="auto"/>
        <w:ind w:right="-656" w:firstLine="540"/>
        <w:rPr>
          <w:bCs/>
          <w:sz w:val="24"/>
          <w:szCs w:val="24"/>
          <w:lang w:val="uk-UA"/>
        </w:rPr>
      </w:pPr>
      <w:r w:rsidRPr="00567E43">
        <w:rPr>
          <w:bCs/>
          <w:sz w:val="24"/>
          <w:szCs w:val="24"/>
          <w:lang w:val="uk-UA"/>
        </w:rPr>
        <w:t>на загальну ціну тендерної пропозиції:</w:t>
      </w:r>
    </w:p>
    <w:p w:rsidR="00662ED2" w:rsidRPr="00567E43" w:rsidRDefault="00662ED2" w:rsidP="002D3A7F">
      <w:pPr>
        <w:autoSpaceDE w:val="0"/>
        <w:autoSpaceDN w:val="0"/>
        <w:spacing w:line="240" w:lineRule="auto"/>
        <w:ind w:right="-656" w:firstLine="540"/>
        <w:rPr>
          <w:bCs/>
          <w:sz w:val="24"/>
          <w:szCs w:val="24"/>
          <w:lang w:val="uk-UA"/>
        </w:rPr>
      </w:pPr>
    </w:p>
    <w:p w:rsidR="00662ED2" w:rsidRPr="00567E43" w:rsidRDefault="00662ED2" w:rsidP="002D3A7F">
      <w:pPr>
        <w:autoSpaceDE w:val="0"/>
        <w:autoSpaceDN w:val="0"/>
        <w:spacing w:line="240" w:lineRule="auto"/>
        <w:ind w:right="-656" w:firstLine="540"/>
        <w:rPr>
          <w:bCs/>
          <w:sz w:val="24"/>
          <w:szCs w:val="24"/>
          <w:lang w:val="uk-UA"/>
        </w:rPr>
      </w:pPr>
      <w:r w:rsidRPr="00567E43">
        <w:rPr>
          <w:bCs/>
          <w:sz w:val="24"/>
          <w:szCs w:val="24"/>
          <w:lang w:val="uk-UA"/>
        </w:rPr>
        <w:t>гривень без ПДВ _______________________________</w:t>
      </w:r>
    </w:p>
    <w:p w:rsidR="00662ED2" w:rsidRPr="00567E43" w:rsidRDefault="00662ED2" w:rsidP="002D3A7F">
      <w:pPr>
        <w:autoSpaceDE w:val="0"/>
        <w:autoSpaceDN w:val="0"/>
        <w:spacing w:line="240" w:lineRule="auto"/>
        <w:ind w:right="-656" w:firstLine="540"/>
        <w:rPr>
          <w:bCs/>
          <w:i/>
          <w:sz w:val="24"/>
          <w:szCs w:val="24"/>
          <w:lang w:val="uk-UA"/>
        </w:rPr>
      </w:pPr>
      <w:r w:rsidRPr="00567E43">
        <w:rPr>
          <w:bCs/>
          <w:i/>
          <w:sz w:val="24"/>
          <w:szCs w:val="24"/>
          <w:lang w:val="uk-UA"/>
        </w:rPr>
        <w:t xml:space="preserve">                                    (цифрами та прописом)</w:t>
      </w:r>
    </w:p>
    <w:p w:rsidR="00662ED2" w:rsidRPr="00567E43" w:rsidRDefault="00662ED2" w:rsidP="002D3A7F">
      <w:pPr>
        <w:autoSpaceDE w:val="0"/>
        <w:autoSpaceDN w:val="0"/>
        <w:spacing w:line="240" w:lineRule="auto"/>
        <w:ind w:right="-656" w:firstLine="540"/>
        <w:rPr>
          <w:bCs/>
          <w:sz w:val="24"/>
          <w:szCs w:val="24"/>
          <w:lang w:val="uk-UA"/>
        </w:rPr>
      </w:pPr>
    </w:p>
    <w:p w:rsidR="00662ED2" w:rsidRPr="00567E43" w:rsidRDefault="00662ED2" w:rsidP="002D3A7F">
      <w:pPr>
        <w:autoSpaceDE w:val="0"/>
        <w:autoSpaceDN w:val="0"/>
        <w:spacing w:line="240" w:lineRule="auto"/>
        <w:ind w:right="-656" w:firstLine="540"/>
        <w:rPr>
          <w:bCs/>
          <w:sz w:val="24"/>
          <w:szCs w:val="24"/>
          <w:lang w:val="uk-UA"/>
        </w:rPr>
      </w:pPr>
      <w:r w:rsidRPr="00567E43">
        <w:rPr>
          <w:bCs/>
          <w:sz w:val="24"/>
          <w:szCs w:val="24"/>
          <w:lang w:val="uk-UA"/>
        </w:rPr>
        <w:t xml:space="preserve">гривень з ПДВ _______________________________ </w:t>
      </w:r>
    </w:p>
    <w:p w:rsidR="00662ED2" w:rsidRPr="00567E43" w:rsidRDefault="00662ED2" w:rsidP="002D3A7F">
      <w:pPr>
        <w:autoSpaceDE w:val="0"/>
        <w:autoSpaceDN w:val="0"/>
        <w:spacing w:line="240" w:lineRule="auto"/>
        <w:ind w:right="-656" w:firstLine="540"/>
        <w:rPr>
          <w:bCs/>
          <w:i/>
          <w:sz w:val="24"/>
          <w:szCs w:val="24"/>
          <w:lang w:val="uk-UA"/>
        </w:rPr>
      </w:pPr>
      <w:r w:rsidRPr="00567E43">
        <w:rPr>
          <w:bCs/>
          <w:i/>
          <w:sz w:val="24"/>
          <w:szCs w:val="24"/>
          <w:lang w:val="uk-UA"/>
        </w:rPr>
        <w:t xml:space="preserve">                                   (цифрами та прописом)</w:t>
      </w:r>
    </w:p>
    <w:p w:rsidR="00662ED2" w:rsidRPr="00567E43" w:rsidRDefault="00662ED2" w:rsidP="002D3A7F">
      <w:pPr>
        <w:spacing w:line="240" w:lineRule="auto"/>
        <w:ind w:right="-656" w:firstLine="709"/>
        <w:rPr>
          <w:sz w:val="24"/>
          <w:szCs w:val="24"/>
          <w:lang w:val="uk-UA"/>
        </w:rPr>
      </w:pPr>
    </w:p>
    <w:p w:rsidR="00662ED2" w:rsidRPr="00567E43" w:rsidRDefault="00662ED2" w:rsidP="006F23D2">
      <w:pPr>
        <w:spacing w:line="240" w:lineRule="auto"/>
        <w:ind w:right="141" w:firstLine="567"/>
        <w:rPr>
          <w:sz w:val="24"/>
          <w:szCs w:val="24"/>
          <w:lang w:val="uk-UA"/>
        </w:rPr>
      </w:pPr>
      <w:r w:rsidRPr="00567E43">
        <w:rPr>
          <w:sz w:val="24"/>
          <w:szCs w:val="24"/>
          <w:lang w:val="uk-UA"/>
        </w:rPr>
        <w:t xml:space="preserve">1. Ми погоджуємося дотримуватися умов цієї пропозиції протягом 120 календарних днів з дати розкриття тендерних пропозицій.  </w:t>
      </w:r>
    </w:p>
    <w:p w:rsidR="00662ED2" w:rsidRPr="00567E43" w:rsidRDefault="00662ED2" w:rsidP="006F23D2">
      <w:pPr>
        <w:spacing w:line="240" w:lineRule="auto"/>
        <w:ind w:right="141" w:firstLine="567"/>
        <w:rPr>
          <w:sz w:val="24"/>
          <w:szCs w:val="24"/>
          <w:lang w:val="uk-UA"/>
        </w:rPr>
      </w:pPr>
      <w:r w:rsidRPr="00567E43">
        <w:rPr>
          <w:sz w:val="24"/>
          <w:szCs w:val="24"/>
          <w:lang w:val="uk-UA"/>
        </w:rPr>
        <w:t>2. Ми погоджуємося з умовами, що Ви можете відхилити нашу чи всі тендерні пропозиції, та розуміємо, що Ви не обмежені у прийнятті будь-якої іншої пропозиції з більш вигідними для Вас умовами.</w:t>
      </w:r>
    </w:p>
    <w:p w:rsidR="00662ED2" w:rsidRPr="00567E43" w:rsidRDefault="00662ED2" w:rsidP="006F23D2">
      <w:pPr>
        <w:suppressAutoHyphens/>
        <w:spacing w:line="240" w:lineRule="auto"/>
        <w:ind w:right="141" w:firstLine="540"/>
        <w:jc w:val="center"/>
        <w:rPr>
          <w:sz w:val="24"/>
          <w:szCs w:val="24"/>
          <w:lang w:val="uk-UA" w:eastAsia="ar-SA"/>
        </w:rPr>
      </w:pPr>
    </w:p>
    <w:p w:rsidR="00662ED2" w:rsidRPr="00567E43" w:rsidRDefault="00662ED2" w:rsidP="006F23D2">
      <w:pPr>
        <w:tabs>
          <w:tab w:val="left" w:pos="180"/>
        </w:tabs>
        <w:spacing w:line="240" w:lineRule="auto"/>
        <w:ind w:right="141"/>
        <w:rPr>
          <w:sz w:val="24"/>
          <w:szCs w:val="24"/>
          <w:lang w:val="uk-UA"/>
        </w:rPr>
      </w:pPr>
      <w:r w:rsidRPr="00567E43">
        <w:rPr>
          <w:sz w:val="24"/>
          <w:szCs w:val="24"/>
          <w:lang w:val="uk-UA"/>
        </w:rPr>
        <w:t>«___» ___________ 20__ року                                    ______________ /ініціали та прізвище/</w:t>
      </w:r>
    </w:p>
    <w:p w:rsidR="00662ED2" w:rsidRPr="00567E43" w:rsidRDefault="00662ED2" w:rsidP="006F23D2">
      <w:pPr>
        <w:spacing w:line="240" w:lineRule="auto"/>
        <w:ind w:right="141"/>
        <w:rPr>
          <w:i/>
          <w:sz w:val="24"/>
          <w:szCs w:val="24"/>
          <w:lang w:val="uk-UA"/>
        </w:rPr>
      </w:pPr>
      <w:r w:rsidRPr="00567E43">
        <w:rPr>
          <w:i/>
          <w:sz w:val="24"/>
          <w:szCs w:val="24"/>
          <w:lang w:val="uk-UA"/>
        </w:rPr>
        <w:tab/>
      </w:r>
      <w:r w:rsidRPr="00567E43">
        <w:rPr>
          <w:i/>
          <w:sz w:val="24"/>
          <w:szCs w:val="24"/>
          <w:lang w:val="uk-UA"/>
        </w:rPr>
        <w:tab/>
      </w:r>
      <w:r w:rsidRPr="00567E43">
        <w:rPr>
          <w:i/>
          <w:sz w:val="24"/>
          <w:szCs w:val="24"/>
          <w:lang w:val="uk-UA"/>
        </w:rPr>
        <w:tab/>
        <w:t xml:space="preserve">                               МП (за наявності)     підпис</w:t>
      </w:r>
    </w:p>
    <w:p w:rsidR="00662ED2" w:rsidRPr="00567E43" w:rsidRDefault="00662ED2" w:rsidP="006F23D2">
      <w:pPr>
        <w:tabs>
          <w:tab w:val="left" w:pos="2160"/>
          <w:tab w:val="left" w:pos="3600"/>
        </w:tabs>
        <w:autoSpaceDE w:val="0"/>
        <w:autoSpaceDN w:val="0"/>
        <w:spacing w:line="240" w:lineRule="auto"/>
        <w:ind w:right="141"/>
        <w:rPr>
          <w:i/>
          <w:sz w:val="24"/>
          <w:szCs w:val="24"/>
          <w:lang w:val="uk-UA"/>
        </w:rPr>
      </w:pPr>
      <w:r w:rsidRPr="00567E43">
        <w:rPr>
          <w:i/>
          <w:sz w:val="24"/>
          <w:szCs w:val="24"/>
          <w:lang w:val="uk-UA"/>
        </w:rPr>
        <w:t>Примітки:</w:t>
      </w:r>
    </w:p>
    <w:p w:rsidR="00567E43" w:rsidRDefault="00662ED2" w:rsidP="006F2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40" w:lineRule="auto"/>
        <w:ind w:right="141"/>
        <w:rPr>
          <w:sz w:val="24"/>
          <w:szCs w:val="24"/>
          <w:lang w:val="uk-UA"/>
        </w:rPr>
      </w:pPr>
      <w:r w:rsidRPr="00567E43">
        <w:rPr>
          <w:bCs/>
          <w:i/>
          <w:sz w:val="24"/>
          <w:szCs w:val="24"/>
          <w:lang w:val="uk-UA"/>
        </w:rPr>
        <w:t>* у разі надання пропозиції учасником - не платником ПДВ, згідно з чинним законодавством (обов’язково має бути додатково повідомлено листом-поясненням в складі пропозиції), такі пропозиції надаються без врахування ПДВ та відомості щодо цін заповнюються в Тендерній пропозиції без ПДВ.</w:t>
      </w:r>
    </w:p>
    <w:p w:rsidR="003876DF" w:rsidRDefault="003876DF" w:rsidP="006F2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40" w:lineRule="auto"/>
        <w:ind w:right="141"/>
        <w:rPr>
          <w:sz w:val="24"/>
          <w:szCs w:val="24"/>
          <w:lang w:val="uk-UA"/>
        </w:rPr>
      </w:pPr>
    </w:p>
    <w:p w:rsidR="00126107" w:rsidRPr="00126107" w:rsidRDefault="00126107" w:rsidP="00126107">
      <w:pPr>
        <w:suppressAutoHyphens/>
        <w:spacing w:line="240" w:lineRule="auto"/>
        <w:ind w:left="-284" w:right="-656" w:firstLine="284"/>
        <w:jc w:val="left"/>
        <w:rPr>
          <w:b/>
          <w:sz w:val="28"/>
          <w:szCs w:val="28"/>
          <w:lang w:val="uk-UA"/>
        </w:rPr>
      </w:pPr>
      <w:r>
        <w:rPr>
          <w:sz w:val="24"/>
          <w:szCs w:val="24"/>
          <w:lang w:val="uk-UA"/>
        </w:rPr>
        <w:lastRenderedPageBreak/>
        <w:t xml:space="preserve">                                                                                                                                                   </w:t>
      </w:r>
      <w:r w:rsidRPr="00126107">
        <w:rPr>
          <w:b/>
          <w:sz w:val="28"/>
          <w:szCs w:val="28"/>
          <w:lang w:val="uk-UA"/>
        </w:rPr>
        <w:t>Додаток 6</w:t>
      </w:r>
    </w:p>
    <w:p w:rsidR="00662ED2" w:rsidRPr="00567E43" w:rsidRDefault="00126107" w:rsidP="00126107">
      <w:pPr>
        <w:suppressAutoHyphens/>
        <w:spacing w:line="240" w:lineRule="auto"/>
        <w:ind w:left="-284" w:right="-656" w:firstLine="284"/>
        <w:jc w:val="right"/>
        <w:rPr>
          <w:b/>
          <w:sz w:val="24"/>
          <w:szCs w:val="24"/>
          <w:lang w:val="uk-UA" w:eastAsia="ar-SA"/>
        </w:rPr>
      </w:pPr>
      <w:r>
        <w:rPr>
          <w:b/>
          <w:sz w:val="24"/>
          <w:szCs w:val="24"/>
          <w:lang w:val="uk-UA" w:eastAsia="ar-SA"/>
        </w:rPr>
        <w:t xml:space="preserve"> </w:t>
      </w:r>
    </w:p>
    <w:p w:rsidR="00F078CF" w:rsidRPr="00BC5FC4" w:rsidRDefault="00F078CF" w:rsidP="00F078CF">
      <w:pPr>
        <w:widowControl/>
        <w:adjustRightInd/>
        <w:spacing w:line="240" w:lineRule="auto"/>
        <w:jc w:val="right"/>
        <w:textAlignment w:val="auto"/>
        <w:rPr>
          <w:b/>
          <w:color w:val="0D0D0D"/>
          <w:sz w:val="24"/>
          <w:szCs w:val="24"/>
          <w:lang w:val="uk-UA" w:eastAsia="uk-UA"/>
        </w:rPr>
      </w:pPr>
    </w:p>
    <w:p w:rsidR="00F078CF" w:rsidRPr="00BC5FC4" w:rsidRDefault="00F078CF" w:rsidP="00F078CF">
      <w:pPr>
        <w:spacing w:line="240" w:lineRule="auto"/>
        <w:jc w:val="center"/>
        <w:outlineLvl w:val="0"/>
        <w:rPr>
          <w:b/>
          <w:bCs/>
          <w:lang w:val="uk-UA"/>
        </w:rPr>
      </w:pPr>
      <w:r>
        <w:rPr>
          <w:b/>
          <w:bCs/>
          <w:lang w:val="uk-UA"/>
        </w:rPr>
        <w:t>ПРОЕКТ ДОГОВО</w:t>
      </w:r>
      <w:r w:rsidRPr="00BC5FC4">
        <w:rPr>
          <w:b/>
          <w:bCs/>
          <w:lang w:val="uk-UA"/>
        </w:rPr>
        <w:t>Р</w:t>
      </w:r>
      <w:r>
        <w:rPr>
          <w:b/>
          <w:bCs/>
          <w:lang w:val="uk-UA"/>
        </w:rPr>
        <w:t>У</w:t>
      </w:r>
      <w:r w:rsidRPr="00BC5FC4">
        <w:rPr>
          <w:b/>
          <w:bCs/>
          <w:lang w:val="uk-UA"/>
        </w:rPr>
        <w:t xml:space="preserve"> ПРО НАДАННЯ ПОСЛУГ №_______</w:t>
      </w:r>
    </w:p>
    <w:p w:rsidR="00B27542" w:rsidRDefault="00B27542" w:rsidP="00B27542">
      <w:pPr>
        <w:spacing w:line="240" w:lineRule="auto"/>
        <w:rPr>
          <w:b/>
          <w:bCs/>
          <w:lang w:val="uk-UA"/>
        </w:rPr>
      </w:pPr>
    </w:p>
    <w:p w:rsidR="00B27542" w:rsidRDefault="00B27542" w:rsidP="00B27542">
      <w:pPr>
        <w:spacing w:line="240" w:lineRule="auto"/>
        <w:rPr>
          <w:b/>
          <w:bCs/>
          <w:lang w:val="uk-UA"/>
        </w:rPr>
      </w:pPr>
    </w:p>
    <w:p w:rsidR="00B27542" w:rsidRDefault="00B27542" w:rsidP="00B27542">
      <w:pPr>
        <w:spacing w:line="240" w:lineRule="auto"/>
        <w:rPr>
          <w:b/>
          <w:bCs/>
          <w:sz w:val="24"/>
          <w:szCs w:val="24"/>
          <w:lang w:val="uk-UA"/>
        </w:rPr>
      </w:pPr>
      <w:r>
        <w:rPr>
          <w:b/>
          <w:bCs/>
          <w:sz w:val="24"/>
          <w:szCs w:val="24"/>
          <w:lang w:val="uk-UA"/>
        </w:rPr>
        <w:t xml:space="preserve">     </w:t>
      </w:r>
      <w:r w:rsidR="00F078CF">
        <w:rPr>
          <w:b/>
          <w:bCs/>
          <w:sz w:val="24"/>
          <w:szCs w:val="24"/>
          <w:lang w:val="uk-UA"/>
        </w:rPr>
        <w:t xml:space="preserve">м. </w:t>
      </w:r>
      <w:r>
        <w:rPr>
          <w:b/>
          <w:bCs/>
          <w:sz w:val="24"/>
          <w:szCs w:val="24"/>
          <w:lang w:val="uk-UA"/>
        </w:rPr>
        <w:t xml:space="preserve">                                                                                                                   «___»____________2024</w:t>
      </w:r>
    </w:p>
    <w:p w:rsidR="00B27542" w:rsidRDefault="00B27542" w:rsidP="00B27542">
      <w:pPr>
        <w:spacing w:line="240" w:lineRule="auto"/>
        <w:jc w:val="center"/>
        <w:rPr>
          <w:b/>
          <w:lang w:val="uk-UA"/>
        </w:rPr>
      </w:pPr>
    </w:p>
    <w:p w:rsidR="00B27542" w:rsidRDefault="00B27542" w:rsidP="00B27542">
      <w:pPr>
        <w:spacing w:line="240" w:lineRule="auto"/>
        <w:jc w:val="center"/>
        <w:rPr>
          <w:b/>
          <w:lang w:val="uk-UA"/>
        </w:rPr>
      </w:pPr>
    </w:p>
    <w:p w:rsidR="00F078CF" w:rsidRPr="00BC5FC4" w:rsidRDefault="00B27542" w:rsidP="00B27542">
      <w:pPr>
        <w:spacing w:line="240" w:lineRule="auto"/>
        <w:ind w:firstLine="709"/>
        <w:rPr>
          <w:sz w:val="24"/>
          <w:szCs w:val="24"/>
          <w:lang w:val="uk-UA" w:eastAsia="uk-UA"/>
        </w:rPr>
      </w:pPr>
      <w:r w:rsidRPr="00B27542">
        <w:rPr>
          <w:b/>
          <w:sz w:val="24"/>
          <w:szCs w:val="24"/>
          <w:lang w:val="uk-UA"/>
        </w:rPr>
        <w:t xml:space="preserve">Комунальне некомерційне підприємство </w:t>
      </w:r>
      <w:proofErr w:type="spellStart"/>
      <w:r w:rsidRPr="00B27542">
        <w:rPr>
          <w:b/>
          <w:sz w:val="24"/>
          <w:szCs w:val="24"/>
          <w:lang w:val="uk-UA"/>
        </w:rPr>
        <w:t>“Центр</w:t>
      </w:r>
      <w:proofErr w:type="spellEnd"/>
      <w:r w:rsidRPr="00B27542">
        <w:rPr>
          <w:b/>
          <w:sz w:val="24"/>
          <w:szCs w:val="24"/>
          <w:lang w:val="uk-UA"/>
        </w:rPr>
        <w:t xml:space="preserve"> первинної медико-санітарної допомоги №1” Подільського району м. Києва</w:t>
      </w:r>
      <w:r w:rsidR="00F078CF" w:rsidRPr="00B27542">
        <w:rPr>
          <w:sz w:val="24"/>
          <w:szCs w:val="24"/>
          <w:lang w:val="uk-UA" w:eastAsia="uk-UA"/>
        </w:rPr>
        <w:t>,</w:t>
      </w:r>
      <w:r w:rsidR="00F078CF" w:rsidRPr="00BC5FC4">
        <w:rPr>
          <w:sz w:val="24"/>
          <w:szCs w:val="24"/>
          <w:lang w:val="uk-UA" w:eastAsia="uk-UA"/>
        </w:rPr>
        <w:t xml:space="preserve"> надалі «</w:t>
      </w:r>
      <w:r w:rsidR="00F078CF" w:rsidRPr="00BC5FC4">
        <w:rPr>
          <w:b/>
          <w:bCs/>
          <w:sz w:val="24"/>
          <w:szCs w:val="24"/>
          <w:lang w:val="uk-UA" w:eastAsia="uk-UA"/>
        </w:rPr>
        <w:t>Замовник</w:t>
      </w:r>
      <w:r w:rsidR="00F078CF">
        <w:rPr>
          <w:sz w:val="24"/>
          <w:szCs w:val="24"/>
          <w:lang w:val="uk-UA" w:eastAsia="uk-UA"/>
        </w:rPr>
        <w:t xml:space="preserve">», в особі </w:t>
      </w:r>
      <w:r>
        <w:rPr>
          <w:rFonts w:eastAsia="Calibri"/>
          <w:sz w:val="24"/>
          <w:szCs w:val="24"/>
          <w:lang w:val="uk-UA"/>
        </w:rPr>
        <w:t xml:space="preserve">директора </w:t>
      </w:r>
      <w:proofErr w:type="spellStart"/>
      <w:r>
        <w:rPr>
          <w:rFonts w:eastAsia="Calibri"/>
          <w:sz w:val="24"/>
          <w:szCs w:val="24"/>
          <w:lang w:val="uk-UA"/>
        </w:rPr>
        <w:t>Вагалюк</w:t>
      </w:r>
      <w:proofErr w:type="spellEnd"/>
      <w:r>
        <w:rPr>
          <w:rFonts w:eastAsia="Calibri"/>
          <w:sz w:val="24"/>
          <w:szCs w:val="24"/>
          <w:lang w:val="uk-UA"/>
        </w:rPr>
        <w:t xml:space="preserve"> </w:t>
      </w:r>
      <w:r w:rsidRPr="00B27542">
        <w:rPr>
          <w:rFonts w:eastAsia="Calibri"/>
          <w:sz w:val="24"/>
          <w:szCs w:val="24"/>
          <w:lang w:val="uk-UA"/>
        </w:rPr>
        <w:t>Людмили Миколаївни, що діє на підставі Статуту</w:t>
      </w:r>
      <w:r w:rsidR="00F078CF" w:rsidRPr="00B27542">
        <w:rPr>
          <w:rFonts w:eastAsia="Calibri"/>
          <w:sz w:val="24"/>
          <w:szCs w:val="24"/>
          <w:lang w:val="uk-UA"/>
        </w:rPr>
        <w:t>,</w:t>
      </w:r>
      <w:r w:rsidR="00F078CF" w:rsidRPr="00BC5FC4">
        <w:rPr>
          <w:sz w:val="24"/>
          <w:szCs w:val="24"/>
          <w:lang w:val="uk-UA" w:eastAsia="uk-UA"/>
        </w:rPr>
        <w:t xml:space="preserve"> з однієї сторони, та  </w:t>
      </w:r>
      <w:r w:rsidR="00F078CF" w:rsidRPr="00BC5FC4">
        <w:rPr>
          <w:b/>
          <w:bCs/>
          <w:sz w:val="24"/>
          <w:szCs w:val="24"/>
          <w:lang w:val="uk-UA" w:eastAsia="uk-UA"/>
        </w:rPr>
        <w:t>_________________________</w:t>
      </w:r>
      <w:r w:rsidR="00F078CF" w:rsidRPr="00BC5FC4">
        <w:rPr>
          <w:sz w:val="24"/>
          <w:szCs w:val="24"/>
          <w:lang w:val="uk-UA" w:eastAsia="uk-UA"/>
        </w:rPr>
        <w:t>,</w:t>
      </w:r>
      <w:r w:rsidR="00F078CF" w:rsidRPr="00BC5FC4">
        <w:rPr>
          <w:b/>
          <w:bCs/>
          <w:sz w:val="24"/>
          <w:szCs w:val="24"/>
          <w:lang w:val="uk-UA" w:eastAsia="uk-UA"/>
        </w:rPr>
        <w:t xml:space="preserve"> </w:t>
      </w:r>
      <w:r w:rsidR="00F078CF" w:rsidRPr="00BC5FC4">
        <w:rPr>
          <w:sz w:val="24"/>
          <w:szCs w:val="24"/>
          <w:lang w:val="uk-UA" w:eastAsia="uk-UA"/>
        </w:rPr>
        <w:t xml:space="preserve">надалі </w:t>
      </w:r>
      <w:r w:rsidR="00F078CF" w:rsidRPr="00BC5FC4">
        <w:rPr>
          <w:b/>
          <w:bCs/>
          <w:sz w:val="24"/>
          <w:szCs w:val="24"/>
          <w:lang w:val="uk-UA" w:eastAsia="uk-UA"/>
        </w:rPr>
        <w:t>«Виконавець»</w:t>
      </w:r>
      <w:r w:rsidR="00F078CF" w:rsidRPr="00BC5FC4">
        <w:rPr>
          <w:sz w:val="24"/>
          <w:szCs w:val="24"/>
          <w:lang w:val="uk-UA" w:eastAsia="uk-UA"/>
        </w:rPr>
        <w:t>, в особі _________________________</w:t>
      </w:r>
      <w:r w:rsidR="00F078CF" w:rsidRPr="00BC5FC4">
        <w:rPr>
          <w:color w:val="000000"/>
          <w:sz w:val="24"/>
          <w:szCs w:val="24"/>
          <w:lang w:val="uk-UA"/>
        </w:rPr>
        <w:t>,</w:t>
      </w:r>
      <w:r w:rsidR="00F078CF" w:rsidRPr="00BC5FC4">
        <w:rPr>
          <w:sz w:val="24"/>
          <w:szCs w:val="24"/>
          <w:lang w:val="uk-UA" w:eastAsia="uk-UA"/>
        </w:rPr>
        <w:t xml:space="preserve"> що діє на підставі ___________, з іншої сторони, уклали даний Договір про нижченаведене:</w:t>
      </w:r>
    </w:p>
    <w:p w:rsidR="00F078CF" w:rsidRPr="00BC5FC4" w:rsidRDefault="00F078CF" w:rsidP="00F078CF">
      <w:pPr>
        <w:spacing w:line="240" w:lineRule="auto"/>
        <w:ind w:firstLine="720"/>
        <w:jc w:val="center"/>
        <w:rPr>
          <w:rFonts w:eastAsia="Calibri"/>
          <w:b/>
          <w:sz w:val="24"/>
          <w:szCs w:val="24"/>
          <w:lang w:val="uk-UA"/>
        </w:rPr>
      </w:pPr>
      <w:r w:rsidRPr="00BC5FC4">
        <w:rPr>
          <w:rFonts w:eastAsia="Calibri"/>
          <w:b/>
          <w:sz w:val="24"/>
          <w:szCs w:val="24"/>
          <w:lang w:val="uk-UA"/>
        </w:rPr>
        <w:t>1. Терміни, що застосовуються в даному договорі</w:t>
      </w:r>
    </w:p>
    <w:p w:rsidR="00F078CF" w:rsidRPr="00BC5FC4" w:rsidRDefault="00F078CF" w:rsidP="00F078CF">
      <w:pPr>
        <w:spacing w:line="240" w:lineRule="auto"/>
        <w:ind w:firstLine="709"/>
        <w:rPr>
          <w:rFonts w:eastAsia="Calibri"/>
          <w:b/>
          <w:sz w:val="24"/>
          <w:szCs w:val="24"/>
          <w:lang w:val="uk-UA"/>
        </w:rPr>
      </w:pPr>
      <w:r w:rsidRPr="00BC5FC4">
        <w:rPr>
          <w:rFonts w:eastAsia="Calibri"/>
          <w:b/>
          <w:sz w:val="24"/>
          <w:szCs w:val="24"/>
          <w:lang w:val="uk-UA"/>
        </w:rPr>
        <w:t xml:space="preserve">ОБ’ЄКТ – </w:t>
      </w:r>
      <w:r w:rsidRPr="00BC5FC4">
        <w:rPr>
          <w:rFonts w:eastAsia="Calibri"/>
          <w:sz w:val="24"/>
          <w:szCs w:val="24"/>
          <w:lang w:val="uk-UA"/>
        </w:rPr>
        <w:t>окремий об’єкт та/або приміщення на об'єкті, які мають окремі зони блокування.</w:t>
      </w:r>
    </w:p>
    <w:p w:rsidR="00F078CF" w:rsidRPr="00BC5FC4" w:rsidRDefault="00F078CF" w:rsidP="00F078CF">
      <w:pPr>
        <w:spacing w:line="240" w:lineRule="auto"/>
        <w:ind w:firstLine="709"/>
        <w:rPr>
          <w:rFonts w:eastAsia="Calibri"/>
          <w:b/>
          <w:sz w:val="24"/>
          <w:szCs w:val="24"/>
          <w:lang w:val="uk-UA"/>
        </w:rPr>
      </w:pPr>
      <w:r w:rsidRPr="00BC5FC4">
        <w:rPr>
          <w:rFonts w:eastAsia="Calibri"/>
          <w:b/>
          <w:sz w:val="24"/>
          <w:szCs w:val="24"/>
          <w:lang w:val="uk-UA"/>
        </w:rPr>
        <w:t>Сигналізація</w:t>
      </w:r>
      <w:r w:rsidRPr="00BC5FC4">
        <w:rPr>
          <w:rFonts w:eastAsia="Calibri"/>
          <w:sz w:val="24"/>
          <w:szCs w:val="24"/>
          <w:lang w:val="uk-UA"/>
        </w:rPr>
        <w:t xml:space="preserve"> – технічні засоби системи пожежної сигналізації, встановлені на об’єкті Замовника.</w:t>
      </w:r>
    </w:p>
    <w:p w:rsidR="00F078CF" w:rsidRPr="00BC5FC4" w:rsidRDefault="00F078CF" w:rsidP="00F078CF">
      <w:pPr>
        <w:spacing w:line="240" w:lineRule="auto"/>
        <w:ind w:firstLine="709"/>
        <w:rPr>
          <w:rFonts w:eastAsia="Calibri"/>
          <w:b/>
          <w:sz w:val="24"/>
          <w:szCs w:val="24"/>
          <w:lang w:val="uk-UA"/>
        </w:rPr>
      </w:pPr>
      <w:r w:rsidRPr="00BC5FC4">
        <w:rPr>
          <w:rFonts w:eastAsia="Calibri"/>
          <w:b/>
          <w:sz w:val="24"/>
          <w:szCs w:val="24"/>
          <w:lang w:val="uk-UA"/>
        </w:rPr>
        <w:t>Спостереження –</w:t>
      </w:r>
      <w:r w:rsidRPr="00BC5FC4">
        <w:rPr>
          <w:rFonts w:eastAsia="Calibri"/>
          <w:sz w:val="24"/>
          <w:szCs w:val="24"/>
          <w:lang w:val="uk-UA"/>
        </w:rPr>
        <w:t xml:space="preserve"> комплекс організаційно-технічних заходів, що здійснює Виконавець за допомогою апаратури ПЦС з метою отримання сповіщень про спрацювання сигналізації.</w:t>
      </w:r>
    </w:p>
    <w:p w:rsidR="00F078CF" w:rsidRPr="00BC5FC4" w:rsidRDefault="00F078CF" w:rsidP="00F078CF">
      <w:pPr>
        <w:spacing w:line="240" w:lineRule="auto"/>
        <w:ind w:firstLine="709"/>
        <w:rPr>
          <w:rFonts w:eastAsia="Calibri"/>
          <w:b/>
          <w:sz w:val="24"/>
          <w:szCs w:val="24"/>
          <w:lang w:val="uk-UA"/>
        </w:rPr>
      </w:pPr>
      <w:r w:rsidRPr="00BC5FC4">
        <w:rPr>
          <w:rFonts w:eastAsia="Calibri"/>
          <w:b/>
          <w:sz w:val="24"/>
          <w:szCs w:val="24"/>
          <w:lang w:val="uk-UA"/>
        </w:rPr>
        <w:t>ПЦС</w:t>
      </w:r>
      <w:r w:rsidRPr="00BC5FC4">
        <w:rPr>
          <w:rFonts w:eastAsia="Calibri"/>
          <w:bCs/>
          <w:sz w:val="24"/>
          <w:szCs w:val="24"/>
          <w:lang w:val="uk-UA"/>
        </w:rPr>
        <w:t xml:space="preserve"> – пульт централізованого спостереження.</w:t>
      </w:r>
    </w:p>
    <w:p w:rsidR="00F078CF" w:rsidRPr="00BC5FC4" w:rsidRDefault="00F078CF" w:rsidP="00F078CF">
      <w:pPr>
        <w:spacing w:line="240" w:lineRule="auto"/>
        <w:ind w:firstLine="709"/>
        <w:rPr>
          <w:rFonts w:eastAsia="Calibri"/>
          <w:b/>
          <w:bCs/>
          <w:sz w:val="24"/>
          <w:szCs w:val="24"/>
          <w:lang w:val="uk-UA"/>
        </w:rPr>
      </w:pPr>
      <w:r w:rsidRPr="00BC5FC4">
        <w:rPr>
          <w:rFonts w:eastAsia="Calibri"/>
          <w:b/>
          <w:sz w:val="24"/>
          <w:szCs w:val="24"/>
          <w:lang w:val="uk-UA"/>
        </w:rPr>
        <w:t xml:space="preserve">СПП </w:t>
      </w:r>
      <w:r w:rsidRPr="00BC5FC4">
        <w:rPr>
          <w:rFonts w:eastAsia="Calibri"/>
          <w:bCs/>
          <w:sz w:val="24"/>
          <w:szCs w:val="24"/>
          <w:lang w:val="uk-UA"/>
        </w:rPr>
        <w:t xml:space="preserve">– система передачі повідомлень (радіомоніторинг, </w:t>
      </w:r>
      <w:proofErr w:type="spellStart"/>
      <w:r w:rsidRPr="00BC5FC4">
        <w:rPr>
          <w:rFonts w:eastAsia="Calibri"/>
          <w:bCs/>
          <w:sz w:val="24"/>
          <w:szCs w:val="24"/>
          <w:lang w:val="uk-UA"/>
        </w:rPr>
        <w:t>автодозвін</w:t>
      </w:r>
      <w:proofErr w:type="spellEnd"/>
      <w:r w:rsidRPr="00BC5FC4">
        <w:rPr>
          <w:rFonts w:eastAsia="Calibri"/>
          <w:bCs/>
          <w:sz w:val="24"/>
          <w:szCs w:val="24"/>
          <w:lang w:val="uk-UA"/>
        </w:rPr>
        <w:t>), що знаходиться в складі сигналізації.</w:t>
      </w:r>
    </w:p>
    <w:p w:rsidR="00F078CF" w:rsidRPr="00BC5FC4" w:rsidRDefault="00F078CF" w:rsidP="00F078CF">
      <w:pPr>
        <w:spacing w:line="240" w:lineRule="auto"/>
        <w:ind w:firstLine="709"/>
        <w:rPr>
          <w:rFonts w:eastAsia="Calibri"/>
          <w:b/>
          <w:sz w:val="24"/>
          <w:szCs w:val="24"/>
          <w:lang w:val="uk-UA"/>
        </w:rPr>
      </w:pPr>
      <w:r w:rsidRPr="00BC5FC4">
        <w:rPr>
          <w:rFonts w:eastAsia="Calibri"/>
          <w:b/>
          <w:bCs/>
          <w:sz w:val="24"/>
          <w:szCs w:val="24"/>
          <w:lang w:val="uk-UA"/>
        </w:rPr>
        <w:t>Технічне о</w:t>
      </w:r>
      <w:r w:rsidRPr="00BC5FC4">
        <w:rPr>
          <w:rFonts w:eastAsia="Calibri"/>
          <w:b/>
          <w:sz w:val="24"/>
          <w:szCs w:val="24"/>
          <w:lang w:val="uk-UA"/>
        </w:rPr>
        <w:t>бслуговування</w:t>
      </w:r>
      <w:r w:rsidRPr="00BC5FC4">
        <w:rPr>
          <w:rFonts w:eastAsia="Calibri"/>
          <w:sz w:val="24"/>
          <w:szCs w:val="24"/>
          <w:lang w:val="uk-UA"/>
        </w:rPr>
        <w:t xml:space="preserve"> – комплекс організаційно-технічних заходів, які здійснюються з метою забезпечення працездатності систем сигналізації. </w:t>
      </w:r>
    </w:p>
    <w:p w:rsidR="00F078CF" w:rsidRPr="00BC5FC4" w:rsidRDefault="00F078CF" w:rsidP="00F078CF">
      <w:pPr>
        <w:spacing w:line="240" w:lineRule="auto"/>
        <w:ind w:firstLine="567"/>
        <w:contextualSpacing/>
        <w:rPr>
          <w:rFonts w:eastAsia="Calibri"/>
          <w:sz w:val="24"/>
          <w:szCs w:val="24"/>
          <w:lang w:val="uk-UA"/>
        </w:rPr>
      </w:pPr>
    </w:p>
    <w:p w:rsidR="00F078CF" w:rsidRPr="00BC5FC4" w:rsidRDefault="00F078CF" w:rsidP="00F078CF">
      <w:pPr>
        <w:tabs>
          <w:tab w:val="left" w:pos="284"/>
        </w:tabs>
        <w:spacing w:line="240" w:lineRule="auto"/>
        <w:contextualSpacing/>
        <w:jc w:val="center"/>
        <w:rPr>
          <w:rFonts w:eastAsia="Calibri"/>
          <w:b/>
          <w:i/>
          <w:sz w:val="24"/>
          <w:lang w:val="uk-UA"/>
        </w:rPr>
      </w:pPr>
      <w:r w:rsidRPr="00BC5FC4">
        <w:rPr>
          <w:rFonts w:eastAsia="Calibri"/>
          <w:b/>
          <w:sz w:val="24"/>
          <w:lang w:val="uk-UA"/>
        </w:rPr>
        <w:t>2. Предмет</w:t>
      </w:r>
      <w:r>
        <w:rPr>
          <w:rFonts w:eastAsia="Calibri"/>
          <w:b/>
          <w:sz w:val="24"/>
          <w:lang w:val="uk-UA"/>
        </w:rPr>
        <w:t xml:space="preserve"> </w:t>
      </w:r>
      <w:r w:rsidRPr="00BC5FC4">
        <w:rPr>
          <w:rFonts w:eastAsia="Calibri"/>
          <w:b/>
          <w:sz w:val="24"/>
          <w:lang w:val="uk-UA"/>
        </w:rPr>
        <w:t xml:space="preserve">Договору </w:t>
      </w:r>
    </w:p>
    <w:p w:rsidR="00F078CF" w:rsidRPr="00BC5FC4" w:rsidRDefault="00F078CF" w:rsidP="00F078CF">
      <w:pPr>
        <w:tabs>
          <w:tab w:val="left" w:pos="1260"/>
        </w:tabs>
        <w:spacing w:line="240" w:lineRule="auto"/>
        <w:ind w:firstLine="720"/>
        <w:contextualSpacing/>
        <w:rPr>
          <w:rFonts w:eastAsia="Calibri"/>
          <w:sz w:val="24"/>
          <w:lang w:val="uk-UA"/>
        </w:rPr>
      </w:pPr>
      <w:r w:rsidRPr="00BC5FC4">
        <w:rPr>
          <w:rFonts w:eastAsia="Calibri"/>
          <w:sz w:val="24"/>
          <w:lang w:val="uk-UA"/>
        </w:rPr>
        <w:t xml:space="preserve">2.1. Виконавець надає Замовнику послуги за допомогою пульта централізованого спостереження  здійснює цілодобове спостереження за виникненням пожежі (загоряння) та технічне обслуговування установленої системи пожежної сигналізації </w:t>
      </w:r>
      <w:r w:rsidRPr="00BC5FC4">
        <w:rPr>
          <w:rFonts w:eastAsia="Calibri"/>
          <w:sz w:val="24"/>
          <w:lang w:val="uk-UA"/>
        </w:rPr>
        <w:br/>
        <w:t>(далі – Послуги), за адресами згідно Додатку № 1 до Договору, а Замовник приймає ці Послуги та сплачує їх вартість.</w:t>
      </w:r>
    </w:p>
    <w:p w:rsidR="00F078CF" w:rsidRDefault="00F078CF" w:rsidP="00F078CF">
      <w:pPr>
        <w:tabs>
          <w:tab w:val="left" w:pos="1260"/>
        </w:tabs>
        <w:spacing w:line="240" w:lineRule="auto"/>
        <w:ind w:firstLine="720"/>
        <w:contextualSpacing/>
        <w:rPr>
          <w:rFonts w:eastAsia="Calibri"/>
          <w:b/>
          <w:snapToGrid w:val="0"/>
          <w:sz w:val="24"/>
          <w:szCs w:val="24"/>
          <w:lang w:val="uk-UA"/>
        </w:rPr>
      </w:pPr>
      <w:r w:rsidRPr="00BC5FC4">
        <w:rPr>
          <w:rFonts w:eastAsia="Calibri"/>
          <w:sz w:val="24"/>
          <w:lang w:val="uk-UA"/>
        </w:rPr>
        <w:t xml:space="preserve">2.2. Найменування Послуг: </w:t>
      </w:r>
      <w:r>
        <w:rPr>
          <w:rFonts w:eastAsia="Calibri"/>
          <w:b/>
          <w:snapToGrid w:val="0"/>
          <w:sz w:val="24"/>
          <w:szCs w:val="24"/>
          <w:lang w:val="uk-UA"/>
        </w:rPr>
        <w:t>_________________</w:t>
      </w:r>
    </w:p>
    <w:p w:rsidR="00F078CF" w:rsidRPr="00BC5FC4" w:rsidRDefault="00F078CF" w:rsidP="00F078CF">
      <w:pPr>
        <w:tabs>
          <w:tab w:val="left" w:pos="1260"/>
        </w:tabs>
        <w:spacing w:line="240" w:lineRule="auto"/>
        <w:ind w:firstLine="720"/>
        <w:contextualSpacing/>
        <w:rPr>
          <w:rFonts w:eastAsia="Calibri"/>
          <w:snapToGrid w:val="0"/>
          <w:sz w:val="24"/>
          <w:szCs w:val="24"/>
          <w:lang w:val="uk-UA"/>
        </w:rPr>
      </w:pPr>
      <w:r w:rsidRPr="00BC5FC4">
        <w:rPr>
          <w:rFonts w:eastAsia="Calibri"/>
          <w:snapToGrid w:val="0"/>
          <w:sz w:val="24"/>
          <w:szCs w:val="24"/>
          <w:lang w:val="uk-UA"/>
        </w:rPr>
        <w:t>2.3. Обсяги закупівлі послуг можуть бути зменшені залежно від реального фінансування видатків, а також у випадках, передбачених законодавством та цим Договором.</w:t>
      </w:r>
    </w:p>
    <w:p w:rsidR="00F078CF" w:rsidRPr="00BC5FC4" w:rsidRDefault="00F078CF" w:rsidP="00F078CF">
      <w:pPr>
        <w:tabs>
          <w:tab w:val="left" w:pos="1260"/>
        </w:tabs>
        <w:spacing w:line="240" w:lineRule="auto"/>
        <w:ind w:firstLine="720"/>
        <w:contextualSpacing/>
        <w:rPr>
          <w:rFonts w:eastAsia="Calibri"/>
          <w:b/>
          <w:snapToGrid w:val="0"/>
          <w:sz w:val="24"/>
          <w:szCs w:val="24"/>
          <w:lang w:val="uk-UA"/>
        </w:rPr>
      </w:pPr>
      <w:r w:rsidRPr="00BC5FC4">
        <w:rPr>
          <w:rFonts w:eastAsia="Calibri"/>
          <w:snapToGrid w:val="0"/>
          <w:sz w:val="24"/>
          <w:szCs w:val="24"/>
          <w:lang w:val="uk-UA"/>
        </w:rPr>
        <w:t xml:space="preserve">2.4. Виконавець надає Послуги, визначені у п. 1.1 цього Договору </w:t>
      </w:r>
      <w:r w:rsidRPr="00BC5FC4">
        <w:rPr>
          <w:rFonts w:eastAsia="Calibri"/>
          <w:b/>
          <w:snapToGrid w:val="0"/>
          <w:sz w:val="24"/>
          <w:szCs w:val="24"/>
          <w:lang w:val="uk-UA"/>
        </w:rPr>
        <w:t xml:space="preserve">з </w:t>
      </w:r>
      <w:r>
        <w:rPr>
          <w:rFonts w:eastAsia="Calibri"/>
          <w:b/>
          <w:snapToGrid w:val="0"/>
          <w:sz w:val="24"/>
          <w:szCs w:val="24"/>
          <w:lang w:val="uk-UA"/>
        </w:rPr>
        <w:t>дати заключення договору</w:t>
      </w:r>
      <w:r w:rsidRPr="00BC5FC4">
        <w:rPr>
          <w:rFonts w:eastAsia="Calibri"/>
          <w:b/>
          <w:snapToGrid w:val="0"/>
          <w:sz w:val="24"/>
          <w:szCs w:val="24"/>
          <w:lang w:val="uk-UA"/>
        </w:rPr>
        <w:t xml:space="preserve"> до 31 грудня 202</w:t>
      </w:r>
      <w:r>
        <w:rPr>
          <w:rFonts w:eastAsia="Calibri"/>
          <w:b/>
          <w:snapToGrid w:val="0"/>
          <w:sz w:val="24"/>
          <w:szCs w:val="24"/>
          <w:lang w:val="uk-UA"/>
        </w:rPr>
        <w:t>4</w:t>
      </w:r>
      <w:r w:rsidRPr="00BC5FC4">
        <w:rPr>
          <w:rFonts w:eastAsia="Calibri"/>
          <w:b/>
          <w:snapToGrid w:val="0"/>
          <w:sz w:val="24"/>
          <w:szCs w:val="24"/>
          <w:lang w:val="uk-UA"/>
        </w:rPr>
        <w:t xml:space="preserve"> року включно. </w:t>
      </w:r>
    </w:p>
    <w:p w:rsidR="00F078CF" w:rsidRPr="00BC5FC4" w:rsidRDefault="00F078CF" w:rsidP="00F078CF">
      <w:pPr>
        <w:tabs>
          <w:tab w:val="left" w:pos="1260"/>
        </w:tabs>
        <w:spacing w:line="240" w:lineRule="auto"/>
        <w:ind w:firstLine="720"/>
        <w:contextualSpacing/>
        <w:rPr>
          <w:rFonts w:eastAsia="Calibri"/>
          <w:sz w:val="24"/>
          <w:lang w:val="uk-UA"/>
        </w:rPr>
      </w:pPr>
      <w:r w:rsidRPr="00BC5FC4">
        <w:rPr>
          <w:rFonts w:eastAsia="Calibri"/>
          <w:snapToGrid w:val="0"/>
          <w:sz w:val="24"/>
          <w:szCs w:val="24"/>
          <w:lang w:val="uk-UA"/>
        </w:rPr>
        <w:t>2.5. Технічне обслуговування пожежної сигналізації здійснюється Виконавцем та включає сукупність усіх технічних та організаційних дій або заходів, у тому числі і технічного нагляду, спрямованих на забезпечення, підтримку чи повернення сигналізації в стан, в якому вона здатна виконувати відповідну функцію, виявлення пошкоджень, які можуть привести до виходу її з експлуатації, а також ліквідації несправностей, які можуть бути усунуті безпосередньо за місцем знаходження сигналізації.</w:t>
      </w:r>
    </w:p>
    <w:p w:rsidR="00F078CF" w:rsidRPr="00BC5FC4" w:rsidRDefault="00F078CF" w:rsidP="00F078CF">
      <w:pPr>
        <w:tabs>
          <w:tab w:val="left" w:pos="1260"/>
        </w:tabs>
        <w:spacing w:line="240" w:lineRule="auto"/>
        <w:ind w:firstLine="720"/>
        <w:contextualSpacing/>
        <w:rPr>
          <w:rFonts w:eastAsia="Calibri"/>
          <w:sz w:val="24"/>
          <w:lang w:val="uk-UA"/>
        </w:rPr>
      </w:pPr>
    </w:p>
    <w:p w:rsidR="00F078CF" w:rsidRPr="00BC5FC4" w:rsidRDefault="00F078CF" w:rsidP="00F078CF">
      <w:pPr>
        <w:tabs>
          <w:tab w:val="left" w:pos="709"/>
        </w:tabs>
        <w:spacing w:line="240" w:lineRule="auto"/>
        <w:jc w:val="center"/>
        <w:outlineLvl w:val="3"/>
        <w:rPr>
          <w:rFonts w:eastAsia="Calibri"/>
          <w:b/>
          <w:sz w:val="24"/>
          <w:szCs w:val="24"/>
          <w:shd w:val="clear" w:color="auto" w:fill="FFFFFF"/>
          <w:lang w:val="uk-UA" w:eastAsia="uk-UA"/>
        </w:rPr>
      </w:pPr>
      <w:r w:rsidRPr="00BC5FC4">
        <w:rPr>
          <w:rFonts w:eastAsia="Calibri"/>
          <w:b/>
          <w:sz w:val="24"/>
          <w:szCs w:val="24"/>
          <w:shd w:val="clear" w:color="auto" w:fill="FFFFFF"/>
          <w:lang w:val="uk-UA" w:eastAsia="uk-UA"/>
        </w:rPr>
        <w:t>3. Ціна Договору</w:t>
      </w:r>
    </w:p>
    <w:p w:rsidR="00F078CF" w:rsidRPr="00BC5FC4" w:rsidRDefault="00F078CF" w:rsidP="00F078CF">
      <w:pPr>
        <w:tabs>
          <w:tab w:val="left" w:pos="426"/>
        </w:tabs>
        <w:spacing w:line="240" w:lineRule="auto"/>
        <w:ind w:firstLine="709"/>
        <w:contextualSpacing/>
        <w:rPr>
          <w:rFonts w:eastAsia="Calibri"/>
          <w:sz w:val="24"/>
          <w:szCs w:val="24"/>
          <w:lang w:val="uk-UA" w:eastAsia="uk-UA"/>
        </w:rPr>
      </w:pPr>
      <w:r w:rsidRPr="00BC5FC4">
        <w:rPr>
          <w:rFonts w:eastAsia="Calibri"/>
          <w:sz w:val="24"/>
          <w:szCs w:val="24"/>
          <w:shd w:val="clear" w:color="auto" w:fill="FFFFFF"/>
          <w:lang w:val="uk-UA" w:eastAsia="uk-UA"/>
        </w:rPr>
        <w:t xml:space="preserve">3.1. </w:t>
      </w:r>
      <w:r w:rsidRPr="00BC5FC4">
        <w:rPr>
          <w:rFonts w:eastAsia="Calibri"/>
          <w:sz w:val="24"/>
          <w:szCs w:val="24"/>
          <w:lang w:val="uk-UA" w:eastAsia="uk-UA"/>
        </w:rPr>
        <w:t xml:space="preserve">Вартість Послуг в місяць складає: </w:t>
      </w:r>
      <w:r w:rsidRPr="00BC5FC4">
        <w:rPr>
          <w:rFonts w:eastAsia="Calibri"/>
          <w:b/>
          <w:sz w:val="24"/>
          <w:szCs w:val="24"/>
          <w:lang w:val="uk-UA" w:eastAsia="uk-UA"/>
        </w:rPr>
        <w:t>_______ грн. ______ коп.</w:t>
      </w:r>
      <w:r w:rsidRPr="00BC5FC4">
        <w:rPr>
          <w:rFonts w:eastAsia="Calibri"/>
          <w:b/>
          <w:sz w:val="24"/>
          <w:szCs w:val="24"/>
          <w:lang w:val="uk-UA" w:eastAsia="uk-UA"/>
        </w:rPr>
        <w:br/>
      </w:r>
      <w:r w:rsidRPr="00BC5FC4">
        <w:rPr>
          <w:rFonts w:eastAsia="Calibri"/>
          <w:b/>
          <w:sz w:val="24"/>
          <w:szCs w:val="24"/>
          <w:u w:val="single"/>
          <w:lang w:val="uk-UA" w:eastAsia="uk-UA"/>
        </w:rPr>
        <w:t>(сума прописом)</w:t>
      </w:r>
      <w:r w:rsidRPr="00BC5FC4">
        <w:rPr>
          <w:rFonts w:eastAsia="Calibri"/>
          <w:b/>
          <w:sz w:val="24"/>
          <w:szCs w:val="24"/>
          <w:lang w:val="uk-UA" w:eastAsia="uk-UA"/>
        </w:rPr>
        <w:t xml:space="preserve">, з ПДВ (або без ПДВ у разі, якщо учасник не є платником ПДВ) </w:t>
      </w:r>
      <w:r w:rsidRPr="00BC5FC4">
        <w:rPr>
          <w:rFonts w:eastAsia="Calibri"/>
          <w:b/>
          <w:sz w:val="24"/>
          <w:szCs w:val="24"/>
          <w:lang w:val="uk-UA" w:eastAsia="uk-UA"/>
        </w:rPr>
        <w:br/>
        <w:t xml:space="preserve">_________ грн. ___ коп. </w:t>
      </w:r>
      <w:r w:rsidRPr="00BC5FC4">
        <w:rPr>
          <w:rFonts w:eastAsia="Calibri"/>
          <w:b/>
          <w:sz w:val="24"/>
          <w:szCs w:val="24"/>
          <w:u w:val="single"/>
          <w:lang w:val="uk-UA" w:eastAsia="uk-UA"/>
        </w:rPr>
        <w:t>(сума прописом)</w:t>
      </w:r>
      <w:r w:rsidRPr="00BC5FC4">
        <w:rPr>
          <w:rFonts w:eastAsia="Calibri"/>
          <w:b/>
          <w:sz w:val="24"/>
          <w:szCs w:val="24"/>
          <w:lang w:val="uk-UA" w:eastAsia="uk-UA"/>
        </w:rPr>
        <w:t>.</w:t>
      </w:r>
    </w:p>
    <w:p w:rsidR="00F078CF" w:rsidRPr="00BC5FC4" w:rsidRDefault="00F078CF" w:rsidP="00F078CF">
      <w:pPr>
        <w:tabs>
          <w:tab w:val="left" w:pos="426"/>
        </w:tabs>
        <w:spacing w:line="240" w:lineRule="auto"/>
        <w:ind w:firstLine="709"/>
        <w:contextualSpacing/>
        <w:rPr>
          <w:rFonts w:eastAsia="Calibri"/>
          <w:sz w:val="24"/>
          <w:szCs w:val="24"/>
          <w:lang w:val="uk-UA" w:eastAsia="uk-UA"/>
        </w:rPr>
      </w:pPr>
      <w:r w:rsidRPr="00BC5FC4">
        <w:rPr>
          <w:rFonts w:eastAsia="Calibri"/>
          <w:sz w:val="24"/>
          <w:szCs w:val="24"/>
          <w:lang w:val="uk-UA" w:eastAsia="uk-UA"/>
        </w:rPr>
        <w:t xml:space="preserve">3.2. Загальна вартість Послуг складає: </w:t>
      </w:r>
      <w:r w:rsidRPr="00BC5FC4">
        <w:rPr>
          <w:rFonts w:eastAsia="Calibri"/>
          <w:b/>
          <w:sz w:val="24"/>
          <w:szCs w:val="24"/>
          <w:lang w:val="uk-UA" w:eastAsia="uk-UA"/>
        </w:rPr>
        <w:t xml:space="preserve">_______ грн. ______ коп. (сума прописом), з ПДВ (або без ПДВ у разі, якщо учасник не є платником ПДВ) </w:t>
      </w:r>
      <w:r w:rsidRPr="00BC5FC4">
        <w:rPr>
          <w:rFonts w:eastAsia="Calibri"/>
          <w:b/>
          <w:sz w:val="24"/>
          <w:szCs w:val="24"/>
          <w:lang w:val="uk-UA" w:eastAsia="uk-UA"/>
        </w:rPr>
        <w:br/>
        <w:t xml:space="preserve">_________ грн. ___ коп. </w:t>
      </w:r>
      <w:r w:rsidRPr="00BC5FC4">
        <w:rPr>
          <w:rFonts w:eastAsia="Calibri"/>
          <w:b/>
          <w:sz w:val="24"/>
          <w:szCs w:val="24"/>
          <w:u w:val="single"/>
          <w:lang w:val="uk-UA" w:eastAsia="uk-UA"/>
        </w:rPr>
        <w:t>(сума прописом)</w:t>
      </w:r>
      <w:r w:rsidRPr="00BC5FC4">
        <w:rPr>
          <w:rFonts w:eastAsia="Calibri"/>
          <w:b/>
          <w:sz w:val="24"/>
          <w:szCs w:val="24"/>
          <w:lang w:val="uk-UA" w:eastAsia="uk-UA"/>
        </w:rPr>
        <w:t>.</w:t>
      </w:r>
    </w:p>
    <w:p w:rsidR="00F078CF" w:rsidRPr="00BC5FC4" w:rsidRDefault="00F078CF" w:rsidP="00F078CF">
      <w:pPr>
        <w:tabs>
          <w:tab w:val="left" w:pos="709"/>
        </w:tabs>
        <w:spacing w:line="240" w:lineRule="auto"/>
        <w:ind w:firstLine="709"/>
        <w:outlineLvl w:val="3"/>
        <w:rPr>
          <w:rFonts w:eastAsia="Calibri"/>
          <w:sz w:val="24"/>
          <w:szCs w:val="24"/>
          <w:shd w:val="clear" w:color="auto" w:fill="FFFFFF"/>
          <w:lang w:val="uk-UA" w:eastAsia="uk-UA"/>
        </w:rPr>
      </w:pPr>
      <w:r w:rsidRPr="00BC5FC4">
        <w:rPr>
          <w:rFonts w:eastAsia="Calibri"/>
          <w:sz w:val="24"/>
          <w:szCs w:val="24"/>
          <w:shd w:val="clear" w:color="auto" w:fill="FFFFFF"/>
          <w:lang w:val="uk-UA" w:eastAsia="uk-UA"/>
        </w:rPr>
        <w:t xml:space="preserve">3.3. </w:t>
      </w:r>
      <w:r w:rsidRPr="00BC5FC4">
        <w:rPr>
          <w:rFonts w:eastAsia="Calibri"/>
          <w:sz w:val="24"/>
          <w:szCs w:val="24"/>
          <w:lang w:val="uk-UA" w:eastAsia="uk-UA"/>
        </w:rPr>
        <w:t xml:space="preserve">Ціна Договору включає вартість Послуг, </w:t>
      </w:r>
      <w:r w:rsidRPr="00BC5FC4">
        <w:rPr>
          <w:rFonts w:eastAsia="Calibri"/>
          <w:sz w:val="24"/>
          <w:szCs w:val="24"/>
          <w:lang w:val="uk-UA"/>
        </w:rPr>
        <w:t xml:space="preserve">підключення </w:t>
      </w:r>
      <w:r w:rsidRPr="00BC5FC4">
        <w:rPr>
          <w:rFonts w:eastAsia="Calibri"/>
          <w:sz w:val="24"/>
          <w:szCs w:val="24"/>
          <w:lang w:val="uk-UA" w:eastAsia="uk-UA"/>
        </w:rPr>
        <w:t xml:space="preserve">наявних технічних засобів Замовника на пульт централізованого спостереження Виконавця, технічне обслуговування систем сигналізації, </w:t>
      </w:r>
      <w:r w:rsidRPr="00BC5FC4">
        <w:rPr>
          <w:rFonts w:eastAsia="Calibri"/>
          <w:sz w:val="24"/>
          <w:szCs w:val="24"/>
          <w:lang w:val="uk-UA"/>
        </w:rPr>
        <w:t>податків, зборів та всіх інших витрат, що мають бути здійснені у зв'язку з виконанням Договору.</w:t>
      </w:r>
    </w:p>
    <w:p w:rsidR="00F078CF" w:rsidRPr="00BC5FC4" w:rsidRDefault="00F078CF" w:rsidP="00F078CF">
      <w:pPr>
        <w:spacing w:line="240" w:lineRule="auto"/>
        <w:ind w:firstLine="709"/>
        <w:rPr>
          <w:rFonts w:eastAsia="Calibri"/>
          <w:sz w:val="24"/>
          <w:szCs w:val="24"/>
          <w:lang w:val="uk-UA" w:eastAsia="uk-UA"/>
        </w:rPr>
      </w:pPr>
      <w:r w:rsidRPr="00BC5FC4">
        <w:rPr>
          <w:rFonts w:eastAsia="Calibri"/>
          <w:sz w:val="24"/>
          <w:szCs w:val="24"/>
          <w:lang w:val="uk-UA"/>
        </w:rPr>
        <w:lastRenderedPageBreak/>
        <w:t>3.4. Ціна Договору може бути зменшена за взаємною згодою Сторін.</w:t>
      </w:r>
    </w:p>
    <w:p w:rsidR="00F078CF" w:rsidRPr="00BC5FC4" w:rsidRDefault="00F078CF" w:rsidP="00F078CF">
      <w:pPr>
        <w:tabs>
          <w:tab w:val="left" w:pos="1260"/>
        </w:tabs>
        <w:spacing w:line="240" w:lineRule="auto"/>
        <w:ind w:firstLine="720"/>
        <w:contextualSpacing/>
        <w:jc w:val="center"/>
        <w:rPr>
          <w:rFonts w:eastAsia="Calibri"/>
          <w:sz w:val="24"/>
          <w:szCs w:val="24"/>
          <w:lang w:val="uk-UA"/>
        </w:rPr>
      </w:pPr>
    </w:p>
    <w:p w:rsidR="00F078CF" w:rsidRPr="00BC5FC4" w:rsidRDefault="00F078CF" w:rsidP="00F078CF">
      <w:pPr>
        <w:spacing w:line="240" w:lineRule="auto"/>
        <w:ind w:firstLine="720"/>
        <w:jc w:val="center"/>
        <w:rPr>
          <w:rFonts w:eastAsia="Calibri"/>
          <w:b/>
          <w:sz w:val="24"/>
          <w:szCs w:val="24"/>
          <w:lang w:val="uk-UA"/>
        </w:rPr>
      </w:pPr>
      <w:r w:rsidRPr="00BC5FC4">
        <w:rPr>
          <w:rFonts w:eastAsia="Calibri"/>
          <w:b/>
          <w:sz w:val="24"/>
          <w:szCs w:val="24"/>
          <w:lang w:val="uk-UA"/>
        </w:rPr>
        <w:t>4. Порядок здійснення оплати</w:t>
      </w:r>
    </w:p>
    <w:p w:rsidR="00F078CF" w:rsidRPr="00BC5FC4" w:rsidRDefault="00F078CF" w:rsidP="00F078CF">
      <w:pPr>
        <w:spacing w:line="240" w:lineRule="auto"/>
        <w:ind w:firstLine="709"/>
        <w:rPr>
          <w:rFonts w:eastAsia="Calibri"/>
          <w:sz w:val="24"/>
          <w:szCs w:val="24"/>
          <w:lang w:val="uk-UA" w:eastAsia="uk-UA"/>
        </w:rPr>
      </w:pPr>
      <w:r w:rsidRPr="00BC5FC4">
        <w:rPr>
          <w:rFonts w:eastAsia="Calibri"/>
          <w:sz w:val="24"/>
          <w:szCs w:val="24"/>
          <w:lang w:val="uk-UA"/>
        </w:rPr>
        <w:t xml:space="preserve">4.1. </w:t>
      </w:r>
      <w:r w:rsidRPr="00BC5FC4">
        <w:rPr>
          <w:rFonts w:eastAsia="Calibri"/>
          <w:sz w:val="24"/>
          <w:szCs w:val="24"/>
          <w:lang w:val="uk-UA" w:eastAsia="uk-UA"/>
        </w:rPr>
        <w:t xml:space="preserve">Оплата наданих Послуг здійснюється на підставі рахунків та Актів приймання-передавання наданих послуг протягом 10 (десяти) банківських днів з дня підписання Акту приймання-передавання наданих послуг в межах затверджених кошторисних призначень на відповідний період. </w:t>
      </w:r>
    </w:p>
    <w:p w:rsidR="00F078CF" w:rsidRPr="00BC5FC4" w:rsidRDefault="00F078CF" w:rsidP="00F078CF">
      <w:pPr>
        <w:spacing w:line="240" w:lineRule="auto"/>
        <w:ind w:firstLine="709"/>
        <w:rPr>
          <w:rFonts w:eastAsia="Calibri"/>
          <w:sz w:val="24"/>
          <w:szCs w:val="24"/>
          <w:lang w:val="uk-UA" w:eastAsia="uk-UA"/>
        </w:rPr>
      </w:pPr>
      <w:r w:rsidRPr="00BC5FC4">
        <w:rPr>
          <w:rFonts w:eastAsia="Calibri"/>
          <w:sz w:val="24"/>
          <w:szCs w:val="24"/>
          <w:lang w:val="uk-UA" w:eastAsia="uk-UA"/>
        </w:rPr>
        <w:t>У разі затримки фінансування Замовника, зокрема, з урахуванням підпункту 2 пункту 14 Прикінцевих положень Бюджетного кодексу України, розрахунки здійснюються протягом трьох банківських днів з дати отримання Замовником коштів для закупівлі на свій рахунок. Будь-які штрафні санкції в такому випадку до Замовника не застосовуються.</w:t>
      </w:r>
    </w:p>
    <w:p w:rsidR="00F078CF" w:rsidRPr="00BC5FC4" w:rsidRDefault="00F078CF" w:rsidP="00F078CF">
      <w:pPr>
        <w:spacing w:line="240" w:lineRule="auto"/>
        <w:ind w:firstLine="709"/>
        <w:rPr>
          <w:rFonts w:eastAsia="Calibri"/>
          <w:sz w:val="24"/>
          <w:szCs w:val="24"/>
          <w:lang w:val="uk-UA" w:eastAsia="uk-UA"/>
        </w:rPr>
      </w:pPr>
      <w:r w:rsidRPr="00BC5FC4">
        <w:rPr>
          <w:rFonts w:eastAsia="Calibri"/>
          <w:sz w:val="24"/>
          <w:szCs w:val="24"/>
          <w:lang w:val="uk-UA"/>
        </w:rPr>
        <w:t>4.2. До закінчення поточного місяця Виконавець надає на вимогу Замовника два примірника Акту наданих послуг, який останній зобов’язаний до 5 (п’ятого) числа наступного місяця підписати і повернути один примірник підписаного Акту на адресу Виконавця. У випадку, наявності у Замовника заперечень щодо обсягу Послуг, наданих Виконавцем у звітному місяці, Замовник має право не підписувати Акт та зобов’язаний в той же строк, у письмовій формі, надати Виконавцю свої обґрунтовані заперечення.</w:t>
      </w:r>
    </w:p>
    <w:p w:rsidR="00F078CF" w:rsidRPr="00BC5FC4" w:rsidRDefault="00F078CF" w:rsidP="00F078CF">
      <w:pPr>
        <w:spacing w:line="240" w:lineRule="auto"/>
        <w:ind w:firstLine="720"/>
        <w:rPr>
          <w:rFonts w:eastAsia="Calibri"/>
          <w:sz w:val="24"/>
          <w:szCs w:val="24"/>
          <w:lang w:val="uk-UA"/>
        </w:rPr>
      </w:pPr>
      <w:r w:rsidRPr="00BC5FC4">
        <w:rPr>
          <w:rFonts w:eastAsia="Calibri"/>
          <w:sz w:val="24"/>
          <w:szCs w:val="24"/>
          <w:lang w:val="uk-UA"/>
        </w:rPr>
        <w:t xml:space="preserve">4.3. За умови неповернення Замовником підписаного Акту наданих послуг чи ненадання обґрунтованих заперечень щодо обсягу Послуг, наданих Виконавцем у звітному місяці, вважається, що Послуги у такому місяці надані Виконавцем в повному обсязі і прийняті Замовником без зауважень, Акт наданих послуг таким, що підписаний Сторонами. </w:t>
      </w:r>
    </w:p>
    <w:p w:rsidR="00F078CF" w:rsidRPr="00BC5FC4" w:rsidRDefault="00F078CF" w:rsidP="00F078CF">
      <w:pPr>
        <w:spacing w:line="240" w:lineRule="auto"/>
        <w:ind w:firstLine="720"/>
        <w:rPr>
          <w:rFonts w:eastAsia="Calibri"/>
          <w:sz w:val="24"/>
          <w:szCs w:val="24"/>
          <w:lang w:val="uk-UA"/>
        </w:rPr>
      </w:pPr>
      <w:r w:rsidRPr="00BC5FC4">
        <w:rPr>
          <w:rFonts w:eastAsia="Calibri"/>
          <w:sz w:val="24"/>
          <w:szCs w:val="24"/>
          <w:lang w:val="uk-UA"/>
        </w:rPr>
        <w:t>4.4. Датою оплати вважається дата списання коштів з поточного рахунку Замовника.</w:t>
      </w:r>
    </w:p>
    <w:p w:rsidR="00F078CF" w:rsidRPr="00BC5FC4" w:rsidRDefault="00F078CF" w:rsidP="00F078CF">
      <w:pPr>
        <w:tabs>
          <w:tab w:val="left" w:pos="1260"/>
        </w:tabs>
        <w:spacing w:line="240" w:lineRule="auto"/>
        <w:ind w:firstLine="720"/>
        <w:contextualSpacing/>
        <w:jc w:val="center"/>
        <w:rPr>
          <w:rFonts w:eastAsia="Calibri"/>
          <w:sz w:val="24"/>
          <w:szCs w:val="24"/>
          <w:lang w:val="uk-UA"/>
        </w:rPr>
      </w:pPr>
    </w:p>
    <w:p w:rsidR="00F078CF" w:rsidRPr="00BC5FC4" w:rsidRDefault="00F078CF" w:rsidP="00F078CF">
      <w:pPr>
        <w:tabs>
          <w:tab w:val="left" w:pos="709"/>
        </w:tabs>
        <w:spacing w:line="240" w:lineRule="auto"/>
        <w:jc w:val="center"/>
        <w:outlineLvl w:val="3"/>
        <w:rPr>
          <w:rFonts w:eastAsia="Calibri"/>
          <w:b/>
          <w:sz w:val="24"/>
          <w:szCs w:val="24"/>
          <w:shd w:val="clear" w:color="auto" w:fill="FFFFFF"/>
          <w:lang w:val="uk-UA" w:eastAsia="uk-UA"/>
        </w:rPr>
      </w:pPr>
      <w:r w:rsidRPr="00BC5FC4">
        <w:rPr>
          <w:rFonts w:eastAsia="Calibri"/>
          <w:b/>
          <w:sz w:val="24"/>
          <w:szCs w:val="24"/>
          <w:lang w:val="uk-UA"/>
        </w:rPr>
        <w:t xml:space="preserve">5. </w:t>
      </w:r>
      <w:r w:rsidRPr="00BC5FC4">
        <w:rPr>
          <w:rFonts w:eastAsia="Calibri"/>
          <w:b/>
          <w:sz w:val="24"/>
          <w:szCs w:val="24"/>
          <w:shd w:val="clear" w:color="auto" w:fill="FFFFFF"/>
          <w:lang w:val="uk-UA" w:eastAsia="uk-UA"/>
        </w:rPr>
        <w:t>Надання Послуг</w:t>
      </w:r>
    </w:p>
    <w:p w:rsidR="00F078CF" w:rsidRPr="00BC5FC4" w:rsidRDefault="00F078CF" w:rsidP="00F078CF">
      <w:pPr>
        <w:spacing w:line="240" w:lineRule="auto"/>
        <w:ind w:firstLine="709"/>
        <w:rPr>
          <w:rFonts w:eastAsia="Calibri"/>
          <w:sz w:val="24"/>
          <w:szCs w:val="24"/>
          <w:lang w:val="uk-UA" w:eastAsia="uk-UA"/>
        </w:rPr>
      </w:pPr>
      <w:r w:rsidRPr="00BC5FC4">
        <w:rPr>
          <w:rFonts w:eastAsia="Calibri"/>
          <w:sz w:val="24"/>
          <w:szCs w:val="24"/>
          <w:lang w:val="uk-UA" w:eastAsia="uk-UA"/>
        </w:rPr>
        <w:t>5.1. Дні та години надання Послуг: згідно Додатку №1 до Договору.</w:t>
      </w:r>
    </w:p>
    <w:p w:rsidR="00F078CF" w:rsidRPr="00BC5FC4" w:rsidRDefault="00F078CF" w:rsidP="00F078CF">
      <w:pPr>
        <w:spacing w:line="240" w:lineRule="auto"/>
        <w:ind w:firstLine="709"/>
        <w:outlineLvl w:val="3"/>
        <w:rPr>
          <w:rFonts w:eastAsia="Calibri"/>
          <w:sz w:val="24"/>
          <w:szCs w:val="24"/>
          <w:lang w:val="uk-UA"/>
        </w:rPr>
      </w:pPr>
      <w:r w:rsidRPr="00BC5FC4">
        <w:rPr>
          <w:rFonts w:eastAsia="Calibri"/>
          <w:sz w:val="24"/>
          <w:szCs w:val="24"/>
          <w:lang w:val="uk-UA" w:eastAsia="uk-UA"/>
        </w:rPr>
        <w:t xml:space="preserve">5.2. Місце надання Послуг </w:t>
      </w:r>
      <w:r w:rsidRPr="00BC5FC4">
        <w:rPr>
          <w:rFonts w:eastAsia="Calibri"/>
          <w:sz w:val="24"/>
          <w:szCs w:val="24"/>
          <w:lang w:val="uk-UA"/>
        </w:rPr>
        <w:t>згідно Додатку № 1 до цього Договору.</w:t>
      </w:r>
    </w:p>
    <w:p w:rsidR="00F078CF" w:rsidRPr="00BC5FC4" w:rsidRDefault="00F078CF" w:rsidP="00F078CF">
      <w:pPr>
        <w:spacing w:line="240" w:lineRule="auto"/>
        <w:ind w:firstLine="720"/>
        <w:rPr>
          <w:rFonts w:eastAsia="Calibri"/>
          <w:sz w:val="24"/>
          <w:szCs w:val="24"/>
          <w:lang w:val="uk-UA"/>
        </w:rPr>
      </w:pPr>
      <w:r w:rsidRPr="00BC5FC4">
        <w:rPr>
          <w:rFonts w:eastAsia="Calibri"/>
          <w:sz w:val="24"/>
          <w:szCs w:val="24"/>
          <w:lang w:val="uk-UA"/>
        </w:rPr>
        <w:t>5.3. Послуги повинні надаватися за умови додержання всіх вимог передбачених законодавством України.</w:t>
      </w:r>
    </w:p>
    <w:p w:rsidR="00F078CF" w:rsidRPr="00BC5FC4" w:rsidRDefault="00F078CF" w:rsidP="00F078CF">
      <w:pPr>
        <w:spacing w:line="240" w:lineRule="auto"/>
        <w:ind w:firstLine="720"/>
        <w:rPr>
          <w:rFonts w:eastAsia="Batang"/>
          <w:sz w:val="24"/>
          <w:szCs w:val="24"/>
          <w:lang w:val="uk-UA"/>
        </w:rPr>
      </w:pPr>
      <w:r w:rsidRPr="00BC5FC4">
        <w:rPr>
          <w:rFonts w:eastAsia="Calibri"/>
          <w:sz w:val="24"/>
          <w:szCs w:val="24"/>
          <w:lang w:val="uk-UA"/>
        </w:rPr>
        <w:t xml:space="preserve">5.4. </w:t>
      </w:r>
      <w:r w:rsidRPr="00BC5FC4">
        <w:rPr>
          <w:rFonts w:eastAsia="Batang"/>
          <w:sz w:val="24"/>
          <w:szCs w:val="24"/>
          <w:lang w:val="uk-UA"/>
        </w:rPr>
        <w:t>Послуги надаються Виконавцем власними силами з використанням необхідного обладнання.</w:t>
      </w:r>
    </w:p>
    <w:p w:rsidR="00F078CF" w:rsidRPr="00BC5FC4" w:rsidRDefault="00F078CF" w:rsidP="00F078CF">
      <w:pPr>
        <w:spacing w:line="240" w:lineRule="auto"/>
        <w:ind w:firstLine="720"/>
        <w:rPr>
          <w:rFonts w:eastAsia="Calibri"/>
          <w:spacing w:val="-1"/>
          <w:sz w:val="24"/>
          <w:szCs w:val="24"/>
          <w:lang w:val="uk-UA"/>
        </w:rPr>
      </w:pPr>
      <w:r w:rsidRPr="00BC5FC4">
        <w:rPr>
          <w:rFonts w:eastAsia="Batang"/>
          <w:sz w:val="24"/>
          <w:szCs w:val="24"/>
          <w:lang w:val="uk-UA"/>
        </w:rPr>
        <w:t>5.5.</w:t>
      </w:r>
      <w:r w:rsidRPr="00BC5FC4">
        <w:rPr>
          <w:rFonts w:eastAsia="Calibri"/>
          <w:sz w:val="24"/>
          <w:szCs w:val="24"/>
          <w:lang w:val="uk-UA"/>
        </w:rPr>
        <w:t xml:space="preserve"> Якість Послуг може бути покращена Виконавцем за умови, що таке покращення не призведе до збільшення суми, визначеної в п. 3.2. цього Договору</w:t>
      </w:r>
    </w:p>
    <w:p w:rsidR="00F078CF" w:rsidRPr="00BC5FC4" w:rsidRDefault="00F078CF" w:rsidP="00F078CF">
      <w:pPr>
        <w:spacing w:line="240" w:lineRule="auto"/>
        <w:ind w:firstLine="720"/>
        <w:rPr>
          <w:rFonts w:eastAsia="Calibri"/>
          <w:sz w:val="24"/>
          <w:szCs w:val="24"/>
          <w:lang w:val="uk-UA"/>
        </w:rPr>
      </w:pPr>
      <w:r w:rsidRPr="00BC5FC4">
        <w:rPr>
          <w:rFonts w:eastAsia="Calibri"/>
          <w:spacing w:val="-1"/>
          <w:sz w:val="24"/>
          <w:szCs w:val="24"/>
          <w:lang w:val="uk-UA"/>
        </w:rPr>
        <w:t xml:space="preserve">5.6. </w:t>
      </w:r>
      <w:r w:rsidRPr="00BC5FC4">
        <w:rPr>
          <w:rFonts w:eastAsia="Calibri"/>
          <w:sz w:val="24"/>
          <w:szCs w:val="24"/>
          <w:lang w:val="uk-UA"/>
        </w:rPr>
        <w:t xml:space="preserve">У разі виявлення будь-яких недоліків щодо надання Послуги, Замовник пред’являє уповноваженому працівнику Виконавця усну та/або письмову претензію щодо виявлених недоліків, які підлягають негайному усуненню власними силами та засобами Виконавця. В разі не усунення недоліків, або при повторному допущенні тих самих недоліків на тому ж об’єкті, Замовник зменшує вартість наданих в поточному місяці Послуг за мінусом вартості надання Послуги на цьому об’єкті. Крім того, Виконавець сплачує неустойку в розмірі 3 % від місячної вартості наданих Послуг на всіх об’єктах Замовника за місяць, в якому виявлено порушення. Замовник проводить розрахунки за надані послуги за мінусом вартості надання неякісної послуги на об’єкті та неустойки в розмірі 3 % від місячної вартості наданих Послуг на всіх об’єктах Замовника за місяць, в якому виявлено порушення. При цьому складається відповідний акт, який підписується представниками обох сторін, а в разі відмови Виконавця, акт підписується представником Замовника в односторонньому порядку. </w:t>
      </w:r>
    </w:p>
    <w:p w:rsidR="00F078CF" w:rsidRPr="00BC5FC4" w:rsidRDefault="00F078CF" w:rsidP="00F078CF">
      <w:pPr>
        <w:spacing w:line="240" w:lineRule="auto"/>
        <w:ind w:firstLine="720"/>
        <w:rPr>
          <w:rFonts w:eastAsia="Calibri"/>
          <w:sz w:val="24"/>
          <w:szCs w:val="24"/>
          <w:lang w:val="uk-UA"/>
        </w:rPr>
      </w:pPr>
    </w:p>
    <w:p w:rsidR="00F078CF" w:rsidRPr="00BC5FC4" w:rsidRDefault="00F078CF" w:rsidP="00F078CF">
      <w:pPr>
        <w:spacing w:line="240" w:lineRule="auto"/>
        <w:jc w:val="center"/>
        <w:rPr>
          <w:rFonts w:eastAsia="Calibri"/>
          <w:b/>
          <w:sz w:val="27"/>
          <w:szCs w:val="27"/>
          <w:u w:val="single"/>
          <w:lang w:val="uk-UA"/>
        </w:rPr>
      </w:pPr>
      <w:r w:rsidRPr="00BC5FC4">
        <w:rPr>
          <w:rFonts w:eastAsia="Calibri"/>
          <w:b/>
          <w:sz w:val="24"/>
          <w:szCs w:val="24"/>
          <w:lang w:val="uk-UA"/>
        </w:rPr>
        <w:t>6. Права та обов’язки Сторін</w:t>
      </w:r>
    </w:p>
    <w:p w:rsidR="00F078CF" w:rsidRPr="00BC5FC4" w:rsidRDefault="00F078CF" w:rsidP="00F078CF">
      <w:pPr>
        <w:spacing w:line="240" w:lineRule="auto"/>
        <w:ind w:firstLine="709"/>
        <w:rPr>
          <w:rFonts w:eastAsia="Calibri"/>
          <w:sz w:val="24"/>
          <w:szCs w:val="24"/>
          <w:u w:val="single"/>
          <w:lang w:val="uk-UA"/>
        </w:rPr>
      </w:pPr>
      <w:r w:rsidRPr="00BC5FC4">
        <w:rPr>
          <w:rFonts w:eastAsia="Calibri"/>
          <w:sz w:val="24"/>
          <w:szCs w:val="24"/>
          <w:u w:val="single"/>
          <w:lang w:val="uk-UA" w:eastAsia="uk-UA"/>
        </w:rPr>
        <w:t>6.1. Замовник зобов'язаний:</w:t>
      </w:r>
    </w:p>
    <w:p w:rsidR="00F078CF" w:rsidRPr="00BC5FC4" w:rsidRDefault="00F078CF" w:rsidP="00F078CF">
      <w:pPr>
        <w:tabs>
          <w:tab w:val="left" w:pos="0"/>
          <w:tab w:val="left" w:pos="180"/>
        </w:tabs>
        <w:spacing w:line="240" w:lineRule="auto"/>
        <w:ind w:firstLine="709"/>
        <w:rPr>
          <w:rFonts w:eastAsia="Calibri"/>
          <w:sz w:val="24"/>
          <w:szCs w:val="24"/>
          <w:lang w:val="uk-UA" w:eastAsia="uk-UA"/>
        </w:rPr>
      </w:pPr>
      <w:r w:rsidRPr="00BC5FC4">
        <w:rPr>
          <w:rFonts w:eastAsia="Calibri"/>
          <w:sz w:val="24"/>
          <w:szCs w:val="24"/>
          <w:lang w:val="uk-UA" w:eastAsia="uk-UA"/>
        </w:rPr>
        <w:t>6.1. 1. Своєчасно та в повному обсязі сплачувати за Послуги;</w:t>
      </w:r>
    </w:p>
    <w:p w:rsidR="00F078CF" w:rsidRPr="00BC5FC4" w:rsidRDefault="00F078CF" w:rsidP="00F078CF">
      <w:pPr>
        <w:tabs>
          <w:tab w:val="left" w:pos="0"/>
          <w:tab w:val="left" w:pos="180"/>
        </w:tabs>
        <w:spacing w:line="240" w:lineRule="auto"/>
        <w:ind w:firstLine="709"/>
        <w:rPr>
          <w:rFonts w:eastAsia="Calibri"/>
          <w:sz w:val="24"/>
          <w:szCs w:val="24"/>
          <w:lang w:val="uk-UA" w:eastAsia="uk-UA"/>
        </w:rPr>
      </w:pPr>
      <w:r w:rsidRPr="00BC5FC4">
        <w:rPr>
          <w:rFonts w:eastAsia="Calibri"/>
          <w:sz w:val="24"/>
          <w:szCs w:val="24"/>
          <w:lang w:val="uk-UA" w:eastAsia="uk-UA"/>
        </w:rPr>
        <w:t>6.1.2. Приймати надані послуги згідно Актів здачі-приймання наданих послуг;</w:t>
      </w:r>
    </w:p>
    <w:p w:rsidR="00F078CF" w:rsidRPr="00BC5FC4" w:rsidRDefault="00F078CF" w:rsidP="00F078CF">
      <w:pPr>
        <w:tabs>
          <w:tab w:val="left" w:pos="0"/>
          <w:tab w:val="left" w:pos="180"/>
        </w:tabs>
        <w:spacing w:line="240" w:lineRule="auto"/>
        <w:ind w:firstLine="709"/>
        <w:rPr>
          <w:rFonts w:eastAsia="Calibri"/>
          <w:strike/>
          <w:sz w:val="24"/>
          <w:szCs w:val="24"/>
          <w:lang w:val="uk-UA" w:eastAsia="uk-UA"/>
        </w:rPr>
      </w:pPr>
      <w:r w:rsidRPr="00BC5FC4">
        <w:rPr>
          <w:rFonts w:eastAsia="Calibri"/>
          <w:sz w:val="24"/>
          <w:szCs w:val="24"/>
          <w:lang w:val="uk-UA" w:eastAsia="uk-UA"/>
        </w:rPr>
        <w:t>6.1.3. Забезпечити безперешкодний прохід уповноважених представників Виконавця у приміщення Замовника для контролю на технічного стану пожежної сигналізації та вживати своєчасні заходи щодо їх усунення;</w:t>
      </w:r>
    </w:p>
    <w:p w:rsidR="00F078CF" w:rsidRPr="00BC5FC4" w:rsidRDefault="00F078CF" w:rsidP="00F078CF">
      <w:pPr>
        <w:tabs>
          <w:tab w:val="left" w:pos="0"/>
          <w:tab w:val="left" w:pos="180"/>
        </w:tabs>
        <w:spacing w:line="240" w:lineRule="auto"/>
        <w:ind w:firstLine="709"/>
        <w:rPr>
          <w:rFonts w:eastAsia="Calibri"/>
          <w:sz w:val="24"/>
          <w:szCs w:val="24"/>
          <w:lang w:val="uk-UA" w:eastAsia="uk-UA"/>
        </w:rPr>
      </w:pPr>
      <w:r w:rsidRPr="00BC5FC4">
        <w:rPr>
          <w:rFonts w:eastAsia="Calibri"/>
          <w:sz w:val="24"/>
          <w:szCs w:val="24"/>
          <w:lang w:val="uk-UA" w:eastAsia="uk-UA"/>
        </w:rPr>
        <w:t xml:space="preserve">6.1.4. Призначити відповідальних осіб за експлуатацію пожежної сигналізації та надати Виконавцю список відповідальних осіб Замовника (із зазначенням номерів телефонів та інших </w:t>
      </w:r>
      <w:r w:rsidRPr="00BC5FC4">
        <w:rPr>
          <w:rFonts w:eastAsia="Calibri"/>
          <w:sz w:val="24"/>
          <w:szCs w:val="24"/>
          <w:lang w:val="uk-UA" w:eastAsia="uk-UA"/>
        </w:rPr>
        <w:lastRenderedPageBreak/>
        <w:t>можливих засобів зв’язку) для їх оперативного сповіщення про спрацювання СПП. При зміні відповідальних осіб вносити до цього списку зміни або доповнення;</w:t>
      </w:r>
    </w:p>
    <w:p w:rsidR="00F078CF" w:rsidRPr="00BC5FC4" w:rsidRDefault="00F078CF" w:rsidP="00F078CF">
      <w:pPr>
        <w:tabs>
          <w:tab w:val="left" w:pos="0"/>
          <w:tab w:val="left" w:pos="180"/>
        </w:tabs>
        <w:spacing w:line="240" w:lineRule="auto"/>
        <w:ind w:firstLine="709"/>
        <w:rPr>
          <w:rFonts w:eastAsia="Calibri"/>
          <w:sz w:val="24"/>
          <w:szCs w:val="24"/>
          <w:lang w:val="uk-UA" w:eastAsia="uk-UA"/>
        </w:rPr>
      </w:pPr>
      <w:r w:rsidRPr="00BC5FC4">
        <w:rPr>
          <w:rFonts w:eastAsia="Calibri"/>
          <w:sz w:val="24"/>
          <w:szCs w:val="24"/>
          <w:lang w:val="uk-UA" w:eastAsia="uk-UA"/>
        </w:rPr>
        <w:t>6.1.5. Надати телефонні лінії зв’язку для підключення сигналізації на пульти централізованого нагляду Виконавця;</w:t>
      </w:r>
    </w:p>
    <w:p w:rsidR="00F078CF" w:rsidRPr="00BC5FC4" w:rsidRDefault="00F078CF" w:rsidP="00F078CF">
      <w:pPr>
        <w:tabs>
          <w:tab w:val="left" w:pos="0"/>
          <w:tab w:val="left" w:pos="180"/>
        </w:tabs>
        <w:spacing w:line="240" w:lineRule="auto"/>
        <w:ind w:firstLine="709"/>
        <w:rPr>
          <w:rFonts w:eastAsia="Calibri"/>
          <w:sz w:val="24"/>
          <w:szCs w:val="24"/>
          <w:lang w:val="uk-UA" w:eastAsia="uk-UA"/>
        </w:rPr>
      </w:pPr>
      <w:r w:rsidRPr="00BC5FC4">
        <w:rPr>
          <w:rFonts w:eastAsia="Calibri"/>
          <w:sz w:val="24"/>
          <w:szCs w:val="24"/>
          <w:lang w:val="uk-UA" w:eastAsia="uk-UA"/>
        </w:rPr>
        <w:t>6.1.6. Постійно контролювати працездатність телефонного зв’язку, а також мережі електроживлення, які використовуються для передачі повідомлень про стан сигналізації, а у випадку їх пошкодження – забезпечувати своєчасний ремонт;</w:t>
      </w:r>
    </w:p>
    <w:p w:rsidR="00F078CF" w:rsidRPr="00BC5FC4" w:rsidRDefault="00F078CF" w:rsidP="00F078CF">
      <w:pPr>
        <w:tabs>
          <w:tab w:val="left" w:pos="0"/>
          <w:tab w:val="left" w:pos="180"/>
        </w:tabs>
        <w:spacing w:line="240" w:lineRule="auto"/>
        <w:ind w:firstLine="709"/>
        <w:rPr>
          <w:rFonts w:eastAsia="Calibri"/>
          <w:sz w:val="24"/>
          <w:szCs w:val="24"/>
          <w:lang w:val="uk-UA" w:eastAsia="uk-UA"/>
        </w:rPr>
      </w:pPr>
      <w:r w:rsidRPr="00BC5FC4">
        <w:rPr>
          <w:rFonts w:eastAsia="Calibri"/>
          <w:sz w:val="24"/>
          <w:szCs w:val="24"/>
          <w:lang w:val="uk-UA" w:eastAsia="uk-UA"/>
        </w:rPr>
        <w:t>6.1.7. Виконувати правила пожежної безпеки та експлуатації СПП. Негайно повідомляти Виконавця про будь-яке пошкодження СПП, або виявлені в роботі СПП недоліки;</w:t>
      </w:r>
    </w:p>
    <w:p w:rsidR="00F078CF" w:rsidRPr="00BC5FC4" w:rsidRDefault="00F078CF" w:rsidP="00F078CF">
      <w:pPr>
        <w:tabs>
          <w:tab w:val="left" w:pos="0"/>
          <w:tab w:val="left" w:pos="180"/>
        </w:tabs>
        <w:spacing w:line="240" w:lineRule="auto"/>
        <w:ind w:firstLine="709"/>
        <w:rPr>
          <w:rFonts w:eastAsia="Calibri"/>
          <w:sz w:val="24"/>
          <w:szCs w:val="24"/>
          <w:lang w:val="uk-UA" w:eastAsia="uk-UA"/>
        </w:rPr>
      </w:pPr>
      <w:r w:rsidRPr="00BC5FC4">
        <w:rPr>
          <w:rFonts w:eastAsia="Calibri"/>
          <w:sz w:val="24"/>
          <w:szCs w:val="24"/>
          <w:lang w:val="uk-UA" w:eastAsia="uk-UA"/>
        </w:rPr>
        <w:t>6.1.8. Вказівки Виконавця по впровадженню та утримуванню сигналізації у відповідності з діючими нормативними актами України є обов'язковими для Замовника;</w:t>
      </w:r>
    </w:p>
    <w:p w:rsidR="00F078CF" w:rsidRPr="00BC5FC4" w:rsidRDefault="00F078CF" w:rsidP="00F078CF">
      <w:pPr>
        <w:tabs>
          <w:tab w:val="left" w:pos="0"/>
          <w:tab w:val="left" w:pos="180"/>
        </w:tabs>
        <w:spacing w:line="240" w:lineRule="auto"/>
        <w:ind w:firstLine="709"/>
        <w:rPr>
          <w:rFonts w:eastAsia="Calibri"/>
          <w:sz w:val="24"/>
          <w:szCs w:val="24"/>
          <w:lang w:val="uk-UA" w:eastAsia="uk-UA"/>
        </w:rPr>
      </w:pPr>
      <w:r w:rsidRPr="00BC5FC4">
        <w:rPr>
          <w:rFonts w:eastAsia="Calibri"/>
          <w:sz w:val="24"/>
          <w:szCs w:val="24"/>
          <w:lang w:val="uk-UA" w:eastAsia="uk-UA"/>
        </w:rPr>
        <w:t>6.1.9. Не виконувати самостійно ремонт СПП та не допускати сторонніх осіб до сигналізації встановленої на об’єкті;</w:t>
      </w:r>
    </w:p>
    <w:p w:rsidR="00F078CF" w:rsidRPr="00BC5FC4" w:rsidRDefault="00F078CF" w:rsidP="00F078CF">
      <w:pPr>
        <w:tabs>
          <w:tab w:val="left" w:pos="0"/>
          <w:tab w:val="left" w:pos="180"/>
        </w:tabs>
        <w:spacing w:line="240" w:lineRule="auto"/>
        <w:ind w:firstLine="709"/>
        <w:rPr>
          <w:rFonts w:eastAsia="Calibri"/>
          <w:sz w:val="24"/>
          <w:szCs w:val="24"/>
          <w:lang w:val="uk-UA" w:eastAsia="uk-UA"/>
        </w:rPr>
      </w:pPr>
      <w:r w:rsidRPr="00BC5FC4">
        <w:rPr>
          <w:rFonts w:eastAsia="Calibri"/>
          <w:sz w:val="24"/>
          <w:szCs w:val="24"/>
          <w:lang w:val="uk-UA" w:eastAsia="uk-UA"/>
        </w:rPr>
        <w:t>6.1.10. Негайно повідомляти Виконавця, про пошкодження або несправність в роботі сигналізації;</w:t>
      </w:r>
    </w:p>
    <w:p w:rsidR="00F078CF" w:rsidRPr="00BC5FC4" w:rsidRDefault="00F078CF" w:rsidP="00F078CF">
      <w:pPr>
        <w:tabs>
          <w:tab w:val="left" w:pos="0"/>
          <w:tab w:val="left" w:pos="180"/>
        </w:tabs>
        <w:spacing w:line="240" w:lineRule="auto"/>
        <w:ind w:firstLine="709"/>
        <w:rPr>
          <w:rFonts w:eastAsia="Calibri"/>
          <w:sz w:val="24"/>
          <w:szCs w:val="24"/>
          <w:lang w:val="uk-UA" w:eastAsia="uk-UA"/>
        </w:rPr>
      </w:pPr>
      <w:r w:rsidRPr="00BC5FC4">
        <w:rPr>
          <w:rFonts w:eastAsia="Calibri"/>
          <w:sz w:val="24"/>
          <w:szCs w:val="24"/>
          <w:lang w:val="uk-UA" w:eastAsia="uk-UA"/>
        </w:rPr>
        <w:t>6.1.11. Своєчасно здійснювати оплату за отримані послуги за Актом приймання-передавання наданих послуг відповідно до умов цього Договору;</w:t>
      </w:r>
    </w:p>
    <w:p w:rsidR="00F078CF" w:rsidRPr="00BC5FC4" w:rsidRDefault="00F078CF" w:rsidP="00F078CF">
      <w:pPr>
        <w:tabs>
          <w:tab w:val="left" w:pos="0"/>
          <w:tab w:val="left" w:pos="180"/>
        </w:tabs>
        <w:spacing w:line="240" w:lineRule="auto"/>
        <w:ind w:firstLine="709"/>
        <w:rPr>
          <w:rFonts w:eastAsia="Calibri"/>
          <w:sz w:val="24"/>
          <w:szCs w:val="24"/>
          <w:lang w:val="uk-UA" w:eastAsia="uk-UA"/>
        </w:rPr>
      </w:pPr>
      <w:r w:rsidRPr="00BC5FC4">
        <w:rPr>
          <w:rFonts w:eastAsia="Calibri"/>
          <w:sz w:val="24"/>
          <w:szCs w:val="24"/>
          <w:lang w:val="uk-UA" w:eastAsia="uk-UA"/>
        </w:rPr>
        <w:t>6.1.12. Не розголошувати стороннім особам конфіденційну інформацію, до якої відноситься інформація про: пультові коди, системи сигналізації, систему зв’язку i контролю за здійсненням охорони.</w:t>
      </w:r>
    </w:p>
    <w:p w:rsidR="00F078CF" w:rsidRPr="00BC5FC4" w:rsidRDefault="00F078CF" w:rsidP="00F078CF">
      <w:pPr>
        <w:spacing w:line="240" w:lineRule="auto"/>
        <w:ind w:firstLine="709"/>
        <w:rPr>
          <w:rFonts w:eastAsia="Calibri"/>
          <w:sz w:val="24"/>
          <w:szCs w:val="24"/>
          <w:u w:val="single"/>
          <w:lang w:val="uk-UA"/>
        </w:rPr>
      </w:pPr>
      <w:r w:rsidRPr="00BC5FC4">
        <w:rPr>
          <w:rFonts w:eastAsia="Calibri"/>
          <w:sz w:val="24"/>
          <w:szCs w:val="24"/>
          <w:u w:val="single"/>
          <w:lang w:val="uk-UA"/>
        </w:rPr>
        <w:t>6.2. Замовник має право:</w:t>
      </w:r>
    </w:p>
    <w:p w:rsidR="00F078CF" w:rsidRPr="00BC5FC4" w:rsidRDefault="00F078CF" w:rsidP="00F078CF">
      <w:pPr>
        <w:spacing w:line="240" w:lineRule="auto"/>
        <w:ind w:firstLine="709"/>
        <w:rPr>
          <w:rFonts w:eastAsia="Calibri"/>
          <w:sz w:val="24"/>
          <w:szCs w:val="24"/>
          <w:lang w:val="uk-UA"/>
        </w:rPr>
      </w:pPr>
      <w:r w:rsidRPr="00BC5FC4">
        <w:rPr>
          <w:rFonts w:eastAsia="Calibri"/>
          <w:sz w:val="24"/>
          <w:szCs w:val="24"/>
          <w:lang w:val="uk-UA"/>
        </w:rPr>
        <w:t>6.2.1. Достроково розірвати цей Договір повідомивши про це Виконавця листом не менше ніж за 20 (двадцять) календарних днів до запропонованої дати розірвання.</w:t>
      </w:r>
    </w:p>
    <w:p w:rsidR="00F078CF" w:rsidRPr="00BC5FC4" w:rsidRDefault="00F078CF" w:rsidP="00F078CF">
      <w:pPr>
        <w:spacing w:line="240" w:lineRule="auto"/>
        <w:ind w:firstLine="709"/>
        <w:rPr>
          <w:rFonts w:eastAsia="Calibri"/>
          <w:sz w:val="24"/>
          <w:szCs w:val="24"/>
          <w:lang w:val="uk-UA"/>
        </w:rPr>
      </w:pPr>
      <w:r w:rsidRPr="00BC5FC4">
        <w:rPr>
          <w:rFonts w:eastAsia="Calibri"/>
          <w:sz w:val="24"/>
          <w:szCs w:val="24"/>
          <w:lang w:val="uk-UA"/>
        </w:rPr>
        <w:t>6.2.2. Контролювати хід надання послуг;</w:t>
      </w:r>
    </w:p>
    <w:p w:rsidR="00F078CF" w:rsidRPr="00BC5FC4" w:rsidRDefault="00F078CF" w:rsidP="00F078CF">
      <w:pPr>
        <w:spacing w:line="240" w:lineRule="auto"/>
        <w:ind w:firstLine="709"/>
        <w:rPr>
          <w:rFonts w:eastAsia="Calibri"/>
          <w:sz w:val="24"/>
          <w:szCs w:val="24"/>
          <w:lang w:val="uk-UA"/>
        </w:rPr>
      </w:pPr>
      <w:r w:rsidRPr="00BC5FC4">
        <w:rPr>
          <w:rFonts w:eastAsia="Calibri"/>
          <w:sz w:val="24"/>
          <w:szCs w:val="24"/>
          <w:lang w:val="uk-UA"/>
        </w:rPr>
        <w:t xml:space="preserve">6.2.3. Зменшувати обсяг закупівлі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за пропозицією Замовника, направлену Виконавцю з </w:t>
      </w:r>
      <w:proofErr w:type="spellStart"/>
      <w:r w:rsidRPr="00BC5FC4">
        <w:rPr>
          <w:rFonts w:eastAsia="Calibri"/>
          <w:sz w:val="24"/>
          <w:szCs w:val="24"/>
          <w:lang w:val="uk-UA"/>
        </w:rPr>
        <w:t>проєктом</w:t>
      </w:r>
      <w:proofErr w:type="spellEnd"/>
      <w:r w:rsidRPr="00BC5FC4">
        <w:rPr>
          <w:rFonts w:eastAsia="Calibri"/>
          <w:sz w:val="24"/>
          <w:szCs w:val="24"/>
          <w:lang w:val="uk-UA"/>
        </w:rPr>
        <w:t xml:space="preserve"> відповідної додаткової угоди;</w:t>
      </w:r>
    </w:p>
    <w:p w:rsidR="00F078CF" w:rsidRPr="00BC5FC4" w:rsidRDefault="00F078CF" w:rsidP="00F078CF">
      <w:pPr>
        <w:spacing w:line="240" w:lineRule="auto"/>
        <w:ind w:firstLine="709"/>
        <w:rPr>
          <w:rFonts w:eastAsia="Calibri"/>
          <w:sz w:val="24"/>
          <w:szCs w:val="24"/>
          <w:lang w:val="uk-UA"/>
        </w:rPr>
      </w:pPr>
      <w:r w:rsidRPr="00BC5FC4">
        <w:rPr>
          <w:rFonts w:eastAsia="Calibri"/>
          <w:sz w:val="24"/>
          <w:szCs w:val="24"/>
          <w:lang w:val="uk-UA"/>
        </w:rPr>
        <w:t xml:space="preserve">6.2.4. Повернути Акти приймання-передавання наданих послуг без здійснення оплати в разі не надання або неналежного оформлення документів, зазначених у </w:t>
      </w:r>
      <w:r w:rsidRPr="00BC5FC4">
        <w:rPr>
          <w:rFonts w:eastAsia="Calibri"/>
          <w:sz w:val="24"/>
          <w:szCs w:val="24"/>
          <w:lang w:val="uk-UA"/>
        </w:rPr>
        <w:br/>
        <w:t xml:space="preserve">Розділі 6 цього Договору (відсутність додатків, печатки (за наявністю), підписів тощо); </w:t>
      </w:r>
    </w:p>
    <w:p w:rsidR="00F078CF" w:rsidRPr="00BC5FC4" w:rsidRDefault="00F078CF" w:rsidP="00F078CF">
      <w:pPr>
        <w:spacing w:line="240" w:lineRule="auto"/>
        <w:ind w:firstLine="709"/>
        <w:rPr>
          <w:rFonts w:eastAsia="Calibri"/>
          <w:sz w:val="24"/>
          <w:szCs w:val="24"/>
          <w:lang w:val="uk-UA"/>
        </w:rPr>
      </w:pPr>
      <w:r w:rsidRPr="00BC5FC4">
        <w:rPr>
          <w:rFonts w:eastAsia="Calibri"/>
          <w:sz w:val="24"/>
          <w:szCs w:val="24"/>
          <w:lang w:val="uk-UA"/>
        </w:rPr>
        <w:t>6.2.5. Проводити планові перевірки діяльності Виконавця в частині надання Послуг за договором.</w:t>
      </w:r>
    </w:p>
    <w:p w:rsidR="00F078CF" w:rsidRPr="00BC5FC4" w:rsidRDefault="00F078CF" w:rsidP="00F078CF">
      <w:pPr>
        <w:spacing w:line="240" w:lineRule="auto"/>
        <w:ind w:firstLine="709"/>
        <w:rPr>
          <w:rFonts w:eastAsia="Calibri"/>
          <w:sz w:val="24"/>
          <w:szCs w:val="24"/>
          <w:u w:val="single"/>
          <w:lang w:val="uk-UA"/>
        </w:rPr>
      </w:pPr>
      <w:r w:rsidRPr="00BC5FC4">
        <w:rPr>
          <w:rFonts w:eastAsia="Calibri"/>
          <w:sz w:val="24"/>
          <w:szCs w:val="24"/>
          <w:u w:val="single"/>
          <w:lang w:val="uk-UA"/>
        </w:rPr>
        <w:t>6.3. Виконавець зобов'язаний:</w:t>
      </w:r>
    </w:p>
    <w:p w:rsidR="00F078CF" w:rsidRPr="00BC5FC4" w:rsidRDefault="00F078CF" w:rsidP="00F078CF">
      <w:pPr>
        <w:spacing w:line="240" w:lineRule="auto"/>
        <w:ind w:firstLine="709"/>
        <w:rPr>
          <w:rFonts w:eastAsia="Calibri"/>
          <w:sz w:val="24"/>
          <w:szCs w:val="24"/>
          <w:lang w:val="uk-UA"/>
        </w:rPr>
      </w:pPr>
      <w:r w:rsidRPr="00BC5FC4">
        <w:rPr>
          <w:rFonts w:eastAsia="Calibri"/>
          <w:sz w:val="24"/>
          <w:szCs w:val="24"/>
          <w:lang w:val="uk-UA"/>
        </w:rPr>
        <w:t>6.3.1. Своєчасно та якісно надавати послуги, зазначені в Розділі 2 цього Договору;</w:t>
      </w:r>
    </w:p>
    <w:p w:rsidR="00F078CF" w:rsidRPr="00BC5FC4" w:rsidRDefault="00F078CF" w:rsidP="00F078CF">
      <w:pPr>
        <w:spacing w:line="240" w:lineRule="auto"/>
        <w:ind w:firstLine="709"/>
        <w:rPr>
          <w:rFonts w:eastAsia="Calibri"/>
          <w:sz w:val="24"/>
          <w:szCs w:val="24"/>
          <w:lang w:val="uk-UA"/>
        </w:rPr>
      </w:pPr>
      <w:r w:rsidRPr="00BC5FC4">
        <w:rPr>
          <w:rFonts w:eastAsia="Calibri"/>
          <w:sz w:val="24"/>
          <w:szCs w:val="24"/>
          <w:lang w:val="uk-UA"/>
        </w:rPr>
        <w:t>6.3.2. Здійснювати цілодобовий контроль за станом сигналізації об’єктів. У випадку надходження на ПЦС сигналу «Пожежа» з об’єктів, забезпечити передачу сигналу «Пожежа» диспетчеру пожежної частини. У випадку надходження на ПЦС сигналу «Тривога» з об’єктів забезпечити передачу сигналу Замовнику;</w:t>
      </w:r>
    </w:p>
    <w:p w:rsidR="00F078CF" w:rsidRPr="00BC5FC4" w:rsidRDefault="00F078CF" w:rsidP="00F078CF">
      <w:pPr>
        <w:spacing w:line="240" w:lineRule="auto"/>
        <w:ind w:firstLine="709"/>
        <w:rPr>
          <w:rFonts w:eastAsia="Calibri"/>
          <w:sz w:val="24"/>
          <w:szCs w:val="24"/>
          <w:lang w:val="uk-UA"/>
        </w:rPr>
      </w:pPr>
      <w:r w:rsidRPr="00BC5FC4">
        <w:rPr>
          <w:rFonts w:eastAsia="Calibri"/>
          <w:sz w:val="24"/>
          <w:szCs w:val="24"/>
          <w:lang w:val="uk-UA"/>
        </w:rPr>
        <w:t>6.3.3. Негайно інформувати уповноважених осіб Замовника про спрацювання або несправність сигналізації на об’єктах;</w:t>
      </w:r>
    </w:p>
    <w:p w:rsidR="00F078CF" w:rsidRPr="00BC5FC4" w:rsidRDefault="00F078CF" w:rsidP="00F078CF">
      <w:pPr>
        <w:spacing w:line="240" w:lineRule="auto"/>
        <w:ind w:firstLine="709"/>
        <w:rPr>
          <w:rFonts w:eastAsia="Calibri"/>
          <w:sz w:val="24"/>
          <w:szCs w:val="24"/>
          <w:lang w:val="uk-UA"/>
        </w:rPr>
      </w:pPr>
      <w:r w:rsidRPr="00BC5FC4">
        <w:rPr>
          <w:rFonts w:eastAsia="Calibri"/>
          <w:sz w:val="24"/>
          <w:szCs w:val="24"/>
          <w:lang w:val="uk-UA"/>
        </w:rPr>
        <w:t>6.3.4. Здійснювати інструктаж відповідальних працівників Замовника про порядок та правила користування сигналізацією. Інструктаж проводиться протягом двох робочих днів з дня підписання Договору, а також періодично протягом дії Договору не рідше одного разу на три місяці. Проведення інструктажу реєструється в «Журналі інструктажів» та засвідчується підписами осіб, які брали участь у проведенні інструктажу;</w:t>
      </w:r>
    </w:p>
    <w:p w:rsidR="00F078CF" w:rsidRPr="00BC5FC4" w:rsidRDefault="00F078CF" w:rsidP="00F078CF">
      <w:pPr>
        <w:spacing w:line="240" w:lineRule="auto"/>
        <w:ind w:firstLine="709"/>
        <w:rPr>
          <w:rFonts w:eastAsia="Calibri"/>
          <w:sz w:val="24"/>
          <w:szCs w:val="24"/>
          <w:lang w:val="uk-UA"/>
        </w:rPr>
      </w:pPr>
      <w:r w:rsidRPr="00BC5FC4">
        <w:rPr>
          <w:rFonts w:eastAsia="Calibri"/>
          <w:sz w:val="24"/>
          <w:szCs w:val="24"/>
          <w:lang w:val="uk-UA"/>
        </w:rPr>
        <w:t>6.3.5. Усувати несправності в роботі сигналізації протягом 1 (одного) дня з моменту отримання заявки Замовника;</w:t>
      </w:r>
    </w:p>
    <w:p w:rsidR="00F078CF" w:rsidRPr="00BC5FC4" w:rsidRDefault="00F078CF" w:rsidP="00F078CF">
      <w:pPr>
        <w:spacing w:line="240" w:lineRule="auto"/>
        <w:ind w:firstLine="709"/>
        <w:rPr>
          <w:rFonts w:eastAsia="Calibri"/>
          <w:sz w:val="24"/>
          <w:szCs w:val="24"/>
          <w:lang w:val="uk-UA"/>
        </w:rPr>
      </w:pPr>
      <w:r w:rsidRPr="00BC5FC4">
        <w:rPr>
          <w:rFonts w:eastAsia="Calibri"/>
          <w:sz w:val="24"/>
          <w:szCs w:val="24"/>
          <w:lang w:val="uk-UA"/>
        </w:rPr>
        <w:t>6.3.6. При виникненні обставин, що перешкоджають належному виконанню своїх зобов’язань, згідно з цим Договором, терміново повідомити про це Замовника;</w:t>
      </w:r>
    </w:p>
    <w:p w:rsidR="00F078CF" w:rsidRPr="00BC5FC4" w:rsidRDefault="00F078CF" w:rsidP="00F078CF">
      <w:pPr>
        <w:spacing w:line="240" w:lineRule="auto"/>
        <w:ind w:firstLine="709"/>
        <w:rPr>
          <w:rFonts w:eastAsia="Calibri"/>
          <w:sz w:val="24"/>
          <w:szCs w:val="24"/>
          <w:lang w:val="uk-UA"/>
        </w:rPr>
      </w:pPr>
      <w:r w:rsidRPr="00BC5FC4">
        <w:rPr>
          <w:rFonts w:eastAsia="Calibri"/>
          <w:sz w:val="24"/>
          <w:szCs w:val="24"/>
          <w:lang w:val="uk-UA"/>
        </w:rPr>
        <w:t>6.3.7. Забезпечити надання послуг у строки та обсягах встановленими цим Договором;</w:t>
      </w:r>
    </w:p>
    <w:p w:rsidR="00F078CF" w:rsidRPr="00BC5FC4" w:rsidRDefault="00F078CF" w:rsidP="00F078CF">
      <w:pPr>
        <w:spacing w:line="240" w:lineRule="auto"/>
        <w:ind w:firstLine="709"/>
        <w:rPr>
          <w:rFonts w:eastAsia="Calibri"/>
          <w:sz w:val="24"/>
          <w:szCs w:val="24"/>
          <w:lang w:val="uk-UA"/>
        </w:rPr>
      </w:pPr>
      <w:r w:rsidRPr="00BC5FC4">
        <w:rPr>
          <w:rFonts w:eastAsia="Calibri"/>
          <w:sz w:val="24"/>
          <w:szCs w:val="24"/>
          <w:lang w:val="uk-UA"/>
        </w:rPr>
        <w:t xml:space="preserve">6.3.8. Забезпечити надання послуг, якість яких відповідає умовам, установленим Розділом 3 цього Договору; </w:t>
      </w:r>
    </w:p>
    <w:p w:rsidR="00F078CF" w:rsidRPr="00BC5FC4" w:rsidRDefault="00F078CF" w:rsidP="00F078CF">
      <w:pPr>
        <w:spacing w:line="240" w:lineRule="auto"/>
        <w:ind w:firstLine="709"/>
        <w:rPr>
          <w:rFonts w:eastAsia="Calibri"/>
          <w:sz w:val="24"/>
          <w:szCs w:val="24"/>
          <w:lang w:val="uk-UA"/>
        </w:rPr>
      </w:pPr>
      <w:r w:rsidRPr="00BC5FC4">
        <w:rPr>
          <w:rFonts w:eastAsia="Calibri"/>
          <w:sz w:val="24"/>
          <w:szCs w:val="24"/>
          <w:lang w:val="uk-UA"/>
        </w:rPr>
        <w:t xml:space="preserve">6.3.9. Надавати Замовнику всю наявну інформацію про хід надання Послуг за договором. </w:t>
      </w:r>
      <w:r w:rsidRPr="00BC5FC4">
        <w:rPr>
          <w:rFonts w:eastAsia="Calibri"/>
          <w:sz w:val="24"/>
          <w:szCs w:val="24"/>
          <w:lang w:val="uk-UA"/>
        </w:rPr>
        <w:lastRenderedPageBreak/>
        <w:t>Припинити надання Послуг на вимогу Замовника;</w:t>
      </w:r>
    </w:p>
    <w:p w:rsidR="00F078CF" w:rsidRPr="00BC5FC4" w:rsidRDefault="00F078CF" w:rsidP="00F078CF">
      <w:pPr>
        <w:tabs>
          <w:tab w:val="left" w:pos="360"/>
          <w:tab w:val="left" w:pos="709"/>
        </w:tabs>
        <w:spacing w:line="240" w:lineRule="auto"/>
        <w:ind w:firstLine="709"/>
        <w:rPr>
          <w:rFonts w:eastAsia="Calibri"/>
          <w:sz w:val="24"/>
          <w:szCs w:val="24"/>
          <w:lang w:val="uk-UA"/>
        </w:rPr>
      </w:pPr>
      <w:r w:rsidRPr="00BC5FC4">
        <w:rPr>
          <w:rFonts w:eastAsia="Calibri"/>
          <w:sz w:val="24"/>
          <w:szCs w:val="24"/>
          <w:lang w:val="uk-UA"/>
        </w:rPr>
        <w:t>6.3.10. Мати та за вимогою Замовника підтвердити наявність у нього ліцензій, патентів, або інших дозвільних документів відповідних державних органів на право надання послуг, передбачених цим Договором.</w:t>
      </w:r>
    </w:p>
    <w:p w:rsidR="00F078CF" w:rsidRPr="00BC5FC4" w:rsidRDefault="00F078CF" w:rsidP="00F078CF">
      <w:pPr>
        <w:tabs>
          <w:tab w:val="left" w:pos="360"/>
          <w:tab w:val="left" w:pos="720"/>
        </w:tabs>
        <w:spacing w:line="240" w:lineRule="auto"/>
        <w:ind w:firstLine="709"/>
        <w:rPr>
          <w:rFonts w:eastAsia="Calibri"/>
          <w:sz w:val="24"/>
          <w:szCs w:val="24"/>
          <w:u w:val="single"/>
          <w:lang w:val="uk-UA"/>
        </w:rPr>
      </w:pPr>
      <w:r w:rsidRPr="00BC5FC4">
        <w:rPr>
          <w:rFonts w:eastAsia="Calibri"/>
          <w:sz w:val="24"/>
          <w:szCs w:val="24"/>
          <w:u w:val="single"/>
          <w:lang w:val="uk-UA"/>
        </w:rPr>
        <w:t>6.4. Виконавець має право:</w:t>
      </w:r>
    </w:p>
    <w:p w:rsidR="00F078CF" w:rsidRPr="00BC5FC4" w:rsidRDefault="00F078CF" w:rsidP="00F078CF">
      <w:pPr>
        <w:tabs>
          <w:tab w:val="left" w:pos="360"/>
          <w:tab w:val="left" w:pos="720"/>
        </w:tabs>
        <w:spacing w:line="240" w:lineRule="auto"/>
        <w:ind w:firstLine="709"/>
        <w:rPr>
          <w:rFonts w:eastAsia="Calibri"/>
          <w:sz w:val="24"/>
          <w:szCs w:val="24"/>
          <w:lang w:val="uk-UA"/>
        </w:rPr>
      </w:pPr>
      <w:r w:rsidRPr="00BC5FC4">
        <w:rPr>
          <w:rFonts w:eastAsia="Calibri"/>
          <w:sz w:val="24"/>
          <w:szCs w:val="24"/>
          <w:lang w:val="uk-UA"/>
        </w:rPr>
        <w:t>6.4.1. Своєчасно та в повному обсязі отримувати плату за надані та прийняті послуги на умовах цього Договору;</w:t>
      </w:r>
    </w:p>
    <w:p w:rsidR="00F078CF" w:rsidRPr="00BC5FC4" w:rsidRDefault="00F078CF" w:rsidP="00F078CF">
      <w:pPr>
        <w:spacing w:line="240" w:lineRule="auto"/>
        <w:ind w:firstLine="709"/>
        <w:rPr>
          <w:rFonts w:eastAsia="Calibri"/>
          <w:sz w:val="24"/>
          <w:szCs w:val="24"/>
          <w:lang w:val="uk-UA"/>
        </w:rPr>
      </w:pPr>
      <w:r w:rsidRPr="00BC5FC4">
        <w:rPr>
          <w:rFonts w:eastAsia="Calibri"/>
          <w:sz w:val="24"/>
          <w:szCs w:val="24"/>
          <w:lang w:val="uk-UA"/>
        </w:rPr>
        <w:t>6.4.2. На дострокове надання Послуг за письмовим погодженням Замовника;</w:t>
      </w:r>
    </w:p>
    <w:p w:rsidR="00F078CF" w:rsidRPr="00BC5FC4" w:rsidRDefault="00F078CF" w:rsidP="00F078CF">
      <w:pPr>
        <w:spacing w:line="240" w:lineRule="auto"/>
        <w:ind w:firstLine="709"/>
        <w:rPr>
          <w:rFonts w:eastAsia="Calibri"/>
          <w:sz w:val="24"/>
          <w:szCs w:val="24"/>
          <w:lang w:val="uk-UA"/>
        </w:rPr>
      </w:pPr>
      <w:r w:rsidRPr="00BC5FC4">
        <w:rPr>
          <w:rFonts w:eastAsia="Calibri"/>
          <w:sz w:val="24"/>
          <w:szCs w:val="24"/>
          <w:lang w:val="uk-UA"/>
        </w:rPr>
        <w:t>6.4.3. Достроково розірвати цей Договір повідомивши про це Замовника листом не менше ніж за 20 (двадцять) календарних днів до запропонованої дати розірвання.</w:t>
      </w:r>
    </w:p>
    <w:p w:rsidR="00F078CF" w:rsidRPr="00BC5FC4" w:rsidRDefault="00F078CF" w:rsidP="00F078CF">
      <w:pPr>
        <w:spacing w:line="240" w:lineRule="auto"/>
        <w:ind w:firstLine="720"/>
        <w:rPr>
          <w:rFonts w:eastAsia="Calibri"/>
          <w:sz w:val="24"/>
          <w:szCs w:val="24"/>
          <w:lang w:val="uk-UA"/>
        </w:rPr>
      </w:pPr>
    </w:p>
    <w:p w:rsidR="00F078CF" w:rsidRPr="00BC5FC4" w:rsidRDefault="00F078CF" w:rsidP="00F078CF">
      <w:pPr>
        <w:spacing w:line="240" w:lineRule="auto"/>
        <w:ind w:firstLine="720"/>
        <w:jc w:val="center"/>
        <w:rPr>
          <w:rFonts w:eastAsia="Calibri"/>
          <w:b/>
          <w:sz w:val="24"/>
          <w:szCs w:val="24"/>
          <w:lang w:val="uk-UA"/>
        </w:rPr>
      </w:pPr>
      <w:r w:rsidRPr="00BC5FC4">
        <w:rPr>
          <w:rFonts w:eastAsia="Calibri"/>
          <w:b/>
          <w:sz w:val="24"/>
          <w:szCs w:val="24"/>
          <w:lang w:val="uk-UA"/>
        </w:rPr>
        <w:t>7. Відповідальність Сторін</w:t>
      </w:r>
    </w:p>
    <w:p w:rsidR="00F078CF" w:rsidRPr="00BC5FC4" w:rsidRDefault="00F078CF" w:rsidP="00F078CF">
      <w:pPr>
        <w:spacing w:line="240" w:lineRule="auto"/>
        <w:ind w:firstLine="709"/>
        <w:rPr>
          <w:rFonts w:eastAsia="Calibri"/>
          <w:sz w:val="24"/>
          <w:szCs w:val="24"/>
          <w:lang w:val="uk-UA" w:eastAsia="uk-UA"/>
        </w:rPr>
      </w:pPr>
      <w:r w:rsidRPr="00BC5FC4">
        <w:rPr>
          <w:rFonts w:eastAsia="Calibri"/>
          <w:sz w:val="24"/>
          <w:szCs w:val="24"/>
          <w:lang w:val="uk-UA" w:eastAsia="uk-UA"/>
        </w:rPr>
        <w:t>7.1. У разі невиконання або неналежного виконання своїх зобов'язань за Договором Сторони несуть відповідальність, передбачену законодавством України та Договором.</w:t>
      </w:r>
    </w:p>
    <w:p w:rsidR="00F078CF" w:rsidRPr="00BC5FC4" w:rsidRDefault="00F078CF" w:rsidP="00F078CF">
      <w:pPr>
        <w:spacing w:line="240" w:lineRule="auto"/>
        <w:ind w:firstLine="709"/>
        <w:rPr>
          <w:rFonts w:eastAsia="Calibri"/>
          <w:sz w:val="24"/>
          <w:szCs w:val="24"/>
          <w:lang w:val="uk-UA" w:eastAsia="uk-UA"/>
        </w:rPr>
      </w:pPr>
      <w:r w:rsidRPr="00BC5FC4">
        <w:rPr>
          <w:rFonts w:eastAsia="Calibri"/>
          <w:sz w:val="24"/>
          <w:szCs w:val="24"/>
          <w:lang w:val="uk-UA" w:eastAsia="uk-UA"/>
        </w:rPr>
        <w:t>7.2. За порушення строків оплати Послуг Замовник сплачує пеню у розмірі 0,1 % несплаченої суми, за кожен день прострочення, а за прострочення понад 20 днів – додатково штраф у розмірі 7 % вказаної вартості.</w:t>
      </w:r>
    </w:p>
    <w:p w:rsidR="00F078CF" w:rsidRPr="00BC5FC4" w:rsidRDefault="00F078CF" w:rsidP="00F078CF">
      <w:pPr>
        <w:spacing w:line="240" w:lineRule="auto"/>
        <w:ind w:firstLine="709"/>
        <w:rPr>
          <w:rFonts w:eastAsia="Calibri"/>
          <w:sz w:val="24"/>
          <w:szCs w:val="24"/>
          <w:lang w:val="uk-UA" w:eastAsia="uk-UA"/>
        </w:rPr>
      </w:pPr>
      <w:r w:rsidRPr="00BC5FC4">
        <w:rPr>
          <w:rFonts w:eastAsia="Calibri"/>
          <w:sz w:val="24"/>
          <w:szCs w:val="24"/>
          <w:lang w:val="uk-UA" w:eastAsia="uk-UA"/>
        </w:rPr>
        <w:t xml:space="preserve">7.3. За порушення строків надання Послуг чи ненадання Послуг під час дії Договору Виконавець сплачує пеню у розмірі 0,1 % вартості ненаданих Послуг чи Послуг, з яких допущено прострочення надання, за кожен день прострочення чи ненадання, а за прострочення чи ненадання понад 20 днів – додатково штраф у розмірі </w:t>
      </w:r>
      <w:r w:rsidRPr="00BC5FC4">
        <w:rPr>
          <w:rFonts w:eastAsia="Calibri"/>
          <w:sz w:val="24"/>
          <w:szCs w:val="24"/>
          <w:lang w:val="uk-UA" w:eastAsia="uk-UA"/>
        </w:rPr>
        <w:br/>
        <w:t xml:space="preserve">7 % вказаної вартості. </w:t>
      </w:r>
    </w:p>
    <w:p w:rsidR="00F078CF" w:rsidRPr="00F078CF" w:rsidRDefault="00F078CF" w:rsidP="00F078CF">
      <w:pPr>
        <w:spacing w:line="240" w:lineRule="auto"/>
        <w:ind w:firstLine="709"/>
        <w:rPr>
          <w:rFonts w:eastAsia="Calibri"/>
          <w:sz w:val="24"/>
          <w:szCs w:val="24"/>
          <w:lang w:val="uk-UA" w:eastAsia="uk-UA"/>
        </w:rPr>
      </w:pPr>
      <w:r w:rsidRPr="00BC5FC4">
        <w:rPr>
          <w:rFonts w:eastAsia="Calibri"/>
          <w:sz w:val="24"/>
          <w:szCs w:val="24"/>
          <w:lang w:val="uk-UA" w:eastAsia="uk-UA"/>
        </w:rPr>
        <w:t xml:space="preserve">7.4. Відшкодування Замовнику заподіяних з вини Виконавця збитків здійснюється Виконавцем за власною ініціативою або за рішенням суду, що набрало законної сили. Розмір збитків має бути підтверджений відповідними документами і розрахунками вартості викрадених товарно-матеріальних цінностей, грошових коштів, складеними за участю Виконавця та звіреними з бухгалтерськими даними Замовника. </w:t>
      </w:r>
      <w:r w:rsidRPr="00BC5FC4">
        <w:rPr>
          <w:rFonts w:eastAsia="Calibri"/>
          <w:sz w:val="24"/>
          <w:szCs w:val="24"/>
          <w:lang w:val="uk-UA" w:eastAsia="uk-UA"/>
        </w:rPr>
        <w:br/>
      </w:r>
    </w:p>
    <w:p w:rsidR="00F078CF" w:rsidRPr="00BC5FC4" w:rsidRDefault="00F078CF" w:rsidP="00F078CF">
      <w:pPr>
        <w:spacing w:line="240" w:lineRule="auto"/>
        <w:ind w:firstLine="720"/>
        <w:jc w:val="center"/>
        <w:rPr>
          <w:rFonts w:eastAsia="Calibri"/>
          <w:b/>
          <w:sz w:val="24"/>
          <w:szCs w:val="24"/>
          <w:lang w:val="uk-UA"/>
        </w:rPr>
      </w:pPr>
      <w:r w:rsidRPr="00BC5FC4">
        <w:rPr>
          <w:rFonts w:eastAsia="Calibri"/>
          <w:b/>
          <w:sz w:val="24"/>
          <w:szCs w:val="24"/>
          <w:lang w:val="uk-UA"/>
        </w:rPr>
        <w:t>8. Обставини непереборної сили</w:t>
      </w:r>
    </w:p>
    <w:p w:rsidR="00F078CF" w:rsidRPr="00BC5FC4" w:rsidRDefault="00F078CF" w:rsidP="00F078CF">
      <w:pPr>
        <w:autoSpaceDE w:val="0"/>
        <w:autoSpaceDN w:val="0"/>
        <w:spacing w:line="240" w:lineRule="auto"/>
        <w:ind w:firstLine="567"/>
        <w:rPr>
          <w:rFonts w:eastAsia="Calibri"/>
          <w:sz w:val="24"/>
          <w:szCs w:val="24"/>
          <w:lang w:val="uk-UA"/>
        </w:rPr>
      </w:pPr>
      <w:r w:rsidRPr="00BC5FC4">
        <w:rPr>
          <w:rFonts w:eastAsia="Calibri"/>
          <w:sz w:val="24"/>
          <w:szCs w:val="24"/>
          <w:lang w:val="uk-UA"/>
        </w:rPr>
        <w:t>8.1. Сторони звільняються від відповідальності за невиконання або неналежне виконання зобов’язань за цим Договором у разі виникнення обстави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F078CF" w:rsidRPr="00BC5FC4" w:rsidRDefault="00F078CF" w:rsidP="00F078CF">
      <w:pPr>
        <w:autoSpaceDE w:val="0"/>
        <w:autoSpaceDN w:val="0"/>
        <w:spacing w:line="240" w:lineRule="auto"/>
        <w:ind w:firstLine="567"/>
        <w:rPr>
          <w:rFonts w:eastAsia="Calibri"/>
          <w:sz w:val="24"/>
          <w:szCs w:val="24"/>
          <w:lang w:val="uk-UA"/>
        </w:rPr>
      </w:pPr>
      <w:r w:rsidRPr="00BC5FC4">
        <w:rPr>
          <w:rFonts w:eastAsia="Calibri"/>
          <w:sz w:val="24"/>
          <w:szCs w:val="24"/>
          <w:lang w:val="uk-UA"/>
        </w:rPr>
        <w:t>8.2. Сторона, яка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rsidR="00F078CF" w:rsidRPr="00BC5FC4" w:rsidRDefault="00F078CF" w:rsidP="00F078CF">
      <w:pPr>
        <w:autoSpaceDE w:val="0"/>
        <w:autoSpaceDN w:val="0"/>
        <w:spacing w:line="240" w:lineRule="auto"/>
        <w:ind w:firstLine="567"/>
        <w:rPr>
          <w:rFonts w:eastAsia="Calibri"/>
          <w:sz w:val="24"/>
          <w:szCs w:val="24"/>
          <w:lang w:val="uk-UA"/>
        </w:rPr>
      </w:pPr>
      <w:r w:rsidRPr="00BC5FC4">
        <w:rPr>
          <w:rFonts w:eastAsia="Calibri"/>
          <w:sz w:val="24"/>
          <w:szCs w:val="24"/>
          <w:lang w:val="uk-UA"/>
        </w:rPr>
        <w:t>8.3. Доказом виникнення обставин непереборної сили та строку їх дії є відповідні документи, які видаються Торгово-промисловою палатою України.</w:t>
      </w:r>
    </w:p>
    <w:p w:rsidR="00F078CF" w:rsidRPr="00BC5FC4" w:rsidRDefault="00F078CF" w:rsidP="00F078CF">
      <w:pPr>
        <w:autoSpaceDE w:val="0"/>
        <w:autoSpaceDN w:val="0"/>
        <w:spacing w:line="240" w:lineRule="auto"/>
        <w:ind w:firstLine="567"/>
        <w:rPr>
          <w:rFonts w:eastAsia="Calibri"/>
          <w:noProof/>
          <w:sz w:val="24"/>
          <w:szCs w:val="24"/>
          <w:lang w:val="uk-UA"/>
        </w:rPr>
      </w:pPr>
      <w:r w:rsidRPr="00BC5FC4">
        <w:rPr>
          <w:rFonts w:eastAsia="Calibri"/>
          <w:sz w:val="24"/>
          <w:szCs w:val="24"/>
          <w:lang w:val="uk-UA"/>
        </w:rPr>
        <w:t xml:space="preserve">8.4. Ненадання таких документів протягом терміну, вказаного в п. 8.2 Договору, не звільняє Сторону, яка посилається </w:t>
      </w:r>
      <w:r w:rsidRPr="00BC5FC4">
        <w:rPr>
          <w:rFonts w:eastAsia="Calibri"/>
          <w:noProof/>
          <w:sz w:val="24"/>
          <w:szCs w:val="24"/>
          <w:lang w:val="uk-UA"/>
        </w:rPr>
        <w:t>на дію форс-мажору, від відповідальності за невиконання або неналежне виконання своїх зобов’язань за Договором.</w:t>
      </w:r>
    </w:p>
    <w:p w:rsidR="00F078CF" w:rsidRPr="00BC5FC4" w:rsidRDefault="00F078CF" w:rsidP="00F078CF">
      <w:pPr>
        <w:autoSpaceDE w:val="0"/>
        <w:autoSpaceDN w:val="0"/>
        <w:spacing w:line="240" w:lineRule="auto"/>
        <w:ind w:firstLine="567"/>
        <w:rPr>
          <w:rFonts w:eastAsia="Calibri"/>
          <w:sz w:val="24"/>
          <w:szCs w:val="24"/>
          <w:lang w:val="uk-UA"/>
        </w:rPr>
      </w:pPr>
      <w:r w:rsidRPr="00BC5FC4">
        <w:rPr>
          <w:rFonts w:eastAsia="Calibri"/>
          <w:sz w:val="24"/>
          <w:szCs w:val="24"/>
          <w:lang w:val="uk-UA"/>
        </w:rPr>
        <w:t xml:space="preserve">8.5. </w:t>
      </w:r>
      <w:r w:rsidRPr="00BC5FC4">
        <w:rPr>
          <w:rFonts w:eastAsia="Calibri"/>
          <w:noProof/>
          <w:sz w:val="24"/>
          <w:szCs w:val="24"/>
          <w:lang w:val="uk-UA"/>
        </w:rPr>
        <w:t>Неповідомлення або несвоєчасне повідомлення про форс-мажорні обставини позбавляє відповідну Сторону права посилатися на такі обставини, як на обставини, що звільняють від відповідальності.</w:t>
      </w:r>
    </w:p>
    <w:p w:rsidR="00F078CF" w:rsidRPr="00BC5FC4" w:rsidRDefault="00F078CF" w:rsidP="00F078CF">
      <w:pPr>
        <w:autoSpaceDE w:val="0"/>
        <w:autoSpaceDN w:val="0"/>
        <w:spacing w:line="240" w:lineRule="auto"/>
        <w:ind w:firstLine="567"/>
        <w:rPr>
          <w:rFonts w:eastAsia="Calibri"/>
          <w:sz w:val="24"/>
          <w:szCs w:val="24"/>
          <w:lang w:val="uk-UA"/>
        </w:rPr>
      </w:pPr>
      <w:r w:rsidRPr="00BC5FC4">
        <w:rPr>
          <w:rFonts w:eastAsia="Calibri"/>
          <w:sz w:val="24"/>
          <w:szCs w:val="24"/>
          <w:lang w:val="uk-UA"/>
        </w:rPr>
        <w:t>8.6. У разі, коли строк дії обставин непереборної сили продовжується більше ніж 30 днів, кожна зі Сторін в установленому порядку має право розірвати цей Договір.</w:t>
      </w:r>
    </w:p>
    <w:p w:rsidR="00F078CF" w:rsidRPr="00BC5FC4" w:rsidRDefault="00F078CF" w:rsidP="00F078CF">
      <w:pPr>
        <w:autoSpaceDE w:val="0"/>
        <w:autoSpaceDN w:val="0"/>
        <w:spacing w:line="240" w:lineRule="auto"/>
        <w:ind w:firstLine="540"/>
        <w:rPr>
          <w:rFonts w:eastAsia="Calibri"/>
          <w:iCs/>
          <w:sz w:val="24"/>
          <w:szCs w:val="24"/>
          <w:lang w:val="uk-UA"/>
        </w:rPr>
      </w:pPr>
    </w:p>
    <w:p w:rsidR="00F078CF" w:rsidRPr="00BC5FC4" w:rsidRDefault="00F078CF" w:rsidP="00F078CF">
      <w:pPr>
        <w:spacing w:line="240" w:lineRule="auto"/>
        <w:ind w:firstLine="567"/>
        <w:jc w:val="center"/>
        <w:rPr>
          <w:rFonts w:eastAsia="Calibri"/>
          <w:b/>
          <w:sz w:val="24"/>
          <w:szCs w:val="24"/>
          <w:lang w:val="uk-UA"/>
        </w:rPr>
      </w:pPr>
      <w:r w:rsidRPr="00BC5FC4">
        <w:rPr>
          <w:rFonts w:eastAsia="Calibri"/>
          <w:b/>
          <w:sz w:val="24"/>
          <w:szCs w:val="24"/>
          <w:lang w:val="uk-UA"/>
        </w:rPr>
        <w:t>9. Вирішення спорів</w:t>
      </w:r>
    </w:p>
    <w:p w:rsidR="00F078CF" w:rsidRPr="00BC5FC4" w:rsidRDefault="00F078CF" w:rsidP="00F078CF">
      <w:pPr>
        <w:spacing w:line="240" w:lineRule="auto"/>
        <w:ind w:firstLine="567"/>
        <w:rPr>
          <w:rFonts w:eastAsia="Calibri"/>
          <w:sz w:val="24"/>
          <w:szCs w:val="24"/>
          <w:lang w:val="uk-UA"/>
        </w:rPr>
      </w:pPr>
      <w:r w:rsidRPr="00BC5FC4">
        <w:rPr>
          <w:rFonts w:eastAsia="Calibri"/>
          <w:sz w:val="24"/>
          <w:szCs w:val="24"/>
          <w:lang w:val="uk-UA"/>
        </w:rPr>
        <w:t>9.1. У випадку виникнення спорів або розбіжностей Сторони зобов’язуються вирішувати їх шляхом взаємних переговорів та консультацій.</w:t>
      </w:r>
    </w:p>
    <w:p w:rsidR="00F078CF" w:rsidRPr="00BC5FC4" w:rsidRDefault="00F078CF" w:rsidP="00F078CF">
      <w:pPr>
        <w:spacing w:line="240" w:lineRule="auto"/>
        <w:ind w:firstLine="567"/>
        <w:rPr>
          <w:rFonts w:eastAsia="Calibri"/>
          <w:sz w:val="24"/>
          <w:szCs w:val="24"/>
          <w:lang w:val="uk-UA"/>
        </w:rPr>
      </w:pPr>
      <w:r w:rsidRPr="00BC5FC4">
        <w:rPr>
          <w:rFonts w:eastAsia="Calibri"/>
          <w:sz w:val="24"/>
          <w:szCs w:val="24"/>
          <w:lang w:val="uk-UA"/>
        </w:rPr>
        <w:t>9.2. У разі недосягнення Сторонами згоди спори (розбіжності) вирішуються у судовому порядку, відповідно до чинного законодавства.</w:t>
      </w:r>
    </w:p>
    <w:p w:rsidR="00F078CF" w:rsidRDefault="00F078CF" w:rsidP="00F078CF">
      <w:pPr>
        <w:spacing w:line="240" w:lineRule="auto"/>
        <w:ind w:firstLine="567"/>
        <w:rPr>
          <w:rFonts w:eastAsia="Calibri"/>
          <w:sz w:val="24"/>
          <w:szCs w:val="24"/>
          <w:lang w:val="uk-UA"/>
        </w:rPr>
      </w:pPr>
    </w:p>
    <w:p w:rsidR="006F23D2" w:rsidRPr="00BC5FC4" w:rsidRDefault="006F23D2" w:rsidP="00F078CF">
      <w:pPr>
        <w:spacing w:line="240" w:lineRule="auto"/>
        <w:ind w:firstLine="567"/>
        <w:rPr>
          <w:rFonts w:eastAsia="Calibri"/>
          <w:sz w:val="24"/>
          <w:szCs w:val="24"/>
          <w:lang w:val="uk-UA"/>
        </w:rPr>
      </w:pPr>
    </w:p>
    <w:p w:rsidR="00F078CF" w:rsidRPr="00BC5FC4" w:rsidRDefault="00F078CF" w:rsidP="00F078CF">
      <w:pPr>
        <w:spacing w:line="240" w:lineRule="auto"/>
        <w:ind w:firstLine="567"/>
        <w:jc w:val="center"/>
        <w:rPr>
          <w:rFonts w:eastAsia="Calibri"/>
          <w:b/>
          <w:sz w:val="24"/>
          <w:szCs w:val="24"/>
          <w:lang w:val="uk-UA"/>
        </w:rPr>
      </w:pPr>
      <w:r w:rsidRPr="00BC5FC4">
        <w:rPr>
          <w:rFonts w:eastAsia="Calibri"/>
          <w:b/>
          <w:sz w:val="24"/>
          <w:szCs w:val="24"/>
          <w:lang w:val="uk-UA"/>
        </w:rPr>
        <w:lastRenderedPageBreak/>
        <w:t>10. Строк дії Договору</w:t>
      </w:r>
    </w:p>
    <w:p w:rsidR="00F078CF" w:rsidRPr="00BC5FC4" w:rsidRDefault="00F078CF" w:rsidP="00F078CF">
      <w:pPr>
        <w:spacing w:line="240" w:lineRule="auto"/>
        <w:ind w:firstLine="567"/>
        <w:rPr>
          <w:rFonts w:eastAsia="Calibri"/>
          <w:sz w:val="24"/>
          <w:szCs w:val="24"/>
          <w:lang w:val="uk-UA"/>
        </w:rPr>
      </w:pPr>
      <w:r w:rsidRPr="00BC5FC4">
        <w:rPr>
          <w:rFonts w:eastAsia="Calibri"/>
          <w:sz w:val="24"/>
          <w:szCs w:val="24"/>
          <w:lang w:val="uk-UA"/>
        </w:rPr>
        <w:t xml:space="preserve">10.1. Цей Договір набирає чинності з моменту його підписання та діє по </w:t>
      </w:r>
      <w:r>
        <w:rPr>
          <w:rFonts w:eastAsia="Calibri"/>
          <w:b/>
          <w:sz w:val="24"/>
          <w:szCs w:val="24"/>
          <w:lang w:val="uk-UA"/>
        </w:rPr>
        <w:t>31.12.2024</w:t>
      </w:r>
      <w:r w:rsidRPr="00BC5FC4">
        <w:rPr>
          <w:rFonts w:eastAsia="Calibri"/>
          <w:sz w:val="24"/>
          <w:szCs w:val="24"/>
          <w:lang w:val="uk-UA"/>
        </w:rPr>
        <w:t xml:space="preserve"> року.</w:t>
      </w:r>
    </w:p>
    <w:p w:rsidR="00F078CF" w:rsidRPr="00BC5FC4" w:rsidRDefault="00F078CF" w:rsidP="00F078CF">
      <w:pPr>
        <w:spacing w:line="240" w:lineRule="auto"/>
        <w:ind w:firstLine="567"/>
        <w:rPr>
          <w:rFonts w:eastAsia="Calibri"/>
          <w:sz w:val="24"/>
          <w:szCs w:val="24"/>
          <w:lang w:val="uk-UA"/>
        </w:rPr>
      </w:pPr>
      <w:r w:rsidRPr="00BC5FC4">
        <w:rPr>
          <w:rFonts w:eastAsia="Calibri"/>
          <w:sz w:val="24"/>
          <w:szCs w:val="24"/>
          <w:lang w:val="uk-UA"/>
        </w:rPr>
        <w:t>10.2. Цей Договір укладається при повному та однозначному розумінні Сторонами його умов та термінології, текст Договору викладається українською мовою та підписується у двох автентичних примірниках, що мають однакову юридичну силу, по одному для кожної із Сторін.</w:t>
      </w:r>
    </w:p>
    <w:p w:rsidR="00F078CF" w:rsidRPr="00BC5FC4" w:rsidRDefault="00F078CF" w:rsidP="00F078CF">
      <w:pPr>
        <w:spacing w:line="240" w:lineRule="auto"/>
        <w:ind w:firstLine="567"/>
        <w:rPr>
          <w:rFonts w:eastAsia="Calibri"/>
          <w:sz w:val="24"/>
          <w:szCs w:val="24"/>
          <w:lang w:val="uk-UA"/>
        </w:rPr>
      </w:pPr>
      <w:r w:rsidRPr="00BC5FC4">
        <w:rPr>
          <w:rFonts w:eastAsia="Calibri"/>
          <w:sz w:val="24"/>
          <w:szCs w:val="24"/>
          <w:lang w:val="uk-UA"/>
        </w:rPr>
        <w:t>10.3. Закінчення строку Договору не звільняє Сторін від відповідальності за його порушення, яке сталося під час дії Договору.</w:t>
      </w:r>
    </w:p>
    <w:p w:rsidR="00F078CF" w:rsidRPr="00BC5FC4" w:rsidRDefault="00F078CF" w:rsidP="00F078CF">
      <w:pPr>
        <w:spacing w:line="240" w:lineRule="auto"/>
        <w:ind w:firstLine="567"/>
        <w:rPr>
          <w:rFonts w:eastAsia="Calibri"/>
          <w:sz w:val="24"/>
          <w:szCs w:val="24"/>
          <w:lang w:val="uk-UA"/>
        </w:rPr>
      </w:pPr>
      <w:r w:rsidRPr="00BC5FC4">
        <w:rPr>
          <w:rFonts w:eastAsia="Calibri"/>
          <w:sz w:val="24"/>
          <w:szCs w:val="24"/>
          <w:lang w:val="uk-UA"/>
        </w:rPr>
        <w:t>10.4. Договір припиняється у разі:</w:t>
      </w:r>
    </w:p>
    <w:p w:rsidR="00F078CF" w:rsidRPr="00BC5FC4" w:rsidRDefault="00F078CF" w:rsidP="00F078CF">
      <w:pPr>
        <w:spacing w:line="240" w:lineRule="auto"/>
        <w:ind w:firstLine="567"/>
        <w:rPr>
          <w:rFonts w:eastAsia="Calibri"/>
          <w:sz w:val="24"/>
          <w:szCs w:val="24"/>
          <w:lang w:val="uk-UA"/>
        </w:rPr>
      </w:pPr>
      <w:r w:rsidRPr="00BC5FC4">
        <w:rPr>
          <w:rFonts w:eastAsia="Calibri"/>
          <w:sz w:val="24"/>
          <w:szCs w:val="24"/>
          <w:lang w:val="uk-UA"/>
        </w:rPr>
        <w:t>- закінчення строку, на який його було укладено;</w:t>
      </w:r>
    </w:p>
    <w:p w:rsidR="00F078CF" w:rsidRPr="00BC5FC4" w:rsidRDefault="00F078CF" w:rsidP="00F078CF">
      <w:pPr>
        <w:spacing w:line="240" w:lineRule="auto"/>
        <w:ind w:firstLine="567"/>
        <w:rPr>
          <w:rFonts w:eastAsia="Calibri"/>
          <w:sz w:val="24"/>
          <w:szCs w:val="24"/>
          <w:lang w:val="uk-UA"/>
        </w:rPr>
      </w:pPr>
      <w:r w:rsidRPr="00BC5FC4">
        <w:rPr>
          <w:rFonts w:eastAsia="Calibri"/>
          <w:sz w:val="24"/>
          <w:szCs w:val="24"/>
          <w:lang w:val="uk-UA"/>
        </w:rPr>
        <w:t>- розірвання Договору за згодою Сторін, яке оформлюється додатковою угодою до Договору;</w:t>
      </w:r>
    </w:p>
    <w:p w:rsidR="00F078CF" w:rsidRPr="00BC5FC4" w:rsidRDefault="00F078CF" w:rsidP="00F078CF">
      <w:pPr>
        <w:spacing w:line="240" w:lineRule="auto"/>
        <w:ind w:firstLine="567"/>
        <w:rPr>
          <w:rFonts w:eastAsia="Calibri"/>
          <w:sz w:val="24"/>
          <w:szCs w:val="24"/>
          <w:lang w:val="uk-UA"/>
        </w:rPr>
      </w:pPr>
      <w:r w:rsidRPr="00BC5FC4">
        <w:rPr>
          <w:rFonts w:eastAsia="Calibri"/>
          <w:sz w:val="24"/>
          <w:szCs w:val="24"/>
          <w:lang w:val="uk-UA"/>
        </w:rPr>
        <w:t xml:space="preserve">- розірвання Договору за ініціативою однієї із Сторін з попереднім письмовим повідомленням про дострокове розірвання цього Договору іншої Сторони за </w:t>
      </w:r>
      <w:r w:rsidRPr="00BC5FC4">
        <w:rPr>
          <w:rFonts w:eastAsia="Calibri"/>
          <w:sz w:val="24"/>
          <w:szCs w:val="24"/>
          <w:lang w:val="uk-UA"/>
        </w:rPr>
        <w:br/>
        <w:t>20 (двадцять) календарних днів до передбачуваної дати розірвання;</w:t>
      </w:r>
    </w:p>
    <w:p w:rsidR="00F078CF" w:rsidRDefault="00F078CF" w:rsidP="00F078CF">
      <w:pPr>
        <w:spacing w:line="240" w:lineRule="auto"/>
        <w:ind w:firstLine="567"/>
        <w:rPr>
          <w:rFonts w:eastAsia="Calibri"/>
          <w:sz w:val="24"/>
          <w:szCs w:val="24"/>
          <w:lang w:val="uk-UA"/>
        </w:rPr>
      </w:pPr>
      <w:r w:rsidRPr="00BC5FC4">
        <w:rPr>
          <w:rFonts w:eastAsia="Calibri"/>
          <w:sz w:val="24"/>
          <w:szCs w:val="24"/>
          <w:lang w:val="uk-UA"/>
        </w:rPr>
        <w:t>- в інших випадках, встановлених законодавством України.</w:t>
      </w:r>
    </w:p>
    <w:p w:rsidR="00B82AED" w:rsidRDefault="00B82AED" w:rsidP="00F078CF">
      <w:pPr>
        <w:spacing w:line="240" w:lineRule="auto"/>
        <w:ind w:firstLine="567"/>
        <w:rPr>
          <w:rFonts w:eastAsia="Calibri"/>
          <w:sz w:val="24"/>
          <w:szCs w:val="24"/>
          <w:lang w:val="uk-UA"/>
        </w:rPr>
      </w:pPr>
    </w:p>
    <w:p w:rsidR="00B82AED" w:rsidRPr="001C55A3" w:rsidRDefault="00B82AED" w:rsidP="00B82AED">
      <w:pPr>
        <w:spacing w:line="240" w:lineRule="auto"/>
        <w:ind w:firstLine="567"/>
        <w:jc w:val="center"/>
        <w:rPr>
          <w:rFonts w:eastAsia="Calibri"/>
          <w:b/>
          <w:sz w:val="24"/>
          <w:szCs w:val="24"/>
          <w:lang w:val="uk-UA"/>
        </w:rPr>
      </w:pPr>
      <w:r w:rsidRPr="001C55A3">
        <w:rPr>
          <w:rFonts w:eastAsia="Calibri"/>
          <w:b/>
          <w:sz w:val="24"/>
          <w:szCs w:val="24"/>
          <w:lang w:val="uk-UA"/>
        </w:rPr>
        <w:t>11. АНТИКОРУПЦІЙНЕ ЗАСТЕРЕЖЕННЯ</w:t>
      </w:r>
    </w:p>
    <w:p w:rsidR="00B82AED" w:rsidRPr="00B82AED" w:rsidRDefault="00B82AED" w:rsidP="00B82AED">
      <w:pPr>
        <w:spacing w:line="240" w:lineRule="auto"/>
        <w:ind w:firstLine="567"/>
        <w:rPr>
          <w:rFonts w:eastAsia="Calibri"/>
          <w:sz w:val="24"/>
          <w:szCs w:val="24"/>
          <w:lang w:val="uk-UA"/>
        </w:rPr>
      </w:pPr>
      <w:r w:rsidRPr="00B82AED">
        <w:rPr>
          <w:rFonts w:eastAsia="Calibri"/>
          <w:sz w:val="24"/>
          <w:szCs w:val="24"/>
          <w:lang w:val="uk-UA"/>
        </w:rPr>
        <w:t xml:space="preserve">11.1. При </w:t>
      </w:r>
      <w:proofErr w:type="spellStart"/>
      <w:r w:rsidRPr="00B82AED">
        <w:rPr>
          <w:rFonts w:eastAsia="Calibri"/>
          <w:sz w:val="24"/>
          <w:szCs w:val="24"/>
          <w:lang w:val="uk-UA"/>
        </w:rPr>
        <w:t>виконаннi</w:t>
      </w:r>
      <w:proofErr w:type="spellEnd"/>
      <w:r w:rsidRPr="00B82AED">
        <w:rPr>
          <w:rFonts w:eastAsia="Calibri"/>
          <w:sz w:val="24"/>
          <w:szCs w:val="24"/>
          <w:lang w:val="uk-UA"/>
        </w:rPr>
        <w:t xml:space="preserve"> своїх зобов'язань за цим Договором Сторони, їх </w:t>
      </w:r>
      <w:proofErr w:type="spellStart"/>
      <w:r w:rsidRPr="00B82AED">
        <w:rPr>
          <w:rFonts w:eastAsia="Calibri"/>
          <w:sz w:val="24"/>
          <w:szCs w:val="24"/>
          <w:lang w:val="uk-UA"/>
        </w:rPr>
        <w:t>працiвники</w:t>
      </w:r>
      <w:proofErr w:type="spellEnd"/>
      <w:r w:rsidRPr="00B82AED">
        <w:rPr>
          <w:rFonts w:eastAsia="Calibri"/>
          <w:sz w:val="24"/>
          <w:szCs w:val="24"/>
          <w:lang w:val="uk-UA"/>
        </w:rPr>
        <w:t xml:space="preserve"> не виплачують, не пропонують i не дозволяють виплату будь - яких грошових </w:t>
      </w:r>
      <w:proofErr w:type="spellStart"/>
      <w:r w:rsidRPr="00B82AED">
        <w:rPr>
          <w:rFonts w:eastAsia="Calibri"/>
          <w:sz w:val="24"/>
          <w:szCs w:val="24"/>
          <w:lang w:val="uk-UA"/>
        </w:rPr>
        <w:t>коштiв</w:t>
      </w:r>
      <w:proofErr w:type="spellEnd"/>
      <w:r w:rsidRPr="00B82AED">
        <w:rPr>
          <w:rFonts w:eastAsia="Calibri"/>
          <w:sz w:val="24"/>
          <w:szCs w:val="24"/>
          <w:lang w:val="uk-UA"/>
        </w:rPr>
        <w:t xml:space="preserve"> або передачу </w:t>
      </w:r>
      <w:proofErr w:type="spellStart"/>
      <w:r w:rsidRPr="00B82AED">
        <w:rPr>
          <w:rFonts w:eastAsia="Calibri"/>
          <w:sz w:val="24"/>
          <w:szCs w:val="24"/>
          <w:lang w:val="uk-UA"/>
        </w:rPr>
        <w:t>цiнностей</w:t>
      </w:r>
      <w:proofErr w:type="spellEnd"/>
      <w:r w:rsidRPr="00B82AED">
        <w:rPr>
          <w:rFonts w:eastAsia="Calibri"/>
          <w:sz w:val="24"/>
          <w:szCs w:val="24"/>
          <w:lang w:val="uk-UA"/>
        </w:rPr>
        <w:t xml:space="preserve">, прямо або опосередковано, будь-яким особам, для впливу на </w:t>
      </w:r>
      <w:proofErr w:type="spellStart"/>
      <w:r w:rsidRPr="00B82AED">
        <w:rPr>
          <w:rFonts w:eastAsia="Calibri"/>
          <w:sz w:val="24"/>
          <w:szCs w:val="24"/>
          <w:lang w:val="uk-UA"/>
        </w:rPr>
        <w:t>дiї</w:t>
      </w:r>
      <w:proofErr w:type="spellEnd"/>
      <w:r w:rsidRPr="00B82AED">
        <w:rPr>
          <w:rFonts w:eastAsia="Calibri"/>
          <w:sz w:val="24"/>
          <w:szCs w:val="24"/>
          <w:lang w:val="uk-UA"/>
        </w:rPr>
        <w:t xml:space="preserve"> чи прийняття </w:t>
      </w:r>
      <w:proofErr w:type="spellStart"/>
      <w:r w:rsidRPr="00B82AED">
        <w:rPr>
          <w:rFonts w:eastAsia="Calibri"/>
          <w:sz w:val="24"/>
          <w:szCs w:val="24"/>
          <w:lang w:val="uk-UA"/>
        </w:rPr>
        <w:t>рiшення</w:t>
      </w:r>
      <w:proofErr w:type="spellEnd"/>
      <w:r w:rsidRPr="00B82AED">
        <w:rPr>
          <w:rFonts w:eastAsia="Calibri"/>
          <w:sz w:val="24"/>
          <w:szCs w:val="24"/>
          <w:lang w:val="uk-UA"/>
        </w:rPr>
        <w:t xml:space="preserve"> цими особами з метою отримання будь-якої  </w:t>
      </w:r>
      <w:proofErr w:type="spellStart"/>
      <w:r w:rsidRPr="00B82AED">
        <w:rPr>
          <w:rFonts w:eastAsia="Calibri"/>
          <w:sz w:val="24"/>
          <w:szCs w:val="24"/>
          <w:lang w:val="uk-UA"/>
        </w:rPr>
        <w:t>неправомiрної</w:t>
      </w:r>
      <w:proofErr w:type="spellEnd"/>
      <w:r w:rsidRPr="00B82AED">
        <w:rPr>
          <w:rFonts w:eastAsia="Calibri"/>
          <w:sz w:val="24"/>
          <w:szCs w:val="24"/>
          <w:lang w:val="uk-UA"/>
        </w:rPr>
        <w:t xml:space="preserve">  вигоди.</w:t>
      </w:r>
    </w:p>
    <w:p w:rsidR="00B82AED" w:rsidRPr="00B82AED" w:rsidRDefault="00B82AED" w:rsidP="00B82AED">
      <w:pPr>
        <w:spacing w:line="240" w:lineRule="auto"/>
        <w:ind w:firstLine="567"/>
        <w:rPr>
          <w:rFonts w:eastAsia="Calibri"/>
          <w:sz w:val="24"/>
          <w:szCs w:val="24"/>
          <w:lang w:val="uk-UA"/>
        </w:rPr>
      </w:pPr>
      <w:r w:rsidRPr="00B82AED">
        <w:rPr>
          <w:rFonts w:eastAsia="Calibri"/>
          <w:sz w:val="24"/>
          <w:szCs w:val="24"/>
          <w:lang w:val="uk-UA"/>
        </w:rPr>
        <w:t xml:space="preserve">11.2. При </w:t>
      </w:r>
      <w:proofErr w:type="spellStart"/>
      <w:r w:rsidRPr="00B82AED">
        <w:rPr>
          <w:rFonts w:eastAsia="Calibri"/>
          <w:sz w:val="24"/>
          <w:szCs w:val="24"/>
          <w:lang w:val="uk-UA"/>
        </w:rPr>
        <w:t>виконаннi</w:t>
      </w:r>
      <w:proofErr w:type="spellEnd"/>
      <w:r w:rsidRPr="00B82AED">
        <w:rPr>
          <w:rFonts w:eastAsia="Calibri"/>
          <w:sz w:val="24"/>
          <w:szCs w:val="24"/>
          <w:lang w:val="uk-UA"/>
        </w:rPr>
        <w:t xml:space="preserve"> своїх зобов'язань за цим Договором, Сторони, їх </w:t>
      </w:r>
      <w:proofErr w:type="spellStart"/>
      <w:r w:rsidRPr="00B82AED">
        <w:rPr>
          <w:rFonts w:eastAsia="Calibri"/>
          <w:sz w:val="24"/>
          <w:szCs w:val="24"/>
          <w:lang w:val="uk-UA"/>
        </w:rPr>
        <w:t>працiвники</w:t>
      </w:r>
      <w:proofErr w:type="spellEnd"/>
      <w:r w:rsidRPr="00B82AED">
        <w:rPr>
          <w:rFonts w:eastAsia="Calibri"/>
          <w:sz w:val="24"/>
          <w:szCs w:val="24"/>
          <w:lang w:val="uk-UA"/>
        </w:rPr>
        <w:t xml:space="preserve"> для </w:t>
      </w:r>
      <w:proofErr w:type="spellStart"/>
      <w:r w:rsidRPr="00B82AED">
        <w:rPr>
          <w:rFonts w:eastAsia="Calibri"/>
          <w:sz w:val="24"/>
          <w:szCs w:val="24"/>
          <w:lang w:val="uk-UA"/>
        </w:rPr>
        <w:t>цiлей</w:t>
      </w:r>
      <w:proofErr w:type="spellEnd"/>
      <w:r w:rsidRPr="00B82AED">
        <w:rPr>
          <w:rFonts w:eastAsia="Calibri"/>
          <w:sz w:val="24"/>
          <w:szCs w:val="24"/>
          <w:lang w:val="uk-UA"/>
        </w:rPr>
        <w:t xml:space="preserve">  цього договору не </w:t>
      </w:r>
      <w:proofErr w:type="spellStart"/>
      <w:r w:rsidRPr="00B82AED">
        <w:rPr>
          <w:rFonts w:eastAsia="Calibri"/>
          <w:sz w:val="24"/>
          <w:szCs w:val="24"/>
          <w:lang w:val="uk-UA"/>
        </w:rPr>
        <w:t>здiйснюють</w:t>
      </w:r>
      <w:proofErr w:type="spellEnd"/>
      <w:r w:rsidRPr="00B82AED">
        <w:rPr>
          <w:rFonts w:eastAsia="Calibri"/>
          <w:sz w:val="24"/>
          <w:szCs w:val="24"/>
          <w:lang w:val="uk-UA"/>
        </w:rPr>
        <w:t xml:space="preserve"> </w:t>
      </w:r>
      <w:proofErr w:type="spellStart"/>
      <w:r w:rsidRPr="00B82AED">
        <w:rPr>
          <w:rFonts w:eastAsia="Calibri"/>
          <w:sz w:val="24"/>
          <w:szCs w:val="24"/>
          <w:lang w:val="uk-UA"/>
        </w:rPr>
        <w:t>дiї</w:t>
      </w:r>
      <w:proofErr w:type="spellEnd"/>
      <w:r w:rsidRPr="00B82AED">
        <w:rPr>
          <w:rFonts w:eastAsia="Calibri"/>
          <w:sz w:val="24"/>
          <w:szCs w:val="24"/>
          <w:lang w:val="uk-UA"/>
        </w:rPr>
        <w:t xml:space="preserve">, що </w:t>
      </w:r>
      <w:proofErr w:type="spellStart"/>
      <w:r w:rsidRPr="00B82AED">
        <w:rPr>
          <w:rFonts w:eastAsia="Calibri"/>
          <w:sz w:val="24"/>
          <w:szCs w:val="24"/>
          <w:lang w:val="uk-UA"/>
        </w:rPr>
        <w:t>квалiфiкуються</w:t>
      </w:r>
      <w:proofErr w:type="spellEnd"/>
      <w:r w:rsidRPr="00B82AED">
        <w:rPr>
          <w:rFonts w:eastAsia="Calibri"/>
          <w:sz w:val="24"/>
          <w:szCs w:val="24"/>
          <w:lang w:val="uk-UA"/>
        </w:rPr>
        <w:t xml:space="preserve">  </w:t>
      </w:r>
      <w:proofErr w:type="spellStart"/>
      <w:r w:rsidRPr="00B82AED">
        <w:rPr>
          <w:rFonts w:eastAsia="Calibri"/>
          <w:sz w:val="24"/>
          <w:szCs w:val="24"/>
          <w:lang w:val="uk-UA"/>
        </w:rPr>
        <w:t>дiючим</w:t>
      </w:r>
      <w:proofErr w:type="spellEnd"/>
      <w:r w:rsidRPr="00B82AED">
        <w:rPr>
          <w:rFonts w:eastAsia="Calibri"/>
          <w:sz w:val="24"/>
          <w:szCs w:val="24"/>
          <w:lang w:val="uk-UA"/>
        </w:rPr>
        <w:t xml:space="preserve"> законодавством як дача/отримання  </w:t>
      </w:r>
      <w:proofErr w:type="spellStart"/>
      <w:r w:rsidRPr="00B82AED">
        <w:rPr>
          <w:rFonts w:eastAsia="Calibri"/>
          <w:sz w:val="24"/>
          <w:szCs w:val="24"/>
          <w:lang w:val="uk-UA"/>
        </w:rPr>
        <w:t>неправомiрної</w:t>
      </w:r>
      <w:proofErr w:type="spellEnd"/>
      <w:r w:rsidRPr="00B82AED">
        <w:rPr>
          <w:rFonts w:eastAsia="Calibri"/>
          <w:sz w:val="24"/>
          <w:szCs w:val="24"/>
          <w:lang w:val="uk-UA"/>
        </w:rPr>
        <w:t xml:space="preserve"> вигоди, корупційне правопорушення, а також дії, що порушують вимоги законодавства про запобігання корупції та </w:t>
      </w:r>
      <w:proofErr w:type="spellStart"/>
      <w:r w:rsidRPr="00B82AED">
        <w:rPr>
          <w:rFonts w:eastAsia="Calibri"/>
          <w:sz w:val="24"/>
          <w:szCs w:val="24"/>
          <w:lang w:val="uk-UA"/>
        </w:rPr>
        <w:t>мiжнародних</w:t>
      </w:r>
      <w:proofErr w:type="spellEnd"/>
      <w:r w:rsidRPr="00B82AED">
        <w:rPr>
          <w:rFonts w:eastAsia="Calibri"/>
          <w:sz w:val="24"/>
          <w:szCs w:val="24"/>
          <w:lang w:val="uk-UA"/>
        </w:rPr>
        <w:t xml:space="preserve"> актів  про </w:t>
      </w:r>
      <w:proofErr w:type="spellStart"/>
      <w:r w:rsidRPr="00B82AED">
        <w:rPr>
          <w:rFonts w:eastAsia="Calibri"/>
          <w:sz w:val="24"/>
          <w:szCs w:val="24"/>
          <w:lang w:val="uk-UA"/>
        </w:rPr>
        <w:t>протидiю</w:t>
      </w:r>
      <w:proofErr w:type="spellEnd"/>
      <w:r w:rsidRPr="00B82AED">
        <w:rPr>
          <w:rFonts w:eastAsia="Calibri"/>
          <w:sz w:val="24"/>
          <w:szCs w:val="24"/>
          <w:lang w:val="uk-UA"/>
        </w:rPr>
        <w:t xml:space="preserve"> легалізації (</w:t>
      </w:r>
      <w:proofErr w:type="spellStart"/>
      <w:r w:rsidRPr="00B82AED">
        <w:rPr>
          <w:rFonts w:eastAsia="Calibri"/>
          <w:sz w:val="24"/>
          <w:szCs w:val="24"/>
          <w:lang w:val="uk-UA"/>
        </w:rPr>
        <w:t>вiдмиванню</w:t>
      </w:r>
      <w:proofErr w:type="spellEnd"/>
      <w:r w:rsidRPr="00B82AED">
        <w:rPr>
          <w:rFonts w:eastAsia="Calibri"/>
          <w:sz w:val="24"/>
          <w:szCs w:val="24"/>
          <w:lang w:val="uk-UA"/>
        </w:rPr>
        <w:t xml:space="preserve">)  </w:t>
      </w:r>
      <w:proofErr w:type="spellStart"/>
      <w:r w:rsidRPr="00B82AED">
        <w:rPr>
          <w:rFonts w:eastAsia="Calibri"/>
          <w:sz w:val="24"/>
          <w:szCs w:val="24"/>
          <w:lang w:val="uk-UA"/>
        </w:rPr>
        <w:t>доходiв</w:t>
      </w:r>
      <w:proofErr w:type="spellEnd"/>
      <w:r w:rsidRPr="00B82AED">
        <w:rPr>
          <w:rFonts w:eastAsia="Calibri"/>
          <w:sz w:val="24"/>
          <w:szCs w:val="24"/>
          <w:lang w:val="uk-UA"/>
        </w:rPr>
        <w:t>, одержаних злочинним шляхом.</w:t>
      </w:r>
    </w:p>
    <w:p w:rsidR="00B82AED" w:rsidRPr="00BC5FC4" w:rsidRDefault="00B82AED" w:rsidP="00B82AED">
      <w:pPr>
        <w:spacing w:line="240" w:lineRule="auto"/>
        <w:ind w:firstLine="567"/>
        <w:rPr>
          <w:rFonts w:eastAsia="Calibri"/>
          <w:sz w:val="24"/>
          <w:szCs w:val="24"/>
          <w:lang w:val="uk-UA"/>
        </w:rPr>
      </w:pPr>
      <w:r w:rsidRPr="00B82AED">
        <w:rPr>
          <w:rFonts w:eastAsia="Calibri"/>
          <w:sz w:val="24"/>
          <w:szCs w:val="24"/>
          <w:lang w:val="uk-UA"/>
        </w:rPr>
        <w:t xml:space="preserve">11.3. Кожна </w:t>
      </w:r>
      <w:proofErr w:type="spellStart"/>
      <w:r w:rsidRPr="00B82AED">
        <w:rPr>
          <w:rFonts w:eastAsia="Calibri"/>
          <w:sz w:val="24"/>
          <w:szCs w:val="24"/>
          <w:lang w:val="uk-UA"/>
        </w:rPr>
        <w:t>iз</w:t>
      </w:r>
      <w:proofErr w:type="spellEnd"/>
      <w:r w:rsidRPr="00B82AED">
        <w:rPr>
          <w:rFonts w:eastAsia="Calibri"/>
          <w:sz w:val="24"/>
          <w:szCs w:val="24"/>
          <w:lang w:val="uk-UA"/>
        </w:rPr>
        <w:t xml:space="preserve"> </w:t>
      </w:r>
      <w:proofErr w:type="spellStart"/>
      <w:r w:rsidRPr="00B82AED">
        <w:rPr>
          <w:rFonts w:eastAsia="Calibri"/>
          <w:sz w:val="24"/>
          <w:szCs w:val="24"/>
          <w:lang w:val="uk-UA"/>
        </w:rPr>
        <w:t>Сторiн</w:t>
      </w:r>
      <w:proofErr w:type="spellEnd"/>
      <w:r w:rsidRPr="00B82AED">
        <w:rPr>
          <w:rFonts w:eastAsia="Calibri"/>
          <w:sz w:val="24"/>
          <w:szCs w:val="24"/>
          <w:lang w:val="uk-UA"/>
        </w:rPr>
        <w:t xml:space="preserve"> цього  Договору не допускає  стимулювання  будь-яким  чином працівників іншої Сторони,  в тому </w:t>
      </w:r>
      <w:proofErr w:type="spellStart"/>
      <w:r w:rsidRPr="00B82AED">
        <w:rPr>
          <w:rFonts w:eastAsia="Calibri"/>
          <w:sz w:val="24"/>
          <w:szCs w:val="24"/>
          <w:lang w:val="uk-UA"/>
        </w:rPr>
        <w:t>числi</w:t>
      </w:r>
      <w:proofErr w:type="spellEnd"/>
      <w:r w:rsidRPr="00B82AED">
        <w:rPr>
          <w:rFonts w:eastAsia="Calibri"/>
          <w:sz w:val="24"/>
          <w:szCs w:val="24"/>
          <w:lang w:val="uk-UA"/>
        </w:rPr>
        <w:t xml:space="preserve">  шляхом  надання  грошових  сум,  </w:t>
      </w:r>
      <w:proofErr w:type="spellStart"/>
      <w:r w:rsidRPr="00B82AED">
        <w:rPr>
          <w:rFonts w:eastAsia="Calibri"/>
          <w:sz w:val="24"/>
          <w:szCs w:val="24"/>
          <w:lang w:val="uk-UA"/>
        </w:rPr>
        <w:t>подарункiв</w:t>
      </w:r>
      <w:proofErr w:type="spellEnd"/>
      <w:r w:rsidRPr="00B82AED">
        <w:rPr>
          <w:rFonts w:eastAsia="Calibri"/>
          <w:sz w:val="24"/>
          <w:szCs w:val="24"/>
          <w:lang w:val="uk-UA"/>
        </w:rPr>
        <w:t xml:space="preserve">, безоплатного виконання на їх адресу  робіт  (послуг)  та  </w:t>
      </w:r>
      <w:proofErr w:type="spellStart"/>
      <w:r w:rsidRPr="00B82AED">
        <w:rPr>
          <w:rFonts w:eastAsia="Calibri"/>
          <w:sz w:val="24"/>
          <w:szCs w:val="24"/>
          <w:lang w:val="uk-UA"/>
        </w:rPr>
        <w:t>iншими</w:t>
      </w:r>
      <w:proofErr w:type="spellEnd"/>
      <w:r w:rsidRPr="00B82AED">
        <w:rPr>
          <w:rFonts w:eastAsia="Calibri"/>
          <w:sz w:val="24"/>
          <w:szCs w:val="24"/>
          <w:lang w:val="uk-UA"/>
        </w:rPr>
        <w:t xml:space="preserve">, не пойменованими у цьому </w:t>
      </w:r>
      <w:proofErr w:type="spellStart"/>
      <w:r w:rsidRPr="00B82AED">
        <w:rPr>
          <w:rFonts w:eastAsia="Calibri"/>
          <w:sz w:val="24"/>
          <w:szCs w:val="24"/>
          <w:lang w:val="uk-UA"/>
        </w:rPr>
        <w:t>пунктi</w:t>
      </w:r>
      <w:proofErr w:type="spellEnd"/>
      <w:r w:rsidRPr="00B82AED">
        <w:rPr>
          <w:rFonts w:eastAsia="Calibri"/>
          <w:sz w:val="24"/>
          <w:szCs w:val="24"/>
          <w:lang w:val="uk-UA"/>
        </w:rPr>
        <w:t xml:space="preserve"> способами, що ставить </w:t>
      </w:r>
      <w:proofErr w:type="spellStart"/>
      <w:r w:rsidRPr="00B82AED">
        <w:rPr>
          <w:rFonts w:eastAsia="Calibri"/>
          <w:sz w:val="24"/>
          <w:szCs w:val="24"/>
          <w:lang w:val="uk-UA"/>
        </w:rPr>
        <w:t>працiвника</w:t>
      </w:r>
      <w:proofErr w:type="spellEnd"/>
      <w:r w:rsidRPr="00B82AED">
        <w:rPr>
          <w:rFonts w:eastAsia="Calibri"/>
          <w:sz w:val="24"/>
          <w:szCs w:val="24"/>
          <w:lang w:val="uk-UA"/>
        </w:rPr>
        <w:t xml:space="preserve"> в певну залежність i спрямованого на забезпечення виконання цим </w:t>
      </w:r>
      <w:proofErr w:type="spellStart"/>
      <w:r w:rsidRPr="00B82AED">
        <w:rPr>
          <w:rFonts w:eastAsia="Calibri"/>
          <w:sz w:val="24"/>
          <w:szCs w:val="24"/>
          <w:lang w:val="uk-UA"/>
        </w:rPr>
        <w:t>працiвником</w:t>
      </w:r>
      <w:proofErr w:type="spellEnd"/>
      <w:r w:rsidRPr="00B82AED">
        <w:rPr>
          <w:rFonts w:eastAsia="Calibri"/>
          <w:sz w:val="24"/>
          <w:szCs w:val="24"/>
          <w:lang w:val="uk-UA"/>
        </w:rPr>
        <w:t xml:space="preserve"> будь-яких </w:t>
      </w:r>
      <w:proofErr w:type="spellStart"/>
      <w:r w:rsidRPr="00B82AED">
        <w:rPr>
          <w:rFonts w:eastAsia="Calibri"/>
          <w:sz w:val="24"/>
          <w:szCs w:val="24"/>
          <w:lang w:val="uk-UA"/>
        </w:rPr>
        <w:t>дiй</w:t>
      </w:r>
      <w:proofErr w:type="spellEnd"/>
      <w:r w:rsidRPr="00B82AED">
        <w:rPr>
          <w:rFonts w:eastAsia="Calibri"/>
          <w:sz w:val="24"/>
          <w:szCs w:val="24"/>
          <w:lang w:val="uk-UA"/>
        </w:rPr>
        <w:t xml:space="preserve"> на користь стимулюючої його Сторони.</w:t>
      </w:r>
    </w:p>
    <w:p w:rsidR="00F078CF" w:rsidRPr="00BC5FC4" w:rsidRDefault="00F078CF" w:rsidP="00F078CF">
      <w:pPr>
        <w:spacing w:line="240" w:lineRule="auto"/>
        <w:ind w:firstLine="567"/>
        <w:contextualSpacing/>
        <w:rPr>
          <w:rFonts w:eastAsia="Calibri"/>
          <w:sz w:val="24"/>
          <w:szCs w:val="24"/>
          <w:lang w:val="uk-UA"/>
        </w:rPr>
      </w:pPr>
    </w:p>
    <w:p w:rsidR="00F078CF" w:rsidRPr="00BC5FC4" w:rsidRDefault="00B82AED" w:rsidP="00F078CF">
      <w:pPr>
        <w:tabs>
          <w:tab w:val="left" w:pos="0"/>
          <w:tab w:val="left" w:pos="426"/>
        </w:tabs>
        <w:spacing w:line="240" w:lineRule="auto"/>
        <w:ind w:firstLine="567"/>
        <w:contextualSpacing/>
        <w:jc w:val="center"/>
        <w:rPr>
          <w:rFonts w:eastAsia="Calibri"/>
          <w:b/>
          <w:sz w:val="24"/>
          <w:szCs w:val="24"/>
          <w:lang w:val="uk-UA" w:eastAsia="uk-UA"/>
        </w:rPr>
      </w:pPr>
      <w:r>
        <w:rPr>
          <w:rFonts w:eastAsia="Calibri"/>
          <w:b/>
          <w:sz w:val="24"/>
          <w:szCs w:val="24"/>
          <w:lang w:val="uk-UA" w:eastAsia="uk-UA"/>
        </w:rPr>
        <w:t>12</w:t>
      </w:r>
      <w:r w:rsidR="00F078CF" w:rsidRPr="00BC5FC4">
        <w:rPr>
          <w:rFonts w:eastAsia="Calibri"/>
          <w:b/>
          <w:sz w:val="24"/>
          <w:szCs w:val="24"/>
          <w:lang w:val="uk-UA" w:eastAsia="uk-UA"/>
        </w:rPr>
        <w:t>. Інші умови</w:t>
      </w:r>
    </w:p>
    <w:p w:rsidR="00F078CF" w:rsidRPr="00BC5FC4" w:rsidRDefault="00B82AED" w:rsidP="00F078CF">
      <w:pPr>
        <w:tabs>
          <w:tab w:val="left" w:pos="0"/>
          <w:tab w:val="left" w:pos="567"/>
        </w:tabs>
        <w:spacing w:line="240" w:lineRule="auto"/>
        <w:ind w:firstLine="567"/>
        <w:contextualSpacing/>
        <w:rPr>
          <w:rFonts w:eastAsia="Calibri"/>
          <w:b/>
          <w:snapToGrid w:val="0"/>
          <w:sz w:val="24"/>
          <w:szCs w:val="24"/>
          <w:lang w:val="uk-UA" w:eastAsia="uk-UA"/>
        </w:rPr>
      </w:pPr>
      <w:r>
        <w:rPr>
          <w:rFonts w:eastAsia="Calibri"/>
          <w:b/>
          <w:snapToGrid w:val="0"/>
          <w:sz w:val="24"/>
          <w:szCs w:val="24"/>
          <w:lang w:val="uk-UA" w:eastAsia="uk-UA"/>
        </w:rPr>
        <w:t>12</w:t>
      </w:r>
      <w:r w:rsidR="00F078CF" w:rsidRPr="00BC5FC4">
        <w:rPr>
          <w:rFonts w:eastAsia="Calibri"/>
          <w:b/>
          <w:snapToGrid w:val="0"/>
          <w:sz w:val="24"/>
          <w:szCs w:val="24"/>
          <w:lang w:val="uk-UA" w:eastAsia="uk-UA"/>
        </w:rPr>
        <w:t>.1. Гарантії Сторін:</w:t>
      </w:r>
    </w:p>
    <w:p w:rsidR="00F078CF" w:rsidRPr="00BC5FC4" w:rsidRDefault="00B82AED" w:rsidP="00F078CF">
      <w:pPr>
        <w:tabs>
          <w:tab w:val="left" w:pos="0"/>
          <w:tab w:val="left" w:pos="709"/>
        </w:tabs>
        <w:spacing w:line="240" w:lineRule="auto"/>
        <w:ind w:firstLine="567"/>
        <w:contextualSpacing/>
        <w:rPr>
          <w:rFonts w:eastAsia="Calibri"/>
          <w:sz w:val="24"/>
          <w:szCs w:val="24"/>
          <w:lang w:val="uk-UA"/>
        </w:rPr>
      </w:pPr>
      <w:r>
        <w:rPr>
          <w:rFonts w:eastAsia="Calibri"/>
          <w:snapToGrid w:val="0"/>
          <w:sz w:val="24"/>
          <w:szCs w:val="24"/>
          <w:lang w:val="uk-UA"/>
        </w:rPr>
        <w:t>12</w:t>
      </w:r>
      <w:r w:rsidR="00F078CF" w:rsidRPr="00BC5FC4">
        <w:rPr>
          <w:rFonts w:eastAsia="Calibri"/>
          <w:snapToGrid w:val="0"/>
          <w:sz w:val="24"/>
          <w:szCs w:val="24"/>
          <w:lang w:val="uk-UA"/>
        </w:rPr>
        <w:t>.1.1. Сторони гарантують одна одній, що відповідно до своїх статутів/положень та інших установчих документів вони мають повне право підписувати та виконувати Договір.</w:t>
      </w:r>
    </w:p>
    <w:p w:rsidR="00F078CF" w:rsidRPr="00BC5FC4" w:rsidRDefault="00B82AED" w:rsidP="00F078CF">
      <w:pPr>
        <w:tabs>
          <w:tab w:val="left" w:pos="0"/>
          <w:tab w:val="left" w:pos="709"/>
        </w:tabs>
        <w:spacing w:line="240" w:lineRule="auto"/>
        <w:ind w:firstLine="567"/>
        <w:contextualSpacing/>
        <w:rPr>
          <w:rFonts w:eastAsia="Calibri"/>
          <w:sz w:val="24"/>
          <w:szCs w:val="24"/>
          <w:lang w:val="uk-UA"/>
        </w:rPr>
      </w:pPr>
      <w:r>
        <w:rPr>
          <w:rFonts w:eastAsia="Calibri"/>
          <w:snapToGrid w:val="0"/>
          <w:sz w:val="24"/>
          <w:szCs w:val="24"/>
          <w:lang w:val="uk-UA"/>
        </w:rPr>
        <w:t>12</w:t>
      </w:r>
      <w:r w:rsidR="00F078CF" w:rsidRPr="00BC5FC4">
        <w:rPr>
          <w:rFonts w:eastAsia="Calibri"/>
          <w:snapToGrid w:val="0"/>
          <w:sz w:val="24"/>
          <w:szCs w:val="24"/>
          <w:lang w:val="uk-UA"/>
        </w:rPr>
        <w:t>.1.2. Сторони гарантують одна одній, що особи, які підписали Договір, мають на це право відповідно до установчих документів та/або чинного законодавства України.</w:t>
      </w:r>
    </w:p>
    <w:p w:rsidR="00F078CF" w:rsidRPr="00BC5FC4" w:rsidRDefault="00B82AED" w:rsidP="00F078CF">
      <w:pPr>
        <w:tabs>
          <w:tab w:val="left" w:pos="0"/>
          <w:tab w:val="left" w:pos="709"/>
        </w:tabs>
        <w:spacing w:line="240" w:lineRule="auto"/>
        <w:ind w:firstLine="567"/>
        <w:contextualSpacing/>
        <w:rPr>
          <w:rFonts w:eastAsia="Calibri"/>
          <w:snapToGrid w:val="0"/>
          <w:sz w:val="24"/>
          <w:szCs w:val="24"/>
          <w:lang w:val="uk-UA"/>
        </w:rPr>
      </w:pPr>
      <w:r>
        <w:rPr>
          <w:rFonts w:eastAsia="Calibri"/>
          <w:snapToGrid w:val="0"/>
          <w:sz w:val="24"/>
          <w:szCs w:val="24"/>
          <w:lang w:val="uk-UA"/>
        </w:rPr>
        <w:t>12</w:t>
      </w:r>
      <w:r w:rsidR="00F078CF" w:rsidRPr="00BC5FC4">
        <w:rPr>
          <w:rFonts w:eastAsia="Calibri"/>
          <w:snapToGrid w:val="0"/>
          <w:sz w:val="24"/>
          <w:szCs w:val="24"/>
          <w:lang w:val="uk-UA"/>
        </w:rPr>
        <w:t xml:space="preserve">.1.3. У разі якщо з’ясується, що будь-яка гарантія із зазначених в </w:t>
      </w:r>
      <w:r w:rsidR="004954C4">
        <w:rPr>
          <w:rFonts w:eastAsia="Calibri"/>
          <w:snapToGrid w:val="0"/>
          <w:sz w:val="24"/>
          <w:szCs w:val="24"/>
          <w:lang w:val="uk-UA"/>
        </w:rPr>
        <w:t>підпунктах 12.1.1.-12</w:t>
      </w:r>
      <w:r w:rsidR="00F078CF" w:rsidRPr="00BC5FC4">
        <w:rPr>
          <w:rFonts w:eastAsia="Calibri"/>
          <w:snapToGrid w:val="0"/>
          <w:sz w:val="24"/>
          <w:szCs w:val="24"/>
          <w:lang w:val="uk-UA"/>
        </w:rPr>
        <w:t>.1.2. Договору не відповідає дійсності, це буде вважатися порушенням умов Договору і винна Сторона нестиме відповідальність згідно з чинним законодавством України.</w:t>
      </w:r>
    </w:p>
    <w:p w:rsidR="00F078CF" w:rsidRPr="00BC5FC4" w:rsidRDefault="00B82AED" w:rsidP="00F078CF">
      <w:pPr>
        <w:tabs>
          <w:tab w:val="left" w:pos="0"/>
          <w:tab w:val="left" w:pos="567"/>
        </w:tabs>
        <w:spacing w:line="240" w:lineRule="auto"/>
        <w:ind w:firstLine="567"/>
        <w:contextualSpacing/>
        <w:rPr>
          <w:rFonts w:eastAsia="Calibri"/>
          <w:b/>
          <w:snapToGrid w:val="0"/>
          <w:sz w:val="24"/>
          <w:szCs w:val="24"/>
          <w:lang w:val="uk-UA" w:eastAsia="uk-UA"/>
        </w:rPr>
      </w:pPr>
      <w:r>
        <w:rPr>
          <w:rFonts w:eastAsia="Calibri"/>
          <w:b/>
          <w:snapToGrid w:val="0"/>
          <w:sz w:val="24"/>
          <w:szCs w:val="24"/>
          <w:lang w:val="uk-UA" w:eastAsia="uk-UA"/>
        </w:rPr>
        <w:t>12</w:t>
      </w:r>
      <w:r w:rsidR="00F078CF" w:rsidRPr="00BC5FC4">
        <w:rPr>
          <w:rFonts w:eastAsia="Calibri"/>
          <w:b/>
          <w:snapToGrid w:val="0"/>
          <w:sz w:val="24"/>
          <w:szCs w:val="24"/>
          <w:lang w:val="uk-UA" w:eastAsia="uk-UA"/>
        </w:rPr>
        <w:t>.2. Прикінцеві положення:</w:t>
      </w:r>
    </w:p>
    <w:p w:rsidR="00F078CF" w:rsidRPr="00BC5FC4" w:rsidRDefault="00B82AED" w:rsidP="00F078CF">
      <w:pPr>
        <w:tabs>
          <w:tab w:val="left" w:pos="0"/>
          <w:tab w:val="left" w:pos="709"/>
        </w:tabs>
        <w:spacing w:line="240" w:lineRule="auto"/>
        <w:ind w:firstLine="567"/>
        <w:contextualSpacing/>
        <w:rPr>
          <w:rFonts w:eastAsia="Calibri"/>
          <w:sz w:val="24"/>
          <w:szCs w:val="24"/>
          <w:lang w:val="uk-UA"/>
        </w:rPr>
      </w:pPr>
      <w:r>
        <w:rPr>
          <w:rFonts w:eastAsia="Calibri"/>
          <w:sz w:val="24"/>
          <w:szCs w:val="24"/>
          <w:lang w:val="uk-UA"/>
        </w:rPr>
        <w:t>12</w:t>
      </w:r>
      <w:r w:rsidR="00F078CF" w:rsidRPr="00BC5FC4">
        <w:rPr>
          <w:rFonts w:eastAsia="Calibri"/>
          <w:sz w:val="24"/>
          <w:szCs w:val="24"/>
          <w:lang w:val="uk-UA"/>
        </w:rPr>
        <w:t>.2.1. Будь-які зміни та доповнення до Договору вважаються дійсними, якщо вони здійснені в письмовій формі, шляхом укладення додаткової угоди скріпленої підписами уповноваженими на це представниками Сторін.</w:t>
      </w:r>
    </w:p>
    <w:p w:rsidR="00F078CF" w:rsidRPr="00BC5FC4" w:rsidRDefault="00B82AED" w:rsidP="00F078CF">
      <w:pPr>
        <w:tabs>
          <w:tab w:val="left" w:pos="0"/>
          <w:tab w:val="left" w:pos="709"/>
        </w:tabs>
        <w:spacing w:line="240" w:lineRule="auto"/>
        <w:ind w:firstLine="567"/>
        <w:contextualSpacing/>
        <w:rPr>
          <w:rFonts w:eastAsia="Calibri"/>
          <w:sz w:val="24"/>
          <w:szCs w:val="24"/>
          <w:lang w:val="uk-UA"/>
        </w:rPr>
      </w:pPr>
      <w:r>
        <w:rPr>
          <w:rFonts w:eastAsia="Calibri"/>
          <w:sz w:val="24"/>
          <w:szCs w:val="24"/>
          <w:lang w:val="uk-UA"/>
        </w:rPr>
        <w:t>12</w:t>
      </w:r>
      <w:r w:rsidR="00F078CF" w:rsidRPr="00BC5FC4">
        <w:rPr>
          <w:rFonts w:eastAsia="Calibri"/>
          <w:sz w:val="24"/>
          <w:szCs w:val="24"/>
          <w:lang w:val="uk-UA"/>
        </w:rPr>
        <w:t>.2.2. У випадках, не передбачених Договором, Сторони керуються чинним законодавством України.</w:t>
      </w:r>
    </w:p>
    <w:p w:rsidR="00F078CF" w:rsidRPr="00BC5FC4" w:rsidRDefault="00B82AED" w:rsidP="00F078CF">
      <w:pPr>
        <w:tabs>
          <w:tab w:val="left" w:pos="0"/>
          <w:tab w:val="left" w:pos="709"/>
        </w:tabs>
        <w:spacing w:line="240" w:lineRule="auto"/>
        <w:ind w:firstLine="567"/>
        <w:contextualSpacing/>
        <w:rPr>
          <w:rFonts w:eastAsia="Calibri"/>
          <w:sz w:val="24"/>
          <w:szCs w:val="24"/>
          <w:lang w:val="uk-UA"/>
        </w:rPr>
      </w:pPr>
      <w:r>
        <w:rPr>
          <w:rFonts w:eastAsia="Calibri"/>
          <w:sz w:val="24"/>
          <w:szCs w:val="24"/>
          <w:lang w:val="uk-UA"/>
        </w:rPr>
        <w:t>12</w:t>
      </w:r>
      <w:r w:rsidR="00F078CF" w:rsidRPr="00BC5FC4">
        <w:rPr>
          <w:rFonts w:eastAsia="Calibri"/>
          <w:sz w:val="24"/>
          <w:szCs w:val="24"/>
          <w:lang w:val="uk-UA"/>
        </w:rPr>
        <w:t>.2.3. Договір складений при повному розумінні Сторонами його умов та термінології українською мовою у двох примірниках, що мають однакову юридичну силу.</w:t>
      </w:r>
    </w:p>
    <w:p w:rsidR="00F078CF" w:rsidRPr="00BC5FC4" w:rsidRDefault="00B82AED" w:rsidP="00F078CF">
      <w:pPr>
        <w:tabs>
          <w:tab w:val="left" w:pos="0"/>
          <w:tab w:val="left" w:pos="709"/>
        </w:tabs>
        <w:spacing w:line="240" w:lineRule="auto"/>
        <w:ind w:firstLine="567"/>
        <w:contextualSpacing/>
        <w:rPr>
          <w:rFonts w:eastAsia="Calibri"/>
          <w:sz w:val="24"/>
          <w:szCs w:val="24"/>
          <w:lang w:val="uk-UA"/>
        </w:rPr>
      </w:pPr>
      <w:r>
        <w:rPr>
          <w:rFonts w:eastAsia="Calibri"/>
          <w:sz w:val="24"/>
          <w:szCs w:val="24"/>
          <w:lang w:val="uk-UA"/>
        </w:rPr>
        <w:t>12</w:t>
      </w:r>
      <w:r w:rsidR="00F078CF" w:rsidRPr="00BC5FC4">
        <w:rPr>
          <w:rFonts w:eastAsia="Calibri"/>
          <w:sz w:val="24"/>
          <w:szCs w:val="24"/>
          <w:lang w:val="uk-UA"/>
        </w:rPr>
        <w:t>.2.4. Умови Договору не можуть змінюватися після його підписання до виконання зобов’язань сторонами у повному обсязі, крім випадків:</w:t>
      </w:r>
    </w:p>
    <w:p w:rsidR="00F078CF" w:rsidRPr="00BC5FC4" w:rsidRDefault="00F078CF" w:rsidP="00F078CF">
      <w:pPr>
        <w:tabs>
          <w:tab w:val="left" w:pos="0"/>
          <w:tab w:val="left" w:pos="709"/>
        </w:tabs>
        <w:spacing w:line="240" w:lineRule="auto"/>
        <w:ind w:firstLine="567"/>
        <w:contextualSpacing/>
        <w:rPr>
          <w:rFonts w:eastAsia="Calibri"/>
          <w:sz w:val="24"/>
          <w:szCs w:val="24"/>
          <w:lang w:val="uk-UA" w:eastAsia="uk-UA"/>
        </w:rPr>
      </w:pPr>
      <w:r w:rsidRPr="00BC5FC4">
        <w:rPr>
          <w:rFonts w:eastAsia="Calibri"/>
          <w:sz w:val="24"/>
          <w:szCs w:val="24"/>
          <w:lang w:val="uk-UA" w:eastAsia="uk-UA"/>
        </w:rPr>
        <w:t>1) зменшення обсягів закупівлі, зокрема з урахуванням фактичного обсягу видатків замовника;</w:t>
      </w:r>
    </w:p>
    <w:p w:rsidR="00F078CF" w:rsidRPr="00BC5FC4" w:rsidRDefault="00F078CF" w:rsidP="00F078CF">
      <w:pPr>
        <w:tabs>
          <w:tab w:val="left" w:pos="0"/>
          <w:tab w:val="left" w:pos="709"/>
        </w:tabs>
        <w:spacing w:line="240" w:lineRule="auto"/>
        <w:ind w:firstLine="567"/>
        <w:contextualSpacing/>
        <w:rPr>
          <w:rFonts w:eastAsia="Calibri"/>
          <w:sz w:val="24"/>
          <w:szCs w:val="24"/>
          <w:lang w:val="uk-UA" w:eastAsia="uk-UA"/>
        </w:rPr>
      </w:pPr>
      <w:r w:rsidRPr="00BC5FC4">
        <w:rPr>
          <w:rFonts w:eastAsia="Calibri"/>
          <w:sz w:val="24"/>
          <w:szCs w:val="24"/>
          <w:lang w:val="uk-UA" w:eastAsia="uk-UA"/>
        </w:rPr>
        <w:t xml:space="preserve">2) </w:t>
      </w:r>
      <w:r>
        <w:rPr>
          <w:rFonts w:eastAsia="Calibri"/>
          <w:sz w:val="24"/>
          <w:szCs w:val="24"/>
          <w:lang w:val="uk-UA" w:eastAsia="uk-UA"/>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w:t>
      </w:r>
      <w:r>
        <w:rPr>
          <w:rFonts w:eastAsia="Calibri"/>
          <w:sz w:val="24"/>
          <w:szCs w:val="24"/>
          <w:lang w:val="uk-UA" w:eastAsia="uk-UA"/>
        </w:rPr>
        <w:lastRenderedPageBreak/>
        <w:t>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BC5FC4">
        <w:rPr>
          <w:rFonts w:eastAsia="Calibri"/>
          <w:sz w:val="24"/>
          <w:szCs w:val="24"/>
          <w:lang w:val="uk-UA" w:eastAsia="uk-UA"/>
        </w:rPr>
        <w:t xml:space="preserve">. </w:t>
      </w:r>
    </w:p>
    <w:p w:rsidR="00F078CF" w:rsidRPr="00BC5FC4" w:rsidRDefault="00F078CF" w:rsidP="00F078CF">
      <w:pPr>
        <w:tabs>
          <w:tab w:val="left" w:pos="0"/>
          <w:tab w:val="left" w:pos="709"/>
        </w:tabs>
        <w:spacing w:line="240" w:lineRule="auto"/>
        <w:ind w:firstLine="567"/>
        <w:contextualSpacing/>
        <w:rPr>
          <w:rFonts w:eastAsia="Calibri"/>
          <w:sz w:val="24"/>
          <w:szCs w:val="24"/>
          <w:lang w:val="uk-UA" w:eastAsia="uk-UA"/>
        </w:rPr>
      </w:pPr>
      <w:r w:rsidRPr="00BC5FC4">
        <w:rPr>
          <w:rFonts w:eastAsia="Calibri"/>
          <w:sz w:val="24"/>
          <w:szCs w:val="24"/>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F078CF" w:rsidRPr="00BC5FC4" w:rsidRDefault="00F078CF" w:rsidP="00F078CF">
      <w:pPr>
        <w:tabs>
          <w:tab w:val="left" w:pos="0"/>
          <w:tab w:val="left" w:pos="709"/>
        </w:tabs>
        <w:spacing w:line="240" w:lineRule="auto"/>
        <w:ind w:firstLine="567"/>
        <w:contextualSpacing/>
        <w:rPr>
          <w:rFonts w:eastAsia="Calibri"/>
          <w:sz w:val="24"/>
          <w:szCs w:val="24"/>
          <w:lang w:val="uk-UA" w:eastAsia="uk-UA"/>
        </w:rPr>
      </w:pPr>
      <w:r w:rsidRPr="00BC5FC4">
        <w:rPr>
          <w:rFonts w:eastAsia="Calibri"/>
          <w:sz w:val="24"/>
          <w:szCs w:val="24"/>
          <w:lang w:val="uk-UA"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078CF" w:rsidRPr="00BC5FC4" w:rsidRDefault="00F078CF" w:rsidP="00F078CF">
      <w:pPr>
        <w:tabs>
          <w:tab w:val="left" w:pos="0"/>
          <w:tab w:val="left" w:pos="709"/>
        </w:tabs>
        <w:spacing w:line="240" w:lineRule="auto"/>
        <w:ind w:firstLine="567"/>
        <w:contextualSpacing/>
        <w:rPr>
          <w:rFonts w:eastAsia="Calibri"/>
          <w:sz w:val="24"/>
          <w:szCs w:val="24"/>
          <w:lang w:val="uk-UA" w:eastAsia="uk-UA"/>
        </w:rPr>
      </w:pPr>
      <w:r w:rsidRPr="00BC5FC4">
        <w:rPr>
          <w:rFonts w:eastAsia="Calibri"/>
          <w:sz w:val="24"/>
          <w:szCs w:val="24"/>
          <w:lang w:val="uk-UA" w:eastAsia="uk-UA"/>
        </w:rPr>
        <w:t xml:space="preserve">5) погодження зміни ціни в договорі про закупівлю в бік зменшення (без зміни кількості (обсягу) та якості товарів, </w:t>
      </w:r>
      <w:r>
        <w:rPr>
          <w:rFonts w:eastAsia="Calibri"/>
          <w:sz w:val="24"/>
          <w:szCs w:val="24"/>
          <w:lang w:val="uk-UA" w:eastAsia="uk-UA"/>
        </w:rPr>
        <w:t>робіт і послуг)</w:t>
      </w:r>
      <w:r w:rsidRPr="00BC5FC4">
        <w:rPr>
          <w:rFonts w:eastAsia="Calibri"/>
          <w:sz w:val="24"/>
          <w:szCs w:val="24"/>
          <w:lang w:val="uk-UA" w:eastAsia="uk-UA"/>
        </w:rPr>
        <w:t>;</w:t>
      </w:r>
    </w:p>
    <w:p w:rsidR="00F078CF" w:rsidRPr="00BC5FC4" w:rsidRDefault="00F078CF" w:rsidP="00F078CF">
      <w:pPr>
        <w:tabs>
          <w:tab w:val="left" w:pos="0"/>
          <w:tab w:val="left" w:pos="709"/>
        </w:tabs>
        <w:spacing w:line="240" w:lineRule="auto"/>
        <w:ind w:firstLine="567"/>
        <w:contextualSpacing/>
        <w:rPr>
          <w:rFonts w:eastAsia="Calibri"/>
          <w:sz w:val="24"/>
          <w:szCs w:val="24"/>
          <w:lang w:val="uk-UA" w:eastAsia="uk-UA"/>
        </w:rPr>
      </w:pPr>
      <w:r w:rsidRPr="00BC5FC4">
        <w:rPr>
          <w:rFonts w:eastAsia="Calibri"/>
          <w:sz w:val="24"/>
          <w:szCs w:val="24"/>
          <w:lang w:val="uk-UA" w:eastAsia="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r>
        <w:rPr>
          <w:rFonts w:eastAsia="Calibri"/>
          <w:sz w:val="24"/>
          <w:szCs w:val="24"/>
          <w:lang w:val="uk-UA" w:eastAsia="uk-UA"/>
        </w:rPr>
        <w:t>, а також у зв’язку з зміною системи оподаткування пропорційно до зміни податкового навантаження внаслідок зміни системи оподаткування</w:t>
      </w:r>
      <w:r w:rsidRPr="00BC5FC4">
        <w:rPr>
          <w:rFonts w:eastAsia="Calibri"/>
          <w:sz w:val="24"/>
          <w:szCs w:val="24"/>
          <w:lang w:val="uk-UA" w:eastAsia="uk-UA"/>
        </w:rPr>
        <w:t>;</w:t>
      </w:r>
    </w:p>
    <w:p w:rsidR="00F078CF" w:rsidRPr="00BC5FC4" w:rsidRDefault="00F078CF" w:rsidP="00F078CF">
      <w:pPr>
        <w:tabs>
          <w:tab w:val="left" w:pos="0"/>
          <w:tab w:val="left" w:pos="709"/>
        </w:tabs>
        <w:spacing w:line="240" w:lineRule="auto"/>
        <w:ind w:firstLine="567"/>
        <w:contextualSpacing/>
        <w:rPr>
          <w:rFonts w:eastAsia="Calibri"/>
          <w:sz w:val="24"/>
          <w:szCs w:val="24"/>
          <w:lang w:val="uk-UA" w:eastAsia="uk-UA"/>
        </w:rPr>
      </w:pPr>
      <w:r w:rsidRPr="00BC5FC4">
        <w:rPr>
          <w:rFonts w:eastAsia="Calibri"/>
          <w:sz w:val="24"/>
          <w:szCs w:val="24"/>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C5FC4">
        <w:rPr>
          <w:rFonts w:eastAsia="Calibri"/>
          <w:sz w:val="24"/>
          <w:szCs w:val="24"/>
          <w:lang w:val="uk-UA" w:eastAsia="uk-UA"/>
        </w:rPr>
        <w:t>Platts</w:t>
      </w:r>
      <w:proofErr w:type="spellEnd"/>
      <w:r w:rsidRPr="00BC5FC4">
        <w:rPr>
          <w:rFonts w:eastAsia="Calibri"/>
          <w:sz w:val="24"/>
          <w:szCs w:val="24"/>
          <w:lang w:val="uk-UA" w:eastAsia="uk-UA"/>
        </w:rPr>
        <w:t>, ARGUS регульованих цін (тарифів) нормативів,</w:t>
      </w:r>
      <w:r>
        <w:rPr>
          <w:rFonts w:eastAsia="Calibri"/>
          <w:sz w:val="24"/>
          <w:szCs w:val="24"/>
          <w:lang w:val="uk-UA" w:eastAsia="uk-UA"/>
        </w:rPr>
        <w:t>середньозважених цін на електроенергію на ринку «на добу наперед»,</w:t>
      </w:r>
      <w:r w:rsidRPr="00BC5FC4">
        <w:rPr>
          <w:rFonts w:eastAsia="Calibri"/>
          <w:sz w:val="24"/>
          <w:szCs w:val="24"/>
          <w:lang w:val="uk-UA" w:eastAsia="uk-UA"/>
        </w:rPr>
        <w:t xml:space="preserve"> що застосовуються в договорі про закупівлю, у разі встановлення в договорі про закупівлю порядку зміни ціни;</w:t>
      </w:r>
    </w:p>
    <w:p w:rsidR="00F078CF" w:rsidRPr="00BC5FC4" w:rsidRDefault="00F078CF" w:rsidP="00F078CF">
      <w:pPr>
        <w:tabs>
          <w:tab w:val="left" w:pos="0"/>
          <w:tab w:val="left" w:pos="709"/>
        </w:tabs>
        <w:spacing w:line="240" w:lineRule="auto"/>
        <w:ind w:firstLine="567"/>
        <w:contextualSpacing/>
        <w:rPr>
          <w:rFonts w:eastAsia="Calibri"/>
          <w:sz w:val="24"/>
          <w:szCs w:val="24"/>
          <w:lang w:val="uk-UA" w:eastAsia="uk-UA"/>
        </w:rPr>
      </w:pPr>
      <w:r w:rsidRPr="00BC5FC4">
        <w:rPr>
          <w:rFonts w:eastAsia="Calibri"/>
          <w:sz w:val="24"/>
          <w:szCs w:val="24"/>
          <w:lang w:val="uk-UA" w:eastAsia="uk-UA"/>
        </w:rPr>
        <w:t xml:space="preserve">8) зміни умов у зв’язку із застосуванням положень частини шостої статті 41 </w:t>
      </w:r>
      <w:r w:rsidRPr="00BC5FC4">
        <w:rPr>
          <w:rFonts w:eastAsia="Calibri"/>
          <w:sz w:val="24"/>
          <w:szCs w:val="24"/>
          <w:lang w:val="uk-UA" w:eastAsia="uk-UA"/>
        </w:rPr>
        <w:br/>
        <w:t>Закону України «Про публічні закупівлі».</w:t>
      </w:r>
    </w:p>
    <w:p w:rsidR="00F078CF" w:rsidRPr="00BC5FC4" w:rsidRDefault="00B82AED" w:rsidP="00F078CF">
      <w:pPr>
        <w:tabs>
          <w:tab w:val="left" w:pos="0"/>
          <w:tab w:val="left" w:pos="709"/>
        </w:tabs>
        <w:spacing w:line="240" w:lineRule="auto"/>
        <w:ind w:firstLine="567"/>
        <w:contextualSpacing/>
        <w:rPr>
          <w:rFonts w:eastAsia="Calibri"/>
          <w:sz w:val="24"/>
          <w:szCs w:val="24"/>
          <w:lang w:val="uk-UA"/>
        </w:rPr>
      </w:pPr>
      <w:r>
        <w:rPr>
          <w:rFonts w:eastAsia="Calibri"/>
          <w:sz w:val="24"/>
          <w:szCs w:val="24"/>
          <w:lang w:val="uk-UA"/>
        </w:rPr>
        <w:t>12</w:t>
      </w:r>
      <w:r w:rsidR="00F078CF" w:rsidRPr="00BC5FC4">
        <w:rPr>
          <w:rFonts w:eastAsia="Calibri"/>
          <w:sz w:val="24"/>
          <w:szCs w:val="24"/>
          <w:lang w:val="uk-UA"/>
        </w:rPr>
        <w:t>.2.5. Замовник засвідчує, що він є державною неприбутковою установою.</w:t>
      </w:r>
    </w:p>
    <w:p w:rsidR="00F078CF" w:rsidRPr="00BC5FC4" w:rsidRDefault="00B82AED" w:rsidP="00F078CF">
      <w:pPr>
        <w:tabs>
          <w:tab w:val="left" w:pos="0"/>
          <w:tab w:val="left" w:pos="709"/>
        </w:tabs>
        <w:spacing w:line="240" w:lineRule="auto"/>
        <w:ind w:firstLine="567"/>
        <w:contextualSpacing/>
        <w:rPr>
          <w:rFonts w:eastAsia="Calibri"/>
          <w:sz w:val="24"/>
          <w:szCs w:val="24"/>
          <w:lang w:val="uk-UA"/>
        </w:rPr>
      </w:pPr>
      <w:r>
        <w:rPr>
          <w:rFonts w:eastAsia="Calibri"/>
          <w:sz w:val="24"/>
          <w:szCs w:val="24"/>
          <w:lang w:val="uk-UA"/>
        </w:rPr>
        <w:t>12</w:t>
      </w:r>
      <w:r w:rsidR="00F078CF" w:rsidRPr="00BC5FC4">
        <w:rPr>
          <w:rFonts w:eastAsia="Calibri"/>
          <w:sz w:val="24"/>
          <w:szCs w:val="24"/>
          <w:lang w:val="uk-UA"/>
        </w:rPr>
        <w:t>.2.6. Виконавець засвідчує, що він є ________________ (вказати статус платника податку).</w:t>
      </w:r>
    </w:p>
    <w:p w:rsidR="00F078CF" w:rsidRPr="00BC5FC4" w:rsidRDefault="00B82AED" w:rsidP="00F078CF">
      <w:pPr>
        <w:tabs>
          <w:tab w:val="left" w:pos="0"/>
          <w:tab w:val="left" w:pos="709"/>
        </w:tabs>
        <w:spacing w:line="240" w:lineRule="auto"/>
        <w:ind w:firstLine="567"/>
        <w:contextualSpacing/>
        <w:rPr>
          <w:rFonts w:eastAsia="Calibri"/>
          <w:sz w:val="24"/>
          <w:szCs w:val="24"/>
          <w:lang w:val="uk-UA"/>
        </w:rPr>
      </w:pPr>
      <w:r>
        <w:rPr>
          <w:rFonts w:eastAsia="Calibri"/>
          <w:sz w:val="24"/>
          <w:szCs w:val="24"/>
          <w:lang w:val="uk-UA"/>
        </w:rPr>
        <w:t>12</w:t>
      </w:r>
      <w:r w:rsidR="00F078CF" w:rsidRPr="00BC5FC4">
        <w:rPr>
          <w:rFonts w:eastAsia="Calibri"/>
          <w:sz w:val="24"/>
          <w:szCs w:val="24"/>
          <w:lang w:val="uk-UA"/>
        </w:rPr>
        <w:t>.2.7. У разі реорганізації установи, всі права та обов’язки переходять Правонаступнику.</w:t>
      </w:r>
    </w:p>
    <w:p w:rsidR="00F078CF" w:rsidRPr="00BC5FC4" w:rsidRDefault="00F078CF" w:rsidP="00F078CF">
      <w:pPr>
        <w:spacing w:line="240" w:lineRule="auto"/>
        <w:ind w:firstLine="567"/>
        <w:contextualSpacing/>
        <w:rPr>
          <w:rFonts w:eastAsia="Calibri"/>
          <w:sz w:val="24"/>
          <w:szCs w:val="24"/>
          <w:lang w:val="uk-UA"/>
        </w:rPr>
      </w:pPr>
    </w:p>
    <w:p w:rsidR="00F078CF" w:rsidRPr="00BC5FC4" w:rsidRDefault="00B82AED" w:rsidP="00F078CF">
      <w:pPr>
        <w:tabs>
          <w:tab w:val="left" w:pos="0"/>
          <w:tab w:val="left" w:pos="426"/>
        </w:tabs>
        <w:spacing w:line="240" w:lineRule="auto"/>
        <w:ind w:firstLine="567"/>
        <w:contextualSpacing/>
        <w:rPr>
          <w:rFonts w:eastAsia="Calibri"/>
          <w:b/>
          <w:sz w:val="24"/>
          <w:lang w:val="uk-UA" w:eastAsia="uk-UA"/>
        </w:rPr>
      </w:pPr>
      <w:r>
        <w:rPr>
          <w:rFonts w:eastAsia="Calibri"/>
          <w:b/>
          <w:sz w:val="24"/>
          <w:lang w:val="uk-UA" w:eastAsia="uk-UA"/>
        </w:rPr>
        <w:t>13</w:t>
      </w:r>
      <w:r w:rsidR="00F078CF" w:rsidRPr="00BC5FC4">
        <w:rPr>
          <w:rFonts w:eastAsia="Calibri"/>
          <w:b/>
          <w:sz w:val="24"/>
          <w:lang w:val="uk-UA" w:eastAsia="uk-UA"/>
        </w:rPr>
        <w:t>. Додатки до Договору</w:t>
      </w:r>
    </w:p>
    <w:p w:rsidR="00F078CF" w:rsidRPr="00BC5FC4" w:rsidRDefault="00F078CF" w:rsidP="00F078CF">
      <w:pPr>
        <w:tabs>
          <w:tab w:val="left" w:pos="0"/>
          <w:tab w:val="left" w:pos="567"/>
        </w:tabs>
        <w:spacing w:line="240" w:lineRule="auto"/>
        <w:ind w:hanging="142"/>
        <w:contextualSpacing/>
        <w:rPr>
          <w:rFonts w:eastAsia="Calibri"/>
          <w:sz w:val="24"/>
          <w:lang w:val="uk-UA" w:eastAsia="uk-UA"/>
        </w:rPr>
      </w:pPr>
      <w:r>
        <w:rPr>
          <w:rFonts w:eastAsia="Calibri"/>
          <w:sz w:val="24"/>
          <w:lang w:val="uk-UA" w:eastAsia="uk-UA"/>
        </w:rPr>
        <w:t xml:space="preserve">            </w:t>
      </w:r>
      <w:r w:rsidR="00B82AED">
        <w:rPr>
          <w:rFonts w:eastAsia="Calibri"/>
          <w:sz w:val="24"/>
          <w:lang w:val="uk-UA" w:eastAsia="uk-UA"/>
        </w:rPr>
        <w:t>13</w:t>
      </w:r>
      <w:r w:rsidRPr="00BC5FC4">
        <w:rPr>
          <w:rFonts w:eastAsia="Calibri"/>
          <w:sz w:val="24"/>
          <w:lang w:val="uk-UA" w:eastAsia="uk-UA"/>
        </w:rPr>
        <w:t xml:space="preserve">.1. Невід’ємними частинами Договору є: </w:t>
      </w:r>
    </w:p>
    <w:p w:rsidR="00F078CF" w:rsidRPr="00BC5FC4" w:rsidRDefault="00F078CF" w:rsidP="00F078CF">
      <w:pPr>
        <w:spacing w:line="240" w:lineRule="auto"/>
        <w:ind w:firstLine="567"/>
        <w:rPr>
          <w:rFonts w:eastAsia="Calibri"/>
          <w:sz w:val="24"/>
          <w:szCs w:val="24"/>
          <w:lang w:val="uk-UA"/>
        </w:rPr>
      </w:pPr>
      <w:r w:rsidRPr="00BC5FC4">
        <w:rPr>
          <w:rFonts w:eastAsia="Calibri"/>
          <w:sz w:val="24"/>
          <w:szCs w:val="24"/>
          <w:lang w:val="uk-UA"/>
        </w:rPr>
        <w:t>- Додаток № 1 «Дислокація будівель/приміщень Замовника»;</w:t>
      </w:r>
    </w:p>
    <w:p w:rsidR="00F078CF" w:rsidRPr="00BC5FC4" w:rsidRDefault="00F078CF" w:rsidP="00F078CF">
      <w:pPr>
        <w:spacing w:line="240" w:lineRule="auto"/>
        <w:ind w:firstLine="567"/>
        <w:rPr>
          <w:rFonts w:eastAsia="Calibri"/>
          <w:sz w:val="24"/>
          <w:szCs w:val="24"/>
          <w:lang w:val="uk-UA"/>
        </w:rPr>
      </w:pPr>
      <w:r w:rsidRPr="00BC5FC4">
        <w:rPr>
          <w:rFonts w:eastAsia="Calibri"/>
          <w:sz w:val="24"/>
          <w:szCs w:val="24"/>
          <w:lang w:val="uk-UA"/>
        </w:rPr>
        <w:t xml:space="preserve">- Додаток № 2 «Інструкція з користування сигналізацією» </w:t>
      </w:r>
      <w:r w:rsidRPr="00BC5FC4">
        <w:rPr>
          <w:rFonts w:eastAsia="Calibri"/>
          <w:i/>
          <w:sz w:val="24"/>
          <w:szCs w:val="24"/>
          <w:lang w:val="uk-UA"/>
        </w:rPr>
        <w:t>(надається Виконавцем під час підписання Договору та є його невід’ємною частиною).</w:t>
      </w:r>
    </w:p>
    <w:p w:rsidR="00F078CF" w:rsidRPr="00BC5FC4" w:rsidRDefault="00F078CF" w:rsidP="00F078CF">
      <w:pPr>
        <w:tabs>
          <w:tab w:val="left" w:pos="0"/>
          <w:tab w:val="left" w:pos="567"/>
        </w:tabs>
        <w:spacing w:line="240" w:lineRule="auto"/>
        <w:contextualSpacing/>
        <w:rPr>
          <w:rFonts w:eastAsia="Calibri"/>
          <w:bCs/>
          <w:sz w:val="24"/>
          <w:lang w:val="uk-UA" w:eastAsia="uk-UA"/>
        </w:rPr>
      </w:pPr>
    </w:p>
    <w:p w:rsidR="00F078CF" w:rsidRPr="00BC5FC4" w:rsidRDefault="00F078CF" w:rsidP="00F078CF">
      <w:pPr>
        <w:spacing w:line="240" w:lineRule="auto"/>
        <w:contextualSpacing/>
        <w:jc w:val="center"/>
        <w:rPr>
          <w:rFonts w:eastAsia="Calibri"/>
          <w:b/>
          <w:lang w:val="uk-UA" w:eastAsia="uk-UA"/>
        </w:rPr>
      </w:pPr>
      <w:r w:rsidRPr="00BC5FC4">
        <w:rPr>
          <w:rFonts w:eastAsia="Calibri"/>
          <w:b/>
          <w:lang w:val="uk-UA" w:eastAsia="uk-UA"/>
        </w:rPr>
        <w:t>13. РЕКВІЗИТИ СТОРІН:</w:t>
      </w:r>
    </w:p>
    <w:p w:rsidR="00F078CF" w:rsidRPr="00BC5FC4" w:rsidRDefault="00F078CF" w:rsidP="00F078CF">
      <w:pPr>
        <w:spacing w:line="240" w:lineRule="auto"/>
        <w:contextualSpacing/>
        <w:jc w:val="center"/>
        <w:rPr>
          <w:rFonts w:eastAsia="Calibri"/>
          <w:b/>
          <w:lang w:val="uk-UA" w:eastAsia="uk-UA"/>
        </w:rPr>
      </w:pPr>
    </w:p>
    <w:p w:rsidR="00F078CF" w:rsidRPr="00BC5FC4" w:rsidRDefault="00F078CF" w:rsidP="00F078CF">
      <w:pPr>
        <w:spacing w:line="240" w:lineRule="auto"/>
        <w:contextualSpacing/>
        <w:jc w:val="center"/>
        <w:rPr>
          <w:rFonts w:eastAsia="Calibri"/>
          <w:b/>
          <w:lang w:val="uk-UA" w:eastAsia="uk-UA"/>
        </w:rPr>
      </w:pPr>
    </w:p>
    <w:tbl>
      <w:tblPr>
        <w:tblW w:w="9389" w:type="dxa"/>
        <w:tblInd w:w="392" w:type="dxa"/>
        <w:tblLook w:val="04A0"/>
      </w:tblPr>
      <w:tblGrid>
        <w:gridCol w:w="4517"/>
        <w:gridCol w:w="236"/>
        <w:gridCol w:w="4636"/>
      </w:tblGrid>
      <w:tr w:rsidR="00B27542" w:rsidRPr="009528B0" w:rsidTr="00AF611F">
        <w:tc>
          <w:tcPr>
            <w:tcW w:w="4517" w:type="dxa"/>
          </w:tcPr>
          <w:p w:rsidR="00B27542" w:rsidRPr="00B133F7" w:rsidRDefault="00B27542" w:rsidP="00B27542">
            <w:pPr>
              <w:spacing w:line="240" w:lineRule="auto"/>
              <w:rPr>
                <w:b/>
                <w:bCs/>
                <w:color w:val="000000"/>
              </w:rPr>
            </w:pPr>
            <w:r w:rsidRPr="00B133F7">
              <w:rPr>
                <w:b/>
              </w:rPr>
              <w:t>ЗАМОВНИК</w:t>
            </w:r>
            <w:r w:rsidRPr="00B133F7">
              <w:rPr>
                <w:b/>
                <w:bCs/>
                <w:color w:val="000000"/>
              </w:rPr>
              <w:t>:</w:t>
            </w:r>
          </w:p>
          <w:p w:rsidR="00B27542" w:rsidRPr="00B133F7" w:rsidRDefault="00B27542" w:rsidP="00B27542">
            <w:pPr>
              <w:spacing w:line="240" w:lineRule="auto"/>
              <w:rPr>
                <w:b/>
              </w:rPr>
            </w:pPr>
            <w:r w:rsidRPr="00B133F7">
              <w:rPr>
                <w:b/>
              </w:rPr>
              <w:t xml:space="preserve">КНП “ЦПМСД №1” </w:t>
            </w:r>
          </w:p>
          <w:p w:rsidR="00B27542" w:rsidRPr="00B133F7" w:rsidRDefault="00B27542" w:rsidP="00B27542">
            <w:pPr>
              <w:spacing w:line="240" w:lineRule="auto"/>
              <w:rPr>
                <w:b/>
              </w:rPr>
            </w:pPr>
            <w:proofErr w:type="spellStart"/>
            <w:r w:rsidRPr="00B133F7">
              <w:rPr>
                <w:b/>
              </w:rPr>
              <w:t>Подільського</w:t>
            </w:r>
            <w:proofErr w:type="spellEnd"/>
            <w:r w:rsidRPr="00B133F7">
              <w:rPr>
                <w:b/>
              </w:rPr>
              <w:t xml:space="preserve"> р-ну </w:t>
            </w:r>
            <w:proofErr w:type="gramStart"/>
            <w:r w:rsidRPr="00B133F7">
              <w:rPr>
                <w:b/>
              </w:rPr>
              <w:t>м</w:t>
            </w:r>
            <w:proofErr w:type="gramEnd"/>
            <w:r w:rsidRPr="00B133F7">
              <w:rPr>
                <w:b/>
              </w:rPr>
              <w:t xml:space="preserve">. </w:t>
            </w:r>
            <w:proofErr w:type="spellStart"/>
            <w:r w:rsidRPr="00B133F7">
              <w:rPr>
                <w:b/>
              </w:rPr>
              <w:t>Києва</w:t>
            </w:r>
            <w:proofErr w:type="spellEnd"/>
            <w:r w:rsidRPr="00B133F7">
              <w:rPr>
                <w:b/>
              </w:rPr>
              <w:t xml:space="preserve"> </w:t>
            </w:r>
          </w:p>
          <w:p w:rsidR="00B27542" w:rsidRPr="009528B0" w:rsidRDefault="00B27542" w:rsidP="00B27542">
            <w:pPr>
              <w:spacing w:line="240" w:lineRule="auto"/>
            </w:pPr>
            <w:r w:rsidRPr="009528B0">
              <w:t xml:space="preserve">04070, м. </w:t>
            </w:r>
            <w:proofErr w:type="spellStart"/>
            <w:r w:rsidRPr="009528B0">
              <w:t>Київ</w:t>
            </w:r>
            <w:proofErr w:type="spellEnd"/>
            <w:r w:rsidRPr="009528B0">
              <w:t xml:space="preserve">, </w:t>
            </w:r>
            <w:proofErr w:type="spellStart"/>
            <w:r w:rsidRPr="009528B0">
              <w:t>вул</w:t>
            </w:r>
            <w:proofErr w:type="spellEnd"/>
            <w:r w:rsidRPr="009528B0">
              <w:t xml:space="preserve">. </w:t>
            </w:r>
            <w:proofErr w:type="spellStart"/>
            <w:r w:rsidRPr="009528B0">
              <w:t>Волоська</w:t>
            </w:r>
            <w:proofErr w:type="spellEnd"/>
            <w:r w:rsidRPr="009528B0">
              <w:t>, буд. 47.</w:t>
            </w:r>
          </w:p>
          <w:p w:rsidR="00B27542" w:rsidRPr="009528B0" w:rsidRDefault="00B27542" w:rsidP="00B27542">
            <w:pPr>
              <w:spacing w:line="240" w:lineRule="auto"/>
            </w:pPr>
            <w:r w:rsidRPr="009528B0">
              <w:t>Код ЄДРПОУ 38946268</w:t>
            </w:r>
          </w:p>
          <w:p w:rsidR="00B27542" w:rsidRPr="009528B0" w:rsidRDefault="00B27542" w:rsidP="00B27542">
            <w:pPr>
              <w:spacing w:line="240" w:lineRule="auto"/>
            </w:pPr>
            <w:r w:rsidRPr="009528B0">
              <w:t>І</w:t>
            </w:r>
            <w:proofErr w:type="gramStart"/>
            <w:r w:rsidRPr="009528B0">
              <w:t>ПН</w:t>
            </w:r>
            <w:proofErr w:type="gramEnd"/>
            <w:r w:rsidRPr="009528B0">
              <w:t xml:space="preserve"> 389462626563</w:t>
            </w:r>
          </w:p>
          <w:p w:rsidR="00B27542" w:rsidRPr="009528B0" w:rsidRDefault="00B27542" w:rsidP="00B27542">
            <w:pPr>
              <w:spacing w:line="240" w:lineRule="auto"/>
            </w:pPr>
            <w:proofErr w:type="spellStart"/>
            <w:proofErr w:type="gramStart"/>
            <w:r w:rsidRPr="009528B0">
              <w:t>р</w:t>
            </w:r>
            <w:proofErr w:type="spellEnd"/>
            <w:proofErr w:type="gramEnd"/>
            <w:r w:rsidRPr="009528B0">
              <w:t>/</w:t>
            </w:r>
            <w:proofErr w:type="spellStart"/>
            <w:r w:rsidRPr="009528B0">
              <w:t>р</w:t>
            </w:r>
            <w:proofErr w:type="spellEnd"/>
            <w:r w:rsidRPr="009528B0">
              <w:t xml:space="preserve"> UA033052990000026007015000477  </w:t>
            </w:r>
          </w:p>
          <w:p w:rsidR="00B27542" w:rsidRPr="009528B0" w:rsidRDefault="00B27542" w:rsidP="00B27542">
            <w:pPr>
              <w:spacing w:line="240" w:lineRule="auto"/>
            </w:pPr>
            <w:proofErr w:type="spellStart"/>
            <w:proofErr w:type="gramStart"/>
            <w:r w:rsidRPr="009528B0">
              <w:t>р</w:t>
            </w:r>
            <w:proofErr w:type="spellEnd"/>
            <w:proofErr w:type="gramEnd"/>
            <w:r w:rsidRPr="009528B0">
              <w:t>/</w:t>
            </w:r>
            <w:proofErr w:type="spellStart"/>
            <w:r w:rsidRPr="009528B0">
              <w:t>р</w:t>
            </w:r>
            <w:proofErr w:type="spellEnd"/>
            <w:r w:rsidRPr="009528B0">
              <w:t xml:space="preserve"> UA433052990000026006015019191  </w:t>
            </w:r>
          </w:p>
          <w:p w:rsidR="00B27542" w:rsidRPr="009528B0" w:rsidRDefault="00B27542" w:rsidP="00B27542">
            <w:pPr>
              <w:spacing w:line="240" w:lineRule="auto"/>
            </w:pPr>
            <w:proofErr w:type="spellStart"/>
            <w:proofErr w:type="gramStart"/>
            <w:r w:rsidRPr="009528B0">
              <w:t>р</w:t>
            </w:r>
            <w:proofErr w:type="spellEnd"/>
            <w:proofErr w:type="gramEnd"/>
            <w:r w:rsidRPr="009528B0">
              <w:t>/</w:t>
            </w:r>
            <w:proofErr w:type="spellStart"/>
            <w:r w:rsidRPr="009528B0">
              <w:t>р</w:t>
            </w:r>
            <w:proofErr w:type="spellEnd"/>
            <w:r w:rsidRPr="009528B0">
              <w:t xml:space="preserve"> UA723052990000026003035007658</w:t>
            </w:r>
          </w:p>
          <w:p w:rsidR="00B27542" w:rsidRPr="009528B0" w:rsidRDefault="00B27542" w:rsidP="00B27542">
            <w:pPr>
              <w:spacing w:line="240" w:lineRule="auto"/>
            </w:pPr>
            <w:r w:rsidRPr="009528B0">
              <w:t xml:space="preserve">в ПАТ КБ «ПРИВАТБАНК» м. </w:t>
            </w:r>
            <w:proofErr w:type="spellStart"/>
            <w:r w:rsidRPr="009528B0">
              <w:t>Києва</w:t>
            </w:r>
            <w:proofErr w:type="spellEnd"/>
          </w:p>
          <w:p w:rsidR="00B27542" w:rsidRPr="009528B0" w:rsidRDefault="00B27542" w:rsidP="00B27542">
            <w:pPr>
              <w:spacing w:line="240" w:lineRule="auto"/>
            </w:pPr>
            <w:r w:rsidRPr="009528B0">
              <w:t>МФО 320649</w:t>
            </w:r>
          </w:p>
          <w:p w:rsidR="00B27542" w:rsidRPr="000D71B7" w:rsidRDefault="00B27542" w:rsidP="00B27542">
            <w:pPr>
              <w:spacing w:line="240" w:lineRule="auto"/>
              <w:rPr>
                <w:lang w:eastAsia="uk-UA"/>
              </w:rPr>
            </w:pPr>
            <w:proofErr w:type="spellStart"/>
            <w:proofErr w:type="gramStart"/>
            <w:r w:rsidRPr="009528B0">
              <w:t>р</w:t>
            </w:r>
            <w:proofErr w:type="spellEnd"/>
            <w:proofErr w:type="gramEnd"/>
            <w:r w:rsidRPr="009528B0">
              <w:t>/</w:t>
            </w:r>
            <w:proofErr w:type="spellStart"/>
            <w:r w:rsidRPr="009528B0">
              <w:t>р</w:t>
            </w:r>
            <w:proofErr w:type="spellEnd"/>
            <w:r w:rsidRPr="009528B0">
              <w:t xml:space="preserve"> </w:t>
            </w:r>
            <w:r w:rsidRPr="000D71B7">
              <w:rPr>
                <w:lang w:eastAsia="uk-UA"/>
              </w:rPr>
              <w:t>UA173223130000026004000055359</w:t>
            </w:r>
          </w:p>
          <w:p w:rsidR="00B27542" w:rsidRPr="000D71B7" w:rsidRDefault="00B27542" w:rsidP="00B27542">
            <w:pPr>
              <w:spacing w:line="240" w:lineRule="auto"/>
              <w:rPr>
                <w:lang w:eastAsia="uk-UA"/>
              </w:rPr>
            </w:pPr>
            <w:proofErr w:type="spellStart"/>
            <w:r w:rsidRPr="000D71B7">
              <w:rPr>
                <w:lang w:eastAsia="uk-UA"/>
              </w:rPr>
              <w:t>Філія</w:t>
            </w:r>
            <w:proofErr w:type="spellEnd"/>
            <w:r w:rsidRPr="000D71B7">
              <w:rPr>
                <w:lang w:eastAsia="uk-UA"/>
              </w:rPr>
              <w:t xml:space="preserve"> АТ «</w:t>
            </w:r>
            <w:proofErr w:type="spellStart"/>
            <w:r w:rsidRPr="000D71B7">
              <w:rPr>
                <w:lang w:eastAsia="uk-UA"/>
              </w:rPr>
              <w:t>Укрексімбанк</w:t>
            </w:r>
            <w:proofErr w:type="spellEnd"/>
            <w:r w:rsidRPr="000D71B7">
              <w:rPr>
                <w:lang w:eastAsia="uk-UA"/>
              </w:rPr>
              <w:t xml:space="preserve">» у </w:t>
            </w:r>
            <w:proofErr w:type="spellStart"/>
            <w:r w:rsidRPr="000D71B7">
              <w:rPr>
                <w:lang w:eastAsia="uk-UA"/>
              </w:rPr>
              <w:t>м</w:t>
            </w:r>
            <w:proofErr w:type="gramStart"/>
            <w:r w:rsidRPr="000D71B7">
              <w:rPr>
                <w:lang w:eastAsia="uk-UA"/>
              </w:rPr>
              <w:t>.К</w:t>
            </w:r>
            <w:proofErr w:type="gramEnd"/>
            <w:r w:rsidRPr="000D71B7">
              <w:rPr>
                <w:lang w:eastAsia="uk-UA"/>
              </w:rPr>
              <w:t>иєві</w:t>
            </w:r>
            <w:proofErr w:type="spellEnd"/>
          </w:p>
          <w:p w:rsidR="00B27542" w:rsidRPr="009528B0" w:rsidRDefault="00B27542" w:rsidP="00B27542">
            <w:pPr>
              <w:spacing w:line="240" w:lineRule="auto"/>
            </w:pPr>
            <w:r w:rsidRPr="00AD1CFA">
              <w:t xml:space="preserve">МФО </w:t>
            </w:r>
            <w:r>
              <w:t>322313</w:t>
            </w:r>
          </w:p>
          <w:p w:rsidR="00B27542" w:rsidRPr="009528B0" w:rsidRDefault="00B27542" w:rsidP="00B27542">
            <w:pPr>
              <w:spacing w:line="240" w:lineRule="auto"/>
            </w:pPr>
            <w:r w:rsidRPr="009528B0">
              <w:t>т. (044) 482-43-95; (044) 482-44-02</w:t>
            </w:r>
          </w:p>
          <w:p w:rsidR="00B27542" w:rsidRPr="009528B0" w:rsidRDefault="00B27542" w:rsidP="00B27542">
            <w:pPr>
              <w:spacing w:line="240" w:lineRule="auto"/>
            </w:pPr>
          </w:p>
          <w:p w:rsidR="00B27542" w:rsidRDefault="00B27542" w:rsidP="00B27542">
            <w:pPr>
              <w:spacing w:line="240" w:lineRule="auto"/>
            </w:pPr>
            <w:r w:rsidRPr="009528B0">
              <w:t xml:space="preserve">Директор </w:t>
            </w:r>
          </w:p>
          <w:p w:rsidR="00B27542" w:rsidRPr="009528B0" w:rsidRDefault="00B27542" w:rsidP="00B27542">
            <w:pPr>
              <w:spacing w:line="240" w:lineRule="auto"/>
            </w:pPr>
          </w:p>
          <w:p w:rsidR="00B27542" w:rsidRPr="009528B0" w:rsidRDefault="00B27542" w:rsidP="00B27542">
            <w:pPr>
              <w:spacing w:line="240" w:lineRule="auto"/>
            </w:pPr>
            <w:proofErr w:type="spellStart"/>
            <w:r>
              <w:t>______________</w:t>
            </w:r>
            <w:r w:rsidRPr="009528B0">
              <w:t>Людмила</w:t>
            </w:r>
            <w:proofErr w:type="spellEnd"/>
            <w:r w:rsidRPr="009528B0">
              <w:t xml:space="preserve"> ВАГАЛЮК</w:t>
            </w:r>
          </w:p>
        </w:tc>
        <w:tc>
          <w:tcPr>
            <w:tcW w:w="236" w:type="dxa"/>
          </w:tcPr>
          <w:p w:rsidR="00B27542" w:rsidRPr="009528B0" w:rsidRDefault="00B27542" w:rsidP="00B27542">
            <w:pPr>
              <w:spacing w:line="240" w:lineRule="auto"/>
            </w:pPr>
          </w:p>
        </w:tc>
        <w:tc>
          <w:tcPr>
            <w:tcW w:w="4636" w:type="dxa"/>
          </w:tcPr>
          <w:p w:rsidR="00B27542" w:rsidRDefault="00B27542" w:rsidP="00B27542">
            <w:pPr>
              <w:keepNext/>
              <w:spacing w:line="240" w:lineRule="auto"/>
              <w:outlineLvl w:val="0"/>
              <w:rPr>
                <w:b/>
              </w:rPr>
            </w:pPr>
            <w:r>
              <w:rPr>
                <w:b/>
              </w:rPr>
              <w:t>ВИКОНАВЕЦЬ:</w:t>
            </w:r>
          </w:p>
          <w:p w:rsidR="00B27542" w:rsidRPr="009528B0" w:rsidRDefault="00B27542" w:rsidP="00B27542">
            <w:pPr>
              <w:spacing w:line="240" w:lineRule="auto"/>
            </w:pPr>
          </w:p>
        </w:tc>
      </w:tr>
    </w:tbl>
    <w:p w:rsidR="00F078CF" w:rsidRDefault="00F078CF" w:rsidP="00F078CF">
      <w:pPr>
        <w:spacing w:line="240" w:lineRule="auto"/>
        <w:contextualSpacing/>
        <w:jc w:val="center"/>
        <w:rPr>
          <w:rFonts w:eastAsia="Calibri"/>
          <w:b/>
          <w:lang w:val="uk-UA" w:eastAsia="uk-UA"/>
        </w:rPr>
      </w:pPr>
    </w:p>
    <w:p w:rsidR="005B614D" w:rsidRDefault="005B614D" w:rsidP="00F078CF">
      <w:pPr>
        <w:tabs>
          <w:tab w:val="left" w:pos="4253"/>
        </w:tabs>
        <w:spacing w:line="240" w:lineRule="auto"/>
        <w:rPr>
          <w:i/>
          <w:iCs/>
          <w:sz w:val="24"/>
          <w:szCs w:val="24"/>
          <w:lang w:val="uk-UA"/>
        </w:rPr>
      </w:pPr>
    </w:p>
    <w:sectPr w:rsidR="005B614D" w:rsidSect="00B27542">
      <w:footerReference w:type="default" r:id="rId13"/>
      <w:pgSz w:w="11906" w:h="16838"/>
      <w:pgMar w:top="709" w:right="707" w:bottom="993" w:left="993" w:header="227" w:footer="22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1F2F" w:rsidRDefault="005E1F2F" w:rsidP="00C124C4">
      <w:pPr>
        <w:spacing w:line="240" w:lineRule="auto"/>
      </w:pPr>
      <w:r>
        <w:separator/>
      </w:r>
    </w:p>
  </w:endnote>
  <w:endnote w:type="continuationSeparator" w:id="0">
    <w:p w:rsidR="005E1F2F" w:rsidRDefault="005E1F2F" w:rsidP="00C124C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Arial"/>
    <w:charset w:val="00"/>
    <w:family w:val="swiss"/>
    <w:pitch w:val="variable"/>
    <w:sig w:usb0="00000203" w:usb1="00000000" w:usb2="00000000" w:usb3="00000000" w:csb0="00000005" w:csb1="00000000"/>
  </w:font>
  <w:font w:name="Consolas">
    <w:panose1 w:val="020B0609020204030204"/>
    <w:charset w:val="CC"/>
    <w:family w:val="modern"/>
    <w:pitch w:val="fixed"/>
    <w:sig w:usb0="E00006FF" w:usb1="0000FCFF" w:usb2="00000001" w:usb3="00000000" w:csb0="0000019F"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59140"/>
    </w:sdtPr>
    <w:sdtContent>
      <w:p w:rsidR="005E1F2F" w:rsidRPr="00072254" w:rsidRDefault="005E1F2F">
        <w:pPr>
          <w:pStyle w:val="af1"/>
          <w:jc w:val="right"/>
        </w:pPr>
        <w:r>
          <w:rPr>
            <w:noProof/>
          </w:rPr>
          <w:fldChar w:fldCharType="begin"/>
        </w:r>
        <w:r>
          <w:rPr>
            <w:noProof/>
          </w:rPr>
          <w:instrText>PAGE   \* MERGEFORMAT</w:instrText>
        </w:r>
        <w:r>
          <w:rPr>
            <w:noProof/>
          </w:rPr>
          <w:fldChar w:fldCharType="separate"/>
        </w:r>
        <w:r w:rsidR="00777AF5">
          <w:rPr>
            <w:noProof/>
          </w:rPr>
          <w:t>8</w:t>
        </w:r>
        <w:r>
          <w:rPr>
            <w:noProof/>
          </w:rPr>
          <w:fldChar w:fldCharType="end"/>
        </w:r>
      </w:p>
    </w:sdtContent>
  </w:sdt>
  <w:p w:rsidR="005E1F2F" w:rsidRDefault="005E1F2F">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1F2F" w:rsidRDefault="005E1F2F" w:rsidP="00C124C4">
      <w:pPr>
        <w:spacing w:line="240" w:lineRule="auto"/>
      </w:pPr>
      <w:r>
        <w:separator/>
      </w:r>
    </w:p>
  </w:footnote>
  <w:footnote w:type="continuationSeparator" w:id="0">
    <w:p w:rsidR="005E1F2F" w:rsidRDefault="005E1F2F" w:rsidP="00C124C4">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4"/>
    <w:lvl w:ilvl="0">
      <w:start w:val="1"/>
      <w:numFmt w:val="bullet"/>
      <w:lvlText w:val="-"/>
      <w:lvlJc w:val="left"/>
      <w:pPr>
        <w:tabs>
          <w:tab w:val="num" w:pos="0"/>
        </w:tabs>
        <w:ind w:left="720" w:hanging="360"/>
      </w:pPr>
      <w:rPr>
        <w:rFonts w:ascii="Times New Roman" w:hAnsi="Times New Roman" w:cs="Times New Roman"/>
        <w:sz w:val="28"/>
        <w:szCs w:val="28"/>
        <w:lang w:val="uk-UA"/>
      </w:rPr>
    </w:lvl>
  </w:abstractNum>
  <w:abstractNum w:abstractNumId="1">
    <w:nsid w:val="00000004"/>
    <w:multiLevelType w:val="multilevel"/>
    <w:tmpl w:val="00000004"/>
    <w:name w:val="WWNum3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800" w:hanging="720"/>
      </w:pPr>
      <w:rPr>
        <w:rFonts w:cs="Times New Roman" w:hint="default"/>
        <w:b/>
      </w:rPr>
    </w:lvl>
    <w:lvl w:ilvl="3">
      <w:start w:val="1"/>
      <w:numFmt w:val="decimal"/>
      <w:isLgl/>
      <w:lvlText w:val="%1.%2.%3.%4."/>
      <w:lvlJc w:val="left"/>
      <w:pPr>
        <w:ind w:left="2520" w:hanging="1080"/>
      </w:pPr>
      <w:rPr>
        <w:rFonts w:cs="Times New Roman" w:hint="default"/>
        <w:b/>
      </w:rPr>
    </w:lvl>
    <w:lvl w:ilvl="4">
      <w:start w:val="1"/>
      <w:numFmt w:val="decimal"/>
      <w:isLgl/>
      <w:lvlText w:val="%1.%2.%3.%4.%5."/>
      <w:lvlJc w:val="left"/>
      <w:pPr>
        <w:ind w:left="2880" w:hanging="1080"/>
      </w:pPr>
      <w:rPr>
        <w:rFonts w:cs="Times New Roman" w:hint="default"/>
        <w:b/>
      </w:rPr>
    </w:lvl>
    <w:lvl w:ilvl="5">
      <w:start w:val="1"/>
      <w:numFmt w:val="decimal"/>
      <w:isLgl/>
      <w:lvlText w:val="%1.%2.%3.%4.%5.%6."/>
      <w:lvlJc w:val="left"/>
      <w:pPr>
        <w:ind w:left="3600" w:hanging="1440"/>
      </w:pPr>
      <w:rPr>
        <w:rFonts w:cs="Times New Roman" w:hint="default"/>
        <w:b/>
      </w:rPr>
    </w:lvl>
    <w:lvl w:ilvl="6">
      <w:start w:val="1"/>
      <w:numFmt w:val="decimal"/>
      <w:isLgl/>
      <w:lvlText w:val="%1.%2.%3.%4.%5.%6.%7."/>
      <w:lvlJc w:val="left"/>
      <w:pPr>
        <w:ind w:left="3960" w:hanging="1440"/>
      </w:pPr>
      <w:rPr>
        <w:rFonts w:cs="Times New Roman" w:hint="default"/>
        <w:b/>
      </w:rPr>
    </w:lvl>
    <w:lvl w:ilvl="7">
      <w:start w:val="1"/>
      <w:numFmt w:val="decimal"/>
      <w:isLgl/>
      <w:lvlText w:val="%1.%2.%3.%4.%5.%6.%7.%8."/>
      <w:lvlJc w:val="left"/>
      <w:pPr>
        <w:ind w:left="4680" w:hanging="1800"/>
      </w:pPr>
      <w:rPr>
        <w:rFonts w:cs="Times New Roman" w:hint="default"/>
        <w:b/>
      </w:rPr>
    </w:lvl>
    <w:lvl w:ilvl="8">
      <w:start w:val="1"/>
      <w:numFmt w:val="decimal"/>
      <w:isLgl/>
      <w:lvlText w:val="%1.%2.%3.%4.%5.%6.%7.%8.%9."/>
      <w:lvlJc w:val="left"/>
      <w:pPr>
        <w:ind w:left="5040" w:hanging="1800"/>
      </w:pPr>
      <w:rPr>
        <w:rFonts w:cs="Times New Roman" w:hint="default"/>
        <w:b/>
      </w:rPr>
    </w:lvl>
  </w:abstractNum>
  <w:abstractNum w:abstractNumId="3">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rPr>
        <w:rFonts w:cs="Times New Roman"/>
      </w:rPr>
    </w:lvl>
    <w:lvl w:ilvl="2" w:tplc="0422001B" w:tentative="1">
      <w:start w:val="1"/>
      <w:numFmt w:val="lowerRoman"/>
      <w:lvlText w:val="%3."/>
      <w:lvlJc w:val="right"/>
      <w:pPr>
        <w:ind w:left="3240" w:hanging="180"/>
      </w:pPr>
      <w:rPr>
        <w:rFonts w:cs="Times New Roman"/>
      </w:rPr>
    </w:lvl>
    <w:lvl w:ilvl="3" w:tplc="0422000F" w:tentative="1">
      <w:start w:val="1"/>
      <w:numFmt w:val="decimal"/>
      <w:lvlText w:val="%4."/>
      <w:lvlJc w:val="left"/>
      <w:pPr>
        <w:ind w:left="3960" w:hanging="360"/>
      </w:pPr>
      <w:rPr>
        <w:rFonts w:cs="Times New Roman"/>
      </w:rPr>
    </w:lvl>
    <w:lvl w:ilvl="4" w:tplc="04220019" w:tentative="1">
      <w:start w:val="1"/>
      <w:numFmt w:val="lowerLetter"/>
      <w:lvlText w:val="%5."/>
      <w:lvlJc w:val="left"/>
      <w:pPr>
        <w:ind w:left="4680" w:hanging="360"/>
      </w:pPr>
      <w:rPr>
        <w:rFonts w:cs="Times New Roman"/>
      </w:rPr>
    </w:lvl>
    <w:lvl w:ilvl="5" w:tplc="0422001B" w:tentative="1">
      <w:start w:val="1"/>
      <w:numFmt w:val="lowerRoman"/>
      <w:lvlText w:val="%6."/>
      <w:lvlJc w:val="right"/>
      <w:pPr>
        <w:ind w:left="5400" w:hanging="180"/>
      </w:pPr>
      <w:rPr>
        <w:rFonts w:cs="Times New Roman"/>
      </w:rPr>
    </w:lvl>
    <w:lvl w:ilvl="6" w:tplc="0422000F" w:tentative="1">
      <w:start w:val="1"/>
      <w:numFmt w:val="decimal"/>
      <w:lvlText w:val="%7."/>
      <w:lvlJc w:val="left"/>
      <w:pPr>
        <w:ind w:left="6120" w:hanging="360"/>
      </w:pPr>
      <w:rPr>
        <w:rFonts w:cs="Times New Roman"/>
      </w:rPr>
    </w:lvl>
    <w:lvl w:ilvl="7" w:tplc="04220019" w:tentative="1">
      <w:start w:val="1"/>
      <w:numFmt w:val="lowerLetter"/>
      <w:lvlText w:val="%8."/>
      <w:lvlJc w:val="left"/>
      <w:pPr>
        <w:ind w:left="6840" w:hanging="360"/>
      </w:pPr>
      <w:rPr>
        <w:rFonts w:cs="Times New Roman"/>
      </w:rPr>
    </w:lvl>
    <w:lvl w:ilvl="8" w:tplc="0422001B" w:tentative="1">
      <w:start w:val="1"/>
      <w:numFmt w:val="lowerRoman"/>
      <w:lvlText w:val="%9."/>
      <w:lvlJc w:val="right"/>
      <w:pPr>
        <w:ind w:left="7560" w:hanging="180"/>
      </w:pPr>
      <w:rPr>
        <w:rFonts w:cs="Times New Roman"/>
      </w:rPr>
    </w:lvl>
  </w:abstractNum>
  <w:abstractNum w:abstractNumId="4">
    <w:nsid w:val="06E707DE"/>
    <w:multiLevelType w:val="hybridMultilevel"/>
    <w:tmpl w:val="E6500FC8"/>
    <w:lvl w:ilvl="0" w:tplc="B9E05CB4">
      <w:start w:val="1"/>
      <w:numFmt w:val="bullet"/>
      <w:lvlText w:val=""/>
      <w:lvlJc w:val="left"/>
      <w:pPr>
        <w:ind w:left="720" w:hanging="360"/>
      </w:pPr>
      <w:rPr>
        <w:rFonts w:ascii="Symbol" w:hAnsi="Symbol" w:hint="default"/>
      </w:rPr>
    </w:lvl>
    <w:lvl w:ilvl="1" w:tplc="FF424F8A">
      <w:start w:val="1"/>
      <w:numFmt w:val="bullet"/>
      <w:lvlText w:val="o"/>
      <w:lvlJc w:val="left"/>
      <w:pPr>
        <w:ind w:left="1440" w:hanging="360"/>
      </w:pPr>
      <w:rPr>
        <w:rFonts w:ascii="Courier New" w:hAnsi="Courier New" w:cs="Courier New" w:hint="default"/>
      </w:rPr>
    </w:lvl>
    <w:lvl w:ilvl="2" w:tplc="EC38E3BC">
      <w:start w:val="1"/>
      <w:numFmt w:val="bullet"/>
      <w:lvlText w:val=""/>
      <w:lvlJc w:val="left"/>
      <w:pPr>
        <w:ind w:left="2160" w:hanging="360"/>
      </w:pPr>
      <w:rPr>
        <w:rFonts w:ascii="Wingdings" w:hAnsi="Wingdings" w:hint="default"/>
      </w:rPr>
    </w:lvl>
    <w:lvl w:ilvl="3" w:tplc="50E0F81C">
      <w:start w:val="1"/>
      <w:numFmt w:val="bullet"/>
      <w:lvlText w:val=""/>
      <w:lvlJc w:val="left"/>
      <w:pPr>
        <w:ind w:left="2880" w:hanging="360"/>
      </w:pPr>
      <w:rPr>
        <w:rFonts w:ascii="Symbol" w:hAnsi="Symbol" w:hint="default"/>
      </w:rPr>
    </w:lvl>
    <w:lvl w:ilvl="4" w:tplc="DED41472">
      <w:start w:val="1"/>
      <w:numFmt w:val="bullet"/>
      <w:lvlText w:val="o"/>
      <w:lvlJc w:val="left"/>
      <w:pPr>
        <w:ind w:left="3600" w:hanging="360"/>
      </w:pPr>
      <w:rPr>
        <w:rFonts w:ascii="Courier New" w:hAnsi="Courier New" w:cs="Courier New" w:hint="default"/>
      </w:rPr>
    </w:lvl>
    <w:lvl w:ilvl="5" w:tplc="AFF245D6">
      <w:start w:val="1"/>
      <w:numFmt w:val="bullet"/>
      <w:lvlText w:val=""/>
      <w:lvlJc w:val="left"/>
      <w:pPr>
        <w:ind w:left="4320" w:hanging="360"/>
      </w:pPr>
      <w:rPr>
        <w:rFonts w:ascii="Wingdings" w:hAnsi="Wingdings" w:hint="default"/>
      </w:rPr>
    </w:lvl>
    <w:lvl w:ilvl="6" w:tplc="B70CED0E">
      <w:start w:val="1"/>
      <w:numFmt w:val="bullet"/>
      <w:lvlText w:val=""/>
      <w:lvlJc w:val="left"/>
      <w:pPr>
        <w:ind w:left="5040" w:hanging="360"/>
      </w:pPr>
      <w:rPr>
        <w:rFonts w:ascii="Symbol" w:hAnsi="Symbol" w:hint="default"/>
      </w:rPr>
    </w:lvl>
    <w:lvl w:ilvl="7" w:tplc="CBFC0F02">
      <w:start w:val="1"/>
      <w:numFmt w:val="bullet"/>
      <w:lvlText w:val="o"/>
      <w:lvlJc w:val="left"/>
      <w:pPr>
        <w:ind w:left="5760" w:hanging="360"/>
      </w:pPr>
      <w:rPr>
        <w:rFonts w:ascii="Courier New" w:hAnsi="Courier New" w:cs="Courier New" w:hint="default"/>
      </w:rPr>
    </w:lvl>
    <w:lvl w:ilvl="8" w:tplc="33AEFBFA">
      <w:start w:val="1"/>
      <w:numFmt w:val="bullet"/>
      <w:lvlText w:val=""/>
      <w:lvlJc w:val="left"/>
      <w:pPr>
        <w:ind w:left="6480" w:hanging="360"/>
      </w:pPr>
      <w:rPr>
        <w:rFonts w:ascii="Wingdings" w:hAnsi="Wingdings" w:hint="default"/>
      </w:rPr>
    </w:lvl>
  </w:abstractNum>
  <w:abstractNum w:abstractNumId="5">
    <w:nsid w:val="0D2E4D5E"/>
    <w:multiLevelType w:val="hybridMultilevel"/>
    <w:tmpl w:val="4A8AF1BE"/>
    <w:lvl w:ilvl="0" w:tplc="C4A0B84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183493"/>
    <w:multiLevelType w:val="hybridMultilevel"/>
    <w:tmpl w:val="567E927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3EE3661"/>
    <w:multiLevelType w:val="multilevel"/>
    <w:tmpl w:val="C152EA2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nsid w:val="19340784"/>
    <w:multiLevelType w:val="hybridMultilevel"/>
    <w:tmpl w:val="E21028CE"/>
    <w:lvl w:ilvl="0" w:tplc="EA2E7424">
      <w:start w:val="1"/>
      <w:numFmt w:val="bullet"/>
      <w:lvlText w:val=""/>
      <w:lvlJc w:val="left"/>
      <w:pPr>
        <w:ind w:left="720" w:hanging="360"/>
      </w:pPr>
      <w:rPr>
        <w:rFonts w:ascii="Symbol" w:hAnsi="Symbol" w:hint="default"/>
      </w:rPr>
    </w:lvl>
    <w:lvl w:ilvl="1" w:tplc="0A909BB2">
      <w:start w:val="1"/>
      <w:numFmt w:val="bullet"/>
      <w:lvlText w:val="o"/>
      <w:lvlJc w:val="left"/>
      <w:pPr>
        <w:ind w:left="1440" w:hanging="360"/>
      </w:pPr>
      <w:rPr>
        <w:rFonts w:ascii="Courier New" w:hAnsi="Courier New" w:cs="Courier New" w:hint="default"/>
      </w:rPr>
    </w:lvl>
    <w:lvl w:ilvl="2" w:tplc="9EBACD38">
      <w:start w:val="1"/>
      <w:numFmt w:val="bullet"/>
      <w:lvlText w:val=""/>
      <w:lvlJc w:val="left"/>
      <w:pPr>
        <w:ind w:left="2160" w:hanging="360"/>
      </w:pPr>
      <w:rPr>
        <w:rFonts w:ascii="Wingdings" w:hAnsi="Wingdings" w:hint="default"/>
      </w:rPr>
    </w:lvl>
    <w:lvl w:ilvl="3" w:tplc="65A87022">
      <w:start w:val="1"/>
      <w:numFmt w:val="bullet"/>
      <w:lvlText w:val=""/>
      <w:lvlJc w:val="left"/>
      <w:pPr>
        <w:ind w:left="2880" w:hanging="360"/>
      </w:pPr>
      <w:rPr>
        <w:rFonts w:ascii="Symbol" w:hAnsi="Symbol" w:hint="default"/>
      </w:rPr>
    </w:lvl>
    <w:lvl w:ilvl="4" w:tplc="696E2494">
      <w:start w:val="1"/>
      <w:numFmt w:val="bullet"/>
      <w:lvlText w:val="o"/>
      <w:lvlJc w:val="left"/>
      <w:pPr>
        <w:ind w:left="3600" w:hanging="360"/>
      </w:pPr>
      <w:rPr>
        <w:rFonts w:ascii="Courier New" w:hAnsi="Courier New" w:cs="Courier New" w:hint="default"/>
      </w:rPr>
    </w:lvl>
    <w:lvl w:ilvl="5" w:tplc="C994CE72">
      <w:start w:val="1"/>
      <w:numFmt w:val="bullet"/>
      <w:lvlText w:val=""/>
      <w:lvlJc w:val="left"/>
      <w:pPr>
        <w:ind w:left="4320" w:hanging="360"/>
      </w:pPr>
      <w:rPr>
        <w:rFonts w:ascii="Wingdings" w:hAnsi="Wingdings" w:hint="default"/>
      </w:rPr>
    </w:lvl>
    <w:lvl w:ilvl="6" w:tplc="792E52EA">
      <w:start w:val="1"/>
      <w:numFmt w:val="bullet"/>
      <w:lvlText w:val=""/>
      <w:lvlJc w:val="left"/>
      <w:pPr>
        <w:ind w:left="5040" w:hanging="360"/>
      </w:pPr>
      <w:rPr>
        <w:rFonts w:ascii="Symbol" w:hAnsi="Symbol" w:hint="default"/>
      </w:rPr>
    </w:lvl>
    <w:lvl w:ilvl="7" w:tplc="34644606">
      <w:start w:val="1"/>
      <w:numFmt w:val="bullet"/>
      <w:lvlText w:val="o"/>
      <w:lvlJc w:val="left"/>
      <w:pPr>
        <w:ind w:left="5760" w:hanging="360"/>
      </w:pPr>
      <w:rPr>
        <w:rFonts w:ascii="Courier New" w:hAnsi="Courier New" w:cs="Courier New" w:hint="default"/>
      </w:rPr>
    </w:lvl>
    <w:lvl w:ilvl="8" w:tplc="AC98D590">
      <w:start w:val="1"/>
      <w:numFmt w:val="bullet"/>
      <w:lvlText w:val=""/>
      <w:lvlJc w:val="left"/>
      <w:pPr>
        <w:ind w:left="6480" w:hanging="360"/>
      </w:pPr>
      <w:rPr>
        <w:rFonts w:ascii="Wingdings" w:hAnsi="Wingdings" w:hint="default"/>
      </w:rPr>
    </w:lvl>
  </w:abstractNum>
  <w:abstractNum w:abstractNumId="9">
    <w:nsid w:val="1E822257"/>
    <w:multiLevelType w:val="hybridMultilevel"/>
    <w:tmpl w:val="4406F0CA"/>
    <w:lvl w:ilvl="0" w:tplc="04220005">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0">
    <w:nsid w:val="21207D20"/>
    <w:multiLevelType w:val="hybridMultilevel"/>
    <w:tmpl w:val="010690C4"/>
    <w:lvl w:ilvl="0" w:tplc="0419000F">
      <w:start w:val="1"/>
      <w:numFmt w:val="decimal"/>
      <w:lvlText w:val="%1."/>
      <w:lvlJc w:val="left"/>
      <w:pPr>
        <w:ind w:left="1052" w:hanging="360"/>
      </w:pPr>
    </w:lvl>
    <w:lvl w:ilvl="1" w:tplc="04190019" w:tentative="1">
      <w:start w:val="1"/>
      <w:numFmt w:val="lowerLetter"/>
      <w:lvlText w:val="%2."/>
      <w:lvlJc w:val="left"/>
      <w:pPr>
        <w:ind w:left="1772" w:hanging="360"/>
      </w:pPr>
    </w:lvl>
    <w:lvl w:ilvl="2" w:tplc="0419001B" w:tentative="1">
      <w:start w:val="1"/>
      <w:numFmt w:val="lowerRoman"/>
      <w:lvlText w:val="%3."/>
      <w:lvlJc w:val="right"/>
      <w:pPr>
        <w:ind w:left="2492" w:hanging="180"/>
      </w:pPr>
    </w:lvl>
    <w:lvl w:ilvl="3" w:tplc="0419000F" w:tentative="1">
      <w:start w:val="1"/>
      <w:numFmt w:val="decimal"/>
      <w:lvlText w:val="%4."/>
      <w:lvlJc w:val="left"/>
      <w:pPr>
        <w:ind w:left="3212" w:hanging="360"/>
      </w:pPr>
    </w:lvl>
    <w:lvl w:ilvl="4" w:tplc="04190019" w:tentative="1">
      <w:start w:val="1"/>
      <w:numFmt w:val="lowerLetter"/>
      <w:lvlText w:val="%5."/>
      <w:lvlJc w:val="left"/>
      <w:pPr>
        <w:ind w:left="3932" w:hanging="360"/>
      </w:pPr>
    </w:lvl>
    <w:lvl w:ilvl="5" w:tplc="0419001B" w:tentative="1">
      <w:start w:val="1"/>
      <w:numFmt w:val="lowerRoman"/>
      <w:lvlText w:val="%6."/>
      <w:lvlJc w:val="right"/>
      <w:pPr>
        <w:ind w:left="4652" w:hanging="180"/>
      </w:pPr>
    </w:lvl>
    <w:lvl w:ilvl="6" w:tplc="0419000F" w:tentative="1">
      <w:start w:val="1"/>
      <w:numFmt w:val="decimal"/>
      <w:lvlText w:val="%7."/>
      <w:lvlJc w:val="left"/>
      <w:pPr>
        <w:ind w:left="5372" w:hanging="360"/>
      </w:pPr>
    </w:lvl>
    <w:lvl w:ilvl="7" w:tplc="04190019" w:tentative="1">
      <w:start w:val="1"/>
      <w:numFmt w:val="lowerLetter"/>
      <w:lvlText w:val="%8."/>
      <w:lvlJc w:val="left"/>
      <w:pPr>
        <w:ind w:left="6092" w:hanging="360"/>
      </w:pPr>
    </w:lvl>
    <w:lvl w:ilvl="8" w:tplc="0419001B" w:tentative="1">
      <w:start w:val="1"/>
      <w:numFmt w:val="lowerRoman"/>
      <w:lvlText w:val="%9."/>
      <w:lvlJc w:val="right"/>
      <w:pPr>
        <w:ind w:left="6812" w:hanging="180"/>
      </w:pPr>
    </w:lvl>
  </w:abstractNum>
  <w:abstractNum w:abstractNumId="11">
    <w:nsid w:val="285D2027"/>
    <w:multiLevelType w:val="hybridMultilevel"/>
    <w:tmpl w:val="66EE27A4"/>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28FF02C9"/>
    <w:multiLevelType w:val="hybridMultilevel"/>
    <w:tmpl w:val="25FEDFA0"/>
    <w:lvl w:ilvl="0" w:tplc="04190005">
      <w:start w:val="1"/>
      <w:numFmt w:val="bullet"/>
      <w:lvlText w:val=""/>
      <w:lvlJc w:val="left"/>
      <w:pPr>
        <w:ind w:left="833" w:hanging="360"/>
      </w:pPr>
      <w:rPr>
        <w:rFonts w:ascii="Wingdings" w:hAnsi="Wingdings"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13">
    <w:nsid w:val="2CC131D6"/>
    <w:multiLevelType w:val="hybridMultilevel"/>
    <w:tmpl w:val="1BD86E52"/>
    <w:lvl w:ilvl="0" w:tplc="2E92140C">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DD90F3D"/>
    <w:multiLevelType w:val="multilevel"/>
    <w:tmpl w:val="7CD215E4"/>
    <w:lvl w:ilvl="0">
      <w:start w:val="1"/>
      <w:numFmt w:val="decimal"/>
      <w:lvlText w:val="%1"/>
      <w:lvlJc w:val="left"/>
      <w:pPr>
        <w:ind w:left="360" w:hanging="360"/>
      </w:pPr>
      <w:rPr>
        <w:rFonts w:hint="default"/>
        <w:b/>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2F3969FA"/>
    <w:multiLevelType w:val="hybridMultilevel"/>
    <w:tmpl w:val="BD6C8AC8"/>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rPr>
        <w:rFonts w:cs="Times New Roman"/>
      </w:rPr>
    </w:lvl>
    <w:lvl w:ilvl="2" w:tplc="0422001B" w:tentative="1">
      <w:start w:val="1"/>
      <w:numFmt w:val="lowerRoman"/>
      <w:lvlText w:val="%3."/>
      <w:lvlJc w:val="right"/>
      <w:pPr>
        <w:ind w:left="3240" w:hanging="180"/>
      </w:pPr>
      <w:rPr>
        <w:rFonts w:cs="Times New Roman"/>
      </w:rPr>
    </w:lvl>
    <w:lvl w:ilvl="3" w:tplc="0422000F" w:tentative="1">
      <w:start w:val="1"/>
      <w:numFmt w:val="decimal"/>
      <w:lvlText w:val="%4."/>
      <w:lvlJc w:val="left"/>
      <w:pPr>
        <w:ind w:left="3960" w:hanging="360"/>
      </w:pPr>
      <w:rPr>
        <w:rFonts w:cs="Times New Roman"/>
      </w:rPr>
    </w:lvl>
    <w:lvl w:ilvl="4" w:tplc="04220019" w:tentative="1">
      <w:start w:val="1"/>
      <w:numFmt w:val="lowerLetter"/>
      <w:lvlText w:val="%5."/>
      <w:lvlJc w:val="left"/>
      <w:pPr>
        <w:ind w:left="4680" w:hanging="360"/>
      </w:pPr>
      <w:rPr>
        <w:rFonts w:cs="Times New Roman"/>
      </w:rPr>
    </w:lvl>
    <w:lvl w:ilvl="5" w:tplc="0422001B" w:tentative="1">
      <w:start w:val="1"/>
      <w:numFmt w:val="lowerRoman"/>
      <w:lvlText w:val="%6."/>
      <w:lvlJc w:val="right"/>
      <w:pPr>
        <w:ind w:left="5400" w:hanging="180"/>
      </w:pPr>
      <w:rPr>
        <w:rFonts w:cs="Times New Roman"/>
      </w:rPr>
    </w:lvl>
    <w:lvl w:ilvl="6" w:tplc="0422000F" w:tentative="1">
      <w:start w:val="1"/>
      <w:numFmt w:val="decimal"/>
      <w:lvlText w:val="%7."/>
      <w:lvlJc w:val="left"/>
      <w:pPr>
        <w:ind w:left="6120" w:hanging="360"/>
      </w:pPr>
      <w:rPr>
        <w:rFonts w:cs="Times New Roman"/>
      </w:rPr>
    </w:lvl>
    <w:lvl w:ilvl="7" w:tplc="04220019" w:tentative="1">
      <w:start w:val="1"/>
      <w:numFmt w:val="lowerLetter"/>
      <w:lvlText w:val="%8."/>
      <w:lvlJc w:val="left"/>
      <w:pPr>
        <w:ind w:left="6840" w:hanging="360"/>
      </w:pPr>
      <w:rPr>
        <w:rFonts w:cs="Times New Roman"/>
      </w:rPr>
    </w:lvl>
    <w:lvl w:ilvl="8" w:tplc="0422001B" w:tentative="1">
      <w:start w:val="1"/>
      <w:numFmt w:val="lowerRoman"/>
      <w:lvlText w:val="%9."/>
      <w:lvlJc w:val="right"/>
      <w:pPr>
        <w:ind w:left="7560" w:hanging="180"/>
      </w:pPr>
      <w:rPr>
        <w:rFonts w:cs="Times New Roman"/>
      </w:rPr>
    </w:lvl>
  </w:abstractNum>
  <w:abstractNum w:abstractNumId="17">
    <w:nsid w:val="35F2341A"/>
    <w:multiLevelType w:val="hybridMultilevel"/>
    <w:tmpl w:val="15408C62"/>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8">
    <w:nsid w:val="38DC1215"/>
    <w:multiLevelType w:val="hybridMultilevel"/>
    <w:tmpl w:val="0434C20C"/>
    <w:lvl w:ilvl="0" w:tplc="A2AAE9B8">
      <w:start w:val="1"/>
      <w:numFmt w:val="bullet"/>
      <w:lvlText w:val=""/>
      <w:lvlJc w:val="left"/>
      <w:rPr>
        <w:rFonts w:ascii="Symbol" w:hAnsi="Symbol" w:hint="default"/>
        <w:color w:val="auto"/>
      </w:rPr>
    </w:lvl>
    <w:lvl w:ilvl="1" w:tplc="04220003" w:tentative="1">
      <w:start w:val="1"/>
      <w:numFmt w:val="bullet"/>
      <w:lvlText w:val="o"/>
      <w:lvlJc w:val="left"/>
      <w:pPr>
        <w:ind w:left="1910" w:hanging="360"/>
      </w:pPr>
      <w:rPr>
        <w:rFonts w:ascii="Courier New" w:hAnsi="Courier New" w:cs="Courier New" w:hint="default"/>
      </w:rPr>
    </w:lvl>
    <w:lvl w:ilvl="2" w:tplc="04220005" w:tentative="1">
      <w:start w:val="1"/>
      <w:numFmt w:val="bullet"/>
      <w:lvlText w:val=""/>
      <w:lvlJc w:val="left"/>
      <w:pPr>
        <w:ind w:left="2630" w:hanging="360"/>
      </w:pPr>
      <w:rPr>
        <w:rFonts w:ascii="Wingdings" w:hAnsi="Wingdings" w:hint="default"/>
      </w:rPr>
    </w:lvl>
    <w:lvl w:ilvl="3" w:tplc="04220001" w:tentative="1">
      <w:start w:val="1"/>
      <w:numFmt w:val="bullet"/>
      <w:lvlText w:val=""/>
      <w:lvlJc w:val="left"/>
      <w:pPr>
        <w:ind w:left="3350" w:hanging="360"/>
      </w:pPr>
      <w:rPr>
        <w:rFonts w:ascii="Symbol" w:hAnsi="Symbol" w:hint="default"/>
      </w:rPr>
    </w:lvl>
    <w:lvl w:ilvl="4" w:tplc="04220003" w:tentative="1">
      <w:start w:val="1"/>
      <w:numFmt w:val="bullet"/>
      <w:lvlText w:val="o"/>
      <w:lvlJc w:val="left"/>
      <w:pPr>
        <w:ind w:left="4070" w:hanging="360"/>
      </w:pPr>
      <w:rPr>
        <w:rFonts w:ascii="Courier New" w:hAnsi="Courier New" w:cs="Courier New" w:hint="default"/>
      </w:rPr>
    </w:lvl>
    <w:lvl w:ilvl="5" w:tplc="04220005" w:tentative="1">
      <w:start w:val="1"/>
      <w:numFmt w:val="bullet"/>
      <w:lvlText w:val=""/>
      <w:lvlJc w:val="left"/>
      <w:pPr>
        <w:ind w:left="4790" w:hanging="360"/>
      </w:pPr>
      <w:rPr>
        <w:rFonts w:ascii="Wingdings" w:hAnsi="Wingdings" w:hint="default"/>
      </w:rPr>
    </w:lvl>
    <w:lvl w:ilvl="6" w:tplc="04220001" w:tentative="1">
      <w:start w:val="1"/>
      <w:numFmt w:val="bullet"/>
      <w:lvlText w:val=""/>
      <w:lvlJc w:val="left"/>
      <w:pPr>
        <w:ind w:left="5510" w:hanging="360"/>
      </w:pPr>
      <w:rPr>
        <w:rFonts w:ascii="Symbol" w:hAnsi="Symbol" w:hint="default"/>
      </w:rPr>
    </w:lvl>
    <w:lvl w:ilvl="7" w:tplc="04220003" w:tentative="1">
      <w:start w:val="1"/>
      <w:numFmt w:val="bullet"/>
      <w:lvlText w:val="o"/>
      <w:lvlJc w:val="left"/>
      <w:pPr>
        <w:ind w:left="6230" w:hanging="360"/>
      </w:pPr>
      <w:rPr>
        <w:rFonts w:ascii="Courier New" w:hAnsi="Courier New" w:cs="Courier New" w:hint="default"/>
      </w:rPr>
    </w:lvl>
    <w:lvl w:ilvl="8" w:tplc="04220005" w:tentative="1">
      <w:start w:val="1"/>
      <w:numFmt w:val="bullet"/>
      <w:lvlText w:val=""/>
      <w:lvlJc w:val="left"/>
      <w:pPr>
        <w:ind w:left="6950" w:hanging="360"/>
      </w:pPr>
      <w:rPr>
        <w:rFonts w:ascii="Wingdings" w:hAnsi="Wingdings" w:hint="default"/>
      </w:rPr>
    </w:lvl>
  </w:abstractNum>
  <w:abstractNum w:abstractNumId="19">
    <w:nsid w:val="39135533"/>
    <w:multiLevelType w:val="hybridMultilevel"/>
    <w:tmpl w:val="9BE2D432"/>
    <w:lvl w:ilvl="0" w:tplc="04190005">
      <w:start w:val="1"/>
      <w:numFmt w:val="bullet"/>
      <w:lvlText w:val=""/>
      <w:lvlJc w:val="left"/>
      <w:pPr>
        <w:ind w:left="833" w:hanging="360"/>
      </w:pPr>
      <w:rPr>
        <w:rFonts w:ascii="Wingdings" w:hAnsi="Wingdings"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20">
    <w:nsid w:val="3A6575EA"/>
    <w:multiLevelType w:val="multilevel"/>
    <w:tmpl w:val="BFC0B718"/>
    <w:lvl w:ilvl="0">
      <w:start w:val="1"/>
      <w:numFmt w:val="decimal"/>
      <w:lvlText w:val="%1)"/>
      <w:lvlJc w:val="left"/>
      <w:pPr>
        <w:ind w:left="103" w:hanging="305"/>
      </w:pPr>
      <w:rPr>
        <w:rFonts w:ascii="Times New Roman" w:eastAsia="Times New Roman" w:hAnsi="Times New Roman" w:cs="Times New Roman"/>
        <w:sz w:val="24"/>
        <w:szCs w:val="24"/>
      </w:rPr>
    </w:lvl>
    <w:lvl w:ilvl="1">
      <w:numFmt w:val="bullet"/>
      <w:lvlText w:val="•"/>
      <w:lvlJc w:val="left"/>
      <w:pPr>
        <w:ind w:left="601" w:hanging="305"/>
      </w:pPr>
    </w:lvl>
    <w:lvl w:ilvl="2">
      <w:numFmt w:val="bullet"/>
      <w:lvlText w:val="•"/>
      <w:lvlJc w:val="left"/>
      <w:pPr>
        <w:ind w:left="1102" w:hanging="305"/>
      </w:pPr>
    </w:lvl>
    <w:lvl w:ilvl="3">
      <w:numFmt w:val="bullet"/>
      <w:lvlText w:val="•"/>
      <w:lvlJc w:val="left"/>
      <w:pPr>
        <w:ind w:left="1603" w:hanging="305"/>
      </w:pPr>
    </w:lvl>
    <w:lvl w:ilvl="4">
      <w:numFmt w:val="bullet"/>
      <w:lvlText w:val="•"/>
      <w:lvlJc w:val="left"/>
      <w:pPr>
        <w:ind w:left="2104" w:hanging="305"/>
      </w:pPr>
    </w:lvl>
    <w:lvl w:ilvl="5">
      <w:numFmt w:val="bullet"/>
      <w:lvlText w:val="•"/>
      <w:lvlJc w:val="left"/>
      <w:pPr>
        <w:ind w:left="2605" w:hanging="305"/>
      </w:pPr>
    </w:lvl>
    <w:lvl w:ilvl="6">
      <w:numFmt w:val="bullet"/>
      <w:lvlText w:val="•"/>
      <w:lvlJc w:val="left"/>
      <w:pPr>
        <w:ind w:left="3106" w:hanging="305"/>
      </w:pPr>
    </w:lvl>
    <w:lvl w:ilvl="7">
      <w:numFmt w:val="bullet"/>
      <w:lvlText w:val="•"/>
      <w:lvlJc w:val="left"/>
      <w:pPr>
        <w:ind w:left="3607" w:hanging="305"/>
      </w:pPr>
    </w:lvl>
    <w:lvl w:ilvl="8">
      <w:numFmt w:val="bullet"/>
      <w:lvlText w:val="•"/>
      <w:lvlJc w:val="left"/>
      <w:pPr>
        <w:ind w:left="4108" w:hanging="305"/>
      </w:pPr>
    </w:lvl>
  </w:abstractNum>
  <w:abstractNum w:abstractNumId="21">
    <w:nsid w:val="3EB84AA7"/>
    <w:multiLevelType w:val="hybridMultilevel"/>
    <w:tmpl w:val="05B40D48"/>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403D2F86"/>
    <w:multiLevelType w:val="hybridMultilevel"/>
    <w:tmpl w:val="D464881A"/>
    <w:lvl w:ilvl="0" w:tplc="20802C9C">
      <w:start w:val="650"/>
      <w:numFmt w:val="bullet"/>
      <w:lvlText w:val="-"/>
      <w:lvlJc w:val="left"/>
      <w:pPr>
        <w:ind w:left="390" w:hanging="360"/>
      </w:pPr>
      <w:rPr>
        <w:rFonts w:ascii="Times New Roman" w:eastAsia="Times New Roman" w:hAnsi="Times New Roman" w:cs="Times New Roman" w:hint="default"/>
      </w:rPr>
    </w:lvl>
    <w:lvl w:ilvl="1" w:tplc="04220003" w:tentative="1">
      <w:start w:val="1"/>
      <w:numFmt w:val="bullet"/>
      <w:lvlText w:val="o"/>
      <w:lvlJc w:val="left"/>
      <w:pPr>
        <w:ind w:left="1110" w:hanging="360"/>
      </w:pPr>
      <w:rPr>
        <w:rFonts w:ascii="Courier New" w:hAnsi="Courier New" w:cs="Courier New" w:hint="default"/>
      </w:rPr>
    </w:lvl>
    <w:lvl w:ilvl="2" w:tplc="04220005" w:tentative="1">
      <w:start w:val="1"/>
      <w:numFmt w:val="bullet"/>
      <w:lvlText w:val=""/>
      <w:lvlJc w:val="left"/>
      <w:pPr>
        <w:ind w:left="1830" w:hanging="360"/>
      </w:pPr>
      <w:rPr>
        <w:rFonts w:ascii="Wingdings" w:hAnsi="Wingdings" w:hint="default"/>
      </w:rPr>
    </w:lvl>
    <w:lvl w:ilvl="3" w:tplc="04220001" w:tentative="1">
      <w:start w:val="1"/>
      <w:numFmt w:val="bullet"/>
      <w:lvlText w:val=""/>
      <w:lvlJc w:val="left"/>
      <w:pPr>
        <w:ind w:left="2550" w:hanging="360"/>
      </w:pPr>
      <w:rPr>
        <w:rFonts w:ascii="Symbol" w:hAnsi="Symbol" w:hint="default"/>
      </w:rPr>
    </w:lvl>
    <w:lvl w:ilvl="4" w:tplc="04220003" w:tentative="1">
      <w:start w:val="1"/>
      <w:numFmt w:val="bullet"/>
      <w:lvlText w:val="o"/>
      <w:lvlJc w:val="left"/>
      <w:pPr>
        <w:ind w:left="3270" w:hanging="360"/>
      </w:pPr>
      <w:rPr>
        <w:rFonts w:ascii="Courier New" w:hAnsi="Courier New" w:cs="Courier New" w:hint="default"/>
      </w:rPr>
    </w:lvl>
    <w:lvl w:ilvl="5" w:tplc="04220005" w:tentative="1">
      <w:start w:val="1"/>
      <w:numFmt w:val="bullet"/>
      <w:lvlText w:val=""/>
      <w:lvlJc w:val="left"/>
      <w:pPr>
        <w:ind w:left="3990" w:hanging="360"/>
      </w:pPr>
      <w:rPr>
        <w:rFonts w:ascii="Wingdings" w:hAnsi="Wingdings" w:hint="default"/>
      </w:rPr>
    </w:lvl>
    <w:lvl w:ilvl="6" w:tplc="04220001" w:tentative="1">
      <w:start w:val="1"/>
      <w:numFmt w:val="bullet"/>
      <w:lvlText w:val=""/>
      <w:lvlJc w:val="left"/>
      <w:pPr>
        <w:ind w:left="4710" w:hanging="360"/>
      </w:pPr>
      <w:rPr>
        <w:rFonts w:ascii="Symbol" w:hAnsi="Symbol" w:hint="default"/>
      </w:rPr>
    </w:lvl>
    <w:lvl w:ilvl="7" w:tplc="04220003" w:tentative="1">
      <w:start w:val="1"/>
      <w:numFmt w:val="bullet"/>
      <w:lvlText w:val="o"/>
      <w:lvlJc w:val="left"/>
      <w:pPr>
        <w:ind w:left="5430" w:hanging="360"/>
      </w:pPr>
      <w:rPr>
        <w:rFonts w:ascii="Courier New" w:hAnsi="Courier New" w:cs="Courier New" w:hint="default"/>
      </w:rPr>
    </w:lvl>
    <w:lvl w:ilvl="8" w:tplc="04220005" w:tentative="1">
      <w:start w:val="1"/>
      <w:numFmt w:val="bullet"/>
      <w:lvlText w:val=""/>
      <w:lvlJc w:val="left"/>
      <w:pPr>
        <w:ind w:left="6150" w:hanging="360"/>
      </w:pPr>
      <w:rPr>
        <w:rFonts w:ascii="Wingdings" w:hAnsi="Wingdings" w:hint="default"/>
      </w:rPr>
    </w:lvl>
  </w:abstractNum>
  <w:abstractNum w:abstractNumId="23">
    <w:nsid w:val="4160423F"/>
    <w:multiLevelType w:val="hybridMultilevel"/>
    <w:tmpl w:val="3DFC51F6"/>
    <w:lvl w:ilvl="0" w:tplc="D722DC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FDC6650"/>
    <w:multiLevelType w:val="hybridMultilevel"/>
    <w:tmpl w:val="A61AA8E6"/>
    <w:lvl w:ilvl="0" w:tplc="0346F48E">
      <w:start w:val="1"/>
      <w:numFmt w:val="bullet"/>
      <w:lvlText w:val=""/>
      <w:lvlJc w:val="left"/>
      <w:pPr>
        <w:ind w:left="36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5436571B"/>
    <w:multiLevelType w:val="hybridMultilevel"/>
    <w:tmpl w:val="CECAC53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5BC4319F"/>
    <w:multiLevelType w:val="hybridMultilevel"/>
    <w:tmpl w:val="BBB6AE30"/>
    <w:lvl w:ilvl="0" w:tplc="3B42CA7E">
      <w:start w:val="1"/>
      <w:numFmt w:val="bullet"/>
      <w:lvlText w:val="-"/>
      <w:lvlJc w:val="left"/>
      <w:pPr>
        <w:ind w:left="467" w:hanging="360"/>
      </w:pPr>
      <w:rPr>
        <w:rFonts w:ascii="Times New Roman" w:eastAsiaTheme="minorEastAsia" w:hAnsi="Times New Roman" w:cs="Times New Roman" w:hint="default"/>
      </w:rPr>
    </w:lvl>
    <w:lvl w:ilvl="1" w:tplc="04220003" w:tentative="1">
      <w:start w:val="1"/>
      <w:numFmt w:val="bullet"/>
      <w:lvlText w:val="o"/>
      <w:lvlJc w:val="left"/>
      <w:pPr>
        <w:ind w:left="1187" w:hanging="360"/>
      </w:pPr>
      <w:rPr>
        <w:rFonts w:ascii="Courier New" w:hAnsi="Courier New" w:cs="Courier New" w:hint="default"/>
      </w:rPr>
    </w:lvl>
    <w:lvl w:ilvl="2" w:tplc="04220005" w:tentative="1">
      <w:start w:val="1"/>
      <w:numFmt w:val="bullet"/>
      <w:lvlText w:val=""/>
      <w:lvlJc w:val="left"/>
      <w:pPr>
        <w:ind w:left="1907" w:hanging="360"/>
      </w:pPr>
      <w:rPr>
        <w:rFonts w:ascii="Wingdings" w:hAnsi="Wingdings" w:hint="default"/>
      </w:rPr>
    </w:lvl>
    <w:lvl w:ilvl="3" w:tplc="04220001" w:tentative="1">
      <w:start w:val="1"/>
      <w:numFmt w:val="bullet"/>
      <w:lvlText w:val=""/>
      <w:lvlJc w:val="left"/>
      <w:pPr>
        <w:ind w:left="2627" w:hanging="360"/>
      </w:pPr>
      <w:rPr>
        <w:rFonts w:ascii="Symbol" w:hAnsi="Symbol" w:hint="default"/>
      </w:rPr>
    </w:lvl>
    <w:lvl w:ilvl="4" w:tplc="04220003" w:tentative="1">
      <w:start w:val="1"/>
      <w:numFmt w:val="bullet"/>
      <w:lvlText w:val="o"/>
      <w:lvlJc w:val="left"/>
      <w:pPr>
        <w:ind w:left="3347" w:hanging="360"/>
      </w:pPr>
      <w:rPr>
        <w:rFonts w:ascii="Courier New" w:hAnsi="Courier New" w:cs="Courier New" w:hint="default"/>
      </w:rPr>
    </w:lvl>
    <w:lvl w:ilvl="5" w:tplc="04220005" w:tentative="1">
      <w:start w:val="1"/>
      <w:numFmt w:val="bullet"/>
      <w:lvlText w:val=""/>
      <w:lvlJc w:val="left"/>
      <w:pPr>
        <w:ind w:left="4067" w:hanging="360"/>
      </w:pPr>
      <w:rPr>
        <w:rFonts w:ascii="Wingdings" w:hAnsi="Wingdings" w:hint="default"/>
      </w:rPr>
    </w:lvl>
    <w:lvl w:ilvl="6" w:tplc="04220001" w:tentative="1">
      <w:start w:val="1"/>
      <w:numFmt w:val="bullet"/>
      <w:lvlText w:val=""/>
      <w:lvlJc w:val="left"/>
      <w:pPr>
        <w:ind w:left="4787" w:hanging="360"/>
      </w:pPr>
      <w:rPr>
        <w:rFonts w:ascii="Symbol" w:hAnsi="Symbol" w:hint="default"/>
      </w:rPr>
    </w:lvl>
    <w:lvl w:ilvl="7" w:tplc="04220003" w:tentative="1">
      <w:start w:val="1"/>
      <w:numFmt w:val="bullet"/>
      <w:lvlText w:val="o"/>
      <w:lvlJc w:val="left"/>
      <w:pPr>
        <w:ind w:left="5507" w:hanging="360"/>
      </w:pPr>
      <w:rPr>
        <w:rFonts w:ascii="Courier New" w:hAnsi="Courier New" w:cs="Courier New" w:hint="default"/>
      </w:rPr>
    </w:lvl>
    <w:lvl w:ilvl="8" w:tplc="04220005" w:tentative="1">
      <w:start w:val="1"/>
      <w:numFmt w:val="bullet"/>
      <w:lvlText w:val=""/>
      <w:lvlJc w:val="left"/>
      <w:pPr>
        <w:ind w:left="6227" w:hanging="360"/>
      </w:pPr>
      <w:rPr>
        <w:rFonts w:ascii="Wingdings" w:hAnsi="Wingdings" w:hint="default"/>
      </w:rPr>
    </w:lvl>
  </w:abstractNum>
  <w:abstractNum w:abstractNumId="27">
    <w:nsid w:val="60240A74"/>
    <w:multiLevelType w:val="hybridMultilevel"/>
    <w:tmpl w:val="4F04B896"/>
    <w:lvl w:ilvl="0" w:tplc="04190005">
      <w:start w:val="1"/>
      <w:numFmt w:val="bullet"/>
      <w:lvlText w:val=""/>
      <w:lvlJc w:val="left"/>
      <w:pPr>
        <w:ind w:left="833" w:hanging="360"/>
      </w:pPr>
      <w:rPr>
        <w:rFonts w:ascii="Wingdings" w:hAnsi="Wingdings"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28">
    <w:nsid w:val="63D6566E"/>
    <w:multiLevelType w:val="multilevel"/>
    <w:tmpl w:val="FD00825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66267F41"/>
    <w:multiLevelType w:val="hybridMultilevel"/>
    <w:tmpl w:val="8A64A354"/>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6853144B"/>
    <w:multiLevelType w:val="hybridMultilevel"/>
    <w:tmpl w:val="DE5C0A6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nsid w:val="6C67703B"/>
    <w:multiLevelType w:val="hybridMultilevel"/>
    <w:tmpl w:val="F3E8A46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rPr>
        <w:rFonts w:cs="Times New Roman"/>
      </w:rPr>
    </w:lvl>
    <w:lvl w:ilvl="2" w:tplc="0422001B" w:tentative="1">
      <w:start w:val="1"/>
      <w:numFmt w:val="lowerRoman"/>
      <w:lvlText w:val="%3."/>
      <w:lvlJc w:val="right"/>
      <w:pPr>
        <w:ind w:left="2880" w:hanging="180"/>
      </w:pPr>
      <w:rPr>
        <w:rFonts w:cs="Times New Roman"/>
      </w:rPr>
    </w:lvl>
    <w:lvl w:ilvl="3" w:tplc="0422000F" w:tentative="1">
      <w:start w:val="1"/>
      <w:numFmt w:val="decimal"/>
      <w:lvlText w:val="%4."/>
      <w:lvlJc w:val="left"/>
      <w:pPr>
        <w:ind w:left="3600" w:hanging="360"/>
      </w:pPr>
      <w:rPr>
        <w:rFonts w:cs="Times New Roman"/>
      </w:rPr>
    </w:lvl>
    <w:lvl w:ilvl="4" w:tplc="04220019" w:tentative="1">
      <w:start w:val="1"/>
      <w:numFmt w:val="lowerLetter"/>
      <w:lvlText w:val="%5."/>
      <w:lvlJc w:val="left"/>
      <w:pPr>
        <w:ind w:left="4320" w:hanging="360"/>
      </w:pPr>
      <w:rPr>
        <w:rFonts w:cs="Times New Roman"/>
      </w:rPr>
    </w:lvl>
    <w:lvl w:ilvl="5" w:tplc="0422001B" w:tentative="1">
      <w:start w:val="1"/>
      <w:numFmt w:val="lowerRoman"/>
      <w:lvlText w:val="%6."/>
      <w:lvlJc w:val="right"/>
      <w:pPr>
        <w:ind w:left="5040" w:hanging="180"/>
      </w:pPr>
      <w:rPr>
        <w:rFonts w:cs="Times New Roman"/>
      </w:rPr>
    </w:lvl>
    <w:lvl w:ilvl="6" w:tplc="0422000F" w:tentative="1">
      <w:start w:val="1"/>
      <w:numFmt w:val="decimal"/>
      <w:lvlText w:val="%7."/>
      <w:lvlJc w:val="left"/>
      <w:pPr>
        <w:ind w:left="5760" w:hanging="360"/>
      </w:pPr>
      <w:rPr>
        <w:rFonts w:cs="Times New Roman"/>
      </w:rPr>
    </w:lvl>
    <w:lvl w:ilvl="7" w:tplc="04220019" w:tentative="1">
      <w:start w:val="1"/>
      <w:numFmt w:val="lowerLetter"/>
      <w:lvlText w:val="%8."/>
      <w:lvlJc w:val="left"/>
      <w:pPr>
        <w:ind w:left="6480" w:hanging="360"/>
      </w:pPr>
      <w:rPr>
        <w:rFonts w:cs="Times New Roman"/>
      </w:rPr>
    </w:lvl>
    <w:lvl w:ilvl="8" w:tplc="0422001B" w:tentative="1">
      <w:start w:val="1"/>
      <w:numFmt w:val="lowerRoman"/>
      <w:lvlText w:val="%9."/>
      <w:lvlJc w:val="right"/>
      <w:pPr>
        <w:ind w:left="7200" w:hanging="180"/>
      </w:pPr>
      <w:rPr>
        <w:rFonts w:cs="Times New Roman"/>
      </w:rPr>
    </w:lvl>
  </w:abstractNum>
  <w:abstractNum w:abstractNumId="33">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34">
    <w:nsid w:val="73D74CDA"/>
    <w:multiLevelType w:val="hybridMultilevel"/>
    <w:tmpl w:val="0582B6B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nsid w:val="7A573D1F"/>
    <w:multiLevelType w:val="hybridMultilevel"/>
    <w:tmpl w:val="3912C072"/>
    <w:lvl w:ilvl="0" w:tplc="04190005">
      <w:start w:val="1"/>
      <w:numFmt w:val="bullet"/>
      <w:lvlText w:val=""/>
      <w:lvlJc w:val="left"/>
      <w:pPr>
        <w:ind w:left="833" w:hanging="360"/>
      </w:pPr>
      <w:rPr>
        <w:rFonts w:ascii="Wingdings" w:hAnsi="Wingdings"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36">
    <w:nsid w:val="7CDF5CA7"/>
    <w:multiLevelType w:val="hybridMultilevel"/>
    <w:tmpl w:val="67D4BD8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7">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8">
    <w:nsid w:val="7EC347AD"/>
    <w:multiLevelType w:val="hybridMultilevel"/>
    <w:tmpl w:val="D8FCFD4E"/>
    <w:lvl w:ilvl="0" w:tplc="1C2409EE">
      <w:start w:val="1"/>
      <w:numFmt w:val="bullet"/>
      <w:lvlText w:val=""/>
      <w:lvlJc w:val="left"/>
      <w:pPr>
        <w:ind w:left="720" w:hanging="360"/>
      </w:pPr>
      <w:rPr>
        <w:rFonts w:ascii="Symbol" w:hAnsi="Symbol" w:hint="default"/>
      </w:rPr>
    </w:lvl>
    <w:lvl w:ilvl="1" w:tplc="3BC6876E">
      <w:start w:val="1"/>
      <w:numFmt w:val="bullet"/>
      <w:lvlText w:val="o"/>
      <w:lvlJc w:val="left"/>
      <w:pPr>
        <w:ind w:left="1440" w:hanging="360"/>
      </w:pPr>
      <w:rPr>
        <w:rFonts w:ascii="Courier New" w:hAnsi="Courier New" w:cs="Courier New" w:hint="default"/>
      </w:rPr>
    </w:lvl>
    <w:lvl w:ilvl="2" w:tplc="30DAA9B8">
      <w:start w:val="1"/>
      <w:numFmt w:val="bullet"/>
      <w:lvlText w:val=""/>
      <w:lvlJc w:val="left"/>
      <w:pPr>
        <w:ind w:left="2160" w:hanging="360"/>
      </w:pPr>
      <w:rPr>
        <w:rFonts w:ascii="Wingdings" w:hAnsi="Wingdings" w:hint="default"/>
      </w:rPr>
    </w:lvl>
    <w:lvl w:ilvl="3" w:tplc="A2B6B00E">
      <w:start w:val="1"/>
      <w:numFmt w:val="bullet"/>
      <w:lvlText w:val=""/>
      <w:lvlJc w:val="left"/>
      <w:pPr>
        <w:ind w:left="2880" w:hanging="360"/>
      </w:pPr>
      <w:rPr>
        <w:rFonts w:ascii="Symbol" w:hAnsi="Symbol" w:hint="default"/>
      </w:rPr>
    </w:lvl>
    <w:lvl w:ilvl="4" w:tplc="B18E4320">
      <w:start w:val="1"/>
      <w:numFmt w:val="bullet"/>
      <w:lvlText w:val="o"/>
      <w:lvlJc w:val="left"/>
      <w:pPr>
        <w:ind w:left="3600" w:hanging="360"/>
      </w:pPr>
      <w:rPr>
        <w:rFonts w:ascii="Courier New" w:hAnsi="Courier New" w:cs="Courier New" w:hint="default"/>
      </w:rPr>
    </w:lvl>
    <w:lvl w:ilvl="5" w:tplc="79F2DC14">
      <w:start w:val="1"/>
      <w:numFmt w:val="bullet"/>
      <w:lvlText w:val=""/>
      <w:lvlJc w:val="left"/>
      <w:pPr>
        <w:ind w:left="4320" w:hanging="360"/>
      </w:pPr>
      <w:rPr>
        <w:rFonts w:ascii="Wingdings" w:hAnsi="Wingdings" w:hint="default"/>
      </w:rPr>
    </w:lvl>
    <w:lvl w:ilvl="6" w:tplc="891C5DF2">
      <w:start w:val="1"/>
      <w:numFmt w:val="bullet"/>
      <w:lvlText w:val=""/>
      <w:lvlJc w:val="left"/>
      <w:pPr>
        <w:ind w:left="5040" w:hanging="360"/>
      </w:pPr>
      <w:rPr>
        <w:rFonts w:ascii="Symbol" w:hAnsi="Symbol" w:hint="default"/>
      </w:rPr>
    </w:lvl>
    <w:lvl w:ilvl="7" w:tplc="8824581A">
      <w:start w:val="1"/>
      <w:numFmt w:val="bullet"/>
      <w:lvlText w:val="o"/>
      <w:lvlJc w:val="left"/>
      <w:pPr>
        <w:ind w:left="5760" w:hanging="360"/>
      </w:pPr>
      <w:rPr>
        <w:rFonts w:ascii="Courier New" w:hAnsi="Courier New" w:cs="Courier New" w:hint="default"/>
      </w:rPr>
    </w:lvl>
    <w:lvl w:ilvl="8" w:tplc="4ADAED74">
      <w:start w:val="1"/>
      <w:numFmt w:val="bullet"/>
      <w:lvlText w:val=""/>
      <w:lvlJc w:val="left"/>
      <w:pPr>
        <w:ind w:left="6480" w:hanging="360"/>
      </w:pPr>
      <w:rPr>
        <w:rFonts w:ascii="Wingdings" w:hAnsi="Wingdings" w:hint="default"/>
      </w:rPr>
    </w:lvl>
  </w:abstractNum>
  <w:num w:numId="1">
    <w:abstractNumId w:val="2"/>
  </w:num>
  <w:num w:numId="2">
    <w:abstractNumId w:val="33"/>
  </w:num>
  <w:num w:numId="3">
    <w:abstractNumId w:val="32"/>
  </w:num>
  <w:num w:numId="4">
    <w:abstractNumId w:val="16"/>
  </w:num>
  <w:num w:numId="5">
    <w:abstractNumId w:val="3"/>
  </w:num>
  <w:num w:numId="6">
    <w:abstractNumId w:val="37"/>
  </w:num>
  <w:num w:numId="7">
    <w:abstractNumId w:val="26"/>
  </w:num>
  <w:num w:numId="8">
    <w:abstractNumId w:val="6"/>
  </w:num>
  <w:num w:numId="9">
    <w:abstractNumId w:val="35"/>
  </w:num>
  <w:num w:numId="10">
    <w:abstractNumId w:val="19"/>
  </w:num>
  <w:num w:numId="11">
    <w:abstractNumId w:val="27"/>
  </w:num>
  <w:num w:numId="12">
    <w:abstractNumId w:val="12"/>
  </w:num>
  <w:num w:numId="13">
    <w:abstractNumId w:val="10"/>
  </w:num>
  <w:num w:numId="14">
    <w:abstractNumId w:val="13"/>
  </w:num>
  <w:num w:numId="15">
    <w:abstractNumId w:val="23"/>
  </w:num>
  <w:num w:numId="16">
    <w:abstractNumId w:val="15"/>
  </w:num>
  <w:num w:numId="17">
    <w:abstractNumId w:val="0"/>
  </w:num>
  <w:num w:numId="18">
    <w:abstractNumId w:val="9"/>
  </w:num>
  <w:num w:numId="19">
    <w:abstractNumId w:val="21"/>
  </w:num>
  <w:num w:numId="20">
    <w:abstractNumId w:val="11"/>
  </w:num>
  <w:num w:numId="21">
    <w:abstractNumId w:val="29"/>
  </w:num>
  <w:num w:numId="22">
    <w:abstractNumId w:val="20"/>
  </w:num>
  <w:num w:numId="23">
    <w:abstractNumId w:val="18"/>
  </w:num>
  <w:num w:numId="24">
    <w:abstractNumId w:val="17"/>
  </w:num>
  <w:num w:numId="25">
    <w:abstractNumId w:val="25"/>
  </w:num>
  <w:num w:numId="26">
    <w:abstractNumId w:val="34"/>
  </w:num>
  <w:num w:numId="27">
    <w:abstractNumId w:val="31"/>
  </w:num>
  <w:num w:numId="28">
    <w:abstractNumId w:val="8"/>
  </w:num>
  <w:num w:numId="29">
    <w:abstractNumId w:val="14"/>
  </w:num>
  <w:num w:numId="30">
    <w:abstractNumId w:val="4"/>
  </w:num>
  <w:num w:numId="31">
    <w:abstractNumId w:val="28"/>
  </w:num>
  <w:num w:numId="32">
    <w:abstractNumId w:val="38"/>
  </w:num>
  <w:num w:numId="33">
    <w:abstractNumId w:val="22"/>
  </w:num>
  <w:num w:numId="34">
    <w:abstractNumId w:val="36"/>
  </w:num>
  <w:num w:numId="35">
    <w:abstractNumId w:val="24"/>
  </w:num>
  <w:num w:numId="36">
    <w:abstractNumId w:val="30"/>
  </w:num>
  <w:num w:numId="37">
    <w:abstractNumId w:val="1"/>
  </w:num>
  <w:num w:numId="38">
    <w:abstractNumId w:val="5"/>
  </w:num>
  <w:num w:numId="39">
    <w:abstractNumId w:val="7"/>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hideSpellingErrors/>
  <w:hideGrammaticalErrors/>
  <w:proofState w:spelling="clean" w:grammar="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rsids>
    <w:rsidRoot w:val="0046266E"/>
    <w:rsid w:val="000004B7"/>
    <w:rsid w:val="000004C1"/>
    <w:rsid w:val="00000887"/>
    <w:rsid w:val="0000093B"/>
    <w:rsid w:val="000009D7"/>
    <w:rsid w:val="00000B7E"/>
    <w:rsid w:val="0000117B"/>
    <w:rsid w:val="0000168C"/>
    <w:rsid w:val="000018C8"/>
    <w:rsid w:val="000021F0"/>
    <w:rsid w:val="00002BC0"/>
    <w:rsid w:val="00002E4D"/>
    <w:rsid w:val="00002FA8"/>
    <w:rsid w:val="00003F1B"/>
    <w:rsid w:val="000040F1"/>
    <w:rsid w:val="0000425A"/>
    <w:rsid w:val="00004619"/>
    <w:rsid w:val="00004E75"/>
    <w:rsid w:val="00005262"/>
    <w:rsid w:val="00006E0E"/>
    <w:rsid w:val="000072A6"/>
    <w:rsid w:val="000075AB"/>
    <w:rsid w:val="00010E0C"/>
    <w:rsid w:val="000110A3"/>
    <w:rsid w:val="00011CBA"/>
    <w:rsid w:val="00011F55"/>
    <w:rsid w:val="00011F88"/>
    <w:rsid w:val="000120CC"/>
    <w:rsid w:val="0001328E"/>
    <w:rsid w:val="000153B8"/>
    <w:rsid w:val="00015B16"/>
    <w:rsid w:val="00015F05"/>
    <w:rsid w:val="0001639B"/>
    <w:rsid w:val="00016980"/>
    <w:rsid w:val="00016AA8"/>
    <w:rsid w:val="00016B29"/>
    <w:rsid w:val="00016DEF"/>
    <w:rsid w:val="0001793A"/>
    <w:rsid w:val="00017D0D"/>
    <w:rsid w:val="00017DE6"/>
    <w:rsid w:val="00020F56"/>
    <w:rsid w:val="00020F87"/>
    <w:rsid w:val="00021098"/>
    <w:rsid w:val="000214F5"/>
    <w:rsid w:val="00022516"/>
    <w:rsid w:val="00022CD1"/>
    <w:rsid w:val="0002306B"/>
    <w:rsid w:val="0002351F"/>
    <w:rsid w:val="00023B3A"/>
    <w:rsid w:val="00023E37"/>
    <w:rsid w:val="00023FFA"/>
    <w:rsid w:val="0002410C"/>
    <w:rsid w:val="000242E3"/>
    <w:rsid w:val="00024CAC"/>
    <w:rsid w:val="00025283"/>
    <w:rsid w:val="0002552A"/>
    <w:rsid w:val="0002558D"/>
    <w:rsid w:val="000255A4"/>
    <w:rsid w:val="0002610A"/>
    <w:rsid w:val="000264AA"/>
    <w:rsid w:val="00026826"/>
    <w:rsid w:val="00026A71"/>
    <w:rsid w:val="00026AE0"/>
    <w:rsid w:val="00026F03"/>
    <w:rsid w:val="00027007"/>
    <w:rsid w:val="0002751D"/>
    <w:rsid w:val="00027A3F"/>
    <w:rsid w:val="00027DE8"/>
    <w:rsid w:val="00027E08"/>
    <w:rsid w:val="00030496"/>
    <w:rsid w:val="000306E8"/>
    <w:rsid w:val="00030A25"/>
    <w:rsid w:val="00030C8F"/>
    <w:rsid w:val="000315F2"/>
    <w:rsid w:val="00032383"/>
    <w:rsid w:val="00032BFF"/>
    <w:rsid w:val="00032CD9"/>
    <w:rsid w:val="000336C5"/>
    <w:rsid w:val="0003371B"/>
    <w:rsid w:val="0003375F"/>
    <w:rsid w:val="00033E6F"/>
    <w:rsid w:val="00034044"/>
    <w:rsid w:val="0003438C"/>
    <w:rsid w:val="00034AB3"/>
    <w:rsid w:val="00035AD8"/>
    <w:rsid w:val="00035E14"/>
    <w:rsid w:val="000362EE"/>
    <w:rsid w:val="00036525"/>
    <w:rsid w:val="00037041"/>
    <w:rsid w:val="00037715"/>
    <w:rsid w:val="00037749"/>
    <w:rsid w:val="0003781A"/>
    <w:rsid w:val="000379BC"/>
    <w:rsid w:val="00037C1F"/>
    <w:rsid w:val="000401BB"/>
    <w:rsid w:val="0004055A"/>
    <w:rsid w:val="000409E2"/>
    <w:rsid w:val="00040D4C"/>
    <w:rsid w:val="00041FD8"/>
    <w:rsid w:val="000421A4"/>
    <w:rsid w:val="0004240C"/>
    <w:rsid w:val="00042503"/>
    <w:rsid w:val="000427B4"/>
    <w:rsid w:val="00042A31"/>
    <w:rsid w:val="00042DE5"/>
    <w:rsid w:val="000430F3"/>
    <w:rsid w:val="00043836"/>
    <w:rsid w:val="00043877"/>
    <w:rsid w:val="00043DD8"/>
    <w:rsid w:val="000445E2"/>
    <w:rsid w:val="00044637"/>
    <w:rsid w:val="00044A58"/>
    <w:rsid w:val="00044E05"/>
    <w:rsid w:val="00044F40"/>
    <w:rsid w:val="0004586E"/>
    <w:rsid w:val="00045C27"/>
    <w:rsid w:val="000460C3"/>
    <w:rsid w:val="00046156"/>
    <w:rsid w:val="000462E5"/>
    <w:rsid w:val="00046D25"/>
    <w:rsid w:val="00046FD4"/>
    <w:rsid w:val="00047EAE"/>
    <w:rsid w:val="00050974"/>
    <w:rsid w:val="00050E38"/>
    <w:rsid w:val="00051631"/>
    <w:rsid w:val="00051DEF"/>
    <w:rsid w:val="00051E44"/>
    <w:rsid w:val="00053858"/>
    <w:rsid w:val="00053B30"/>
    <w:rsid w:val="00053B42"/>
    <w:rsid w:val="000540D6"/>
    <w:rsid w:val="000551FC"/>
    <w:rsid w:val="0005535C"/>
    <w:rsid w:val="00055952"/>
    <w:rsid w:val="00055A2A"/>
    <w:rsid w:val="00055C5D"/>
    <w:rsid w:val="00055FBC"/>
    <w:rsid w:val="00056308"/>
    <w:rsid w:val="000564AB"/>
    <w:rsid w:val="00056649"/>
    <w:rsid w:val="00056A39"/>
    <w:rsid w:val="00056B7F"/>
    <w:rsid w:val="00057BA4"/>
    <w:rsid w:val="000600BC"/>
    <w:rsid w:val="00061560"/>
    <w:rsid w:val="00062D61"/>
    <w:rsid w:val="00062F54"/>
    <w:rsid w:val="000638CF"/>
    <w:rsid w:val="00063E08"/>
    <w:rsid w:val="00064074"/>
    <w:rsid w:val="000642E5"/>
    <w:rsid w:val="00064338"/>
    <w:rsid w:val="00064357"/>
    <w:rsid w:val="00064E90"/>
    <w:rsid w:val="00065C78"/>
    <w:rsid w:val="000663B9"/>
    <w:rsid w:val="00066B51"/>
    <w:rsid w:val="0006733C"/>
    <w:rsid w:val="00070131"/>
    <w:rsid w:val="000702AC"/>
    <w:rsid w:val="000703AA"/>
    <w:rsid w:val="000703D7"/>
    <w:rsid w:val="00070747"/>
    <w:rsid w:val="0007095E"/>
    <w:rsid w:val="00071216"/>
    <w:rsid w:val="00071D7A"/>
    <w:rsid w:val="00072254"/>
    <w:rsid w:val="000728F4"/>
    <w:rsid w:val="00072952"/>
    <w:rsid w:val="000738D7"/>
    <w:rsid w:val="00073928"/>
    <w:rsid w:val="00073BD9"/>
    <w:rsid w:val="000745C3"/>
    <w:rsid w:val="000749E1"/>
    <w:rsid w:val="00074E22"/>
    <w:rsid w:val="00074FCD"/>
    <w:rsid w:val="00075219"/>
    <w:rsid w:val="000754A4"/>
    <w:rsid w:val="000759AA"/>
    <w:rsid w:val="00075A12"/>
    <w:rsid w:val="00075C29"/>
    <w:rsid w:val="00075D93"/>
    <w:rsid w:val="00075F3C"/>
    <w:rsid w:val="00075FD0"/>
    <w:rsid w:val="00076290"/>
    <w:rsid w:val="0007671A"/>
    <w:rsid w:val="00076CC4"/>
    <w:rsid w:val="000771F2"/>
    <w:rsid w:val="0008013B"/>
    <w:rsid w:val="0008232B"/>
    <w:rsid w:val="00082877"/>
    <w:rsid w:val="000828A4"/>
    <w:rsid w:val="0008308F"/>
    <w:rsid w:val="00084353"/>
    <w:rsid w:val="00085E12"/>
    <w:rsid w:val="000860AD"/>
    <w:rsid w:val="000868E8"/>
    <w:rsid w:val="00086CC5"/>
    <w:rsid w:val="00086E4C"/>
    <w:rsid w:val="00087395"/>
    <w:rsid w:val="00090EF2"/>
    <w:rsid w:val="00091721"/>
    <w:rsid w:val="00091A38"/>
    <w:rsid w:val="00092802"/>
    <w:rsid w:val="00092D52"/>
    <w:rsid w:val="0009353F"/>
    <w:rsid w:val="000937C9"/>
    <w:rsid w:val="00093970"/>
    <w:rsid w:val="00093B03"/>
    <w:rsid w:val="00094C76"/>
    <w:rsid w:val="00094F47"/>
    <w:rsid w:val="00095A94"/>
    <w:rsid w:val="00095FD6"/>
    <w:rsid w:val="00096086"/>
    <w:rsid w:val="00096125"/>
    <w:rsid w:val="00096A91"/>
    <w:rsid w:val="00097216"/>
    <w:rsid w:val="0009744D"/>
    <w:rsid w:val="00097A54"/>
    <w:rsid w:val="000A02F3"/>
    <w:rsid w:val="000A07AA"/>
    <w:rsid w:val="000A0C6C"/>
    <w:rsid w:val="000A11C4"/>
    <w:rsid w:val="000A191B"/>
    <w:rsid w:val="000A392D"/>
    <w:rsid w:val="000A3986"/>
    <w:rsid w:val="000A4ACB"/>
    <w:rsid w:val="000A4B22"/>
    <w:rsid w:val="000A4DEE"/>
    <w:rsid w:val="000A50AD"/>
    <w:rsid w:val="000A574D"/>
    <w:rsid w:val="000A5EC9"/>
    <w:rsid w:val="000A72B1"/>
    <w:rsid w:val="000A7FC7"/>
    <w:rsid w:val="000B028A"/>
    <w:rsid w:val="000B056D"/>
    <w:rsid w:val="000B0FCA"/>
    <w:rsid w:val="000B1276"/>
    <w:rsid w:val="000B1639"/>
    <w:rsid w:val="000B2A96"/>
    <w:rsid w:val="000B4231"/>
    <w:rsid w:val="000B4446"/>
    <w:rsid w:val="000B475A"/>
    <w:rsid w:val="000B4C69"/>
    <w:rsid w:val="000B502B"/>
    <w:rsid w:val="000B50DD"/>
    <w:rsid w:val="000B5DBC"/>
    <w:rsid w:val="000B6D2B"/>
    <w:rsid w:val="000B6DC9"/>
    <w:rsid w:val="000B6E93"/>
    <w:rsid w:val="000B7D1B"/>
    <w:rsid w:val="000C01A8"/>
    <w:rsid w:val="000C0A3D"/>
    <w:rsid w:val="000C0B9A"/>
    <w:rsid w:val="000C0E96"/>
    <w:rsid w:val="000C185D"/>
    <w:rsid w:val="000C1A14"/>
    <w:rsid w:val="000C1EB5"/>
    <w:rsid w:val="000C20FD"/>
    <w:rsid w:val="000C292F"/>
    <w:rsid w:val="000C2FBB"/>
    <w:rsid w:val="000C37A9"/>
    <w:rsid w:val="000C423D"/>
    <w:rsid w:val="000C4612"/>
    <w:rsid w:val="000C4A4D"/>
    <w:rsid w:val="000C4F4B"/>
    <w:rsid w:val="000C59E1"/>
    <w:rsid w:val="000C5BFD"/>
    <w:rsid w:val="000C5C77"/>
    <w:rsid w:val="000C6AEB"/>
    <w:rsid w:val="000C6CA2"/>
    <w:rsid w:val="000C6F78"/>
    <w:rsid w:val="000C7373"/>
    <w:rsid w:val="000C7861"/>
    <w:rsid w:val="000C7C8E"/>
    <w:rsid w:val="000D02D6"/>
    <w:rsid w:val="000D0462"/>
    <w:rsid w:val="000D0772"/>
    <w:rsid w:val="000D0F32"/>
    <w:rsid w:val="000D1D1D"/>
    <w:rsid w:val="000D2164"/>
    <w:rsid w:val="000D2483"/>
    <w:rsid w:val="000D2BA4"/>
    <w:rsid w:val="000D2CEB"/>
    <w:rsid w:val="000D3A4F"/>
    <w:rsid w:val="000D3F66"/>
    <w:rsid w:val="000D4121"/>
    <w:rsid w:val="000D4447"/>
    <w:rsid w:val="000D446C"/>
    <w:rsid w:val="000D4E9F"/>
    <w:rsid w:val="000D56ED"/>
    <w:rsid w:val="000D5D29"/>
    <w:rsid w:val="000D5E12"/>
    <w:rsid w:val="000D63B0"/>
    <w:rsid w:val="000D65C2"/>
    <w:rsid w:val="000D693F"/>
    <w:rsid w:val="000D6B7D"/>
    <w:rsid w:val="000D6C91"/>
    <w:rsid w:val="000D7B4A"/>
    <w:rsid w:val="000D7BDA"/>
    <w:rsid w:val="000D7DCD"/>
    <w:rsid w:val="000D7E2B"/>
    <w:rsid w:val="000D7EB3"/>
    <w:rsid w:val="000E0272"/>
    <w:rsid w:val="000E0B2D"/>
    <w:rsid w:val="000E187B"/>
    <w:rsid w:val="000E1CF8"/>
    <w:rsid w:val="000E2ABF"/>
    <w:rsid w:val="000E2CB0"/>
    <w:rsid w:val="000E381D"/>
    <w:rsid w:val="000E3B56"/>
    <w:rsid w:val="000E446F"/>
    <w:rsid w:val="000E47CE"/>
    <w:rsid w:val="000E4B37"/>
    <w:rsid w:val="000E4C95"/>
    <w:rsid w:val="000E4F7A"/>
    <w:rsid w:val="000E53BC"/>
    <w:rsid w:val="000E59AC"/>
    <w:rsid w:val="000E6CEA"/>
    <w:rsid w:val="000E7096"/>
    <w:rsid w:val="000E79A4"/>
    <w:rsid w:val="000F0030"/>
    <w:rsid w:val="000F032C"/>
    <w:rsid w:val="000F09AD"/>
    <w:rsid w:val="000F0BE0"/>
    <w:rsid w:val="000F1382"/>
    <w:rsid w:val="000F159A"/>
    <w:rsid w:val="000F176E"/>
    <w:rsid w:val="000F191F"/>
    <w:rsid w:val="000F1C84"/>
    <w:rsid w:val="000F25D5"/>
    <w:rsid w:val="000F32F4"/>
    <w:rsid w:val="000F330C"/>
    <w:rsid w:val="000F3794"/>
    <w:rsid w:val="000F3906"/>
    <w:rsid w:val="000F465D"/>
    <w:rsid w:val="000F5078"/>
    <w:rsid w:val="000F575B"/>
    <w:rsid w:val="000F65F7"/>
    <w:rsid w:val="000F67E0"/>
    <w:rsid w:val="000F711B"/>
    <w:rsid w:val="000F7153"/>
    <w:rsid w:val="000F76A1"/>
    <w:rsid w:val="0010010B"/>
    <w:rsid w:val="00100148"/>
    <w:rsid w:val="0010083D"/>
    <w:rsid w:val="00100ADA"/>
    <w:rsid w:val="00101341"/>
    <w:rsid w:val="001016A5"/>
    <w:rsid w:val="001016E7"/>
    <w:rsid w:val="00101994"/>
    <w:rsid w:val="00102122"/>
    <w:rsid w:val="0010216E"/>
    <w:rsid w:val="00102E1A"/>
    <w:rsid w:val="00102F1C"/>
    <w:rsid w:val="00103839"/>
    <w:rsid w:val="0010439B"/>
    <w:rsid w:val="00105215"/>
    <w:rsid w:val="0010538A"/>
    <w:rsid w:val="00105F2C"/>
    <w:rsid w:val="00106089"/>
    <w:rsid w:val="001061E5"/>
    <w:rsid w:val="00106F30"/>
    <w:rsid w:val="0010793C"/>
    <w:rsid w:val="00107973"/>
    <w:rsid w:val="00110823"/>
    <w:rsid w:val="0011082B"/>
    <w:rsid w:val="00111D0A"/>
    <w:rsid w:val="00111FE2"/>
    <w:rsid w:val="0011286A"/>
    <w:rsid w:val="00112A00"/>
    <w:rsid w:val="00112F46"/>
    <w:rsid w:val="00113441"/>
    <w:rsid w:val="00113639"/>
    <w:rsid w:val="001146D7"/>
    <w:rsid w:val="00114906"/>
    <w:rsid w:val="00114F80"/>
    <w:rsid w:val="00115036"/>
    <w:rsid w:val="001152A6"/>
    <w:rsid w:val="0011537D"/>
    <w:rsid w:val="001154B8"/>
    <w:rsid w:val="001155A0"/>
    <w:rsid w:val="0011562B"/>
    <w:rsid w:val="00115C57"/>
    <w:rsid w:val="001164F4"/>
    <w:rsid w:val="00116891"/>
    <w:rsid w:val="001168D8"/>
    <w:rsid w:val="001176D7"/>
    <w:rsid w:val="00117B5A"/>
    <w:rsid w:val="00120193"/>
    <w:rsid w:val="001204D4"/>
    <w:rsid w:val="00120759"/>
    <w:rsid w:val="00120879"/>
    <w:rsid w:val="001214B6"/>
    <w:rsid w:val="00122381"/>
    <w:rsid w:val="0012246A"/>
    <w:rsid w:val="00122B39"/>
    <w:rsid w:val="00123282"/>
    <w:rsid w:val="00123652"/>
    <w:rsid w:val="001238AB"/>
    <w:rsid w:val="00123A20"/>
    <w:rsid w:val="00123AD6"/>
    <w:rsid w:val="00123B9E"/>
    <w:rsid w:val="00123F1D"/>
    <w:rsid w:val="00123FBC"/>
    <w:rsid w:val="0012457D"/>
    <w:rsid w:val="001256B9"/>
    <w:rsid w:val="00125B52"/>
    <w:rsid w:val="00126107"/>
    <w:rsid w:val="001265AB"/>
    <w:rsid w:val="00126D98"/>
    <w:rsid w:val="00127358"/>
    <w:rsid w:val="00127708"/>
    <w:rsid w:val="00127A0F"/>
    <w:rsid w:val="001302BF"/>
    <w:rsid w:val="00130352"/>
    <w:rsid w:val="001304E7"/>
    <w:rsid w:val="00130ED4"/>
    <w:rsid w:val="001310F0"/>
    <w:rsid w:val="00131DC1"/>
    <w:rsid w:val="00132FAB"/>
    <w:rsid w:val="0013316E"/>
    <w:rsid w:val="00133772"/>
    <w:rsid w:val="00133802"/>
    <w:rsid w:val="00133F4B"/>
    <w:rsid w:val="00134BC3"/>
    <w:rsid w:val="00134D0B"/>
    <w:rsid w:val="00135262"/>
    <w:rsid w:val="001361FE"/>
    <w:rsid w:val="00136E06"/>
    <w:rsid w:val="00137249"/>
    <w:rsid w:val="00137264"/>
    <w:rsid w:val="00137478"/>
    <w:rsid w:val="001401A7"/>
    <w:rsid w:val="00141479"/>
    <w:rsid w:val="00141736"/>
    <w:rsid w:val="00141887"/>
    <w:rsid w:val="00141E30"/>
    <w:rsid w:val="001422DC"/>
    <w:rsid w:val="00142395"/>
    <w:rsid w:val="0014275D"/>
    <w:rsid w:val="00143B01"/>
    <w:rsid w:val="00143C14"/>
    <w:rsid w:val="00144345"/>
    <w:rsid w:val="00144CC4"/>
    <w:rsid w:val="00145A8B"/>
    <w:rsid w:val="00145B5F"/>
    <w:rsid w:val="0014606B"/>
    <w:rsid w:val="00146157"/>
    <w:rsid w:val="00146BA3"/>
    <w:rsid w:val="00146F1E"/>
    <w:rsid w:val="00147B55"/>
    <w:rsid w:val="00150ADA"/>
    <w:rsid w:val="0015115F"/>
    <w:rsid w:val="0015126E"/>
    <w:rsid w:val="001512DA"/>
    <w:rsid w:val="00151485"/>
    <w:rsid w:val="00151D75"/>
    <w:rsid w:val="00151EAB"/>
    <w:rsid w:val="0015227A"/>
    <w:rsid w:val="00152593"/>
    <w:rsid w:val="00153569"/>
    <w:rsid w:val="00153B43"/>
    <w:rsid w:val="00153D9C"/>
    <w:rsid w:val="00153DA9"/>
    <w:rsid w:val="00153F8D"/>
    <w:rsid w:val="00155515"/>
    <w:rsid w:val="001557AB"/>
    <w:rsid w:val="00156450"/>
    <w:rsid w:val="001574B4"/>
    <w:rsid w:val="00157A30"/>
    <w:rsid w:val="0016054B"/>
    <w:rsid w:val="0016086A"/>
    <w:rsid w:val="0016153A"/>
    <w:rsid w:val="001619F2"/>
    <w:rsid w:val="0016200E"/>
    <w:rsid w:val="001623AD"/>
    <w:rsid w:val="0016243D"/>
    <w:rsid w:val="00163EDB"/>
    <w:rsid w:val="001641CE"/>
    <w:rsid w:val="001642EB"/>
    <w:rsid w:val="00164D21"/>
    <w:rsid w:val="00165A4D"/>
    <w:rsid w:val="00165E9A"/>
    <w:rsid w:val="00166AA5"/>
    <w:rsid w:val="001674AC"/>
    <w:rsid w:val="00167968"/>
    <w:rsid w:val="00167D1C"/>
    <w:rsid w:val="00170525"/>
    <w:rsid w:val="00171421"/>
    <w:rsid w:val="001717A8"/>
    <w:rsid w:val="001719A1"/>
    <w:rsid w:val="00171CA8"/>
    <w:rsid w:val="00171D07"/>
    <w:rsid w:val="00171FFD"/>
    <w:rsid w:val="0017205C"/>
    <w:rsid w:val="001724D7"/>
    <w:rsid w:val="0017279A"/>
    <w:rsid w:val="00172890"/>
    <w:rsid w:val="00172B3F"/>
    <w:rsid w:val="00172DAA"/>
    <w:rsid w:val="001732A6"/>
    <w:rsid w:val="001734D4"/>
    <w:rsid w:val="00173E9D"/>
    <w:rsid w:val="001740B5"/>
    <w:rsid w:val="00174979"/>
    <w:rsid w:val="00174DB9"/>
    <w:rsid w:val="0017506F"/>
    <w:rsid w:val="00175395"/>
    <w:rsid w:val="00175397"/>
    <w:rsid w:val="0017546F"/>
    <w:rsid w:val="00175FC6"/>
    <w:rsid w:val="0017627F"/>
    <w:rsid w:val="00176AF1"/>
    <w:rsid w:val="00176FC0"/>
    <w:rsid w:val="001773BD"/>
    <w:rsid w:val="0017746C"/>
    <w:rsid w:val="00177CB1"/>
    <w:rsid w:val="0018004B"/>
    <w:rsid w:val="001804A5"/>
    <w:rsid w:val="00180D7C"/>
    <w:rsid w:val="00180E42"/>
    <w:rsid w:val="0018160A"/>
    <w:rsid w:val="00181D9C"/>
    <w:rsid w:val="00182177"/>
    <w:rsid w:val="0018271B"/>
    <w:rsid w:val="00182DB5"/>
    <w:rsid w:val="00183852"/>
    <w:rsid w:val="001840B8"/>
    <w:rsid w:val="00184178"/>
    <w:rsid w:val="001841A5"/>
    <w:rsid w:val="00184273"/>
    <w:rsid w:val="00184F66"/>
    <w:rsid w:val="00184FF5"/>
    <w:rsid w:val="00185A6A"/>
    <w:rsid w:val="00185CD1"/>
    <w:rsid w:val="001862B7"/>
    <w:rsid w:val="00186791"/>
    <w:rsid w:val="00186810"/>
    <w:rsid w:val="001868DF"/>
    <w:rsid w:val="00186DCF"/>
    <w:rsid w:val="00186EFD"/>
    <w:rsid w:val="00186FA6"/>
    <w:rsid w:val="001872DC"/>
    <w:rsid w:val="00190536"/>
    <w:rsid w:val="001910D1"/>
    <w:rsid w:val="0019120A"/>
    <w:rsid w:val="0019131F"/>
    <w:rsid w:val="00191A67"/>
    <w:rsid w:val="00191D6B"/>
    <w:rsid w:val="00192066"/>
    <w:rsid w:val="00192234"/>
    <w:rsid w:val="001929B7"/>
    <w:rsid w:val="00193719"/>
    <w:rsid w:val="00193A19"/>
    <w:rsid w:val="00193F1F"/>
    <w:rsid w:val="001944EE"/>
    <w:rsid w:val="00194878"/>
    <w:rsid w:val="00195894"/>
    <w:rsid w:val="0019643B"/>
    <w:rsid w:val="0019645C"/>
    <w:rsid w:val="00196805"/>
    <w:rsid w:val="00196B66"/>
    <w:rsid w:val="00196C73"/>
    <w:rsid w:val="00196DE3"/>
    <w:rsid w:val="00196EF1"/>
    <w:rsid w:val="00197A56"/>
    <w:rsid w:val="00197E7A"/>
    <w:rsid w:val="001A00B6"/>
    <w:rsid w:val="001A01D4"/>
    <w:rsid w:val="001A053E"/>
    <w:rsid w:val="001A0E67"/>
    <w:rsid w:val="001A1A90"/>
    <w:rsid w:val="001A1AB0"/>
    <w:rsid w:val="001A1CDC"/>
    <w:rsid w:val="001A1FDF"/>
    <w:rsid w:val="001A21B7"/>
    <w:rsid w:val="001A2325"/>
    <w:rsid w:val="001A235A"/>
    <w:rsid w:val="001A23C9"/>
    <w:rsid w:val="001A2CC0"/>
    <w:rsid w:val="001A2D79"/>
    <w:rsid w:val="001A3134"/>
    <w:rsid w:val="001A3279"/>
    <w:rsid w:val="001A3391"/>
    <w:rsid w:val="001A3544"/>
    <w:rsid w:val="001A407A"/>
    <w:rsid w:val="001A40FF"/>
    <w:rsid w:val="001A435A"/>
    <w:rsid w:val="001A467D"/>
    <w:rsid w:val="001A4A1D"/>
    <w:rsid w:val="001A4C4E"/>
    <w:rsid w:val="001A4E65"/>
    <w:rsid w:val="001A53D8"/>
    <w:rsid w:val="001A55CE"/>
    <w:rsid w:val="001A56E2"/>
    <w:rsid w:val="001A5E0D"/>
    <w:rsid w:val="001A6B8F"/>
    <w:rsid w:val="001A762A"/>
    <w:rsid w:val="001A772B"/>
    <w:rsid w:val="001B1299"/>
    <w:rsid w:val="001B15A3"/>
    <w:rsid w:val="001B1663"/>
    <w:rsid w:val="001B3B1B"/>
    <w:rsid w:val="001B42EB"/>
    <w:rsid w:val="001B4492"/>
    <w:rsid w:val="001B48A4"/>
    <w:rsid w:val="001B53F6"/>
    <w:rsid w:val="001B5585"/>
    <w:rsid w:val="001B5ED5"/>
    <w:rsid w:val="001B684C"/>
    <w:rsid w:val="001B7591"/>
    <w:rsid w:val="001B7C2C"/>
    <w:rsid w:val="001C0313"/>
    <w:rsid w:val="001C0500"/>
    <w:rsid w:val="001C0A13"/>
    <w:rsid w:val="001C0F5B"/>
    <w:rsid w:val="001C17DF"/>
    <w:rsid w:val="001C1B7E"/>
    <w:rsid w:val="001C1EDD"/>
    <w:rsid w:val="001C1F7E"/>
    <w:rsid w:val="001C2737"/>
    <w:rsid w:val="001C35DB"/>
    <w:rsid w:val="001C3646"/>
    <w:rsid w:val="001C3A19"/>
    <w:rsid w:val="001C3F05"/>
    <w:rsid w:val="001C42DF"/>
    <w:rsid w:val="001C47E0"/>
    <w:rsid w:val="001C4D5A"/>
    <w:rsid w:val="001C51DB"/>
    <w:rsid w:val="001C5477"/>
    <w:rsid w:val="001C55A3"/>
    <w:rsid w:val="001C5DDE"/>
    <w:rsid w:val="001C60B9"/>
    <w:rsid w:val="001C66AD"/>
    <w:rsid w:val="001C6C4D"/>
    <w:rsid w:val="001C7574"/>
    <w:rsid w:val="001C7581"/>
    <w:rsid w:val="001C7D7C"/>
    <w:rsid w:val="001D030A"/>
    <w:rsid w:val="001D093F"/>
    <w:rsid w:val="001D18B6"/>
    <w:rsid w:val="001D29C2"/>
    <w:rsid w:val="001D351A"/>
    <w:rsid w:val="001D389C"/>
    <w:rsid w:val="001D3E3D"/>
    <w:rsid w:val="001D3F57"/>
    <w:rsid w:val="001D4BE0"/>
    <w:rsid w:val="001D4D9E"/>
    <w:rsid w:val="001D5177"/>
    <w:rsid w:val="001D5C3A"/>
    <w:rsid w:val="001D5E71"/>
    <w:rsid w:val="001D5E7A"/>
    <w:rsid w:val="001D5F0E"/>
    <w:rsid w:val="001D6348"/>
    <w:rsid w:val="001D6D00"/>
    <w:rsid w:val="001D735F"/>
    <w:rsid w:val="001D7F5B"/>
    <w:rsid w:val="001E0260"/>
    <w:rsid w:val="001E029A"/>
    <w:rsid w:val="001E0393"/>
    <w:rsid w:val="001E0519"/>
    <w:rsid w:val="001E12FC"/>
    <w:rsid w:val="001E196B"/>
    <w:rsid w:val="001E20D4"/>
    <w:rsid w:val="001E23E8"/>
    <w:rsid w:val="001E260C"/>
    <w:rsid w:val="001E2C1A"/>
    <w:rsid w:val="001E2FB3"/>
    <w:rsid w:val="001E3AD7"/>
    <w:rsid w:val="001E44C0"/>
    <w:rsid w:val="001E49BB"/>
    <w:rsid w:val="001E4A3E"/>
    <w:rsid w:val="001E4CAF"/>
    <w:rsid w:val="001E4CDC"/>
    <w:rsid w:val="001E4DA2"/>
    <w:rsid w:val="001E5373"/>
    <w:rsid w:val="001E57BE"/>
    <w:rsid w:val="001E5E8B"/>
    <w:rsid w:val="001E6C69"/>
    <w:rsid w:val="001E6E0A"/>
    <w:rsid w:val="001E7C81"/>
    <w:rsid w:val="001F0305"/>
    <w:rsid w:val="001F07C3"/>
    <w:rsid w:val="001F112B"/>
    <w:rsid w:val="001F17BA"/>
    <w:rsid w:val="001F1D4C"/>
    <w:rsid w:val="001F1EB7"/>
    <w:rsid w:val="001F2073"/>
    <w:rsid w:val="001F2AC6"/>
    <w:rsid w:val="001F2D0F"/>
    <w:rsid w:val="001F2EDE"/>
    <w:rsid w:val="001F38EB"/>
    <w:rsid w:val="001F402E"/>
    <w:rsid w:val="001F4059"/>
    <w:rsid w:val="001F460B"/>
    <w:rsid w:val="001F4D57"/>
    <w:rsid w:val="001F50DF"/>
    <w:rsid w:val="001F518C"/>
    <w:rsid w:val="001F52A9"/>
    <w:rsid w:val="001F54E6"/>
    <w:rsid w:val="001F5A0B"/>
    <w:rsid w:val="001F5A0D"/>
    <w:rsid w:val="001F619F"/>
    <w:rsid w:val="001F6823"/>
    <w:rsid w:val="001F7369"/>
    <w:rsid w:val="001F7EBD"/>
    <w:rsid w:val="0020049F"/>
    <w:rsid w:val="00200977"/>
    <w:rsid w:val="002027E6"/>
    <w:rsid w:val="002030AC"/>
    <w:rsid w:val="00203520"/>
    <w:rsid w:val="002036FC"/>
    <w:rsid w:val="00204A08"/>
    <w:rsid w:val="00204F79"/>
    <w:rsid w:val="002056A7"/>
    <w:rsid w:val="00205BCA"/>
    <w:rsid w:val="00207722"/>
    <w:rsid w:val="00207E53"/>
    <w:rsid w:val="00207ED2"/>
    <w:rsid w:val="0021025D"/>
    <w:rsid w:val="00210A1B"/>
    <w:rsid w:val="00210DE2"/>
    <w:rsid w:val="00211DFA"/>
    <w:rsid w:val="0021286E"/>
    <w:rsid w:val="002129E2"/>
    <w:rsid w:val="00212F02"/>
    <w:rsid w:val="00213CF5"/>
    <w:rsid w:val="0021414E"/>
    <w:rsid w:val="00214361"/>
    <w:rsid w:val="00214886"/>
    <w:rsid w:val="002149C1"/>
    <w:rsid w:val="002154F4"/>
    <w:rsid w:val="0021588F"/>
    <w:rsid w:val="0021595E"/>
    <w:rsid w:val="00215B56"/>
    <w:rsid w:val="00215FC0"/>
    <w:rsid w:val="0021637A"/>
    <w:rsid w:val="00216D22"/>
    <w:rsid w:val="00216D2E"/>
    <w:rsid w:val="0021722D"/>
    <w:rsid w:val="002207B7"/>
    <w:rsid w:val="00220972"/>
    <w:rsid w:val="00220E86"/>
    <w:rsid w:val="00221370"/>
    <w:rsid w:val="002217BD"/>
    <w:rsid w:val="002219A9"/>
    <w:rsid w:val="002227C2"/>
    <w:rsid w:val="00222C04"/>
    <w:rsid w:val="002236A9"/>
    <w:rsid w:val="00223B17"/>
    <w:rsid w:val="00223DD6"/>
    <w:rsid w:val="002245FC"/>
    <w:rsid w:val="00224A3C"/>
    <w:rsid w:val="00224E4A"/>
    <w:rsid w:val="0022535C"/>
    <w:rsid w:val="0022579A"/>
    <w:rsid w:val="002265BC"/>
    <w:rsid w:val="00226877"/>
    <w:rsid w:val="002268F0"/>
    <w:rsid w:val="00226EF8"/>
    <w:rsid w:val="00227003"/>
    <w:rsid w:val="00227058"/>
    <w:rsid w:val="002277C0"/>
    <w:rsid w:val="00227D10"/>
    <w:rsid w:val="00227E26"/>
    <w:rsid w:val="002311F1"/>
    <w:rsid w:val="00231C46"/>
    <w:rsid w:val="00231C7E"/>
    <w:rsid w:val="002323EE"/>
    <w:rsid w:val="0023253F"/>
    <w:rsid w:val="002329F4"/>
    <w:rsid w:val="00232A84"/>
    <w:rsid w:val="0023305A"/>
    <w:rsid w:val="002334C2"/>
    <w:rsid w:val="0023371D"/>
    <w:rsid w:val="00233DC0"/>
    <w:rsid w:val="00234B27"/>
    <w:rsid w:val="00235366"/>
    <w:rsid w:val="002357E4"/>
    <w:rsid w:val="00235D06"/>
    <w:rsid w:val="00236811"/>
    <w:rsid w:val="00236848"/>
    <w:rsid w:val="00236A05"/>
    <w:rsid w:val="00237343"/>
    <w:rsid w:val="00237602"/>
    <w:rsid w:val="00237652"/>
    <w:rsid w:val="0024007F"/>
    <w:rsid w:val="0024058E"/>
    <w:rsid w:val="002406D2"/>
    <w:rsid w:val="00240A6D"/>
    <w:rsid w:val="002410F0"/>
    <w:rsid w:val="00241598"/>
    <w:rsid w:val="00241A4C"/>
    <w:rsid w:val="002438F9"/>
    <w:rsid w:val="00243B8C"/>
    <w:rsid w:val="0024469E"/>
    <w:rsid w:val="00244D38"/>
    <w:rsid w:val="00244DFE"/>
    <w:rsid w:val="00244F77"/>
    <w:rsid w:val="002450FD"/>
    <w:rsid w:val="002451B0"/>
    <w:rsid w:val="00245A8B"/>
    <w:rsid w:val="00246416"/>
    <w:rsid w:val="00247E6E"/>
    <w:rsid w:val="002500AD"/>
    <w:rsid w:val="00250852"/>
    <w:rsid w:val="00250DD6"/>
    <w:rsid w:val="0025119F"/>
    <w:rsid w:val="0025185D"/>
    <w:rsid w:val="002522E2"/>
    <w:rsid w:val="00252BC7"/>
    <w:rsid w:val="00252FE9"/>
    <w:rsid w:val="00253018"/>
    <w:rsid w:val="002534D7"/>
    <w:rsid w:val="00253D2A"/>
    <w:rsid w:val="00254099"/>
    <w:rsid w:val="00254EFC"/>
    <w:rsid w:val="0025575D"/>
    <w:rsid w:val="002559EA"/>
    <w:rsid w:val="00255D5A"/>
    <w:rsid w:val="002560DF"/>
    <w:rsid w:val="00256759"/>
    <w:rsid w:val="00256FCD"/>
    <w:rsid w:val="002570DA"/>
    <w:rsid w:val="00260FF5"/>
    <w:rsid w:val="002612AC"/>
    <w:rsid w:val="002613CF"/>
    <w:rsid w:val="002614B5"/>
    <w:rsid w:val="00262685"/>
    <w:rsid w:val="00262E24"/>
    <w:rsid w:val="00263365"/>
    <w:rsid w:val="00263B71"/>
    <w:rsid w:val="00264002"/>
    <w:rsid w:val="0026567E"/>
    <w:rsid w:val="00266257"/>
    <w:rsid w:val="002662D4"/>
    <w:rsid w:val="00266A57"/>
    <w:rsid w:val="00266B9B"/>
    <w:rsid w:val="00266C7D"/>
    <w:rsid w:val="002701D2"/>
    <w:rsid w:val="002707C7"/>
    <w:rsid w:val="002708AB"/>
    <w:rsid w:val="00270A0D"/>
    <w:rsid w:val="00270F3C"/>
    <w:rsid w:val="00271483"/>
    <w:rsid w:val="00271E9A"/>
    <w:rsid w:val="00272100"/>
    <w:rsid w:val="002728CA"/>
    <w:rsid w:val="0027316A"/>
    <w:rsid w:val="0027317B"/>
    <w:rsid w:val="00273491"/>
    <w:rsid w:val="002734D0"/>
    <w:rsid w:val="002737BF"/>
    <w:rsid w:val="00273A30"/>
    <w:rsid w:val="00273F86"/>
    <w:rsid w:val="00274515"/>
    <w:rsid w:val="00274B5D"/>
    <w:rsid w:val="00274D15"/>
    <w:rsid w:val="002756E9"/>
    <w:rsid w:val="00275E50"/>
    <w:rsid w:val="002766BB"/>
    <w:rsid w:val="00276715"/>
    <w:rsid w:val="00277523"/>
    <w:rsid w:val="002779C0"/>
    <w:rsid w:val="00277A30"/>
    <w:rsid w:val="0028038B"/>
    <w:rsid w:val="0028062F"/>
    <w:rsid w:val="00280C5E"/>
    <w:rsid w:val="002810F0"/>
    <w:rsid w:val="0028129E"/>
    <w:rsid w:val="002812D2"/>
    <w:rsid w:val="002812D7"/>
    <w:rsid w:val="00281474"/>
    <w:rsid w:val="002814C6"/>
    <w:rsid w:val="00281501"/>
    <w:rsid w:val="00281BD4"/>
    <w:rsid w:val="002826A4"/>
    <w:rsid w:val="0028293D"/>
    <w:rsid w:val="00282A79"/>
    <w:rsid w:val="00283A66"/>
    <w:rsid w:val="00284540"/>
    <w:rsid w:val="0028499C"/>
    <w:rsid w:val="00285232"/>
    <w:rsid w:val="002859C8"/>
    <w:rsid w:val="00286429"/>
    <w:rsid w:val="0028645F"/>
    <w:rsid w:val="00286A16"/>
    <w:rsid w:val="002871E2"/>
    <w:rsid w:val="0028783A"/>
    <w:rsid w:val="00287878"/>
    <w:rsid w:val="0028793E"/>
    <w:rsid w:val="00287B8C"/>
    <w:rsid w:val="00287D3B"/>
    <w:rsid w:val="00287F90"/>
    <w:rsid w:val="00290531"/>
    <w:rsid w:val="002907E7"/>
    <w:rsid w:val="002913EB"/>
    <w:rsid w:val="00291A32"/>
    <w:rsid w:val="00291D5E"/>
    <w:rsid w:val="00291E79"/>
    <w:rsid w:val="0029203F"/>
    <w:rsid w:val="002929C9"/>
    <w:rsid w:val="00292A08"/>
    <w:rsid w:val="00293CA1"/>
    <w:rsid w:val="00293CE0"/>
    <w:rsid w:val="00293D65"/>
    <w:rsid w:val="00293F35"/>
    <w:rsid w:val="0029454E"/>
    <w:rsid w:val="00294C8F"/>
    <w:rsid w:val="00295025"/>
    <w:rsid w:val="002954CE"/>
    <w:rsid w:val="002956A1"/>
    <w:rsid w:val="00295BA5"/>
    <w:rsid w:val="00296718"/>
    <w:rsid w:val="00296BFA"/>
    <w:rsid w:val="00297B33"/>
    <w:rsid w:val="00297CAB"/>
    <w:rsid w:val="002A04AC"/>
    <w:rsid w:val="002A09D4"/>
    <w:rsid w:val="002A09DA"/>
    <w:rsid w:val="002A0C53"/>
    <w:rsid w:val="002A0F0A"/>
    <w:rsid w:val="002A2201"/>
    <w:rsid w:val="002A283F"/>
    <w:rsid w:val="002A2D83"/>
    <w:rsid w:val="002A2DFE"/>
    <w:rsid w:val="002A3404"/>
    <w:rsid w:val="002A3963"/>
    <w:rsid w:val="002A39C7"/>
    <w:rsid w:val="002A3C82"/>
    <w:rsid w:val="002A44F1"/>
    <w:rsid w:val="002A4922"/>
    <w:rsid w:val="002A4A6C"/>
    <w:rsid w:val="002A5173"/>
    <w:rsid w:val="002A563B"/>
    <w:rsid w:val="002A566E"/>
    <w:rsid w:val="002A5719"/>
    <w:rsid w:val="002A5A55"/>
    <w:rsid w:val="002A5EBA"/>
    <w:rsid w:val="002A5FEA"/>
    <w:rsid w:val="002A6377"/>
    <w:rsid w:val="002A688B"/>
    <w:rsid w:val="002A68C5"/>
    <w:rsid w:val="002A6B6A"/>
    <w:rsid w:val="002A6C63"/>
    <w:rsid w:val="002A6E4D"/>
    <w:rsid w:val="002A717E"/>
    <w:rsid w:val="002A7444"/>
    <w:rsid w:val="002A756C"/>
    <w:rsid w:val="002A77D4"/>
    <w:rsid w:val="002A7FD6"/>
    <w:rsid w:val="002B0555"/>
    <w:rsid w:val="002B0834"/>
    <w:rsid w:val="002B09FB"/>
    <w:rsid w:val="002B163F"/>
    <w:rsid w:val="002B1903"/>
    <w:rsid w:val="002B1945"/>
    <w:rsid w:val="002B2F43"/>
    <w:rsid w:val="002B3AC0"/>
    <w:rsid w:val="002B4098"/>
    <w:rsid w:val="002B4BAA"/>
    <w:rsid w:val="002B4F26"/>
    <w:rsid w:val="002B52C3"/>
    <w:rsid w:val="002B53DC"/>
    <w:rsid w:val="002B68C2"/>
    <w:rsid w:val="002B707D"/>
    <w:rsid w:val="002B76A2"/>
    <w:rsid w:val="002B789E"/>
    <w:rsid w:val="002B7C11"/>
    <w:rsid w:val="002B7CD7"/>
    <w:rsid w:val="002B7E66"/>
    <w:rsid w:val="002C0056"/>
    <w:rsid w:val="002C0194"/>
    <w:rsid w:val="002C079E"/>
    <w:rsid w:val="002C0A94"/>
    <w:rsid w:val="002C0F91"/>
    <w:rsid w:val="002C1356"/>
    <w:rsid w:val="002C14AC"/>
    <w:rsid w:val="002C17C9"/>
    <w:rsid w:val="002C1C65"/>
    <w:rsid w:val="002C3768"/>
    <w:rsid w:val="002C391A"/>
    <w:rsid w:val="002C441B"/>
    <w:rsid w:val="002C4B59"/>
    <w:rsid w:val="002C4F42"/>
    <w:rsid w:val="002C5BE7"/>
    <w:rsid w:val="002C5ECA"/>
    <w:rsid w:val="002C61F4"/>
    <w:rsid w:val="002C6B7D"/>
    <w:rsid w:val="002C6CA9"/>
    <w:rsid w:val="002C73BF"/>
    <w:rsid w:val="002C779A"/>
    <w:rsid w:val="002C79E4"/>
    <w:rsid w:val="002C7BFB"/>
    <w:rsid w:val="002D05BB"/>
    <w:rsid w:val="002D06DE"/>
    <w:rsid w:val="002D1135"/>
    <w:rsid w:val="002D1410"/>
    <w:rsid w:val="002D1453"/>
    <w:rsid w:val="002D3095"/>
    <w:rsid w:val="002D33F7"/>
    <w:rsid w:val="002D3764"/>
    <w:rsid w:val="002D37FB"/>
    <w:rsid w:val="002D39E3"/>
    <w:rsid w:val="002D3A20"/>
    <w:rsid w:val="002D3A7F"/>
    <w:rsid w:val="002D3FA9"/>
    <w:rsid w:val="002D3FE7"/>
    <w:rsid w:val="002D40B4"/>
    <w:rsid w:val="002D425D"/>
    <w:rsid w:val="002D444A"/>
    <w:rsid w:val="002D462C"/>
    <w:rsid w:val="002D4703"/>
    <w:rsid w:val="002D470A"/>
    <w:rsid w:val="002D4777"/>
    <w:rsid w:val="002D4DC0"/>
    <w:rsid w:val="002D575B"/>
    <w:rsid w:val="002D5EA8"/>
    <w:rsid w:val="002D61EE"/>
    <w:rsid w:val="002D68AA"/>
    <w:rsid w:val="002D6A16"/>
    <w:rsid w:val="002D726F"/>
    <w:rsid w:val="002D7DA2"/>
    <w:rsid w:val="002D7E3B"/>
    <w:rsid w:val="002E030B"/>
    <w:rsid w:val="002E0A36"/>
    <w:rsid w:val="002E103D"/>
    <w:rsid w:val="002E10B6"/>
    <w:rsid w:val="002E1BFC"/>
    <w:rsid w:val="002E1EF8"/>
    <w:rsid w:val="002E20B8"/>
    <w:rsid w:val="002E28A9"/>
    <w:rsid w:val="002E3252"/>
    <w:rsid w:val="002E3CC5"/>
    <w:rsid w:val="002E4054"/>
    <w:rsid w:val="002E40AA"/>
    <w:rsid w:val="002E4103"/>
    <w:rsid w:val="002E414F"/>
    <w:rsid w:val="002E43D9"/>
    <w:rsid w:val="002E4547"/>
    <w:rsid w:val="002E4B0B"/>
    <w:rsid w:val="002E4C4E"/>
    <w:rsid w:val="002E5DD6"/>
    <w:rsid w:val="002E6046"/>
    <w:rsid w:val="002E6302"/>
    <w:rsid w:val="002E66A4"/>
    <w:rsid w:val="002E6771"/>
    <w:rsid w:val="002E6E96"/>
    <w:rsid w:val="002E7611"/>
    <w:rsid w:val="002F02D6"/>
    <w:rsid w:val="002F0793"/>
    <w:rsid w:val="002F1798"/>
    <w:rsid w:val="002F1AC9"/>
    <w:rsid w:val="002F1B9C"/>
    <w:rsid w:val="002F1C05"/>
    <w:rsid w:val="002F1CFF"/>
    <w:rsid w:val="002F1E86"/>
    <w:rsid w:val="002F2486"/>
    <w:rsid w:val="002F24B7"/>
    <w:rsid w:val="002F26EF"/>
    <w:rsid w:val="002F2979"/>
    <w:rsid w:val="002F29E3"/>
    <w:rsid w:val="002F3B1B"/>
    <w:rsid w:val="002F3C83"/>
    <w:rsid w:val="002F424D"/>
    <w:rsid w:val="002F5930"/>
    <w:rsid w:val="002F5AA6"/>
    <w:rsid w:val="002F797F"/>
    <w:rsid w:val="002F7EE3"/>
    <w:rsid w:val="0030058F"/>
    <w:rsid w:val="003009F6"/>
    <w:rsid w:val="0030122D"/>
    <w:rsid w:val="003013C6"/>
    <w:rsid w:val="003018D4"/>
    <w:rsid w:val="00301D6A"/>
    <w:rsid w:val="00302762"/>
    <w:rsid w:val="0030331A"/>
    <w:rsid w:val="0030342A"/>
    <w:rsid w:val="003034E1"/>
    <w:rsid w:val="00303567"/>
    <w:rsid w:val="003037B1"/>
    <w:rsid w:val="00303B7D"/>
    <w:rsid w:val="00303EAA"/>
    <w:rsid w:val="003040A7"/>
    <w:rsid w:val="00304775"/>
    <w:rsid w:val="00304A4B"/>
    <w:rsid w:val="00304B26"/>
    <w:rsid w:val="00304BB1"/>
    <w:rsid w:val="00304C7C"/>
    <w:rsid w:val="003055FE"/>
    <w:rsid w:val="00306467"/>
    <w:rsid w:val="0030668E"/>
    <w:rsid w:val="003068E1"/>
    <w:rsid w:val="00307111"/>
    <w:rsid w:val="0030722E"/>
    <w:rsid w:val="00307771"/>
    <w:rsid w:val="003077F8"/>
    <w:rsid w:val="0030788A"/>
    <w:rsid w:val="00311410"/>
    <w:rsid w:val="00311647"/>
    <w:rsid w:val="00311725"/>
    <w:rsid w:val="00311B33"/>
    <w:rsid w:val="00311ED2"/>
    <w:rsid w:val="00312739"/>
    <w:rsid w:val="003128F5"/>
    <w:rsid w:val="003140B6"/>
    <w:rsid w:val="0031420B"/>
    <w:rsid w:val="003148AC"/>
    <w:rsid w:val="003149C0"/>
    <w:rsid w:val="003151E2"/>
    <w:rsid w:val="003158D6"/>
    <w:rsid w:val="00315A4C"/>
    <w:rsid w:val="00315A8B"/>
    <w:rsid w:val="00315B2B"/>
    <w:rsid w:val="00315C42"/>
    <w:rsid w:val="003170CF"/>
    <w:rsid w:val="00317B91"/>
    <w:rsid w:val="00320A72"/>
    <w:rsid w:val="00320D19"/>
    <w:rsid w:val="00321313"/>
    <w:rsid w:val="00321429"/>
    <w:rsid w:val="0032167D"/>
    <w:rsid w:val="00321BB7"/>
    <w:rsid w:val="00321BF4"/>
    <w:rsid w:val="00321DA9"/>
    <w:rsid w:val="00321F57"/>
    <w:rsid w:val="00322AA0"/>
    <w:rsid w:val="00322BAF"/>
    <w:rsid w:val="00323F8C"/>
    <w:rsid w:val="003244F5"/>
    <w:rsid w:val="00324A8D"/>
    <w:rsid w:val="00324CD0"/>
    <w:rsid w:val="0032625A"/>
    <w:rsid w:val="003264CF"/>
    <w:rsid w:val="003265FE"/>
    <w:rsid w:val="0032665B"/>
    <w:rsid w:val="003267A0"/>
    <w:rsid w:val="00327000"/>
    <w:rsid w:val="003271C5"/>
    <w:rsid w:val="0032748D"/>
    <w:rsid w:val="00327D0D"/>
    <w:rsid w:val="0033009F"/>
    <w:rsid w:val="003304FF"/>
    <w:rsid w:val="003306CA"/>
    <w:rsid w:val="003308C2"/>
    <w:rsid w:val="00330938"/>
    <w:rsid w:val="0033114A"/>
    <w:rsid w:val="00331340"/>
    <w:rsid w:val="0033137B"/>
    <w:rsid w:val="00331CBE"/>
    <w:rsid w:val="00331D0C"/>
    <w:rsid w:val="003326A4"/>
    <w:rsid w:val="00332971"/>
    <w:rsid w:val="00332B9F"/>
    <w:rsid w:val="00333014"/>
    <w:rsid w:val="003338E7"/>
    <w:rsid w:val="0033399A"/>
    <w:rsid w:val="00334444"/>
    <w:rsid w:val="003347E7"/>
    <w:rsid w:val="00334C75"/>
    <w:rsid w:val="00335C5D"/>
    <w:rsid w:val="00335EDB"/>
    <w:rsid w:val="0033602A"/>
    <w:rsid w:val="00336F0E"/>
    <w:rsid w:val="00337610"/>
    <w:rsid w:val="00337A2C"/>
    <w:rsid w:val="003406A2"/>
    <w:rsid w:val="003406E2"/>
    <w:rsid w:val="00340749"/>
    <w:rsid w:val="00340A5E"/>
    <w:rsid w:val="00341419"/>
    <w:rsid w:val="00341927"/>
    <w:rsid w:val="00341D2F"/>
    <w:rsid w:val="00341E92"/>
    <w:rsid w:val="003422C6"/>
    <w:rsid w:val="00342B87"/>
    <w:rsid w:val="00343955"/>
    <w:rsid w:val="003440B5"/>
    <w:rsid w:val="00344118"/>
    <w:rsid w:val="003441B7"/>
    <w:rsid w:val="003444AC"/>
    <w:rsid w:val="00344A3E"/>
    <w:rsid w:val="00344F43"/>
    <w:rsid w:val="003452D0"/>
    <w:rsid w:val="00345377"/>
    <w:rsid w:val="00345566"/>
    <w:rsid w:val="00345805"/>
    <w:rsid w:val="00346D63"/>
    <w:rsid w:val="00346E3D"/>
    <w:rsid w:val="00347144"/>
    <w:rsid w:val="00347D26"/>
    <w:rsid w:val="0035089D"/>
    <w:rsid w:val="003518FA"/>
    <w:rsid w:val="0035216A"/>
    <w:rsid w:val="00352BB5"/>
    <w:rsid w:val="0035420E"/>
    <w:rsid w:val="00354670"/>
    <w:rsid w:val="003547C5"/>
    <w:rsid w:val="00354BB2"/>
    <w:rsid w:val="00354BEF"/>
    <w:rsid w:val="00354D4C"/>
    <w:rsid w:val="00355622"/>
    <w:rsid w:val="00355694"/>
    <w:rsid w:val="00355D42"/>
    <w:rsid w:val="0035657C"/>
    <w:rsid w:val="00356707"/>
    <w:rsid w:val="00356893"/>
    <w:rsid w:val="00356BDB"/>
    <w:rsid w:val="00357274"/>
    <w:rsid w:val="0036013F"/>
    <w:rsid w:val="00360409"/>
    <w:rsid w:val="00360551"/>
    <w:rsid w:val="003607E7"/>
    <w:rsid w:val="00360B9E"/>
    <w:rsid w:val="00360E29"/>
    <w:rsid w:val="00360E72"/>
    <w:rsid w:val="00361281"/>
    <w:rsid w:val="00361A32"/>
    <w:rsid w:val="00361CB8"/>
    <w:rsid w:val="00361DE2"/>
    <w:rsid w:val="00361ED6"/>
    <w:rsid w:val="00361F5A"/>
    <w:rsid w:val="003621F0"/>
    <w:rsid w:val="00362EFC"/>
    <w:rsid w:val="00363158"/>
    <w:rsid w:val="0036322D"/>
    <w:rsid w:val="0036359B"/>
    <w:rsid w:val="00363E98"/>
    <w:rsid w:val="00364026"/>
    <w:rsid w:val="0036461E"/>
    <w:rsid w:val="0036697D"/>
    <w:rsid w:val="00366CC2"/>
    <w:rsid w:val="0036713E"/>
    <w:rsid w:val="00367716"/>
    <w:rsid w:val="003679E8"/>
    <w:rsid w:val="00367F34"/>
    <w:rsid w:val="00371D1A"/>
    <w:rsid w:val="003722CB"/>
    <w:rsid w:val="00372976"/>
    <w:rsid w:val="00372D70"/>
    <w:rsid w:val="003730D1"/>
    <w:rsid w:val="00373698"/>
    <w:rsid w:val="00373BAA"/>
    <w:rsid w:val="00373F02"/>
    <w:rsid w:val="003742AD"/>
    <w:rsid w:val="00374639"/>
    <w:rsid w:val="00374BB4"/>
    <w:rsid w:val="00374CB4"/>
    <w:rsid w:val="0037506A"/>
    <w:rsid w:val="00375332"/>
    <w:rsid w:val="003759FC"/>
    <w:rsid w:val="00375D36"/>
    <w:rsid w:val="003760C5"/>
    <w:rsid w:val="003763F8"/>
    <w:rsid w:val="00376815"/>
    <w:rsid w:val="00377827"/>
    <w:rsid w:val="003805D1"/>
    <w:rsid w:val="00380788"/>
    <w:rsid w:val="00380CA4"/>
    <w:rsid w:val="00380E80"/>
    <w:rsid w:val="00381024"/>
    <w:rsid w:val="003819B5"/>
    <w:rsid w:val="00381C18"/>
    <w:rsid w:val="0038234C"/>
    <w:rsid w:val="0038343B"/>
    <w:rsid w:val="003848F3"/>
    <w:rsid w:val="00384A23"/>
    <w:rsid w:val="0038559A"/>
    <w:rsid w:val="00385BF0"/>
    <w:rsid w:val="00386286"/>
    <w:rsid w:val="00386876"/>
    <w:rsid w:val="00386A70"/>
    <w:rsid w:val="00387042"/>
    <w:rsid w:val="003876DF"/>
    <w:rsid w:val="00390045"/>
    <w:rsid w:val="00390C2A"/>
    <w:rsid w:val="00390C3D"/>
    <w:rsid w:val="00391276"/>
    <w:rsid w:val="0039154B"/>
    <w:rsid w:val="003916F1"/>
    <w:rsid w:val="00392D91"/>
    <w:rsid w:val="0039302B"/>
    <w:rsid w:val="00394274"/>
    <w:rsid w:val="0039449A"/>
    <w:rsid w:val="003947CD"/>
    <w:rsid w:val="0039580F"/>
    <w:rsid w:val="00396802"/>
    <w:rsid w:val="0039702E"/>
    <w:rsid w:val="00397A7F"/>
    <w:rsid w:val="00397E4B"/>
    <w:rsid w:val="003A0A56"/>
    <w:rsid w:val="003A0BF3"/>
    <w:rsid w:val="003A12BB"/>
    <w:rsid w:val="003A1987"/>
    <w:rsid w:val="003A1CAF"/>
    <w:rsid w:val="003A27DC"/>
    <w:rsid w:val="003A2DBC"/>
    <w:rsid w:val="003A2FA5"/>
    <w:rsid w:val="003A319D"/>
    <w:rsid w:val="003A32C2"/>
    <w:rsid w:val="003A3344"/>
    <w:rsid w:val="003A3526"/>
    <w:rsid w:val="003A39C1"/>
    <w:rsid w:val="003A3A76"/>
    <w:rsid w:val="003A3FB7"/>
    <w:rsid w:val="003A41D6"/>
    <w:rsid w:val="003A4589"/>
    <w:rsid w:val="003A4BCB"/>
    <w:rsid w:val="003A4E55"/>
    <w:rsid w:val="003A5247"/>
    <w:rsid w:val="003A5416"/>
    <w:rsid w:val="003A57F5"/>
    <w:rsid w:val="003A5DF8"/>
    <w:rsid w:val="003A5EB7"/>
    <w:rsid w:val="003A62CA"/>
    <w:rsid w:val="003A67A4"/>
    <w:rsid w:val="003A71EC"/>
    <w:rsid w:val="003A720C"/>
    <w:rsid w:val="003A750B"/>
    <w:rsid w:val="003A7FFA"/>
    <w:rsid w:val="003B03F1"/>
    <w:rsid w:val="003B05FC"/>
    <w:rsid w:val="003B0BD5"/>
    <w:rsid w:val="003B0E16"/>
    <w:rsid w:val="003B0FE3"/>
    <w:rsid w:val="003B108F"/>
    <w:rsid w:val="003B15E6"/>
    <w:rsid w:val="003B171B"/>
    <w:rsid w:val="003B1865"/>
    <w:rsid w:val="003B1F04"/>
    <w:rsid w:val="003B1F55"/>
    <w:rsid w:val="003B26DF"/>
    <w:rsid w:val="003B2995"/>
    <w:rsid w:val="003B3434"/>
    <w:rsid w:val="003B34B3"/>
    <w:rsid w:val="003B3564"/>
    <w:rsid w:val="003B44B6"/>
    <w:rsid w:val="003B4D3E"/>
    <w:rsid w:val="003B50F1"/>
    <w:rsid w:val="003B6277"/>
    <w:rsid w:val="003B63E5"/>
    <w:rsid w:val="003B697F"/>
    <w:rsid w:val="003B6B90"/>
    <w:rsid w:val="003B7AC3"/>
    <w:rsid w:val="003B7DD8"/>
    <w:rsid w:val="003C0A51"/>
    <w:rsid w:val="003C0FE9"/>
    <w:rsid w:val="003C1733"/>
    <w:rsid w:val="003C2649"/>
    <w:rsid w:val="003C2D41"/>
    <w:rsid w:val="003C3AB0"/>
    <w:rsid w:val="003C3C3A"/>
    <w:rsid w:val="003C3D55"/>
    <w:rsid w:val="003C44ED"/>
    <w:rsid w:val="003C53F2"/>
    <w:rsid w:val="003C561C"/>
    <w:rsid w:val="003C5802"/>
    <w:rsid w:val="003C5C58"/>
    <w:rsid w:val="003C786B"/>
    <w:rsid w:val="003C7FA9"/>
    <w:rsid w:val="003D0052"/>
    <w:rsid w:val="003D01CC"/>
    <w:rsid w:val="003D01E6"/>
    <w:rsid w:val="003D06F6"/>
    <w:rsid w:val="003D1379"/>
    <w:rsid w:val="003D1802"/>
    <w:rsid w:val="003D2657"/>
    <w:rsid w:val="003D28AE"/>
    <w:rsid w:val="003D2AEB"/>
    <w:rsid w:val="003D2D1B"/>
    <w:rsid w:val="003D2E68"/>
    <w:rsid w:val="003D361F"/>
    <w:rsid w:val="003D373B"/>
    <w:rsid w:val="003D3D30"/>
    <w:rsid w:val="003D442E"/>
    <w:rsid w:val="003D4684"/>
    <w:rsid w:val="003D4EA8"/>
    <w:rsid w:val="003D534F"/>
    <w:rsid w:val="003D5724"/>
    <w:rsid w:val="003D58DB"/>
    <w:rsid w:val="003D5B3C"/>
    <w:rsid w:val="003D6531"/>
    <w:rsid w:val="003D6A4F"/>
    <w:rsid w:val="003D748E"/>
    <w:rsid w:val="003E041E"/>
    <w:rsid w:val="003E06AB"/>
    <w:rsid w:val="003E088F"/>
    <w:rsid w:val="003E0A57"/>
    <w:rsid w:val="003E12FC"/>
    <w:rsid w:val="003E1486"/>
    <w:rsid w:val="003E15AB"/>
    <w:rsid w:val="003E1B5F"/>
    <w:rsid w:val="003E23EC"/>
    <w:rsid w:val="003E2564"/>
    <w:rsid w:val="003E2849"/>
    <w:rsid w:val="003E308E"/>
    <w:rsid w:val="003E3720"/>
    <w:rsid w:val="003E3867"/>
    <w:rsid w:val="003E4047"/>
    <w:rsid w:val="003E440F"/>
    <w:rsid w:val="003E4546"/>
    <w:rsid w:val="003E4A8F"/>
    <w:rsid w:val="003E4B44"/>
    <w:rsid w:val="003E4D4A"/>
    <w:rsid w:val="003E5676"/>
    <w:rsid w:val="003E5801"/>
    <w:rsid w:val="003E5D31"/>
    <w:rsid w:val="003E61E4"/>
    <w:rsid w:val="003E631F"/>
    <w:rsid w:val="003E643D"/>
    <w:rsid w:val="003E655E"/>
    <w:rsid w:val="003E666B"/>
    <w:rsid w:val="003E6D53"/>
    <w:rsid w:val="003E707B"/>
    <w:rsid w:val="003E74B7"/>
    <w:rsid w:val="003E7F95"/>
    <w:rsid w:val="003F0096"/>
    <w:rsid w:val="003F0C90"/>
    <w:rsid w:val="003F19B6"/>
    <w:rsid w:val="003F1AD7"/>
    <w:rsid w:val="003F2893"/>
    <w:rsid w:val="003F2E1A"/>
    <w:rsid w:val="003F39DE"/>
    <w:rsid w:val="003F40EC"/>
    <w:rsid w:val="003F4406"/>
    <w:rsid w:val="003F4768"/>
    <w:rsid w:val="003F484C"/>
    <w:rsid w:val="003F485E"/>
    <w:rsid w:val="003F51E9"/>
    <w:rsid w:val="003F5289"/>
    <w:rsid w:val="003F5E70"/>
    <w:rsid w:val="003F5F29"/>
    <w:rsid w:val="003F65BB"/>
    <w:rsid w:val="003F69BA"/>
    <w:rsid w:val="003F6E4B"/>
    <w:rsid w:val="004004F9"/>
    <w:rsid w:val="00400E91"/>
    <w:rsid w:val="00401DE7"/>
    <w:rsid w:val="0040208C"/>
    <w:rsid w:val="004027A8"/>
    <w:rsid w:val="00402CD6"/>
    <w:rsid w:val="00404D78"/>
    <w:rsid w:val="00405C2F"/>
    <w:rsid w:val="00406566"/>
    <w:rsid w:val="00406BB0"/>
    <w:rsid w:val="004075AC"/>
    <w:rsid w:val="004079BF"/>
    <w:rsid w:val="0041037D"/>
    <w:rsid w:val="004103D8"/>
    <w:rsid w:val="00410DB8"/>
    <w:rsid w:val="00410FEA"/>
    <w:rsid w:val="004112F1"/>
    <w:rsid w:val="004128C2"/>
    <w:rsid w:val="00412A8D"/>
    <w:rsid w:val="004134B8"/>
    <w:rsid w:val="0041392E"/>
    <w:rsid w:val="004156D5"/>
    <w:rsid w:val="00415A41"/>
    <w:rsid w:val="00415AA0"/>
    <w:rsid w:val="00417422"/>
    <w:rsid w:val="00417457"/>
    <w:rsid w:val="00417F1A"/>
    <w:rsid w:val="00420A2C"/>
    <w:rsid w:val="00420B6A"/>
    <w:rsid w:val="00421818"/>
    <w:rsid w:val="00421857"/>
    <w:rsid w:val="0042269E"/>
    <w:rsid w:val="004229FC"/>
    <w:rsid w:val="00422B96"/>
    <w:rsid w:val="00422F3C"/>
    <w:rsid w:val="0042401A"/>
    <w:rsid w:val="0042416A"/>
    <w:rsid w:val="00424265"/>
    <w:rsid w:val="00425014"/>
    <w:rsid w:val="0042579D"/>
    <w:rsid w:val="00425A2F"/>
    <w:rsid w:val="00425A92"/>
    <w:rsid w:val="00426478"/>
    <w:rsid w:val="004266A3"/>
    <w:rsid w:val="00426DCF"/>
    <w:rsid w:val="004277C6"/>
    <w:rsid w:val="004278F2"/>
    <w:rsid w:val="0042793A"/>
    <w:rsid w:val="00427D88"/>
    <w:rsid w:val="00430241"/>
    <w:rsid w:val="004309C4"/>
    <w:rsid w:val="004310FA"/>
    <w:rsid w:val="0043184C"/>
    <w:rsid w:val="00431ECA"/>
    <w:rsid w:val="00432955"/>
    <w:rsid w:val="00433327"/>
    <w:rsid w:val="00433CAA"/>
    <w:rsid w:val="00433E0F"/>
    <w:rsid w:val="0043402E"/>
    <w:rsid w:val="004342BA"/>
    <w:rsid w:val="004344AC"/>
    <w:rsid w:val="0043466E"/>
    <w:rsid w:val="004348F9"/>
    <w:rsid w:val="00434AAC"/>
    <w:rsid w:val="00434F6D"/>
    <w:rsid w:val="00435106"/>
    <w:rsid w:val="004351A1"/>
    <w:rsid w:val="004354C6"/>
    <w:rsid w:val="00436863"/>
    <w:rsid w:val="0043725D"/>
    <w:rsid w:val="00437560"/>
    <w:rsid w:val="00437E2D"/>
    <w:rsid w:val="00437E8E"/>
    <w:rsid w:val="00441C18"/>
    <w:rsid w:val="00442259"/>
    <w:rsid w:val="004425C4"/>
    <w:rsid w:val="00442CED"/>
    <w:rsid w:val="004434E5"/>
    <w:rsid w:val="00443733"/>
    <w:rsid w:val="00443D96"/>
    <w:rsid w:val="00443E33"/>
    <w:rsid w:val="00443E8A"/>
    <w:rsid w:val="00443E8C"/>
    <w:rsid w:val="0044418B"/>
    <w:rsid w:val="00444274"/>
    <w:rsid w:val="00444C03"/>
    <w:rsid w:val="00444CAA"/>
    <w:rsid w:val="004451C5"/>
    <w:rsid w:val="00445427"/>
    <w:rsid w:val="004458FE"/>
    <w:rsid w:val="00445A13"/>
    <w:rsid w:val="00445F19"/>
    <w:rsid w:val="004462AA"/>
    <w:rsid w:val="004463E5"/>
    <w:rsid w:val="00447353"/>
    <w:rsid w:val="00447462"/>
    <w:rsid w:val="00447B57"/>
    <w:rsid w:val="00447F67"/>
    <w:rsid w:val="0045098E"/>
    <w:rsid w:val="00450B53"/>
    <w:rsid w:val="0045158E"/>
    <w:rsid w:val="00451E77"/>
    <w:rsid w:val="00452AAC"/>
    <w:rsid w:val="00452E61"/>
    <w:rsid w:val="004532F9"/>
    <w:rsid w:val="004533B1"/>
    <w:rsid w:val="0045387F"/>
    <w:rsid w:val="00453AD1"/>
    <w:rsid w:val="00453BA8"/>
    <w:rsid w:val="00453D5E"/>
    <w:rsid w:val="00454358"/>
    <w:rsid w:val="00454738"/>
    <w:rsid w:val="004566E0"/>
    <w:rsid w:val="00456994"/>
    <w:rsid w:val="00456BC2"/>
    <w:rsid w:val="00456E7B"/>
    <w:rsid w:val="00457420"/>
    <w:rsid w:val="004601DC"/>
    <w:rsid w:val="0046065E"/>
    <w:rsid w:val="0046079E"/>
    <w:rsid w:val="004608EE"/>
    <w:rsid w:val="00460D3E"/>
    <w:rsid w:val="00461A83"/>
    <w:rsid w:val="004625C2"/>
    <w:rsid w:val="0046266E"/>
    <w:rsid w:val="00462EEF"/>
    <w:rsid w:val="00462F16"/>
    <w:rsid w:val="00463301"/>
    <w:rsid w:val="004634FD"/>
    <w:rsid w:val="00463597"/>
    <w:rsid w:val="00464760"/>
    <w:rsid w:val="00464E19"/>
    <w:rsid w:val="0046502E"/>
    <w:rsid w:val="004654BE"/>
    <w:rsid w:val="00465687"/>
    <w:rsid w:val="00465A0A"/>
    <w:rsid w:val="00465D32"/>
    <w:rsid w:val="00466C76"/>
    <w:rsid w:val="00466F51"/>
    <w:rsid w:val="00466FD3"/>
    <w:rsid w:val="00467278"/>
    <w:rsid w:val="004672EC"/>
    <w:rsid w:val="00467C74"/>
    <w:rsid w:val="00467D05"/>
    <w:rsid w:val="00467D45"/>
    <w:rsid w:val="00470768"/>
    <w:rsid w:val="004710F7"/>
    <w:rsid w:val="004711C6"/>
    <w:rsid w:val="00471B87"/>
    <w:rsid w:val="00472D7F"/>
    <w:rsid w:val="004732FA"/>
    <w:rsid w:val="00473F8D"/>
    <w:rsid w:val="004742A8"/>
    <w:rsid w:val="00474941"/>
    <w:rsid w:val="00474F90"/>
    <w:rsid w:val="00475019"/>
    <w:rsid w:val="0047619D"/>
    <w:rsid w:val="004761CB"/>
    <w:rsid w:val="004764BD"/>
    <w:rsid w:val="004764FC"/>
    <w:rsid w:val="00476BCF"/>
    <w:rsid w:val="00476DD9"/>
    <w:rsid w:val="0047708D"/>
    <w:rsid w:val="00477305"/>
    <w:rsid w:val="00477AB6"/>
    <w:rsid w:val="00477B10"/>
    <w:rsid w:val="00477B8E"/>
    <w:rsid w:val="004801BF"/>
    <w:rsid w:val="00480B78"/>
    <w:rsid w:val="00480BBD"/>
    <w:rsid w:val="0048154E"/>
    <w:rsid w:val="004816F0"/>
    <w:rsid w:val="00481A3C"/>
    <w:rsid w:val="00481BC8"/>
    <w:rsid w:val="00481E53"/>
    <w:rsid w:val="004820AB"/>
    <w:rsid w:val="00482D8D"/>
    <w:rsid w:val="00483722"/>
    <w:rsid w:val="0048423B"/>
    <w:rsid w:val="004847C5"/>
    <w:rsid w:val="0048486F"/>
    <w:rsid w:val="00486495"/>
    <w:rsid w:val="00486A97"/>
    <w:rsid w:val="00486DD0"/>
    <w:rsid w:val="0048758F"/>
    <w:rsid w:val="00487E4A"/>
    <w:rsid w:val="0049019A"/>
    <w:rsid w:val="0049022F"/>
    <w:rsid w:val="004903C5"/>
    <w:rsid w:val="0049080B"/>
    <w:rsid w:val="00490AA4"/>
    <w:rsid w:val="00490AF5"/>
    <w:rsid w:val="00490C6B"/>
    <w:rsid w:val="00490E45"/>
    <w:rsid w:val="00491CCB"/>
    <w:rsid w:val="00492237"/>
    <w:rsid w:val="004925BF"/>
    <w:rsid w:val="0049261F"/>
    <w:rsid w:val="00493182"/>
    <w:rsid w:val="004937FF"/>
    <w:rsid w:val="00493957"/>
    <w:rsid w:val="00493F7B"/>
    <w:rsid w:val="00494BE7"/>
    <w:rsid w:val="00494F1A"/>
    <w:rsid w:val="00495367"/>
    <w:rsid w:val="004954C4"/>
    <w:rsid w:val="00495A3E"/>
    <w:rsid w:val="00496197"/>
    <w:rsid w:val="00496A10"/>
    <w:rsid w:val="00496B30"/>
    <w:rsid w:val="00496E83"/>
    <w:rsid w:val="00496F81"/>
    <w:rsid w:val="00497116"/>
    <w:rsid w:val="00497263"/>
    <w:rsid w:val="004975CC"/>
    <w:rsid w:val="00497C8B"/>
    <w:rsid w:val="00497EC9"/>
    <w:rsid w:val="004A0344"/>
    <w:rsid w:val="004A06A3"/>
    <w:rsid w:val="004A0D46"/>
    <w:rsid w:val="004A1583"/>
    <w:rsid w:val="004A23D8"/>
    <w:rsid w:val="004A2470"/>
    <w:rsid w:val="004A27D9"/>
    <w:rsid w:val="004A333D"/>
    <w:rsid w:val="004A34D8"/>
    <w:rsid w:val="004A4298"/>
    <w:rsid w:val="004A42EB"/>
    <w:rsid w:val="004A431C"/>
    <w:rsid w:val="004A44DF"/>
    <w:rsid w:val="004A44E1"/>
    <w:rsid w:val="004A5263"/>
    <w:rsid w:val="004A5C08"/>
    <w:rsid w:val="004A5C15"/>
    <w:rsid w:val="004A60D2"/>
    <w:rsid w:val="004A610B"/>
    <w:rsid w:val="004A6EE0"/>
    <w:rsid w:val="004A74AE"/>
    <w:rsid w:val="004B01E4"/>
    <w:rsid w:val="004B10C9"/>
    <w:rsid w:val="004B13FE"/>
    <w:rsid w:val="004B1A53"/>
    <w:rsid w:val="004B21E3"/>
    <w:rsid w:val="004B224E"/>
    <w:rsid w:val="004B29E5"/>
    <w:rsid w:val="004B2A34"/>
    <w:rsid w:val="004B37E5"/>
    <w:rsid w:val="004B39D2"/>
    <w:rsid w:val="004B4736"/>
    <w:rsid w:val="004B5C14"/>
    <w:rsid w:val="004B603A"/>
    <w:rsid w:val="004B6321"/>
    <w:rsid w:val="004B672B"/>
    <w:rsid w:val="004B71B1"/>
    <w:rsid w:val="004C0014"/>
    <w:rsid w:val="004C018D"/>
    <w:rsid w:val="004C0304"/>
    <w:rsid w:val="004C0C3C"/>
    <w:rsid w:val="004C172B"/>
    <w:rsid w:val="004C1D93"/>
    <w:rsid w:val="004C2695"/>
    <w:rsid w:val="004C3933"/>
    <w:rsid w:val="004C3FCF"/>
    <w:rsid w:val="004C486D"/>
    <w:rsid w:val="004C4CFC"/>
    <w:rsid w:val="004C5DDD"/>
    <w:rsid w:val="004C66E7"/>
    <w:rsid w:val="004C6EC3"/>
    <w:rsid w:val="004C7683"/>
    <w:rsid w:val="004C7C8B"/>
    <w:rsid w:val="004C7ECC"/>
    <w:rsid w:val="004C7F2D"/>
    <w:rsid w:val="004D0024"/>
    <w:rsid w:val="004D0038"/>
    <w:rsid w:val="004D0040"/>
    <w:rsid w:val="004D011B"/>
    <w:rsid w:val="004D0138"/>
    <w:rsid w:val="004D016A"/>
    <w:rsid w:val="004D0445"/>
    <w:rsid w:val="004D0906"/>
    <w:rsid w:val="004D095B"/>
    <w:rsid w:val="004D0B0E"/>
    <w:rsid w:val="004D1201"/>
    <w:rsid w:val="004D15DC"/>
    <w:rsid w:val="004D201E"/>
    <w:rsid w:val="004D21BE"/>
    <w:rsid w:val="004D24CA"/>
    <w:rsid w:val="004D28CD"/>
    <w:rsid w:val="004D2914"/>
    <w:rsid w:val="004D2AA0"/>
    <w:rsid w:val="004D2B66"/>
    <w:rsid w:val="004D34B7"/>
    <w:rsid w:val="004D4BCE"/>
    <w:rsid w:val="004D4C5C"/>
    <w:rsid w:val="004D537D"/>
    <w:rsid w:val="004D5812"/>
    <w:rsid w:val="004D5B1F"/>
    <w:rsid w:val="004D62FE"/>
    <w:rsid w:val="004D6795"/>
    <w:rsid w:val="004D67B6"/>
    <w:rsid w:val="004D7153"/>
    <w:rsid w:val="004D71F9"/>
    <w:rsid w:val="004D7E05"/>
    <w:rsid w:val="004E0103"/>
    <w:rsid w:val="004E0B07"/>
    <w:rsid w:val="004E0C51"/>
    <w:rsid w:val="004E1C29"/>
    <w:rsid w:val="004E243A"/>
    <w:rsid w:val="004E26C7"/>
    <w:rsid w:val="004E36F2"/>
    <w:rsid w:val="004E3730"/>
    <w:rsid w:val="004E3775"/>
    <w:rsid w:val="004E3E92"/>
    <w:rsid w:val="004E41A2"/>
    <w:rsid w:val="004E429D"/>
    <w:rsid w:val="004E490B"/>
    <w:rsid w:val="004E4A0C"/>
    <w:rsid w:val="004E519E"/>
    <w:rsid w:val="004E5774"/>
    <w:rsid w:val="004E5816"/>
    <w:rsid w:val="004E5847"/>
    <w:rsid w:val="004E5FC8"/>
    <w:rsid w:val="004E62A7"/>
    <w:rsid w:val="004E62CD"/>
    <w:rsid w:val="004E638E"/>
    <w:rsid w:val="004E639F"/>
    <w:rsid w:val="004E7055"/>
    <w:rsid w:val="004E77D7"/>
    <w:rsid w:val="004E7D59"/>
    <w:rsid w:val="004F0A25"/>
    <w:rsid w:val="004F16EB"/>
    <w:rsid w:val="004F19CD"/>
    <w:rsid w:val="004F1B49"/>
    <w:rsid w:val="004F229D"/>
    <w:rsid w:val="004F2641"/>
    <w:rsid w:val="004F2D85"/>
    <w:rsid w:val="004F2DF5"/>
    <w:rsid w:val="004F315D"/>
    <w:rsid w:val="004F3338"/>
    <w:rsid w:val="004F4532"/>
    <w:rsid w:val="004F4887"/>
    <w:rsid w:val="004F4E51"/>
    <w:rsid w:val="004F4F12"/>
    <w:rsid w:val="004F4FEB"/>
    <w:rsid w:val="004F5685"/>
    <w:rsid w:val="004F63EE"/>
    <w:rsid w:val="004F6F45"/>
    <w:rsid w:val="004F712F"/>
    <w:rsid w:val="004F74D3"/>
    <w:rsid w:val="004F763F"/>
    <w:rsid w:val="004F79DA"/>
    <w:rsid w:val="004F7FD1"/>
    <w:rsid w:val="00500637"/>
    <w:rsid w:val="00500663"/>
    <w:rsid w:val="005006CA"/>
    <w:rsid w:val="00500AD0"/>
    <w:rsid w:val="00500D61"/>
    <w:rsid w:val="00500DAE"/>
    <w:rsid w:val="0050124D"/>
    <w:rsid w:val="00501297"/>
    <w:rsid w:val="00501991"/>
    <w:rsid w:val="00501F9C"/>
    <w:rsid w:val="00502705"/>
    <w:rsid w:val="005028A3"/>
    <w:rsid w:val="005028DB"/>
    <w:rsid w:val="005029DE"/>
    <w:rsid w:val="005037B3"/>
    <w:rsid w:val="00504D54"/>
    <w:rsid w:val="00505394"/>
    <w:rsid w:val="00505609"/>
    <w:rsid w:val="0050584C"/>
    <w:rsid w:val="00505BBC"/>
    <w:rsid w:val="005068D5"/>
    <w:rsid w:val="0050693B"/>
    <w:rsid w:val="00506BD1"/>
    <w:rsid w:val="00507046"/>
    <w:rsid w:val="00507335"/>
    <w:rsid w:val="00507CE7"/>
    <w:rsid w:val="00507F9B"/>
    <w:rsid w:val="0051018C"/>
    <w:rsid w:val="00510605"/>
    <w:rsid w:val="00510E44"/>
    <w:rsid w:val="00511249"/>
    <w:rsid w:val="0051170B"/>
    <w:rsid w:val="00511BD2"/>
    <w:rsid w:val="00511E80"/>
    <w:rsid w:val="005120D2"/>
    <w:rsid w:val="005122F1"/>
    <w:rsid w:val="005126BF"/>
    <w:rsid w:val="005127D3"/>
    <w:rsid w:val="00512D48"/>
    <w:rsid w:val="0051349F"/>
    <w:rsid w:val="00513904"/>
    <w:rsid w:val="00513E6E"/>
    <w:rsid w:val="00515062"/>
    <w:rsid w:val="00515088"/>
    <w:rsid w:val="00515276"/>
    <w:rsid w:val="00516728"/>
    <w:rsid w:val="00516A0A"/>
    <w:rsid w:val="00517202"/>
    <w:rsid w:val="00517834"/>
    <w:rsid w:val="00520DFC"/>
    <w:rsid w:val="0052120F"/>
    <w:rsid w:val="0052287D"/>
    <w:rsid w:val="00522A67"/>
    <w:rsid w:val="00522C6E"/>
    <w:rsid w:val="00522F17"/>
    <w:rsid w:val="005233E0"/>
    <w:rsid w:val="0052363B"/>
    <w:rsid w:val="0052384A"/>
    <w:rsid w:val="00523B78"/>
    <w:rsid w:val="00523BA0"/>
    <w:rsid w:val="00524240"/>
    <w:rsid w:val="00524243"/>
    <w:rsid w:val="0052434D"/>
    <w:rsid w:val="00524509"/>
    <w:rsid w:val="00524749"/>
    <w:rsid w:val="005249D6"/>
    <w:rsid w:val="00524C14"/>
    <w:rsid w:val="00524FDE"/>
    <w:rsid w:val="0052560F"/>
    <w:rsid w:val="00525793"/>
    <w:rsid w:val="00525848"/>
    <w:rsid w:val="00525869"/>
    <w:rsid w:val="00525A75"/>
    <w:rsid w:val="005261E7"/>
    <w:rsid w:val="005263D6"/>
    <w:rsid w:val="00526AAD"/>
    <w:rsid w:val="00526F72"/>
    <w:rsid w:val="00526FAD"/>
    <w:rsid w:val="0052741D"/>
    <w:rsid w:val="00527D47"/>
    <w:rsid w:val="0053006E"/>
    <w:rsid w:val="005301DA"/>
    <w:rsid w:val="0053095F"/>
    <w:rsid w:val="0053107C"/>
    <w:rsid w:val="0053108C"/>
    <w:rsid w:val="005316FA"/>
    <w:rsid w:val="00531BB1"/>
    <w:rsid w:val="00531CB7"/>
    <w:rsid w:val="00531FEF"/>
    <w:rsid w:val="00533178"/>
    <w:rsid w:val="00533222"/>
    <w:rsid w:val="00533F27"/>
    <w:rsid w:val="00533F8E"/>
    <w:rsid w:val="0053414E"/>
    <w:rsid w:val="00534653"/>
    <w:rsid w:val="0053480A"/>
    <w:rsid w:val="00535143"/>
    <w:rsid w:val="00535FDB"/>
    <w:rsid w:val="0053641E"/>
    <w:rsid w:val="00536995"/>
    <w:rsid w:val="00536B9E"/>
    <w:rsid w:val="00536FF4"/>
    <w:rsid w:val="0053726A"/>
    <w:rsid w:val="0053756E"/>
    <w:rsid w:val="00537695"/>
    <w:rsid w:val="005377C4"/>
    <w:rsid w:val="00537FBB"/>
    <w:rsid w:val="00540121"/>
    <w:rsid w:val="005401D8"/>
    <w:rsid w:val="005407D6"/>
    <w:rsid w:val="00540B0D"/>
    <w:rsid w:val="00540D34"/>
    <w:rsid w:val="005411BF"/>
    <w:rsid w:val="0054132D"/>
    <w:rsid w:val="00541738"/>
    <w:rsid w:val="00541997"/>
    <w:rsid w:val="00541EC6"/>
    <w:rsid w:val="00542D86"/>
    <w:rsid w:val="00542E23"/>
    <w:rsid w:val="00542FA3"/>
    <w:rsid w:val="005437E4"/>
    <w:rsid w:val="00543BE6"/>
    <w:rsid w:val="00544FC0"/>
    <w:rsid w:val="00544FEF"/>
    <w:rsid w:val="00545CE7"/>
    <w:rsid w:val="00546021"/>
    <w:rsid w:val="0054636D"/>
    <w:rsid w:val="00546690"/>
    <w:rsid w:val="00546778"/>
    <w:rsid w:val="00546FC7"/>
    <w:rsid w:val="005471CA"/>
    <w:rsid w:val="00550238"/>
    <w:rsid w:val="005502C4"/>
    <w:rsid w:val="005503AE"/>
    <w:rsid w:val="00550AE4"/>
    <w:rsid w:val="00551354"/>
    <w:rsid w:val="00551C10"/>
    <w:rsid w:val="00552900"/>
    <w:rsid w:val="00552BCD"/>
    <w:rsid w:val="00552CC0"/>
    <w:rsid w:val="00553673"/>
    <w:rsid w:val="00553BDE"/>
    <w:rsid w:val="00553E6E"/>
    <w:rsid w:val="00554237"/>
    <w:rsid w:val="0055431C"/>
    <w:rsid w:val="00554BE4"/>
    <w:rsid w:val="00554C8C"/>
    <w:rsid w:val="00554DD3"/>
    <w:rsid w:val="00554F9C"/>
    <w:rsid w:val="005555F7"/>
    <w:rsid w:val="00555C59"/>
    <w:rsid w:val="00556318"/>
    <w:rsid w:val="005576A9"/>
    <w:rsid w:val="00557790"/>
    <w:rsid w:val="005577EA"/>
    <w:rsid w:val="00557DE1"/>
    <w:rsid w:val="00561DD3"/>
    <w:rsid w:val="00561EA5"/>
    <w:rsid w:val="005626A5"/>
    <w:rsid w:val="005627E8"/>
    <w:rsid w:val="00563050"/>
    <w:rsid w:val="00563793"/>
    <w:rsid w:val="00563CEA"/>
    <w:rsid w:val="00563F7E"/>
    <w:rsid w:val="00564023"/>
    <w:rsid w:val="0056403A"/>
    <w:rsid w:val="005642BB"/>
    <w:rsid w:val="00564EB1"/>
    <w:rsid w:val="00564FE9"/>
    <w:rsid w:val="0056529B"/>
    <w:rsid w:val="00565E8E"/>
    <w:rsid w:val="00566380"/>
    <w:rsid w:val="00567046"/>
    <w:rsid w:val="005674DB"/>
    <w:rsid w:val="00567885"/>
    <w:rsid w:val="00567E43"/>
    <w:rsid w:val="005707F1"/>
    <w:rsid w:val="0057093A"/>
    <w:rsid w:val="00570EDE"/>
    <w:rsid w:val="00572614"/>
    <w:rsid w:val="00572DAE"/>
    <w:rsid w:val="005730A0"/>
    <w:rsid w:val="00573917"/>
    <w:rsid w:val="005741A0"/>
    <w:rsid w:val="005745FC"/>
    <w:rsid w:val="00575804"/>
    <w:rsid w:val="00576A07"/>
    <w:rsid w:val="0057709C"/>
    <w:rsid w:val="005774D4"/>
    <w:rsid w:val="00577CAA"/>
    <w:rsid w:val="00580056"/>
    <w:rsid w:val="005802FD"/>
    <w:rsid w:val="00580C0A"/>
    <w:rsid w:val="00581791"/>
    <w:rsid w:val="005817CA"/>
    <w:rsid w:val="00581898"/>
    <w:rsid w:val="00581A34"/>
    <w:rsid w:val="00582FFC"/>
    <w:rsid w:val="00583251"/>
    <w:rsid w:val="005833DA"/>
    <w:rsid w:val="005838B5"/>
    <w:rsid w:val="0058393D"/>
    <w:rsid w:val="0058395D"/>
    <w:rsid w:val="005839F9"/>
    <w:rsid w:val="00583C92"/>
    <w:rsid w:val="00583CEE"/>
    <w:rsid w:val="00583F1C"/>
    <w:rsid w:val="005841B3"/>
    <w:rsid w:val="00584463"/>
    <w:rsid w:val="00584B9B"/>
    <w:rsid w:val="0058551A"/>
    <w:rsid w:val="00585863"/>
    <w:rsid w:val="0058618B"/>
    <w:rsid w:val="0058657A"/>
    <w:rsid w:val="00586CF1"/>
    <w:rsid w:val="00587136"/>
    <w:rsid w:val="00590029"/>
    <w:rsid w:val="00590259"/>
    <w:rsid w:val="0059040E"/>
    <w:rsid w:val="00590638"/>
    <w:rsid w:val="005918F5"/>
    <w:rsid w:val="005923B8"/>
    <w:rsid w:val="00593397"/>
    <w:rsid w:val="00593487"/>
    <w:rsid w:val="0059378C"/>
    <w:rsid w:val="005943F5"/>
    <w:rsid w:val="00594992"/>
    <w:rsid w:val="00594A0F"/>
    <w:rsid w:val="00594B4B"/>
    <w:rsid w:val="00594DB7"/>
    <w:rsid w:val="0059502D"/>
    <w:rsid w:val="00595509"/>
    <w:rsid w:val="00595E4E"/>
    <w:rsid w:val="00595ED0"/>
    <w:rsid w:val="005962EE"/>
    <w:rsid w:val="00596362"/>
    <w:rsid w:val="0059641D"/>
    <w:rsid w:val="00596718"/>
    <w:rsid w:val="005979D5"/>
    <w:rsid w:val="005A0E84"/>
    <w:rsid w:val="005A1706"/>
    <w:rsid w:val="005A17E9"/>
    <w:rsid w:val="005A1FB9"/>
    <w:rsid w:val="005A2248"/>
    <w:rsid w:val="005A2777"/>
    <w:rsid w:val="005A2BA4"/>
    <w:rsid w:val="005A372B"/>
    <w:rsid w:val="005A372F"/>
    <w:rsid w:val="005A41FF"/>
    <w:rsid w:val="005A44B3"/>
    <w:rsid w:val="005A4BD5"/>
    <w:rsid w:val="005A4D99"/>
    <w:rsid w:val="005A4E1C"/>
    <w:rsid w:val="005A5264"/>
    <w:rsid w:val="005A5392"/>
    <w:rsid w:val="005A58ED"/>
    <w:rsid w:val="005A59C4"/>
    <w:rsid w:val="005A5BDD"/>
    <w:rsid w:val="005A5CC7"/>
    <w:rsid w:val="005A5D2B"/>
    <w:rsid w:val="005A623D"/>
    <w:rsid w:val="005A6462"/>
    <w:rsid w:val="005A6783"/>
    <w:rsid w:val="005B01D0"/>
    <w:rsid w:val="005B0893"/>
    <w:rsid w:val="005B0911"/>
    <w:rsid w:val="005B0A11"/>
    <w:rsid w:val="005B135F"/>
    <w:rsid w:val="005B1920"/>
    <w:rsid w:val="005B1EEA"/>
    <w:rsid w:val="005B34F3"/>
    <w:rsid w:val="005B37E6"/>
    <w:rsid w:val="005B4C14"/>
    <w:rsid w:val="005B50F2"/>
    <w:rsid w:val="005B53F1"/>
    <w:rsid w:val="005B563B"/>
    <w:rsid w:val="005B5871"/>
    <w:rsid w:val="005B614D"/>
    <w:rsid w:val="005B61B9"/>
    <w:rsid w:val="005B6345"/>
    <w:rsid w:val="005B65AA"/>
    <w:rsid w:val="005B6BB3"/>
    <w:rsid w:val="005B77FC"/>
    <w:rsid w:val="005B7E17"/>
    <w:rsid w:val="005B7E7A"/>
    <w:rsid w:val="005C056B"/>
    <w:rsid w:val="005C1543"/>
    <w:rsid w:val="005C1FA7"/>
    <w:rsid w:val="005C1FF1"/>
    <w:rsid w:val="005C2763"/>
    <w:rsid w:val="005C29DF"/>
    <w:rsid w:val="005C2A09"/>
    <w:rsid w:val="005C2AC6"/>
    <w:rsid w:val="005C2B88"/>
    <w:rsid w:val="005C362B"/>
    <w:rsid w:val="005C3730"/>
    <w:rsid w:val="005C3B53"/>
    <w:rsid w:val="005C406B"/>
    <w:rsid w:val="005C42B3"/>
    <w:rsid w:val="005C471B"/>
    <w:rsid w:val="005C475B"/>
    <w:rsid w:val="005C4A1F"/>
    <w:rsid w:val="005C5BC0"/>
    <w:rsid w:val="005C66F4"/>
    <w:rsid w:val="005C67F8"/>
    <w:rsid w:val="005C6EFB"/>
    <w:rsid w:val="005C7298"/>
    <w:rsid w:val="005C73CA"/>
    <w:rsid w:val="005D1D66"/>
    <w:rsid w:val="005D1E43"/>
    <w:rsid w:val="005D1E97"/>
    <w:rsid w:val="005D2C92"/>
    <w:rsid w:val="005D2D34"/>
    <w:rsid w:val="005D314A"/>
    <w:rsid w:val="005D360D"/>
    <w:rsid w:val="005D399C"/>
    <w:rsid w:val="005D3A3B"/>
    <w:rsid w:val="005D3D4D"/>
    <w:rsid w:val="005D429A"/>
    <w:rsid w:val="005D4691"/>
    <w:rsid w:val="005D50AA"/>
    <w:rsid w:val="005D5316"/>
    <w:rsid w:val="005D5689"/>
    <w:rsid w:val="005D5F72"/>
    <w:rsid w:val="005D66FE"/>
    <w:rsid w:val="005D7A83"/>
    <w:rsid w:val="005E0306"/>
    <w:rsid w:val="005E07A2"/>
    <w:rsid w:val="005E0D0D"/>
    <w:rsid w:val="005E1270"/>
    <w:rsid w:val="005E14F7"/>
    <w:rsid w:val="005E15F4"/>
    <w:rsid w:val="005E1F2F"/>
    <w:rsid w:val="005E33F6"/>
    <w:rsid w:val="005E397D"/>
    <w:rsid w:val="005E39AE"/>
    <w:rsid w:val="005E4AE2"/>
    <w:rsid w:val="005E4E09"/>
    <w:rsid w:val="005E567E"/>
    <w:rsid w:val="005E5E72"/>
    <w:rsid w:val="005E6864"/>
    <w:rsid w:val="005E6B64"/>
    <w:rsid w:val="005E6C60"/>
    <w:rsid w:val="005E6C93"/>
    <w:rsid w:val="005E7069"/>
    <w:rsid w:val="005E719B"/>
    <w:rsid w:val="005E7319"/>
    <w:rsid w:val="005E7C46"/>
    <w:rsid w:val="005F0CC3"/>
    <w:rsid w:val="005F0EB9"/>
    <w:rsid w:val="005F0EBD"/>
    <w:rsid w:val="005F1313"/>
    <w:rsid w:val="005F1705"/>
    <w:rsid w:val="005F1A4B"/>
    <w:rsid w:val="005F1C8F"/>
    <w:rsid w:val="005F1E55"/>
    <w:rsid w:val="005F22D3"/>
    <w:rsid w:val="005F339D"/>
    <w:rsid w:val="005F3957"/>
    <w:rsid w:val="005F3C0D"/>
    <w:rsid w:val="005F3D4E"/>
    <w:rsid w:val="005F440E"/>
    <w:rsid w:val="005F4730"/>
    <w:rsid w:val="005F5315"/>
    <w:rsid w:val="005F58D3"/>
    <w:rsid w:val="005F5B69"/>
    <w:rsid w:val="005F6361"/>
    <w:rsid w:val="005F72DC"/>
    <w:rsid w:val="005F7358"/>
    <w:rsid w:val="005F736C"/>
    <w:rsid w:val="005F74DE"/>
    <w:rsid w:val="005F7C1E"/>
    <w:rsid w:val="00600A39"/>
    <w:rsid w:val="00601288"/>
    <w:rsid w:val="00601495"/>
    <w:rsid w:val="006014C0"/>
    <w:rsid w:val="00601789"/>
    <w:rsid w:val="00601970"/>
    <w:rsid w:val="0060200E"/>
    <w:rsid w:val="0060211F"/>
    <w:rsid w:val="0060213D"/>
    <w:rsid w:val="00602CE3"/>
    <w:rsid w:val="00602F71"/>
    <w:rsid w:val="00602FC1"/>
    <w:rsid w:val="00603183"/>
    <w:rsid w:val="0060352D"/>
    <w:rsid w:val="00604EF7"/>
    <w:rsid w:val="00605441"/>
    <w:rsid w:val="00605738"/>
    <w:rsid w:val="006068FC"/>
    <w:rsid w:val="006069E4"/>
    <w:rsid w:val="0060752F"/>
    <w:rsid w:val="00607729"/>
    <w:rsid w:val="0060776D"/>
    <w:rsid w:val="006078BC"/>
    <w:rsid w:val="00607DEE"/>
    <w:rsid w:val="00610344"/>
    <w:rsid w:val="006109CB"/>
    <w:rsid w:val="00610B30"/>
    <w:rsid w:val="006114E6"/>
    <w:rsid w:val="00611B4B"/>
    <w:rsid w:val="00611FCB"/>
    <w:rsid w:val="0061207E"/>
    <w:rsid w:val="00612A47"/>
    <w:rsid w:val="00612E93"/>
    <w:rsid w:val="00613497"/>
    <w:rsid w:val="0061361D"/>
    <w:rsid w:val="00613B4D"/>
    <w:rsid w:val="00613E35"/>
    <w:rsid w:val="00614686"/>
    <w:rsid w:val="00614A13"/>
    <w:rsid w:val="00614A4D"/>
    <w:rsid w:val="00615105"/>
    <w:rsid w:val="00615542"/>
    <w:rsid w:val="006161EE"/>
    <w:rsid w:val="00616884"/>
    <w:rsid w:val="00616897"/>
    <w:rsid w:val="00617AD0"/>
    <w:rsid w:val="00617BBC"/>
    <w:rsid w:val="00617C1A"/>
    <w:rsid w:val="00617C66"/>
    <w:rsid w:val="00620A50"/>
    <w:rsid w:val="0062122C"/>
    <w:rsid w:val="006214D5"/>
    <w:rsid w:val="006223DE"/>
    <w:rsid w:val="00622647"/>
    <w:rsid w:val="00622C52"/>
    <w:rsid w:val="00622F73"/>
    <w:rsid w:val="006234E0"/>
    <w:rsid w:val="006236C2"/>
    <w:rsid w:val="006238C8"/>
    <w:rsid w:val="00623A1B"/>
    <w:rsid w:val="00623E27"/>
    <w:rsid w:val="00624106"/>
    <w:rsid w:val="006247C4"/>
    <w:rsid w:val="006249A1"/>
    <w:rsid w:val="00624C7B"/>
    <w:rsid w:val="006254FD"/>
    <w:rsid w:val="006256D5"/>
    <w:rsid w:val="006259A8"/>
    <w:rsid w:val="006259BF"/>
    <w:rsid w:val="00625C5F"/>
    <w:rsid w:val="00625F6C"/>
    <w:rsid w:val="006260AB"/>
    <w:rsid w:val="0062634C"/>
    <w:rsid w:val="00626653"/>
    <w:rsid w:val="00626B65"/>
    <w:rsid w:val="00626EB3"/>
    <w:rsid w:val="00627A87"/>
    <w:rsid w:val="00627D8B"/>
    <w:rsid w:val="00627E4C"/>
    <w:rsid w:val="00631F4E"/>
    <w:rsid w:val="00632C39"/>
    <w:rsid w:val="00633A86"/>
    <w:rsid w:val="00633EDE"/>
    <w:rsid w:val="006345F2"/>
    <w:rsid w:val="006350CD"/>
    <w:rsid w:val="00635484"/>
    <w:rsid w:val="0063560F"/>
    <w:rsid w:val="00635F1E"/>
    <w:rsid w:val="006361EE"/>
    <w:rsid w:val="006366BE"/>
    <w:rsid w:val="00636976"/>
    <w:rsid w:val="00636B03"/>
    <w:rsid w:val="00637F97"/>
    <w:rsid w:val="006409BD"/>
    <w:rsid w:val="00641195"/>
    <w:rsid w:val="006411F9"/>
    <w:rsid w:val="00641D64"/>
    <w:rsid w:val="00642199"/>
    <w:rsid w:val="0064257E"/>
    <w:rsid w:val="00642703"/>
    <w:rsid w:val="0064362F"/>
    <w:rsid w:val="006438E5"/>
    <w:rsid w:val="006446D7"/>
    <w:rsid w:val="006449B3"/>
    <w:rsid w:val="00644F8D"/>
    <w:rsid w:val="00645589"/>
    <w:rsid w:val="006458BC"/>
    <w:rsid w:val="00645B6B"/>
    <w:rsid w:val="006461D7"/>
    <w:rsid w:val="0064634F"/>
    <w:rsid w:val="0064682D"/>
    <w:rsid w:val="006469A5"/>
    <w:rsid w:val="0064753A"/>
    <w:rsid w:val="00647969"/>
    <w:rsid w:val="00647BBC"/>
    <w:rsid w:val="00647E98"/>
    <w:rsid w:val="00651083"/>
    <w:rsid w:val="00651123"/>
    <w:rsid w:val="00651240"/>
    <w:rsid w:val="00651290"/>
    <w:rsid w:val="0065133E"/>
    <w:rsid w:val="0065150B"/>
    <w:rsid w:val="0065159A"/>
    <w:rsid w:val="006518F8"/>
    <w:rsid w:val="0065198A"/>
    <w:rsid w:val="00651E86"/>
    <w:rsid w:val="00651E96"/>
    <w:rsid w:val="0065217D"/>
    <w:rsid w:val="00652344"/>
    <w:rsid w:val="0065238A"/>
    <w:rsid w:val="00652839"/>
    <w:rsid w:val="00652A54"/>
    <w:rsid w:val="00653003"/>
    <w:rsid w:val="00653351"/>
    <w:rsid w:val="0065370B"/>
    <w:rsid w:val="00653BE3"/>
    <w:rsid w:val="00653C2D"/>
    <w:rsid w:val="00653E4A"/>
    <w:rsid w:val="00654F20"/>
    <w:rsid w:val="00654F66"/>
    <w:rsid w:val="00654F78"/>
    <w:rsid w:val="0065517D"/>
    <w:rsid w:val="00655289"/>
    <w:rsid w:val="00656223"/>
    <w:rsid w:val="006564D5"/>
    <w:rsid w:val="0065689F"/>
    <w:rsid w:val="006574E1"/>
    <w:rsid w:val="00657560"/>
    <w:rsid w:val="00657D1D"/>
    <w:rsid w:val="00660CDA"/>
    <w:rsid w:val="00661477"/>
    <w:rsid w:val="006618A4"/>
    <w:rsid w:val="00661EC6"/>
    <w:rsid w:val="0066253E"/>
    <w:rsid w:val="006626A8"/>
    <w:rsid w:val="00662ED2"/>
    <w:rsid w:val="006634D5"/>
    <w:rsid w:val="00664D72"/>
    <w:rsid w:val="006656A4"/>
    <w:rsid w:val="006656A8"/>
    <w:rsid w:val="00665744"/>
    <w:rsid w:val="00665829"/>
    <w:rsid w:val="00665BBD"/>
    <w:rsid w:val="00666544"/>
    <w:rsid w:val="00666A29"/>
    <w:rsid w:val="006673AF"/>
    <w:rsid w:val="00667435"/>
    <w:rsid w:val="0066749B"/>
    <w:rsid w:val="00667B10"/>
    <w:rsid w:val="006700F3"/>
    <w:rsid w:val="0067142D"/>
    <w:rsid w:val="006715B4"/>
    <w:rsid w:val="00671E3A"/>
    <w:rsid w:val="00671E97"/>
    <w:rsid w:val="00672010"/>
    <w:rsid w:val="00672421"/>
    <w:rsid w:val="00672554"/>
    <w:rsid w:val="00672745"/>
    <w:rsid w:val="00672870"/>
    <w:rsid w:val="00672DB3"/>
    <w:rsid w:val="00673205"/>
    <w:rsid w:val="006738EE"/>
    <w:rsid w:val="00673997"/>
    <w:rsid w:val="006739F4"/>
    <w:rsid w:val="00673D75"/>
    <w:rsid w:val="00674097"/>
    <w:rsid w:val="006742B6"/>
    <w:rsid w:val="0067464D"/>
    <w:rsid w:val="00674DE4"/>
    <w:rsid w:val="00676751"/>
    <w:rsid w:val="00676B98"/>
    <w:rsid w:val="00676E61"/>
    <w:rsid w:val="006775F3"/>
    <w:rsid w:val="0068009F"/>
    <w:rsid w:val="006802C3"/>
    <w:rsid w:val="00680394"/>
    <w:rsid w:val="006809EB"/>
    <w:rsid w:val="00680CDE"/>
    <w:rsid w:val="00680E9C"/>
    <w:rsid w:val="00681256"/>
    <w:rsid w:val="006812EF"/>
    <w:rsid w:val="006818AA"/>
    <w:rsid w:val="00681E71"/>
    <w:rsid w:val="006828BA"/>
    <w:rsid w:val="00682F4A"/>
    <w:rsid w:val="006832E8"/>
    <w:rsid w:val="00683758"/>
    <w:rsid w:val="00683852"/>
    <w:rsid w:val="00683C7F"/>
    <w:rsid w:val="0068411F"/>
    <w:rsid w:val="006842B1"/>
    <w:rsid w:val="006845BD"/>
    <w:rsid w:val="00684CA9"/>
    <w:rsid w:val="0068647E"/>
    <w:rsid w:val="00686C51"/>
    <w:rsid w:val="00686C6D"/>
    <w:rsid w:val="006873C5"/>
    <w:rsid w:val="00690090"/>
    <w:rsid w:val="00690193"/>
    <w:rsid w:val="00690FAB"/>
    <w:rsid w:val="006915CE"/>
    <w:rsid w:val="00691861"/>
    <w:rsid w:val="00691E1C"/>
    <w:rsid w:val="00692F85"/>
    <w:rsid w:val="0069316B"/>
    <w:rsid w:val="00694791"/>
    <w:rsid w:val="00694FAE"/>
    <w:rsid w:val="00694FCF"/>
    <w:rsid w:val="006950E9"/>
    <w:rsid w:val="00695167"/>
    <w:rsid w:val="006954B6"/>
    <w:rsid w:val="00696040"/>
    <w:rsid w:val="0069625C"/>
    <w:rsid w:val="0069650F"/>
    <w:rsid w:val="006969AE"/>
    <w:rsid w:val="00696C60"/>
    <w:rsid w:val="00697B72"/>
    <w:rsid w:val="00697CA5"/>
    <w:rsid w:val="00697CD0"/>
    <w:rsid w:val="006A0A3C"/>
    <w:rsid w:val="006A0ABB"/>
    <w:rsid w:val="006A0F4D"/>
    <w:rsid w:val="006A1223"/>
    <w:rsid w:val="006A124F"/>
    <w:rsid w:val="006A18BF"/>
    <w:rsid w:val="006A1ABD"/>
    <w:rsid w:val="006A29E3"/>
    <w:rsid w:val="006A353B"/>
    <w:rsid w:val="006A3657"/>
    <w:rsid w:val="006A3AA9"/>
    <w:rsid w:val="006A3C4C"/>
    <w:rsid w:val="006A3EB4"/>
    <w:rsid w:val="006A3FC4"/>
    <w:rsid w:val="006A43CE"/>
    <w:rsid w:val="006A486B"/>
    <w:rsid w:val="006A49CB"/>
    <w:rsid w:val="006A4C89"/>
    <w:rsid w:val="006A4D2D"/>
    <w:rsid w:val="006A5248"/>
    <w:rsid w:val="006A5412"/>
    <w:rsid w:val="006A593A"/>
    <w:rsid w:val="006A5CED"/>
    <w:rsid w:val="006A5D57"/>
    <w:rsid w:val="006A6CBF"/>
    <w:rsid w:val="006A70E8"/>
    <w:rsid w:val="006A727D"/>
    <w:rsid w:val="006B05CB"/>
    <w:rsid w:val="006B07D9"/>
    <w:rsid w:val="006B08B7"/>
    <w:rsid w:val="006B09B9"/>
    <w:rsid w:val="006B0C44"/>
    <w:rsid w:val="006B13F8"/>
    <w:rsid w:val="006B1C0E"/>
    <w:rsid w:val="006B1C61"/>
    <w:rsid w:val="006B25B9"/>
    <w:rsid w:val="006B25EE"/>
    <w:rsid w:val="006B2AC7"/>
    <w:rsid w:val="006B34ED"/>
    <w:rsid w:val="006B3B9A"/>
    <w:rsid w:val="006B4CD9"/>
    <w:rsid w:val="006B5504"/>
    <w:rsid w:val="006B5D0A"/>
    <w:rsid w:val="006B6811"/>
    <w:rsid w:val="006B6CD1"/>
    <w:rsid w:val="006C0DA2"/>
    <w:rsid w:val="006C0F73"/>
    <w:rsid w:val="006C134A"/>
    <w:rsid w:val="006C2628"/>
    <w:rsid w:val="006C27C4"/>
    <w:rsid w:val="006C2970"/>
    <w:rsid w:val="006C310E"/>
    <w:rsid w:val="006C341B"/>
    <w:rsid w:val="006C4559"/>
    <w:rsid w:val="006C484C"/>
    <w:rsid w:val="006C49D1"/>
    <w:rsid w:val="006C511D"/>
    <w:rsid w:val="006C5417"/>
    <w:rsid w:val="006C660F"/>
    <w:rsid w:val="006C668C"/>
    <w:rsid w:val="006C780C"/>
    <w:rsid w:val="006C7839"/>
    <w:rsid w:val="006D14AE"/>
    <w:rsid w:val="006D14E2"/>
    <w:rsid w:val="006D1B9D"/>
    <w:rsid w:val="006D1D98"/>
    <w:rsid w:val="006D2EA9"/>
    <w:rsid w:val="006D383E"/>
    <w:rsid w:val="006D3DFF"/>
    <w:rsid w:val="006D43F4"/>
    <w:rsid w:val="006D4582"/>
    <w:rsid w:val="006D51AA"/>
    <w:rsid w:val="006D5287"/>
    <w:rsid w:val="006D52A1"/>
    <w:rsid w:val="006D541E"/>
    <w:rsid w:val="006D5D7E"/>
    <w:rsid w:val="006D6011"/>
    <w:rsid w:val="006D60A3"/>
    <w:rsid w:val="006D62E8"/>
    <w:rsid w:val="006D7A3A"/>
    <w:rsid w:val="006D7DDE"/>
    <w:rsid w:val="006E04C8"/>
    <w:rsid w:val="006E1982"/>
    <w:rsid w:val="006E1FB1"/>
    <w:rsid w:val="006E22E3"/>
    <w:rsid w:val="006E2306"/>
    <w:rsid w:val="006E2354"/>
    <w:rsid w:val="006E28EF"/>
    <w:rsid w:val="006E30DB"/>
    <w:rsid w:val="006E3616"/>
    <w:rsid w:val="006E4231"/>
    <w:rsid w:val="006E44B9"/>
    <w:rsid w:val="006E4595"/>
    <w:rsid w:val="006E5112"/>
    <w:rsid w:val="006E55F6"/>
    <w:rsid w:val="006E5BDB"/>
    <w:rsid w:val="006E62C0"/>
    <w:rsid w:val="006E6DD4"/>
    <w:rsid w:val="006E7B20"/>
    <w:rsid w:val="006E7C88"/>
    <w:rsid w:val="006F004B"/>
    <w:rsid w:val="006F0211"/>
    <w:rsid w:val="006F024A"/>
    <w:rsid w:val="006F0DA7"/>
    <w:rsid w:val="006F1A86"/>
    <w:rsid w:val="006F1BFB"/>
    <w:rsid w:val="006F22A2"/>
    <w:rsid w:val="006F2339"/>
    <w:rsid w:val="006F23D2"/>
    <w:rsid w:val="006F2A55"/>
    <w:rsid w:val="006F2BEC"/>
    <w:rsid w:val="006F2E15"/>
    <w:rsid w:val="006F2E17"/>
    <w:rsid w:val="006F3FBC"/>
    <w:rsid w:val="006F471C"/>
    <w:rsid w:val="006F4C08"/>
    <w:rsid w:val="006F51E9"/>
    <w:rsid w:val="006F58C1"/>
    <w:rsid w:val="006F5C6B"/>
    <w:rsid w:val="006F70B7"/>
    <w:rsid w:val="00700420"/>
    <w:rsid w:val="0070068F"/>
    <w:rsid w:val="00700CE1"/>
    <w:rsid w:val="00700D3E"/>
    <w:rsid w:val="00701069"/>
    <w:rsid w:val="00701758"/>
    <w:rsid w:val="007017FF"/>
    <w:rsid w:val="00701F9D"/>
    <w:rsid w:val="0070204C"/>
    <w:rsid w:val="00703437"/>
    <w:rsid w:val="00703B62"/>
    <w:rsid w:val="00704FE9"/>
    <w:rsid w:val="00706350"/>
    <w:rsid w:val="00706EA2"/>
    <w:rsid w:val="007072DE"/>
    <w:rsid w:val="00707604"/>
    <w:rsid w:val="00707CE8"/>
    <w:rsid w:val="00707E45"/>
    <w:rsid w:val="0071069A"/>
    <w:rsid w:val="00710DC2"/>
    <w:rsid w:val="00711075"/>
    <w:rsid w:val="007114D7"/>
    <w:rsid w:val="00711FB8"/>
    <w:rsid w:val="00712476"/>
    <w:rsid w:val="00712CB4"/>
    <w:rsid w:val="00712EF6"/>
    <w:rsid w:val="007133B0"/>
    <w:rsid w:val="00713A5A"/>
    <w:rsid w:val="0071412A"/>
    <w:rsid w:val="00714643"/>
    <w:rsid w:val="00714FB3"/>
    <w:rsid w:val="00715508"/>
    <w:rsid w:val="007157A7"/>
    <w:rsid w:val="007157D6"/>
    <w:rsid w:val="00715E4A"/>
    <w:rsid w:val="00715E73"/>
    <w:rsid w:val="00715F5C"/>
    <w:rsid w:val="00716443"/>
    <w:rsid w:val="00717114"/>
    <w:rsid w:val="0071719B"/>
    <w:rsid w:val="00717784"/>
    <w:rsid w:val="00717E53"/>
    <w:rsid w:val="00717F3B"/>
    <w:rsid w:val="00720018"/>
    <w:rsid w:val="00720852"/>
    <w:rsid w:val="00720E3B"/>
    <w:rsid w:val="007211A2"/>
    <w:rsid w:val="007218BC"/>
    <w:rsid w:val="007224E9"/>
    <w:rsid w:val="007226D9"/>
    <w:rsid w:val="00722AF9"/>
    <w:rsid w:val="00722F66"/>
    <w:rsid w:val="007230BC"/>
    <w:rsid w:val="00723667"/>
    <w:rsid w:val="00723ADF"/>
    <w:rsid w:val="0072436B"/>
    <w:rsid w:val="00724401"/>
    <w:rsid w:val="00724709"/>
    <w:rsid w:val="00724D6C"/>
    <w:rsid w:val="00725BC5"/>
    <w:rsid w:val="00727277"/>
    <w:rsid w:val="0072763B"/>
    <w:rsid w:val="00727841"/>
    <w:rsid w:val="007278E6"/>
    <w:rsid w:val="007279F6"/>
    <w:rsid w:val="007307FC"/>
    <w:rsid w:val="00730A9F"/>
    <w:rsid w:val="0073129F"/>
    <w:rsid w:val="007312EF"/>
    <w:rsid w:val="007318F6"/>
    <w:rsid w:val="00731B21"/>
    <w:rsid w:val="007323E4"/>
    <w:rsid w:val="00732B9C"/>
    <w:rsid w:val="00732F48"/>
    <w:rsid w:val="00732F9B"/>
    <w:rsid w:val="00733791"/>
    <w:rsid w:val="007343E7"/>
    <w:rsid w:val="00734E8E"/>
    <w:rsid w:val="00735753"/>
    <w:rsid w:val="00736019"/>
    <w:rsid w:val="00736474"/>
    <w:rsid w:val="00736654"/>
    <w:rsid w:val="00736CA4"/>
    <w:rsid w:val="00736D40"/>
    <w:rsid w:val="007370D4"/>
    <w:rsid w:val="0073743E"/>
    <w:rsid w:val="0073762C"/>
    <w:rsid w:val="00737FA7"/>
    <w:rsid w:val="007400EF"/>
    <w:rsid w:val="00740265"/>
    <w:rsid w:val="00741534"/>
    <w:rsid w:val="007422A9"/>
    <w:rsid w:val="007424F9"/>
    <w:rsid w:val="00742FB5"/>
    <w:rsid w:val="007438BA"/>
    <w:rsid w:val="00743FEF"/>
    <w:rsid w:val="007448EE"/>
    <w:rsid w:val="00744F4C"/>
    <w:rsid w:val="007451AD"/>
    <w:rsid w:val="0074548B"/>
    <w:rsid w:val="00745498"/>
    <w:rsid w:val="0074558D"/>
    <w:rsid w:val="007457D8"/>
    <w:rsid w:val="007458CC"/>
    <w:rsid w:val="00745BD3"/>
    <w:rsid w:val="0074636E"/>
    <w:rsid w:val="00746B0E"/>
    <w:rsid w:val="00746BF1"/>
    <w:rsid w:val="00746C38"/>
    <w:rsid w:val="00747061"/>
    <w:rsid w:val="00747254"/>
    <w:rsid w:val="0074734D"/>
    <w:rsid w:val="00747686"/>
    <w:rsid w:val="00747F0F"/>
    <w:rsid w:val="007500A1"/>
    <w:rsid w:val="00750114"/>
    <w:rsid w:val="00750961"/>
    <w:rsid w:val="00750B79"/>
    <w:rsid w:val="00751596"/>
    <w:rsid w:val="00751731"/>
    <w:rsid w:val="007519B3"/>
    <w:rsid w:val="00751BC6"/>
    <w:rsid w:val="00751F99"/>
    <w:rsid w:val="00752290"/>
    <w:rsid w:val="007523AC"/>
    <w:rsid w:val="00752732"/>
    <w:rsid w:val="00753C3E"/>
    <w:rsid w:val="00753F51"/>
    <w:rsid w:val="007543DF"/>
    <w:rsid w:val="0075542B"/>
    <w:rsid w:val="0075566B"/>
    <w:rsid w:val="00755F35"/>
    <w:rsid w:val="00756032"/>
    <w:rsid w:val="0075626B"/>
    <w:rsid w:val="00756484"/>
    <w:rsid w:val="00757718"/>
    <w:rsid w:val="00760733"/>
    <w:rsid w:val="0076095F"/>
    <w:rsid w:val="00760DD8"/>
    <w:rsid w:val="00761597"/>
    <w:rsid w:val="00761FB3"/>
    <w:rsid w:val="00762377"/>
    <w:rsid w:val="00762F81"/>
    <w:rsid w:val="0076382B"/>
    <w:rsid w:val="00763831"/>
    <w:rsid w:val="00763B3A"/>
    <w:rsid w:val="0076424C"/>
    <w:rsid w:val="00764D08"/>
    <w:rsid w:val="00765003"/>
    <w:rsid w:val="007658CE"/>
    <w:rsid w:val="007664C8"/>
    <w:rsid w:val="00766D4D"/>
    <w:rsid w:val="00767212"/>
    <w:rsid w:val="0077011E"/>
    <w:rsid w:val="007704F9"/>
    <w:rsid w:val="0077063A"/>
    <w:rsid w:val="0077151A"/>
    <w:rsid w:val="0077189C"/>
    <w:rsid w:val="00771B9B"/>
    <w:rsid w:val="0077260A"/>
    <w:rsid w:val="007734C4"/>
    <w:rsid w:val="00773FA9"/>
    <w:rsid w:val="007742AB"/>
    <w:rsid w:val="00774915"/>
    <w:rsid w:val="00775504"/>
    <w:rsid w:val="00775513"/>
    <w:rsid w:val="00775A31"/>
    <w:rsid w:val="0077606D"/>
    <w:rsid w:val="00776126"/>
    <w:rsid w:val="007762AE"/>
    <w:rsid w:val="00776E5B"/>
    <w:rsid w:val="007775E7"/>
    <w:rsid w:val="00777AF5"/>
    <w:rsid w:val="00780E2B"/>
    <w:rsid w:val="00781112"/>
    <w:rsid w:val="00781197"/>
    <w:rsid w:val="007812F1"/>
    <w:rsid w:val="00781322"/>
    <w:rsid w:val="007814CC"/>
    <w:rsid w:val="00781C4B"/>
    <w:rsid w:val="00782407"/>
    <w:rsid w:val="0078268F"/>
    <w:rsid w:val="00782B11"/>
    <w:rsid w:val="00782ECC"/>
    <w:rsid w:val="0078304F"/>
    <w:rsid w:val="0078368A"/>
    <w:rsid w:val="00783EA9"/>
    <w:rsid w:val="00784D5B"/>
    <w:rsid w:val="0078571E"/>
    <w:rsid w:val="0078573F"/>
    <w:rsid w:val="00785867"/>
    <w:rsid w:val="007864B5"/>
    <w:rsid w:val="00786AD9"/>
    <w:rsid w:val="00786F42"/>
    <w:rsid w:val="0078718D"/>
    <w:rsid w:val="007875E9"/>
    <w:rsid w:val="007878B0"/>
    <w:rsid w:val="00787C99"/>
    <w:rsid w:val="00787CAA"/>
    <w:rsid w:val="0079042E"/>
    <w:rsid w:val="00790C79"/>
    <w:rsid w:val="00790EF6"/>
    <w:rsid w:val="00790F82"/>
    <w:rsid w:val="00791B11"/>
    <w:rsid w:val="007922F4"/>
    <w:rsid w:val="0079297D"/>
    <w:rsid w:val="007929AB"/>
    <w:rsid w:val="007929B8"/>
    <w:rsid w:val="00792AE9"/>
    <w:rsid w:val="00792B01"/>
    <w:rsid w:val="0079320A"/>
    <w:rsid w:val="00793285"/>
    <w:rsid w:val="0079365B"/>
    <w:rsid w:val="0079374A"/>
    <w:rsid w:val="00793C77"/>
    <w:rsid w:val="00793CD6"/>
    <w:rsid w:val="0079423C"/>
    <w:rsid w:val="00794283"/>
    <w:rsid w:val="00794378"/>
    <w:rsid w:val="00795D5F"/>
    <w:rsid w:val="00796C90"/>
    <w:rsid w:val="00797153"/>
    <w:rsid w:val="00797508"/>
    <w:rsid w:val="0079754D"/>
    <w:rsid w:val="0079778A"/>
    <w:rsid w:val="007A093A"/>
    <w:rsid w:val="007A0CB0"/>
    <w:rsid w:val="007A0E9C"/>
    <w:rsid w:val="007A1757"/>
    <w:rsid w:val="007A18E1"/>
    <w:rsid w:val="007A27A5"/>
    <w:rsid w:val="007A2E5E"/>
    <w:rsid w:val="007A4ABC"/>
    <w:rsid w:val="007A55B2"/>
    <w:rsid w:val="007A58E6"/>
    <w:rsid w:val="007A5CB9"/>
    <w:rsid w:val="007A6161"/>
    <w:rsid w:val="007A6537"/>
    <w:rsid w:val="007A7003"/>
    <w:rsid w:val="007A790F"/>
    <w:rsid w:val="007A7F9D"/>
    <w:rsid w:val="007B06A7"/>
    <w:rsid w:val="007B12B2"/>
    <w:rsid w:val="007B1932"/>
    <w:rsid w:val="007B2B9C"/>
    <w:rsid w:val="007B2D35"/>
    <w:rsid w:val="007B2ECA"/>
    <w:rsid w:val="007B3011"/>
    <w:rsid w:val="007B3571"/>
    <w:rsid w:val="007B3589"/>
    <w:rsid w:val="007B3C19"/>
    <w:rsid w:val="007B3EF6"/>
    <w:rsid w:val="007B4817"/>
    <w:rsid w:val="007B5059"/>
    <w:rsid w:val="007B50FA"/>
    <w:rsid w:val="007B5147"/>
    <w:rsid w:val="007B5161"/>
    <w:rsid w:val="007B5BC2"/>
    <w:rsid w:val="007B602E"/>
    <w:rsid w:val="007B6145"/>
    <w:rsid w:val="007B659B"/>
    <w:rsid w:val="007B6747"/>
    <w:rsid w:val="007B7AE2"/>
    <w:rsid w:val="007C08C0"/>
    <w:rsid w:val="007C09D3"/>
    <w:rsid w:val="007C1000"/>
    <w:rsid w:val="007C12D7"/>
    <w:rsid w:val="007C1918"/>
    <w:rsid w:val="007C2116"/>
    <w:rsid w:val="007C290B"/>
    <w:rsid w:val="007C3139"/>
    <w:rsid w:val="007C3313"/>
    <w:rsid w:val="007C4404"/>
    <w:rsid w:val="007C4408"/>
    <w:rsid w:val="007C4863"/>
    <w:rsid w:val="007C64CD"/>
    <w:rsid w:val="007C6790"/>
    <w:rsid w:val="007C6C39"/>
    <w:rsid w:val="007C6D63"/>
    <w:rsid w:val="007C7DCF"/>
    <w:rsid w:val="007C7E93"/>
    <w:rsid w:val="007D07DE"/>
    <w:rsid w:val="007D0A7D"/>
    <w:rsid w:val="007D0B46"/>
    <w:rsid w:val="007D125F"/>
    <w:rsid w:val="007D1324"/>
    <w:rsid w:val="007D13AD"/>
    <w:rsid w:val="007D142B"/>
    <w:rsid w:val="007D237E"/>
    <w:rsid w:val="007D2396"/>
    <w:rsid w:val="007D2490"/>
    <w:rsid w:val="007D25CD"/>
    <w:rsid w:val="007D292D"/>
    <w:rsid w:val="007D2E2A"/>
    <w:rsid w:val="007D3454"/>
    <w:rsid w:val="007D349E"/>
    <w:rsid w:val="007D38F9"/>
    <w:rsid w:val="007D3E67"/>
    <w:rsid w:val="007D3FB2"/>
    <w:rsid w:val="007D4158"/>
    <w:rsid w:val="007D489F"/>
    <w:rsid w:val="007D48F4"/>
    <w:rsid w:val="007D55C9"/>
    <w:rsid w:val="007D5776"/>
    <w:rsid w:val="007D5987"/>
    <w:rsid w:val="007D602D"/>
    <w:rsid w:val="007D67C2"/>
    <w:rsid w:val="007D67C5"/>
    <w:rsid w:val="007D738A"/>
    <w:rsid w:val="007D74B1"/>
    <w:rsid w:val="007D7753"/>
    <w:rsid w:val="007D7BAD"/>
    <w:rsid w:val="007D7DC6"/>
    <w:rsid w:val="007E0482"/>
    <w:rsid w:val="007E1B57"/>
    <w:rsid w:val="007E2265"/>
    <w:rsid w:val="007E3008"/>
    <w:rsid w:val="007E364C"/>
    <w:rsid w:val="007E3C59"/>
    <w:rsid w:val="007E4BF7"/>
    <w:rsid w:val="007E4DB5"/>
    <w:rsid w:val="007E4EC1"/>
    <w:rsid w:val="007E512F"/>
    <w:rsid w:val="007E5D9E"/>
    <w:rsid w:val="007E5F6E"/>
    <w:rsid w:val="007E6513"/>
    <w:rsid w:val="007E7547"/>
    <w:rsid w:val="007F005E"/>
    <w:rsid w:val="007F040E"/>
    <w:rsid w:val="007F08BB"/>
    <w:rsid w:val="007F09F9"/>
    <w:rsid w:val="007F1159"/>
    <w:rsid w:val="007F15A9"/>
    <w:rsid w:val="007F17C4"/>
    <w:rsid w:val="007F2D69"/>
    <w:rsid w:val="007F30B3"/>
    <w:rsid w:val="007F3BF5"/>
    <w:rsid w:val="007F3E70"/>
    <w:rsid w:val="007F426F"/>
    <w:rsid w:val="007F4C29"/>
    <w:rsid w:val="007F520E"/>
    <w:rsid w:val="007F59E8"/>
    <w:rsid w:val="007F5AE0"/>
    <w:rsid w:val="007F63BF"/>
    <w:rsid w:val="007F6625"/>
    <w:rsid w:val="007F6744"/>
    <w:rsid w:val="007F77B5"/>
    <w:rsid w:val="007F79DD"/>
    <w:rsid w:val="007F7ABC"/>
    <w:rsid w:val="00800532"/>
    <w:rsid w:val="00800671"/>
    <w:rsid w:val="0080093B"/>
    <w:rsid w:val="00800B25"/>
    <w:rsid w:val="00800D80"/>
    <w:rsid w:val="0080107C"/>
    <w:rsid w:val="00801322"/>
    <w:rsid w:val="00801D50"/>
    <w:rsid w:val="00802095"/>
    <w:rsid w:val="0080248E"/>
    <w:rsid w:val="0080274A"/>
    <w:rsid w:val="00802D35"/>
    <w:rsid w:val="00802E14"/>
    <w:rsid w:val="008039FC"/>
    <w:rsid w:val="00803EE4"/>
    <w:rsid w:val="008045F5"/>
    <w:rsid w:val="00804C49"/>
    <w:rsid w:val="008054C5"/>
    <w:rsid w:val="00805940"/>
    <w:rsid w:val="00805D1C"/>
    <w:rsid w:val="0080688D"/>
    <w:rsid w:val="008076A7"/>
    <w:rsid w:val="00807910"/>
    <w:rsid w:val="00807B6D"/>
    <w:rsid w:val="0081008A"/>
    <w:rsid w:val="00810F47"/>
    <w:rsid w:val="00811A05"/>
    <w:rsid w:val="00811ADC"/>
    <w:rsid w:val="00811D45"/>
    <w:rsid w:val="00811DC6"/>
    <w:rsid w:val="0081222C"/>
    <w:rsid w:val="00812AA9"/>
    <w:rsid w:val="00812F0D"/>
    <w:rsid w:val="0081310E"/>
    <w:rsid w:val="00813263"/>
    <w:rsid w:val="00813FF8"/>
    <w:rsid w:val="008143F6"/>
    <w:rsid w:val="0081478D"/>
    <w:rsid w:val="00814AF0"/>
    <w:rsid w:val="00814B29"/>
    <w:rsid w:val="00814BE1"/>
    <w:rsid w:val="00814C3B"/>
    <w:rsid w:val="00815EBA"/>
    <w:rsid w:val="00816573"/>
    <w:rsid w:val="00816856"/>
    <w:rsid w:val="00816BF7"/>
    <w:rsid w:val="00816FB5"/>
    <w:rsid w:val="00816FBC"/>
    <w:rsid w:val="008171BB"/>
    <w:rsid w:val="008172A8"/>
    <w:rsid w:val="008172B1"/>
    <w:rsid w:val="00817BDB"/>
    <w:rsid w:val="00817DB6"/>
    <w:rsid w:val="00817FCF"/>
    <w:rsid w:val="00820234"/>
    <w:rsid w:val="008203C8"/>
    <w:rsid w:val="00820584"/>
    <w:rsid w:val="00820ACE"/>
    <w:rsid w:val="0082181A"/>
    <w:rsid w:val="00821920"/>
    <w:rsid w:val="00821996"/>
    <w:rsid w:val="00821DB4"/>
    <w:rsid w:val="008225E7"/>
    <w:rsid w:val="008227E6"/>
    <w:rsid w:val="008228EF"/>
    <w:rsid w:val="00822E0F"/>
    <w:rsid w:val="008235FC"/>
    <w:rsid w:val="00823682"/>
    <w:rsid w:val="00823743"/>
    <w:rsid w:val="00824328"/>
    <w:rsid w:val="00824E24"/>
    <w:rsid w:val="00824E8B"/>
    <w:rsid w:val="00825810"/>
    <w:rsid w:val="00825A94"/>
    <w:rsid w:val="008261C6"/>
    <w:rsid w:val="008264D6"/>
    <w:rsid w:val="008268F7"/>
    <w:rsid w:val="00826E14"/>
    <w:rsid w:val="00827CF4"/>
    <w:rsid w:val="00827D6F"/>
    <w:rsid w:val="0083034E"/>
    <w:rsid w:val="0083109D"/>
    <w:rsid w:val="00831FA8"/>
    <w:rsid w:val="00832025"/>
    <w:rsid w:val="0083250D"/>
    <w:rsid w:val="00832A6C"/>
    <w:rsid w:val="00832B03"/>
    <w:rsid w:val="00833EE3"/>
    <w:rsid w:val="00834553"/>
    <w:rsid w:val="0083479C"/>
    <w:rsid w:val="00834AE5"/>
    <w:rsid w:val="00834CAE"/>
    <w:rsid w:val="008350A9"/>
    <w:rsid w:val="0083566B"/>
    <w:rsid w:val="008367EC"/>
    <w:rsid w:val="00836A73"/>
    <w:rsid w:val="00836A80"/>
    <w:rsid w:val="00836AFF"/>
    <w:rsid w:val="00836C02"/>
    <w:rsid w:val="00836FA9"/>
    <w:rsid w:val="008402B1"/>
    <w:rsid w:val="008409CD"/>
    <w:rsid w:val="00840E37"/>
    <w:rsid w:val="008413CC"/>
    <w:rsid w:val="00841A5E"/>
    <w:rsid w:val="00841FE7"/>
    <w:rsid w:val="00843076"/>
    <w:rsid w:val="008436F3"/>
    <w:rsid w:val="00843E34"/>
    <w:rsid w:val="0084434A"/>
    <w:rsid w:val="008450E0"/>
    <w:rsid w:val="00845100"/>
    <w:rsid w:val="0084548E"/>
    <w:rsid w:val="00845DED"/>
    <w:rsid w:val="008461FC"/>
    <w:rsid w:val="00846424"/>
    <w:rsid w:val="00846D06"/>
    <w:rsid w:val="00846F23"/>
    <w:rsid w:val="0084715F"/>
    <w:rsid w:val="008472D9"/>
    <w:rsid w:val="00847C38"/>
    <w:rsid w:val="00847E06"/>
    <w:rsid w:val="008500C2"/>
    <w:rsid w:val="008504A6"/>
    <w:rsid w:val="008507E9"/>
    <w:rsid w:val="00850B88"/>
    <w:rsid w:val="008514FA"/>
    <w:rsid w:val="008515D4"/>
    <w:rsid w:val="00851916"/>
    <w:rsid w:val="00852019"/>
    <w:rsid w:val="00852489"/>
    <w:rsid w:val="0085261C"/>
    <w:rsid w:val="00852A01"/>
    <w:rsid w:val="00852E39"/>
    <w:rsid w:val="00853E91"/>
    <w:rsid w:val="00853EC4"/>
    <w:rsid w:val="0085437F"/>
    <w:rsid w:val="0085443B"/>
    <w:rsid w:val="008544E9"/>
    <w:rsid w:val="00854F1E"/>
    <w:rsid w:val="00855CBF"/>
    <w:rsid w:val="00855E18"/>
    <w:rsid w:val="00856845"/>
    <w:rsid w:val="00856E30"/>
    <w:rsid w:val="00857097"/>
    <w:rsid w:val="008576DE"/>
    <w:rsid w:val="00860122"/>
    <w:rsid w:val="008603E5"/>
    <w:rsid w:val="0086088D"/>
    <w:rsid w:val="00860C92"/>
    <w:rsid w:val="00861522"/>
    <w:rsid w:val="008615C2"/>
    <w:rsid w:val="008616F8"/>
    <w:rsid w:val="00861FCF"/>
    <w:rsid w:val="008620DA"/>
    <w:rsid w:val="00862ADE"/>
    <w:rsid w:val="00862CC6"/>
    <w:rsid w:val="00862CF9"/>
    <w:rsid w:val="008631CC"/>
    <w:rsid w:val="008631D4"/>
    <w:rsid w:val="00864A98"/>
    <w:rsid w:val="00864B5E"/>
    <w:rsid w:val="00865F81"/>
    <w:rsid w:val="00865FC9"/>
    <w:rsid w:val="008662C0"/>
    <w:rsid w:val="008662DF"/>
    <w:rsid w:val="008666CF"/>
    <w:rsid w:val="00866BE3"/>
    <w:rsid w:val="00866E21"/>
    <w:rsid w:val="008673D0"/>
    <w:rsid w:val="00867C7B"/>
    <w:rsid w:val="008708E5"/>
    <w:rsid w:val="00870FB9"/>
    <w:rsid w:val="008719C3"/>
    <w:rsid w:val="008719E5"/>
    <w:rsid w:val="00871D34"/>
    <w:rsid w:val="0087256D"/>
    <w:rsid w:val="00872960"/>
    <w:rsid w:val="00872BA7"/>
    <w:rsid w:val="00872D9D"/>
    <w:rsid w:val="008732CD"/>
    <w:rsid w:val="00873C66"/>
    <w:rsid w:val="00873CEA"/>
    <w:rsid w:val="00873DB5"/>
    <w:rsid w:val="00875DED"/>
    <w:rsid w:val="0087619D"/>
    <w:rsid w:val="0087626C"/>
    <w:rsid w:val="008763E1"/>
    <w:rsid w:val="00876410"/>
    <w:rsid w:val="0087717A"/>
    <w:rsid w:val="008775BD"/>
    <w:rsid w:val="00877B72"/>
    <w:rsid w:val="00877F20"/>
    <w:rsid w:val="00880222"/>
    <w:rsid w:val="008803C4"/>
    <w:rsid w:val="008804F3"/>
    <w:rsid w:val="00880848"/>
    <w:rsid w:val="0088179D"/>
    <w:rsid w:val="00881E91"/>
    <w:rsid w:val="00882195"/>
    <w:rsid w:val="0088254B"/>
    <w:rsid w:val="00882761"/>
    <w:rsid w:val="00882CBF"/>
    <w:rsid w:val="0088309A"/>
    <w:rsid w:val="00883339"/>
    <w:rsid w:val="00883757"/>
    <w:rsid w:val="00884281"/>
    <w:rsid w:val="00884C74"/>
    <w:rsid w:val="00884CA6"/>
    <w:rsid w:val="0088500B"/>
    <w:rsid w:val="00885CA3"/>
    <w:rsid w:val="00885FC5"/>
    <w:rsid w:val="00886185"/>
    <w:rsid w:val="008864FC"/>
    <w:rsid w:val="00886B53"/>
    <w:rsid w:val="00887063"/>
    <w:rsid w:val="0088708D"/>
    <w:rsid w:val="00887907"/>
    <w:rsid w:val="00887A39"/>
    <w:rsid w:val="00890483"/>
    <w:rsid w:val="00890700"/>
    <w:rsid w:val="0089090E"/>
    <w:rsid w:val="00890BA4"/>
    <w:rsid w:val="00890EF6"/>
    <w:rsid w:val="00891225"/>
    <w:rsid w:val="008914A9"/>
    <w:rsid w:val="008923AC"/>
    <w:rsid w:val="00892624"/>
    <w:rsid w:val="0089354B"/>
    <w:rsid w:val="00893BBA"/>
    <w:rsid w:val="00893D45"/>
    <w:rsid w:val="00894ECC"/>
    <w:rsid w:val="008950FB"/>
    <w:rsid w:val="008955C9"/>
    <w:rsid w:val="0089619B"/>
    <w:rsid w:val="00896719"/>
    <w:rsid w:val="00896B60"/>
    <w:rsid w:val="00896CDD"/>
    <w:rsid w:val="0089720B"/>
    <w:rsid w:val="00897563"/>
    <w:rsid w:val="008979A4"/>
    <w:rsid w:val="00897F7B"/>
    <w:rsid w:val="008A05F3"/>
    <w:rsid w:val="008A0C5B"/>
    <w:rsid w:val="008A1470"/>
    <w:rsid w:val="008A17C6"/>
    <w:rsid w:val="008A1C30"/>
    <w:rsid w:val="008A1C43"/>
    <w:rsid w:val="008A1FFB"/>
    <w:rsid w:val="008A2C1C"/>
    <w:rsid w:val="008A2E86"/>
    <w:rsid w:val="008A392E"/>
    <w:rsid w:val="008A3B27"/>
    <w:rsid w:val="008A3DFF"/>
    <w:rsid w:val="008A3EAE"/>
    <w:rsid w:val="008A40FD"/>
    <w:rsid w:val="008A544B"/>
    <w:rsid w:val="008A5A73"/>
    <w:rsid w:val="008A5B08"/>
    <w:rsid w:val="008A5BCF"/>
    <w:rsid w:val="008A619B"/>
    <w:rsid w:val="008A67EA"/>
    <w:rsid w:val="008A74CA"/>
    <w:rsid w:val="008B05DC"/>
    <w:rsid w:val="008B19AE"/>
    <w:rsid w:val="008B1A08"/>
    <w:rsid w:val="008B2284"/>
    <w:rsid w:val="008B28BD"/>
    <w:rsid w:val="008B2964"/>
    <w:rsid w:val="008B2D48"/>
    <w:rsid w:val="008B3954"/>
    <w:rsid w:val="008B3BC4"/>
    <w:rsid w:val="008B4112"/>
    <w:rsid w:val="008B469A"/>
    <w:rsid w:val="008B54BC"/>
    <w:rsid w:val="008B59BB"/>
    <w:rsid w:val="008B6152"/>
    <w:rsid w:val="008B6718"/>
    <w:rsid w:val="008B6864"/>
    <w:rsid w:val="008B6923"/>
    <w:rsid w:val="008B6DB9"/>
    <w:rsid w:val="008B7050"/>
    <w:rsid w:val="008B79AF"/>
    <w:rsid w:val="008C09E1"/>
    <w:rsid w:val="008C0A5F"/>
    <w:rsid w:val="008C0B2F"/>
    <w:rsid w:val="008C0B91"/>
    <w:rsid w:val="008C1B5F"/>
    <w:rsid w:val="008C2BF8"/>
    <w:rsid w:val="008C30B2"/>
    <w:rsid w:val="008C36DC"/>
    <w:rsid w:val="008C5338"/>
    <w:rsid w:val="008C53BD"/>
    <w:rsid w:val="008C5B5C"/>
    <w:rsid w:val="008C6055"/>
    <w:rsid w:val="008C66D7"/>
    <w:rsid w:val="008C681B"/>
    <w:rsid w:val="008C6910"/>
    <w:rsid w:val="008C6EC5"/>
    <w:rsid w:val="008C6FB3"/>
    <w:rsid w:val="008C7172"/>
    <w:rsid w:val="008C760B"/>
    <w:rsid w:val="008C7BF2"/>
    <w:rsid w:val="008D057D"/>
    <w:rsid w:val="008D066E"/>
    <w:rsid w:val="008D069D"/>
    <w:rsid w:val="008D0FA7"/>
    <w:rsid w:val="008D17EE"/>
    <w:rsid w:val="008D1D67"/>
    <w:rsid w:val="008D2483"/>
    <w:rsid w:val="008D2832"/>
    <w:rsid w:val="008D2A07"/>
    <w:rsid w:val="008D2C39"/>
    <w:rsid w:val="008D3305"/>
    <w:rsid w:val="008D35FF"/>
    <w:rsid w:val="008D41AA"/>
    <w:rsid w:val="008D4694"/>
    <w:rsid w:val="008D5198"/>
    <w:rsid w:val="008D5359"/>
    <w:rsid w:val="008D549C"/>
    <w:rsid w:val="008D56C4"/>
    <w:rsid w:val="008D6455"/>
    <w:rsid w:val="008D65F1"/>
    <w:rsid w:val="008D6869"/>
    <w:rsid w:val="008D690A"/>
    <w:rsid w:val="008D725C"/>
    <w:rsid w:val="008D74DB"/>
    <w:rsid w:val="008D74F9"/>
    <w:rsid w:val="008D750F"/>
    <w:rsid w:val="008D7951"/>
    <w:rsid w:val="008D7FAE"/>
    <w:rsid w:val="008E00DF"/>
    <w:rsid w:val="008E0E6E"/>
    <w:rsid w:val="008E2727"/>
    <w:rsid w:val="008E28E2"/>
    <w:rsid w:val="008E3701"/>
    <w:rsid w:val="008E373E"/>
    <w:rsid w:val="008E3D0B"/>
    <w:rsid w:val="008E4600"/>
    <w:rsid w:val="008E47BF"/>
    <w:rsid w:val="008E48AB"/>
    <w:rsid w:val="008E4C20"/>
    <w:rsid w:val="008E4FAD"/>
    <w:rsid w:val="008E5846"/>
    <w:rsid w:val="008E5FD9"/>
    <w:rsid w:val="008E6D90"/>
    <w:rsid w:val="008E714A"/>
    <w:rsid w:val="008E72D8"/>
    <w:rsid w:val="008E79C2"/>
    <w:rsid w:val="008E7C0D"/>
    <w:rsid w:val="008F0376"/>
    <w:rsid w:val="008F0F59"/>
    <w:rsid w:val="008F11FF"/>
    <w:rsid w:val="008F1280"/>
    <w:rsid w:val="008F1F45"/>
    <w:rsid w:val="008F2797"/>
    <w:rsid w:val="008F2CF4"/>
    <w:rsid w:val="008F383A"/>
    <w:rsid w:val="008F3A01"/>
    <w:rsid w:val="008F3FE5"/>
    <w:rsid w:val="008F4221"/>
    <w:rsid w:val="008F43ED"/>
    <w:rsid w:val="008F4F43"/>
    <w:rsid w:val="008F56CF"/>
    <w:rsid w:val="008F580C"/>
    <w:rsid w:val="008F5903"/>
    <w:rsid w:val="008F5B7A"/>
    <w:rsid w:val="008F619E"/>
    <w:rsid w:val="008F6273"/>
    <w:rsid w:val="008F6746"/>
    <w:rsid w:val="008F6773"/>
    <w:rsid w:val="008F6FED"/>
    <w:rsid w:val="008F7128"/>
    <w:rsid w:val="008F7653"/>
    <w:rsid w:val="00900884"/>
    <w:rsid w:val="009010AA"/>
    <w:rsid w:val="0090201F"/>
    <w:rsid w:val="0090237F"/>
    <w:rsid w:val="009029B1"/>
    <w:rsid w:val="00903657"/>
    <w:rsid w:val="00903901"/>
    <w:rsid w:val="00903D0B"/>
    <w:rsid w:val="00903F3D"/>
    <w:rsid w:val="009043D4"/>
    <w:rsid w:val="0090497D"/>
    <w:rsid w:val="009051CF"/>
    <w:rsid w:val="009051F8"/>
    <w:rsid w:val="009053AB"/>
    <w:rsid w:val="00905F35"/>
    <w:rsid w:val="00906998"/>
    <w:rsid w:val="00906AB2"/>
    <w:rsid w:val="0090775F"/>
    <w:rsid w:val="009078C0"/>
    <w:rsid w:val="00910E3C"/>
    <w:rsid w:val="0091117A"/>
    <w:rsid w:val="009111C3"/>
    <w:rsid w:val="00911767"/>
    <w:rsid w:val="009124F4"/>
    <w:rsid w:val="00912835"/>
    <w:rsid w:val="009131A7"/>
    <w:rsid w:val="0091341B"/>
    <w:rsid w:val="00913506"/>
    <w:rsid w:val="00913AB7"/>
    <w:rsid w:val="00913B01"/>
    <w:rsid w:val="00913E61"/>
    <w:rsid w:val="00913E84"/>
    <w:rsid w:val="00914254"/>
    <w:rsid w:val="0091474B"/>
    <w:rsid w:val="00915155"/>
    <w:rsid w:val="0091524E"/>
    <w:rsid w:val="00915891"/>
    <w:rsid w:val="0091670D"/>
    <w:rsid w:val="00916BE7"/>
    <w:rsid w:val="00916F4A"/>
    <w:rsid w:val="00920B82"/>
    <w:rsid w:val="00920C35"/>
    <w:rsid w:val="0092130D"/>
    <w:rsid w:val="009217D4"/>
    <w:rsid w:val="00921EC3"/>
    <w:rsid w:val="00922171"/>
    <w:rsid w:val="009226BB"/>
    <w:rsid w:val="00922932"/>
    <w:rsid w:val="00922947"/>
    <w:rsid w:val="00922AEC"/>
    <w:rsid w:val="00923137"/>
    <w:rsid w:val="00924658"/>
    <w:rsid w:val="00925495"/>
    <w:rsid w:val="00925B01"/>
    <w:rsid w:val="00925F62"/>
    <w:rsid w:val="009261F9"/>
    <w:rsid w:val="00926551"/>
    <w:rsid w:val="00926D5A"/>
    <w:rsid w:val="009273D0"/>
    <w:rsid w:val="00927C97"/>
    <w:rsid w:val="00927D78"/>
    <w:rsid w:val="00927E03"/>
    <w:rsid w:val="00927E45"/>
    <w:rsid w:val="00930D05"/>
    <w:rsid w:val="0093143C"/>
    <w:rsid w:val="00931742"/>
    <w:rsid w:val="00931836"/>
    <w:rsid w:val="00932386"/>
    <w:rsid w:val="0093239A"/>
    <w:rsid w:val="009328F0"/>
    <w:rsid w:val="0093390E"/>
    <w:rsid w:val="00933D90"/>
    <w:rsid w:val="00933F73"/>
    <w:rsid w:val="00934D71"/>
    <w:rsid w:val="00935145"/>
    <w:rsid w:val="00935681"/>
    <w:rsid w:val="0093677B"/>
    <w:rsid w:val="009370EB"/>
    <w:rsid w:val="00937216"/>
    <w:rsid w:val="0093765D"/>
    <w:rsid w:val="00937D5B"/>
    <w:rsid w:val="0094079D"/>
    <w:rsid w:val="00940E47"/>
    <w:rsid w:val="00941D1A"/>
    <w:rsid w:val="00941ED1"/>
    <w:rsid w:val="009428F4"/>
    <w:rsid w:val="0094300E"/>
    <w:rsid w:val="00943894"/>
    <w:rsid w:val="00943B90"/>
    <w:rsid w:val="0094488E"/>
    <w:rsid w:val="009448DB"/>
    <w:rsid w:val="00944DB9"/>
    <w:rsid w:val="009454FF"/>
    <w:rsid w:val="009455B0"/>
    <w:rsid w:val="009457D7"/>
    <w:rsid w:val="009463EE"/>
    <w:rsid w:val="0094744F"/>
    <w:rsid w:val="0094757F"/>
    <w:rsid w:val="00947602"/>
    <w:rsid w:val="009478CE"/>
    <w:rsid w:val="00947E9B"/>
    <w:rsid w:val="00951586"/>
    <w:rsid w:val="00951806"/>
    <w:rsid w:val="00952146"/>
    <w:rsid w:val="00952C7F"/>
    <w:rsid w:val="00953161"/>
    <w:rsid w:val="00954056"/>
    <w:rsid w:val="0095444B"/>
    <w:rsid w:val="009544FC"/>
    <w:rsid w:val="00954CC3"/>
    <w:rsid w:val="00955046"/>
    <w:rsid w:val="00955C4C"/>
    <w:rsid w:val="009562E7"/>
    <w:rsid w:val="00956BBD"/>
    <w:rsid w:val="00957495"/>
    <w:rsid w:val="00957BC8"/>
    <w:rsid w:val="00960844"/>
    <w:rsid w:val="00960BF3"/>
    <w:rsid w:val="0096114E"/>
    <w:rsid w:val="009615DD"/>
    <w:rsid w:val="00961DC9"/>
    <w:rsid w:val="00962437"/>
    <w:rsid w:val="0096248C"/>
    <w:rsid w:val="0096262C"/>
    <w:rsid w:val="00962689"/>
    <w:rsid w:val="009630A8"/>
    <w:rsid w:val="00963216"/>
    <w:rsid w:val="00963530"/>
    <w:rsid w:val="00963CBB"/>
    <w:rsid w:val="00963F13"/>
    <w:rsid w:val="009665C1"/>
    <w:rsid w:val="00966759"/>
    <w:rsid w:val="00966C56"/>
    <w:rsid w:val="009670AC"/>
    <w:rsid w:val="00970396"/>
    <w:rsid w:val="009707DB"/>
    <w:rsid w:val="00970CE2"/>
    <w:rsid w:val="00971F3A"/>
    <w:rsid w:val="009722C9"/>
    <w:rsid w:val="0097273E"/>
    <w:rsid w:val="00972BA4"/>
    <w:rsid w:val="00972D3A"/>
    <w:rsid w:val="00973F5A"/>
    <w:rsid w:val="0097487D"/>
    <w:rsid w:val="00974BE0"/>
    <w:rsid w:val="00974DEE"/>
    <w:rsid w:val="0097518A"/>
    <w:rsid w:val="009755A8"/>
    <w:rsid w:val="00975AEF"/>
    <w:rsid w:val="00975B34"/>
    <w:rsid w:val="00975C85"/>
    <w:rsid w:val="00975C87"/>
    <w:rsid w:val="009761E1"/>
    <w:rsid w:val="00976775"/>
    <w:rsid w:val="0097689D"/>
    <w:rsid w:val="00976951"/>
    <w:rsid w:val="00977C31"/>
    <w:rsid w:val="00977E06"/>
    <w:rsid w:val="009800E5"/>
    <w:rsid w:val="009801A6"/>
    <w:rsid w:val="00980398"/>
    <w:rsid w:val="009810B9"/>
    <w:rsid w:val="009815CB"/>
    <w:rsid w:val="00981758"/>
    <w:rsid w:val="009826E4"/>
    <w:rsid w:val="0098304F"/>
    <w:rsid w:val="00983A73"/>
    <w:rsid w:val="00983FC9"/>
    <w:rsid w:val="00984017"/>
    <w:rsid w:val="00984061"/>
    <w:rsid w:val="00985019"/>
    <w:rsid w:val="00985728"/>
    <w:rsid w:val="00985A7E"/>
    <w:rsid w:val="00985F67"/>
    <w:rsid w:val="00986139"/>
    <w:rsid w:val="009862FF"/>
    <w:rsid w:val="009865CF"/>
    <w:rsid w:val="0098681B"/>
    <w:rsid w:val="009869B1"/>
    <w:rsid w:val="00986DF6"/>
    <w:rsid w:val="009871AD"/>
    <w:rsid w:val="009872A0"/>
    <w:rsid w:val="0098744E"/>
    <w:rsid w:val="009877B3"/>
    <w:rsid w:val="009877C7"/>
    <w:rsid w:val="00987FE6"/>
    <w:rsid w:val="00987FE8"/>
    <w:rsid w:val="0099008E"/>
    <w:rsid w:val="0099063C"/>
    <w:rsid w:val="009908C4"/>
    <w:rsid w:val="00990BF2"/>
    <w:rsid w:val="00991306"/>
    <w:rsid w:val="009916A3"/>
    <w:rsid w:val="00991910"/>
    <w:rsid w:val="00991978"/>
    <w:rsid w:val="0099206E"/>
    <w:rsid w:val="00992386"/>
    <w:rsid w:val="00992855"/>
    <w:rsid w:val="00992DD4"/>
    <w:rsid w:val="00993105"/>
    <w:rsid w:val="009946F8"/>
    <w:rsid w:val="009948D8"/>
    <w:rsid w:val="0099499D"/>
    <w:rsid w:val="00995062"/>
    <w:rsid w:val="009956C6"/>
    <w:rsid w:val="0099587C"/>
    <w:rsid w:val="00995963"/>
    <w:rsid w:val="00995B19"/>
    <w:rsid w:val="00995DD4"/>
    <w:rsid w:val="00996381"/>
    <w:rsid w:val="00996BE4"/>
    <w:rsid w:val="00996D9F"/>
    <w:rsid w:val="00997880"/>
    <w:rsid w:val="00997992"/>
    <w:rsid w:val="009A0462"/>
    <w:rsid w:val="009A050F"/>
    <w:rsid w:val="009A1F22"/>
    <w:rsid w:val="009A23E5"/>
    <w:rsid w:val="009A262D"/>
    <w:rsid w:val="009A2798"/>
    <w:rsid w:val="009A2A69"/>
    <w:rsid w:val="009A2B6E"/>
    <w:rsid w:val="009A31EB"/>
    <w:rsid w:val="009A33D4"/>
    <w:rsid w:val="009A375C"/>
    <w:rsid w:val="009A39F0"/>
    <w:rsid w:val="009A42C8"/>
    <w:rsid w:val="009A47DB"/>
    <w:rsid w:val="009A49BC"/>
    <w:rsid w:val="009A49BE"/>
    <w:rsid w:val="009A49D5"/>
    <w:rsid w:val="009A4AA2"/>
    <w:rsid w:val="009A51A1"/>
    <w:rsid w:val="009A56E2"/>
    <w:rsid w:val="009A57A8"/>
    <w:rsid w:val="009A634D"/>
    <w:rsid w:val="009A6408"/>
    <w:rsid w:val="009A6B89"/>
    <w:rsid w:val="009A6D13"/>
    <w:rsid w:val="009A6FB7"/>
    <w:rsid w:val="009A72C5"/>
    <w:rsid w:val="009B04C9"/>
    <w:rsid w:val="009B07C6"/>
    <w:rsid w:val="009B16C4"/>
    <w:rsid w:val="009B182B"/>
    <w:rsid w:val="009B20C0"/>
    <w:rsid w:val="009B296C"/>
    <w:rsid w:val="009B3288"/>
    <w:rsid w:val="009B3AD3"/>
    <w:rsid w:val="009B3AEB"/>
    <w:rsid w:val="009B3FC5"/>
    <w:rsid w:val="009B47A4"/>
    <w:rsid w:val="009B4CA9"/>
    <w:rsid w:val="009B57CF"/>
    <w:rsid w:val="009B5D56"/>
    <w:rsid w:val="009B6400"/>
    <w:rsid w:val="009B66A3"/>
    <w:rsid w:val="009B7091"/>
    <w:rsid w:val="009B7100"/>
    <w:rsid w:val="009B716A"/>
    <w:rsid w:val="009B7915"/>
    <w:rsid w:val="009C1B9A"/>
    <w:rsid w:val="009C1CA7"/>
    <w:rsid w:val="009C1D93"/>
    <w:rsid w:val="009C25D4"/>
    <w:rsid w:val="009C284A"/>
    <w:rsid w:val="009C2DE4"/>
    <w:rsid w:val="009C368A"/>
    <w:rsid w:val="009C38CA"/>
    <w:rsid w:val="009C433E"/>
    <w:rsid w:val="009C4643"/>
    <w:rsid w:val="009C5210"/>
    <w:rsid w:val="009C5CF8"/>
    <w:rsid w:val="009C6098"/>
    <w:rsid w:val="009C68F5"/>
    <w:rsid w:val="009C6A39"/>
    <w:rsid w:val="009C6EBC"/>
    <w:rsid w:val="009C751D"/>
    <w:rsid w:val="009D030A"/>
    <w:rsid w:val="009D04E3"/>
    <w:rsid w:val="009D0C4B"/>
    <w:rsid w:val="009D0F43"/>
    <w:rsid w:val="009D1071"/>
    <w:rsid w:val="009D137B"/>
    <w:rsid w:val="009D178B"/>
    <w:rsid w:val="009D211F"/>
    <w:rsid w:val="009D33E3"/>
    <w:rsid w:val="009D3A03"/>
    <w:rsid w:val="009D3AA1"/>
    <w:rsid w:val="009D3AD0"/>
    <w:rsid w:val="009D5220"/>
    <w:rsid w:val="009D5A65"/>
    <w:rsid w:val="009D5EF8"/>
    <w:rsid w:val="009D645D"/>
    <w:rsid w:val="009D6599"/>
    <w:rsid w:val="009D65A9"/>
    <w:rsid w:val="009D6914"/>
    <w:rsid w:val="009D742B"/>
    <w:rsid w:val="009D77A4"/>
    <w:rsid w:val="009D7EA3"/>
    <w:rsid w:val="009E0802"/>
    <w:rsid w:val="009E0D9D"/>
    <w:rsid w:val="009E10F8"/>
    <w:rsid w:val="009E13D6"/>
    <w:rsid w:val="009E151F"/>
    <w:rsid w:val="009E169F"/>
    <w:rsid w:val="009E1ED0"/>
    <w:rsid w:val="009E220C"/>
    <w:rsid w:val="009E260D"/>
    <w:rsid w:val="009E3124"/>
    <w:rsid w:val="009E3757"/>
    <w:rsid w:val="009E3838"/>
    <w:rsid w:val="009E3E25"/>
    <w:rsid w:val="009E4D09"/>
    <w:rsid w:val="009E4F1C"/>
    <w:rsid w:val="009E5107"/>
    <w:rsid w:val="009E51EE"/>
    <w:rsid w:val="009E52BC"/>
    <w:rsid w:val="009E53D4"/>
    <w:rsid w:val="009E5E63"/>
    <w:rsid w:val="009E5FB7"/>
    <w:rsid w:val="009E6BC4"/>
    <w:rsid w:val="009E74C8"/>
    <w:rsid w:val="009E7565"/>
    <w:rsid w:val="009E791E"/>
    <w:rsid w:val="009F1631"/>
    <w:rsid w:val="009F2186"/>
    <w:rsid w:val="009F21A9"/>
    <w:rsid w:val="009F22F8"/>
    <w:rsid w:val="009F2803"/>
    <w:rsid w:val="009F2BF3"/>
    <w:rsid w:val="009F3449"/>
    <w:rsid w:val="009F3C79"/>
    <w:rsid w:val="009F410C"/>
    <w:rsid w:val="009F4185"/>
    <w:rsid w:val="009F48FC"/>
    <w:rsid w:val="009F4F8F"/>
    <w:rsid w:val="009F5D89"/>
    <w:rsid w:val="009F67C5"/>
    <w:rsid w:val="009F6C5A"/>
    <w:rsid w:val="009F74EA"/>
    <w:rsid w:val="009F752E"/>
    <w:rsid w:val="009F76D1"/>
    <w:rsid w:val="00A00762"/>
    <w:rsid w:val="00A0096F"/>
    <w:rsid w:val="00A012B1"/>
    <w:rsid w:val="00A01326"/>
    <w:rsid w:val="00A01340"/>
    <w:rsid w:val="00A016CD"/>
    <w:rsid w:val="00A01AE0"/>
    <w:rsid w:val="00A01F7B"/>
    <w:rsid w:val="00A02012"/>
    <w:rsid w:val="00A02218"/>
    <w:rsid w:val="00A02B11"/>
    <w:rsid w:val="00A02EA4"/>
    <w:rsid w:val="00A03099"/>
    <w:rsid w:val="00A03107"/>
    <w:rsid w:val="00A0360E"/>
    <w:rsid w:val="00A03890"/>
    <w:rsid w:val="00A0444F"/>
    <w:rsid w:val="00A04CF9"/>
    <w:rsid w:val="00A0576B"/>
    <w:rsid w:val="00A05ED0"/>
    <w:rsid w:val="00A061D0"/>
    <w:rsid w:val="00A06E47"/>
    <w:rsid w:val="00A073E3"/>
    <w:rsid w:val="00A07FD4"/>
    <w:rsid w:val="00A10159"/>
    <w:rsid w:val="00A10629"/>
    <w:rsid w:val="00A10D37"/>
    <w:rsid w:val="00A115C2"/>
    <w:rsid w:val="00A1179E"/>
    <w:rsid w:val="00A121AF"/>
    <w:rsid w:val="00A123DD"/>
    <w:rsid w:val="00A12ADA"/>
    <w:rsid w:val="00A12BBF"/>
    <w:rsid w:val="00A12D10"/>
    <w:rsid w:val="00A12D98"/>
    <w:rsid w:val="00A12E1D"/>
    <w:rsid w:val="00A132CA"/>
    <w:rsid w:val="00A13D63"/>
    <w:rsid w:val="00A13E36"/>
    <w:rsid w:val="00A13FB2"/>
    <w:rsid w:val="00A149CC"/>
    <w:rsid w:val="00A14ECB"/>
    <w:rsid w:val="00A155F4"/>
    <w:rsid w:val="00A15626"/>
    <w:rsid w:val="00A15EA2"/>
    <w:rsid w:val="00A1600F"/>
    <w:rsid w:val="00A16986"/>
    <w:rsid w:val="00A16FA1"/>
    <w:rsid w:val="00A177CD"/>
    <w:rsid w:val="00A17DA6"/>
    <w:rsid w:val="00A20532"/>
    <w:rsid w:val="00A20D48"/>
    <w:rsid w:val="00A216DA"/>
    <w:rsid w:val="00A219B7"/>
    <w:rsid w:val="00A2216D"/>
    <w:rsid w:val="00A2236D"/>
    <w:rsid w:val="00A2296F"/>
    <w:rsid w:val="00A22CE2"/>
    <w:rsid w:val="00A22D15"/>
    <w:rsid w:val="00A23776"/>
    <w:rsid w:val="00A24185"/>
    <w:rsid w:val="00A244CF"/>
    <w:rsid w:val="00A24B0A"/>
    <w:rsid w:val="00A24EC1"/>
    <w:rsid w:val="00A2513B"/>
    <w:rsid w:val="00A25F48"/>
    <w:rsid w:val="00A26550"/>
    <w:rsid w:val="00A26656"/>
    <w:rsid w:val="00A26708"/>
    <w:rsid w:val="00A304FC"/>
    <w:rsid w:val="00A30946"/>
    <w:rsid w:val="00A30D5E"/>
    <w:rsid w:val="00A31B2A"/>
    <w:rsid w:val="00A32226"/>
    <w:rsid w:val="00A32B62"/>
    <w:rsid w:val="00A33399"/>
    <w:rsid w:val="00A33505"/>
    <w:rsid w:val="00A33664"/>
    <w:rsid w:val="00A338DA"/>
    <w:rsid w:val="00A339FB"/>
    <w:rsid w:val="00A3458D"/>
    <w:rsid w:val="00A346E5"/>
    <w:rsid w:val="00A3473A"/>
    <w:rsid w:val="00A34D09"/>
    <w:rsid w:val="00A350A9"/>
    <w:rsid w:val="00A353F3"/>
    <w:rsid w:val="00A3557B"/>
    <w:rsid w:val="00A3559C"/>
    <w:rsid w:val="00A3574F"/>
    <w:rsid w:val="00A3575F"/>
    <w:rsid w:val="00A35BFA"/>
    <w:rsid w:val="00A36392"/>
    <w:rsid w:val="00A36615"/>
    <w:rsid w:val="00A36622"/>
    <w:rsid w:val="00A36928"/>
    <w:rsid w:val="00A36A85"/>
    <w:rsid w:val="00A370E4"/>
    <w:rsid w:val="00A37442"/>
    <w:rsid w:val="00A37BB4"/>
    <w:rsid w:val="00A37E1A"/>
    <w:rsid w:val="00A401C5"/>
    <w:rsid w:val="00A403D4"/>
    <w:rsid w:val="00A40963"/>
    <w:rsid w:val="00A41283"/>
    <w:rsid w:val="00A41B76"/>
    <w:rsid w:val="00A41BFA"/>
    <w:rsid w:val="00A41E75"/>
    <w:rsid w:val="00A42819"/>
    <w:rsid w:val="00A432C6"/>
    <w:rsid w:val="00A4342E"/>
    <w:rsid w:val="00A43520"/>
    <w:rsid w:val="00A4356C"/>
    <w:rsid w:val="00A43712"/>
    <w:rsid w:val="00A440CF"/>
    <w:rsid w:val="00A44783"/>
    <w:rsid w:val="00A45008"/>
    <w:rsid w:val="00A4545E"/>
    <w:rsid w:val="00A470B1"/>
    <w:rsid w:val="00A47553"/>
    <w:rsid w:val="00A4768C"/>
    <w:rsid w:val="00A47A6A"/>
    <w:rsid w:val="00A47F49"/>
    <w:rsid w:val="00A501BD"/>
    <w:rsid w:val="00A50820"/>
    <w:rsid w:val="00A50DA9"/>
    <w:rsid w:val="00A510F9"/>
    <w:rsid w:val="00A51738"/>
    <w:rsid w:val="00A517B2"/>
    <w:rsid w:val="00A51B23"/>
    <w:rsid w:val="00A51CEE"/>
    <w:rsid w:val="00A520A2"/>
    <w:rsid w:val="00A52324"/>
    <w:rsid w:val="00A52366"/>
    <w:rsid w:val="00A52551"/>
    <w:rsid w:val="00A5324F"/>
    <w:rsid w:val="00A5325C"/>
    <w:rsid w:val="00A533A9"/>
    <w:rsid w:val="00A53430"/>
    <w:rsid w:val="00A5368B"/>
    <w:rsid w:val="00A53F0D"/>
    <w:rsid w:val="00A54258"/>
    <w:rsid w:val="00A5473D"/>
    <w:rsid w:val="00A548F0"/>
    <w:rsid w:val="00A54B09"/>
    <w:rsid w:val="00A558BE"/>
    <w:rsid w:val="00A558BF"/>
    <w:rsid w:val="00A558CC"/>
    <w:rsid w:val="00A55C08"/>
    <w:rsid w:val="00A56024"/>
    <w:rsid w:val="00A560F5"/>
    <w:rsid w:val="00A573AF"/>
    <w:rsid w:val="00A574D1"/>
    <w:rsid w:val="00A578F5"/>
    <w:rsid w:val="00A60135"/>
    <w:rsid w:val="00A60A42"/>
    <w:rsid w:val="00A60ACA"/>
    <w:rsid w:val="00A60C66"/>
    <w:rsid w:val="00A60DB7"/>
    <w:rsid w:val="00A6167A"/>
    <w:rsid w:val="00A61817"/>
    <w:rsid w:val="00A61CA6"/>
    <w:rsid w:val="00A61FBD"/>
    <w:rsid w:val="00A62CD6"/>
    <w:rsid w:val="00A631FE"/>
    <w:rsid w:val="00A63260"/>
    <w:rsid w:val="00A64535"/>
    <w:rsid w:val="00A64A06"/>
    <w:rsid w:val="00A64D5F"/>
    <w:rsid w:val="00A651C3"/>
    <w:rsid w:val="00A6598B"/>
    <w:rsid w:val="00A66077"/>
    <w:rsid w:val="00A66521"/>
    <w:rsid w:val="00A66583"/>
    <w:rsid w:val="00A66BF5"/>
    <w:rsid w:val="00A66CAD"/>
    <w:rsid w:val="00A66D72"/>
    <w:rsid w:val="00A67E4D"/>
    <w:rsid w:val="00A707D1"/>
    <w:rsid w:val="00A7098A"/>
    <w:rsid w:val="00A70AFB"/>
    <w:rsid w:val="00A711CF"/>
    <w:rsid w:val="00A71C7A"/>
    <w:rsid w:val="00A720CA"/>
    <w:rsid w:val="00A72209"/>
    <w:rsid w:val="00A72397"/>
    <w:rsid w:val="00A72537"/>
    <w:rsid w:val="00A72651"/>
    <w:rsid w:val="00A72BD0"/>
    <w:rsid w:val="00A72C97"/>
    <w:rsid w:val="00A72CA8"/>
    <w:rsid w:val="00A73A56"/>
    <w:rsid w:val="00A73EB6"/>
    <w:rsid w:val="00A73EDE"/>
    <w:rsid w:val="00A74C0C"/>
    <w:rsid w:val="00A74C17"/>
    <w:rsid w:val="00A75376"/>
    <w:rsid w:val="00A75A28"/>
    <w:rsid w:val="00A75E78"/>
    <w:rsid w:val="00A760AB"/>
    <w:rsid w:val="00A76133"/>
    <w:rsid w:val="00A76295"/>
    <w:rsid w:val="00A7674F"/>
    <w:rsid w:val="00A76858"/>
    <w:rsid w:val="00A76AB0"/>
    <w:rsid w:val="00A77251"/>
    <w:rsid w:val="00A7777A"/>
    <w:rsid w:val="00A80480"/>
    <w:rsid w:val="00A805F8"/>
    <w:rsid w:val="00A81066"/>
    <w:rsid w:val="00A810D5"/>
    <w:rsid w:val="00A81AEB"/>
    <w:rsid w:val="00A81C90"/>
    <w:rsid w:val="00A834C1"/>
    <w:rsid w:val="00A83C95"/>
    <w:rsid w:val="00A8455C"/>
    <w:rsid w:val="00A86747"/>
    <w:rsid w:val="00A8695F"/>
    <w:rsid w:val="00A8741F"/>
    <w:rsid w:val="00A875A7"/>
    <w:rsid w:val="00A87B55"/>
    <w:rsid w:val="00A87BE7"/>
    <w:rsid w:val="00A87C62"/>
    <w:rsid w:val="00A907C7"/>
    <w:rsid w:val="00A9111D"/>
    <w:rsid w:val="00A9294A"/>
    <w:rsid w:val="00A92A5C"/>
    <w:rsid w:val="00A93202"/>
    <w:rsid w:val="00A9328E"/>
    <w:rsid w:val="00A9346E"/>
    <w:rsid w:val="00A938E3"/>
    <w:rsid w:val="00A95557"/>
    <w:rsid w:val="00A95582"/>
    <w:rsid w:val="00A959D3"/>
    <w:rsid w:val="00A95D57"/>
    <w:rsid w:val="00A95DDA"/>
    <w:rsid w:val="00A962D2"/>
    <w:rsid w:val="00A9633F"/>
    <w:rsid w:val="00A969E2"/>
    <w:rsid w:val="00A9718C"/>
    <w:rsid w:val="00A97A82"/>
    <w:rsid w:val="00AA0246"/>
    <w:rsid w:val="00AA047D"/>
    <w:rsid w:val="00AA0DCD"/>
    <w:rsid w:val="00AA2E6C"/>
    <w:rsid w:val="00AA305A"/>
    <w:rsid w:val="00AA3495"/>
    <w:rsid w:val="00AA4030"/>
    <w:rsid w:val="00AA4387"/>
    <w:rsid w:val="00AA4486"/>
    <w:rsid w:val="00AA4913"/>
    <w:rsid w:val="00AA4B3B"/>
    <w:rsid w:val="00AA4D31"/>
    <w:rsid w:val="00AA5193"/>
    <w:rsid w:val="00AA5EFA"/>
    <w:rsid w:val="00AA6453"/>
    <w:rsid w:val="00AA6491"/>
    <w:rsid w:val="00AA7099"/>
    <w:rsid w:val="00AA78F0"/>
    <w:rsid w:val="00AA7FD4"/>
    <w:rsid w:val="00AB050E"/>
    <w:rsid w:val="00AB0584"/>
    <w:rsid w:val="00AB08D6"/>
    <w:rsid w:val="00AB0919"/>
    <w:rsid w:val="00AB0A5D"/>
    <w:rsid w:val="00AB0B0F"/>
    <w:rsid w:val="00AB0CEF"/>
    <w:rsid w:val="00AB0D2A"/>
    <w:rsid w:val="00AB110C"/>
    <w:rsid w:val="00AB1A99"/>
    <w:rsid w:val="00AB1BE2"/>
    <w:rsid w:val="00AB279C"/>
    <w:rsid w:val="00AB28F1"/>
    <w:rsid w:val="00AB437B"/>
    <w:rsid w:val="00AB4CAE"/>
    <w:rsid w:val="00AB4DF9"/>
    <w:rsid w:val="00AB4FE0"/>
    <w:rsid w:val="00AB60A6"/>
    <w:rsid w:val="00AB624F"/>
    <w:rsid w:val="00AB62BC"/>
    <w:rsid w:val="00AB670B"/>
    <w:rsid w:val="00AB6949"/>
    <w:rsid w:val="00AB6A79"/>
    <w:rsid w:val="00AB6BB1"/>
    <w:rsid w:val="00AB6F52"/>
    <w:rsid w:val="00AB7072"/>
    <w:rsid w:val="00AB72D9"/>
    <w:rsid w:val="00AB75D9"/>
    <w:rsid w:val="00AB7A08"/>
    <w:rsid w:val="00AB7C2A"/>
    <w:rsid w:val="00AC01D6"/>
    <w:rsid w:val="00AC0854"/>
    <w:rsid w:val="00AC0B47"/>
    <w:rsid w:val="00AC0D41"/>
    <w:rsid w:val="00AC1312"/>
    <w:rsid w:val="00AC15C6"/>
    <w:rsid w:val="00AC1649"/>
    <w:rsid w:val="00AC22FE"/>
    <w:rsid w:val="00AC25CC"/>
    <w:rsid w:val="00AC3667"/>
    <w:rsid w:val="00AC4020"/>
    <w:rsid w:val="00AC4A35"/>
    <w:rsid w:val="00AC4B12"/>
    <w:rsid w:val="00AC5097"/>
    <w:rsid w:val="00AC5BB2"/>
    <w:rsid w:val="00AC5FD2"/>
    <w:rsid w:val="00AC6349"/>
    <w:rsid w:val="00AC635B"/>
    <w:rsid w:val="00AC7177"/>
    <w:rsid w:val="00AC750D"/>
    <w:rsid w:val="00AC7AF3"/>
    <w:rsid w:val="00AD02DD"/>
    <w:rsid w:val="00AD0494"/>
    <w:rsid w:val="00AD0F0F"/>
    <w:rsid w:val="00AD10D2"/>
    <w:rsid w:val="00AD15FE"/>
    <w:rsid w:val="00AD16D4"/>
    <w:rsid w:val="00AD1DE9"/>
    <w:rsid w:val="00AD288D"/>
    <w:rsid w:val="00AD2A76"/>
    <w:rsid w:val="00AD2AE1"/>
    <w:rsid w:val="00AD2E57"/>
    <w:rsid w:val="00AD30AE"/>
    <w:rsid w:val="00AD3529"/>
    <w:rsid w:val="00AD3767"/>
    <w:rsid w:val="00AD4107"/>
    <w:rsid w:val="00AD530A"/>
    <w:rsid w:val="00AD5E0E"/>
    <w:rsid w:val="00AD66B0"/>
    <w:rsid w:val="00AD6933"/>
    <w:rsid w:val="00AD70F0"/>
    <w:rsid w:val="00AD7998"/>
    <w:rsid w:val="00AD7C45"/>
    <w:rsid w:val="00AD7CEB"/>
    <w:rsid w:val="00AD7D4B"/>
    <w:rsid w:val="00AD7D4E"/>
    <w:rsid w:val="00AE04C0"/>
    <w:rsid w:val="00AE04EF"/>
    <w:rsid w:val="00AE0D6F"/>
    <w:rsid w:val="00AE10F5"/>
    <w:rsid w:val="00AE1290"/>
    <w:rsid w:val="00AE176B"/>
    <w:rsid w:val="00AE1A34"/>
    <w:rsid w:val="00AE1AF2"/>
    <w:rsid w:val="00AE2AF9"/>
    <w:rsid w:val="00AE2B6A"/>
    <w:rsid w:val="00AE2CEB"/>
    <w:rsid w:val="00AE3A0F"/>
    <w:rsid w:val="00AE3B94"/>
    <w:rsid w:val="00AE4017"/>
    <w:rsid w:val="00AE405B"/>
    <w:rsid w:val="00AE5196"/>
    <w:rsid w:val="00AE5457"/>
    <w:rsid w:val="00AE5682"/>
    <w:rsid w:val="00AE5B59"/>
    <w:rsid w:val="00AE5EAA"/>
    <w:rsid w:val="00AE65F3"/>
    <w:rsid w:val="00AE677F"/>
    <w:rsid w:val="00AE6913"/>
    <w:rsid w:val="00AE736A"/>
    <w:rsid w:val="00AE79D2"/>
    <w:rsid w:val="00AE7AD5"/>
    <w:rsid w:val="00AF0412"/>
    <w:rsid w:val="00AF0427"/>
    <w:rsid w:val="00AF0AA4"/>
    <w:rsid w:val="00AF0EAB"/>
    <w:rsid w:val="00AF1062"/>
    <w:rsid w:val="00AF1CBE"/>
    <w:rsid w:val="00AF1CE9"/>
    <w:rsid w:val="00AF360B"/>
    <w:rsid w:val="00AF3B81"/>
    <w:rsid w:val="00AF498D"/>
    <w:rsid w:val="00AF586B"/>
    <w:rsid w:val="00AF5F1E"/>
    <w:rsid w:val="00AF677F"/>
    <w:rsid w:val="00AF7129"/>
    <w:rsid w:val="00AF7370"/>
    <w:rsid w:val="00AF75FF"/>
    <w:rsid w:val="00AF78F5"/>
    <w:rsid w:val="00AF7901"/>
    <w:rsid w:val="00B0047C"/>
    <w:rsid w:val="00B004E6"/>
    <w:rsid w:val="00B0168E"/>
    <w:rsid w:val="00B016F0"/>
    <w:rsid w:val="00B01773"/>
    <w:rsid w:val="00B01B87"/>
    <w:rsid w:val="00B01DCB"/>
    <w:rsid w:val="00B021CE"/>
    <w:rsid w:val="00B02477"/>
    <w:rsid w:val="00B02BD5"/>
    <w:rsid w:val="00B03521"/>
    <w:rsid w:val="00B038AE"/>
    <w:rsid w:val="00B0404F"/>
    <w:rsid w:val="00B040CC"/>
    <w:rsid w:val="00B046A1"/>
    <w:rsid w:val="00B046D5"/>
    <w:rsid w:val="00B04EAB"/>
    <w:rsid w:val="00B05097"/>
    <w:rsid w:val="00B05711"/>
    <w:rsid w:val="00B05EDE"/>
    <w:rsid w:val="00B06F18"/>
    <w:rsid w:val="00B074B2"/>
    <w:rsid w:val="00B076D3"/>
    <w:rsid w:val="00B07CE5"/>
    <w:rsid w:val="00B07F63"/>
    <w:rsid w:val="00B1054A"/>
    <w:rsid w:val="00B10617"/>
    <w:rsid w:val="00B10905"/>
    <w:rsid w:val="00B10E0A"/>
    <w:rsid w:val="00B11B6F"/>
    <w:rsid w:val="00B1302B"/>
    <w:rsid w:val="00B13C00"/>
    <w:rsid w:val="00B13C2A"/>
    <w:rsid w:val="00B1463C"/>
    <w:rsid w:val="00B15726"/>
    <w:rsid w:val="00B15BAC"/>
    <w:rsid w:val="00B1604E"/>
    <w:rsid w:val="00B174A1"/>
    <w:rsid w:val="00B20539"/>
    <w:rsid w:val="00B20950"/>
    <w:rsid w:val="00B20E49"/>
    <w:rsid w:val="00B21333"/>
    <w:rsid w:val="00B21558"/>
    <w:rsid w:val="00B2199B"/>
    <w:rsid w:val="00B21E67"/>
    <w:rsid w:val="00B222AD"/>
    <w:rsid w:val="00B22766"/>
    <w:rsid w:val="00B229E9"/>
    <w:rsid w:val="00B22EDD"/>
    <w:rsid w:val="00B23A5F"/>
    <w:rsid w:val="00B24281"/>
    <w:rsid w:val="00B242DB"/>
    <w:rsid w:val="00B24352"/>
    <w:rsid w:val="00B24962"/>
    <w:rsid w:val="00B2511C"/>
    <w:rsid w:val="00B26C4E"/>
    <w:rsid w:val="00B26E3D"/>
    <w:rsid w:val="00B26FA2"/>
    <w:rsid w:val="00B27542"/>
    <w:rsid w:val="00B27586"/>
    <w:rsid w:val="00B27718"/>
    <w:rsid w:val="00B2771A"/>
    <w:rsid w:val="00B27A01"/>
    <w:rsid w:val="00B27ABA"/>
    <w:rsid w:val="00B27B8F"/>
    <w:rsid w:val="00B304DA"/>
    <w:rsid w:val="00B30A26"/>
    <w:rsid w:val="00B31811"/>
    <w:rsid w:val="00B31962"/>
    <w:rsid w:val="00B31A18"/>
    <w:rsid w:val="00B31C4A"/>
    <w:rsid w:val="00B31EE9"/>
    <w:rsid w:val="00B320F9"/>
    <w:rsid w:val="00B324FE"/>
    <w:rsid w:val="00B333F6"/>
    <w:rsid w:val="00B337F7"/>
    <w:rsid w:val="00B33D08"/>
    <w:rsid w:val="00B34D25"/>
    <w:rsid w:val="00B34FF5"/>
    <w:rsid w:val="00B355A9"/>
    <w:rsid w:val="00B35AC2"/>
    <w:rsid w:val="00B360E2"/>
    <w:rsid w:val="00B369BF"/>
    <w:rsid w:val="00B372E4"/>
    <w:rsid w:val="00B37F63"/>
    <w:rsid w:val="00B40050"/>
    <w:rsid w:val="00B400AA"/>
    <w:rsid w:val="00B40E44"/>
    <w:rsid w:val="00B41895"/>
    <w:rsid w:val="00B430E5"/>
    <w:rsid w:val="00B43BC9"/>
    <w:rsid w:val="00B43DE1"/>
    <w:rsid w:val="00B43F4F"/>
    <w:rsid w:val="00B44726"/>
    <w:rsid w:val="00B44B98"/>
    <w:rsid w:val="00B44F2B"/>
    <w:rsid w:val="00B44FC4"/>
    <w:rsid w:val="00B455FE"/>
    <w:rsid w:val="00B458E6"/>
    <w:rsid w:val="00B45DA5"/>
    <w:rsid w:val="00B45F2D"/>
    <w:rsid w:val="00B45FC8"/>
    <w:rsid w:val="00B462D0"/>
    <w:rsid w:val="00B464C2"/>
    <w:rsid w:val="00B4702D"/>
    <w:rsid w:val="00B47A3F"/>
    <w:rsid w:val="00B47DF2"/>
    <w:rsid w:val="00B47FA9"/>
    <w:rsid w:val="00B504E8"/>
    <w:rsid w:val="00B505E9"/>
    <w:rsid w:val="00B51D6A"/>
    <w:rsid w:val="00B52455"/>
    <w:rsid w:val="00B5282C"/>
    <w:rsid w:val="00B528AB"/>
    <w:rsid w:val="00B5355F"/>
    <w:rsid w:val="00B538B3"/>
    <w:rsid w:val="00B5488B"/>
    <w:rsid w:val="00B54E00"/>
    <w:rsid w:val="00B54FF6"/>
    <w:rsid w:val="00B55234"/>
    <w:rsid w:val="00B5545F"/>
    <w:rsid w:val="00B561EF"/>
    <w:rsid w:val="00B565BE"/>
    <w:rsid w:val="00B56BBA"/>
    <w:rsid w:val="00B57792"/>
    <w:rsid w:val="00B57831"/>
    <w:rsid w:val="00B57965"/>
    <w:rsid w:val="00B57EF5"/>
    <w:rsid w:val="00B57FB1"/>
    <w:rsid w:val="00B60127"/>
    <w:rsid w:val="00B6043D"/>
    <w:rsid w:val="00B6085C"/>
    <w:rsid w:val="00B60B5F"/>
    <w:rsid w:val="00B60CBE"/>
    <w:rsid w:val="00B60D7C"/>
    <w:rsid w:val="00B6108C"/>
    <w:rsid w:val="00B61244"/>
    <w:rsid w:val="00B6138C"/>
    <w:rsid w:val="00B61C86"/>
    <w:rsid w:val="00B6281E"/>
    <w:rsid w:val="00B628D7"/>
    <w:rsid w:val="00B6306D"/>
    <w:rsid w:val="00B63184"/>
    <w:rsid w:val="00B631E1"/>
    <w:rsid w:val="00B638D8"/>
    <w:rsid w:val="00B64129"/>
    <w:rsid w:val="00B64754"/>
    <w:rsid w:val="00B64B2E"/>
    <w:rsid w:val="00B64F63"/>
    <w:rsid w:val="00B65444"/>
    <w:rsid w:val="00B66096"/>
    <w:rsid w:val="00B669CA"/>
    <w:rsid w:val="00B66F18"/>
    <w:rsid w:val="00B6721C"/>
    <w:rsid w:val="00B67A80"/>
    <w:rsid w:val="00B67D5F"/>
    <w:rsid w:val="00B701FF"/>
    <w:rsid w:val="00B70428"/>
    <w:rsid w:val="00B70876"/>
    <w:rsid w:val="00B71DB9"/>
    <w:rsid w:val="00B7214B"/>
    <w:rsid w:val="00B7247D"/>
    <w:rsid w:val="00B726C1"/>
    <w:rsid w:val="00B72993"/>
    <w:rsid w:val="00B73090"/>
    <w:rsid w:val="00B7373C"/>
    <w:rsid w:val="00B7411B"/>
    <w:rsid w:val="00B74950"/>
    <w:rsid w:val="00B74B4D"/>
    <w:rsid w:val="00B75126"/>
    <w:rsid w:val="00B76460"/>
    <w:rsid w:val="00B76A76"/>
    <w:rsid w:val="00B76CAE"/>
    <w:rsid w:val="00B76EB5"/>
    <w:rsid w:val="00B7760B"/>
    <w:rsid w:val="00B77735"/>
    <w:rsid w:val="00B77C7B"/>
    <w:rsid w:val="00B77D4C"/>
    <w:rsid w:val="00B802AC"/>
    <w:rsid w:val="00B80947"/>
    <w:rsid w:val="00B81F62"/>
    <w:rsid w:val="00B820E2"/>
    <w:rsid w:val="00B822E6"/>
    <w:rsid w:val="00B8256D"/>
    <w:rsid w:val="00B82AED"/>
    <w:rsid w:val="00B82B2D"/>
    <w:rsid w:val="00B82C71"/>
    <w:rsid w:val="00B8307E"/>
    <w:rsid w:val="00B839DE"/>
    <w:rsid w:val="00B83EF3"/>
    <w:rsid w:val="00B840E2"/>
    <w:rsid w:val="00B84469"/>
    <w:rsid w:val="00B848C5"/>
    <w:rsid w:val="00B84F2A"/>
    <w:rsid w:val="00B84FB8"/>
    <w:rsid w:val="00B8595C"/>
    <w:rsid w:val="00B85AB6"/>
    <w:rsid w:val="00B8682C"/>
    <w:rsid w:val="00B86E84"/>
    <w:rsid w:val="00B87271"/>
    <w:rsid w:val="00B875C8"/>
    <w:rsid w:val="00B8771F"/>
    <w:rsid w:val="00B90760"/>
    <w:rsid w:val="00B919FE"/>
    <w:rsid w:val="00B91CD4"/>
    <w:rsid w:val="00B925A3"/>
    <w:rsid w:val="00B93183"/>
    <w:rsid w:val="00B940F1"/>
    <w:rsid w:val="00B94661"/>
    <w:rsid w:val="00B949CA"/>
    <w:rsid w:val="00B95391"/>
    <w:rsid w:val="00B953A8"/>
    <w:rsid w:val="00B96160"/>
    <w:rsid w:val="00B9690C"/>
    <w:rsid w:val="00B96B4B"/>
    <w:rsid w:val="00B97C77"/>
    <w:rsid w:val="00B97E33"/>
    <w:rsid w:val="00BA05D7"/>
    <w:rsid w:val="00BA0D9C"/>
    <w:rsid w:val="00BA10FC"/>
    <w:rsid w:val="00BA13FA"/>
    <w:rsid w:val="00BA1A2C"/>
    <w:rsid w:val="00BA1BBB"/>
    <w:rsid w:val="00BA296B"/>
    <w:rsid w:val="00BA2A7F"/>
    <w:rsid w:val="00BA2C6B"/>
    <w:rsid w:val="00BA2D9B"/>
    <w:rsid w:val="00BA313D"/>
    <w:rsid w:val="00BA3C66"/>
    <w:rsid w:val="00BA4443"/>
    <w:rsid w:val="00BA4457"/>
    <w:rsid w:val="00BA4F54"/>
    <w:rsid w:val="00BA5AE1"/>
    <w:rsid w:val="00BA5C54"/>
    <w:rsid w:val="00BA6068"/>
    <w:rsid w:val="00BA61E4"/>
    <w:rsid w:val="00BA6261"/>
    <w:rsid w:val="00BA6302"/>
    <w:rsid w:val="00BA6308"/>
    <w:rsid w:val="00BA6ACC"/>
    <w:rsid w:val="00BA709C"/>
    <w:rsid w:val="00BA7150"/>
    <w:rsid w:val="00BA7608"/>
    <w:rsid w:val="00BA7751"/>
    <w:rsid w:val="00BA7A6E"/>
    <w:rsid w:val="00BA7D57"/>
    <w:rsid w:val="00BA7E30"/>
    <w:rsid w:val="00BB1441"/>
    <w:rsid w:val="00BB14E6"/>
    <w:rsid w:val="00BB15D4"/>
    <w:rsid w:val="00BB1788"/>
    <w:rsid w:val="00BB2041"/>
    <w:rsid w:val="00BB222A"/>
    <w:rsid w:val="00BB227B"/>
    <w:rsid w:val="00BB2C24"/>
    <w:rsid w:val="00BB34CE"/>
    <w:rsid w:val="00BB35F9"/>
    <w:rsid w:val="00BB363A"/>
    <w:rsid w:val="00BB366A"/>
    <w:rsid w:val="00BB3958"/>
    <w:rsid w:val="00BB39D4"/>
    <w:rsid w:val="00BB3F3D"/>
    <w:rsid w:val="00BB4157"/>
    <w:rsid w:val="00BB4355"/>
    <w:rsid w:val="00BB50DF"/>
    <w:rsid w:val="00BB57C5"/>
    <w:rsid w:val="00BB680E"/>
    <w:rsid w:val="00BB6A8D"/>
    <w:rsid w:val="00BB6C1B"/>
    <w:rsid w:val="00BB6C57"/>
    <w:rsid w:val="00BB6F8F"/>
    <w:rsid w:val="00BB767C"/>
    <w:rsid w:val="00BB76C8"/>
    <w:rsid w:val="00BB7777"/>
    <w:rsid w:val="00BB7EDC"/>
    <w:rsid w:val="00BC062B"/>
    <w:rsid w:val="00BC069C"/>
    <w:rsid w:val="00BC08DC"/>
    <w:rsid w:val="00BC0CAB"/>
    <w:rsid w:val="00BC1265"/>
    <w:rsid w:val="00BC1728"/>
    <w:rsid w:val="00BC1C58"/>
    <w:rsid w:val="00BC203D"/>
    <w:rsid w:val="00BC3111"/>
    <w:rsid w:val="00BC3350"/>
    <w:rsid w:val="00BC386F"/>
    <w:rsid w:val="00BC3E92"/>
    <w:rsid w:val="00BC44B8"/>
    <w:rsid w:val="00BC45BD"/>
    <w:rsid w:val="00BC4BF8"/>
    <w:rsid w:val="00BC4C3E"/>
    <w:rsid w:val="00BC5130"/>
    <w:rsid w:val="00BC5F0A"/>
    <w:rsid w:val="00BC5FC4"/>
    <w:rsid w:val="00BC6B9E"/>
    <w:rsid w:val="00BC7981"/>
    <w:rsid w:val="00BD00C8"/>
    <w:rsid w:val="00BD01B0"/>
    <w:rsid w:val="00BD036A"/>
    <w:rsid w:val="00BD06CE"/>
    <w:rsid w:val="00BD06E0"/>
    <w:rsid w:val="00BD09A6"/>
    <w:rsid w:val="00BD1C9D"/>
    <w:rsid w:val="00BD21D9"/>
    <w:rsid w:val="00BD2348"/>
    <w:rsid w:val="00BD3B59"/>
    <w:rsid w:val="00BD40B1"/>
    <w:rsid w:val="00BD4ABF"/>
    <w:rsid w:val="00BD4EAE"/>
    <w:rsid w:val="00BD4F5B"/>
    <w:rsid w:val="00BD54F3"/>
    <w:rsid w:val="00BD59AF"/>
    <w:rsid w:val="00BD692A"/>
    <w:rsid w:val="00BD7134"/>
    <w:rsid w:val="00BD7320"/>
    <w:rsid w:val="00BD7505"/>
    <w:rsid w:val="00BD778C"/>
    <w:rsid w:val="00BE024B"/>
    <w:rsid w:val="00BE1658"/>
    <w:rsid w:val="00BE19EF"/>
    <w:rsid w:val="00BE24CE"/>
    <w:rsid w:val="00BE2BBF"/>
    <w:rsid w:val="00BE3457"/>
    <w:rsid w:val="00BE421F"/>
    <w:rsid w:val="00BE4466"/>
    <w:rsid w:val="00BE45F1"/>
    <w:rsid w:val="00BE462B"/>
    <w:rsid w:val="00BE4691"/>
    <w:rsid w:val="00BE4FF1"/>
    <w:rsid w:val="00BE51BC"/>
    <w:rsid w:val="00BE54B6"/>
    <w:rsid w:val="00BE5714"/>
    <w:rsid w:val="00BE5F37"/>
    <w:rsid w:val="00BE6053"/>
    <w:rsid w:val="00BE6105"/>
    <w:rsid w:val="00BE6C3C"/>
    <w:rsid w:val="00BE7690"/>
    <w:rsid w:val="00BE7D7F"/>
    <w:rsid w:val="00BF19B2"/>
    <w:rsid w:val="00BF1F50"/>
    <w:rsid w:val="00BF20AD"/>
    <w:rsid w:val="00BF2EB8"/>
    <w:rsid w:val="00BF32FD"/>
    <w:rsid w:val="00BF39F3"/>
    <w:rsid w:val="00BF3FA2"/>
    <w:rsid w:val="00BF442E"/>
    <w:rsid w:val="00BF45D5"/>
    <w:rsid w:val="00BF4793"/>
    <w:rsid w:val="00BF47AF"/>
    <w:rsid w:val="00BF4A90"/>
    <w:rsid w:val="00BF5431"/>
    <w:rsid w:val="00BF5A9B"/>
    <w:rsid w:val="00BF6450"/>
    <w:rsid w:val="00BF6612"/>
    <w:rsid w:val="00BF712E"/>
    <w:rsid w:val="00BF713D"/>
    <w:rsid w:val="00BF788C"/>
    <w:rsid w:val="00C0003B"/>
    <w:rsid w:val="00C00390"/>
    <w:rsid w:val="00C007E1"/>
    <w:rsid w:val="00C008E8"/>
    <w:rsid w:val="00C00A91"/>
    <w:rsid w:val="00C00CA4"/>
    <w:rsid w:val="00C00E60"/>
    <w:rsid w:val="00C015DC"/>
    <w:rsid w:val="00C016F8"/>
    <w:rsid w:val="00C021F0"/>
    <w:rsid w:val="00C02436"/>
    <w:rsid w:val="00C02725"/>
    <w:rsid w:val="00C02977"/>
    <w:rsid w:val="00C03100"/>
    <w:rsid w:val="00C031AD"/>
    <w:rsid w:val="00C031D7"/>
    <w:rsid w:val="00C0366C"/>
    <w:rsid w:val="00C03F7E"/>
    <w:rsid w:val="00C04B3A"/>
    <w:rsid w:val="00C04E0B"/>
    <w:rsid w:val="00C05837"/>
    <w:rsid w:val="00C05BCD"/>
    <w:rsid w:val="00C0680C"/>
    <w:rsid w:val="00C06936"/>
    <w:rsid w:val="00C06966"/>
    <w:rsid w:val="00C06DA3"/>
    <w:rsid w:val="00C072C4"/>
    <w:rsid w:val="00C07344"/>
    <w:rsid w:val="00C075F7"/>
    <w:rsid w:val="00C07A3C"/>
    <w:rsid w:val="00C07BBE"/>
    <w:rsid w:val="00C07C7B"/>
    <w:rsid w:val="00C07EBD"/>
    <w:rsid w:val="00C106B5"/>
    <w:rsid w:val="00C1075C"/>
    <w:rsid w:val="00C10866"/>
    <w:rsid w:val="00C111B7"/>
    <w:rsid w:val="00C114C2"/>
    <w:rsid w:val="00C11BDB"/>
    <w:rsid w:val="00C1218E"/>
    <w:rsid w:val="00C124C4"/>
    <w:rsid w:val="00C1257B"/>
    <w:rsid w:val="00C12663"/>
    <w:rsid w:val="00C12AB9"/>
    <w:rsid w:val="00C138C4"/>
    <w:rsid w:val="00C1481A"/>
    <w:rsid w:val="00C14A85"/>
    <w:rsid w:val="00C1505F"/>
    <w:rsid w:val="00C1579A"/>
    <w:rsid w:val="00C1590B"/>
    <w:rsid w:val="00C159DC"/>
    <w:rsid w:val="00C15F30"/>
    <w:rsid w:val="00C16CA1"/>
    <w:rsid w:val="00C16CDF"/>
    <w:rsid w:val="00C170A5"/>
    <w:rsid w:val="00C17217"/>
    <w:rsid w:val="00C2002A"/>
    <w:rsid w:val="00C20746"/>
    <w:rsid w:val="00C2080B"/>
    <w:rsid w:val="00C20DD0"/>
    <w:rsid w:val="00C21697"/>
    <w:rsid w:val="00C21F0F"/>
    <w:rsid w:val="00C22AE0"/>
    <w:rsid w:val="00C237B3"/>
    <w:rsid w:val="00C23821"/>
    <w:rsid w:val="00C23884"/>
    <w:rsid w:val="00C23940"/>
    <w:rsid w:val="00C23AF9"/>
    <w:rsid w:val="00C23BCF"/>
    <w:rsid w:val="00C24E86"/>
    <w:rsid w:val="00C25028"/>
    <w:rsid w:val="00C25BD1"/>
    <w:rsid w:val="00C25E0A"/>
    <w:rsid w:val="00C261A2"/>
    <w:rsid w:val="00C26E73"/>
    <w:rsid w:val="00C26EC3"/>
    <w:rsid w:val="00C271B9"/>
    <w:rsid w:val="00C279BF"/>
    <w:rsid w:val="00C27A93"/>
    <w:rsid w:val="00C3032E"/>
    <w:rsid w:val="00C30622"/>
    <w:rsid w:val="00C3076E"/>
    <w:rsid w:val="00C309CF"/>
    <w:rsid w:val="00C30AA9"/>
    <w:rsid w:val="00C31F2A"/>
    <w:rsid w:val="00C328FE"/>
    <w:rsid w:val="00C32DF5"/>
    <w:rsid w:val="00C32E0D"/>
    <w:rsid w:val="00C32FF3"/>
    <w:rsid w:val="00C33742"/>
    <w:rsid w:val="00C337F4"/>
    <w:rsid w:val="00C33D63"/>
    <w:rsid w:val="00C3443D"/>
    <w:rsid w:val="00C3445E"/>
    <w:rsid w:val="00C34AAA"/>
    <w:rsid w:val="00C34FCC"/>
    <w:rsid w:val="00C3539E"/>
    <w:rsid w:val="00C3598B"/>
    <w:rsid w:val="00C35CB1"/>
    <w:rsid w:val="00C362DB"/>
    <w:rsid w:val="00C36623"/>
    <w:rsid w:val="00C370D5"/>
    <w:rsid w:val="00C37427"/>
    <w:rsid w:val="00C3753B"/>
    <w:rsid w:val="00C37E02"/>
    <w:rsid w:val="00C4018E"/>
    <w:rsid w:val="00C40260"/>
    <w:rsid w:val="00C40316"/>
    <w:rsid w:val="00C40850"/>
    <w:rsid w:val="00C409D7"/>
    <w:rsid w:val="00C40BC4"/>
    <w:rsid w:val="00C4105F"/>
    <w:rsid w:val="00C41BDC"/>
    <w:rsid w:val="00C41D2D"/>
    <w:rsid w:val="00C41DA9"/>
    <w:rsid w:val="00C42386"/>
    <w:rsid w:val="00C42410"/>
    <w:rsid w:val="00C429F9"/>
    <w:rsid w:val="00C42A50"/>
    <w:rsid w:val="00C42A96"/>
    <w:rsid w:val="00C42BA0"/>
    <w:rsid w:val="00C43451"/>
    <w:rsid w:val="00C437AE"/>
    <w:rsid w:val="00C43DA5"/>
    <w:rsid w:val="00C44026"/>
    <w:rsid w:val="00C44591"/>
    <w:rsid w:val="00C449E4"/>
    <w:rsid w:val="00C44B0B"/>
    <w:rsid w:val="00C454C2"/>
    <w:rsid w:val="00C45F0E"/>
    <w:rsid w:val="00C46297"/>
    <w:rsid w:val="00C463C1"/>
    <w:rsid w:val="00C468EE"/>
    <w:rsid w:val="00C4780B"/>
    <w:rsid w:val="00C50297"/>
    <w:rsid w:val="00C50AFB"/>
    <w:rsid w:val="00C50C08"/>
    <w:rsid w:val="00C5141C"/>
    <w:rsid w:val="00C51501"/>
    <w:rsid w:val="00C521AC"/>
    <w:rsid w:val="00C5236F"/>
    <w:rsid w:val="00C5238C"/>
    <w:rsid w:val="00C52515"/>
    <w:rsid w:val="00C52B4C"/>
    <w:rsid w:val="00C52B63"/>
    <w:rsid w:val="00C52FE0"/>
    <w:rsid w:val="00C53063"/>
    <w:rsid w:val="00C5380A"/>
    <w:rsid w:val="00C5394B"/>
    <w:rsid w:val="00C54111"/>
    <w:rsid w:val="00C54E0E"/>
    <w:rsid w:val="00C55357"/>
    <w:rsid w:val="00C56B2E"/>
    <w:rsid w:val="00C56CB9"/>
    <w:rsid w:val="00C576B3"/>
    <w:rsid w:val="00C57D37"/>
    <w:rsid w:val="00C57E36"/>
    <w:rsid w:val="00C60699"/>
    <w:rsid w:val="00C60CB0"/>
    <w:rsid w:val="00C6174C"/>
    <w:rsid w:val="00C61789"/>
    <w:rsid w:val="00C6196B"/>
    <w:rsid w:val="00C61C79"/>
    <w:rsid w:val="00C623BF"/>
    <w:rsid w:val="00C63951"/>
    <w:rsid w:val="00C63FB2"/>
    <w:rsid w:val="00C6444B"/>
    <w:rsid w:val="00C65077"/>
    <w:rsid w:val="00C6509E"/>
    <w:rsid w:val="00C6560C"/>
    <w:rsid w:val="00C65A9A"/>
    <w:rsid w:val="00C65AC3"/>
    <w:rsid w:val="00C661DA"/>
    <w:rsid w:val="00C6668D"/>
    <w:rsid w:val="00C666CB"/>
    <w:rsid w:val="00C66F3E"/>
    <w:rsid w:val="00C67D90"/>
    <w:rsid w:val="00C67FB7"/>
    <w:rsid w:val="00C7033F"/>
    <w:rsid w:val="00C732B5"/>
    <w:rsid w:val="00C733B9"/>
    <w:rsid w:val="00C73AC3"/>
    <w:rsid w:val="00C752C6"/>
    <w:rsid w:val="00C7583B"/>
    <w:rsid w:val="00C758AC"/>
    <w:rsid w:val="00C761E5"/>
    <w:rsid w:val="00C762DB"/>
    <w:rsid w:val="00C76944"/>
    <w:rsid w:val="00C76D27"/>
    <w:rsid w:val="00C7751B"/>
    <w:rsid w:val="00C776DA"/>
    <w:rsid w:val="00C77CAE"/>
    <w:rsid w:val="00C801E6"/>
    <w:rsid w:val="00C802FE"/>
    <w:rsid w:val="00C8040E"/>
    <w:rsid w:val="00C80457"/>
    <w:rsid w:val="00C804C9"/>
    <w:rsid w:val="00C80A28"/>
    <w:rsid w:val="00C80BB6"/>
    <w:rsid w:val="00C80BC3"/>
    <w:rsid w:val="00C80C5C"/>
    <w:rsid w:val="00C80C8F"/>
    <w:rsid w:val="00C81338"/>
    <w:rsid w:val="00C8136E"/>
    <w:rsid w:val="00C81397"/>
    <w:rsid w:val="00C81916"/>
    <w:rsid w:val="00C81DC5"/>
    <w:rsid w:val="00C82C6E"/>
    <w:rsid w:val="00C84D64"/>
    <w:rsid w:val="00C84DA4"/>
    <w:rsid w:val="00C853F5"/>
    <w:rsid w:val="00C8603C"/>
    <w:rsid w:val="00C86EEB"/>
    <w:rsid w:val="00C86FA4"/>
    <w:rsid w:val="00C876F3"/>
    <w:rsid w:val="00C87F2B"/>
    <w:rsid w:val="00C908BC"/>
    <w:rsid w:val="00C9178D"/>
    <w:rsid w:val="00C92106"/>
    <w:rsid w:val="00C92187"/>
    <w:rsid w:val="00C92519"/>
    <w:rsid w:val="00C93110"/>
    <w:rsid w:val="00C932F4"/>
    <w:rsid w:val="00C93575"/>
    <w:rsid w:val="00C93AC4"/>
    <w:rsid w:val="00C93C0A"/>
    <w:rsid w:val="00C93D7B"/>
    <w:rsid w:val="00C93E67"/>
    <w:rsid w:val="00C94264"/>
    <w:rsid w:val="00C946A3"/>
    <w:rsid w:val="00C95134"/>
    <w:rsid w:val="00C95D4B"/>
    <w:rsid w:val="00C95FD6"/>
    <w:rsid w:val="00C96C09"/>
    <w:rsid w:val="00C96CA5"/>
    <w:rsid w:val="00C96F2E"/>
    <w:rsid w:val="00C97322"/>
    <w:rsid w:val="00C97A24"/>
    <w:rsid w:val="00C97A3B"/>
    <w:rsid w:val="00CA04A9"/>
    <w:rsid w:val="00CA0F2E"/>
    <w:rsid w:val="00CA14BE"/>
    <w:rsid w:val="00CA1A3C"/>
    <w:rsid w:val="00CA1C20"/>
    <w:rsid w:val="00CA1E65"/>
    <w:rsid w:val="00CA2037"/>
    <w:rsid w:val="00CA21C4"/>
    <w:rsid w:val="00CA4028"/>
    <w:rsid w:val="00CA40B1"/>
    <w:rsid w:val="00CA45B0"/>
    <w:rsid w:val="00CA5056"/>
    <w:rsid w:val="00CA53C5"/>
    <w:rsid w:val="00CA573D"/>
    <w:rsid w:val="00CA5B04"/>
    <w:rsid w:val="00CA5DA3"/>
    <w:rsid w:val="00CA5DBE"/>
    <w:rsid w:val="00CA6703"/>
    <w:rsid w:val="00CA69B3"/>
    <w:rsid w:val="00CA6E77"/>
    <w:rsid w:val="00CA7A1F"/>
    <w:rsid w:val="00CA7D57"/>
    <w:rsid w:val="00CA7FFA"/>
    <w:rsid w:val="00CB0346"/>
    <w:rsid w:val="00CB05EC"/>
    <w:rsid w:val="00CB0D0F"/>
    <w:rsid w:val="00CB0F52"/>
    <w:rsid w:val="00CB12F5"/>
    <w:rsid w:val="00CB17A8"/>
    <w:rsid w:val="00CB1C64"/>
    <w:rsid w:val="00CB2179"/>
    <w:rsid w:val="00CB26D9"/>
    <w:rsid w:val="00CB2873"/>
    <w:rsid w:val="00CB2B02"/>
    <w:rsid w:val="00CB2B03"/>
    <w:rsid w:val="00CB30CB"/>
    <w:rsid w:val="00CB36FB"/>
    <w:rsid w:val="00CB3D11"/>
    <w:rsid w:val="00CB3E02"/>
    <w:rsid w:val="00CB4485"/>
    <w:rsid w:val="00CB499F"/>
    <w:rsid w:val="00CB4ADB"/>
    <w:rsid w:val="00CB5144"/>
    <w:rsid w:val="00CB5755"/>
    <w:rsid w:val="00CB57E0"/>
    <w:rsid w:val="00CB69FF"/>
    <w:rsid w:val="00CB6EC9"/>
    <w:rsid w:val="00CB7424"/>
    <w:rsid w:val="00CB7583"/>
    <w:rsid w:val="00CC02F0"/>
    <w:rsid w:val="00CC03A6"/>
    <w:rsid w:val="00CC0A1C"/>
    <w:rsid w:val="00CC19B4"/>
    <w:rsid w:val="00CC2048"/>
    <w:rsid w:val="00CC2C69"/>
    <w:rsid w:val="00CC2F8B"/>
    <w:rsid w:val="00CC30DE"/>
    <w:rsid w:val="00CC3898"/>
    <w:rsid w:val="00CC3D36"/>
    <w:rsid w:val="00CC3F35"/>
    <w:rsid w:val="00CC4689"/>
    <w:rsid w:val="00CC4744"/>
    <w:rsid w:val="00CC48CC"/>
    <w:rsid w:val="00CC4E92"/>
    <w:rsid w:val="00CC53D7"/>
    <w:rsid w:val="00CC5849"/>
    <w:rsid w:val="00CC6296"/>
    <w:rsid w:val="00CC682B"/>
    <w:rsid w:val="00CC712D"/>
    <w:rsid w:val="00CC78D2"/>
    <w:rsid w:val="00CD025F"/>
    <w:rsid w:val="00CD0A29"/>
    <w:rsid w:val="00CD0F04"/>
    <w:rsid w:val="00CD1339"/>
    <w:rsid w:val="00CD13CD"/>
    <w:rsid w:val="00CD1515"/>
    <w:rsid w:val="00CD189E"/>
    <w:rsid w:val="00CD194B"/>
    <w:rsid w:val="00CD1C89"/>
    <w:rsid w:val="00CD24C3"/>
    <w:rsid w:val="00CD2D33"/>
    <w:rsid w:val="00CD33C7"/>
    <w:rsid w:val="00CD3744"/>
    <w:rsid w:val="00CD4762"/>
    <w:rsid w:val="00CD4AB0"/>
    <w:rsid w:val="00CD4F6E"/>
    <w:rsid w:val="00CD50EC"/>
    <w:rsid w:val="00CD53A0"/>
    <w:rsid w:val="00CD58CD"/>
    <w:rsid w:val="00CD60CF"/>
    <w:rsid w:val="00CD634F"/>
    <w:rsid w:val="00CD6528"/>
    <w:rsid w:val="00CD6C4C"/>
    <w:rsid w:val="00CD6D7D"/>
    <w:rsid w:val="00CD7AAB"/>
    <w:rsid w:val="00CD7C0F"/>
    <w:rsid w:val="00CD7FB8"/>
    <w:rsid w:val="00CE0EA0"/>
    <w:rsid w:val="00CE1834"/>
    <w:rsid w:val="00CE1D69"/>
    <w:rsid w:val="00CE1E75"/>
    <w:rsid w:val="00CE2E50"/>
    <w:rsid w:val="00CE2FC6"/>
    <w:rsid w:val="00CE3584"/>
    <w:rsid w:val="00CE51AB"/>
    <w:rsid w:val="00CE5522"/>
    <w:rsid w:val="00CE567E"/>
    <w:rsid w:val="00CE5B42"/>
    <w:rsid w:val="00CE622A"/>
    <w:rsid w:val="00CE67B3"/>
    <w:rsid w:val="00CE6AC6"/>
    <w:rsid w:val="00CF078F"/>
    <w:rsid w:val="00CF0B84"/>
    <w:rsid w:val="00CF0C10"/>
    <w:rsid w:val="00CF117A"/>
    <w:rsid w:val="00CF12F5"/>
    <w:rsid w:val="00CF1304"/>
    <w:rsid w:val="00CF1D08"/>
    <w:rsid w:val="00CF1ED4"/>
    <w:rsid w:val="00CF2F0F"/>
    <w:rsid w:val="00CF3138"/>
    <w:rsid w:val="00CF325B"/>
    <w:rsid w:val="00CF48A8"/>
    <w:rsid w:val="00CF4DBF"/>
    <w:rsid w:val="00CF5540"/>
    <w:rsid w:val="00CF5C52"/>
    <w:rsid w:val="00CF5EE9"/>
    <w:rsid w:val="00CF6173"/>
    <w:rsid w:val="00CF76F6"/>
    <w:rsid w:val="00D004E8"/>
    <w:rsid w:val="00D00AC0"/>
    <w:rsid w:val="00D00BC3"/>
    <w:rsid w:val="00D01DFF"/>
    <w:rsid w:val="00D01E6B"/>
    <w:rsid w:val="00D01E85"/>
    <w:rsid w:val="00D0208E"/>
    <w:rsid w:val="00D0208F"/>
    <w:rsid w:val="00D02198"/>
    <w:rsid w:val="00D02F2C"/>
    <w:rsid w:val="00D03C2D"/>
    <w:rsid w:val="00D04232"/>
    <w:rsid w:val="00D042A9"/>
    <w:rsid w:val="00D04519"/>
    <w:rsid w:val="00D04E9E"/>
    <w:rsid w:val="00D0509C"/>
    <w:rsid w:val="00D05449"/>
    <w:rsid w:val="00D056A5"/>
    <w:rsid w:val="00D05FE0"/>
    <w:rsid w:val="00D0602E"/>
    <w:rsid w:val="00D0650B"/>
    <w:rsid w:val="00D07E52"/>
    <w:rsid w:val="00D10346"/>
    <w:rsid w:val="00D1057F"/>
    <w:rsid w:val="00D10629"/>
    <w:rsid w:val="00D10632"/>
    <w:rsid w:val="00D11138"/>
    <w:rsid w:val="00D11687"/>
    <w:rsid w:val="00D11E4E"/>
    <w:rsid w:val="00D12CB5"/>
    <w:rsid w:val="00D13699"/>
    <w:rsid w:val="00D1387E"/>
    <w:rsid w:val="00D13A8A"/>
    <w:rsid w:val="00D13D05"/>
    <w:rsid w:val="00D140AE"/>
    <w:rsid w:val="00D14282"/>
    <w:rsid w:val="00D14661"/>
    <w:rsid w:val="00D14C0E"/>
    <w:rsid w:val="00D151F6"/>
    <w:rsid w:val="00D1521C"/>
    <w:rsid w:val="00D156CC"/>
    <w:rsid w:val="00D1664D"/>
    <w:rsid w:val="00D16757"/>
    <w:rsid w:val="00D1691D"/>
    <w:rsid w:val="00D16BE7"/>
    <w:rsid w:val="00D17470"/>
    <w:rsid w:val="00D17705"/>
    <w:rsid w:val="00D17C0A"/>
    <w:rsid w:val="00D208BB"/>
    <w:rsid w:val="00D20BCD"/>
    <w:rsid w:val="00D21191"/>
    <w:rsid w:val="00D215A7"/>
    <w:rsid w:val="00D215E2"/>
    <w:rsid w:val="00D21D73"/>
    <w:rsid w:val="00D225F1"/>
    <w:rsid w:val="00D227E3"/>
    <w:rsid w:val="00D23208"/>
    <w:rsid w:val="00D23817"/>
    <w:rsid w:val="00D2480B"/>
    <w:rsid w:val="00D24D05"/>
    <w:rsid w:val="00D24D98"/>
    <w:rsid w:val="00D2579A"/>
    <w:rsid w:val="00D25FE3"/>
    <w:rsid w:val="00D26048"/>
    <w:rsid w:val="00D264FE"/>
    <w:rsid w:val="00D26D01"/>
    <w:rsid w:val="00D26E80"/>
    <w:rsid w:val="00D274F8"/>
    <w:rsid w:val="00D30232"/>
    <w:rsid w:val="00D3035B"/>
    <w:rsid w:val="00D304E3"/>
    <w:rsid w:val="00D305C5"/>
    <w:rsid w:val="00D30AC2"/>
    <w:rsid w:val="00D31A64"/>
    <w:rsid w:val="00D31E19"/>
    <w:rsid w:val="00D32189"/>
    <w:rsid w:val="00D3246F"/>
    <w:rsid w:val="00D32744"/>
    <w:rsid w:val="00D33015"/>
    <w:rsid w:val="00D3338E"/>
    <w:rsid w:val="00D3393E"/>
    <w:rsid w:val="00D33FED"/>
    <w:rsid w:val="00D3458A"/>
    <w:rsid w:val="00D345DC"/>
    <w:rsid w:val="00D34B20"/>
    <w:rsid w:val="00D350E9"/>
    <w:rsid w:val="00D350FB"/>
    <w:rsid w:val="00D3687A"/>
    <w:rsid w:val="00D36979"/>
    <w:rsid w:val="00D36CE6"/>
    <w:rsid w:val="00D3715D"/>
    <w:rsid w:val="00D371DA"/>
    <w:rsid w:val="00D37A44"/>
    <w:rsid w:val="00D37A72"/>
    <w:rsid w:val="00D4008C"/>
    <w:rsid w:val="00D405FE"/>
    <w:rsid w:val="00D40E44"/>
    <w:rsid w:val="00D4114B"/>
    <w:rsid w:val="00D41B41"/>
    <w:rsid w:val="00D41EA5"/>
    <w:rsid w:val="00D4268F"/>
    <w:rsid w:val="00D43333"/>
    <w:rsid w:val="00D436AC"/>
    <w:rsid w:val="00D43C4C"/>
    <w:rsid w:val="00D4407D"/>
    <w:rsid w:val="00D44E15"/>
    <w:rsid w:val="00D45072"/>
    <w:rsid w:val="00D4509E"/>
    <w:rsid w:val="00D45991"/>
    <w:rsid w:val="00D45C19"/>
    <w:rsid w:val="00D46447"/>
    <w:rsid w:val="00D466F2"/>
    <w:rsid w:val="00D468EB"/>
    <w:rsid w:val="00D46992"/>
    <w:rsid w:val="00D47190"/>
    <w:rsid w:val="00D474FA"/>
    <w:rsid w:val="00D5157E"/>
    <w:rsid w:val="00D516D2"/>
    <w:rsid w:val="00D5170E"/>
    <w:rsid w:val="00D51873"/>
    <w:rsid w:val="00D519D0"/>
    <w:rsid w:val="00D53053"/>
    <w:rsid w:val="00D5322B"/>
    <w:rsid w:val="00D53329"/>
    <w:rsid w:val="00D551CB"/>
    <w:rsid w:val="00D557C7"/>
    <w:rsid w:val="00D55A21"/>
    <w:rsid w:val="00D55C95"/>
    <w:rsid w:val="00D560A8"/>
    <w:rsid w:val="00D56493"/>
    <w:rsid w:val="00D5651E"/>
    <w:rsid w:val="00D56C58"/>
    <w:rsid w:val="00D56C85"/>
    <w:rsid w:val="00D56D74"/>
    <w:rsid w:val="00D56F55"/>
    <w:rsid w:val="00D57C3A"/>
    <w:rsid w:val="00D60016"/>
    <w:rsid w:val="00D60315"/>
    <w:rsid w:val="00D60FDF"/>
    <w:rsid w:val="00D61487"/>
    <w:rsid w:val="00D61BC2"/>
    <w:rsid w:val="00D61CD7"/>
    <w:rsid w:val="00D61F92"/>
    <w:rsid w:val="00D6221C"/>
    <w:rsid w:val="00D62417"/>
    <w:rsid w:val="00D6293B"/>
    <w:rsid w:val="00D63185"/>
    <w:rsid w:val="00D63649"/>
    <w:rsid w:val="00D63B25"/>
    <w:rsid w:val="00D63F27"/>
    <w:rsid w:val="00D63FC0"/>
    <w:rsid w:val="00D64BB4"/>
    <w:rsid w:val="00D64E93"/>
    <w:rsid w:val="00D65C21"/>
    <w:rsid w:val="00D65D28"/>
    <w:rsid w:val="00D660AF"/>
    <w:rsid w:val="00D67E80"/>
    <w:rsid w:val="00D7022B"/>
    <w:rsid w:val="00D70826"/>
    <w:rsid w:val="00D70DDA"/>
    <w:rsid w:val="00D7393D"/>
    <w:rsid w:val="00D73B20"/>
    <w:rsid w:val="00D740F4"/>
    <w:rsid w:val="00D74117"/>
    <w:rsid w:val="00D74F2A"/>
    <w:rsid w:val="00D75782"/>
    <w:rsid w:val="00D76F6E"/>
    <w:rsid w:val="00D775C6"/>
    <w:rsid w:val="00D77CB7"/>
    <w:rsid w:val="00D77F41"/>
    <w:rsid w:val="00D77FEF"/>
    <w:rsid w:val="00D8006A"/>
    <w:rsid w:val="00D805B3"/>
    <w:rsid w:val="00D80850"/>
    <w:rsid w:val="00D809E3"/>
    <w:rsid w:val="00D80C0C"/>
    <w:rsid w:val="00D80DC5"/>
    <w:rsid w:val="00D811CA"/>
    <w:rsid w:val="00D81867"/>
    <w:rsid w:val="00D81EB0"/>
    <w:rsid w:val="00D81F4E"/>
    <w:rsid w:val="00D823EA"/>
    <w:rsid w:val="00D82405"/>
    <w:rsid w:val="00D82911"/>
    <w:rsid w:val="00D83A13"/>
    <w:rsid w:val="00D84698"/>
    <w:rsid w:val="00D84BF4"/>
    <w:rsid w:val="00D8506E"/>
    <w:rsid w:val="00D85777"/>
    <w:rsid w:val="00D85DB1"/>
    <w:rsid w:val="00D85F6A"/>
    <w:rsid w:val="00D8610D"/>
    <w:rsid w:val="00D86322"/>
    <w:rsid w:val="00D86649"/>
    <w:rsid w:val="00D8682B"/>
    <w:rsid w:val="00D86BF8"/>
    <w:rsid w:val="00D86DF5"/>
    <w:rsid w:val="00D86E72"/>
    <w:rsid w:val="00D872D2"/>
    <w:rsid w:val="00D874A0"/>
    <w:rsid w:val="00D878A2"/>
    <w:rsid w:val="00D9080D"/>
    <w:rsid w:val="00D90C68"/>
    <w:rsid w:val="00D911DD"/>
    <w:rsid w:val="00D9186C"/>
    <w:rsid w:val="00D927B8"/>
    <w:rsid w:val="00D92BE6"/>
    <w:rsid w:val="00D939DC"/>
    <w:rsid w:val="00D93A87"/>
    <w:rsid w:val="00D94281"/>
    <w:rsid w:val="00D94646"/>
    <w:rsid w:val="00D9490F"/>
    <w:rsid w:val="00D94CFF"/>
    <w:rsid w:val="00D95518"/>
    <w:rsid w:val="00D95A68"/>
    <w:rsid w:val="00D95C08"/>
    <w:rsid w:val="00D9601D"/>
    <w:rsid w:val="00D97AA7"/>
    <w:rsid w:val="00D97B15"/>
    <w:rsid w:val="00D97FC1"/>
    <w:rsid w:val="00DA025A"/>
    <w:rsid w:val="00DA02EE"/>
    <w:rsid w:val="00DA0675"/>
    <w:rsid w:val="00DA071F"/>
    <w:rsid w:val="00DA09CA"/>
    <w:rsid w:val="00DA0ACC"/>
    <w:rsid w:val="00DA1522"/>
    <w:rsid w:val="00DA1552"/>
    <w:rsid w:val="00DA1A86"/>
    <w:rsid w:val="00DA2119"/>
    <w:rsid w:val="00DA2375"/>
    <w:rsid w:val="00DA2957"/>
    <w:rsid w:val="00DA2B31"/>
    <w:rsid w:val="00DA324E"/>
    <w:rsid w:val="00DA383F"/>
    <w:rsid w:val="00DA391C"/>
    <w:rsid w:val="00DA3C5B"/>
    <w:rsid w:val="00DA418B"/>
    <w:rsid w:val="00DA44FC"/>
    <w:rsid w:val="00DA46B0"/>
    <w:rsid w:val="00DA46F1"/>
    <w:rsid w:val="00DA48C9"/>
    <w:rsid w:val="00DA49B2"/>
    <w:rsid w:val="00DA51E1"/>
    <w:rsid w:val="00DA6312"/>
    <w:rsid w:val="00DA679C"/>
    <w:rsid w:val="00DA67CB"/>
    <w:rsid w:val="00DA6D68"/>
    <w:rsid w:val="00DA759C"/>
    <w:rsid w:val="00DA7A59"/>
    <w:rsid w:val="00DA7AE5"/>
    <w:rsid w:val="00DA7FD2"/>
    <w:rsid w:val="00DB0225"/>
    <w:rsid w:val="00DB0539"/>
    <w:rsid w:val="00DB0745"/>
    <w:rsid w:val="00DB1115"/>
    <w:rsid w:val="00DB151C"/>
    <w:rsid w:val="00DB1A2E"/>
    <w:rsid w:val="00DB1BDF"/>
    <w:rsid w:val="00DB2126"/>
    <w:rsid w:val="00DB2B1C"/>
    <w:rsid w:val="00DB2BBC"/>
    <w:rsid w:val="00DB2CC5"/>
    <w:rsid w:val="00DB34FD"/>
    <w:rsid w:val="00DB3A09"/>
    <w:rsid w:val="00DB3D29"/>
    <w:rsid w:val="00DB3DC6"/>
    <w:rsid w:val="00DB4976"/>
    <w:rsid w:val="00DB50E1"/>
    <w:rsid w:val="00DB5899"/>
    <w:rsid w:val="00DB5938"/>
    <w:rsid w:val="00DB6033"/>
    <w:rsid w:val="00DB620D"/>
    <w:rsid w:val="00DB7D08"/>
    <w:rsid w:val="00DB7E02"/>
    <w:rsid w:val="00DB7F40"/>
    <w:rsid w:val="00DC17F0"/>
    <w:rsid w:val="00DC1BB2"/>
    <w:rsid w:val="00DC2F5E"/>
    <w:rsid w:val="00DC466D"/>
    <w:rsid w:val="00DC4696"/>
    <w:rsid w:val="00DC4841"/>
    <w:rsid w:val="00DC4928"/>
    <w:rsid w:val="00DC4994"/>
    <w:rsid w:val="00DC4F62"/>
    <w:rsid w:val="00DC53B7"/>
    <w:rsid w:val="00DC5A2F"/>
    <w:rsid w:val="00DC619B"/>
    <w:rsid w:val="00DC669B"/>
    <w:rsid w:val="00DC6878"/>
    <w:rsid w:val="00DC6B1B"/>
    <w:rsid w:val="00DC7DB9"/>
    <w:rsid w:val="00DD00CE"/>
    <w:rsid w:val="00DD0629"/>
    <w:rsid w:val="00DD0750"/>
    <w:rsid w:val="00DD0A30"/>
    <w:rsid w:val="00DD0C20"/>
    <w:rsid w:val="00DD1429"/>
    <w:rsid w:val="00DD1B4B"/>
    <w:rsid w:val="00DD21EE"/>
    <w:rsid w:val="00DD28AA"/>
    <w:rsid w:val="00DD2DDF"/>
    <w:rsid w:val="00DD303B"/>
    <w:rsid w:val="00DD30DD"/>
    <w:rsid w:val="00DD50D8"/>
    <w:rsid w:val="00DD5340"/>
    <w:rsid w:val="00DD5863"/>
    <w:rsid w:val="00DD5A3B"/>
    <w:rsid w:val="00DD5A5D"/>
    <w:rsid w:val="00DD5FA7"/>
    <w:rsid w:val="00DD60F0"/>
    <w:rsid w:val="00DD6BAF"/>
    <w:rsid w:val="00DD72A8"/>
    <w:rsid w:val="00DD7CEF"/>
    <w:rsid w:val="00DE0B1A"/>
    <w:rsid w:val="00DE0F40"/>
    <w:rsid w:val="00DE0F98"/>
    <w:rsid w:val="00DE14DE"/>
    <w:rsid w:val="00DE151B"/>
    <w:rsid w:val="00DE1922"/>
    <w:rsid w:val="00DE1FF3"/>
    <w:rsid w:val="00DE2629"/>
    <w:rsid w:val="00DE2E29"/>
    <w:rsid w:val="00DE3127"/>
    <w:rsid w:val="00DE36B9"/>
    <w:rsid w:val="00DE3AB3"/>
    <w:rsid w:val="00DE3FE6"/>
    <w:rsid w:val="00DE4C87"/>
    <w:rsid w:val="00DE506E"/>
    <w:rsid w:val="00DE5873"/>
    <w:rsid w:val="00DE6122"/>
    <w:rsid w:val="00DE6585"/>
    <w:rsid w:val="00DE7763"/>
    <w:rsid w:val="00DE787D"/>
    <w:rsid w:val="00DE7E03"/>
    <w:rsid w:val="00DF037E"/>
    <w:rsid w:val="00DF0929"/>
    <w:rsid w:val="00DF0DAE"/>
    <w:rsid w:val="00DF0DDD"/>
    <w:rsid w:val="00DF19B5"/>
    <w:rsid w:val="00DF1CAF"/>
    <w:rsid w:val="00DF215B"/>
    <w:rsid w:val="00DF2947"/>
    <w:rsid w:val="00DF2ECE"/>
    <w:rsid w:val="00DF3737"/>
    <w:rsid w:val="00DF384F"/>
    <w:rsid w:val="00DF3B46"/>
    <w:rsid w:val="00DF43EC"/>
    <w:rsid w:val="00DF4CB4"/>
    <w:rsid w:val="00DF4D0F"/>
    <w:rsid w:val="00DF50D9"/>
    <w:rsid w:val="00DF6006"/>
    <w:rsid w:val="00DF65B5"/>
    <w:rsid w:val="00DF673E"/>
    <w:rsid w:val="00DF6835"/>
    <w:rsid w:val="00DF708C"/>
    <w:rsid w:val="00DF7EF2"/>
    <w:rsid w:val="00E002AF"/>
    <w:rsid w:val="00E0037B"/>
    <w:rsid w:val="00E0138B"/>
    <w:rsid w:val="00E0145E"/>
    <w:rsid w:val="00E01751"/>
    <w:rsid w:val="00E01BE1"/>
    <w:rsid w:val="00E022E1"/>
    <w:rsid w:val="00E0268E"/>
    <w:rsid w:val="00E028EA"/>
    <w:rsid w:val="00E03011"/>
    <w:rsid w:val="00E03D1D"/>
    <w:rsid w:val="00E040B1"/>
    <w:rsid w:val="00E04147"/>
    <w:rsid w:val="00E042AD"/>
    <w:rsid w:val="00E043A4"/>
    <w:rsid w:val="00E0495F"/>
    <w:rsid w:val="00E05033"/>
    <w:rsid w:val="00E0551C"/>
    <w:rsid w:val="00E061F9"/>
    <w:rsid w:val="00E0643A"/>
    <w:rsid w:val="00E06956"/>
    <w:rsid w:val="00E07ABB"/>
    <w:rsid w:val="00E10A70"/>
    <w:rsid w:val="00E1167F"/>
    <w:rsid w:val="00E11B2C"/>
    <w:rsid w:val="00E11EA9"/>
    <w:rsid w:val="00E12563"/>
    <w:rsid w:val="00E125BC"/>
    <w:rsid w:val="00E12646"/>
    <w:rsid w:val="00E12D69"/>
    <w:rsid w:val="00E1300E"/>
    <w:rsid w:val="00E1308E"/>
    <w:rsid w:val="00E130FE"/>
    <w:rsid w:val="00E1310C"/>
    <w:rsid w:val="00E147F7"/>
    <w:rsid w:val="00E149AC"/>
    <w:rsid w:val="00E15334"/>
    <w:rsid w:val="00E15462"/>
    <w:rsid w:val="00E15D23"/>
    <w:rsid w:val="00E15DDE"/>
    <w:rsid w:val="00E15E0D"/>
    <w:rsid w:val="00E15F6F"/>
    <w:rsid w:val="00E169A4"/>
    <w:rsid w:val="00E16DC4"/>
    <w:rsid w:val="00E17147"/>
    <w:rsid w:val="00E17330"/>
    <w:rsid w:val="00E17478"/>
    <w:rsid w:val="00E20AEB"/>
    <w:rsid w:val="00E20DA8"/>
    <w:rsid w:val="00E20EC4"/>
    <w:rsid w:val="00E214E8"/>
    <w:rsid w:val="00E217B3"/>
    <w:rsid w:val="00E2212E"/>
    <w:rsid w:val="00E223C7"/>
    <w:rsid w:val="00E2259F"/>
    <w:rsid w:val="00E22685"/>
    <w:rsid w:val="00E22D99"/>
    <w:rsid w:val="00E23774"/>
    <w:rsid w:val="00E24F95"/>
    <w:rsid w:val="00E257CE"/>
    <w:rsid w:val="00E266C9"/>
    <w:rsid w:val="00E267F5"/>
    <w:rsid w:val="00E26D04"/>
    <w:rsid w:val="00E26F98"/>
    <w:rsid w:val="00E272F6"/>
    <w:rsid w:val="00E2742C"/>
    <w:rsid w:val="00E27433"/>
    <w:rsid w:val="00E27D36"/>
    <w:rsid w:val="00E30809"/>
    <w:rsid w:val="00E310ED"/>
    <w:rsid w:val="00E31201"/>
    <w:rsid w:val="00E319CE"/>
    <w:rsid w:val="00E31B01"/>
    <w:rsid w:val="00E31B46"/>
    <w:rsid w:val="00E32A88"/>
    <w:rsid w:val="00E32ACB"/>
    <w:rsid w:val="00E334CC"/>
    <w:rsid w:val="00E336F0"/>
    <w:rsid w:val="00E3397B"/>
    <w:rsid w:val="00E34BD0"/>
    <w:rsid w:val="00E35716"/>
    <w:rsid w:val="00E357B8"/>
    <w:rsid w:val="00E35CC4"/>
    <w:rsid w:val="00E35EC6"/>
    <w:rsid w:val="00E36401"/>
    <w:rsid w:val="00E37147"/>
    <w:rsid w:val="00E37B4E"/>
    <w:rsid w:val="00E4025C"/>
    <w:rsid w:val="00E402EF"/>
    <w:rsid w:val="00E40C72"/>
    <w:rsid w:val="00E41932"/>
    <w:rsid w:val="00E42082"/>
    <w:rsid w:val="00E4260B"/>
    <w:rsid w:val="00E42870"/>
    <w:rsid w:val="00E42A5F"/>
    <w:rsid w:val="00E42C0F"/>
    <w:rsid w:val="00E42DF9"/>
    <w:rsid w:val="00E43427"/>
    <w:rsid w:val="00E43B25"/>
    <w:rsid w:val="00E44BB4"/>
    <w:rsid w:val="00E44C52"/>
    <w:rsid w:val="00E44D3E"/>
    <w:rsid w:val="00E450F9"/>
    <w:rsid w:val="00E458A1"/>
    <w:rsid w:val="00E4735B"/>
    <w:rsid w:val="00E47ACD"/>
    <w:rsid w:val="00E50D26"/>
    <w:rsid w:val="00E51039"/>
    <w:rsid w:val="00E51358"/>
    <w:rsid w:val="00E513E2"/>
    <w:rsid w:val="00E516DE"/>
    <w:rsid w:val="00E51A8A"/>
    <w:rsid w:val="00E52027"/>
    <w:rsid w:val="00E52D33"/>
    <w:rsid w:val="00E52F9A"/>
    <w:rsid w:val="00E53885"/>
    <w:rsid w:val="00E53DE8"/>
    <w:rsid w:val="00E545EC"/>
    <w:rsid w:val="00E54DF8"/>
    <w:rsid w:val="00E55E74"/>
    <w:rsid w:val="00E5646D"/>
    <w:rsid w:val="00E56644"/>
    <w:rsid w:val="00E5668E"/>
    <w:rsid w:val="00E5676C"/>
    <w:rsid w:val="00E57B17"/>
    <w:rsid w:val="00E57E33"/>
    <w:rsid w:val="00E60011"/>
    <w:rsid w:val="00E60A79"/>
    <w:rsid w:val="00E6185B"/>
    <w:rsid w:val="00E61970"/>
    <w:rsid w:val="00E61B7E"/>
    <w:rsid w:val="00E62166"/>
    <w:rsid w:val="00E62B43"/>
    <w:rsid w:val="00E63201"/>
    <w:rsid w:val="00E63542"/>
    <w:rsid w:val="00E63656"/>
    <w:rsid w:val="00E647FF"/>
    <w:rsid w:val="00E64B5D"/>
    <w:rsid w:val="00E657A8"/>
    <w:rsid w:val="00E658A3"/>
    <w:rsid w:val="00E662B9"/>
    <w:rsid w:val="00E6646C"/>
    <w:rsid w:val="00E672CF"/>
    <w:rsid w:val="00E678AE"/>
    <w:rsid w:val="00E700FE"/>
    <w:rsid w:val="00E712FB"/>
    <w:rsid w:val="00E71397"/>
    <w:rsid w:val="00E714C3"/>
    <w:rsid w:val="00E716F4"/>
    <w:rsid w:val="00E71F5F"/>
    <w:rsid w:val="00E7213D"/>
    <w:rsid w:val="00E7219F"/>
    <w:rsid w:val="00E747ED"/>
    <w:rsid w:val="00E74C2C"/>
    <w:rsid w:val="00E74E69"/>
    <w:rsid w:val="00E7539C"/>
    <w:rsid w:val="00E75C82"/>
    <w:rsid w:val="00E76086"/>
    <w:rsid w:val="00E76A77"/>
    <w:rsid w:val="00E76DD7"/>
    <w:rsid w:val="00E805DE"/>
    <w:rsid w:val="00E80F92"/>
    <w:rsid w:val="00E81317"/>
    <w:rsid w:val="00E81562"/>
    <w:rsid w:val="00E818AC"/>
    <w:rsid w:val="00E818E0"/>
    <w:rsid w:val="00E81F39"/>
    <w:rsid w:val="00E82284"/>
    <w:rsid w:val="00E8237F"/>
    <w:rsid w:val="00E82E34"/>
    <w:rsid w:val="00E83DFA"/>
    <w:rsid w:val="00E84589"/>
    <w:rsid w:val="00E84985"/>
    <w:rsid w:val="00E84D27"/>
    <w:rsid w:val="00E85F8C"/>
    <w:rsid w:val="00E865F7"/>
    <w:rsid w:val="00E86F90"/>
    <w:rsid w:val="00E872BA"/>
    <w:rsid w:val="00E8752D"/>
    <w:rsid w:val="00E90C82"/>
    <w:rsid w:val="00E90D46"/>
    <w:rsid w:val="00E90E8D"/>
    <w:rsid w:val="00E90FB2"/>
    <w:rsid w:val="00E91345"/>
    <w:rsid w:val="00E9188F"/>
    <w:rsid w:val="00E918CD"/>
    <w:rsid w:val="00E91D17"/>
    <w:rsid w:val="00E92E83"/>
    <w:rsid w:val="00E93314"/>
    <w:rsid w:val="00E934D9"/>
    <w:rsid w:val="00E93707"/>
    <w:rsid w:val="00E939E8"/>
    <w:rsid w:val="00E9457B"/>
    <w:rsid w:val="00E94BAC"/>
    <w:rsid w:val="00E94D2A"/>
    <w:rsid w:val="00E950A4"/>
    <w:rsid w:val="00E95384"/>
    <w:rsid w:val="00E954EB"/>
    <w:rsid w:val="00E95F5A"/>
    <w:rsid w:val="00E9639F"/>
    <w:rsid w:val="00E97040"/>
    <w:rsid w:val="00E97DDF"/>
    <w:rsid w:val="00E97E11"/>
    <w:rsid w:val="00EA1ACF"/>
    <w:rsid w:val="00EA1B68"/>
    <w:rsid w:val="00EA20F0"/>
    <w:rsid w:val="00EA2FA2"/>
    <w:rsid w:val="00EA32FD"/>
    <w:rsid w:val="00EA38F6"/>
    <w:rsid w:val="00EA39B0"/>
    <w:rsid w:val="00EA3B29"/>
    <w:rsid w:val="00EA3CD1"/>
    <w:rsid w:val="00EA4796"/>
    <w:rsid w:val="00EA4AED"/>
    <w:rsid w:val="00EA4B93"/>
    <w:rsid w:val="00EA5EBE"/>
    <w:rsid w:val="00EA65C7"/>
    <w:rsid w:val="00EA7051"/>
    <w:rsid w:val="00EA7235"/>
    <w:rsid w:val="00EA7CBC"/>
    <w:rsid w:val="00EA7D1D"/>
    <w:rsid w:val="00EB0475"/>
    <w:rsid w:val="00EB0B74"/>
    <w:rsid w:val="00EB1E1B"/>
    <w:rsid w:val="00EB242F"/>
    <w:rsid w:val="00EB26B5"/>
    <w:rsid w:val="00EB2FD4"/>
    <w:rsid w:val="00EB2FD9"/>
    <w:rsid w:val="00EB34B8"/>
    <w:rsid w:val="00EB355A"/>
    <w:rsid w:val="00EB47FB"/>
    <w:rsid w:val="00EB519C"/>
    <w:rsid w:val="00EB53F9"/>
    <w:rsid w:val="00EB54A5"/>
    <w:rsid w:val="00EB5B2F"/>
    <w:rsid w:val="00EB5D66"/>
    <w:rsid w:val="00EB6234"/>
    <w:rsid w:val="00EB64A0"/>
    <w:rsid w:val="00EB6699"/>
    <w:rsid w:val="00EB68E7"/>
    <w:rsid w:val="00EB6E83"/>
    <w:rsid w:val="00EB6E8F"/>
    <w:rsid w:val="00EB6F7D"/>
    <w:rsid w:val="00EB71AD"/>
    <w:rsid w:val="00EB744C"/>
    <w:rsid w:val="00EB7473"/>
    <w:rsid w:val="00EB763D"/>
    <w:rsid w:val="00EB7977"/>
    <w:rsid w:val="00EB7EBD"/>
    <w:rsid w:val="00EC03D9"/>
    <w:rsid w:val="00EC0D9B"/>
    <w:rsid w:val="00EC10C6"/>
    <w:rsid w:val="00EC12CC"/>
    <w:rsid w:val="00EC1452"/>
    <w:rsid w:val="00EC1A71"/>
    <w:rsid w:val="00EC1BEC"/>
    <w:rsid w:val="00EC1CA0"/>
    <w:rsid w:val="00EC2B7D"/>
    <w:rsid w:val="00EC2DFB"/>
    <w:rsid w:val="00EC2F8A"/>
    <w:rsid w:val="00EC361A"/>
    <w:rsid w:val="00EC36A8"/>
    <w:rsid w:val="00EC46B2"/>
    <w:rsid w:val="00EC4DF0"/>
    <w:rsid w:val="00EC4E2C"/>
    <w:rsid w:val="00EC662F"/>
    <w:rsid w:val="00EC7534"/>
    <w:rsid w:val="00EC78BA"/>
    <w:rsid w:val="00EC7BB1"/>
    <w:rsid w:val="00ED006A"/>
    <w:rsid w:val="00ED03D8"/>
    <w:rsid w:val="00ED04BB"/>
    <w:rsid w:val="00ED0B25"/>
    <w:rsid w:val="00ED0E3C"/>
    <w:rsid w:val="00ED0E4D"/>
    <w:rsid w:val="00ED13F9"/>
    <w:rsid w:val="00ED1D11"/>
    <w:rsid w:val="00ED1F50"/>
    <w:rsid w:val="00ED2A4F"/>
    <w:rsid w:val="00ED2CA5"/>
    <w:rsid w:val="00ED2CAD"/>
    <w:rsid w:val="00ED33E1"/>
    <w:rsid w:val="00ED3C2F"/>
    <w:rsid w:val="00ED3D52"/>
    <w:rsid w:val="00ED3E11"/>
    <w:rsid w:val="00ED4832"/>
    <w:rsid w:val="00ED4BC4"/>
    <w:rsid w:val="00ED4C25"/>
    <w:rsid w:val="00ED4EED"/>
    <w:rsid w:val="00ED5138"/>
    <w:rsid w:val="00ED5423"/>
    <w:rsid w:val="00ED553D"/>
    <w:rsid w:val="00ED576B"/>
    <w:rsid w:val="00ED5F32"/>
    <w:rsid w:val="00ED61F3"/>
    <w:rsid w:val="00ED62E8"/>
    <w:rsid w:val="00ED63BC"/>
    <w:rsid w:val="00ED6448"/>
    <w:rsid w:val="00ED6695"/>
    <w:rsid w:val="00ED6EB4"/>
    <w:rsid w:val="00ED6FF1"/>
    <w:rsid w:val="00ED7029"/>
    <w:rsid w:val="00ED7106"/>
    <w:rsid w:val="00ED7253"/>
    <w:rsid w:val="00ED73F5"/>
    <w:rsid w:val="00ED75B9"/>
    <w:rsid w:val="00ED788E"/>
    <w:rsid w:val="00EE00CC"/>
    <w:rsid w:val="00EE0B09"/>
    <w:rsid w:val="00EE1051"/>
    <w:rsid w:val="00EE1ED1"/>
    <w:rsid w:val="00EE26D2"/>
    <w:rsid w:val="00EE27A5"/>
    <w:rsid w:val="00EE2831"/>
    <w:rsid w:val="00EE2AFA"/>
    <w:rsid w:val="00EE2F2F"/>
    <w:rsid w:val="00EE31BF"/>
    <w:rsid w:val="00EE3851"/>
    <w:rsid w:val="00EE3AB3"/>
    <w:rsid w:val="00EE3E32"/>
    <w:rsid w:val="00EE4187"/>
    <w:rsid w:val="00EE4219"/>
    <w:rsid w:val="00EE4D7B"/>
    <w:rsid w:val="00EE51B7"/>
    <w:rsid w:val="00EE5919"/>
    <w:rsid w:val="00EE62C9"/>
    <w:rsid w:val="00EE6D5A"/>
    <w:rsid w:val="00EE7273"/>
    <w:rsid w:val="00EE7B34"/>
    <w:rsid w:val="00EF00B1"/>
    <w:rsid w:val="00EF0741"/>
    <w:rsid w:val="00EF0F6F"/>
    <w:rsid w:val="00EF1833"/>
    <w:rsid w:val="00EF202F"/>
    <w:rsid w:val="00EF2815"/>
    <w:rsid w:val="00EF2880"/>
    <w:rsid w:val="00EF3176"/>
    <w:rsid w:val="00EF3FCB"/>
    <w:rsid w:val="00EF4560"/>
    <w:rsid w:val="00EF5672"/>
    <w:rsid w:val="00EF577F"/>
    <w:rsid w:val="00EF65F1"/>
    <w:rsid w:val="00EF671E"/>
    <w:rsid w:val="00EF72DA"/>
    <w:rsid w:val="00EF75CA"/>
    <w:rsid w:val="00EF7FBD"/>
    <w:rsid w:val="00F0008A"/>
    <w:rsid w:val="00F007BA"/>
    <w:rsid w:val="00F00838"/>
    <w:rsid w:val="00F01C24"/>
    <w:rsid w:val="00F01D2E"/>
    <w:rsid w:val="00F01E0F"/>
    <w:rsid w:val="00F0224B"/>
    <w:rsid w:val="00F028B1"/>
    <w:rsid w:val="00F02966"/>
    <w:rsid w:val="00F03114"/>
    <w:rsid w:val="00F031F1"/>
    <w:rsid w:val="00F03409"/>
    <w:rsid w:val="00F03F35"/>
    <w:rsid w:val="00F040FA"/>
    <w:rsid w:val="00F0445C"/>
    <w:rsid w:val="00F0446C"/>
    <w:rsid w:val="00F04A99"/>
    <w:rsid w:val="00F04E95"/>
    <w:rsid w:val="00F05027"/>
    <w:rsid w:val="00F05052"/>
    <w:rsid w:val="00F05DF5"/>
    <w:rsid w:val="00F062C7"/>
    <w:rsid w:val="00F06449"/>
    <w:rsid w:val="00F06698"/>
    <w:rsid w:val="00F06A0F"/>
    <w:rsid w:val="00F072E6"/>
    <w:rsid w:val="00F077E7"/>
    <w:rsid w:val="00F078CF"/>
    <w:rsid w:val="00F10B49"/>
    <w:rsid w:val="00F1252F"/>
    <w:rsid w:val="00F127D1"/>
    <w:rsid w:val="00F127FE"/>
    <w:rsid w:val="00F12E0A"/>
    <w:rsid w:val="00F12F89"/>
    <w:rsid w:val="00F13402"/>
    <w:rsid w:val="00F13D5A"/>
    <w:rsid w:val="00F13F14"/>
    <w:rsid w:val="00F142C3"/>
    <w:rsid w:val="00F14799"/>
    <w:rsid w:val="00F149C2"/>
    <w:rsid w:val="00F149CF"/>
    <w:rsid w:val="00F149EB"/>
    <w:rsid w:val="00F14C06"/>
    <w:rsid w:val="00F14F54"/>
    <w:rsid w:val="00F15086"/>
    <w:rsid w:val="00F1586E"/>
    <w:rsid w:val="00F166E8"/>
    <w:rsid w:val="00F16CF3"/>
    <w:rsid w:val="00F16EEC"/>
    <w:rsid w:val="00F17359"/>
    <w:rsid w:val="00F174A2"/>
    <w:rsid w:val="00F2087C"/>
    <w:rsid w:val="00F21031"/>
    <w:rsid w:val="00F21A16"/>
    <w:rsid w:val="00F21BE8"/>
    <w:rsid w:val="00F227D0"/>
    <w:rsid w:val="00F23759"/>
    <w:rsid w:val="00F23AB1"/>
    <w:rsid w:val="00F248C1"/>
    <w:rsid w:val="00F24D27"/>
    <w:rsid w:val="00F25309"/>
    <w:rsid w:val="00F25864"/>
    <w:rsid w:val="00F2677C"/>
    <w:rsid w:val="00F26B75"/>
    <w:rsid w:val="00F27086"/>
    <w:rsid w:val="00F27528"/>
    <w:rsid w:val="00F27726"/>
    <w:rsid w:val="00F2776F"/>
    <w:rsid w:val="00F304CE"/>
    <w:rsid w:val="00F3156A"/>
    <w:rsid w:val="00F31571"/>
    <w:rsid w:val="00F3167C"/>
    <w:rsid w:val="00F32602"/>
    <w:rsid w:val="00F3304F"/>
    <w:rsid w:val="00F3359A"/>
    <w:rsid w:val="00F337EC"/>
    <w:rsid w:val="00F33806"/>
    <w:rsid w:val="00F33CE7"/>
    <w:rsid w:val="00F34692"/>
    <w:rsid w:val="00F349E3"/>
    <w:rsid w:val="00F34B68"/>
    <w:rsid w:val="00F354B5"/>
    <w:rsid w:val="00F36ABA"/>
    <w:rsid w:val="00F36DE9"/>
    <w:rsid w:val="00F37155"/>
    <w:rsid w:val="00F37228"/>
    <w:rsid w:val="00F40DCE"/>
    <w:rsid w:val="00F40E9C"/>
    <w:rsid w:val="00F4185E"/>
    <w:rsid w:val="00F41A43"/>
    <w:rsid w:val="00F41F7C"/>
    <w:rsid w:val="00F42123"/>
    <w:rsid w:val="00F42150"/>
    <w:rsid w:val="00F4293D"/>
    <w:rsid w:val="00F42D0C"/>
    <w:rsid w:val="00F43391"/>
    <w:rsid w:val="00F43980"/>
    <w:rsid w:val="00F4412A"/>
    <w:rsid w:val="00F44310"/>
    <w:rsid w:val="00F44797"/>
    <w:rsid w:val="00F44C81"/>
    <w:rsid w:val="00F456F6"/>
    <w:rsid w:val="00F45ECC"/>
    <w:rsid w:val="00F4695F"/>
    <w:rsid w:val="00F47199"/>
    <w:rsid w:val="00F47387"/>
    <w:rsid w:val="00F47A0A"/>
    <w:rsid w:val="00F500FE"/>
    <w:rsid w:val="00F502D2"/>
    <w:rsid w:val="00F505A6"/>
    <w:rsid w:val="00F50C43"/>
    <w:rsid w:val="00F50D09"/>
    <w:rsid w:val="00F51DCA"/>
    <w:rsid w:val="00F52385"/>
    <w:rsid w:val="00F52944"/>
    <w:rsid w:val="00F53AA7"/>
    <w:rsid w:val="00F54957"/>
    <w:rsid w:val="00F54B51"/>
    <w:rsid w:val="00F54DFD"/>
    <w:rsid w:val="00F557DD"/>
    <w:rsid w:val="00F5634F"/>
    <w:rsid w:val="00F5668D"/>
    <w:rsid w:val="00F56795"/>
    <w:rsid w:val="00F570BC"/>
    <w:rsid w:val="00F579E2"/>
    <w:rsid w:val="00F60229"/>
    <w:rsid w:val="00F6067B"/>
    <w:rsid w:val="00F60B6A"/>
    <w:rsid w:val="00F60D7F"/>
    <w:rsid w:val="00F61A56"/>
    <w:rsid w:val="00F61CFB"/>
    <w:rsid w:val="00F61EB1"/>
    <w:rsid w:val="00F62050"/>
    <w:rsid w:val="00F62435"/>
    <w:rsid w:val="00F634DD"/>
    <w:rsid w:val="00F6393B"/>
    <w:rsid w:val="00F6426E"/>
    <w:rsid w:val="00F650CF"/>
    <w:rsid w:val="00F6600C"/>
    <w:rsid w:val="00F6763D"/>
    <w:rsid w:val="00F67829"/>
    <w:rsid w:val="00F67A40"/>
    <w:rsid w:val="00F67D8D"/>
    <w:rsid w:val="00F70279"/>
    <w:rsid w:val="00F70FC8"/>
    <w:rsid w:val="00F711A3"/>
    <w:rsid w:val="00F7159B"/>
    <w:rsid w:val="00F71D63"/>
    <w:rsid w:val="00F7201F"/>
    <w:rsid w:val="00F72235"/>
    <w:rsid w:val="00F72963"/>
    <w:rsid w:val="00F72C10"/>
    <w:rsid w:val="00F74372"/>
    <w:rsid w:val="00F74921"/>
    <w:rsid w:val="00F7523D"/>
    <w:rsid w:val="00F7545A"/>
    <w:rsid w:val="00F75713"/>
    <w:rsid w:val="00F7643C"/>
    <w:rsid w:val="00F7647A"/>
    <w:rsid w:val="00F76906"/>
    <w:rsid w:val="00F76E8C"/>
    <w:rsid w:val="00F76F95"/>
    <w:rsid w:val="00F774C5"/>
    <w:rsid w:val="00F77AC9"/>
    <w:rsid w:val="00F80541"/>
    <w:rsid w:val="00F80B57"/>
    <w:rsid w:val="00F80E5A"/>
    <w:rsid w:val="00F8137B"/>
    <w:rsid w:val="00F81835"/>
    <w:rsid w:val="00F81D71"/>
    <w:rsid w:val="00F82255"/>
    <w:rsid w:val="00F8230B"/>
    <w:rsid w:val="00F82A11"/>
    <w:rsid w:val="00F83A82"/>
    <w:rsid w:val="00F83EAE"/>
    <w:rsid w:val="00F84FDB"/>
    <w:rsid w:val="00F853F2"/>
    <w:rsid w:val="00F85616"/>
    <w:rsid w:val="00F857A8"/>
    <w:rsid w:val="00F86896"/>
    <w:rsid w:val="00F86989"/>
    <w:rsid w:val="00F86D83"/>
    <w:rsid w:val="00F86DAD"/>
    <w:rsid w:val="00F87141"/>
    <w:rsid w:val="00F877FA"/>
    <w:rsid w:val="00F87BA6"/>
    <w:rsid w:val="00F87E2D"/>
    <w:rsid w:val="00F90912"/>
    <w:rsid w:val="00F90B5C"/>
    <w:rsid w:val="00F912C3"/>
    <w:rsid w:val="00F925CB"/>
    <w:rsid w:val="00F92B0B"/>
    <w:rsid w:val="00F92D0A"/>
    <w:rsid w:val="00F9315D"/>
    <w:rsid w:val="00F93A4C"/>
    <w:rsid w:val="00F95BDE"/>
    <w:rsid w:val="00F96169"/>
    <w:rsid w:val="00F96FA0"/>
    <w:rsid w:val="00F97434"/>
    <w:rsid w:val="00F97840"/>
    <w:rsid w:val="00F97FA7"/>
    <w:rsid w:val="00FA0069"/>
    <w:rsid w:val="00FA02A2"/>
    <w:rsid w:val="00FA0332"/>
    <w:rsid w:val="00FA0684"/>
    <w:rsid w:val="00FA0FE8"/>
    <w:rsid w:val="00FA10CD"/>
    <w:rsid w:val="00FA1616"/>
    <w:rsid w:val="00FA19FD"/>
    <w:rsid w:val="00FA1C04"/>
    <w:rsid w:val="00FA2280"/>
    <w:rsid w:val="00FA2866"/>
    <w:rsid w:val="00FA2D19"/>
    <w:rsid w:val="00FA375D"/>
    <w:rsid w:val="00FA3850"/>
    <w:rsid w:val="00FA3AC5"/>
    <w:rsid w:val="00FA4579"/>
    <w:rsid w:val="00FA474F"/>
    <w:rsid w:val="00FA4D68"/>
    <w:rsid w:val="00FA581F"/>
    <w:rsid w:val="00FA597C"/>
    <w:rsid w:val="00FA5CB1"/>
    <w:rsid w:val="00FA6548"/>
    <w:rsid w:val="00FA7718"/>
    <w:rsid w:val="00FA77CE"/>
    <w:rsid w:val="00FA7A80"/>
    <w:rsid w:val="00FB0BA6"/>
    <w:rsid w:val="00FB0D20"/>
    <w:rsid w:val="00FB10D7"/>
    <w:rsid w:val="00FB2312"/>
    <w:rsid w:val="00FB23F3"/>
    <w:rsid w:val="00FB277D"/>
    <w:rsid w:val="00FB2FBB"/>
    <w:rsid w:val="00FB321B"/>
    <w:rsid w:val="00FB330D"/>
    <w:rsid w:val="00FB4200"/>
    <w:rsid w:val="00FB5761"/>
    <w:rsid w:val="00FB5F93"/>
    <w:rsid w:val="00FB5F98"/>
    <w:rsid w:val="00FB6265"/>
    <w:rsid w:val="00FB7095"/>
    <w:rsid w:val="00FB7354"/>
    <w:rsid w:val="00FB7891"/>
    <w:rsid w:val="00FB78C9"/>
    <w:rsid w:val="00FC03BB"/>
    <w:rsid w:val="00FC088E"/>
    <w:rsid w:val="00FC0D3B"/>
    <w:rsid w:val="00FC1973"/>
    <w:rsid w:val="00FC2396"/>
    <w:rsid w:val="00FC268D"/>
    <w:rsid w:val="00FC2F26"/>
    <w:rsid w:val="00FC33C4"/>
    <w:rsid w:val="00FC388D"/>
    <w:rsid w:val="00FC38B1"/>
    <w:rsid w:val="00FC3D3B"/>
    <w:rsid w:val="00FC3DC9"/>
    <w:rsid w:val="00FC401B"/>
    <w:rsid w:val="00FC43C5"/>
    <w:rsid w:val="00FC445D"/>
    <w:rsid w:val="00FC4493"/>
    <w:rsid w:val="00FC49D8"/>
    <w:rsid w:val="00FC51C7"/>
    <w:rsid w:val="00FC5A03"/>
    <w:rsid w:val="00FC616F"/>
    <w:rsid w:val="00FC63D3"/>
    <w:rsid w:val="00FC6452"/>
    <w:rsid w:val="00FC73B5"/>
    <w:rsid w:val="00FC76AB"/>
    <w:rsid w:val="00FC7B75"/>
    <w:rsid w:val="00FC7D41"/>
    <w:rsid w:val="00FC7D5C"/>
    <w:rsid w:val="00FC7F45"/>
    <w:rsid w:val="00FD0434"/>
    <w:rsid w:val="00FD12BF"/>
    <w:rsid w:val="00FD18A2"/>
    <w:rsid w:val="00FD1B77"/>
    <w:rsid w:val="00FD216C"/>
    <w:rsid w:val="00FD2705"/>
    <w:rsid w:val="00FD2FC7"/>
    <w:rsid w:val="00FD3CF1"/>
    <w:rsid w:val="00FD48A5"/>
    <w:rsid w:val="00FD4E0D"/>
    <w:rsid w:val="00FD57EA"/>
    <w:rsid w:val="00FD5D00"/>
    <w:rsid w:val="00FD6077"/>
    <w:rsid w:val="00FD6813"/>
    <w:rsid w:val="00FD69DF"/>
    <w:rsid w:val="00FD7A80"/>
    <w:rsid w:val="00FD7C25"/>
    <w:rsid w:val="00FD7D51"/>
    <w:rsid w:val="00FE013F"/>
    <w:rsid w:val="00FE0221"/>
    <w:rsid w:val="00FE069E"/>
    <w:rsid w:val="00FE0A0A"/>
    <w:rsid w:val="00FE0C7D"/>
    <w:rsid w:val="00FE0E28"/>
    <w:rsid w:val="00FE0E76"/>
    <w:rsid w:val="00FE108B"/>
    <w:rsid w:val="00FE1986"/>
    <w:rsid w:val="00FE19C2"/>
    <w:rsid w:val="00FE2E25"/>
    <w:rsid w:val="00FE390B"/>
    <w:rsid w:val="00FE3B32"/>
    <w:rsid w:val="00FE3DF1"/>
    <w:rsid w:val="00FE3ED5"/>
    <w:rsid w:val="00FE40C8"/>
    <w:rsid w:val="00FE45CC"/>
    <w:rsid w:val="00FE4833"/>
    <w:rsid w:val="00FE4B83"/>
    <w:rsid w:val="00FE4F9A"/>
    <w:rsid w:val="00FE5118"/>
    <w:rsid w:val="00FE5184"/>
    <w:rsid w:val="00FE5615"/>
    <w:rsid w:val="00FE61A6"/>
    <w:rsid w:val="00FE6325"/>
    <w:rsid w:val="00FE65EA"/>
    <w:rsid w:val="00FE671A"/>
    <w:rsid w:val="00FE7614"/>
    <w:rsid w:val="00FE76F6"/>
    <w:rsid w:val="00FF0361"/>
    <w:rsid w:val="00FF0F17"/>
    <w:rsid w:val="00FF0FC3"/>
    <w:rsid w:val="00FF13B2"/>
    <w:rsid w:val="00FF2463"/>
    <w:rsid w:val="00FF2932"/>
    <w:rsid w:val="00FF328E"/>
    <w:rsid w:val="00FF3DE2"/>
    <w:rsid w:val="00FF3EED"/>
    <w:rsid w:val="00FF43BC"/>
    <w:rsid w:val="00FF46B0"/>
    <w:rsid w:val="00FF4D68"/>
    <w:rsid w:val="00FF53A8"/>
    <w:rsid w:val="00FF5B6E"/>
    <w:rsid w:val="00FF6165"/>
    <w:rsid w:val="00FF6E96"/>
    <w:rsid w:val="00FF71E9"/>
    <w:rsid w:val="00FF74E7"/>
    <w:rsid w:val="00FF7F0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text"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nhideWhenUsed="0" w:qFormat="1"/>
    <w:lsdException w:name="Emphasis" w:semiHidden="0" w:uiPriority="20" w:unhideWhenUsed="0" w:qFormat="1"/>
    <w:lsdException w:name="Normal (Web)" w:uiPriority="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CDE"/>
    <w:pPr>
      <w:widowControl w:val="0"/>
      <w:adjustRightInd w:val="0"/>
      <w:spacing w:after="0" w:line="360" w:lineRule="atLeast"/>
      <w:jc w:val="both"/>
      <w:textAlignment w:val="baseline"/>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553E6E"/>
    <w:pPr>
      <w:keepNext/>
      <w:spacing w:before="240" w:after="60" w:line="259" w:lineRule="auto"/>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17279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A33399"/>
    <w:pPr>
      <w:keepNext/>
      <w:spacing w:before="240" w:after="60" w:line="240" w:lineRule="auto"/>
      <w:outlineLvl w:val="2"/>
    </w:pPr>
    <w:rPr>
      <w:rFonts w:ascii="Arial" w:hAnsi="Arial"/>
      <w:b/>
      <w:bCs/>
      <w:sz w:val="26"/>
      <w:szCs w:val="26"/>
      <w:shd w:val="clear" w:color="auto" w:fill="FFFFFF"/>
    </w:rPr>
  </w:style>
  <w:style w:type="paragraph" w:styleId="4">
    <w:name w:val="heading 4"/>
    <w:basedOn w:val="a"/>
    <w:next w:val="a"/>
    <w:link w:val="40"/>
    <w:qFormat/>
    <w:rsid w:val="00277A30"/>
    <w:pPr>
      <w:keepNext/>
      <w:tabs>
        <w:tab w:val="num" w:pos="0"/>
      </w:tabs>
      <w:suppressAutoHyphens/>
      <w:spacing w:line="240" w:lineRule="auto"/>
      <w:ind w:right="-99"/>
      <w:outlineLvl w:val="3"/>
    </w:pPr>
    <w:rPr>
      <w:sz w:val="28"/>
      <w:lang w:eastAsia="ar-SA"/>
    </w:rPr>
  </w:style>
  <w:style w:type="paragraph" w:styleId="6">
    <w:name w:val="heading 6"/>
    <w:basedOn w:val="a"/>
    <w:next w:val="a"/>
    <w:link w:val="60"/>
    <w:uiPriority w:val="9"/>
    <w:semiHidden/>
    <w:unhideWhenUsed/>
    <w:qFormat/>
    <w:rsid w:val="00B0168E"/>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w:basedOn w:val="a"/>
    <w:link w:val="a4"/>
    <w:unhideWhenUsed/>
    <w:qFormat/>
    <w:rsid w:val="00C46297"/>
    <w:pPr>
      <w:spacing w:before="100" w:beforeAutospacing="1" w:after="100" w:afterAutospacing="1" w:line="240" w:lineRule="auto"/>
    </w:pPr>
    <w:rPr>
      <w:sz w:val="24"/>
      <w:szCs w:val="24"/>
      <w:lang w:eastAsia="uk-UA"/>
    </w:rPr>
  </w:style>
  <w:style w:type="character" w:styleId="a5">
    <w:name w:val="Strong"/>
    <w:basedOn w:val="a0"/>
    <w:uiPriority w:val="99"/>
    <w:qFormat/>
    <w:rsid w:val="00C46297"/>
    <w:rPr>
      <w:b/>
      <w:bCs/>
    </w:rPr>
  </w:style>
  <w:style w:type="paragraph" w:styleId="a6">
    <w:name w:val="List Paragraph"/>
    <w:basedOn w:val="a"/>
    <w:link w:val="a7"/>
    <w:uiPriority w:val="34"/>
    <w:qFormat/>
    <w:rsid w:val="00AB279C"/>
    <w:pPr>
      <w:ind w:left="720"/>
      <w:contextualSpacing/>
    </w:pPr>
  </w:style>
  <w:style w:type="character" w:styleId="a8">
    <w:name w:val="Hyperlink"/>
    <w:basedOn w:val="a0"/>
    <w:uiPriority w:val="99"/>
    <w:unhideWhenUsed/>
    <w:rsid w:val="001F2AC6"/>
    <w:rPr>
      <w:color w:val="0000FF" w:themeColor="hyperlink"/>
      <w:u w:val="single"/>
    </w:rPr>
  </w:style>
  <w:style w:type="paragraph" w:styleId="a9">
    <w:name w:val="Body Text"/>
    <w:basedOn w:val="a"/>
    <w:link w:val="aa"/>
    <w:rsid w:val="00672745"/>
    <w:pPr>
      <w:spacing w:after="120" w:line="240" w:lineRule="auto"/>
    </w:pPr>
  </w:style>
  <w:style w:type="character" w:customStyle="1" w:styleId="aa">
    <w:name w:val="Основной текст Знак"/>
    <w:basedOn w:val="a0"/>
    <w:link w:val="a9"/>
    <w:rsid w:val="00672745"/>
    <w:rPr>
      <w:rFonts w:ascii="Times New Roman" w:eastAsia="Times New Roman" w:hAnsi="Times New Roman" w:cs="Times New Roman"/>
      <w:sz w:val="20"/>
      <w:szCs w:val="20"/>
      <w:lang w:eastAsia="ru-RU"/>
    </w:rPr>
  </w:style>
  <w:style w:type="paragraph" w:styleId="21">
    <w:name w:val="Body Text Indent 2"/>
    <w:basedOn w:val="a"/>
    <w:link w:val="22"/>
    <w:unhideWhenUsed/>
    <w:rsid w:val="00672745"/>
    <w:pPr>
      <w:spacing w:after="120" w:line="480" w:lineRule="auto"/>
      <w:ind w:left="283"/>
    </w:pPr>
    <w:rPr>
      <w:rFonts w:ascii="Calibri" w:hAnsi="Calibri"/>
    </w:rPr>
  </w:style>
  <w:style w:type="character" w:customStyle="1" w:styleId="22">
    <w:name w:val="Основной текст с отступом 2 Знак"/>
    <w:basedOn w:val="a0"/>
    <w:link w:val="21"/>
    <w:rsid w:val="00672745"/>
    <w:rPr>
      <w:rFonts w:ascii="Calibri" w:eastAsia="Times New Roman" w:hAnsi="Calibri" w:cs="Times New Roman"/>
      <w:lang w:eastAsia="ru-RU"/>
    </w:rPr>
  </w:style>
  <w:style w:type="paragraph" w:styleId="ab">
    <w:name w:val="endnote text"/>
    <w:basedOn w:val="a"/>
    <w:link w:val="ac"/>
    <w:semiHidden/>
    <w:rsid w:val="00672745"/>
    <w:pPr>
      <w:spacing w:before="140" w:line="240" w:lineRule="auto"/>
      <w:ind w:firstLine="680"/>
    </w:pPr>
    <w:rPr>
      <w:szCs w:val="24"/>
    </w:rPr>
  </w:style>
  <w:style w:type="character" w:customStyle="1" w:styleId="ac">
    <w:name w:val="Текст концевой сноски Знак"/>
    <w:basedOn w:val="a0"/>
    <w:link w:val="ab"/>
    <w:semiHidden/>
    <w:rsid w:val="00672745"/>
    <w:rPr>
      <w:rFonts w:ascii="Times New Roman" w:eastAsia="Times New Roman" w:hAnsi="Times New Roman" w:cs="Times New Roman"/>
      <w:sz w:val="20"/>
      <w:szCs w:val="24"/>
      <w:lang w:eastAsia="ru-RU"/>
    </w:rPr>
  </w:style>
  <w:style w:type="table" w:styleId="ad">
    <w:name w:val="Table Grid"/>
    <w:basedOn w:val="a1"/>
    <w:uiPriority w:val="39"/>
    <w:rsid w:val="005D1E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rsid w:val="00A33399"/>
    <w:rPr>
      <w:rFonts w:ascii="Arial" w:eastAsia="Times New Roman" w:hAnsi="Arial" w:cs="Times New Roman"/>
      <w:b/>
      <w:bCs/>
      <w:sz w:val="26"/>
      <w:szCs w:val="26"/>
    </w:rPr>
  </w:style>
  <w:style w:type="paragraph" w:customStyle="1" w:styleId="11">
    <w:name w:val="Обычный1"/>
    <w:link w:val="Normal"/>
    <w:qFormat/>
    <w:rsid w:val="00992DD4"/>
    <w:pPr>
      <w:widowControl w:val="0"/>
      <w:adjustRightInd w:val="0"/>
      <w:spacing w:after="0" w:line="360" w:lineRule="atLeast"/>
      <w:jc w:val="both"/>
      <w:textAlignment w:val="baseline"/>
    </w:pPr>
    <w:rPr>
      <w:rFonts w:ascii="Arial" w:eastAsia="Arial" w:hAnsi="Arial" w:cs="Times New Roman"/>
      <w:color w:val="000000"/>
      <w:sz w:val="20"/>
      <w:szCs w:val="20"/>
      <w:lang w:val="ru-RU" w:eastAsia="ru-RU"/>
    </w:rPr>
  </w:style>
  <w:style w:type="paragraph" w:customStyle="1" w:styleId="ae">
    <w:name w:val="Знак Знак Знак Знак Знак"/>
    <w:basedOn w:val="a"/>
    <w:rsid w:val="00051DEF"/>
    <w:pPr>
      <w:spacing w:line="240" w:lineRule="auto"/>
    </w:pPr>
    <w:rPr>
      <w:rFonts w:ascii="Verdana" w:hAnsi="Verdana" w:cs="Verdana"/>
      <w:lang w:val="en-US"/>
    </w:rPr>
  </w:style>
  <w:style w:type="paragraph" w:styleId="af">
    <w:name w:val="header"/>
    <w:basedOn w:val="a"/>
    <w:link w:val="af0"/>
    <w:unhideWhenUsed/>
    <w:rsid w:val="00C124C4"/>
    <w:pPr>
      <w:tabs>
        <w:tab w:val="center" w:pos="4819"/>
        <w:tab w:val="right" w:pos="9639"/>
      </w:tabs>
      <w:spacing w:line="240" w:lineRule="auto"/>
    </w:pPr>
  </w:style>
  <w:style w:type="character" w:customStyle="1" w:styleId="af0">
    <w:name w:val="Верхний колонтитул Знак"/>
    <w:basedOn w:val="a0"/>
    <w:link w:val="af"/>
    <w:rsid w:val="00C124C4"/>
  </w:style>
  <w:style w:type="paragraph" w:styleId="af1">
    <w:name w:val="footer"/>
    <w:basedOn w:val="a"/>
    <w:link w:val="af2"/>
    <w:uiPriority w:val="99"/>
    <w:unhideWhenUsed/>
    <w:rsid w:val="00C124C4"/>
    <w:pPr>
      <w:tabs>
        <w:tab w:val="center" w:pos="4819"/>
        <w:tab w:val="right" w:pos="9639"/>
      </w:tabs>
      <w:spacing w:line="240" w:lineRule="auto"/>
    </w:pPr>
  </w:style>
  <w:style w:type="character" w:customStyle="1" w:styleId="af2">
    <w:name w:val="Нижний колонтитул Знак"/>
    <w:basedOn w:val="a0"/>
    <w:link w:val="af1"/>
    <w:uiPriority w:val="99"/>
    <w:rsid w:val="00C124C4"/>
  </w:style>
  <w:style w:type="paragraph" w:styleId="HTML">
    <w:name w:val="HTML Preformatted"/>
    <w:basedOn w:val="a"/>
    <w:link w:val="HTML0"/>
    <w:unhideWhenUsed/>
    <w:rsid w:val="00D80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rPr>
  </w:style>
  <w:style w:type="character" w:customStyle="1" w:styleId="HTML0">
    <w:name w:val="Стандартный HTML Знак"/>
    <w:basedOn w:val="a0"/>
    <w:link w:val="HTML"/>
    <w:uiPriority w:val="99"/>
    <w:rsid w:val="00D809E3"/>
    <w:rPr>
      <w:rFonts w:ascii="Courier New" w:eastAsia="Times New Roman" w:hAnsi="Courier New" w:cs="Times New Roman"/>
      <w:sz w:val="20"/>
      <w:szCs w:val="20"/>
      <w:lang w:val="ru-RU" w:eastAsia="ru-RU"/>
    </w:rPr>
  </w:style>
  <w:style w:type="character" w:customStyle="1" w:styleId="a4">
    <w:name w:val="Обычный (веб) Знак"/>
    <w:aliases w:val="Обычный (веб) Знак Знак1 Знак1,Обычный (Web) Знак Знак Знак Знак Знак1,Обычный (веб) Знак Знак Знак Знак1,Обычный (веб) Знак2 Знак Знак Знак1,Обычный (веб) Знак Знак1 Знак Знак Знак1,Обычный (веб) Знак1 Знак Знак Знак Знак Знак"/>
    <w:link w:val="a3"/>
    <w:locked/>
    <w:rsid w:val="00D809E3"/>
    <w:rPr>
      <w:rFonts w:ascii="Times New Roman" w:eastAsia="Times New Roman" w:hAnsi="Times New Roman" w:cs="Times New Roman"/>
      <w:sz w:val="24"/>
      <w:szCs w:val="24"/>
      <w:lang w:eastAsia="uk-UA"/>
    </w:rPr>
  </w:style>
  <w:style w:type="paragraph" w:styleId="23">
    <w:name w:val="List Number 2"/>
    <w:aliases w:val="свой2"/>
    <w:basedOn w:val="a"/>
    <w:autoRedefine/>
    <w:semiHidden/>
    <w:unhideWhenUsed/>
    <w:rsid w:val="00D809E3"/>
    <w:pPr>
      <w:tabs>
        <w:tab w:val="left" w:pos="0"/>
      </w:tabs>
      <w:snapToGrid w:val="0"/>
      <w:spacing w:after="60" w:line="240" w:lineRule="auto"/>
      <w:ind w:right="7" w:firstLine="567"/>
      <w:outlineLvl w:val="1"/>
    </w:pPr>
    <w:rPr>
      <w:b/>
      <w:sz w:val="24"/>
      <w:szCs w:val="24"/>
      <w:lang w:eastAsia="uk-UA"/>
    </w:rPr>
  </w:style>
  <w:style w:type="paragraph" w:styleId="af3">
    <w:name w:val="Title"/>
    <w:basedOn w:val="a"/>
    <w:link w:val="af4"/>
    <w:qFormat/>
    <w:rsid w:val="00D809E3"/>
    <w:pPr>
      <w:spacing w:line="240" w:lineRule="auto"/>
      <w:jc w:val="center"/>
    </w:pPr>
    <w:rPr>
      <w:rFonts w:ascii="Arial" w:hAnsi="Arial"/>
      <w:b/>
      <w:sz w:val="24"/>
      <w:szCs w:val="24"/>
    </w:rPr>
  </w:style>
  <w:style w:type="character" w:customStyle="1" w:styleId="af4">
    <w:name w:val="Название Знак"/>
    <w:basedOn w:val="a0"/>
    <w:link w:val="af3"/>
    <w:rsid w:val="00D809E3"/>
    <w:rPr>
      <w:rFonts w:ascii="Arial" w:eastAsia="Times New Roman" w:hAnsi="Arial" w:cs="Times New Roman"/>
      <w:b/>
      <w:sz w:val="24"/>
      <w:szCs w:val="24"/>
      <w:lang w:eastAsia="ru-RU"/>
    </w:rPr>
  </w:style>
  <w:style w:type="paragraph" w:customStyle="1" w:styleId="Style11">
    <w:name w:val="Style11"/>
    <w:basedOn w:val="a"/>
    <w:uiPriority w:val="99"/>
    <w:rsid w:val="00D809E3"/>
    <w:pPr>
      <w:spacing w:line="281" w:lineRule="exact"/>
      <w:ind w:firstLine="720"/>
    </w:pPr>
    <w:rPr>
      <w:sz w:val="24"/>
    </w:rPr>
  </w:style>
  <w:style w:type="paragraph" w:customStyle="1" w:styleId="Style2">
    <w:name w:val="Style2"/>
    <w:basedOn w:val="a"/>
    <w:uiPriority w:val="99"/>
    <w:rsid w:val="00D809E3"/>
    <w:pPr>
      <w:suppressAutoHyphens/>
      <w:autoSpaceDE w:val="0"/>
      <w:spacing w:line="240" w:lineRule="auto"/>
    </w:pPr>
    <w:rPr>
      <w:sz w:val="24"/>
      <w:szCs w:val="24"/>
      <w:lang w:eastAsia="ar-SA"/>
    </w:rPr>
  </w:style>
  <w:style w:type="paragraph" w:customStyle="1" w:styleId="Style4">
    <w:name w:val="Style4"/>
    <w:basedOn w:val="a"/>
    <w:uiPriority w:val="99"/>
    <w:rsid w:val="00D809E3"/>
    <w:pPr>
      <w:autoSpaceDE w:val="0"/>
      <w:spacing w:line="248" w:lineRule="exact"/>
      <w:ind w:firstLine="541"/>
    </w:pPr>
    <w:rPr>
      <w:sz w:val="24"/>
      <w:szCs w:val="24"/>
      <w:lang w:eastAsia="ar-SA"/>
    </w:rPr>
  </w:style>
  <w:style w:type="paragraph" w:customStyle="1" w:styleId="Style3">
    <w:name w:val="Style3"/>
    <w:basedOn w:val="a"/>
    <w:uiPriority w:val="99"/>
    <w:rsid w:val="00D809E3"/>
    <w:pPr>
      <w:autoSpaceDE w:val="0"/>
      <w:autoSpaceDN w:val="0"/>
      <w:spacing w:line="259" w:lineRule="exact"/>
      <w:ind w:firstLine="684"/>
    </w:pPr>
    <w:rPr>
      <w:sz w:val="24"/>
      <w:szCs w:val="24"/>
    </w:rPr>
  </w:style>
  <w:style w:type="paragraph" w:customStyle="1" w:styleId="Style5">
    <w:name w:val="Style5"/>
    <w:basedOn w:val="a"/>
    <w:uiPriority w:val="99"/>
    <w:rsid w:val="00D809E3"/>
    <w:pPr>
      <w:autoSpaceDE w:val="0"/>
      <w:autoSpaceDN w:val="0"/>
      <w:spacing w:line="240" w:lineRule="auto"/>
    </w:pPr>
    <w:rPr>
      <w:sz w:val="24"/>
      <w:szCs w:val="24"/>
    </w:rPr>
  </w:style>
  <w:style w:type="character" w:customStyle="1" w:styleId="apple-converted-space">
    <w:name w:val="apple-converted-space"/>
    <w:rsid w:val="00D809E3"/>
    <w:rPr>
      <w:rFonts w:ascii="Times New Roman" w:hAnsi="Times New Roman" w:cs="Times New Roman" w:hint="default"/>
    </w:rPr>
  </w:style>
  <w:style w:type="character" w:customStyle="1" w:styleId="apple-style-span">
    <w:name w:val="apple-style-span"/>
    <w:rsid w:val="00D809E3"/>
    <w:rPr>
      <w:rFonts w:ascii="Times New Roman" w:hAnsi="Times New Roman" w:cs="Times New Roman" w:hint="default"/>
    </w:rPr>
  </w:style>
  <w:style w:type="character" w:customStyle="1" w:styleId="FontStyle20">
    <w:name w:val="Font Style20"/>
    <w:uiPriority w:val="99"/>
    <w:rsid w:val="00D809E3"/>
    <w:rPr>
      <w:rFonts w:ascii="Times New Roman" w:hAnsi="Times New Roman" w:cs="Times New Roman" w:hint="default"/>
      <w:b/>
      <w:bCs/>
      <w:sz w:val="20"/>
      <w:szCs w:val="20"/>
    </w:rPr>
  </w:style>
  <w:style w:type="character" w:customStyle="1" w:styleId="FontStyle21">
    <w:name w:val="Font Style21"/>
    <w:uiPriority w:val="99"/>
    <w:rsid w:val="00D809E3"/>
    <w:rPr>
      <w:rFonts w:ascii="Times New Roman" w:hAnsi="Times New Roman" w:cs="Times New Roman" w:hint="default"/>
      <w:sz w:val="20"/>
      <w:szCs w:val="20"/>
    </w:rPr>
  </w:style>
  <w:style w:type="character" w:customStyle="1" w:styleId="FontStyle37">
    <w:name w:val="Font Style37"/>
    <w:uiPriority w:val="99"/>
    <w:rsid w:val="00D809E3"/>
    <w:rPr>
      <w:rFonts w:ascii="Times New Roman" w:hAnsi="Times New Roman" w:cs="Times New Roman" w:hint="default"/>
      <w:sz w:val="20"/>
      <w:szCs w:val="20"/>
    </w:rPr>
  </w:style>
  <w:style w:type="character" w:customStyle="1" w:styleId="FontStyle34">
    <w:name w:val="Font Style34"/>
    <w:uiPriority w:val="99"/>
    <w:rsid w:val="00D809E3"/>
    <w:rPr>
      <w:rFonts w:ascii="Times New Roman" w:hAnsi="Times New Roman" w:cs="Times New Roman" w:hint="default"/>
      <w:b/>
      <w:bCs/>
      <w:sz w:val="20"/>
      <w:szCs w:val="20"/>
    </w:rPr>
  </w:style>
  <w:style w:type="character" w:customStyle="1" w:styleId="FontStyle17">
    <w:name w:val="Font Style17"/>
    <w:rsid w:val="00D809E3"/>
    <w:rPr>
      <w:rFonts w:ascii="Times New Roman" w:hAnsi="Times New Roman" w:cs="Times New Roman" w:hint="default"/>
      <w:sz w:val="20"/>
      <w:szCs w:val="20"/>
    </w:rPr>
  </w:style>
  <w:style w:type="paragraph" w:styleId="af5">
    <w:name w:val="Balloon Text"/>
    <w:basedOn w:val="a"/>
    <w:link w:val="af6"/>
    <w:uiPriority w:val="99"/>
    <w:semiHidden/>
    <w:unhideWhenUsed/>
    <w:rsid w:val="009A050F"/>
    <w:pPr>
      <w:spacing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9A050F"/>
    <w:rPr>
      <w:rFonts w:ascii="Tahoma" w:hAnsi="Tahoma" w:cs="Tahoma"/>
      <w:sz w:val="16"/>
      <w:szCs w:val="16"/>
    </w:rPr>
  </w:style>
  <w:style w:type="paragraph" w:styleId="af7">
    <w:name w:val="No Spacing"/>
    <w:link w:val="af8"/>
    <w:uiPriority w:val="1"/>
    <w:qFormat/>
    <w:rsid w:val="00793285"/>
    <w:pPr>
      <w:widowControl w:val="0"/>
      <w:adjustRightInd w:val="0"/>
      <w:spacing w:after="0" w:line="240" w:lineRule="auto"/>
      <w:jc w:val="both"/>
      <w:textAlignment w:val="baseline"/>
    </w:pPr>
    <w:rPr>
      <w:rFonts w:ascii="Calibri" w:eastAsia="Calibri" w:hAnsi="Calibri" w:cs="Times New Roman"/>
      <w:sz w:val="20"/>
      <w:szCs w:val="20"/>
      <w:lang w:val="ru-RU" w:eastAsia="ru-RU"/>
    </w:rPr>
  </w:style>
  <w:style w:type="character" w:customStyle="1" w:styleId="10">
    <w:name w:val="Заголовок 1 Знак"/>
    <w:basedOn w:val="a0"/>
    <w:link w:val="1"/>
    <w:rsid w:val="00553E6E"/>
    <w:rPr>
      <w:rFonts w:asciiTheme="majorHAnsi" w:eastAsiaTheme="majorEastAsia" w:hAnsiTheme="majorHAnsi" w:cstheme="majorBidi"/>
      <w:b/>
      <w:bCs/>
      <w:kern w:val="32"/>
      <w:sz w:val="32"/>
      <w:szCs w:val="32"/>
      <w:lang w:val="ru-RU"/>
    </w:rPr>
  </w:style>
  <w:style w:type="character" w:customStyle="1" w:styleId="40">
    <w:name w:val="Заголовок 4 Знак"/>
    <w:basedOn w:val="a0"/>
    <w:link w:val="4"/>
    <w:rsid w:val="00277A30"/>
    <w:rPr>
      <w:rFonts w:ascii="Times New Roman" w:eastAsia="Times New Roman" w:hAnsi="Times New Roman" w:cs="Times New Roman"/>
      <w:sz w:val="28"/>
      <w:szCs w:val="20"/>
      <w:lang w:eastAsia="ar-SA"/>
    </w:rPr>
  </w:style>
  <w:style w:type="numbering" w:customStyle="1" w:styleId="12">
    <w:name w:val="Нет списка1"/>
    <w:next w:val="a2"/>
    <w:uiPriority w:val="99"/>
    <w:semiHidden/>
    <w:unhideWhenUsed/>
    <w:rsid w:val="00277A30"/>
  </w:style>
  <w:style w:type="numbering" w:customStyle="1" w:styleId="110">
    <w:name w:val="Нет списка11"/>
    <w:next w:val="a2"/>
    <w:uiPriority w:val="99"/>
    <w:semiHidden/>
    <w:unhideWhenUsed/>
    <w:rsid w:val="00277A30"/>
  </w:style>
  <w:style w:type="table" w:customStyle="1" w:styleId="13">
    <w:name w:val="Сетка таблицы1"/>
    <w:basedOn w:val="a1"/>
    <w:next w:val="ad"/>
    <w:rsid w:val="00277A30"/>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page number"/>
    <w:basedOn w:val="a0"/>
    <w:rsid w:val="00277A30"/>
  </w:style>
  <w:style w:type="paragraph" w:customStyle="1" w:styleId="afa">
    <w:name w:val="Нормальний текст"/>
    <w:basedOn w:val="a"/>
    <w:rsid w:val="00277A30"/>
    <w:pPr>
      <w:spacing w:before="120" w:line="240" w:lineRule="auto"/>
      <w:ind w:firstLine="567"/>
    </w:pPr>
    <w:rPr>
      <w:rFonts w:ascii="Antiqua" w:hAnsi="Antiqua"/>
      <w:sz w:val="26"/>
    </w:rPr>
  </w:style>
  <w:style w:type="paragraph" w:customStyle="1" w:styleId="afb">
    <w:name w:val="Знак Знак Знак Знак"/>
    <w:basedOn w:val="a"/>
    <w:rsid w:val="00277A30"/>
    <w:pPr>
      <w:spacing w:line="240" w:lineRule="auto"/>
    </w:pPr>
    <w:rPr>
      <w:rFonts w:ascii="Verdana" w:hAnsi="Verdana"/>
      <w:sz w:val="24"/>
      <w:szCs w:val="24"/>
      <w:lang w:val="en-US"/>
    </w:rPr>
  </w:style>
  <w:style w:type="paragraph" w:customStyle="1" w:styleId="afc">
    <w:name w:val="Знак"/>
    <w:basedOn w:val="a"/>
    <w:rsid w:val="00277A30"/>
    <w:pPr>
      <w:spacing w:line="240" w:lineRule="auto"/>
    </w:pPr>
    <w:rPr>
      <w:rFonts w:ascii="Verdana" w:hAnsi="Verdana"/>
      <w:sz w:val="24"/>
      <w:szCs w:val="24"/>
      <w:lang w:val="en-US"/>
    </w:rPr>
  </w:style>
  <w:style w:type="paragraph" w:styleId="31">
    <w:name w:val="Body Text 3"/>
    <w:basedOn w:val="a"/>
    <w:link w:val="32"/>
    <w:rsid w:val="00277A30"/>
    <w:pPr>
      <w:spacing w:after="120" w:line="240" w:lineRule="auto"/>
    </w:pPr>
    <w:rPr>
      <w:sz w:val="16"/>
      <w:szCs w:val="16"/>
    </w:rPr>
  </w:style>
  <w:style w:type="character" w:customStyle="1" w:styleId="32">
    <w:name w:val="Основной текст 3 Знак"/>
    <w:basedOn w:val="a0"/>
    <w:link w:val="31"/>
    <w:rsid w:val="00277A30"/>
    <w:rPr>
      <w:rFonts w:ascii="Times New Roman" w:eastAsia="Times New Roman" w:hAnsi="Times New Roman" w:cs="Times New Roman"/>
      <w:sz w:val="16"/>
      <w:szCs w:val="16"/>
      <w:lang w:val="ru-RU" w:eastAsia="ru-RU"/>
    </w:rPr>
  </w:style>
  <w:style w:type="paragraph" w:styleId="afd">
    <w:name w:val="Body Text Indent"/>
    <w:basedOn w:val="a"/>
    <w:link w:val="afe"/>
    <w:rsid w:val="00277A30"/>
    <w:pPr>
      <w:spacing w:after="120" w:line="240" w:lineRule="auto"/>
      <w:ind w:left="283"/>
    </w:pPr>
    <w:rPr>
      <w:sz w:val="24"/>
      <w:szCs w:val="24"/>
    </w:rPr>
  </w:style>
  <w:style w:type="character" w:customStyle="1" w:styleId="afe">
    <w:name w:val="Основной текст с отступом Знак"/>
    <w:basedOn w:val="a0"/>
    <w:link w:val="afd"/>
    <w:rsid w:val="00277A30"/>
    <w:rPr>
      <w:rFonts w:ascii="Times New Roman" w:eastAsia="Times New Roman" w:hAnsi="Times New Roman" w:cs="Times New Roman"/>
      <w:sz w:val="24"/>
      <w:szCs w:val="24"/>
      <w:lang w:val="ru-RU" w:eastAsia="ru-RU"/>
    </w:rPr>
  </w:style>
  <w:style w:type="paragraph" w:customStyle="1" w:styleId="14">
    <w:name w:val="Знак1 Знак Знак Знак"/>
    <w:basedOn w:val="a"/>
    <w:rsid w:val="00277A30"/>
    <w:pPr>
      <w:spacing w:line="240" w:lineRule="auto"/>
    </w:pPr>
    <w:rPr>
      <w:rFonts w:ascii="Verdana" w:hAnsi="Verdana"/>
      <w:sz w:val="24"/>
      <w:szCs w:val="24"/>
      <w:lang w:val="en-US"/>
    </w:rPr>
  </w:style>
  <w:style w:type="paragraph" w:customStyle="1" w:styleId="15">
    <w:name w:val="Название объекта1"/>
    <w:basedOn w:val="a"/>
    <w:next w:val="a"/>
    <w:rsid w:val="00277A30"/>
    <w:pPr>
      <w:suppressAutoHyphens/>
      <w:spacing w:before="120" w:after="120" w:line="240" w:lineRule="auto"/>
    </w:pPr>
    <w:rPr>
      <w:b/>
      <w:bCs/>
      <w:lang w:eastAsia="ar-SA"/>
    </w:rPr>
  </w:style>
  <w:style w:type="paragraph" w:customStyle="1" w:styleId="320">
    <w:name w:val="Основной текст 32"/>
    <w:basedOn w:val="a"/>
    <w:rsid w:val="00277A30"/>
    <w:pPr>
      <w:suppressAutoHyphens/>
      <w:spacing w:after="120" w:line="240" w:lineRule="auto"/>
    </w:pPr>
    <w:rPr>
      <w:sz w:val="16"/>
      <w:szCs w:val="16"/>
      <w:lang w:eastAsia="ar-SA"/>
    </w:rPr>
  </w:style>
  <w:style w:type="character" w:customStyle="1" w:styleId="BodyText">
    <w:name w:val="Body Text Знак"/>
    <w:rsid w:val="00277A30"/>
    <w:rPr>
      <w:rFonts w:ascii="Arial" w:hAnsi="Arial" w:cs="Arial" w:hint="default"/>
      <w:snapToGrid w:val="0"/>
      <w:sz w:val="24"/>
      <w:lang w:val="ru-RU" w:eastAsia="ru-RU" w:bidi="ar-SA"/>
    </w:rPr>
  </w:style>
  <w:style w:type="paragraph" w:customStyle="1" w:styleId="Preformatted">
    <w:name w:val="Preformatted"/>
    <w:basedOn w:val="a"/>
    <w:rsid w:val="00277A3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line="240" w:lineRule="auto"/>
    </w:pPr>
    <w:rPr>
      <w:rFonts w:ascii="Courier New" w:hAnsi="Courier New"/>
    </w:rPr>
  </w:style>
  <w:style w:type="paragraph" w:customStyle="1" w:styleId="24">
    <w:name w:val="Знак2"/>
    <w:basedOn w:val="a"/>
    <w:rsid w:val="00277A30"/>
    <w:pPr>
      <w:spacing w:line="240" w:lineRule="auto"/>
    </w:pPr>
    <w:rPr>
      <w:rFonts w:ascii="Verdana" w:hAnsi="Verdana" w:cs="Verdana"/>
      <w:sz w:val="24"/>
      <w:szCs w:val="24"/>
      <w:lang w:val="en-US"/>
    </w:rPr>
  </w:style>
  <w:style w:type="paragraph" w:customStyle="1" w:styleId="16">
    <w:name w:val="Знак1 Знак Знак Знак Знак Знак Знак Знак Знак Знак"/>
    <w:basedOn w:val="a"/>
    <w:rsid w:val="00277A30"/>
    <w:pPr>
      <w:spacing w:line="240" w:lineRule="auto"/>
    </w:pPr>
    <w:rPr>
      <w:rFonts w:ascii="Verdana" w:hAnsi="Verdana"/>
      <w:sz w:val="24"/>
      <w:szCs w:val="24"/>
      <w:lang w:val="en-US"/>
    </w:rPr>
  </w:style>
  <w:style w:type="paragraph" w:styleId="25">
    <w:name w:val="Body Text 2"/>
    <w:basedOn w:val="a"/>
    <w:link w:val="26"/>
    <w:rsid w:val="00277A30"/>
    <w:pPr>
      <w:spacing w:after="120" w:line="480" w:lineRule="auto"/>
    </w:pPr>
    <w:rPr>
      <w:sz w:val="24"/>
      <w:szCs w:val="24"/>
    </w:rPr>
  </w:style>
  <w:style w:type="character" w:customStyle="1" w:styleId="26">
    <w:name w:val="Основной текст 2 Знак"/>
    <w:basedOn w:val="a0"/>
    <w:link w:val="25"/>
    <w:rsid w:val="00277A30"/>
    <w:rPr>
      <w:rFonts w:ascii="Times New Roman" w:eastAsia="Times New Roman" w:hAnsi="Times New Roman" w:cs="Times New Roman"/>
      <w:sz w:val="24"/>
      <w:szCs w:val="24"/>
      <w:lang w:eastAsia="ru-RU"/>
    </w:rPr>
  </w:style>
  <w:style w:type="paragraph" w:customStyle="1" w:styleId="aff">
    <w:name w:val="Знак Знак Знак"/>
    <w:basedOn w:val="a"/>
    <w:rsid w:val="00277A30"/>
    <w:pPr>
      <w:spacing w:line="240" w:lineRule="auto"/>
    </w:pPr>
    <w:rPr>
      <w:rFonts w:ascii="Verdana" w:hAnsi="Verdana" w:cs="Verdana"/>
      <w:lang w:val="en-US"/>
    </w:rPr>
  </w:style>
  <w:style w:type="paragraph" w:customStyle="1" w:styleId="17">
    <w:name w:val="Стиль1"/>
    <w:basedOn w:val="a"/>
    <w:rsid w:val="00277A30"/>
    <w:pPr>
      <w:spacing w:line="360" w:lineRule="auto"/>
      <w:ind w:firstLine="709"/>
    </w:pPr>
    <w:rPr>
      <w:sz w:val="24"/>
      <w:szCs w:val="24"/>
    </w:rPr>
  </w:style>
  <w:style w:type="paragraph" w:customStyle="1" w:styleId="aff0">
    <w:name w:val="Знак Знак Знак Знак Знак Знак"/>
    <w:basedOn w:val="a"/>
    <w:rsid w:val="00277A30"/>
    <w:pPr>
      <w:spacing w:line="240" w:lineRule="auto"/>
    </w:pPr>
    <w:rPr>
      <w:rFonts w:ascii="Verdana" w:hAnsi="Verdana" w:cs="Verdana"/>
      <w:lang w:val="en-US"/>
    </w:rPr>
  </w:style>
  <w:style w:type="character" w:customStyle="1" w:styleId="Bodytext0">
    <w:name w:val="Body text_"/>
    <w:link w:val="18"/>
    <w:rsid w:val="00277A30"/>
    <w:rPr>
      <w:shd w:val="clear" w:color="auto" w:fill="FFFFFF"/>
    </w:rPr>
  </w:style>
  <w:style w:type="paragraph" w:customStyle="1" w:styleId="18">
    <w:name w:val="Основной текст1"/>
    <w:basedOn w:val="a"/>
    <w:link w:val="Bodytext0"/>
    <w:rsid w:val="00277A30"/>
    <w:pPr>
      <w:shd w:val="clear" w:color="auto" w:fill="FFFFFF"/>
      <w:spacing w:line="240" w:lineRule="atLeast"/>
    </w:pPr>
    <w:rPr>
      <w:shd w:val="clear" w:color="auto" w:fill="FFFFFF"/>
    </w:rPr>
  </w:style>
  <w:style w:type="character" w:customStyle="1" w:styleId="Bodytext2">
    <w:name w:val="Body text (2)_"/>
    <w:link w:val="Bodytext20"/>
    <w:rsid w:val="00277A30"/>
    <w:rPr>
      <w:i/>
      <w:iCs/>
      <w:noProof/>
      <w:sz w:val="8"/>
      <w:szCs w:val="8"/>
      <w:shd w:val="clear" w:color="auto" w:fill="FFFFFF"/>
    </w:rPr>
  </w:style>
  <w:style w:type="paragraph" w:customStyle="1" w:styleId="Bodytext20">
    <w:name w:val="Body text (2)"/>
    <w:basedOn w:val="a"/>
    <w:link w:val="Bodytext2"/>
    <w:rsid w:val="00277A30"/>
    <w:pPr>
      <w:shd w:val="clear" w:color="auto" w:fill="FFFFFF"/>
      <w:spacing w:before="600" w:line="240" w:lineRule="atLeast"/>
    </w:pPr>
    <w:rPr>
      <w:i/>
      <w:iCs/>
      <w:noProof/>
      <w:sz w:val="8"/>
      <w:szCs w:val="8"/>
      <w:shd w:val="clear" w:color="auto" w:fill="FFFFFF"/>
    </w:rPr>
  </w:style>
  <w:style w:type="character" w:customStyle="1" w:styleId="Bodytext4">
    <w:name w:val="Body text (4)_"/>
    <w:link w:val="Bodytext40"/>
    <w:rsid w:val="00277A30"/>
    <w:rPr>
      <w:i/>
      <w:iCs/>
      <w:noProof/>
      <w:sz w:val="8"/>
      <w:szCs w:val="8"/>
      <w:shd w:val="clear" w:color="auto" w:fill="FFFFFF"/>
    </w:rPr>
  </w:style>
  <w:style w:type="paragraph" w:customStyle="1" w:styleId="Bodytext40">
    <w:name w:val="Body text (4)"/>
    <w:basedOn w:val="a"/>
    <w:link w:val="Bodytext4"/>
    <w:rsid w:val="00277A30"/>
    <w:pPr>
      <w:shd w:val="clear" w:color="auto" w:fill="FFFFFF"/>
      <w:spacing w:before="180" w:line="240" w:lineRule="atLeast"/>
    </w:pPr>
    <w:rPr>
      <w:i/>
      <w:iCs/>
      <w:noProof/>
      <w:sz w:val="8"/>
      <w:szCs w:val="8"/>
      <w:shd w:val="clear" w:color="auto" w:fill="FFFFFF"/>
    </w:rPr>
  </w:style>
  <w:style w:type="character" w:customStyle="1" w:styleId="hps">
    <w:name w:val="hps"/>
    <w:basedOn w:val="a0"/>
    <w:rsid w:val="00277A30"/>
  </w:style>
  <w:style w:type="character" w:customStyle="1" w:styleId="atn">
    <w:name w:val="atn"/>
    <w:basedOn w:val="a0"/>
    <w:rsid w:val="00277A30"/>
  </w:style>
  <w:style w:type="character" w:customStyle="1" w:styleId="19">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ocked/>
    <w:rsid w:val="009D3AD0"/>
    <w:rPr>
      <w:sz w:val="24"/>
      <w:szCs w:val="24"/>
      <w:lang w:val="en-US" w:eastAsia="ru-RU" w:bidi="ar-SA"/>
    </w:rPr>
  </w:style>
  <w:style w:type="numbering" w:customStyle="1" w:styleId="27">
    <w:name w:val="Нет списка2"/>
    <w:next w:val="a2"/>
    <w:uiPriority w:val="99"/>
    <w:semiHidden/>
    <w:unhideWhenUsed/>
    <w:rsid w:val="0080107C"/>
  </w:style>
  <w:style w:type="paragraph" w:customStyle="1" w:styleId="Default">
    <w:name w:val="Default"/>
    <w:rsid w:val="0080107C"/>
    <w:pPr>
      <w:widowControl w:val="0"/>
      <w:autoSpaceDE w:val="0"/>
      <w:autoSpaceDN w:val="0"/>
      <w:adjustRightInd w:val="0"/>
      <w:spacing w:after="0" w:line="240" w:lineRule="auto"/>
      <w:jc w:val="both"/>
      <w:textAlignment w:val="baseline"/>
    </w:pPr>
    <w:rPr>
      <w:rFonts w:ascii="Calibri" w:eastAsia="Calibri" w:hAnsi="Calibri" w:cs="Times New Roman"/>
      <w:color w:val="000000"/>
      <w:sz w:val="24"/>
      <w:szCs w:val="24"/>
      <w:lang w:val="ru-RU" w:eastAsia="ru-RU"/>
    </w:rPr>
  </w:style>
  <w:style w:type="paragraph" w:customStyle="1" w:styleId="rvps2">
    <w:name w:val="rvps2"/>
    <w:basedOn w:val="a"/>
    <w:qFormat/>
    <w:rsid w:val="00AC25CC"/>
    <w:pPr>
      <w:spacing w:before="100" w:beforeAutospacing="1" w:after="100" w:afterAutospacing="1" w:line="240" w:lineRule="auto"/>
    </w:pPr>
    <w:rPr>
      <w:sz w:val="24"/>
      <w:szCs w:val="24"/>
      <w:lang w:eastAsia="uk-UA"/>
    </w:rPr>
  </w:style>
  <w:style w:type="table" w:customStyle="1" w:styleId="28">
    <w:name w:val="Сетка таблицы2"/>
    <w:basedOn w:val="a1"/>
    <w:next w:val="ad"/>
    <w:uiPriority w:val="59"/>
    <w:rsid w:val="007929B8"/>
    <w:pPr>
      <w:spacing w:after="0" w:line="240" w:lineRule="auto"/>
    </w:pPr>
    <w:rPr>
      <w:rFonts w:eastAsiaTheme="minorEastAsia"/>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d"/>
    <w:uiPriority w:val="59"/>
    <w:rsid w:val="002E4103"/>
    <w:pPr>
      <w:spacing w:after="0" w:line="240" w:lineRule="auto"/>
    </w:pPr>
    <w:rPr>
      <w:rFonts w:eastAsiaTheme="minorEastAsia"/>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d"/>
    <w:uiPriority w:val="59"/>
    <w:rsid w:val="006238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Block Text"/>
    <w:basedOn w:val="a"/>
    <w:rsid w:val="00D00AC0"/>
    <w:pPr>
      <w:spacing w:line="240" w:lineRule="auto"/>
      <w:ind w:left="284" w:right="-58" w:firstLine="436"/>
    </w:pPr>
    <w:rPr>
      <w:sz w:val="24"/>
    </w:rPr>
  </w:style>
  <w:style w:type="character" w:customStyle="1" w:styleId="rvts9">
    <w:name w:val="rvts9"/>
    <w:basedOn w:val="a0"/>
    <w:rsid w:val="006223DE"/>
  </w:style>
  <w:style w:type="character" w:styleId="aff2">
    <w:name w:val="FollowedHyperlink"/>
    <w:basedOn w:val="a0"/>
    <w:uiPriority w:val="99"/>
    <w:semiHidden/>
    <w:unhideWhenUsed/>
    <w:rsid w:val="0078304F"/>
    <w:rPr>
      <w:color w:val="800080" w:themeColor="followedHyperlink"/>
      <w:u w:val="single"/>
    </w:rPr>
  </w:style>
  <w:style w:type="character" w:customStyle="1" w:styleId="20">
    <w:name w:val="Заголовок 2 Знак"/>
    <w:basedOn w:val="a0"/>
    <w:link w:val="2"/>
    <w:uiPriority w:val="9"/>
    <w:semiHidden/>
    <w:rsid w:val="0017279A"/>
    <w:rPr>
      <w:rFonts w:asciiTheme="majorHAnsi" w:eastAsiaTheme="majorEastAsia" w:hAnsiTheme="majorHAnsi" w:cstheme="majorBidi"/>
      <w:color w:val="365F91" w:themeColor="accent1" w:themeShade="BF"/>
      <w:sz w:val="26"/>
      <w:szCs w:val="26"/>
    </w:rPr>
  </w:style>
  <w:style w:type="table" w:customStyle="1" w:styleId="TableGrid">
    <w:name w:val="TableGrid"/>
    <w:rsid w:val="00E15D23"/>
    <w:pPr>
      <w:spacing w:after="0" w:line="240" w:lineRule="auto"/>
    </w:pPr>
    <w:rPr>
      <w:rFonts w:eastAsiaTheme="minorEastAsia"/>
      <w:lang w:val="ru-RU" w:eastAsia="ru-RU"/>
    </w:rPr>
    <w:tblPr>
      <w:tblCellMar>
        <w:top w:w="0" w:type="dxa"/>
        <w:left w:w="0" w:type="dxa"/>
        <w:bottom w:w="0" w:type="dxa"/>
        <w:right w:w="0" w:type="dxa"/>
      </w:tblCellMar>
    </w:tblPr>
  </w:style>
  <w:style w:type="character" w:customStyle="1" w:styleId="rvts46">
    <w:name w:val="rvts46"/>
    <w:basedOn w:val="a0"/>
    <w:rsid w:val="00C03F7E"/>
  </w:style>
  <w:style w:type="character" w:customStyle="1" w:styleId="rvts11">
    <w:name w:val="rvts11"/>
    <w:basedOn w:val="a0"/>
    <w:rsid w:val="00C03F7E"/>
  </w:style>
  <w:style w:type="character" w:styleId="aff3">
    <w:name w:val="annotation reference"/>
    <w:basedOn w:val="a0"/>
    <w:uiPriority w:val="99"/>
    <w:semiHidden/>
    <w:unhideWhenUsed/>
    <w:rsid w:val="00CB3E02"/>
    <w:rPr>
      <w:sz w:val="16"/>
      <w:szCs w:val="16"/>
    </w:rPr>
  </w:style>
  <w:style w:type="paragraph" w:styleId="aff4">
    <w:name w:val="annotation text"/>
    <w:basedOn w:val="a"/>
    <w:link w:val="aff5"/>
    <w:uiPriority w:val="99"/>
    <w:semiHidden/>
    <w:unhideWhenUsed/>
    <w:rsid w:val="00CB3E02"/>
    <w:pPr>
      <w:spacing w:after="160" w:line="240" w:lineRule="auto"/>
    </w:pPr>
    <w:rPr>
      <w:lang w:val="en-US"/>
    </w:rPr>
  </w:style>
  <w:style w:type="character" w:customStyle="1" w:styleId="aff5">
    <w:name w:val="Текст примечания Знак"/>
    <w:basedOn w:val="a0"/>
    <w:link w:val="aff4"/>
    <w:uiPriority w:val="99"/>
    <w:semiHidden/>
    <w:rsid w:val="00CB3E02"/>
    <w:rPr>
      <w:sz w:val="20"/>
      <w:szCs w:val="20"/>
      <w:lang w:val="en-US"/>
    </w:rPr>
  </w:style>
  <w:style w:type="paragraph" w:styleId="aff6">
    <w:name w:val="annotation subject"/>
    <w:basedOn w:val="aff4"/>
    <w:next w:val="aff4"/>
    <w:link w:val="aff7"/>
    <w:uiPriority w:val="99"/>
    <w:semiHidden/>
    <w:unhideWhenUsed/>
    <w:rsid w:val="00CB3E02"/>
    <w:rPr>
      <w:b/>
      <w:bCs/>
    </w:rPr>
  </w:style>
  <w:style w:type="character" w:customStyle="1" w:styleId="aff7">
    <w:name w:val="Тема примечания Знак"/>
    <w:basedOn w:val="aff5"/>
    <w:link w:val="aff6"/>
    <w:uiPriority w:val="99"/>
    <w:semiHidden/>
    <w:rsid w:val="00CB3E02"/>
    <w:rPr>
      <w:b/>
      <w:bCs/>
      <w:sz w:val="20"/>
      <w:szCs w:val="20"/>
      <w:lang w:val="en-US"/>
    </w:rPr>
  </w:style>
  <w:style w:type="paragraph" w:customStyle="1" w:styleId="210">
    <w:name w:val="Основной текст с отступом 21"/>
    <w:basedOn w:val="a"/>
    <w:rsid w:val="00CB3E02"/>
    <w:pPr>
      <w:suppressAutoHyphens/>
      <w:spacing w:after="120" w:line="480" w:lineRule="auto"/>
      <w:ind w:left="283"/>
    </w:pPr>
    <w:rPr>
      <w:rFonts w:ascii="Calibri" w:hAnsi="Calibri"/>
      <w:lang w:eastAsia="ar-SA"/>
    </w:rPr>
  </w:style>
  <w:style w:type="character" w:customStyle="1" w:styleId="a7">
    <w:name w:val="Абзац списка Знак"/>
    <w:link w:val="a6"/>
    <w:uiPriority w:val="34"/>
    <w:locked/>
    <w:rsid w:val="00E64B5D"/>
  </w:style>
  <w:style w:type="character" w:customStyle="1" w:styleId="HTML1">
    <w:name w:val="Стандартный HTML Знак1"/>
    <w:basedOn w:val="a0"/>
    <w:uiPriority w:val="99"/>
    <w:semiHidden/>
    <w:rsid w:val="00B505E9"/>
    <w:rPr>
      <w:rFonts w:ascii="Consolas" w:hAnsi="Consolas" w:cs="Consolas"/>
      <w:sz w:val="20"/>
      <w:szCs w:val="20"/>
    </w:rPr>
  </w:style>
  <w:style w:type="table" w:customStyle="1" w:styleId="41">
    <w:name w:val="Сетка таблицы4"/>
    <w:basedOn w:val="a1"/>
    <w:next w:val="ad"/>
    <w:uiPriority w:val="39"/>
    <w:rsid w:val="003F5F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d"/>
    <w:uiPriority w:val="39"/>
    <w:rsid w:val="008268F7"/>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d"/>
    <w:uiPriority w:val="39"/>
    <w:rsid w:val="00701F9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d"/>
    <w:uiPriority w:val="59"/>
    <w:rsid w:val="00973F5A"/>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0">
    <w:name w:val="Сетка таблицы61"/>
    <w:basedOn w:val="a1"/>
    <w:next w:val="ad"/>
    <w:uiPriority w:val="39"/>
    <w:rsid w:val="00973F5A"/>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9">
    <w:name w:val="Указатель2"/>
    <w:basedOn w:val="a"/>
    <w:qFormat/>
    <w:rsid w:val="00F505A6"/>
    <w:pPr>
      <w:widowControl/>
      <w:suppressLineNumbers/>
      <w:suppressAutoHyphens/>
      <w:adjustRightInd/>
      <w:spacing w:line="240" w:lineRule="auto"/>
      <w:jc w:val="left"/>
      <w:textAlignment w:val="auto"/>
    </w:pPr>
    <w:rPr>
      <w:rFonts w:cs="Lohit Devanagari"/>
      <w:color w:val="00000A"/>
      <w:sz w:val="24"/>
      <w:szCs w:val="24"/>
      <w:lang w:eastAsia="zh-CN"/>
    </w:rPr>
  </w:style>
  <w:style w:type="paragraph" w:customStyle="1" w:styleId="aff8">
    <w:name w:val="Абзац списку"/>
    <w:basedOn w:val="a"/>
    <w:qFormat/>
    <w:rsid w:val="00F505A6"/>
    <w:pPr>
      <w:widowControl/>
      <w:suppressAutoHyphens/>
      <w:adjustRightInd/>
      <w:spacing w:line="240" w:lineRule="auto"/>
      <w:ind w:left="720"/>
      <w:contextualSpacing/>
      <w:jc w:val="left"/>
      <w:textAlignment w:val="auto"/>
    </w:pPr>
    <w:rPr>
      <w:color w:val="00000A"/>
      <w:sz w:val="28"/>
      <w:szCs w:val="28"/>
      <w:lang w:eastAsia="zh-CN"/>
    </w:rPr>
  </w:style>
  <w:style w:type="paragraph" w:customStyle="1" w:styleId="2a">
    <w:name w:val="Обычный2"/>
    <w:uiPriority w:val="99"/>
    <w:qFormat/>
    <w:rsid w:val="00F505A6"/>
    <w:rPr>
      <w:rFonts w:ascii="Calibri" w:eastAsia="Calibri" w:hAnsi="Calibri" w:cs="Calibri"/>
      <w:szCs w:val="20"/>
      <w:lang w:eastAsia="uk-UA"/>
    </w:rPr>
  </w:style>
  <w:style w:type="character" w:customStyle="1" w:styleId="b-tagtext">
    <w:name w:val="b-tag__text"/>
    <w:basedOn w:val="a0"/>
    <w:rsid w:val="00655289"/>
  </w:style>
  <w:style w:type="character" w:customStyle="1" w:styleId="60">
    <w:name w:val="Заголовок 6 Знак"/>
    <w:basedOn w:val="a0"/>
    <w:link w:val="6"/>
    <w:uiPriority w:val="9"/>
    <w:semiHidden/>
    <w:rsid w:val="00B0168E"/>
    <w:rPr>
      <w:rFonts w:asciiTheme="majorHAnsi" w:eastAsiaTheme="majorEastAsia" w:hAnsiTheme="majorHAnsi" w:cstheme="majorBidi"/>
      <w:color w:val="243F60" w:themeColor="accent1" w:themeShade="7F"/>
      <w:sz w:val="20"/>
      <w:szCs w:val="20"/>
      <w:lang w:val="ru-RU" w:eastAsia="ru-RU"/>
    </w:rPr>
  </w:style>
  <w:style w:type="character" w:customStyle="1" w:styleId="af8">
    <w:name w:val="Без интервала Знак"/>
    <w:link w:val="af7"/>
    <w:uiPriority w:val="1"/>
    <w:locked/>
    <w:rsid w:val="00B0168E"/>
    <w:rPr>
      <w:rFonts w:ascii="Calibri" w:eastAsia="Calibri" w:hAnsi="Calibri" w:cs="Times New Roman"/>
      <w:sz w:val="20"/>
      <w:szCs w:val="20"/>
      <w:lang w:val="ru-RU" w:eastAsia="ru-RU"/>
    </w:rPr>
  </w:style>
  <w:style w:type="paragraph" w:customStyle="1" w:styleId="Web">
    <w:name w:val="Обычный (Web)"/>
    <w:aliases w:val="Знак17,Знак18 Знак,Знак17 Знак1,Normal (Web) Char Знак Знак,Normal (Web) Char Знак,Normal (Web) Char,Знак17 Знак Знак, Зна"/>
    <w:basedOn w:val="a"/>
    <w:next w:val="a3"/>
    <w:link w:val="aff9"/>
    <w:uiPriority w:val="99"/>
    <w:rsid w:val="00676751"/>
    <w:pPr>
      <w:widowControl/>
      <w:adjustRightInd/>
      <w:spacing w:before="100" w:beforeAutospacing="1" w:after="100" w:afterAutospacing="1" w:line="240" w:lineRule="auto"/>
      <w:jc w:val="left"/>
      <w:textAlignment w:val="auto"/>
    </w:pPr>
    <w:rPr>
      <w:rFonts w:asciiTheme="minorHAnsi" w:eastAsiaTheme="minorHAnsi" w:hAnsiTheme="minorHAnsi" w:cstheme="minorBidi"/>
      <w:sz w:val="24"/>
      <w:szCs w:val="24"/>
      <w:lang w:val="uk-UA" w:eastAsia="uk-UA"/>
    </w:rPr>
  </w:style>
  <w:style w:type="character" w:customStyle="1" w:styleId="aff9">
    <w:name w:val="Обычный (Интернет) Знак"/>
    <w:aliases w:val="Обычный (Web) Знак,Знак17 Знак,Знак18 Знак Знак,Знак17 Знак1 Знак,Normal (Web) Char Знак Знак Знак,Normal (Web) Char Знак Знак1,Normal (Web) Char Знак1,Обычный (веб) Знак1 Знак,Обычный (веб) Знак Знак Знак1,Знак17 Знак Знак Знак"/>
    <w:link w:val="Web"/>
    <w:uiPriority w:val="99"/>
    <w:locked/>
    <w:rsid w:val="00676751"/>
    <w:rPr>
      <w:sz w:val="24"/>
      <w:szCs w:val="24"/>
      <w:lang w:val="uk-UA" w:eastAsia="uk-UA"/>
    </w:rPr>
  </w:style>
  <w:style w:type="character" w:customStyle="1" w:styleId="Normal">
    <w:name w:val="Normal Знак"/>
    <w:link w:val="11"/>
    <w:qFormat/>
    <w:locked/>
    <w:rsid w:val="00843076"/>
    <w:rPr>
      <w:rFonts w:ascii="Arial" w:eastAsia="Arial" w:hAnsi="Arial" w:cs="Times New Roman"/>
      <w:color w:val="000000"/>
      <w:sz w:val="20"/>
      <w:szCs w:val="20"/>
      <w:lang w:val="ru-RU" w:eastAsia="ru-RU"/>
    </w:rPr>
  </w:style>
</w:styles>
</file>

<file path=word/webSettings.xml><?xml version="1.0" encoding="utf-8"?>
<w:webSettings xmlns:r="http://schemas.openxmlformats.org/officeDocument/2006/relationships" xmlns:w="http://schemas.openxmlformats.org/wordprocessingml/2006/main">
  <w:divs>
    <w:div w:id="31075975">
      <w:bodyDiv w:val="1"/>
      <w:marLeft w:val="0"/>
      <w:marRight w:val="0"/>
      <w:marTop w:val="0"/>
      <w:marBottom w:val="0"/>
      <w:divBdr>
        <w:top w:val="none" w:sz="0" w:space="0" w:color="auto"/>
        <w:left w:val="none" w:sz="0" w:space="0" w:color="auto"/>
        <w:bottom w:val="none" w:sz="0" w:space="0" w:color="auto"/>
        <w:right w:val="none" w:sz="0" w:space="0" w:color="auto"/>
      </w:divBdr>
    </w:div>
    <w:div w:id="68962898">
      <w:bodyDiv w:val="1"/>
      <w:marLeft w:val="0"/>
      <w:marRight w:val="0"/>
      <w:marTop w:val="0"/>
      <w:marBottom w:val="0"/>
      <w:divBdr>
        <w:top w:val="none" w:sz="0" w:space="0" w:color="auto"/>
        <w:left w:val="none" w:sz="0" w:space="0" w:color="auto"/>
        <w:bottom w:val="none" w:sz="0" w:space="0" w:color="auto"/>
        <w:right w:val="none" w:sz="0" w:space="0" w:color="auto"/>
      </w:divBdr>
    </w:div>
    <w:div w:id="96566704">
      <w:bodyDiv w:val="1"/>
      <w:marLeft w:val="0"/>
      <w:marRight w:val="0"/>
      <w:marTop w:val="0"/>
      <w:marBottom w:val="0"/>
      <w:divBdr>
        <w:top w:val="none" w:sz="0" w:space="0" w:color="auto"/>
        <w:left w:val="none" w:sz="0" w:space="0" w:color="auto"/>
        <w:bottom w:val="none" w:sz="0" w:space="0" w:color="auto"/>
        <w:right w:val="none" w:sz="0" w:space="0" w:color="auto"/>
      </w:divBdr>
    </w:div>
    <w:div w:id="114838612">
      <w:bodyDiv w:val="1"/>
      <w:marLeft w:val="0"/>
      <w:marRight w:val="0"/>
      <w:marTop w:val="0"/>
      <w:marBottom w:val="0"/>
      <w:divBdr>
        <w:top w:val="none" w:sz="0" w:space="0" w:color="auto"/>
        <w:left w:val="none" w:sz="0" w:space="0" w:color="auto"/>
        <w:bottom w:val="none" w:sz="0" w:space="0" w:color="auto"/>
        <w:right w:val="none" w:sz="0" w:space="0" w:color="auto"/>
      </w:divBdr>
    </w:div>
    <w:div w:id="159733132">
      <w:bodyDiv w:val="1"/>
      <w:marLeft w:val="0"/>
      <w:marRight w:val="0"/>
      <w:marTop w:val="0"/>
      <w:marBottom w:val="0"/>
      <w:divBdr>
        <w:top w:val="none" w:sz="0" w:space="0" w:color="auto"/>
        <w:left w:val="none" w:sz="0" w:space="0" w:color="auto"/>
        <w:bottom w:val="none" w:sz="0" w:space="0" w:color="auto"/>
        <w:right w:val="none" w:sz="0" w:space="0" w:color="auto"/>
      </w:divBdr>
    </w:div>
    <w:div w:id="207301488">
      <w:bodyDiv w:val="1"/>
      <w:marLeft w:val="0"/>
      <w:marRight w:val="0"/>
      <w:marTop w:val="0"/>
      <w:marBottom w:val="0"/>
      <w:divBdr>
        <w:top w:val="none" w:sz="0" w:space="0" w:color="auto"/>
        <w:left w:val="none" w:sz="0" w:space="0" w:color="auto"/>
        <w:bottom w:val="none" w:sz="0" w:space="0" w:color="auto"/>
        <w:right w:val="none" w:sz="0" w:space="0" w:color="auto"/>
      </w:divBdr>
    </w:div>
    <w:div w:id="229459968">
      <w:bodyDiv w:val="1"/>
      <w:marLeft w:val="0"/>
      <w:marRight w:val="0"/>
      <w:marTop w:val="0"/>
      <w:marBottom w:val="0"/>
      <w:divBdr>
        <w:top w:val="none" w:sz="0" w:space="0" w:color="auto"/>
        <w:left w:val="none" w:sz="0" w:space="0" w:color="auto"/>
        <w:bottom w:val="none" w:sz="0" w:space="0" w:color="auto"/>
        <w:right w:val="none" w:sz="0" w:space="0" w:color="auto"/>
      </w:divBdr>
    </w:div>
    <w:div w:id="245311376">
      <w:bodyDiv w:val="1"/>
      <w:marLeft w:val="0"/>
      <w:marRight w:val="0"/>
      <w:marTop w:val="0"/>
      <w:marBottom w:val="0"/>
      <w:divBdr>
        <w:top w:val="none" w:sz="0" w:space="0" w:color="auto"/>
        <w:left w:val="none" w:sz="0" w:space="0" w:color="auto"/>
        <w:bottom w:val="none" w:sz="0" w:space="0" w:color="auto"/>
        <w:right w:val="none" w:sz="0" w:space="0" w:color="auto"/>
      </w:divBdr>
    </w:div>
    <w:div w:id="274557815">
      <w:bodyDiv w:val="1"/>
      <w:marLeft w:val="0"/>
      <w:marRight w:val="0"/>
      <w:marTop w:val="0"/>
      <w:marBottom w:val="0"/>
      <w:divBdr>
        <w:top w:val="none" w:sz="0" w:space="0" w:color="auto"/>
        <w:left w:val="none" w:sz="0" w:space="0" w:color="auto"/>
        <w:bottom w:val="none" w:sz="0" w:space="0" w:color="auto"/>
        <w:right w:val="none" w:sz="0" w:space="0" w:color="auto"/>
      </w:divBdr>
    </w:div>
    <w:div w:id="331954286">
      <w:bodyDiv w:val="1"/>
      <w:marLeft w:val="0"/>
      <w:marRight w:val="0"/>
      <w:marTop w:val="0"/>
      <w:marBottom w:val="0"/>
      <w:divBdr>
        <w:top w:val="none" w:sz="0" w:space="0" w:color="auto"/>
        <w:left w:val="none" w:sz="0" w:space="0" w:color="auto"/>
        <w:bottom w:val="none" w:sz="0" w:space="0" w:color="auto"/>
        <w:right w:val="none" w:sz="0" w:space="0" w:color="auto"/>
      </w:divBdr>
      <w:divsChild>
        <w:div w:id="1503157115">
          <w:marLeft w:val="0"/>
          <w:marRight w:val="0"/>
          <w:marTop w:val="0"/>
          <w:marBottom w:val="0"/>
          <w:divBdr>
            <w:top w:val="none" w:sz="0" w:space="0" w:color="auto"/>
            <w:left w:val="none" w:sz="0" w:space="0" w:color="auto"/>
            <w:bottom w:val="none" w:sz="0" w:space="0" w:color="auto"/>
            <w:right w:val="none" w:sz="0" w:space="0" w:color="auto"/>
          </w:divBdr>
          <w:divsChild>
            <w:div w:id="1385324977">
              <w:marLeft w:val="0"/>
              <w:marRight w:val="0"/>
              <w:marTop w:val="0"/>
              <w:marBottom w:val="0"/>
              <w:divBdr>
                <w:top w:val="none" w:sz="0" w:space="0" w:color="auto"/>
                <w:left w:val="none" w:sz="0" w:space="0" w:color="auto"/>
                <w:bottom w:val="none" w:sz="0" w:space="0" w:color="auto"/>
                <w:right w:val="none" w:sz="0" w:space="0" w:color="auto"/>
              </w:divBdr>
              <w:divsChild>
                <w:div w:id="1353217431">
                  <w:marLeft w:val="0"/>
                  <w:marRight w:val="0"/>
                  <w:marTop w:val="0"/>
                  <w:marBottom w:val="0"/>
                  <w:divBdr>
                    <w:top w:val="none" w:sz="0" w:space="0" w:color="auto"/>
                    <w:left w:val="none" w:sz="0" w:space="0" w:color="auto"/>
                    <w:bottom w:val="none" w:sz="0" w:space="0" w:color="auto"/>
                    <w:right w:val="none" w:sz="0" w:space="0" w:color="auto"/>
                  </w:divBdr>
                  <w:divsChild>
                    <w:div w:id="194193513">
                      <w:marLeft w:val="-240"/>
                      <w:marRight w:val="-240"/>
                      <w:marTop w:val="0"/>
                      <w:marBottom w:val="0"/>
                      <w:divBdr>
                        <w:top w:val="none" w:sz="0" w:space="0" w:color="auto"/>
                        <w:left w:val="none" w:sz="0" w:space="0" w:color="auto"/>
                        <w:bottom w:val="none" w:sz="0" w:space="0" w:color="auto"/>
                        <w:right w:val="none" w:sz="0" w:space="0" w:color="auto"/>
                      </w:divBdr>
                      <w:divsChild>
                        <w:div w:id="1578400837">
                          <w:marLeft w:val="0"/>
                          <w:marRight w:val="0"/>
                          <w:marTop w:val="0"/>
                          <w:marBottom w:val="0"/>
                          <w:divBdr>
                            <w:top w:val="none" w:sz="0" w:space="0" w:color="auto"/>
                            <w:left w:val="none" w:sz="0" w:space="0" w:color="auto"/>
                            <w:bottom w:val="none" w:sz="0" w:space="0" w:color="auto"/>
                            <w:right w:val="none" w:sz="0" w:space="0" w:color="auto"/>
                          </w:divBdr>
                          <w:divsChild>
                            <w:div w:id="1174495391">
                              <w:marLeft w:val="0"/>
                              <w:marRight w:val="0"/>
                              <w:marTop w:val="0"/>
                              <w:marBottom w:val="0"/>
                              <w:divBdr>
                                <w:top w:val="none" w:sz="0" w:space="0" w:color="auto"/>
                                <w:left w:val="none" w:sz="0" w:space="0" w:color="auto"/>
                                <w:bottom w:val="none" w:sz="0" w:space="0" w:color="auto"/>
                                <w:right w:val="none" w:sz="0" w:space="0" w:color="auto"/>
                              </w:divBdr>
                              <w:divsChild>
                                <w:div w:id="1395618782">
                                  <w:marLeft w:val="165"/>
                                  <w:marRight w:val="165"/>
                                  <w:marTop w:val="0"/>
                                  <w:marBottom w:val="0"/>
                                  <w:divBdr>
                                    <w:top w:val="none" w:sz="0" w:space="0" w:color="auto"/>
                                    <w:left w:val="none" w:sz="0" w:space="0" w:color="auto"/>
                                    <w:bottom w:val="none" w:sz="0" w:space="0" w:color="auto"/>
                                    <w:right w:val="none" w:sz="0" w:space="0" w:color="auto"/>
                                  </w:divBdr>
                                  <w:divsChild>
                                    <w:div w:id="876048270">
                                      <w:marLeft w:val="0"/>
                                      <w:marRight w:val="0"/>
                                      <w:marTop w:val="0"/>
                                      <w:marBottom w:val="0"/>
                                      <w:divBdr>
                                        <w:top w:val="none" w:sz="0" w:space="0" w:color="auto"/>
                                        <w:left w:val="none" w:sz="0" w:space="0" w:color="auto"/>
                                        <w:bottom w:val="none" w:sz="0" w:space="0" w:color="auto"/>
                                        <w:right w:val="none" w:sz="0" w:space="0" w:color="auto"/>
                                      </w:divBdr>
                                      <w:divsChild>
                                        <w:div w:id="122657488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76209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6025677">
      <w:bodyDiv w:val="1"/>
      <w:marLeft w:val="0"/>
      <w:marRight w:val="0"/>
      <w:marTop w:val="0"/>
      <w:marBottom w:val="0"/>
      <w:divBdr>
        <w:top w:val="none" w:sz="0" w:space="0" w:color="auto"/>
        <w:left w:val="none" w:sz="0" w:space="0" w:color="auto"/>
        <w:bottom w:val="none" w:sz="0" w:space="0" w:color="auto"/>
        <w:right w:val="none" w:sz="0" w:space="0" w:color="auto"/>
      </w:divBdr>
      <w:divsChild>
        <w:div w:id="577398078">
          <w:marLeft w:val="0"/>
          <w:marRight w:val="0"/>
          <w:marTop w:val="0"/>
          <w:marBottom w:val="0"/>
          <w:divBdr>
            <w:top w:val="none" w:sz="0" w:space="0" w:color="auto"/>
            <w:left w:val="none" w:sz="0" w:space="0" w:color="auto"/>
            <w:bottom w:val="none" w:sz="0" w:space="0" w:color="auto"/>
            <w:right w:val="none" w:sz="0" w:space="0" w:color="auto"/>
          </w:divBdr>
        </w:div>
      </w:divsChild>
    </w:div>
    <w:div w:id="380642069">
      <w:bodyDiv w:val="1"/>
      <w:marLeft w:val="0"/>
      <w:marRight w:val="0"/>
      <w:marTop w:val="0"/>
      <w:marBottom w:val="0"/>
      <w:divBdr>
        <w:top w:val="none" w:sz="0" w:space="0" w:color="auto"/>
        <w:left w:val="none" w:sz="0" w:space="0" w:color="auto"/>
        <w:bottom w:val="none" w:sz="0" w:space="0" w:color="auto"/>
        <w:right w:val="none" w:sz="0" w:space="0" w:color="auto"/>
      </w:divBdr>
    </w:div>
    <w:div w:id="412553788">
      <w:bodyDiv w:val="1"/>
      <w:marLeft w:val="0"/>
      <w:marRight w:val="0"/>
      <w:marTop w:val="0"/>
      <w:marBottom w:val="0"/>
      <w:divBdr>
        <w:top w:val="none" w:sz="0" w:space="0" w:color="auto"/>
        <w:left w:val="none" w:sz="0" w:space="0" w:color="auto"/>
        <w:bottom w:val="none" w:sz="0" w:space="0" w:color="auto"/>
        <w:right w:val="none" w:sz="0" w:space="0" w:color="auto"/>
      </w:divBdr>
    </w:div>
    <w:div w:id="549070589">
      <w:bodyDiv w:val="1"/>
      <w:marLeft w:val="0"/>
      <w:marRight w:val="0"/>
      <w:marTop w:val="0"/>
      <w:marBottom w:val="0"/>
      <w:divBdr>
        <w:top w:val="none" w:sz="0" w:space="0" w:color="auto"/>
        <w:left w:val="none" w:sz="0" w:space="0" w:color="auto"/>
        <w:bottom w:val="none" w:sz="0" w:space="0" w:color="auto"/>
        <w:right w:val="none" w:sz="0" w:space="0" w:color="auto"/>
      </w:divBdr>
    </w:div>
    <w:div w:id="595557437">
      <w:bodyDiv w:val="1"/>
      <w:marLeft w:val="0"/>
      <w:marRight w:val="0"/>
      <w:marTop w:val="0"/>
      <w:marBottom w:val="0"/>
      <w:divBdr>
        <w:top w:val="none" w:sz="0" w:space="0" w:color="auto"/>
        <w:left w:val="none" w:sz="0" w:space="0" w:color="auto"/>
        <w:bottom w:val="none" w:sz="0" w:space="0" w:color="auto"/>
        <w:right w:val="none" w:sz="0" w:space="0" w:color="auto"/>
      </w:divBdr>
    </w:div>
    <w:div w:id="610627409">
      <w:bodyDiv w:val="1"/>
      <w:marLeft w:val="0"/>
      <w:marRight w:val="0"/>
      <w:marTop w:val="0"/>
      <w:marBottom w:val="0"/>
      <w:divBdr>
        <w:top w:val="none" w:sz="0" w:space="0" w:color="auto"/>
        <w:left w:val="none" w:sz="0" w:space="0" w:color="auto"/>
        <w:bottom w:val="none" w:sz="0" w:space="0" w:color="auto"/>
        <w:right w:val="none" w:sz="0" w:space="0" w:color="auto"/>
      </w:divBdr>
    </w:div>
    <w:div w:id="690107500">
      <w:bodyDiv w:val="1"/>
      <w:marLeft w:val="0"/>
      <w:marRight w:val="0"/>
      <w:marTop w:val="0"/>
      <w:marBottom w:val="0"/>
      <w:divBdr>
        <w:top w:val="none" w:sz="0" w:space="0" w:color="auto"/>
        <w:left w:val="none" w:sz="0" w:space="0" w:color="auto"/>
        <w:bottom w:val="none" w:sz="0" w:space="0" w:color="auto"/>
        <w:right w:val="none" w:sz="0" w:space="0" w:color="auto"/>
      </w:divBdr>
      <w:divsChild>
        <w:div w:id="1576665576">
          <w:marLeft w:val="0"/>
          <w:marRight w:val="0"/>
          <w:marTop w:val="0"/>
          <w:marBottom w:val="0"/>
          <w:divBdr>
            <w:top w:val="none" w:sz="0" w:space="0" w:color="auto"/>
            <w:left w:val="none" w:sz="0" w:space="0" w:color="auto"/>
            <w:bottom w:val="none" w:sz="0" w:space="0" w:color="auto"/>
            <w:right w:val="none" w:sz="0" w:space="0" w:color="auto"/>
          </w:divBdr>
        </w:div>
      </w:divsChild>
    </w:div>
    <w:div w:id="707991332">
      <w:bodyDiv w:val="1"/>
      <w:marLeft w:val="0"/>
      <w:marRight w:val="0"/>
      <w:marTop w:val="0"/>
      <w:marBottom w:val="0"/>
      <w:divBdr>
        <w:top w:val="none" w:sz="0" w:space="0" w:color="auto"/>
        <w:left w:val="none" w:sz="0" w:space="0" w:color="auto"/>
        <w:bottom w:val="none" w:sz="0" w:space="0" w:color="auto"/>
        <w:right w:val="none" w:sz="0" w:space="0" w:color="auto"/>
      </w:divBdr>
    </w:div>
    <w:div w:id="765883016">
      <w:bodyDiv w:val="1"/>
      <w:marLeft w:val="0"/>
      <w:marRight w:val="0"/>
      <w:marTop w:val="0"/>
      <w:marBottom w:val="0"/>
      <w:divBdr>
        <w:top w:val="none" w:sz="0" w:space="0" w:color="auto"/>
        <w:left w:val="none" w:sz="0" w:space="0" w:color="auto"/>
        <w:bottom w:val="none" w:sz="0" w:space="0" w:color="auto"/>
        <w:right w:val="none" w:sz="0" w:space="0" w:color="auto"/>
      </w:divBdr>
    </w:div>
    <w:div w:id="799417623">
      <w:bodyDiv w:val="1"/>
      <w:marLeft w:val="0"/>
      <w:marRight w:val="0"/>
      <w:marTop w:val="0"/>
      <w:marBottom w:val="0"/>
      <w:divBdr>
        <w:top w:val="none" w:sz="0" w:space="0" w:color="auto"/>
        <w:left w:val="none" w:sz="0" w:space="0" w:color="auto"/>
        <w:bottom w:val="none" w:sz="0" w:space="0" w:color="auto"/>
        <w:right w:val="none" w:sz="0" w:space="0" w:color="auto"/>
      </w:divBdr>
    </w:div>
    <w:div w:id="832601908">
      <w:bodyDiv w:val="1"/>
      <w:marLeft w:val="0"/>
      <w:marRight w:val="0"/>
      <w:marTop w:val="0"/>
      <w:marBottom w:val="0"/>
      <w:divBdr>
        <w:top w:val="none" w:sz="0" w:space="0" w:color="auto"/>
        <w:left w:val="none" w:sz="0" w:space="0" w:color="auto"/>
        <w:bottom w:val="none" w:sz="0" w:space="0" w:color="auto"/>
        <w:right w:val="none" w:sz="0" w:space="0" w:color="auto"/>
      </w:divBdr>
    </w:div>
    <w:div w:id="866404053">
      <w:bodyDiv w:val="1"/>
      <w:marLeft w:val="0"/>
      <w:marRight w:val="0"/>
      <w:marTop w:val="0"/>
      <w:marBottom w:val="0"/>
      <w:divBdr>
        <w:top w:val="none" w:sz="0" w:space="0" w:color="auto"/>
        <w:left w:val="none" w:sz="0" w:space="0" w:color="auto"/>
        <w:bottom w:val="none" w:sz="0" w:space="0" w:color="auto"/>
        <w:right w:val="none" w:sz="0" w:space="0" w:color="auto"/>
      </w:divBdr>
    </w:div>
    <w:div w:id="880049210">
      <w:bodyDiv w:val="1"/>
      <w:marLeft w:val="0"/>
      <w:marRight w:val="0"/>
      <w:marTop w:val="0"/>
      <w:marBottom w:val="0"/>
      <w:divBdr>
        <w:top w:val="none" w:sz="0" w:space="0" w:color="auto"/>
        <w:left w:val="none" w:sz="0" w:space="0" w:color="auto"/>
        <w:bottom w:val="none" w:sz="0" w:space="0" w:color="auto"/>
        <w:right w:val="none" w:sz="0" w:space="0" w:color="auto"/>
      </w:divBdr>
    </w:div>
    <w:div w:id="883322994">
      <w:bodyDiv w:val="1"/>
      <w:marLeft w:val="0"/>
      <w:marRight w:val="0"/>
      <w:marTop w:val="0"/>
      <w:marBottom w:val="0"/>
      <w:divBdr>
        <w:top w:val="none" w:sz="0" w:space="0" w:color="auto"/>
        <w:left w:val="none" w:sz="0" w:space="0" w:color="auto"/>
        <w:bottom w:val="none" w:sz="0" w:space="0" w:color="auto"/>
        <w:right w:val="none" w:sz="0" w:space="0" w:color="auto"/>
      </w:divBdr>
    </w:div>
    <w:div w:id="885608921">
      <w:bodyDiv w:val="1"/>
      <w:marLeft w:val="0"/>
      <w:marRight w:val="0"/>
      <w:marTop w:val="0"/>
      <w:marBottom w:val="0"/>
      <w:divBdr>
        <w:top w:val="none" w:sz="0" w:space="0" w:color="auto"/>
        <w:left w:val="none" w:sz="0" w:space="0" w:color="auto"/>
        <w:bottom w:val="none" w:sz="0" w:space="0" w:color="auto"/>
        <w:right w:val="none" w:sz="0" w:space="0" w:color="auto"/>
      </w:divBdr>
    </w:div>
    <w:div w:id="894701494">
      <w:bodyDiv w:val="1"/>
      <w:marLeft w:val="0"/>
      <w:marRight w:val="0"/>
      <w:marTop w:val="0"/>
      <w:marBottom w:val="0"/>
      <w:divBdr>
        <w:top w:val="none" w:sz="0" w:space="0" w:color="auto"/>
        <w:left w:val="none" w:sz="0" w:space="0" w:color="auto"/>
        <w:bottom w:val="none" w:sz="0" w:space="0" w:color="auto"/>
        <w:right w:val="none" w:sz="0" w:space="0" w:color="auto"/>
      </w:divBdr>
    </w:div>
    <w:div w:id="916790058">
      <w:bodyDiv w:val="1"/>
      <w:marLeft w:val="0"/>
      <w:marRight w:val="0"/>
      <w:marTop w:val="0"/>
      <w:marBottom w:val="0"/>
      <w:divBdr>
        <w:top w:val="none" w:sz="0" w:space="0" w:color="auto"/>
        <w:left w:val="none" w:sz="0" w:space="0" w:color="auto"/>
        <w:bottom w:val="none" w:sz="0" w:space="0" w:color="auto"/>
        <w:right w:val="none" w:sz="0" w:space="0" w:color="auto"/>
      </w:divBdr>
    </w:div>
    <w:div w:id="923608822">
      <w:bodyDiv w:val="1"/>
      <w:marLeft w:val="0"/>
      <w:marRight w:val="0"/>
      <w:marTop w:val="0"/>
      <w:marBottom w:val="0"/>
      <w:divBdr>
        <w:top w:val="none" w:sz="0" w:space="0" w:color="auto"/>
        <w:left w:val="none" w:sz="0" w:space="0" w:color="auto"/>
        <w:bottom w:val="none" w:sz="0" w:space="0" w:color="auto"/>
        <w:right w:val="none" w:sz="0" w:space="0" w:color="auto"/>
      </w:divBdr>
    </w:div>
    <w:div w:id="932400879">
      <w:bodyDiv w:val="1"/>
      <w:marLeft w:val="0"/>
      <w:marRight w:val="0"/>
      <w:marTop w:val="0"/>
      <w:marBottom w:val="0"/>
      <w:divBdr>
        <w:top w:val="none" w:sz="0" w:space="0" w:color="auto"/>
        <w:left w:val="none" w:sz="0" w:space="0" w:color="auto"/>
        <w:bottom w:val="none" w:sz="0" w:space="0" w:color="auto"/>
        <w:right w:val="none" w:sz="0" w:space="0" w:color="auto"/>
      </w:divBdr>
    </w:div>
    <w:div w:id="967711244">
      <w:bodyDiv w:val="1"/>
      <w:marLeft w:val="0"/>
      <w:marRight w:val="0"/>
      <w:marTop w:val="0"/>
      <w:marBottom w:val="0"/>
      <w:divBdr>
        <w:top w:val="none" w:sz="0" w:space="0" w:color="auto"/>
        <w:left w:val="none" w:sz="0" w:space="0" w:color="auto"/>
        <w:bottom w:val="none" w:sz="0" w:space="0" w:color="auto"/>
        <w:right w:val="none" w:sz="0" w:space="0" w:color="auto"/>
      </w:divBdr>
    </w:div>
    <w:div w:id="971791863">
      <w:bodyDiv w:val="1"/>
      <w:marLeft w:val="0"/>
      <w:marRight w:val="0"/>
      <w:marTop w:val="0"/>
      <w:marBottom w:val="0"/>
      <w:divBdr>
        <w:top w:val="none" w:sz="0" w:space="0" w:color="auto"/>
        <w:left w:val="none" w:sz="0" w:space="0" w:color="auto"/>
        <w:bottom w:val="none" w:sz="0" w:space="0" w:color="auto"/>
        <w:right w:val="none" w:sz="0" w:space="0" w:color="auto"/>
      </w:divBdr>
    </w:div>
    <w:div w:id="973684134">
      <w:bodyDiv w:val="1"/>
      <w:marLeft w:val="0"/>
      <w:marRight w:val="0"/>
      <w:marTop w:val="0"/>
      <w:marBottom w:val="0"/>
      <w:divBdr>
        <w:top w:val="none" w:sz="0" w:space="0" w:color="auto"/>
        <w:left w:val="none" w:sz="0" w:space="0" w:color="auto"/>
        <w:bottom w:val="none" w:sz="0" w:space="0" w:color="auto"/>
        <w:right w:val="none" w:sz="0" w:space="0" w:color="auto"/>
      </w:divBdr>
    </w:div>
    <w:div w:id="991105710">
      <w:bodyDiv w:val="1"/>
      <w:marLeft w:val="0"/>
      <w:marRight w:val="0"/>
      <w:marTop w:val="0"/>
      <w:marBottom w:val="0"/>
      <w:divBdr>
        <w:top w:val="none" w:sz="0" w:space="0" w:color="auto"/>
        <w:left w:val="none" w:sz="0" w:space="0" w:color="auto"/>
        <w:bottom w:val="none" w:sz="0" w:space="0" w:color="auto"/>
        <w:right w:val="none" w:sz="0" w:space="0" w:color="auto"/>
      </w:divBdr>
    </w:div>
    <w:div w:id="1018122470">
      <w:bodyDiv w:val="1"/>
      <w:marLeft w:val="0"/>
      <w:marRight w:val="0"/>
      <w:marTop w:val="0"/>
      <w:marBottom w:val="0"/>
      <w:divBdr>
        <w:top w:val="none" w:sz="0" w:space="0" w:color="auto"/>
        <w:left w:val="none" w:sz="0" w:space="0" w:color="auto"/>
        <w:bottom w:val="none" w:sz="0" w:space="0" w:color="auto"/>
        <w:right w:val="none" w:sz="0" w:space="0" w:color="auto"/>
      </w:divBdr>
    </w:div>
    <w:div w:id="1080372931">
      <w:bodyDiv w:val="1"/>
      <w:marLeft w:val="0"/>
      <w:marRight w:val="0"/>
      <w:marTop w:val="0"/>
      <w:marBottom w:val="0"/>
      <w:divBdr>
        <w:top w:val="none" w:sz="0" w:space="0" w:color="auto"/>
        <w:left w:val="none" w:sz="0" w:space="0" w:color="auto"/>
        <w:bottom w:val="none" w:sz="0" w:space="0" w:color="auto"/>
        <w:right w:val="none" w:sz="0" w:space="0" w:color="auto"/>
      </w:divBdr>
    </w:div>
    <w:div w:id="1142889758">
      <w:bodyDiv w:val="1"/>
      <w:marLeft w:val="0"/>
      <w:marRight w:val="0"/>
      <w:marTop w:val="0"/>
      <w:marBottom w:val="0"/>
      <w:divBdr>
        <w:top w:val="none" w:sz="0" w:space="0" w:color="auto"/>
        <w:left w:val="none" w:sz="0" w:space="0" w:color="auto"/>
        <w:bottom w:val="none" w:sz="0" w:space="0" w:color="auto"/>
        <w:right w:val="none" w:sz="0" w:space="0" w:color="auto"/>
      </w:divBdr>
    </w:div>
    <w:div w:id="1155217578">
      <w:bodyDiv w:val="1"/>
      <w:marLeft w:val="0"/>
      <w:marRight w:val="0"/>
      <w:marTop w:val="0"/>
      <w:marBottom w:val="0"/>
      <w:divBdr>
        <w:top w:val="none" w:sz="0" w:space="0" w:color="auto"/>
        <w:left w:val="none" w:sz="0" w:space="0" w:color="auto"/>
        <w:bottom w:val="none" w:sz="0" w:space="0" w:color="auto"/>
        <w:right w:val="none" w:sz="0" w:space="0" w:color="auto"/>
      </w:divBdr>
    </w:div>
    <w:div w:id="1178620913">
      <w:bodyDiv w:val="1"/>
      <w:marLeft w:val="0"/>
      <w:marRight w:val="0"/>
      <w:marTop w:val="0"/>
      <w:marBottom w:val="0"/>
      <w:divBdr>
        <w:top w:val="none" w:sz="0" w:space="0" w:color="auto"/>
        <w:left w:val="none" w:sz="0" w:space="0" w:color="auto"/>
        <w:bottom w:val="none" w:sz="0" w:space="0" w:color="auto"/>
        <w:right w:val="none" w:sz="0" w:space="0" w:color="auto"/>
      </w:divBdr>
    </w:div>
    <w:div w:id="1182665179">
      <w:bodyDiv w:val="1"/>
      <w:marLeft w:val="0"/>
      <w:marRight w:val="0"/>
      <w:marTop w:val="0"/>
      <w:marBottom w:val="0"/>
      <w:divBdr>
        <w:top w:val="none" w:sz="0" w:space="0" w:color="auto"/>
        <w:left w:val="none" w:sz="0" w:space="0" w:color="auto"/>
        <w:bottom w:val="none" w:sz="0" w:space="0" w:color="auto"/>
        <w:right w:val="none" w:sz="0" w:space="0" w:color="auto"/>
      </w:divBdr>
    </w:div>
    <w:div w:id="1183325831">
      <w:bodyDiv w:val="1"/>
      <w:marLeft w:val="0"/>
      <w:marRight w:val="0"/>
      <w:marTop w:val="0"/>
      <w:marBottom w:val="0"/>
      <w:divBdr>
        <w:top w:val="none" w:sz="0" w:space="0" w:color="auto"/>
        <w:left w:val="none" w:sz="0" w:space="0" w:color="auto"/>
        <w:bottom w:val="none" w:sz="0" w:space="0" w:color="auto"/>
        <w:right w:val="none" w:sz="0" w:space="0" w:color="auto"/>
      </w:divBdr>
    </w:div>
    <w:div w:id="1212376623">
      <w:bodyDiv w:val="1"/>
      <w:marLeft w:val="0"/>
      <w:marRight w:val="0"/>
      <w:marTop w:val="0"/>
      <w:marBottom w:val="0"/>
      <w:divBdr>
        <w:top w:val="none" w:sz="0" w:space="0" w:color="auto"/>
        <w:left w:val="none" w:sz="0" w:space="0" w:color="auto"/>
        <w:bottom w:val="none" w:sz="0" w:space="0" w:color="auto"/>
        <w:right w:val="none" w:sz="0" w:space="0" w:color="auto"/>
      </w:divBdr>
    </w:div>
    <w:div w:id="1238128970">
      <w:bodyDiv w:val="1"/>
      <w:marLeft w:val="0"/>
      <w:marRight w:val="0"/>
      <w:marTop w:val="0"/>
      <w:marBottom w:val="0"/>
      <w:divBdr>
        <w:top w:val="none" w:sz="0" w:space="0" w:color="auto"/>
        <w:left w:val="none" w:sz="0" w:space="0" w:color="auto"/>
        <w:bottom w:val="none" w:sz="0" w:space="0" w:color="auto"/>
        <w:right w:val="none" w:sz="0" w:space="0" w:color="auto"/>
      </w:divBdr>
    </w:div>
    <w:div w:id="1262303226">
      <w:bodyDiv w:val="1"/>
      <w:marLeft w:val="0"/>
      <w:marRight w:val="0"/>
      <w:marTop w:val="0"/>
      <w:marBottom w:val="0"/>
      <w:divBdr>
        <w:top w:val="none" w:sz="0" w:space="0" w:color="auto"/>
        <w:left w:val="none" w:sz="0" w:space="0" w:color="auto"/>
        <w:bottom w:val="none" w:sz="0" w:space="0" w:color="auto"/>
        <w:right w:val="none" w:sz="0" w:space="0" w:color="auto"/>
      </w:divBdr>
    </w:div>
    <w:div w:id="1271546952">
      <w:bodyDiv w:val="1"/>
      <w:marLeft w:val="0"/>
      <w:marRight w:val="0"/>
      <w:marTop w:val="0"/>
      <w:marBottom w:val="0"/>
      <w:divBdr>
        <w:top w:val="none" w:sz="0" w:space="0" w:color="auto"/>
        <w:left w:val="none" w:sz="0" w:space="0" w:color="auto"/>
        <w:bottom w:val="none" w:sz="0" w:space="0" w:color="auto"/>
        <w:right w:val="none" w:sz="0" w:space="0" w:color="auto"/>
      </w:divBdr>
      <w:divsChild>
        <w:div w:id="673918477">
          <w:marLeft w:val="0"/>
          <w:marRight w:val="0"/>
          <w:marTop w:val="225"/>
          <w:marBottom w:val="0"/>
          <w:divBdr>
            <w:top w:val="none" w:sz="0" w:space="0" w:color="auto"/>
            <w:left w:val="none" w:sz="0" w:space="0" w:color="auto"/>
            <w:bottom w:val="none" w:sz="0" w:space="0" w:color="auto"/>
            <w:right w:val="none" w:sz="0" w:space="0" w:color="auto"/>
          </w:divBdr>
        </w:div>
      </w:divsChild>
    </w:div>
    <w:div w:id="1281497805">
      <w:bodyDiv w:val="1"/>
      <w:marLeft w:val="0"/>
      <w:marRight w:val="0"/>
      <w:marTop w:val="0"/>
      <w:marBottom w:val="0"/>
      <w:divBdr>
        <w:top w:val="none" w:sz="0" w:space="0" w:color="auto"/>
        <w:left w:val="none" w:sz="0" w:space="0" w:color="auto"/>
        <w:bottom w:val="none" w:sz="0" w:space="0" w:color="auto"/>
        <w:right w:val="none" w:sz="0" w:space="0" w:color="auto"/>
      </w:divBdr>
    </w:div>
    <w:div w:id="1282227800">
      <w:bodyDiv w:val="1"/>
      <w:marLeft w:val="0"/>
      <w:marRight w:val="0"/>
      <w:marTop w:val="0"/>
      <w:marBottom w:val="0"/>
      <w:divBdr>
        <w:top w:val="none" w:sz="0" w:space="0" w:color="auto"/>
        <w:left w:val="none" w:sz="0" w:space="0" w:color="auto"/>
        <w:bottom w:val="none" w:sz="0" w:space="0" w:color="auto"/>
        <w:right w:val="none" w:sz="0" w:space="0" w:color="auto"/>
      </w:divBdr>
    </w:div>
    <w:div w:id="1305235866">
      <w:bodyDiv w:val="1"/>
      <w:marLeft w:val="0"/>
      <w:marRight w:val="0"/>
      <w:marTop w:val="0"/>
      <w:marBottom w:val="0"/>
      <w:divBdr>
        <w:top w:val="none" w:sz="0" w:space="0" w:color="auto"/>
        <w:left w:val="none" w:sz="0" w:space="0" w:color="auto"/>
        <w:bottom w:val="none" w:sz="0" w:space="0" w:color="auto"/>
        <w:right w:val="none" w:sz="0" w:space="0" w:color="auto"/>
      </w:divBdr>
    </w:div>
    <w:div w:id="1319647742">
      <w:bodyDiv w:val="1"/>
      <w:marLeft w:val="0"/>
      <w:marRight w:val="0"/>
      <w:marTop w:val="0"/>
      <w:marBottom w:val="0"/>
      <w:divBdr>
        <w:top w:val="none" w:sz="0" w:space="0" w:color="auto"/>
        <w:left w:val="none" w:sz="0" w:space="0" w:color="auto"/>
        <w:bottom w:val="none" w:sz="0" w:space="0" w:color="auto"/>
        <w:right w:val="none" w:sz="0" w:space="0" w:color="auto"/>
      </w:divBdr>
    </w:div>
    <w:div w:id="1354185653">
      <w:bodyDiv w:val="1"/>
      <w:marLeft w:val="0"/>
      <w:marRight w:val="0"/>
      <w:marTop w:val="0"/>
      <w:marBottom w:val="0"/>
      <w:divBdr>
        <w:top w:val="none" w:sz="0" w:space="0" w:color="auto"/>
        <w:left w:val="none" w:sz="0" w:space="0" w:color="auto"/>
        <w:bottom w:val="none" w:sz="0" w:space="0" w:color="auto"/>
        <w:right w:val="none" w:sz="0" w:space="0" w:color="auto"/>
      </w:divBdr>
    </w:div>
    <w:div w:id="1357999172">
      <w:bodyDiv w:val="1"/>
      <w:marLeft w:val="0"/>
      <w:marRight w:val="0"/>
      <w:marTop w:val="0"/>
      <w:marBottom w:val="0"/>
      <w:divBdr>
        <w:top w:val="none" w:sz="0" w:space="0" w:color="auto"/>
        <w:left w:val="none" w:sz="0" w:space="0" w:color="auto"/>
        <w:bottom w:val="none" w:sz="0" w:space="0" w:color="auto"/>
        <w:right w:val="none" w:sz="0" w:space="0" w:color="auto"/>
      </w:divBdr>
    </w:div>
    <w:div w:id="1367488261">
      <w:bodyDiv w:val="1"/>
      <w:marLeft w:val="0"/>
      <w:marRight w:val="0"/>
      <w:marTop w:val="0"/>
      <w:marBottom w:val="0"/>
      <w:divBdr>
        <w:top w:val="none" w:sz="0" w:space="0" w:color="auto"/>
        <w:left w:val="none" w:sz="0" w:space="0" w:color="auto"/>
        <w:bottom w:val="none" w:sz="0" w:space="0" w:color="auto"/>
        <w:right w:val="none" w:sz="0" w:space="0" w:color="auto"/>
      </w:divBdr>
    </w:div>
    <w:div w:id="1372992999">
      <w:bodyDiv w:val="1"/>
      <w:marLeft w:val="0"/>
      <w:marRight w:val="0"/>
      <w:marTop w:val="0"/>
      <w:marBottom w:val="0"/>
      <w:divBdr>
        <w:top w:val="none" w:sz="0" w:space="0" w:color="auto"/>
        <w:left w:val="none" w:sz="0" w:space="0" w:color="auto"/>
        <w:bottom w:val="none" w:sz="0" w:space="0" w:color="auto"/>
        <w:right w:val="none" w:sz="0" w:space="0" w:color="auto"/>
      </w:divBdr>
    </w:div>
    <w:div w:id="1377698816">
      <w:bodyDiv w:val="1"/>
      <w:marLeft w:val="0"/>
      <w:marRight w:val="0"/>
      <w:marTop w:val="0"/>
      <w:marBottom w:val="0"/>
      <w:divBdr>
        <w:top w:val="none" w:sz="0" w:space="0" w:color="auto"/>
        <w:left w:val="none" w:sz="0" w:space="0" w:color="auto"/>
        <w:bottom w:val="none" w:sz="0" w:space="0" w:color="auto"/>
        <w:right w:val="none" w:sz="0" w:space="0" w:color="auto"/>
      </w:divBdr>
    </w:div>
    <w:div w:id="1383677592">
      <w:bodyDiv w:val="1"/>
      <w:marLeft w:val="0"/>
      <w:marRight w:val="0"/>
      <w:marTop w:val="0"/>
      <w:marBottom w:val="0"/>
      <w:divBdr>
        <w:top w:val="none" w:sz="0" w:space="0" w:color="auto"/>
        <w:left w:val="none" w:sz="0" w:space="0" w:color="auto"/>
        <w:bottom w:val="none" w:sz="0" w:space="0" w:color="auto"/>
        <w:right w:val="none" w:sz="0" w:space="0" w:color="auto"/>
      </w:divBdr>
    </w:div>
    <w:div w:id="1384523689">
      <w:bodyDiv w:val="1"/>
      <w:marLeft w:val="0"/>
      <w:marRight w:val="0"/>
      <w:marTop w:val="0"/>
      <w:marBottom w:val="0"/>
      <w:divBdr>
        <w:top w:val="none" w:sz="0" w:space="0" w:color="auto"/>
        <w:left w:val="none" w:sz="0" w:space="0" w:color="auto"/>
        <w:bottom w:val="none" w:sz="0" w:space="0" w:color="auto"/>
        <w:right w:val="none" w:sz="0" w:space="0" w:color="auto"/>
      </w:divBdr>
    </w:div>
    <w:div w:id="1391883409">
      <w:bodyDiv w:val="1"/>
      <w:marLeft w:val="0"/>
      <w:marRight w:val="0"/>
      <w:marTop w:val="0"/>
      <w:marBottom w:val="0"/>
      <w:divBdr>
        <w:top w:val="none" w:sz="0" w:space="0" w:color="auto"/>
        <w:left w:val="none" w:sz="0" w:space="0" w:color="auto"/>
        <w:bottom w:val="none" w:sz="0" w:space="0" w:color="auto"/>
        <w:right w:val="none" w:sz="0" w:space="0" w:color="auto"/>
      </w:divBdr>
    </w:div>
    <w:div w:id="1446387674">
      <w:bodyDiv w:val="1"/>
      <w:marLeft w:val="0"/>
      <w:marRight w:val="0"/>
      <w:marTop w:val="0"/>
      <w:marBottom w:val="0"/>
      <w:divBdr>
        <w:top w:val="none" w:sz="0" w:space="0" w:color="auto"/>
        <w:left w:val="none" w:sz="0" w:space="0" w:color="auto"/>
        <w:bottom w:val="none" w:sz="0" w:space="0" w:color="auto"/>
        <w:right w:val="none" w:sz="0" w:space="0" w:color="auto"/>
      </w:divBdr>
    </w:div>
    <w:div w:id="1457022877">
      <w:bodyDiv w:val="1"/>
      <w:marLeft w:val="0"/>
      <w:marRight w:val="0"/>
      <w:marTop w:val="0"/>
      <w:marBottom w:val="0"/>
      <w:divBdr>
        <w:top w:val="none" w:sz="0" w:space="0" w:color="auto"/>
        <w:left w:val="none" w:sz="0" w:space="0" w:color="auto"/>
        <w:bottom w:val="none" w:sz="0" w:space="0" w:color="auto"/>
        <w:right w:val="none" w:sz="0" w:space="0" w:color="auto"/>
      </w:divBdr>
    </w:div>
    <w:div w:id="1463959352">
      <w:bodyDiv w:val="1"/>
      <w:marLeft w:val="0"/>
      <w:marRight w:val="0"/>
      <w:marTop w:val="0"/>
      <w:marBottom w:val="0"/>
      <w:divBdr>
        <w:top w:val="none" w:sz="0" w:space="0" w:color="auto"/>
        <w:left w:val="none" w:sz="0" w:space="0" w:color="auto"/>
        <w:bottom w:val="none" w:sz="0" w:space="0" w:color="auto"/>
        <w:right w:val="none" w:sz="0" w:space="0" w:color="auto"/>
      </w:divBdr>
    </w:div>
    <w:div w:id="1546024163">
      <w:bodyDiv w:val="1"/>
      <w:marLeft w:val="0"/>
      <w:marRight w:val="0"/>
      <w:marTop w:val="0"/>
      <w:marBottom w:val="0"/>
      <w:divBdr>
        <w:top w:val="none" w:sz="0" w:space="0" w:color="auto"/>
        <w:left w:val="none" w:sz="0" w:space="0" w:color="auto"/>
        <w:bottom w:val="none" w:sz="0" w:space="0" w:color="auto"/>
        <w:right w:val="none" w:sz="0" w:space="0" w:color="auto"/>
      </w:divBdr>
    </w:div>
    <w:div w:id="1593009844">
      <w:bodyDiv w:val="1"/>
      <w:marLeft w:val="0"/>
      <w:marRight w:val="0"/>
      <w:marTop w:val="0"/>
      <w:marBottom w:val="0"/>
      <w:divBdr>
        <w:top w:val="none" w:sz="0" w:space="0" w:color="auto"/>
        <w:left w:val="none" w:sz="0" w:space="0" w:color="auto"/>
        <w:bottom w:val="none" w:sz="0" w:space="0" w:color="auto"/>
        <w:right w:val="none" w:sz="0" w:space="0" w:color="auto"/>
      </w:divBdr>
    </w:div>
    <w:div w:id="1609774309">
      <w:bodyDiv w:val="1"/>
      <w:marLeft w:val="0"/>
      <w:marRight w:val="0"/>
      <w:marTop w:val="0"/>
      <w:marBottom w:val="0"/>
      <w:divBdr>
        <w:top w:val="none" w:sz="0" w:space="0" w:color="auto"/>
        <w:left w:val="none" w:sz="0" w:space="0" w:color="auto"/>
        <w:bottom w:val="none" w:sz="0" w:space="0" w:color="auto"/>
        <w:right w:val="none" w:sz="0" w:space="0" w:color="auto"/>
      </w:divBdr>
    </w:div>
    <w:div w:id="1643343819">
      <w:bodyDiv w:val="1"/>
      <w:marLeft w:val="0"/>
      <w:marRight w:val="0"/>
      <w:marTop w:val="0"/>
      <w:marBottom w:val="0"/>
      <w:divBdr>
        <w:top w:val="none" w:sz="0" w:space="0" w:color="auto"/>
        <w:left w:val="none" w:sz="0" w:space="0" w:color="auto"/>
        <w:bottom w:val="none" w:sz="0" w:space="0" w:color="auto"/>
        <w:right w:val="none" w:sz="0" w:space="0" w:color="auto"/>
      </w:divBdr>
    </w:div>
    <w:div w:id="1683816452">
      <w:bodyDiv w:val="1"/>
      <w:marLeft w:val="0"/>
      <w:marRight w:val="0"/>
      <w:marTop w:val="0"/>
      <w:marBottom w:val="0"/>
      <w:divBdr>
        <w:top w:val="none" w:sz="0" w:space="0" w:color="auto"/>
        <w:left w:val="none" w:sz="0" w:space="0" w:color="auto"/>
        <w:bottom w:val="none" w:sz="0" w:space="0" w:color="auto"/>
        <w:right w:val="none" w:sz="0" w:space="0" w:color="auto"/>
      </w:divBdr>
    </w:div>
    <w:div w:id="1727754830">
      <w:bodyDiv w:val="1"/>
      <w:marLeft w:val="0"/>
      <w:marRight w:val="0"/>
      <w:marTop w:val="0"/>
      <w:marBottom w:val="0"/>
      <w:divBdr>
        <w:top w:val="none" w:sz="0" w:space="0" w:color="auto"/>
        <w:left w:val="none" w:sz="0" w:space="0" w:color="auto"/>
        <w:bottom w:val="none" w:sz="0" w:space="0" w:color="auto"/>
        <w:right w:val="none" w:sz="0" w:space="0" w:color="auto"/>
      </w:divBdr>
    </w:div>
    <w:div w:id="1761828341">
      <w:bodyDiv w:val="1"/>
      <w:marLeft w:val="0"/>
      <w:marRight w:val="0"/>
      <w:marTop w:val="0"/>
      <w:marBottom w:val="0"/>
      <w:divBdr>
        <w:top w:val="none" w:sz="0" w:space="0" w:color="auto"/>
        <w:left w:val="none" w:sz="0" w:space="0" w:color="auto"/>
        <w:bottom w:val="none" w:sz="0" w:space="0" w:color="auto"/>
        <w:right w:val="none" w:sz="0" w:space="0" w:color="auto"/>
      </w:divBdr>
    </w:div>
    <w:div w:id="1774322314">
      <w:bodyDiv w:val="1"/>
      <w:marLeft w:val="0"/>
      <w:marRight w:val="0"/>
      <w:marTop w:val="0"/>
      <w:marBottom w:val="0"/>
      <w:divBdr>
        <w:top w:val="none" w:sz="0" w:space="0" w:color="auto"/>
        <w:left w:val="none" w:sz="0" w:space="0" w:color="auto"/>
        <w:bottom w:val="none" w:sz="0" w:space="0" w:color="auto"/>
        <w:right w:val="none" w:sz="0" w:space="0" w:color="auto"/>
      </w:divBdr>
    </w:div>
    <w:div w:id="1815102892">
      <w:bodyDiv w:val="1"/>
      <w:marLeft w:val="0"/>
      <w:marRight w:val="0"/>
      <w:marTop w:val="0"/>
      <w:marBottom w:val="0"/>
      <w:divBdr>
        <w:top w:val="none" w:sz="0" w:space="0" w:color="auto"/>
        <w:left w:val="none" w:sz="0" w:space="0" w:color="auto"/>
        <w:bottom w:val="none" w:sz="0" w:space="0" w:color="auto"/>
        <w:right w:val="none" w:sz="0" w:space="0" w:color="auto"/>
      </w:divBdr>
    </w:div>
    <w:div w:id="1853492534">
      <w:bodyDiv w:val="1"/>
      <w:marLeft w:val="0"/>
      <w:marRight w:val="0"/>
      <w:marTop w:val="0"/>
      <w:marBottom w:val="0"/>
      <w:divBdr>
        <w:top w:val="none" w:sz="0" w:space="0" w:color="auto"/>
        <w:left w:val="none" w:sz="0" w:space="0" w:color="auto"/>
        <w:bottom w:val="none" w:sz="0" w:space="0" w:color="auto"/>
        <w:right w:val="none" w:sz="0" w:space="0" w:color="auto"/>
      </w:divBdr>
    </w:div>
    <w:div w:id="1910533272">
      <w:bodyDiv w:val="1"/>
      <w:marLeft w:val="0"/>
      <w:marRight w:val="0"/>
      <w:marTop w:val="0"/>
      <w:marBottom w:val="0"/>
      <w:divBdr>
        <w:top w:val="none" w:sz="0" w:space="0" w:color="auto"/>
        <w:left w:val="none" w:sz="0" w:space="0" w:color="auto"/>
        <w:bottom w:val="none" w:sz="0" w:space="0" w:color="auto"/>
        <w:right w:val="none" w:sz="0" w:space="0" w:color="auto"/>
      </w:divBdr>
    </w:div>
    <w:div w:id="1926649566">
      <w:bodyDiv w:val="1"/>
      <w:marLeft w:val="0"/>
      <w:marRight w:val="0"/>
      <w:marTop w:val="0"/>
      <w:marBottom w:val="0"/>
      <w:divBdr>
        <w:top w:val="none" w:sz="0" w:space="0" w:color="auto"/>
        <w:left w:val="none" w:sz="0" w:space="0" w:color="auto"/>
        <w:bottom w:val="none" w:sz="0" w:space="0" w:color="auto"/>
        <w:right w:val="none" w:sz="0" w:space="0" w:color="auto"/>
      </w:divBdr>
    </w:div>
    <w:div w:id="1927836280">
      <w:bodyDiv w:val="1"/>
      <w:marLeft w:val="0"/>
      <w:marRight w:val="0"/>
      <w:marTop w:val="0"/>
      <w:marBottom w:val="0"/>
      <w:divBdr>
        <w:top w:val="none" w:sz="0" w:space="0" w:color="auto"/>
        <w:left w:val="none" w:sz="0" w:space="0" w:color="auto"/>
        <w:bottom w:val="none" w:sz="0" w:space="0" w:color="auto"/>
        <w:right w:val="none" w:sz="0" w:space="0" w:color="auto"/>
      </w:divBdr>
    </w:div>
    <w:div w:id="1979452546">
      <w:bodyDiv w:val="1"/>
      <w:marLeft w:val="0"/>
      <w:marRight w:val="0"/>
      <w:marTop w:val="0"/>
      <w:marBottom w:val="0"/>
      <w:divBdr>
        <w:top w:val="none" w:sz="0" w:space="0" w:color="auto"/>
        <w:left w:val="none" w:sz="0" w:space="0" w:color="auto"/>
        <w:bottom w:val="none" w:sz="0" w:space="0" w:color="auto"/>
        <w:right w:val="none" w:sz="0" w:space="0" w:color="auto"/>
      </w:divBdr>
    </w:div>
    <w:div w:id="1983071551">
      <w:bodyDiv w:val="1"/>
      <w:marLeft w:val="0"/>
      <w:marRight w:val="0"/>
      <w:marTop w:val="0"/>
      <w:marBottom w:val="0"/>
      <w:divBdr>
        <w:top w:val="none" w:sz="0" w:space="0" w:color="auto"/>
        <w:left w:val="none" w:sz="0" w:space="0" w:color="auto"/>
        <w:bottom w:val="none" w:sz="0" w:space="0" w:color="auto"/>
        <w:right w:val="none" w:sz="0" w:space="0" w:color="auto"/>
      </w:divBdr>
    </w:div>
    <w:div w:id="1990550354">
      <w:bodyDiv w:val="1"/>
      <w:marLeft w:val="0"/>
      <w:marRight w:val="0"/>
      <w:marTop w:val="0"/>
      <w:marBottom w:val="0"/>
      <w:divBdr>
        <w:top w:val="none" w:sz="0" w:space="0" w:color="auto"/>
        <w:left w:val="none" w:sz="0" w:space="0" w:color="auto"/>
        <w:bottom w:val="none" w:sz="0" w:space="0" w:color="auto"/>
        <w:right w:val="none" w:sz="0" w:space="0" w:color="auto"/>
      </w:divBdr>
    </w:div>
    <w:div w:id="1993292351">
      <w:bodyDiv w:val="1"/>
      <w:marLeft w:val="0"/>
      <w:marRight w:val="0"/>
      <w:marTop w:val="0"/>
      <w:marBottom w:val="0"/>
      <w:divBdr>
        <w:top w:val="none" w:sz="0" w:space="0" w:color="auto"/>
        <w:left w:val="none" w:sz="0" w:space="0" w:color="auto"/>
        <w:bottom w:val="none" w:sz="0" w:space="0" w:color="auto"/>
        <w:right w:val="none" w:sz="0" w:space="0" w:color="auto"/>
      </w:divBdr>
    </w:div>
    <w:div w:id="2006786339">
      <w:bodyDiv w:val="1"/>
      <w:marLeft w:val="0"/>
      <w:marRight w:val="0"/>
      <w:marTop w:val="0"/>
      <w:marBottom w:val="0"/>
      <w:divBdr>
        <w:top w:val="none" w:sz="0" w:space="0" w:color="auto"/>
        <w:left w:val="none" w:sz="0" w:space="0" w:color="auto"/>
        <w:bottom w:val="none" w:sz="0" w:space="0" w:color="auto"/>
        <w:right w:val="none" w:sz="0" w:space="0" w:color="auto"/>
      </w:divBdr>
    </w:div>
    <w:div w:id="2032297437">
      <w:bodyDiv w:val="1"/>
      <w:marLeft w:val="0"/>
      <w:marRight w:val="0"/>
      <w:marTop w:val="0"/>
      <w:marBottom w:val="0"/>
      <w:divBdr>
        <w:top w:val="none" w:sz="0" w:space="0" w:color="auto"/>
        <w:left w:val="none" w:sz="0" w:space="0" w:color="auto"/>
        <w:bottom w:val="none" w:sz="0" w:space="0" w:color="auto"/>
        <w:right w:val="none" w:sz="0" w:space="0" w:color="auto"/>
      </w:divBdr>
    </w:div>
    <w:div w:id="2037777671">
      <w:bodyDiv w:val="1"/>
      <w:marLeft w:val="0"/>
      <w:marRight w:val="0"/>
      <w:marTop w:val="0"/>
      <w:marBottom w:val="0"/>
      <w:divBdr>
        <w:top w:val="none" w:sz="0" w:space="0" w:color="auto"/>
        <w:left w:val="none" w:sz="0" w:space="0" w:color="auto"/>
        <w:bottom w:val="none" w:sz="0" w:space="0" w:color="auto"/>
        <w:right w:val="none" w:sz="0" w:space="0" w:color="auto"/>
      </w:divBdr>
    </w:div>
    <w:div w:id="2043432622">
      <w:bodyDiv w:val="1"/>
      <w:marLeft w:val="0"/>
      <w:marRight w:val="0"/>
      <w:marTop w:val="0"/>
      <w:marBottom w:val="0"/>
      <w:divBdr>
        <w:top w:val="none" w:sz="0" w:space="0" w:color="auto"/>
        <w:left w:val="none" w:sz="0" w:space="0" w:color="auto"/>
        <w:bottom w:val="none" w:sz="0" w:space="0" w:color="auto"/>
        <w:right w:val="none" w:sz="0" w:space="0" w:color="auto"/>
      </w:divBdr>
    </w:div>
    <w:div w:id="2089031397">
      <w:bodyDiv w:val="1"/>
      <w:marLeft w:val="0"/>
      <w:marRight w:val="0"/>
      <w:marTop w:val="0"/>
      <w:marBottom w:val="0"/>
      <w:divBdr>
        <w:top w:val="none" w:sz="0" w:space="0" w:color="auto"/>
        <w:left w:val="none" w:sz="0" w:space="0" w:color="auto"/>
        <w:bottom w:val="none" w:sz="0" w:space="0" w:color="auto"/>
        <w:right w:val="none" w:sz="0" w:space="0" w:color="auto"/>
      </w:divBdr>
    </w:div>
    <w:div w:id="2117361906">
      <w:bodyDiv w:val="1"/>
      <w:marLeft w:val="0"/>
      <w:marRight w:val="0"/>
      <w:marTop w:val="0"/>
      <w:marBottom w:val="0"/>
      <w:divBdr>
        <w:top w:val="none" w:sz="0" w:space="0" w:color="auto"/>
        <w:left w:val="none" w:sz="0" w:space="0" w:color="auto"/>
        <w:bottom w:val="none" w:sz="0" w:space="0" w:color="auto"/>
        <w:right w:val="none" w:sz="0" w:space="0" w:color="auto"/>
      </w:divBdr>
    </w:div>
    <w:div w:id="2119106972">
      <w:bodyDiv w:val="1"/>
      <w:marLeft w:val="0"/>
      <w:marRight w:val="0"/>
      <w:marTop w:val="0"/>
      <w:marBottom w:val="0"/>
      <w:divBdr>
        <w:top w:val="none" w:sz="0" w:space="0" w:color="auto"/>
        <w:left w:val="none" w:sz="0" w:space="0" w:color="auto"/>
        <w:bottom w:val="none" w:sz="0" w:space="0" w:color="auto"/>
        <w:right w:val="none" w:sz="0" w:space="0" w:color="auto"/>
      </w:divBdr>
    </w:div>
    <w:div w:id="2128768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file/922-19"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A98E1-988F-4E34-B59A-3767B6D13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15266</Words>
  <Characters>87018</Characters>
  <Application>Microsoft Office Word</Application>
  <DocSecurity>0</DocSecurity>
  <Lines>725</Lines>
  <Paragraphs>204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102080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2023-10-05T06:40:00Z</dcterms:created>
  <dcterms:modified xsi:type="dcterms:W3CDTF">2024-02-02T11:05:00Z</dcterms:modified>
</cp:coreProperties>
</file>