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33" w:rsidRPr="00943233" w:rsidRDefault="00943233" w:rsidP="00943233">
      <w:pPr>
        <w:widowControl w:val="0"/>
        <w:autoSpaceDE w:val="0"/>
        <w:autoSpaceDN w:val="0"/>
        <w:spacing w:before="1" w:after="0" w:line="240" w:lineRule="auto"/>
        <w:ind w:right="2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  <w:r w:rsidRPr="009432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</w:t>
      </w:r>
      <w:r w:rsidRPr="009432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необхідні</w:t>
      </w:r>
      <w:r w:rsidRPr="009432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технічні,</w:t>
      </w:r>
      <w:r w:rsidRPr="009432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якісні</w:t>
      </w:r>
      <w:r w:rsidRPr="009432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9432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кількісні</w:t>
      </w:r>
      <w:r w:rsidRPr="009432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характеристики</w:t>
      </w:r>
      <w:r w:rsidRPr="009432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предмета</w:t>
      </w:r>
      <w:r w:rsidRPr="009432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закупівлі</w:t>
      </w:r>
      <w:r w:rsidRPr="009432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94323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технічна</w:t>
      </w:r>
      <w:r w:rsidRPr="009432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специфікація до предмета закупівлі</w:t>
      </w:r>
    </w:p>
    <w:p w:rsidR="00943233" w:rsidRPr="00943233" w:rsidRDefault="00943233" w:rsidP="00943233">
      <w:pPr>
        <w:widowControl w:val="0"/>
        <w:autoSpaceDE w:val="0"/>
        <w:autoSpaceDN w:val="0"/>
        <w:spacing w:before="1" w:after="0" w:line="240" w:lineRule="auto"/>
        <w:ind w:right="2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43233" w:rsidRPr="00943233" w:rsidRDefault="00943233" w:rsidP="00943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32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43233" w:rsidRPr="00943233" w:rsidRDefault="006B43B7" w:rsidP="00943233">
      <w:pPr>
        <w:widowControl w:val="0"/>
        <w:autoSpaceDE w:val="0"/>
        <w:autoSpaceDN w:val="0"/>
        <w:spacing w:before="1" w:after="0" w:line="240" w:lineRule="auto"/>
        <w:ind w:right="2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943233" w:rsidRPr="00943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изельне паливо (талон</w:t>
      </w:r>
      <w:r w:rsidR="00943233" w:rsidRPr="009432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и, </w:t>
      </w:r>
      <w:proofErr w:type="spellStart"/>
      <w:r w:rsidR="00943233" w:rsidRPr="009432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скретч-катрки</w:t>
      </w:r>
      <w:proofErr w:type="spellEnd"/>
      <w:r w:rsidR="00943233" w:rsidRPr="009432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43233" w:rsidRPr="00943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 </w:t>
      </w:r>
    </w:p>
    <w:p w:rsidR="00943233" w:rsidRPr="00943233" w:rsidRDefault="00943233" w:rsidP="00943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32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 за  ДК 021:2015: 09130000-9 Нафта і дистиляти </w:t>
      </w:r>
    </w:p>
    <w:p w:rsidR="00943233" w:rsidRPr="00943233" w:rsidRDefault="00943233" w:rsidP="00943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3185"/>
        <w:gridCol w:w="3382"/>
      </w:tblGrid>
      <w:tr w:rsidR="00943233" w:rsidRPr="00943233" w:rsidTr="00EC1A17">
        <w:trPr>
          <w:trHeight w:val="565"/>
        </w:trPr>
        <w:tc>
          <w:tcPr>
            <w:tcW w:w="1629" w:type="pct"/>
          </w:tcPr>
          <w:p w:rsidR="00943233" w:rsidRPr="00943233" w:rsidRDefault="00943233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477" w:right="4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Найменування</w:t>
            </w:r>
            <w:r w:rsidRPr="00943233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uk-UA"/>
              </w:rPr>
              <w:t xml:space="preserve"> </w:t>
            </w: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товару</w:t>
            </w:r>
          </w:p>
        </w:tc>
        <w:tc>
          <w:tcPr>
            <w:tcW w:w="1635" w:type="pct"/>
          </w:tcPr>
          <w:p w:rsidR="00943233" w:rsidRPr="00943233" w:rsidRDefault="00943233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796" w:right="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Одиниця</w:t>
            </w:r>
            <w:r w:rsidRPr="00943233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виміру</w:t>
            </w:r>
          </w:p>
        </w:tc>
        <w:tc>
          <w:tcPr>
            <w:tcW w:w="1736" w:type="pct"/>
          </w:tcPr>
          <w:p w:rsidR="00943233" w:rsidRPr="00943233" w:rsidRDefault="00943233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1164" w:right="11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Кількість</w:t>
            </w:r>
          </w:p>
        </w:tc>
      </w:tr>
      <w:tr w:rsidR="00943233" w:rsidRPr="00943233" w:rsidTr="00EC1A17">
        <w:trPr>
          <w:trHeight w:val="565"/>
        </w:trPr>
        <w:tc>
          <w:tcPr>
            <w:tcW w:w="1629" w:type="pct"/>
            <w:vAlign w:val="center"/>
          </w:tcPr>
          <w:p w:rsidR="00943233" w:rsidRPr="00943233" w:rsidRDefault="00943233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475" w:right="4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Дизельне</w:t>
            </w:r>
            <w:r w:rsidRPr="0094323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паливо (талони або скретч-катрки)</w:t>
            </w:r>
          </w:p>
        </w:tc>
        <w:tc>
          <w:tcPr>
            <w:tcW w:w="1635" w:type="pct"/>
          </w:tcPr>
          <w:p w:rsidR="00943233" w:rsidRPr="00943233" w:rsidRDefault="00943233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796" w:right="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літр</w:t>
            </w:r>
          </w:p>
        </w:tc>
        <w:tc>
          <w:tcPr>
            <w:tcW w:w="1736" w:type="pct"/>
          </w:tcPr>
          <w:p w:rsidR="00943233" w:rsidRPr="00943233" w:rsidRDefault="006B43B7" w:rsidP="00943233">
            <w:pPr>
              <w:widowControl w:val="0"/>
              <w:autoSpaceDE w:val="0"/>
              <w:autoSpaceDN w:val="0"/>
              <w:spacing w:before="120" w:after="0" w:line="240" w:lineRule="auto"/>
              <w:ind w:left="1163" w:right="114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1000</w:t>
            </w:r>
          </w:p>
        </w:tc>
      </w:tr>
      <w:tr w:rsidR="006841DB" w:rsidRPr="00943233" w:rsidTr="00EC1A17">
        <w:trPr>
          <w:trHeight w:val="565"/>
        </w:trPr>
        <w:tc>
          <w:tcPr>
            <w:tcW w:w="1629" w:type="pct"/>
            <w:vAlign w:val="center"/>
          </w:tcPr>
          <w:p w:rsidR="006841DB" w:rsidRDefault="006841DB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475" w:right="4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Бензин А-95</w:t>
            </w:r>
          </w:p>
          <w:p w:rsidR="006841DB" w:rsidRPr="00943233" w:rsidRDefault="006841DB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475" w:right="4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(талони або </w:t>
            </w:r>
            <w:proofErr w:type="spellStart"/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скретч-катрки</w:t>
            </w:r>
            <w:proofErr w:type="spellEnd"/>
            <w:r w:rsidRPr="00943233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)</w:t>
            </w:r>
          </w:p>
        </w:tc>
        <w:tc>
          <w:tcPr>
            <w:tcW w:w="1635" w:type="pct"/>
          </w:tcPr>
          <w:p w:rsidR="006841DB" w:rsidRPr="00943233" w:rsidRDefault="006841DB" w:rsidP="00943233">
            <w:pPr>
              <w:widowControl w:val="0"/>
              <w:autoSpaceDE w:val="0"/>
              <w:autoSpaceDN w:val="0"/>
              <w:spacing w:before="143" w:after="0" w:line="240" w:lineRule="auto"/>
              <w:ind w:left="796" w:right="7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літр</w:t>
            </w:r>
          </w:p>
        </w:tc>
        <w:tc>
          <w:tcPr>
            <w:tcW w:w="1736" w:type="pct"/>
          </w:tcPr>
          <w:p w:rsidR="006841DB" w:rsidRDefault="006841DB" w:rsidP="00943233">
            <w:pPr>
              <w:widowControl w:val="0"/>
              <w:autoSpaceDE w:val="0"/>
              <w:autoSpaceDN w:val="0"/>
              <w:spacing w:before="120" w:after="0" w:line="240" w:lineRule="auto"/>
              <w:ind w:left="1163" w:right="114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200</w:t>
            </w:r>
            <w:bookmarkStart w:id="0" w:name="_GoBack"/>
            <w:bookmarkEnd w:id="0"/>
          </w:p>
        </w:tc>
      </w:tr>
    </w:tbl>
    <w:p w:rsidR="00943233" w:rsidRPr="00E85022" w:rsidRDefault="00943233" w:rsidP="001702CA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176"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Учасник</w:t>
      </w:r>
      <w:r w:rsidRPr="00E850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повинен</w:t>
      </w:r>
      <w:r w:rsidRPr="00E850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мати не менше 3 (трьох) </w:t>
      </w: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АЗС на території м. Чернівці, так як пально-мастильні матеріали закуповуються для потреб підпорядкованих підрозділів, які входять до структури 1 ДПРЗ ГУ ДСНС України у Чернівецькій області</w:t>
      </w: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місця дислокації яких розташовані на території різних районів м. Чернівці. </w:t>
      </w:r>
      <w:r w:rsidR="00E85022"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</w:t>
      </w:r>
      <w:r w:rsid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</w:t>
      </w:r>
      <w:r w:rsidR="00E85022"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="00E85022" w:rsidRPr="00E85022">
        <w:rPr>
          <w:rFonts w:ascii="Times New Roman" w:hAnsi="Times New Roman" w:cs="Times New Roman"/>
          <w:lang w:val="uk-UA"/>
        </w:rPr>
        <w:t>часник повинен мати розширену мережу автозаправних станцій по території України</w:t>
      </w:r>
      <w:r w:rsidRPr="00E850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E85022" w:rsidRPr="00E85022" w:rsidRDefault="00E85022" w:rsidP="00E85022">
      <w:pPr>
        <w:widowControl w:val="0"/>
        <w:tabs>
          <w:tab w:val="left" w:pos="519"/>
        </w:tabs>
        <w:autoSpaceDE w:val="0"/>
        <w:autoSpaceDN w:val="0"/>
        <w:spacing w:before="176" w:after="0" w:line="240" w:lineRule="auto"/>
        <w:ind w:left="518" w:right="313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43233" w:rsidRDefault="00943233" w:rsidP="00943233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1" w:after="0" w:line="240" w:lineRule="auto"/>
        <w:ind w:right="303"/>
        <w:jc w:val="both"/>
        <w:rPr>
          <w:rFonts w:ascii="Times New Roman" w:eastAsia="Times New Roman" w:hAnsi="Times New Roman" w:cs="Times New Roman"/>
          <w:b/>
          <w:i/>
          <w:sz w:val="24"/>
          <w:lang w:val="uk-UA"/>
        </w:rPr>
      </w:pPr>
      <w:r w:rsidRPr="00943233">
        <w:rPr>
          <w:rFonts w:ascii="Times New Roman" w:eastAsia="Times New Roman" w:hAnsi="Times New Roman" w:cs="Times New Roman"/>
          <w:sz w:val="24"/>
          <w:lang w:val="uk-UA"/>
        </w:rPr>
        <w:t xml:space="preserve">Всі АЗС повинні мати змогу здійснювати відпуск пального за талонами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 xml:space="preserve">(бланками дозволу)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по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м. Чернівці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Чернівецькій області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та Україні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 xml:space="preserve">. Термін дії талонів повинен бути </w:t>
      </w:r>
      <w:r w:rsidRPr="00943233">
        <w:rPr>
          <w:rFonts w:ascii="Times New Roman" w:eastAsia="Times New Roman" w:hAnsi="Times New Roman" w:cs="Times New Roman"/>
          <w:b/>
          <w:sz w:val="24"/>
          <w:lang w:val="uk-UA"/>
        </w:rPr>
        <w:t xml:space="preserve">не менший ніж 3 місяці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моменту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підписання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Сторонами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видаткових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sz w:val="24"/>
          <w:lang w:val="uk-UA"/>
        </w:rPr>
        <w:t>документів</w:t>
      </w:r>
      <w:r w:rsidRPr="00943233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(видаткових</w:t>
      </w:r>
      <w:r w:rsidRPr="00943233">
        <w:rPr>
          <w:rFonts w:ascii="Times New Roman" w:eastAsia="Times New Roman" w:hAnsi="Times New Roman" w:cs="Times New Roman"/>
          <w:i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накладних,</w:t>
      </w:r>
      <w:r w:rsidRPr="00943233">
        <w:rPr>
          <w:rFonts w:ascii="Times New Roman" w:eastAsia="Times New Roman" w:hAnsi="Times New Roman" w:cs="Times New Roman"/>
          <w:i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актів</w:t>
      </w:r>
      <w:r w:rsidRPr="00943233">
        <w:rPr>
          <w:rFonts w:ascii="Times New Roman" w:eastAsia="Times New Roman" w:hAnsi="Times New Roman" w:cs="Times New Roman"/>
          <w:i/>
          <w:spacing w:val="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прийому-передачі</w:t>
      </w:r>
      <w:r w:rsidRPr="00943233">
        <w:rPr>
          <w:rFonts w:ascii="Times New Roman" w:eastAsia="Times New Roman" w:hAnsi="Times New Roman" w:cs="Times New Roman"/>
          <w:i/>
          <w:spacing w:val="12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та</w:t>
      </w:r>
      <w:r w:rsidRPr="00943233">
        <w:rPr>
          <w:rFonts w:ascii="Times New Roman" w:eastAsia="Times New Roman" w:hAnsi="Times New Roman" w:cs="Times New Roman"/>
          <w:i/>
          <w:spacing w:val="12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i/>
          <w:sz w:val="24"/>
          <w:lang w:val="uk-UA"/>
        </w:rPr>
        <w:t>інше)</w:t>
      </w:r>
      <w:r w:rsidRPr="00943233">
        <w:rPr>
          <w:rFonts w:ascii="Times New Roman" w:eastAsia="Times New Roman" w:hAnsi="Times New Roman" w:cs="Times New Roman"/>
          <w:i/>
          <w:spacing w:val="13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sz w:val="24"/>
          <w:lang w:val="uk-UA"/>
        </w:rPr>
        <w:t>з</w:t>
      </w:r>
      <w:r w:rsidRPr="00943233">
        <w:rPr>
          <w:rFonts w:ascii="Times New Roman" w:eastAsia="Times New Roman" w:hAnsi="Times New Roman" w:cs="Times New Roman"/>
          <w:b/>
          <w:spacing w:val="14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sz w:val="24"/>
          <w:lang w:val="uk-UA"/>
        </w:rPr>
        <w:t>можливістю</w:t>
      </w:r>
      <w:r w:rsidRPr="00943233">
        <w:rPr>
          <w:rFonts w:ascii="Times New Roman" w:eastAsia="Times New Roman" w:hAnsi="Times New Roman" w:cs="Times New Roman"/>
          <w:b/>
          <w:spacing w:val="11"/>
          <w:sz w:val="24"/>
          <w:lang w:val="uk-UA"/>
        </w:rPr>
        <w:t xml:space="preserve"> </w:t>
      </w:r>
      <w:r w:rsidRPr="00943233">
        <w:rPr>
          <w:rFonts w:ascii="Times New Roman" w:eastAsia="Times New Roman" w:hAnsi="Times New Roman" w:cs="Times New Roman"/>
          <w:b/>
          <w:sz w:val="24"/>
          <w:lang w:val="uk-UA"/>
        </w:rPr>
        <w:t>пролонгації або заміни на нові.</w:t>
      </w:r>
    </w:p>
    <w:p w:rsidR="00943233" w:rsidRDefault="00943233" w:rsidP="00943233">
      <w:pPr>
        <w:pStyle w:val="a3"/>
        <w:rPr>
          <w:rFonts w:ascii="Times New Roman" w:eastAsia="Times New Roman" w:hAnsi="Times New Roman" w:cs="Times New Roman"/>
          <w:b/>
          <w:i/>
          <w:sz w:val="24"/>
          <w:lang w:val="uk-UA"/>
        </w:rPr>
      </w:pPr>
    </w:p>
    <w:p w:rsidR="00500585" w:rsidRPr="00943233" w:rsidRDefault="00943233" w:rsidP="00B47945">
      <w:pPr>
        <w:pStyle w:val="a3"/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240" w:lineRule="auto"/>
        <w:ind w:right="301"/>
        <w:jc w:val="both"/>
        <w:rPr>
          <w:lang w:val="uk-UA"/>
        </w:rPr>
      </w:pPr>
      <w:r w:rsidRPr="00943233">
        <w:rPr>
          <w:rFonts w:ascii="Times New Roman" w:hAnsi="Times New Roman" w:cs="Times New Roman"/>
          <w:bCs/>
          <w:sz w:val="24"/>
          <w:szCs w:val="24"/>
          <w:lang w:val="uk-UA"/>
        </w:rPr>
        <w:t>Цінова пропозиція по винна відповідати постанові КМУ від 2 березня 2022 № 178 «Деякі питання обкладення податком на додану вартість за нульовою ставкою у період воєнного стану».</w:t>
      </w:r>
    </w:p>
    <w:sectPr w:rsidR="00500585" w:rsidRPr="00943233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1CB2"/>
    <w:multiLevelType w:val="hybridMultilevel"/>
    <w:tmpl w:val="17FC8152"/>
    <w:lvl w:ilvl="0" w:tplc="9A089DD6">
      <w:start w:val="1"/>
      <w:numFmt w:val="decimal"/>
      <w:lvlText w:val="%1)"/>
      <w:lvlJc w:val="left"/>
      <w:pPr>
        <w:ind w:left="518" w:hanging="3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</w:rPr>
    </w:lvl>
    <w:lvl w:ilvl="1" w:tplc="C19E7668">
      <w:numFmt w:val="bullet"/>
      <w:lvlText w:val=""/>
      <w:lvlJc w:val="left"/>
      <w:pPr>
        <w:ind w:left="938" w:hanging="360"/>
      </w:pPr>
      <w:rPr>
        <w:rFonts w:ascii="Symbol" w:eastAsia="Times New Roman" w:hAnsi="Symbol" w:hint="default"/>
        <w:w w:val="100"/>
        <w:sz w:val="24"/>
      </w:rPr>
    </w:lvl>
    <w:lvl w:ilvl="2" w:tplc="F424B99E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53CE6A68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7714C4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E770794E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21702C1A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46300626"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1BD64D6E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1F"/>
    <w:rsid w:val="003A530E"/>
    <w:rsid w:val="004337BE"/>
    <w:rsid w:val="0045411F"/>
    <w:rsid w:val="00500585"/>
    <w:rsid w:val="006841DB"/>
    <w:rsid w:val="006B43B7"/>
    <w:rsid w:val="00943233"/>
    <w:rsid w:val="00B90A28"/>
    <w:rsid w:val="00E85022"/>
    <w:rsid w:val="00E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EF23"/>
  <w15:chartTrackingRefBased/>
  <w15:docId w15:val="{9E9D9729-0FAB-4859-9A03-91D02AE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2024-02-23T08:13:00Z</dcterms:created>
  <dcterms:modified xsi:type="dcterms:W3CDTF">2024-04-15T12:33:00Z</dcterms:modified>
</cp:coreProperties>
</file>