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F603" w14:textId="77777777" w:rsidR="00D25199" w:rsidRPr="00BC5A5B" w:rsidRDefault="00D25199" w:rsidP="00D25199">
      <w:pPr>
        <w:jc w:val="right"/>
        <w:rPr>
          <w:b/>
          <w:lang w:val="en-US"/>
        </w:rPr>
      </w:pPr>
      <w:r w:rsidRPr="00BC5A5B">
        <w:rPr>
          <w:b/>
        </w:rPr>
        <w:t xml:space="preserve">Додаток </w:t>
      </w:r>
      <w:r w:rsidRPr="00BC5A5B">
        <w:rPr>
          <w:b/>
          <w:lang w:val="en-US"/>
        </w:rPr>
        <w:t>4</w:t>
      </w:r>
    </w:p>
    <w:p w14:paraId="564885EA" w14:textId="77777777" w:rsidR="00D25199" w:rsidRPr="00BC5A5B" w:rsidRDefault="00D25199" w:rsidP="00D25199">
      <w:pPr>
        <w:jc w:val="right"/>
      </w:pPr>
      <w:r w:rsidRPr="00BC5A5B">
        <w:t>до тендерної документації</w:t>
      </w:r>
    </w:p>
    <w:p w14:paraId="37463E05" w14:textId="77777777" w:rsidR="00D25199" w:rsidRPr="00BC5A5B" w:rsidRDefault="00D25199" w:rsidP="00D25199">
      <w:pPr>
        <w:rPr>
          <w:b/>
          <w:color w:val="000000"/>
        </w:rPr>
      </w:pPr>
    </w:p>
    <w:p w14:paraId="1CC621C2" w14:textId="77777777" w:rsidR="00D25199" w:rsidRPr="00BC5A5B" w:rsidRDefault="00D25199" w:rsidP="00D25199">
      <w:pPr>
        <w:tabs>
          <w:tab w:val="left" w:pos="180"/>
        </w:tabs>
        <w:jc w:val="center"/>
        <w:rPr>
          <w:b/>
          <w:caps/>
        </w:rPr>
      </w:pPr>
      <w:bookmarkStart w:id="0" w:name="_Hlk129679212"/>
      <w:r w:rsidRPr="00BC5A5B">
        <w:rPr>
          <w:b/>
          <w:caps/>
        </w:rPr>
        <w:t xml:space="preserve">Документи та інформація  для підтвердження відповідності УЧАСНИКА </w:t>
      </w:r>
      <w:r w:rsidRPr="00BC5A5B">
        <w:rPr>
          <w:b/>
          <w:caps/>
          <w:color w:val="00B050"/>
          <w:lang w:val="ru-RU"/>
        </w:rPr>
        <w:t>/</w:t>
      </w:r>
      <w:r w:rsidRPr="00BC5A5B">
        <w:rPr>
          <w:b/>
          <w:caps/>
        </w:rPr>
        <w:t xml:space="preserve"> ПЕРЕМОЖЦЯ вимогам</w:t>
      </w:r>
      <w:r w:rsidRPr="00BC5A5B">
        <w:rPr>
          <w:b/>
          <w:caps/>
          <w:lang w:val="ru-RU"/>
        </w:rPr>
        <w:t xml:space="preserve"> (</w:t>
      </w:r>
      <w:r w:rsidRPr="00BC5A5B">
        <w:rPr>
          <w:b/>
          <w:caps/>
        </w:rPr>
        <w:t>в тому числі для об’єднання учасників як учасника процедури), визначеним у пункті 47 Особливостей</w:t>
      </w:r>
    </w:p>
    <w:bookmarkEnd w:id="0"/>
    <w:p w14:paraId="7809BE14" w14:textId="77777777" w:rsidR="00D25199" w:rsidRPr="00BC5A5B" w:rsidRDefault="00D25199" w:rsidP="00D25199">
      <w:pPr>
        <w:tabs>
          <w:tab w:val="left" w:pos="180"/>
        </w:tabs>
        <w:ind w:right="-25" w:firstLine="567"/>
      </w:pPr>
    </w:p>
    <w:p w14:paraId="2DA74DCE" w14:textId="6877BEDB" w:rsidR="004D7168" w:rsidRPr="004D7168" w:rsidRDefault="004D7168" w:rsidP="004D7168">
      <w:pPr>
        <w:ind w:firstLine="567"/>
        <w:rPr>
          <w:bCs/>
        </w:rPr>
      </w:pPr>
      <w:r w:rsidRPr="004D7168">
        <w:rPr>
          <w:bCs/>
        </w:rPr>
        <w:t xml:space="preserve">1. </w:t>
      </w:r>
      <w:r w:rsidRPr="004D7168">
        <w:rPr>
          <w:bC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D7168">
        <w:rPr>
          <w:bCs/>
        </w:rPr>
        <w:t>закупівель</w:t>
      </w:r>
      <w:proofErr w:type="spellEnd"/>
      <w:r w:rsidRPr="004D7168">
        <w:rPr>
          <w:bCs/>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60A863" w14:textId="77777777" w:rsidR="004D7168" w:rsidRPr="004D7168" w:rsidRDefault="004D7168" w:rsidP="004D7168">
      <w:pPr>
        <w:ind w:firstLine="567"/>
        <w:rPr>
          <w:bCs/>
        </w:rPr>
      </w:pPr>
      <w:r w:rsidRPr="004D7168">
        <w:rPr>
          <w:bCs/>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4D7168">
        <w:rPr>
          <w:bCs/>
        </w:rPr>
        <w:t>закупівель</w:t>
      </w:r>
      <w:proofErr w:type="spellEnd"/>
      <w:r w:rsidRPr="004D7168">
        <w:rPr>
          <w:bCs/>
        </w:rPr>
        <w:t xml:space="preserve"> під час подання тендерної пропозиції.</w:t>
      </w:r>
    </w:p>
    <w:p w14:paraId="45289B8E" w14:textId="77777777" w:rsidR="004D7168" w:rsidRPr="004D7168" w:rsidRDefault="004D7168" w:rsidP="004D7168">
      <w:pPr>
        <w:ind w:firstLine="567"/>
        <w:rPr>
          <w:bCs/>
        </w:rPr>
      </w:pPr>
      <w:r w:rsidRPr="004D7168">
        <w:rPr>
          <w:bC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D7168">
        <w:rPr>
          <w:bCs/>
        </w:rPr>
        <w:t>закупівель</w:t>
      </w:r>
      <w:proofErr w:type="spellEnd"/>
      <w:r w:rsidRPr="004D7168">
        <w:rPr>
          <w:bCs/>
        </w:rPr>
        <w:t xml:space="preserve"> відсутність в учасника процедури закупівлі підстав, визначених підпунктами 1 і 7 цього пункту.</w:t>
      </w:r>
    </w:p>
    <w:p w14:paraId="41E47C44" w14:textId="77777777" w:rsidR="004D7168" w:rsidRPr="004D7168" w:rsidRDefault="004D7168" w:rsidP="004D7168">
      <w:pPr>
        <w:widowControl w:val="0"/>
        <w:pBdr>
          <w:top w:val="nil"/>
          <w:left w:val="nil"/>
          <w:bottom w:val="nil"/>
          <w:right w:val="nil"/>
          <w:between w:val="nil"/>
        </w:pBdr>
        <w:ind w:firstLine="567"/>
        <w:rPr>
          <w:bCs/>
        </w:rPr>
      </w:pPr>
      <w:r w:rsidRPr="004D7168">
        <w:rPr>
          <w:bCs/>
        </w:rPr>
        <w:t xml:space="preserve">Якщо на момент подання тендерної пропозиції учасником в електронній системі </w:t>
      </w:r>
      <w:proofErr w:type="spellStart"/>
      <w:r w:rsidRPr="004D7168">
        <w:rPr>
          <w:bCs/>
        </w:rPr>
        <w:t>закупівель</w:t>
      </w:r>
      <w:proofErr w:type="spellEnd"/>
      <w:r w:rsidRPr="004D7168">
        <w:rPr>
          <w:bCs/>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58002D5" w14:textId="77777777" w:rsidR="004D7168" w:rsidRPr="004D7168" w:rsidRDefault="004D7168" w:rsidP="004D7168">
      <w:pPr>
        <w:widowControl w:val="0"/>
        <w:pBdr>
          <w:top w:val="nil"/>
          <w:left w:val="nil"/>
          <w:bottom w:val="nil"/>
          <w:right w:val="nil"/>
          <w:between w:val="nil"/>
        </w:pBdr>
        <w:ind w:firstLine="567"/>
        <w:rPr>
          <w:bCs/>
        </w:rPr>
      </w:pPr>
      <w:r w:rsidRPr="004D7168">
        <w:rPr>
          <w:bC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5BFD7B3" w14:textId="77777777" w:rsidR="00D25199" w:rsidRPr="00BC5A5B" w:rsidRDefault="00D25199" w:rsidP="00D25199">
      <w:pPr>
        <w:pBdr>
          <w:top w:val="nil"/>
          <w:left w:val="nil"/>
          <w:bottom w:val="nil"/>
          <w:right w:val="nil"/>
          <w:between w:val="nil"/>
        </w:pBdr>
        <w:ind w:firstLine="720"/>
        <w:rPr>
          <w:bCs/>
        </w:rPr>
      </w:pPr>
    </w:p>
    <w:p w14:paraId="38328804" w14:textId="77777777" w:rsidR="004D7168" w:rsidRPr="004D7168" w:rsidRDefault="00D25199" w:rsidP="004D7168">
      <w:pPr>
        <w:widowControl w:val="0"/>
        <w:pBdr>
          <w:top w:val="nil"/>
          <w:left w:val="nil"/>
          <w:bottom w:val="nil"/>
          <w:right w:val="nil"/>
          <w:between w:val="nil"/>
        </w:pBdr>
        <w:ind w:firstLine="567"/>
        <w:rPr>
          <w:bCs/>
        </w:rPr>
      </w:pPr>
      <w:r w:rsidRPr="00BC5A5B">
        <w:rPr>
          <w:bCs/>
        </w:rPr>
        <w:t xml:space="preserve">2. </w:t>
      </w:r>
      <w:r w:rsidR="004D7168" w:rsidRPr="004D7168">
        <w:rPr>
          <w:bCs/>
        </w:rPr>
        <w:t xml:space="preserve">Переможець процедури закупівлі у строк, що не перевищує чотири дні з дати оприлюднення в електронній системі </w:t>
      </w:r>
      <w:proofErr w:type="spellStart"/>
      <w:r w:rsidR="004D7168" w:rsidRPr="004D7168">
        <w:rPr>
          <w:bCs/>
        </w:rPr>
        <w:t>закупівель</w:t>
      </w:r>
      <w:proofErr w:type="spellEnd"/>
      <w:r w:rsidR="004D7168" w:rsidRPr="004D7168">
        <w:rPr>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D7168" w:rsidRPr="004D7168">
        <w:rPr>
          <w:bCs/>
        </w:rPr>
        <w:t>закупівель</w:t>
      </w:r>
      <w:proofErr w:type="spellEnd"/>
      <w:r w:rsidR="004D7168" w:rsidRPr="004D7168">
        <w:rPr>
          <w:bCs/>
        </w:rPr>
        <w:t xml:space="preserve"> документи, що підтверджують відсутність підстав, зазначених у підпунктах 3, 5, 6 і 12 пункту 47 Особливостей. </w:t>
      </w:r>
    </w:p>
    <w:p w14:paraId="0598C50B" w14:textId="2441B0FD" w:rsidR="004D7168" w:rsidRDefault="004D7168" w:rsidP="004D7168">
      <w:pPr>
        <w:widowControl w:val="0"/>
        <w:pBdr>
          <w:top w:val="nil"/>
          <w:left w:val="nil"/>
          <w:bottom w:val="nil"/>
          <w:right w:val="nil"/>
          <w:between w:val="nil"/>
        </w:pBdr>
        <w:ind w:firstLine="567"/>
        <w:rPr>
          <w:bCs/>
        </w:rPr>
      </w:pPr>
      <w:r w:rsidRPr="004D7168">
        <w:rPr>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2FAE49" w14:textId="77777777" w:rsidR="004D7168" w:rsidRPr="004D7168" w:rsidRDefault="004D7168" w:rsidP="004D7168">
      <w:pPr>
        <w:widowControl w:val="0"/>
        <w:pBdr>
          <w:top w:val="nil"/>
          <w:left w:val="nil"/>
          <w:bottom w:val="nil"/>
          <w:right w:val="nil"/>
          <w:between w:val="nil"/>
        </w:pBdr>
        <w:ind w:firstLine="567"/>
        <w:rPr>
          <w:bCs/>
        </w:rPr>
      </w:pPr>
    </w:p>
    <w:p w14:paraId="396E90B0" w14:textId="77777777" w:rsidR="004D7168" w:rsidRPr="004D7168" w:rsidRDefault="004D7168" w:rsidP="004D7168">
      <w:pPr>
        <w:ind w:firstLine="567"/>
        <w:rPr>
          <w:bCs/>
        </w:rPr>
      </w:pPr>
      <w:r w:rsidRPr="004D7168">
        <w:rPr>
          <w:bCs/>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7168" w14:paraId="466AE752" w14:textId="77777777" w:rsidTr="005B1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18C06" w14:textId="77777777" w:rsidR="004D7168" w:rsidRDefault="004D7168" w:rsidP="004D7168">
            <w:pPr>
              <w:ind w:left="100"/>
              <w:jc w:val="center"/>
              <w:rPr>
                <w:sz w:val="20"/>
                <w:szCs w:val="20"/>
                <w:highlight w:val="white"/>
              </w:rPr>
            </w:pPr>
            <w:r>
              <w:rPr>
                <w:b/>
                <w:color w:val="000000"/>
                <w:sz w:val="20"/>
                <w:szCs w:val="20"/>
                <w:highlight w:val="white"/>
              </w:rPr>
              <w:t>№</w:t>
            </w:r>
          </w:p>
          <w:p w14:paraId="7355A515" w14:textId="77777777" w:rsidR="004D7168" w:rsidRDefault="004D7168" w:rsidP="004D7168">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B0DD7" w14:textId="77777777" w:rsidR="004D7168" w:rsidRDefault="004D7168" w:rsidP="004D7168">
            <w:pPr>
              <w:ind w:left="100"/>
              <w:jc w:val="center"/>
              <w:rPr>
                <w:b/>
                <w:sz w:val="20"/>
                <w:szCs w:val="20"/>
                <w:highlight w:val="white"/>
              </w:rPr>
            </w:pPr>
            <w:r>
              <w:rPr>
                <w:b/>
                <w:sz w:val="20"/>
                <w:szCs w:val="20"/>
                <w:highlight w:val="white"/>
              </w:rPr>
              <w:t>Вимоги згідно п. 47 Особливостей</w:t>
            </w:r>
          </w:p>
          <w:p w14:paraId="383ECAA5" w14:textId="77777777" w:rsidR="004D7168" w:rsidRDefault="004D7168" w:rsidP="004D7168">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0F81A" w14:textId="77777777" w:rsidR="004D7168" w:rsidRDefault="004D7168" w:rsidP="004D7168">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w:t>
            </w:r>
            <w:bookmarkStart w:id="1" w:name="_GoBack"/>
            <w:bookmarkEnd w:id="1"/>
            <w:r>
              <w:rPr>
                <w:b/>
                <w:sz w:val="20"/>
                <w:szCs w:val="20"/>
                <w:highlight w:val="white"/>
              </w:rPr>
              <w:t>ю:</w:t>
            </w:r>
          </w:p>
        </w:tc>
      </w:tr>
      <w:tr w:rsidR="004D7168" w14:paraId="2DBDEAF1" w14:textId="77777777" w:rsidTr="005B1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90185" w14:textId="77777777" w:rsidR="004D7168" w:rsidRDefault="004D7168" w:rsidP="004D7168">
            <w:pPr>
              <w:ind w:left="100"/>
              <w:jc w:val="center"/>
              <w:rPr>
                <w:sz w:val="20"/>
                <w:szCs w:val="20"/>
                <w:highlight w:val="white"/>
              </w:rPr>
            </w:pPr>
            <w:r>
              <w:rPr>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BFECB" w14:textId="77777777" w:rsidR="004D7168" w:rsidRDefault="004D7168" w:rsidP="004D7168">
            <w:pPr>
              <w:widowControl w:val="0"/>
              <w:pBdr>
                <w:top w:val="nil"/>
                <w:left w:val="nil"/>
                <w:bottom w:val="nil"/>
                <w:right w:val="nil"/>
                <w:between w:val="nil"/>
              </w:pBdr>
              <w:spacing w:before="120"/>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6A836B" w14:textId="77777777" w:rsidR="004D7168" w:rsidRDefault="004D7168" w:rsidP="004D7168">
            <w:pPr>
              <w:rPr>
                <w:b/>
                <w:sz w:val="20"/>
                <w:szCs w:val="20"/>
                <w:highlight w:val="white"/>
              </w:rPr>
            </w:pPr>
            <w:r>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7944" w14:textId="77777777" w:rsidR="004D7168" w:rsidRDefault="004D7168" w:rsidP="004D7168">
            <w:pPr>
              <w:ind w:right="140"/>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678CD90" w14:textId="77777777" w:rsidR="004D7168" w:rsidRDefault="004D7168" w:rsidP="004D7168">
            <w:pPr>
              <w:ind w:right="140"/>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4372FF6E" w14:textId="77777777" w:rsidR="004D7168" w:rsidRDefault="004D7168" w:rsidP="004D7168">
            <w:pPr>
              <w:ind w:right="140"/>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 на виконання пункту 47 Особливостей надається переможцем торгів.</w:t>
            </w:r>
          </w:p>
        </w:tc>
      </w:tr>
      <w:tr w:rsidR="004D7168" w14:paraId="290B9C8B" w14:textId="77777777" w:rsidTr="005B1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ADA11" w14:textId="77777777" w:rsidR="004D7168" w:rsidRDefault="004D7168" w:rsidP="004D7168">
            <w:pPr>
              <w:ind w:left="100"/>
              <w:jc w:val="center"/>
              <w:rPr>
                <w:b/>
                <w:color w:val="000000"/>
                <w:sz w:val="20"/>
                <w:szCs w:val="20"/>
                <w:highlight w:val="white"/>
              </w:rPr>
            </w:pPr>
            <w:r>
              <w:rPr>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CB90E" w14:textId="77777777" w:rsidR="004D7168" w:rsidRDefault="004D7168" w:rsidP="004D7168">
            <w:pPr>
              <w:widowControl w:val="0"/>
              <w:spacing w:before="120"/>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144A17" w14:textId="77777777" w:rsidR="004D7168" w:rsidRDefault="004D7168" w:rsidP="004D7168">
            <w:pPr>
              <w:ind w:right="140"/>
              <w:rPr>
                <w:sz w:val="20"/>
                <w:szCs w:val="20"/>
                <w:highlight w:val="white"/>
              </w:rPr>
            </w:pPr>
            <w:r>
              <w:rPr>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B45DF" w14:textId="77777777" w:rsidR="004D7168" w:rsidRDefault="004D7168" w:rsidP="004D7168">
            <w:pPr>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645D0C" w14:textId="77777777" w:rsidR="004D7168" w:rsidRDefault="004D7168" w:rsidP="004D7168">
            <w:pPr>
              <w:rPr>
                <w:b/>
                <w:sz w:val="20"/>
                <w:szCs w:val="20"/>
                <w:highlight w:val="white"/>
              </w:rPr>
            </w:pPr>
          </w:p>
          <w:p w14:paraId="18525174" w14:textId="77777777" w:rsidR="004D7168" w:rsidRDefault="004D7168" w:rsidP="004D7168">
            <w:pPr>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4D7168" w14:paraId="108A56E9" w14:textId="77777777" w:rsidTr="005B1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14C53" w14:textId="77777777" w:rsidR="004D7168" w:rsidRDefault="004D7168" w:rsidP="004D7168">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DF1A" w14:textId="77777777" w:rsidR="004D7168" w:rsidRDefault="004D7168" w:rsidP="004D7168">
            <w:pPr>
              <w:widowControl w:val="0"/>
              <w:spacing w:before="120"/>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D09ED8" w14:textId="77777777" w:rsidR="004D7168" w:rsidRDefault="004D7168" w:rsidP="004D7168">
            <w:pPr>
              <w:rPr>
                <w:sz w:val="20"/>
                <w:szCs w:val="20"/>
                <w:highlight w:val="white"/>
              </w:rPr>
            </w:pPr>
            <w:r>
              <w:rPr>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A995D" w14:textId="77777777" w:rsidR="004D7168" w:rsidRDefault="004D7168" w:rsidP="004D7168">
            <w:pPr>
              <w:ind w:right="140"/>
              <w:rPr>
                <w:b/>
                <w:sz w:val="20"/>
                <w:szCs w:val="20"/>
                <w:highlight w:val="white"/>
              </w:rPr>
            </w:pPr>
          </w:p>
        </w:tc>
      </w:tr>
    </w:tbl>
    <w:p w14:paraId="2634DF1F" w14:textId="77777777" w:rsidR="004D7168" w:rsidRDefault="004D7168" w:rsidP="004D7168">
      <w:pPr>
        <w:rPr>
          <w:b/>
          <w:color w:val="000000"/>
          <w:sz w:val="20"/>
          <w:szCs w:val="20"/>
        </w:rPr>
      </w:pPr>
    </w:p>
    <w:p w14:paraId="55605DC2" w14:textId="77777777" w:rsidR="004D7168" w:rsidRPr="004D7168" w:rsidRDefault="004D7168" w:rsidP="004D7168">
      <w:pPr>
        <w:spacing w:before="240"/>
        <w:ind w:firstLine="567"/>
        <w:jc w:val="center"/>
        <w:rPr>
          <w:bCs/>
        </w:rPr>
      </w:pPr>
      <w:r w:rsidRPr="004D7168">
        <w:rPr>
          <w:bC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7168" w14:paraId="0D26D1E0" w14:textId="77777777" w:rsidTr="005B10A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9CFD6" w14:textId="77777777" w:rsidR="004D7168" w:rsidRDefault="004D7168" w:rsidP="004D7168">
            <w:pPr>
              <w:ind w:left="100"/>
              <w:jc w:val="center"/>
              <w:rPr>
                <w:sz w:val="20"/>
                <w:szCs w:val="20"/>
              </w:rPr>
            </w:pPr>
            <w:r>
              <w:rPr>
                <w:b/>
                <w:color w:val="000000"/>
                <w:sz w:val="20"/>
                <w:szCs w:val="20"/>
              </w:rPr>
              <w:t>№</w:t>
            </w:r>
          </w:p>
          <w:p w14:paraId="46A74851" w14:textId="77777777" w:rsidR="004D7168" w:rsidRDefault="004D7168" w:rsidP="004D7168">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23C5" w14:textId="77777777" w:rsidR="004D7168" w:rsidRDefault="004D7168" w:rsidP="004D7168">
            <w:pPr>
              <w:ind w:left="100"/>
              <w:jc w:val="center"/>
              <w:rPr>
                <w:b/>
                <w:sz w:val="20"/>
                <w:szCs w:val="20"/>
                <w:highlight w:val="white"/>
              </w:rPr>
            </w:pPr>
            <w:r>
              <w:rPr>
                <w:b/>
                <w:sz w:val="20"/>
                <w:szCs w:val="20"/>
                <w:highlight w:val="white"/>
              </w:rPr>
              <w:t>Вимоги згідно пункту 47 Особливостей</w:t>
            </w:r>
          </w:p>
          <w:p w14:paraId="59FEF5F6" w14:textId="77777777" w:rsidR="004D7168" w:rsidRDefault="004D7168" w:rsidP="004D7168">
            <w:pPr>
              <w:ind w:left="100"/>
              <w:jc w:val="center"/>
              <w:rPr>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EBD74" w14:textId="77777777" w:rsidR="004D7168" w:rsidRDefault="004D7168" w:rsidP="004D7168">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4D7168" w14:paraId="5AAD2B9A" w14:textId="77777777" w:rsidTr="005B1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43D6" w14:textId="77777777" w:rsidR="004D7168" w:rsidRDefault="004D7168" w:rsidP="004D7168">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D2AD4" w14:textId="77777777" w:rsidR="004D7168" w:rsidRDefault="004D7168" w:rsidP="004D7168">
            <w:pPr>
              <w:widowControl w:val="0"/>
              <w:pBdr>
                <w:top w:val="nil"/>
                <w:left w:val="nil"/>
                <w:bottom w:val="nil"/>
                <w:right w:val="nil"/>
                <w:between w:val="nil"/>
              </w:pBdr>
              <w:spacing w:before="120"/>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B0E8CC" w14:textId="77777777" w:rsidR="004D7168" w:rsidRDefault="004D7168" w:rsidP="004D7168">
            <w:pPr>
              <w:rPr>
                <w:b/>
                <w:sz w:val="20"/>
                <w:szCs w:val="20"/>
                <w:highlight w:val="white"/>
              </w:rPr>
            </w:pPr>
            <w:r>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FB586" w14:textId="77777777" w:rsidR="004D7168" w:rsidRDefault="004D7168" w:rsidP="004D7168">
            <w:pPr>
              <w:ind w:right="140"/>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5A43A03B" w14:textId="77777777" w:rsidR="004D7168" w:rsidRDefault="004D7168" w:rsidP="004D7168">
            <w:pPr>
              <w:ind w:right="140"/>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w:t>
            </w:r>
            <w:r>
              <w:rPr>
                <w:i/>
                <w:sz w:val="20"/>
                <w:szCs w:val="20"/>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6F66ED5E" w14:textId="77777777" w:rsidR="004D7168" w:rsidRDefault="004D7168" w:rsidP="004D7168">
            <w:pPr>
              <w:ind w:right="140"/>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 на виконання пункту 47 Особливостей надається переможцем торгів.</w:t>
            </w:r>
          </w:p>
        </w:tc>
      </w:tr>
      <w:tr w:rsidR="004D7168" w14:paraId="165989E2" w14:textId="77777777" w:rsidTr="005B1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A7E9" w14:textId="77777777" w:rsidR="004D7168" w:rsidRDefault="004D7168" w:rsidP="004D7168">
            <w:pPr>
              <w:ind w:left="100"/>
              <w:jc w:val="center"/>
              <w:rPr>
                <w:b/>
                <w:color w:val="000000"/>
                <w:sz w:val="20"/>
                <w:szCs w:val="20"/>
              </w:rPr>
            </w:pPr>
            <w:r>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C5DDF" w14:textId="77777777" w:rsidR="004D7168" w:rsidRDefault="004D7168" w:rsidP="004D7168">
            <w:pPr>
              <w:widowControl w:val="0"/>
              <w:spacing w:before="120"/>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1A381C" w14:textId="77777777" w:rsidR="004D7168" w:rsidRDefault="004D7168" w:rsidP="004D7168">
            <w:pPr>
              <w:widowControl w:val="0"/>
              <w:spacing w:before="120"/>
              <w:rPr>
                <w:sz w:val="20"/>
                <w:szCs w:val="20"/>
                <w:highlight w:val="white"/>
              </w:rPr>
            </w:pPr>
            <w:r>
              <w:rPr>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76D01" w14:textId="77777777" w:rsidR="004D7168" w:rsidRDefault="004D7168" w:rsidP="004D7168">
            <w:pPr>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4D8951" w14:textId="77777777" w:rsidR="004D7168" w:rsidRDefault="004D7168" w:rsidP="004D7168">
            <w:pPr>
              <w:rPr>
                <w:b/>
                <w:sz w:val="20"/>
                <w:szCs w:val="20"/>
              </w:rPr>
            </w:pPr>
          </w:p>
          <w:p w14:paraId="3B99CCFB" w14:textId="77777777" w:rsidR="004D7168" w:rsidRDefault="004D7168" w:rsidP="004D7168">
            <w:pPr>
              <w:rPr>
                <w:b/>
                <w:sz w:val="20"/>
                <w:szCs w:val="20"/>
              </w:rPr>
            </w:pPr>
            <w:r>
              <w:rPr>
                <w:b/>
                <w:sz w:val="20"/>
                <w:szCs w:val="20"/>
                <w:highlight w:val="white"/>
              </w:rPr>
              <w:t>Документ повинен бути виданий/ сформований/ отриманий в поточному році.</w:t>
            </w:r>
            <w:r>
              <w:rPr>
                <w:sz w:val="20"/>
                <w:szCs w:val="20"/>
              </w:rPr>
              <w:t> </w:t>
            </w:r>
          </w:p>
        </w:tc>
      </w:tr>
      <w:tr w:rsidR="004D7168" w14:paraId="499996F9" w14:textId="77777777" w:rsidTr="005B1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B6EA2" w14:textId="77777777" w:rsidR="004D7168" w:rsidRDefault="004D7168" w:rsidP="004D7168">
            <w:pPr>
              <w:ind w:left="100"/>
              <w:jc w:val="center"/>
              <w:rPr>
                <w:b/>
                <w:color w:val="000000"/>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FF3ED" w14:textId="77777777" w:rsidR="004D7168" w:rsidRDefault="004D7168" w:rsidP="004D7168">
            <w:pPr>
              <w:widowControl w:val="0"/>
              <w:spacing w:before="120"/>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D91FB" w14:textId="77777777" w:rsidR="004D7168" w:rsidRDefault="004D7168" w:rsidP="004D7168">
            <w:pPr>
              <w:rPr>
                <w:sz w:val="20"/>
                <w:szCs w:val="20"/>
                <w:highlight w:val="white"/>
              </w:rPr>
            </w:pPr>
            <w:r>
              <w:rPr>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61D94" w14:textId="77777777" w:rsidR="004D7168" w:rsidRDefault="004D7168" w:rsidP="004D7168">
            <w:pPr>
              <w:ind w:right="140"/>
              <w:rPr>
                <w:b/>
                <w:sz w:val="20"/>
                <w:szCs w:val="20"/>
              </w:rPr>
            </w:pPr>
          </w:p>
        </w:tc>
      </w:tr>
    </w:tbl>
    <w:p w14:paraId="3BC2CEC3" w14:textId="462C9A91" w:rsidR="00D25199" w:rsidRPr="00BC5A5B" w:rsidRDefault="00D25199" w:rsidP="004D7168">
      <w:pPr>
        <w:pBdr>
          <w:top w:val="nil"/>
          <w:left w:val="nil"/>
          <w:bottom w:val="nil"/>
          <w:right w:val="nil"/>
          <w:between w:val="nil"/>
        </w:pBdr>
        <w:ind w:firstLine="720"/>
      </w:pPr>
    </w:p>
    <w:sectPr w:rsidR="00D25199" w:rsidRPr="00BC5A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111"/>
    <w:multiLevelType w:val="hybridMultilevel"/>
    <w:tmpl w:val="B2DAC5C4"/>
    <w:lvl w:ilvl="0" w:tplc="CD9A18FA">
      <w:start w:val="1"/>
      <w:numFmt w:val="decimal"/>
      <w:lvlText w:val="%1."/>
      <w:lvlJc w:val="left"/>
      <w:pPr>
        <w:ind w:left="1257" w:hanging="360"/>
      </w:pPr>
      <w:rPr>
        <w:rFonts w:hint="default"/>
      </w:rPr>
    </w:lvl>
    <w:lvl w:ilvl="1" w:tplc="04220019" w:tentative="1">
      <w:start w:val="1"/>
      <w:numFmt w:val="lowerLetter"/>
      <w:lvlText w:val="%2."/>
      <w:lvlJc w:val="left"/>
      <w:pPr>
        <w:ind w:left="1977" w:hanging="360"/>
      </w:pPr>
    </w:lvl>
    <w:lvl w:ilvl="2" w:tplc="0422001B" w:tentative="1">
      <w:start w:val="1"/>
      <w:numFmt w:val="lowerRoman"/>
      <w:lvlText w:val="%3."/>
      <w:lvlJc w:val="right"/>
      <w:pPr>
        <w:ind w:left="2697" w:hanging="180"/>
      </w:pPr>
    </w:lvl>
    <w:lvl w:ilvl="3" w:tplc="0422000F" w:tentative="1">
      <w:start w:val="1"/>
      <w:numFmt w:val="decimal"/>
      <w:lvlText w:val="%4."/>
      <w:lvlJc w:val="left"/>
      <w:pPr>
        <w:ind w:left="3417" w:hanging="360"/>
      </w:pPr>
    </w:lvl>
    <w:lvl w:ilvl="4" w:tplc="04220019" w:tentative="1">
      <w:start w:val="1"/>
      <w:numFmt w:val="lowerLetter"/>
      <w:lvlText w:val="%5."/>
      <w:lvlJc w:val="left"/>
      <w:pPr>
        <w:ind w:left="4137" w:hanging="360"/>
      </w:pPr>
    </w:lvl>
    <w:lvl w:ilvl="5" w:tplc="0422001B" w:tentative="1">
      <w:start w:val="1"/>
      <w:numFmt w:val="lowerRoman"/>
      <w:lvlText w:val="%6."/>
      <w:lvlJc w:val="right"/>
      <w:pPr>
        <w:ind w:left="4857" w:hanging="180"/>
      </w:pPr>
    </w:lvl>
    <w:lvl w:ilvl="6" w:tplc="0422000F" w:tentative="1">
      <w:start w:val="1"/>
      <w:numFmt w:val="decimal"/>
      <w:lvlText w:val="%7."/>
      <w:lvlJc w:val="left"/>
      <w:pPr>
        <w:ind w:left="5577" w:hanging="360"/>
      </w:pPr>
    </w:lvl>
    <w:lvl w:ilvl="7" w:tplc="04220019" w:tentative="1">
      <w:start w:val="1"/>
      <w:numFmt w:val="lowerLetter"/>
      <w:lvlText w:val="%8."/>
      <w:lvlJc w:val="left"/>
      <w:pPr>
        <w:ind w:left="6297" w:hanging="360"/>
      </w:pPr>
    </w:lvl>
    <w:lvl w:ilvl="8" w:tplc="0422001B" w:tentative="1">
      <w:start w:val="1"/>
      <w:numFmt w:val="lowerRoman"/>
      <w:lvlText w:val="%9."/>
      <w:lvlJc w:val="right"/>
      <w:pPr>
        <w:ind w:left="7017" w:hanging="180"/>
      </w:pPr>
    </w:lvl>
  </w:abstractNum>
  <w:abstractNum w:abstractNumId="1" w15:restartNumberingAfterBreak="0">
    <w:nsid w:val="79737148"/>
    <w:multiLevelType w:val="multilevel"/>
    <w:tmpl w:val="6A104E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22"/>
    <w:rsid w:val="00000E69"/>
    <w:rsid w:val="00092764"/>
    <w:rsid w:val="00102627"/>
    <w:rsid w:val="00122B50"/>
    <w:rsid w:val="00195AB3"/>
    <w:rsid w:val="00203914"/>
    <w:rsid w:val="00237412"/>
    <w:rsid w:val="002A57AC"/>
    <w:rsid w:val="002B3A8D"/>
    <w:rsid w:val="002D7E67"/>
    <w:rsid w:val="003D2BC7"/>
    <w:rsid w:val="003E300C"/>
    <w:rsid w:val="003F56F1"/>
    <w:rsid w:val="00401730"/>
    <w:rsid w:val="004057AC"/>
    <w:rsid w:val="00416A71"/>
    <w:rsid w:val="0042546F"/>
    <w:rsid w:val="004A65E0"/>
    <w:rsid w:val="004D433C"/>
    <w:rsid w:val="004D7168"/>
    <w:rsid w:val="0057754B"/>
    <w:rsid w:val="00603292"/>
    <w:rsid w:val="00751886"/>
    <w:rsid w:val="007718B3"/>
    <w:rsid w:val="007B3393"/>
    <w:rsid w:val="007B3AAE"/>
    <w:rsid w:val="008213A3"/>
    <w:rsid w:val="00857611"/>
    <w:rsid w:val="0089388D"/>
    <w:rsid w:val="008C3754"/>
    <w:rsid w:val="00910795"/>
    <w:rsid w:val="009114A3"/>
    <w:rsid w:val="009D0FC5"/>
    <w:rsid w:val="009E62BD"/>
    <w:rsid w:val="00A80B22"/>
    <w:rsid w:val="00AD53A5"/>
    <w:rsid w:val="00AD6C93"/>
    <w:rsid w:val="00B61690"/>
    <w:rsid w:val="00BC5A5B"/>
    <w:rsid w:val="00C96B7A"/>
    <w:rsid w:val="00D25199"/>
    <w:rsid w:val="00D65AF4"/>
    <w:rsid w:val="00D77F67"/>
    <w:rsid w:val="00E3297B"/>
    <w:rsid w:val="00EB143A"/>
    <w:rsid w:val="00EE71FD"/>
    <w:rsid w:val="00F13293"/>
    <w:rsid w:val="00F5706C"/>
    <w:rsid w:val="00F71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C567"/>
  <w15:chartTrackingRefBased/>
  <w15:docId w15:val="{BFECF534-56CC-4B4D-BB57-B30A279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22"/>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qFormat/>
    <w:rsid w:val="00A80B22"/>
    <w:pPr>
      <w:keepNext/>
      <w:jc w:val="right"/>
      <w:outlineLvl w:val="0"/>
    </w:pPr>
    <w:rPr>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B22"/>
    <w:rPr>
      <w:rFonts w:ascii="Times New Roman" w:eastAsia="Times New Roman" w:hAnsi="Times New Roman" w:cs="Times New Roman"/>
      <w:b/>
      <w:sz w:val="20"/>
      <w:szCs w:val="20"/>
      <w:lang w:val="x-none" w:eastAsia="ru-RU"/>
    </w:rPr>
  </w:style>
  <w:style w:type="character" w:styleId="a3">
    <w:name w:val="Strong"/>
    <w:qFormat/>
    <w:rsid w:val="00A80B22"/>
    <w:rPr>
      <w:rFonts w:cs="Times New Roman"/>
      <w:b/>
      <w:bCs/>
    </w:rPr>
  </w:style>
  <w:style w:type="character" w:styleId="a4">
    <w:name w:val="Hyperlink"/>
    <w:uiPriority w:val="99"/>
    <w:rsid w:val="00A80B22"/>
    <w:rPr>
      <w:color w:val="0000FF"/>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A80B22"/>
    <w:pPr>
      <w:spacing w:after="200" w:line="276" w:lineRule="auto"/>
      <w:ind w:left="720"/>
      <w:contextualSpacing/>
    </w:pPr>
    <w:rPr>
      <w:rFonts w:ascii="Calibri" w:eastAsia="Calibri" w:hAnsi="Calibri"/>
      <w:sz w:val="22"/>
      <w:szCs w:val="22"/>
      <w:lang w:eastAsia="x-none"/>
    </w:rPr>
  </w:style>
  <w:style w:type="paragraph" w:customStyle="1" w:styleId="Default">
    <w:name w:val="Default"/>
    <w:uiPriority w:val="99"/>
    <w:qFormat/>
    <w:rsid w:val="00A80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A80B22"/>
    <w:rPr>
      <w:rFonts w:ascii="Calibri" w:eastAsia="Calibri" w:hAnsi="Calibri" w:cs="Times New Roman"/>
      <w:lang w:eastAsia="x-none"/>
    </w:rPr>
  </w:style>
  <w:style w:type="character" w:styleId="a7">
    <w:name w:val="FollowedHyperlink"/>
    <w:basedOn w:val="a0"/>
    <w:uiPriority w:val="99"/>
    <w:semiHidden/>
    <w:unhideWhenUsed/>
    <w:rsid w:val="007B3AAE"/>
    <w:rPr>
      <w:color w:val="954F72" w:themeColor="followedHyperlink"/>
      <w:u w:val="single"/>
    </w:rPr>
  </w:style>
  <w:style w:type="character" w:customStyle="1" w:styleId="UnresolvedMention">
    <w:name w:val="Unresolved Mention"/>
    <w:basedOn w:val="a0"/>
    <w:uiPriority w:val="99"/>
    <w:semiHidden/>
    <w:unhideWhenUsed/>
    <w:rsid w:val="00F7185D"/>
    <w:rPr>
      <w:color w:val="605E5C"/>
      <w:shd w:val="clear" w:color="auto" w:fill="E1DFDD"/>
    </w:rPr>
  </w:style>
  <w:style w:type="paragraph" w:customStyle="1" w:styleId="rvps2">
    <w:name w:val="rvps2"/>
    <w:basedOn w:val="a"/>
    <w:rsid w:val="004D433C"/>
    <w:pPr>
      <w:spacing w:before="100" w:beforeAutospacing="1" w:after="100" w:afterAutospacing="1"/>
      <w:jc w:val="left"/>
    </w:pPr>
  </w:style>
  <w:style w:type="character" w:styleId="a8">
    <w:name w:val="annotation reference"/>
    <w:basedOn w:val="a0"/>
    <w:uiPriority w:val="99"/>
    <w:semiHidden/>
    <w:unhideWhenUsed/>
    <w:rsid w:val="00122B50"/>
    <w:rPr>
      <w:sz w:val="16"/>
      <w:szCs w:val="16"/>
    </w:rPr>
  </w:style>
  <w:style w:type="paragraph" w:styleId="a9">
    <w:name w:val="annotation text"/>
    <w:basedOn w:val="a"/>
    <w:link w:val="aa"/>
    <w:uiPriority w:val="99"/>
    <w:semiHidden/>
    <w:unhideWhenUsed/>
    <w:rsid w:val="00122B50"/>
    <w:rPr>
      <w:sz w:val="20"/>
      <w:szCs w:val="20"/>
    </w:rPr>
  </w:style>
  <w:style w:type="character" w:customStyle="1" w:styleId="aa">
    <w:name w:val="Текст примечания Знак"/>
    <w:basedOn w:val="a0"/>
    <w:link w:val="a9"/>
    <w:uiPriority w:val="99"/>
    <w:semiHidden/>
    <w:rsid w:val="00122B50"/>
    <w:rPr>
      <w:rFonts w:ascii="Times New Roman" w:eastAsia="Times New Roman" w:hAnsi="Times New Roman" w:cs="Times New Roman"/>
      <w:sz w:val="20"/>
      <w:szCs w:val="20"/>
      <w:lang w:eastAsia="uk-UA"/>
    </w:rPr>
  </w:style>
  <w:style w:type="paragraph" w:styleId="ab">
    <w:name w:val="annotation subject"/>
    <w:basedOn w:val="a9"/>
    <w:next w:val="a9"/>
    <w:link w:val="ac"/>
    <w:uiPriority w:val="99"/>
    <w:semiHidden/>
    <w:unhideWhenUsed/>
    <w:rsid w:val="00122B50"/>
    <w:rPr>
      <w:b/>
      <w:bCs/>
    </w:rPr>
  </w:style>
  <w:style w:type="character" w:customStyle="1" w:styleId="ac">
    <w:name w:val="Тема примечания Знак"/>
    <w:basedOn w:val="aa"/>
    <w:link w:val="ab"/>
    <w:uiPriority w:val="99"/>
    <w:semiHidden/>
    <w:rsid w:val="00122B50"/>
    <w:rPr>
      <w:rFonts w:ascii="Times New Roman" w:eastAsia="Times New Roman" w:hAnsi="Times New Roman" w:cs="Times New Roman"/>
      <w:b/>
      <w:bCs/>
      <w:sz w:val="20"/>
      <w:szCs w:val="20"/>
      <w:lang w:eastAsia="uk-UA"/>
    </w:rPr>
  </w:style>
  <w:style w:type="paragraph" w:styleId="ad">
    <w:name w:val="Balloon Text"/>
    <w:basedOn w:val="a"/>
    <w:link w:val="ae"/>
    <w:uiPriority w:val="99"/>
    <w:semiHidden/>
    <w:unhideWhenUsed/>
    <w:rsid w:val="00122B50"/>
    <w:rPr>
      <w:rFonts w:ascii="Segoe UI" w:hAnsi="Segoe UI" w:cs="Segoe UI"/>
      <w:sz w:val="18"/>
      <w:szCs w:val="18"/>
    </w:rPr>
  </w:style>
  <w:style w:type="character" w:customStyle="1" w:styleId="ae">
    <w:name w:val="Текст выноски Знак"/>
    <w:basedOn w:val="a0"/>
    <w:link w:val="ad"/>
    <w:uiPriority w:val="99"/>
    <w:semiHidden/>
    <w:rsid w:val="00122B50"/>
    <w:rPr>
      <w:rFonts w:ascii="Segoe UI" w:eastAsia="Times New Roman" w:hAnsi="Segoe UI" w:cs="Segoe UI"/>
      <w:sz w:val="18"/>
      <w:szCs w:val="18"/>
      <w:lang w:eastAsia="uk-UA"/>
    </w:rPr>
  </w:style>
  <w:style w:type="paragraph" w:customStyle="1" w:styleId="af">
    <w:name w:val="Нормальний текст"/>
    <w:basedOn w:val="a"/>
    <w:qFormat/>
    <w:rsid w:val="0089388D"/>
    <w:pPr>
      <w:suppressAutoHyphens/>
      <w:spacing w:before="120"/>
      <w:ind w:firstLine="567"/>
    </w:pPr>
    <w:rPr>
      <w:rFonts w:ascii="Antiqua" w:hAnsi="Antiqua" w:cs="Antiqua"/>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5198</Words>
  <Characters>2963</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Лариса Олексіївна</dc:creator>
  <cp:keywords/>
  <dc:description/>
  <cp:lastModifiedBy>d15-Protasevych</cp:lastModifiedBy>
  <cp:revision>2</cp:revision>
  <dcterms:created xsi:type="dcterms:W3CDTF">2024-04-17T06:41:00Z</dcterms:created>
  <dcterms:modified xsi:type="dcterms:W3CDTF">2024-04-17T06:41:00Z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2022-10-29T17:27:59Z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f7869f4a-4004-4e9a-9b82-5ca88d66ff99</vt:lpwstr>
  </property>
  <property fmtid="{D5CDD505-2E9C-101B-9397-08002B2CF9AE}" pid="8" name="MSIP_Label_defa4170-0d19-0005-0004-bc88714345d2_ContentBits">
    <vt:lpwstr>0</vt:lpwstr>
  </property>
</Properties>
</file>