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tblGrid>
      <w:tr w:rsidR="00B67807" w:rsidRPr="00864232" w:rsidTr="00B67807">
        <w:tc>
          <w:tcPr>
            <w:tcW w:w="5806" w:type="dxa"/>
          </w:tcPr>
          <w:p w:rsidR="00B67807" w:rsidRPr="00864232" w:rsidRDefault="00B67807" w:rsidP="00B67807">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B67807" w:rsidRPr="00864232" w:rsidRDefault="00B67807" w:rsidP="00B67807">
            <w:pPr>
              <w:spacing w:after="0" w:line="240" w:lineRule="auto"/>
              <w:rPr>
                <w:rFonts w:ascii="Times New Roman" w:hAnsi="Times New Roman" w:cs="Times New Roman"/>
                <w:noProof/>
                <w:sz w:val="24"/>
                <w:szCs w:val="24"/>
              </w:rPr>
            </w:pPr>
            <w:r w:rsidRPr="004D2C2C">
              <w:rPr>
                <w:rFonts w:ascii="Times New Roman" w:hAnsi="Times New Roman" w:cs="Times New Roman"/>
                <w:noProof/>
                <w:sz w:val="24"/>
                <w:szCs w:val="24"/>
              </w:rPr>
              <w:t>від «</w:t>
            </w:r>
            <w:r w:rsidR="00FE03CE" w:rsidRPr="004D2C2C">
              <w:rPr>
                <w:rFonts w:ascii="Times New Roman" w:hAnsi="Times New Roman" w:cs="Times New Roman"/>
                <w:noProof/>
                <w:sz w:val="24"/>
                <w:szCs w:val="24"/>
              </w:rPr>
              <w:t>05</w:t>
            </w:r>
            <w:r w:rsidRPr="004D2C2C">
              <w:rPr>
                <w:rFonts w:ascii="Times New Roman" w:hAnsi="Times New Roman" w:cs="Times New Roman"/>
                <w:noProof/>
                <w:sz w:val="24"/>
                <w:szCs w:val="24"/>
              </w:rPr>
              <w:t xml:space="preserve">» </w:t>
            </w:r>
            <w:r w:rsidR="004D2C2C" w:rsidRPr="004D2C2C">
              <w:rPr>
                <w:rFonts w:ascii="Times New Roman" w:hAnsi="Times New Roman" w:cs="Times New Roman"/>
                <w:noProof/>
                <w:sz w:val="24"/>
                <w:szCs w:val="24"/>
              </w:rPr>
              <w:t>червня</w:t>
            </w:r>
            <w:r w:rsidRPr="004D2C2C">
              <w:rPr>
                <w:rFonts w:ascii="Times New Roman" w:hAnsi="Times New Roman" w:cs="Times New Roman"/>
                <w:noProof/>
                <w:sz w:val="24"/>
                <w:szCs w:val="24"/>
              </w:rPr>
              <w:t xml:space="preserve"> 2023 року</w:t>
            </w:r>
            <w:r w:rsidRPr="00864232">
              <w:rPr>
                <w:rFonts w:ascii="Times New Roman" w:hAnsi="Times New Roman" w:cs="Times New Roman"/>
                <w:noProof/>
                <w:sz w:val="24"/>
                <w:szCs w:val="24"/>
              </w:rPr>
              <w:t xml:space="preserve">, протокол № </w:t>
            </w:r>
            <w:r w:rsidR="00A2176C" w:rsidRPr="00864232">
              <w:rPr>
                <w:rFonts w:ascii="Times New Roman" w:hAnsi="Times New Roman" w:cs="Times New Roman"/>
                <w:noProof/>
                <w:sz w:val="24"/>
                <w:szCs w:val="24"/>
              </w:rPr>
              <w:t>2</w:t>
            </w:r>
            <w:r w:rsidR="004D2C2C">
              <w:rPr>
                <w:rFonts w:ascii="Times New Roman" w:hAnsi="Times New Roman" w:cs="Times New Roman"/>
                <w:noProof/>
                <w:sz w:val="24"/>
                <w:szCs w:val="24"/>
              </w:rPr>
              <w:t>8</w:t>
            </w:r>
            <w:r w:rsidRPr="00864232">
              <w:rPr>
                <w:rFonts w:ascii="Times New Roman" w:hAnsi="Times New Roman" w:cs="Times New Roman"/>
                <w:noProof/>
                <w:sz w:val="24"/>
                <w:szCs w:val="24"/>
              </w:rPr>
              <w:t>/01</w:t>
            </w:r>
          </w:p>
          <w:p w:rsidR="00B67807" w:rsidRPr="00864232" w:rsidRDefault="00B67807" w:rsidP="00B67807">
            <w:pPr>
              <w:spacing w:after="0" w:line="240" w:lineRule="auto"/>
              <w:rPr>
                <w:rFonts w:ascii="Times New Roman" w:hAnsi="Times New Roman" w:cs="Times New Roman"/>
                <w:noProof/>
                <w:sz w:val="24"/>
                <w:szCs w:val="24"/>
              </w:rPr>
            </w:pP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B67807" w:rsidRPr="00864232" w:rsidRDefault="00B67807" w:rsidP="00B67807">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BE7707" w:rsidRPr="00864232" w:rsidRDefault="00BE7707" w:rsidP="00BE7707">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BE7707" w:rsidRPr="00864232" w:rsidRDefault="00BE7707" w:rsidP="00BE7707">
      <w:pPr>
        <w:spacing w:after="0" w:line="240" w:lineRule="auto"/>
        <w:jc w:val="center"/>
        <w:rPr>
          <w:rFonts w:ascii="Times New Roman" w:hAnsi="Times New Roman" w:cs="Times New Roman"/>
          <w:b/>
          <w:bCs/>
          <w:sz w:val="24"/>
          <w:szCs w:val="24"/>
        </w:rPr>
      </w:pPr>
    </w:p>
    <w:p w:rsidR="003C0F34" w:rsidRPr="00752990" w:rsidRDefault="003C0F34" w:rsidP="003C0F34">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Pr>
          <w:rFonts w:ascii="Times New Roman" w:hAnsi="Times New Roman" w:cs="Times New Roman"/>
          <w:sz w:val="24"/>
          <w:szCs w:val="24"/>
        </w:rPr>
        <w:t>послуг</w:t>
      </w:r>
    </w:p>
    <w:p w:rsidR="003C0F34" w:rsidRPr="00752990" w:rsidRDefault="003C0F34" w:rsidP="003C0F34">
      <w:pPr>
        <w:spacing w:after="0" w:line="240" w:lineRule="auto"/>
        <w:jc w:val="center"/>
        <w:rPr>
          <w:rFonts w:ascii="Times New Roman" w:hAnsi="Times New Roman" w:cs="Times New Roman"/>
          <w:sz w:val="24"/>
          <w:szCs w:val="24"/>
        </w:rPr>
      </w:pPr>
    </w:p>
    <w:p w:rsidR="003C0F34" w:rsidRPr="0073796A" w:rsidRDefault="003C0F34" w:rsidP="003C0F34">
      <w:pPr>
        <w:spacing w:after="0" w:line="240" w:lineRule="auto"/>
        <w:jc w:val="center"/>
        <w:rPr>
          <w:rFonts w:ascii="Times New Roman" w:hAnsi="Times New Roman" w:cs="Times New Roman"/>
          <w:b/>
          <w:sz w:val="28"/>
          <w:szCs w:val="28"/>
        </w:rPr>
      </w:pPr>
      <w:r w:rsidRPr="0073796A">
        <w:rPr>
          <w:rFonts w:ascii="Times New Roman" w:hAnsi="Times New Roman" w:cs="Times New Roman"/>
          <w:b/>
          <w:sz w:val="28"/>
          <w:szCs w:val="28"/>
        </w:rPr>
        <w:t xml:space="preserve">за кодом Єдиного закупівельного словника </w:t>
      </w:r>
    </w:p>
    <w:p w:rsidR="003C0F34" w:rsidRPr="0073796A" w:rsidRDefault="003C0F34" w:rsidP="003C0F34">
      <w:pPr>
        <w:pStyle w:val="4"/>
        <w:shd w:val="clear" w:color="auto" w:fill="FFFFFF"/>
        <w:spacing w:before="0" w:after="0" w:line="240" w:lineRule="auto"/>
        <w:jc w:val="center"/>
      </w:pPr>
      <w:r w:rsidRPr="0073796A">
        <w:t xml:space="preserve">ДК 021:2015 – 79710000-4 </w:t>
      </w:r>
      <w:r w:rsidRPr="0073796A">
        <w:rPr>
          <w:lang w:eastAsia="ru-RU"/>
        </w:rPr>
        <w:t xml:space="preserve"> «Охоронні послуги»</w:t>
      </w:r>
    </w:p>
    <w:p w:rsidR="003C0F34" w:rsidRPr="0073796A" w:rsidRDefault="003C0F34" w:rsidP="003C0F34">
      <w:pPr>
        <w:rPr>
          <w:lang w:eastAsia="ru-RU"/>
        </w:rPr>
      </w:pPr>
    </w:p>
    <w:p w:rsidR="003C0F34" w:rsidRPr="00D55C55" w:rsidRDefault="003C0F34" w:rsidP="003C0F34">
      <w:pPr>
        <w:pStyle w:val="11"/>
        <w:widowControl w:val="0"/>
        <w:spacing w:line="240" w:lineRule="auto"/>
        <w:ind w:right="113"/>
        <w:jc w:val="center"/>
        <w:rPr>
          <w:rFonts w:ascii="Times New Roman" w:hAnsi="Times New Roman" w:cs="Times New Roman"/>
          <w:b/>
          <w:color w:val="auto"/>
          <w:sz w:val="24"/>
          <w:szCs w:val="24"/>
          <w:lang w:val="uk-UA"/>
        </w:rPr>
      </w:pPr>
      <w:r w:rsidRPr="00D55C55">
        <w:rPr>
          <w:rFonts w:ascii="Times New Roman" w:hAnsi="Times New Roman" w:cs="Times New Roman"/>
          <w:b/>
          <w:color w:val="auto"/>
          <w:sz w:val="24"/>
          <w:szCs w:val="24"/>
          <w:lang w:val="uk-UA"/>
        </w:rPr>
        <w:t>(Послуги з особистої охорони приміщень та будівель Південно</w:t>
      </w:r>
      <w:r>
        <w:rPr>
          <w:rFonts w:ascii="Times New Roman" w:hAnsi="Times New Roman" w:cs="Times New Roman"/>
          <w:b/>
          <w:color w:val="auto"/>
          <w:sz w:val="24"/>
          <w:szCs w:val="24"/>
          <w:lang w:val="uk-UA"/>
        </w:rPr>
        <w:t>го</w:t>
      </w:r>
      <w:r w:rsidRPr="00D55C55">
        <w:rPr>
          <w:rFonts w:ascii="Times New Roman" w:hAnsi="Times New Roman" w:cs="Times New Roman"/>
          <w:b/>
          <w:color w:val="auto"/>
          <w:sz w:val="24"/>
          <w:szCs w:val="24"/>
          <w:lang w:val="uk-UA"/>
        </w:rPr>
        <w:t xml:space="preserve"> міжрегіонального управління Міністерства юстиції (м.</w:t>
      </w:r>
      <w:r>
        <w:rPr>
          <w:rFonts w:ascii="Times New Roman" w:hAnsi="Times New Roman" w:cs="Times New Roman"/>
          <w:b/>
          <w:color w:val="auto"/>
          <w:sz w:val="24"/>
          <w:szCs w:val="24"/>
          <w:lang w:val="uk-UA"/>
        </w:rPr>
        <w:t xml:space="preserve"> Одеса</w:t>
      </w:r>
      <w:r w:rsidRPr="00D55C55">
        <w:rPr>
          <w:rFonts w:ascii="Times New Roman" w:hAnsi="Times New Roman" w:cs="Times New Roman"/>
          <w:b/>
          <w:color w:val="auto"/>
          <w:sz w:val="24"/>
          <w:szCs w:val="24"/>
          <w:lang w:val="uk-UA"/>
        </w:rPr>
        <w:t>) у Дніпропетровській області)</w:t>
      </w: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23</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rsidTr="00635ED7">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Телефон: (056) 371-27-67</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7D0F46" w:rsidRPr="00864232" w:rsidRDefault="00635ED7" w:rsidP="003C0F34">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3C0F34" w:rsidRPr="003C0F34">
              <w:rPr>
                <w:rFonts w:ascii="Times New Roman" w:eastAsia="Calibri" w:hAnsi="Times New Roman" w:cs="Times New Roman"/>
                <w:sz w:val="24"/>
                <w:szCs w:val="28"/>
                <w:lang w:eastAsia="ru-RU"/>
              </w:rPr>
              <w:t>ДК 021:2015 –</w:t>
            </w:r>
            <w:r w:rsidR="003C0F34">
              <w:rPr>
                <w:rFonts w:ascii="Times New Roman" w:eastAsia="Calibri" w:hAnsi="Times New Roman" w:cs="Times New Roman"/>
                <w:sz w:val="24"/>
                <w:szCs w:val="28"/>
                <w:lang w:eastAsia="ru-RU"/>
              </w:rPr>
              <w:t xml:space="preserve"> 79710000-4  «Охоронні послуги» (Код ДК 021:2015 – 79713000-5 «Послуги з охорони об’єктів та особистої охо</w:t>
            </w:r>
            <w:r w:rsidR="004D2C2C">
              <w:rPr>
                <w:rFonts w:ascii="Times New Roman" w:eastAsia="Calibri" w:hAnsi="Times New Roman" w:cs="Times New Roman"/>
                <w:sz w:val="24"/>
                <w:szCs w:val="28"/>
                <w:lang w:eastAsia="ru-RU"/>
              </w:rPr>
              <w:t>ро</w:t>
            </w:r>
            <w:r w:rsidR="003C0F34">
              <w:rPr>
                <w:rFonts w:ascii="Times New Roman" w:eastAsia="Calibri" w:hAnsi="Times New Roman" w:cs="Times New Roman"/>
                <w:sz w:val="24"/>
                <w:szCs w:val="28"/>
                <w:lang w:eastAsia="ru-RU"/>
              </w:rPr>
              <w:t>ни»)</w:t>
            </w:r>
            <w:r w:rsidR="003C0F34" w:rsidRPr="003C0F34">
              <w:rPr>
                <w:rFonts w:ascii="Times New Roman" w:eastAsia="Calibri" w:hAnsi="Times New Roman" w:cs="Times New Roman"/>
                <w:sz w:val="24"/>
                <w:szCs w:val="28"/>
                <w:lang w:eastAsia="ru-RU"/>
              </w:rPr>
              <w:t>(Послуги з особистої охорони приміщень та будівель Південного міжрегіонального управління Міністерства юстиції (м. Одеса) у Дніпропетровській області)</w:t>
            </w:r>
            <w:r w:rsidR="007D0F46" w:rsidRPr="00864232">
              <w:rPr>
                <w:rFonts w:ascii="Times New Roman" w:hAnsi="Times New Roman" w:cs="Times New Roman"/>
                <w:sz w:val="24"/>
                <w:szCs w:val="28"/>
              </w:rPr>
              <w: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635ED7" w:rsidRPr="00864232" w:rsidRDefault="00635ED7" w:rsidP="00635ED7">
            <w:pPr>
              <w:tabs>
                <w:tab w:val="left" w:pos="709"/>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Місце </w:t>
            </w:r>
            <w:r w:rsidR="003C0F34">
              <w:rPr>
                <w:rFonts w:ascii="Times New Roman" w:hAnsi="Times New Roman" w:cs="Times New Roman"/>
                <w:sz w:val="24"/>
                <w:szCs w:val="24"/>
                <w:lang w:eastAsia="ru-RU"/>
              </w:rPr>
              <w:t>надання послуг</w:t>
            </w:r>
            <w:r w:rsidRPr="00864232">
              <w:rPr>
                <w:rFonts w:ascii="Times New Roman" w:hAnsi="Times New Roman" w:cs="Times New Roman"/>
                <w:sz w:val="24"/>
                <w:szCs w:val="24"/>
                <w:lang w:eastAsia="ru-RU"/>
              </w:rPr>
              <w:t xml:space="preserve">: </w:t>
            </w:r>
          </w:p>
          <w:p w:rsidR="00635ED7" w:rsidRPr="00864232" w:rsidRDefault="003C0F34"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cs="Times New Roman"/>
                <w:sz w:val="24"/>
                <w:szCs w:val="24"/>
              </w:rPr>
              <w:t>49027, Україна, Дніпропетровська обл., м. Дніпро, пр. Дмитра Яворницького, 21-А</w:t>
            </w:r>
            <w:r w:rsidR="0075042E" w:rsidRPr="0075042E">
              <w:rPr>
                <w:rFonts w:ascii="Times New Roman" w:hAnsi="Times New Roman" w:cs="Times New Roman"/>
                <w:sz w:val="24"/>
                <w:szCs w:val="24"/>
              </w:rPr>
              <w:t>.</w:t>
            </w:r>
          </w:p>
          <w:p w:rsidR="00BF1645" w:rsidRPr="00864232" w:rsidRDefault="00BF1645"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p>
          <w:p w:rsidR="00635ED7" w:rsidRPr="00864232" w:rsidRDefault="00635ED7" w:rsidP="00E67D35">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864232">
              <w:rPr>
                <w:rFonts w:ascii="Times New Roman" w:hAnsi="Times New Roman" w:cs="Times New Roman"/>
                <w:sz w:val="24"/>
                <w:szCs w:val="24"/>
              </w:rPr>
              <w:t xml:space="preserve">Обсяг закупівлі:  </w:t>
            </w:r>
            <w:r w:rsidR="00E67D35">
              <w:rPr>
                <w:rFonts w:ascii="Times New Roman" w:hAnsi="Times New Roman" w:cs="Times New Roman"/>
                <w:sz w:val="24"/>
                <w:szCs w:val="24"/>
              </w:rPr>
              <w:t>4 416 людино-годин</w:t>
            </w:r>
            <w:r w:rsidRPr="00864232">
              <w:rPr>
                <w:rFonts w:ascii="Times New Roman" w:hAnsi="Times New Roman" w:cs="Times New Roman"/>
                <w:sz w:val="24"/>
                <w:szCs w:val="24"/>
              </w:rPr>
              <w: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E67D35">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sidR="00E67D35">
              <w:rPr>
                <w:rFonts w:ascii="Times New Roman" w:eastAsia="Calibri" w:hAnsi="Times New Roman" w:cs="Times New Roman"/>
                <w:sz w:val="24"/>
                <w:szCs w:val="24"/>
              </w:rPr>
              <w:t>31 грудня</w:t>
            </w:r>
            <w:r w:rsidRPr="00864232">
              <w:rPr>
                <w:rFonts w:ascii="Times New Roman" w:eastAsia="Calibri" w:hAnsi="Times New Roman" w:cs="Times New Roman"/>
                <w:sz w:val="24"/>
                <w:szCs w:val="24"/>
              </w:rPr>
              <w:t xml:space="preserve"> 2023 року.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635ED7" w:rsidRPr="00864232" w:rsidRDefault="00635ED7" w:rsidP="00635ED7">
            <w:pPr>
              <w:spacing w:after="0" w:line="240" w:lineRule="auto"/>
              <w:jc w:val="both"/>
              <w:rPr>
                <w:rFonts w:ascii="Times New Roman" w:hAnsi="Times New Roman" w:cs="Times New Roman"/>
                <w:b/>
                <w:sz w:val="24"/>
                <w:szCs w:val="24"/>
              </w:rPr>
            </w:pPr>
            <w:r w:rsidRPr="00864232">
              <w:rPr>
                <w:rFonts w:ascii="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w:t>
            </w:r>
            <w:r w:rsidRPr="00864232">
              <w:rPr>
                <w:rFonts w:ascii="Times New Roman" w:hAnsi="Times New Roman" w:cs="Times New Roman"/>
                <w:sz w:val="24"/>
                <w:szCs w:val="24"/>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C6841" w:rsidRPr="00864232">
              <w:rPr>
                <w:rFonts w:ascii="Times New Roman" w:hAnsi="Times New Roman" w:cs="Times New Roman"/>
                <w:sz w:val="24"/>
                <w:szCs w:val="24"/>
              </w:rPr>
              <w:t xml:space="preserve">, а саме в оголошенні про проведення відкритих торгів, </w:t>
            </w:r>
            <w:r w:rsidRPr="00864232">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4232">
              <w:rPr>
                <w:rFonts w:ascii="Times New Roman" w:hAnsi="Times New Roman" w:cs="Times New Roman"/>
                <w:sz w:val="24"/>
                <w:szCs w:val="24"/>
              </w:rPr>
              <w:t>машинозчитувальному</w:t>
            </w:r>
            <w:proofErr w:type="spellEnd"/>
            <w:r w:rsidRPr="0086423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w:t>
            </w:r>
            <w:r w:rsidR="00742D84">
              <w:rPr>
                <w:rFonts w:ascii="Times New Roman" w:hAnsi="Times New Roman" w:cs="Times New Roman"/>
                <w:color w:val="000000"/>
                <w:sz w:val="24"/>
                <w:szCs w:val="24"/>
                <w:lang w:eastAsia="ru-RU"/>
              </w:rPr>
              <w:t xml:space="preserve">осіб, дані яких </w:t>
            </w:r>
            <w:r w:rsidR="00C27AF9">
              <w:rPr>
                <w:rFonts w:ascii="Times New Roman" w:hAnsi="Times New Roman" w:cs="Times New Roman"/>
                <w:color w:val="000000"/>
                <w:sz w:val="24"/>
                <w:szCs w:val="24"/>
                <w:lang w:eastAsia="ru-RU"/>
              </w:rPr>
              <w:t xml:space="preserve">подаються у складі  </w:t>
            </w:r>
            <w:r w:rsidR="00C27AF9">
              <w:rPr>
                <w:rFonts w:ascii="Times New Roman" w:hAnsi="Times New Roman" w:cs="Times New Roman"/>
                <w:color w:val="000000"/>
                <w:sz w:val="24"/>
                <w:szCs w:val="24"/>
                <w:lang w:eastAsia="ru-RU"/>
              </w:rPr>
              <w:lastRenderedPageBreak/>
              <w:t xml:space="preserve">тендерній пропозиції та на кінцевого </w:t>
            </w:r>
            <w:proofErr w:type="spellStart"/>
            <w:r w:rsidR="00C27AF9">
              <w:rPr>
                <w:rFonts w:ascii="Times New Roman" w:hAnsi="Times New Roman" w:cs="Times New Roman"/>
                <w:color w:val="000000"/>
                <w:sz w:val="24"/>
                <w:szCs w:val="24"/>
                <w:lang w:eastAsia="ru-RU"/>
              </w:rPr>
              <w:t>беніфеціарного</w:t>
            </w:r>
            <w:proofErr w:type="spellEnd"/>
            <w:r w:rsidR="00C27AF9">
              <w:rPr>
                <w:rFonts w:ascii="Times New Roman" w:hAnsi="Times New Roman" w:cs="Times New Roman"/>
                <w:color w:val="000000"/>
                <w:sz w:val="24"/>
                <w:szCs w:val="24"/>
                <w:lang w:eastAsia="ru-RU"/>
              </w:rPr>
              <w:t xml:space="preserve"> власника </w:t>
            </w:r>
            <w:r w:rsidR="00EA0D8B" w:rsidRPr="00864232">
              <w:rPr>
                <w:rFonts w:ascii="Times New Roman" w:hAnsi="Times New Roman" w:cs="Times New Roman"/>
                <w:color w:val="000000"/>
                <w:sz w:val="24"/>
                <w:szCs w:val="24"/>
                <w:lang w:eastAsia="ru-RU"/>
              </w:rPr>
              <w:t>Учасника</w:t>
            </w:r>
            <w:r w:rsidR="00C27AF9">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w:t>
            </w:r>
            <w:r w:rsidRPr="00864232">
              <w:rPr>
                <w:rFonts w:ascii="Times New Roman" w:hAnsi="Times New Roman" w:cs="Times New Roman"/>
                <w:color w:val="000000"/>
                <w:sz w:val="24"/>
                <w:szCs w:val="24"/>
                <w:lang w:eastAsia="ru-RU"/>
              </w:rPr>
              <w:lastRenderedPageBreak/>
              <w:t xml:space="preserve">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635ED7">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1185B" w:rsidRPr="00864232">
              <w:rPr>
                <w:rFonts w:ascii="Times New Roman" w:hAnsi="Times New Roman" w:cs="Times New Roman"/>
                <w:sz w:val="24"/>
                <w:szCs w:val="24"/>
              </w:rPr>
              <w:t>переможця, визначених пунктом 47</w:t>
            </w:r>
            <w:r w:rsidRPr="00864232">
              <w:rPr>
                <w:rFonts w:ascii="Times New Roman" w:hAnsi="Times New Roman" w:cs="Times New Roman"/>
                <w:sz w:val="24"/>
                <w:szCs w:val="24"/>
              </w:rPr>
              <w:t xml:space="preserve"> </w:t>
            </w:r>
            <w:r w:rsidR="00B1185B" w:rsidRPr="00864232">
              <w:rPr>
                <w:rFonts w:ascii="Times New Roman" w:hAnsi="Times New Roman" w:cs="Times New Roman"/>
                <w:sz w:val="24"/>
                <w:szCs w:val="24"/>
              </w:rPr>
              <w:t>О</w:t>
            </w:r>
            <w:r w:rsidRPr="00864232">
              <w:rPr>
                <w:rFonts w:ascii="Times New Roman"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E67D35"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sidRPr="004D2C2C">
              <w:rPr>
                <w:rFonts w:ascii="Times New Roman" w:hAnsi="Times New Roman" w:cs="Times New Roman"/>
                <w:b/>
                <w:color w:val="000000"/>
                <w:sz w:val="24"/>
                <w:szCs w:val="24"/>
                <w:lang w:eastAsia="ru-RU"/>
              </w:rPr>
              <w:t>13.06</w:t>
            </w:r>
            <w:r w:rsidR="00635ED7" w:rsidRPr="004D2C2C">
              <w:rPr>
                <w:rFonts w:ascii="Times New Roman" w:hAnsi="Times New Roman" w:cs="Times New Roman"/>
                <w:b/>
                <w:color w:val="000000"/>
                <w:sz w:val="24"/>
                <w:szCs w:val="24"/>
                <w:lang w:eastAsia="ru-RU"/>
              </w:rPr>
              <w:t>.2023,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w:t>
            </w:r>
            <w:r w:rsidRPr="00864232">
              <w:rPr>
                <w:rFonts w:ascii="Times New Roman" w:hAnsi="Times New Roman" w:cs="Times New Roman"/>
                <w:color w:val="000000"/>
                <w:sz w:val="24"/>
                <w:szCs w:val="24"/>
                <w:lang w:eastAsia="ru-RU"/>
              </w:rPr>
              <w:lastRenderedPageBreak/>
              <w:t>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 Оцінка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864232">
              <w:rPr>
                <w:rFonts w:ascii="Times New Roman" w:hAnsi="Times New Roman" w:cs="Times New Roman"/>
                <w:sz w:val="24"/>
                <w:szCs w:val="24"/>
              </w:rPr>
              <w:lastRenderedPageBreak/>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864232">
              <w:rPr>
                <w:rFonts w:ascii="Times New Roman" w:hAnsi="Times New Roman" w:cs="Times New Roman"/>
                <w:sz w:val="24"/>
                <w:szCs w:val="24"/>
              </w:rPr>
              <w:lastRenderedPageBreak/>
              <w:t>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833D61" w:rsidRPr="00864232" w:rsidRDefault="00635ED7"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w:t>
            </w:r>
            <w:r w:rsidR="00060DAC" w:rsidRPr="00864232">
              <w:rPr>
                <w:rFonts w:ascii="Times New Roman" w:hAnsi="Times New Roman" w:cs="Times New Roman"/>
                <w:sz w:val="24"/>
                <w:szCs w:val="24"/>
              </w:rPr>
              <w:t>Учасник у складі тендерної пропозиції повинен надати довідку у довільній формі</w:t>
            </w:r>
            <w:r w:rsidR="00833D61" w:rsidRPr="00864232">
              <w:rPr>
                <w:rFonts w:ascii="Times New Roman" w:hAnsi="Times New Roman" w:cs="Times New Roman"/>
                <w:sz w:val="24"/>
                <w:szCs w:val="24"/>
              </w:rPr>
              <w:t xml:space="preserve"> про те, що учасник процедури закупівлі </w:t>
            </w:r>
            <w:r w:rsidR="00060DAC" w:rsidRPr="00864232">
              <w:rPr>
                <w:rFonts w:ascii="Times New Roman" w:hAnsi="Times New Roman" w:cs="Times New Roman"/>
                <w:b/>
                <w:sz w:val="24"/>
                <w:szCs w:val="24"/>
              </w:rPr>
              <w:t>є/</w:t>
            </w:r>
            <w:r w:rsidR="00833D61" w:rsidRPr="00864232">
              <w:rPr>
                <w:rFonts w:ascii="Times New Roman" w:hAnsi="Times New Roman" w:cs="Times New Roman"/>
                <w:b/>
                <w:sz w:val="24"/>
                <w:szCs w:val="24"/>
              </w:rPr>
              <w:t>не є</w:t>
            </w:r>
            <w:r w:rsidR="00833D61" w:rsidRPr="00864232">
              <w:rPr>
                <w:rFonts w:ascii="Times New Roman" w:hAnsi="Times New Roman" w:cs="Times New Roman"/>
                <w:sz w:val="24"/>
                <w:szCs w:val="24"/>
              </w:rPr>
              <w:t xml:space="preserve">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833D61" w:rsidRPr="00864232">
              <w:rPr>
                <w:rFonts w:ascii="Times New Roman" w:hAnsi="Times New Roman" w:cs="Times New Roman"/>
                <w:sz w:val="24"/>
                <w:szCs w:val="24"/>
              </w:rPr>
              <w:t>бенефіціарним</w:t>
            </w:r>
            <w:proofErr w:type="spellEnd"/>
            <w:r w:rsidR="00833D61"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w:t>
            </w:r>
            <w:r w:rsidR="00060DAC" w:rsidRPr="00864232">
              <w:rPr>
                <w:rFonts w:ascii="Times New Roman" w:hAnsi="Times New Roman" w:cs="Times New Roman"/>
                <w:sz w:val="24"/>
                <w:szCs w:val="24"/>
              </w:rPr>
              <w:t xml:space="preserve"> території України або зареєстро</w:t>
            </w:r>
            <w:r w:rsidRPr="00864232">
              <w:rPr>
                <w:rFonts w:ascii="Times New Roman" w:hAnsi="Times New Roman" w:cs="Times New Roman"/>
                <w:sz w:val="24"/>
                <w:szCs w:val="24"/>
              </w:rPr>
              <w:t>ваний на території України свій національний паспорт</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60DAC" w:rsidRPr="00864232" w:rsidRDefault="00060DAC" w:rsidP="00833D61">
            <w:pPr>
              <w:spacing w:after="0" w:line="240" w:lineRule="auto"/>
              <w:jc w:val="both"/>
              <w:rPr>
                <w:rFonts w:ascii="Times New Roman" w:hAnsi="Times New Roman" w:cs="Times New Roman"/>
                <w:sz w:val="24"/>
                <w:szCs w:val="24"/>
              </w:rPr>
            </w:pPr>
          </w:p>
          <w:p w:rsidR="00060DAC" w:rsidRPr="00864232" w:rsidRDefault="00635ED7" w:rsidP="00060DA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3.2. </w:t>
            </w:r>
            <w:r w:rsidR="005C4DD4" w:rsidRPr="00864232">
              <w:rPr>
                <w:rFonts w:ascii="Times New Roman" w:hAnsi="Times New Roman" w:cs="Times New Roman"/>
                <w:sz w:val="24"/>
                <w:szCs w:val="24"/>
              </w:rPr>
              <w:t xml:space="preserve">Учасник у складі тендерної пропозиції повинен надати довідку у довільній формі </w:t>
            </w:r>
            <w:r w:rsidR="00060DAC" w:rsidRPr="00864232">
              <w:rPr>
                <w:rFonts w:ascii="Times New Roman" w:hAnsi="Times New Roman" w:cs="Times New Roman"/>
                <w:sz w:val="24"/>
                <w:szCs w:val="24"/>
              </w:rPr>
              <w:t xml:space="preserve">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060DAC" w:rsidRPr="00864232">
              <w:rPr>
                <w:rFonts w:ascii="Times New Roman" w:hAnsi="Times New Roman" w:cs="Times New Roman"/>
                <w:sz w:val="24"/>
                <w:szCs w:val="24"/>
              </w:rPr>
              <w:lastRenderedPageBreak/>
              <w:t>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35ED7" w:rsidRPr="00864232" w:rsidRDefault="00060DAC" w:rsidP="00060DA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635ED7" w:rsidRPr="00864232">
              <w:rPr>
                <w:rFonts w:ascii="Times New Roman" w:hAnsi="Times New Roman" w:cs="Times New Roman"/>
                <w:sz w:val="24"/>
                <w:szCs w:val="24"/>
              </w:rPr>
              <w:t>.</w:t>
            </w:r>
          </w:p>
          <w:p w:rsidR="00635ED7" w:rsidRPr="00864232" w:rsidRDefault="00635ED7" w:rsidP="00635ED7">
            <w:pPr>
              <w:spacing w:after="0" w:line="240" w:lineRule="auto"/>
              <w:ind w:firstLine="352"/>
              <w:jc w:val="both"/>
              <w:rPr>
                <w:rFonts w:ascii="Times New Roman" w:hAnsi="Times New Roman" w:cs="Times New Roman"/>
                <w:sz w:val="24"/>
                <w:szCs w:val="24"/>
              </w:rPr>
            </w:pP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3.3.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1) учасник процедури закупівлі:</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підпадає під підстави, встановлені пунктом 47 особливостей;</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0B79FD" w:rsidRPr="00864232" w:rsidRDefault="000B79FD" w:rsidP="008C777A">
            <w:pPr>
              <w:pStyle w:val="aff0"/>
              <w:widowControl w:val="0"/>
              <w:numPr>
                <w:ilvl w:val="0"/>
                <w:numId w:val="8"/>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864232">
              <w:rPr>
                <w:rFonts w:ascii="Times New Roman" w:hAnsi="Times New Roman" w:cs="Times New Roman"/>
                <w:sz w:val="24"/>
                <w:szCs w:val="24"/>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8C777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0B79FD" w:rsidP="008C777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0B79FD" w:rsidRPr="00864232" w:rsidRDefault="000B79FD" w:rsidP="008C777A">
            <w:pPr>
              <w:pStyle w:val="aff0"/>
              <w:widowControl w:val="0"/>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0B79FD" w:rsidP="008C777A">
            <w:pPr>
              <w:pStyle w:val="aff0"/>
              <w:widowControl w:val="0"/>
              <w:numPr>
                <w:ilvl w:val="0"/>
                <w:numId w:val="11"/>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64232">
              <w:rPr>
                <w:rFonts w:ascii="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11) учасник процедури закупівлі або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r w:rsidRPr="00864232">
              <w:rPr>
                <w:rFonts w:ascii="Times New Roman" w:hAnsi="Times New Roman" w:cs="Times New Roman"/>
                <w:sz w:val="24"/>
                <w:szCs w:val="24"/>
              </w:rPr>
              <w:lastRenderedPageBreak/>
              <w:t>Законом України “Про санкції”;</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w:t>
            </w:r>
            <w:r w:rsidR="000B79FD" w:rsidRPr="00864232">
              <w:rPr>
                <w:rFonts w:ascii="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4.6. </w:t>
            </w:r>
            <w:r w:rsidR="000B79FD" w:rsidRPr="00864232">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4.7. </w:t>
            </w:r>
            <w:r w:rsidR="000B79FD" w:rsidRPr="00864232">
              <w:rPr>
                <w:rFonts w:ascii="Times New Roman" w:hAnsi="Times New Roman" w:cs="Times New Roman"/>
                <w:sz w:val="24"/>
                <w:szCs w:val="24"/>
              </w:rPr>
              <w:t>Учасник процедури закупівлі підтверджує відсутність підстав, зазначених в пункті</w:t>
            </w:r>
            <w:r w:rsidRPr="00864232">
              <w:rPr>
                <w:rFonts w:ascii="Times New Roman" w:hAnsi="Times New Roman" w:cs="Times New Roman"/>
                <w:sz w:val="24"/>
                <w:szCs w:val="24"/>
              </w:rPr>
              <w:t xml:space="preserve"> 47 </w:t>
            </w:r>
            <w:proofErr w:type="spellStart"/>
            <w:r w:rsidRPr="00864232">
              <w:rPr>
                <w:rFonts w:ascii="Times New Roman" w:hAnsi="Times New Roman" w:cs="Times New Roman"/>
                <w:sz w:val="24"/>
                <w:szCs w:val="24"/>
              </w:rPr>
              <w:t>Особлиостей</w:t>
            </w:r>
            <w:proofErr w:type="spellEnd"/>
            <w:r w:rsidR="000B79FD" w:rsidRPr="00864232">
              <w:rPr>
                <w:rFonts w:ascii="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4.8. </w:t>
            </w:r>
            <w:r w:rsidR="000B79FD" w:rsidRPr="00864232">
              <w:rPr>
                <w:rFonts w:ascii="Times New Roman" w:hAnsi="Times New Roman" w:cs="Times New Roman"/>
                <w:sz w:val="24"/>
                <w:szCs w:val="24"/>
              </w:rPr>
              <w:t xml:space="preserve">Замовник не вимагає від учасника процедури закупівлі під </w:t>
            </w:r>
            <w:r w:rsidR="000B79FD" w:rsidRPr="00864232">
              <w:rPr>
                <w:rFonts w:ascii="Times New Roman" w:hAnsi="Times New Roman" w:cs="Times New Roman"/>
                <w:sz w:val="24"/>
                <w:szCs w:val="24"/>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4.9.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4.10. </w:t>
            </w:r>
            <w:r w:rsidR="000B79FD"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635ED7" w:rsidRPr="00864232" w:rsidRDefault="00AC6841"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w:t>
            </w:r>
            <w:r w:rsidRPr="00864232">
              <w:rPr>
                <w:rFonts w:ascii="Times New Roman" w:hAnsi="Times New Roman" w:cs="Times New Roman"/>
                <w:sz w:val="24"/>
                <w:szCs w:val="24"/>
              </w:rPr>
              <w:lastRenderedPageBreak/>
              <w:t xml:space="preserve">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w:t>
            </w:r>
            <w:r w:rsidRPr="00864232">
              <w:rPr>
                <w:rFonts w:ascii="Times New Roman" w:hAnsi="Times New Roman" w:cs="Times New Roman"/>
                <w:sz w:val="24"/>
                <w:szCs w:val="24"/>
              </w:rPr>
              <w:lastRenderedPageBreak/>
              <w:t>кодексів України з урахуванням положень статті 41 Закону, крім частин третьої - п’ятої, сьомої та восьмої статті 41 Закону, та Особливостей.</w:t>
            </w:r>
          </w:p>
          <w:p w:rsidR="005C4DD4" w:rsidRPr="00864232"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4.2. </w:t>
            </w:r>
            <w:r w:rsidR="005C4DD4" w:rsidRPr="00864232">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4232">
              <w:rPr>
                <w:rFonts w:ascii="Times New Roman" w:hAnsi="Times New Roman" w:cs="Times New Roman"/>
                <w:sz w:val="24"/>
                <w:szCs w:val="24"/>
              </w:rPr>
              <w:t>Platts</w:t>
            </w:r>
            <w:proofErr w:type="spellEnd"/>
            <w:r w:rsidRPr="0086423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зміни умов у зв’язку із застосуванням положень частини шостої статті 41 Закону.</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4.6</w:t>
            </w:r>
            <w:r w:rsidR="00635ED7" w:rsidRPr="00864232">
              <w:rPr>
                <w:rFonts w:ascii="Times New Roman" w:hAnsi="Times New Roman" w:cs="Times New Roman"/>
                <w:sz w:val="24"/>
                <w:szCs w:val="24"/>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4.7</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 ідентифікаційний код в Єдиному державному реєстрі юридичних осіб, фізичних осіб - підприємців та громадських </w:t>
            </w:r>
            <w:r w:rsidRPr="00864232">
              <w:rPr>
                <w:rFonts w:ascii="Times New Roman" w:hAnsi="Times New Roman" w:cs="Times New Roman"/>
                <w:sz w:val="24"/>
                <w:szCs w:val="24"/>
              </w:rPr>
              <w:lastRenderedPageBreak/>
              <w:t>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4.8</w:t>
            </w:r>
            <w:r w:rsidR="00635ED7" w:rsidRPr="00864232">
              <w:rPr>
                <w:rFonts w:ascii="Times New Roman" w:hAnsi="Times New Roman" w:cs="Times New Roman"/>
                <w:sz w:val="24"/>
                <w:szCs w:val="24"/>
              </w:rPr>
              <w:t>. Договір про закупівлю є нікчемним у разі:</w:t>
            </w:r>
          </w:p>
          <w:p w:rsidR="005473AA" w:rsidRPr="005473AA" w:rsidRDefault="005473AA" w:rsidP="005473AA">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5473AA" w:rsidRPr="005473AA" w:rsidRDefault="005473AA" w:rsidP="005473AA">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цих особливостей;</w:t>
            </w:r>
          </w:p>
          <w:p w:rsidR="005473AA" w:rsidRPr="005473AA" w:rsidRDefault="005473AA" w:rsidP="005473AA">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5473AA" w:rsidRPr="005473AA" w:rsidRDefault="005473AA" w:rsidP="005473AA">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35ED7" w:rsidRPr="00864232" w:rsidRDefault="005473AA" w:rsidP="005473AA">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 xml:space="preserve">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sidRPr="00864232">
              <w:rPr>
                <w:rFonts w:ascii="Times New Roman" w:hAnsi="Times New Roman" w:cs="Times New Roman"/>
                <w:sz w:val="24"/>
                <w:szCs w:val="24"/>
              </w:rPr>
              <w:lastRenderedPageBreak/>
              <w:t>Закону та пунктом 46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Pr="00864232" w:rsidRDefault="00BE7707" w:rsidP="00BE7707">
      <w:pPr>
        <w:spacing w:after="0" w:line="240" w:lineRule="auto"/>
        <w:jc w:val="center"/>
        <w:rPr>
          <w:highlight w:val="yellow"/>
        </w:rPr>
      </w:pPr>
      <w:r w:rsidRPr="00864232">
        <w:rPr>
          <w:highlight w:val="yellow"/>
        </w:rPr>
        <w:t xml:space="preserve">                          </w:t>
      </w:r>
    </w:p>
    <w:p w:rsidR="00BE7707" w:rsidRDefault="00BE7707"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Default="004D2C2C" w:rsidP="00BE7707">
      <w:pPr>
        <w:spacing w:after="0" w:line="240" w:lineRule="auto"/>
        <w:rPr>
          <w:highlight w:val="yellow"/>
        </w:rPr>
      </w:pPr>
    </w:p>
    <w:p w:rsidR="004D2C2C" w:rsidRPr="00864232" w:rsidRDefault="004D2C2C" w:rsidP="00BE7707">
      <w:pPr>
        <w:spacing w:after="0" w:line="240" w:lineRule="auto"/>
        <w:rPr>
          <w:highlight w:val="yellow"/>
        </w:rPr>
      </w:pPr>
    </w:p>
    <w:tbl>
      <w:tblPr>
        <w:tblW w:w="5812" w:type="dxa"/>
        <w:tblInd w:w="4253" w:type="dxa"/>
        <w:tblLook w:val="04A0" w:firstRow="1" w:lastRow="0" w:firstColumn="1" w:lastColumn="0" w:noHBand="0" w:noVBand="1"/>
      </w:tblPr>
      <w:tblGrid>
        <w:gridCol w:w="5812"/>
      </w:tblGrid>
      <w:tr w:rsidR="00BE7707" w:rsidRPr="00864232" w:rsidTr="004D2C2C">
        <w:tc>
          <w:tcPr>
            <w:tcW w:w="5812" w:type="dxa"/>
            <w:shd w:val="clear" w:color="auto" w:fill="auto"/>
          </w:tcPr>
          <w:p w:rsidR="00BE7707" w:rsidRPr="00864232" w:rsidRDefault="00864232" w:rsidP="00BE7707">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 xml:space="preserve">одаток 1 </w:t>
            </w:r>
          </w:p>
          <w:p w:rsidR="00BE7707" w:rsidRPr="00864232" w:rsidRDefault="00BE7707" w:rsidP="00BE7707">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746C42" w:rsidRDefault="00BE7707" w:rsidP="00864232">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E67D35">
              <w:rPr>
                <w:rFonts w:ascii="Times New Roman" w:hAnsi="Times New Roman" w:cs="Times New Roman"/>
                <w:i/>
                <w:iCs/>
                <w:sz w:val="24"/>
                <w:szCs w:val="24"/>
                <w:lang w:eastAsia="ru-RU"/>
              </w:rPr>
              <w:t>послуг</w:t>
            </w:r>
          </w:p>
          <w:p w:rsidR="00E67D35" w:rsidRPr="00E67D35" w:rsidRDefault="00BE7707" w:rsidP="004D2C2C">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00E67D35" w:rsidRPr="00E67D35">
              <w:rPr>
                <w:rFonts w:ascii="Times New Roman" w:hAnsi="Times New Roman" w:cs="Times New Roman"/>
                <w:i/>
                <w:iCs/>
                <w:sz w:val="24"/>
                <w:szCs w:val="24"/>
                <w:lang w:eastAsia="ru-RU"/>
              </w:rPr>
              <w:t>ДК 021:2015 – 79710000-4  «Охоронні послуги»</w:t>
            </w:r>
            <w:r w:rsidR="004D2C2C">
              <w:rPr>
                <w:rFonts w:ascii="Times New Roman" w:hAnsi="Times New Roman" w:cs="Times New Roman"/>
                <w:i/>
                <w:iCs/>
                <w:sz w:val="24"/>
                <w:szCs w:val="24"/>
                <w:lang w:eastAsia="ru-RU"/>
              </w:rPr>
              <w:t xml:space="preserve"> </w:t>
            </w:r>
            <w:r w:rsidR="00E67D35" w:rsidRPr="00E67D35">
              <w:rPr>
                <w:rFonts w:ascii="Times New Roman" w:hAnsi="Times New Roman" w:cs="Times New Roman"/>
                <w:i/>
                <w:iCs/>
                <w:sz w:val="24"/>
                <w:szCs w:val="24"/>
                <w:lang w:eastAsia="ru-RU"/>
              </w:rPr>
              <w:t>(Послуги з особистої охорони приміщень та будівель Південного міжрегіонального управління Міністерства юстиції (м. Одеса) у Дніпропетровській області)</w:t>
            </w:r>
          </w:p>
          <w:p w:rsidR="00BE7707" w:rsidRPr="00864232" w:rsidRDefault="00BE7707" w:rsidP="00864232">
            <w:pPr>
              <w:spacing w:after="0" w:line="240" w:lineRule="auto"/>
              <w:jc w:val="right"/>
              <w:rPr>
                <w:rFonts w:ascii="Times New Roman" w:hAnsi="Times New Roman" w:cs="Times New Roman"/>
                <w:i/>
                <w:iCs/>
                <w:sz w:val="24"/>
                <w:szCs w:val="24"/>
                <w:bdr w:val="none" w:sz="0" w:space="0" w:color="auto" w:frame="1"/>
              </w:rPr>
            </w:pPr>
          </w:p>
        </w:tc>
      </w:tr>
    </w:tbl>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0B6C6C" w:rsidRPr="00864232" w:rsidRDefault="000B6C6C" w:rsidP="000B6C6C">
      <w:pPr>
        <w:spacing w:after="0" w:line="240" w:lineRule="auto"/>
        <w:ind w:firstLine="284"/>
        <w:jc w:val="center"/>
        <w:rPr>
          <w:rFonts w:ascii="Times New Roman" w:hAnsi="Times New Roman" w:cs="Times New Roman"/>
          <w:b/>
          <w:bCs/>
          <w:i/>
          <w:iCs/>
          <w:sz w:val="24"/>
          <w:szCs w:val="24"/>
          <w:lang w:eastAsia="ru-RU"/>
        </w:rPr>
      </w:pPr>
      <w:r w:rsidRPr="00864232">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0B6C6C" w:rsidRPr="00864232"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0B6C6C" w:rsidRPr="00864232"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p>
    <w:tbl>
      <w:tblPr>
        <w:tblW w:w="9820"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1"/>
        <w:gridCol w:w="6559"/>
      </w:tblGrid>
      <w:tr w:rsidR="000B6C6C" w:rsidRPr="00864232" w:rsidTr="004D2C2C">
        <w:tc>
          <w:tcPr>
            <w:tcW w:w="3261" w:type="dxa"/>
            <w:tcMar>
              <w:left w:w="98" w:type="dxa"/>
            </w:tcMar>
            <w:vAlign w:val="center"/>
          </w:tcPr>
          <w:p w:rsidR="000B6C6C" w:rsidRPr="00864232" w:rsidRDefault="000B6C6C"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864232">
              <w:rPr>
                <w:rFonts w:ascii="Times New Roman" w:hAnsi="Times New Roman" w:cs="Times New Roman"/>
                <w:b/>
                <w:bCs/>
                <w:sz w:val="24"/>
                <w:szCs w:val="24"/>
                <w:lang w:eastAsia="ru-RU"/>
              </w:rPr>
              <w:t xml:space="preserve">Кваліфікаційні критерії, встановлені відповідно до </w:t>
            </w:r>
          </w:p>
          <w:p w:rsidR="000B6C6C" w:rsidRPr="00864232" w:rsidRDefault="000B6C6C"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864232">
              <w:rPr>
                <w:rFonts w:ascii="Times New Roman" w:hAnsi="Times New Roman" w:cs="Times New Roman"/>
                <w:b/>
                <w:bCs/>
                <w:sz w:val="24"/>
                <w:szCs w:val="24"/>
                <w:lang w:eastAsia="ru-RU"/>
              </w:rPr>
              <w:t>ст. 16 Закону</w:t>
            </w:r>
          </w:p>
        </w:tc>
        <w:tc>
          <w:tcPr>
            <w:tcW w:w="6559" w:type="dxa"/>
            <w:tcBorders>
              <w:left w:val="single" w:sz="4" w:space="0" w:color="000001"/>
              <w:right w:val="single" w:sz="4" w:space="0" w:color="000001"/>
            </w:tcBorders>
            <w:tcMar>
              <w:left w:w="98" w:type="dxa"/>
            </w:tcMar>
            <w:vAlign w:val="center"/>
          </w:tcPr>
          <w:p w:rsidR="000B6C6C" w:rsidRPr="00864232" w:rsidRDefault="000B6C6C" w:rsidP="00CF5E46">
            <w:pPr>
              <w:suppressAutoHyphens/>
              <w:spacing w:after="0" w:line="240" w:lineRule="auto"/>
              <w:jc w:val="center"/>
              <w:rPr>
                <w:rFonts w:ascii="Times New Roman" w:hAnsi="Times New Roman" w:cs="Times New Roman"/>
                <w:b/>
                <w:bCs/>
                <w:sz w:val="24"/>
                <w:szCs w:val="24"/>
                <w:lang w:eastAsia="ru-RU"/>
              </w:rPr>
            </w:pPr>
            <w:r w:rsidRPr="00864232">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E67D35" w:rsidRPr="00864232" w:rsidTr="004D2C2C">
        <w:tc>
          <w:tcPr>
            <w:tcW w:w="3261" w:type="dxa"/>
            <w:tcMar>
              <w:left w:w="98" w:type="dxa"/>
            </w:tcMar>
          </w:tcPr>
          <w:p w:rsidR="00E67D35" w:rsidRPr="00D55C55" w:rsidRDefault="00E67D35" w:rsidP="00E6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D55C55">
              <w:rPr>
                <w:rFonts w:ascii="Times New Roman" w:hAnsi="Times New Roman" w:cs="Times New Roman"/>
                <w:sz w:val="24"/>
                <w:szCs w:val="24"/>
                <w:lang w:eastAsia="ru-RU"/>
              </w:rPr>
              <w:t>. Наявність працівників відповідної кваліфікації, які мають необхідні знання та досвід.</w:t>
            </w:r>
          </w:p>
        </w:tc>
        <w:tc>
          <w:tcPr>
            <w:tcW w:w="6559" w:type="dxa"/>
            <w:tcBorders>
              <w:left w:val="single" w:sz="4" w:space="0" w:color="000001"/>
              <w:right w:val="single" w:sz="4" w:space="0" w:color="000001"/>
            </w:tcBorders>
            <w:tcMar>
              <w:left w:w="98" w:type="dxa"/>
            </w:tcMar>
          </w:tcPr>
          <w:p w:rsidR="00E67D35" w:rsidRPr="00D55C55" w:rsidRDefault="00E67D35" w:rsidP="00E67D35">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D55C55">
              <w:rPr>
                <w:rFonts w:ascii="Times New Roman" w:hAnsi="Times New Roman" w:cs="Times New Roman"/>
                <w:sz w:val="24"/>
                <w:szCs w:val="24"/>
                <w:lang w:eastAsia="ru-RU"/>
              </w:rPr>
              <w:t xml:space="preserve">.1. Довідка у довільній формі про працівників  відповідної кваліфікації, які мають необхідні знання та досвід та будуть залучені </w:t>
            </w:r>
            <w:r>
              <w:rPr>
                <w:rFonts w:ascii="Times New Roman" w:hAnsi="Times New Roman" w:cs="Times New Roman"/>
                <w:sz w:val="24"/>
                <w:szCs w:val="24"/>
                <w:lang w:eastAsia="ru-RU"/>
              </w:rPr>
              <w:t xml:space="preserve">безпосередньо </w:t>
            </w:r>
            <w:r w:rsidRPr="00D55C55">
              <w:rPr>
                <w:rFonts w:ascii="Times New Roman" w:hAnsi="Times New Roman" w:cs="Times New Roman"/>
                <w:sz w:val="24"/>
                <w:szCs w:val="24"/>
                <w:lang w:eastAsia="ru-RU"/>
              </w:rPr>
              <w:t>до виконання послуг, що є предметом закупівлі. Довідка має містити інформацію про наявність працівників</w:t>
            </w:r>
            <w:r>
              <w:rPr>
                <w:rFonts w:ascii="Times New Roman" w:hAnsi="Times New Roman" w:cs="Times New Roman"/>
                <w:sz w:val="24"/>
                <w:szCs w:val="24"/>
                <w:lang w:eastAsia="ru-RU"/>
              </w:rPr>
              <w:t>, а саме:</w:t>
            </w:r>
            <w:r w:rsidRPr="00D55C55">
              <w:rPr>
                <w:rFonts w:ascii="Times New Roman" w:hAnsi="Times New Roman" w:cs="Times New Roman"/>
                <w:sz w:val="24"/>
                <w:szCs w:val="24"/>
                <w:lang w:eastAsia="ru-RU"/>
              </w:rPr>
              <w:t xml:space="preserve"> їх ПІБ (не менше </w:t>
            </w:r>
            <w:r>
              <w:rPr>
                <w:rFonts w:ascii="Times New Roman" w:hAnsi="Times New Roman" w:cs="Times New Roman"/>
                <w:sz w:val="24"/>
                <w:szCs w:val="24"/>
                <w:lang w:eastAsia="ru-RU"/>
              </w:rPr>
              <w:t>3 осіб-охоронників),</w:t>
            </w:r>
            <w:r w:rsidRPr="00D55C55">
              <w:rPr>
                <w:rFonts w:ascii="Times New Roman" w:hAnsi="Times New Roman" w:cs="Times New Roman"/>
                <w:sz w:val="24"/>
                <w:szCs w:val="24"/>
                <w:lang w:eastAsia="ru-RU"/>
              </w:rPr>
              <w:t xml:space="preserve"> вік, поса</w:t>
            </w:r>
            <w:r>
              <w:rPr>
                <w:rFonts w:ascii="Times New Roman" w:hAnsi="Times New Roman" w:cs="Times New Roman"/>
                <w:sz w:val="24"/>
                <w:szCs w:val="24"/>
                <w:lang w:eastAsia="ru-RU"/>
              </w:rPr>
              <w:t>ду, що обіймає в організації,</w:t>
            </w:r>
            <w:r w:rsidRPr="00D55C55">
              <w:rPr>
                <w:rFonts w:ascii="Times New Roman" w:hAnsi="Times New Roman" w:cs="Times New Roman"/>
                <w:sz w:val="24"/>
                <w:szCs w:val="24"/>
                <w:lang w:eastAsia="ru-RU"/>
              </w:rPr>
              <w:t xml:space="preserve"> досвід роботи за напрямком, відповідність до вимог ст. 11 ЗУ «Про охоронну діяльність».</w:t>
            </w:r>
          </w:p>
        </w:tc>
      </w:tr>
      <w:tr w:rsidR="000B6C6C" w:rsidRPr="00864232" w:rsidTr="004D2C2C">
        <w:tc>
          <w:tcPr>
            <w:tcW w:w="3261" w:type="dxa"/>
            <w:tcMar>
              <w:left w:w="98" w:type="dxa"/>
            </w:tcMar>
          </w:tcPr>
          <w:p w:rsidR="000B6C6C" w:rsidRPr="00864232" w:rsidRDefault="00E67D35" w:rsidP="00CF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B6C6C" w:rsidRPr="00864232">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6559" w:type="dxa"/>
            <w:tcBorders>
              <w:left w:val="single" w:sz="4" w:space="0" w:color="000001"/>
              <w:right w:val="single" w:sz="4" w:space="0" w:color="000001"/>
            </w:tcBorders>
            <w:tcMar>
              <w:left w:w="98" w:type="dxa"/>
            </w:tcMar>
          </w:tcPr>
          <w:p w:rsidR="000B6C6C" w:rsidRPr="00864232" w:rsidRDefault="00E67D35" w:rsidP="00E67D35">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B6C6C" w:rsidRPr="00864232">
              <w:rPr>
                <w:rFonts w:ascii="Times New Roman" w:hAnsi="Times New Roman" w:cs="Times New Roman"/>
                <w:sz w:val="24"/>
                <w:szCs w:val="24"/>
                <w:lang w:eastAsia="ru-RU"/>
              </w:rPr>
              <w:t>.1. Інформаційна довідка про виконання аналогічного (-</w:t>
            </w:r>
            <w:proofErr w:type="spellStart"/>
            <w:r w:rsidR="000B6C6C" w:rsidRPr="00864232">
              <w:rPr>
                <w:rFonts w:ascii="Times New Roman" w:hAnsi="Times New Roman" w:cs="Times New Roman"/>
                <w:sz w:val="24"/>
                <w:szCs w:val="24"/>
                <w:lang w:eastAsia="ru-RU"/>
              </w:rPr>
              <w:t>их</w:t>
            </w:r>
            <w:proofErr w:type="spellEnd"/>
            <w:r w:rsidR="000B6C6C" w:rsidRPr="00864232">
              <w:rPr>
                <w:rFonts w:ascii="Times New Roman" w:hAnsi="Times New Roman" w:cs="Times New Roman"/>
                <w:sz w:val="24"/>
                <w:szCs w:val="24"/>
                <w:lang w:eastAsia="ru-RU"/>
              </w:rPr>
              <w:t>) договору (-</w:t>
            </w:r>
            <w:proofErr w:type="spellStart"/>
            <w:r w:rsidR="000B6C6C" w:rsidRPr="00864232">
              <w:rPr>
                <w:rFonts w:ascii="Times New Roman" w:hAnsi="Times New Roman" w:cs="Times New Roman"/>
                <w:sz w:val="24"/>
                <w:szCs w:val="24"/>
                <w:lang w:eastAsia="ru-RU"/>
              </w:rPr>
              <w:t>ів</w:t>
            </w:r>
            <w:proofErr w:type="spellEnd"/>
            <w:r w:rsidR="000B6C6C" w:rsidRPr="00864232">
              <w:rPr>
                <w:rFonts w:ascii="Times New Roman" w:hAnsi="Times New Roman" w:cs="Times New Roman"/>
                <w:sz w:val="24"/>
                <w:szCs w:val="24"/>
                <w:lang w:eastAsia="ru-RU"/>
              </w:rPr>
              <w:t>), терміном дії не давніше 2022 року, в якому повинно бути зазначено: повне найменування контрагента з яким укладено договір, номер та дата договору, код ЄДРПОУ та адреса контрагента,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 (-</w:t>
            </w:r>
            <w:proofErr w:type="spellStart"/>
            <w:r w:rsidR="000B6C6C" w:rsidRPr="00864232">
              <w:rPr>
                <w:rFonts w:ascii="Times New Roman" w:hAnsi="Times New Roman" w:cs="Times New Roman"/>
                <w:sz w:val="24"/>
                <w:szCs w:val="24"/>
                <w:lang w:eastAsia="ru-RU"/>
              </w:rPr>
              <w:t>ів</w:t>
            </w:r>
            <w:proofErr w:type="spellEnd"/>
            <w:r w:rsidR="000B6C6C" w:rsidRPr="00864232">
              <w:rPr>
                <w:rFonts w:ascii="Times New Roman" w:hAnsi="Times New Roman" w:cs="Times New Roman"/>
                <w:sz w:val="24"/>
                <w:szCs w:val="24"/>
                <w:lang w:eastAsia="ru-RU"/>
              </w:rPr>
              <w:t>) (з усіма додатками) та оригінал (-и) листа (-</w:t>
            </w:r>
            <w:proofErr w:type="spellStart"/>
            <w:r w:rsidR="000B6C6C" w:rsidRPr="00864232">
              <w:rPr>
                <w:rFonts w:ascii="Times New Roman" w:hAnsi="Times New Roman" w:cs="Times New Roman"/>
                <w:sz w:val="24"/>
                <w:szCs w:val="24"/>
                <w:lang w:eastAsia="ru-RU"/>
              </w:rPr>
              <w:t>ів</w:t>
            </w:r>
            <w:proofErr w:type="spellEnd"/>
            <w:r w:rsidR="000B6C6C" w:rsidRPr="00864232">
              <w:rPr>
                <w:rFonts w:ascii="Times New Roman" w:hAnsi="Times New Roman" w:cs="Times New Roman"/>
                <w:sz w:val="24"/>
                <w:szCs w:val="24"/>
                <w:lang w:eastAsia="ru-RU"/>
              </w:rPr>
              <w:t>)-відгука (-</w:t>
            </w:r>
            <w:proofErr w:type="spellStart"/>
            <w:r w:rsidR="000B6C6C" w:rsidRPr="00864232">
              <w:rPr>
                <w:rFonts w:ascii="Times New Roman" w:hAnsi="Times New Roman" w:cs="Times New Roman"/>
                <w:sz w:val="24"/>
                <w:szCs w:val="24"/>
                <w:lang w:eastAsia="ru-RU"/>
              </w:rPr>
              <w:t>ів</w:t>
            </w:r>
            <w:proofErr w:type="spellEnd"/>
            <w:r w:rsidR="000B6C6C" w:rsidRPr="00864232">
              <w:rPr>
                <w:rFonts w:ascii="Times New Roman" w:hAnsi="Times New Roman" w:cs="Times New Roman"/>
                <w:sz w:val="24"/>
                <w:szCs w:val="24"/>
                <w:lang w:eastAsia="ru-RU"/>
              </w:rPr>
              <w:t>) від контрагента (-</w:t>
            </w:r>
            <w:proofErr w:type="spellStart"/>
            <w:r w:rsidR="000B6C6C" w:rsidRPr="00864232">
              <w:rPr>
                <w:rFonts w:ascii="Times New Roman" w:hAnsi="Times New Roman" w:cs="Times New Roman"/>
                <w:sz w:val="24"/>
                <w:szCs w:val="24"/>
                <w:lang w:eastAsia="ru-RU"/>
              </w:rPr>
              <w:t>ів</w:t>
            </w:r>
            <w:proofErr w:type="spellEnd"/>
            <w:r w:rsidR="000B6C6C" w:rsidRPr="00864232">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000B6C6C" w:rsidRPr="00864232">
              <w:rPr>
                <w:rFonts w:ascii="Times New Roman" w:hAnsi="Times New Roman" w:cs="Times New Roman"/>
                <w:sz w:val="24"/>
                <w:szCs w:val="24"/>
                <w:lang w:eastAsia="ru-RU"/>
              </w:rPr>
              <w:t>відгуці</w:t>
            </w:r>
            <w:proofErr w:type="spellEnd"/>
            <w:r w:rsidR="000B6C6C" w:rsidRPr="00864232">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(з урахуванням змін), період </w:t>
            </w:r>
            <w:r>
              <w:rPr>
                <w:rFonts w:ascii="Times New Roman" w:hAnsi="Times New Roman" w:cs="Times New Roman"/>
                <w:sz w:val="24"/>
                <w:szCs w:val="24"/>
                <w:lang w:eastAsia="ru-RU"/>
              </w:rPr>
              <w:t>надання послуг</w:t>
            </w:r>
            <w:r w:rsidR="000B6C6C" w:rsidRPr="00864232">
              <w:rPr>
                <w:rFonts w:ascii="Times New Roman" w:hAnsi="Times New Roman" w:cs="Times New Roman"/>
                <w:sz w:val="24"/>
                <w:szCs w:val="24"/>
                <w:lang w:eastAsia="ru-RU"/>
              </w:rPr>
              <w:t>. Лист-відгук повинен мати вихідний номер та дату складання.</w:t>
            </w:r>
          </w:p>
        </w:tc>
      </w:tr>
    </w:tbl>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Default="000B6C6C" w:rsidP="00BE7707">
      <w:pPr>
        <w:spacing w:after="0" w:line="240" w:lineRule="auto"/>
        <w:jc w:val="center"/>
        <w:rPr>
          <w:rFonts w:ascii="Times New Roman" w:hAnsi="Times New Roman" w:cs="Times New Roman"/>
          <w:b/>
          <w:sz w:val="24"/>
          <w:szCs w:val="24"/>
          <w:u w:val="single"/>
          <w:lang w:eastAsia="ru-RU"/>
        </w:rPr>
      </w:pPr>
    </w:p>
    <w:p w:rsidR="00E67D35" w:rsidRDefault="00E67D35" w:rsidP="00BE7707">
      <w:pPr>
        <w:spacing w:after="0" w:line="240" w:lineRule="auto"/>
        <w:jc w:val="center"/>
        <w:rPr>
          <w:rFonts w:ascii="Times New Roman" w:hAnsi="Times New Roman" w:cs="Times New Roman"/>
          <w:b/>
          <w:sz w:val="24"/>
          <w:szCs w:val="24"/>
          <w:u w:val="single"/>
          <w:lang w:eastAsia="ru-RU"/>
        </w:rPr>
      </w:pPr>
    </w:p>
    <w:p w:rsidR="00E67D35" w:rsidRDefault="00E67D35" w:rsidP="00BE7707">
      <w:pPr>
        <w:spacing w:after="0" w:line="240" w:lineRule="auto"/>
        <w:jc w:val="center"/>
        <w:rPr>
          <w:rFonts w:ascii="Times New Roman" w:hAnsi="Times New Roman" w:cs="Times New Roman"/>
          <w:b/>
          <w:sz w:val="24"/>
          <w:szCs w:val="24"/>
          <w:u w:val="single"/>
          <w:lang w:eastAsia="ru-RU"/>
        </w:rPr>
      </w:pPr>
    </w:p>
    <w:p w:rsidR="00E67D35" w:rsidRDefault="00E67D35" w:rsidP="00BE7707">
      <w:pPr>
        <w:spacing w:after="0" w:line="240" w:lineRule="auto"/>
        <w:jc w:val="center"/>
        <w:rPr>
          <w:rFonts w:ascii="Times New Roman" w:hAnsi="Times New Roman" w:cs="Times New Roman"/>
          <w:b/>
          <w:sz w:val="24"/>
          <w:szCs w:val="24"/>
          <w:u w:val="single"/>
          <w:lang w:eastAsia="ru-RU"/>
        </w:rPr>
      </w:pPr>
    </w:p>
    <w:p w:rsidR="004D2C2C" w:rsidRDefault="004D2C2C" w:rsidP="000B6C6C">
      <w:pPr>
        <w:spacing w:after="0" w:line="240" w:lineRule="auto"/>
        <w:jc w:val="right"/>
        <w:rPr>
          <w:rFonts w:ascii="Times New Roman" w:hAnsi="Times New Roman" w:cs="Times New Roman"/>
          <w:i/>
          <w:sz w:val="24"/>
          <w:szCs w:val="24"/>
          <w:lang w:eastAsia="ru-RU"/>
        </w:rPr>
      </w:pPr>
    </w:p>
    <w:p w:rsidR="004D2C2C" w:rsidRDefault="004D2C2C" w:rsidP="000B6C6C">
      <w:pPr>
        <w:spacing w:after="0" w:line="240" w:lineRule="auto"/>
        <w:jc w:val="right"/>
        <w:rPr>
          <w:rFonts w:ascii="Times New Roman" w:hAnsi="Times New Roman" w:cs="Times New Roman"/>
          <w:i/>
          <w:sz w:val="24"/>
          <w:szCs w:val="24"/>
          <w:lang w:eastAsia="ru-RU"/>
        </w:rPr>
      </w:pPr>
    </w:p>
    <w:p w:rsidR="004D2C2C" w:rsidRDefault="004D2C2C" w:rsidP="000B6C6C">
      <w:pPr>
        <w:spacing w:after="0" w:line="240" w:lineRule="auto"/>
        <w:jc w:val="right"/>
        <w:rPr>
          <w:rFonts w:ascii="Times New Roman" w:hAnsi="Times New Roman" w:cs="Times New Roman"/>
          <w:i/>
          <w:sz w:val="24"/>
          <w:szCs w:val="24"/>
          <w:lang w:eastAsia="ru-RU"/>
        </w:rPr>
      </w:pPr>
    </w:p>
    <w:p w:rsidR="000B6C6C" w:rsidRPr="00864232" w:rsidRDefault="004D2C2C" w:rsidP="000B6C6C">
      <w:pPr>
        <w:spacing w:after="0" w:line="240" w:lineRule="auto"/>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Т</w:t>
      </w:r>
      <w:r w:rsidR="000B6C6C" w:rsidRPr="00864232">
        <w:rPr>
          <w:rFonts w:ascii="Times New Roman" w:hAnsi="Times New Roman" w:cs="Times New Roman"/>
          <w:i/>
          <w:sz w:val="24"/>
          <w:szCs w:val="24"/>
          <w:lang w:eastAsia="ru-RU"/>
        </w:rPr>
        <w:t>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6"/>
      </w:tblGrid>
      <w:tr w:rsidR="00BE7707" w:rsidRPr="00864232" w:rsidTr="004D2C2C">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4D2C2C">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4D2C2C">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BE7707" w:rsidRPr="00864232" w:rsidRDefault="00BE7707" w:rsidP="001B47D8">
            <w:pPr>
              <w:keepNext/>
              <w:keepLines/>
              <w:spacing w:after="0" w:line="240" w:lineRule="auto"/>
              <w:jc w:val="both"/>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Свідоц</w:t>
            </w:r>
            <w:r w:rsidR="001B47D8">
              <w:rPr>
                <w:rFonts w:ascii="Times New Roman" w:eastAsia="Calibri" w:hAnsi="Times New Roman" w:cs="Times New Roman"/>
                <w:sz w:val="24"/>
                <w:szCs w:val="24"/>
                <w:lang w:eastAsia="ru-RU"/>
              </w:rPr>
              <w:t>тва платника єдиного податку та</w:t>
            </w:r>
            <w:r w:rsidRPr="00864232">
              <w:rPr>
                <w:rFonts w:ascii="Times New Roman" w:eastAsia="Calibri" w:hAnsi="Times New Roman" w:cs="Times New Roman"/>
                <w:sz w:val="24"/>
                <w:szCs w:val="24"/>
                <w:lang w:eastAsia="ru-RU"/>
              </w:rPr>
              <w:t xml:space="preserve"> витяг з Реєстру платників єдиного податку (для учасників – платників єдиного податку</w:t>
            </w:r>
            <w:r w:rsidRPr="001B47D8">
              <w:rPr>
                <w:rFonts w:ascii="Times New Roman" w:eastAsia="Calibri" w:hAnsi="Times New Roman" w:cs="Times New Roman"/>
                <w:sz w:val="24"/>
                <w:szCs w:val="24"/>
                <w:lang w:eastAsia="ru-RU"/>
              </w:rPr>
              <w:t>)</w:t>
            </w:r>
            <w:r w:rsidR="00C27AF9">
              <w:rPr>
                <w:rFonts w:ascii="Times New Roman" w:eastAsia="Calibri" w:hAnsi="Times New Roman" w:cs="Times New Roman"/>
                <w:sz w:val="24"/>
                <w:szCs w:val="24"/>
                <w:lang w:eastAsia="ru-RU"/>
              </w:rPr>
              <w:t xml:space="preserve"> </w:t>
            </w:r>
            <w:r w:rsidR="001B47D8">
              <w:rPr>
                <w:rFonts w:ascii="Times New Roman" w:eastAsia="Calibri" w:hAnsi="Times New Roman" w:cs="Times New Roman"/>
                <w:sz w:val="24"/>
                <w:szCs w:val="24"/>
                <w:lang w:eastAsia="ru-RU"/>
              </w:rPr>
              <w:t>отриманий через особистий електронний кабінет Учасника</w:t>
            </w:r>
            <w:r w:rsidRPr="00864232">
              <w:rPr>
                <w:rFonts w:ascii="Times New Roman" w:eastAsia="Calibri" w:hAnsi="Times New Roman" w:cs="Times New Roman"/>
                <w:sz w:val="24"/>
                <w:szCs w:val="24"/>
                <w:lang w:eastAsia="ru-RU"/>
              </w:rPr>
              <w:t>.</w:t>
            </w:r>
          </w:p>
          <w:p w:rsidR="00BE7707" w:rsidRPr="00864232" w:rsidRDefault="00BE7707" w:rsidP="001B47D8">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4D2C2C">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4D2C2C">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9526"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tbl>
      <w:tblPr>
        <w:tblW w:w="6237" w:type="dxa"/>
        <w:tblInd w:w="3828" w:type="dxa"/>
        <w:tblLook w:val="04A0" w:firstRow="1" w:lastRow="0" w:firstColumn="1" w:lastColumn="0" w:noHBand="0" w:noVBand="1"/>
      </w:tblPr>
      <w:tblGrid>
        <w:gridCol w:w="6237"/>
      </w:tblGrid>
      <w:tr w:rsidR="00BE7707" w:rsidRPr="00864232" w:rsidTr="004D2C2C">
        <w:tc>
          <w:tcPr>
            <w:tcW w:w="6237" w:type="dxa"/>
            <w:shd w:val="clear" w:color="auto" w:fill="auto"/>
          </w:tcPr>
          <w:p w:rsidR="00BE7707" w:rsidRPr="00864232" w:rsidRDefault="00BE7707" w:rsidP="00BE7707">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b/>
                <w:i/>
                <w:iCs/>
                <w:sz w:val="24"/>
                <w:szCs w:val="24"/>
                <w:lang w:eastAsia="ru-RU"/>
              </w:rPr>
              <w:lastRenderedPageBreak/>
              <w:t>Додаток 2</w:t>
            </w:r>
            <w:r w:rsidRPr="00864232">
              <w:rPr>
                <w:rFonts w:ascii="Times New Roman" w:hAnsi="Times New Roman" w:cs="Times New Roman"/>
                <w:i/>
                <w:iCs/>
                <w:sz w:val="24"/>
                <w:szCs w:val="24"/>
                <w:lang w:eastAsia="ru-RU"/>
              </w:rPr>
              <w:t xml:space="preserve">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E67D35" w:rsidRDefault="00E67D35" w:rsidP="00E67D3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E67D35" w:rsidRPr="00E67D35" w:rsidRDefault="00E67D35" w:rsidP="00E67D3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ДК 021:2015 – 79710000-4  «Охоронні послуги»</w:t>
            </w:r>
          </w:p>
          <w:p w:rsidR="00E67D35" w:rsidRPr="00E67D35" w:rsidRDefault="00E67D35" w:rsidP="00E67D35">
            <w:pPr>
              <w:spacing w:after="0" w:line="240" w:lineRule="auto"/>
              <w:jc w:val="right"/>
              <w:rPr>
                <w:rFonts w:ascii="Times New Roman" w:hAnsi="Times New Roman" w:cs="Times New Roman"/>
                <w:i/>
                <w:iCs/>
                <w:sz w:val="24"/>
                <w:szCs w:val="24"/>
                <w:lang w:eastAsia="ru-RU"/>
              </w:rPr>
            </w:pPr>
            <w:r w:rsidRPr="00E67D35">
              <w:rPr>
                <w:rFonts w:ascii="Times New Roman" w:hAnsi="Times New Roman" w:cs="Times New Roman"/>
                <w:i/>
                <w:iCs/>
                <w:sz w:val="24"/>
                <w:szCs w:val="24"/>
                <w:lang w:eastAsia="ru-RU"/>
              </w:rPr>
              <w:t>(Послуги з особистої охорони приміщень та будівель Південного міжрегіонального управління Міністерства юстиції (м. Одеса) у Дніпропетровській області)</w:t>
            </w:r>
          </w:p>
          <w:p w:rsidR="00BE7707" w:rsidRPr="00864232" w:rsidRDefault="00BE7707" w:rsidP="00746C42">
            <w:pPr>
              <w:spacing w:after="0" w:line="240" w:lineRule="auto"/>
              <w:jc w:val="right"/>
              <w:rPr>
                <w:rFonts w:ascii="Times New Roman" w:hAnsi="Times New Roman" w:cs="Times New Roman"/>
                <w:i/>
                <w:iCs/>
                <w:sz w:val="24"/>
                <w:szCs w:val="24"/>
                <w:bdr w:val="none" w:sz="0" w:space="0" w:color="auto" w:frame="1"/>
              </w:rPr>
            </w:pP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6C7E9C">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156" w:type="dxa"/>
        <w:tblInd w:w="-96" w:type="dxa"/>
        <w:tblLayout w:type="fixed"/>
        <w:tblLook w:val="0400" w:firstRow="0" w:lastRow="0" w:firstColumn="0" w:lastColumn="0" w:noHBand="0" w:noVBand="1"/>
      </w:tblPr>
      <w:tblGrid>
        <w:gridCol w:w="645"/>
        <w:gridCol w:w="4995"/>
        <w:gridCol w:w="4516"/>
      </w:tblGrid>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516"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C7E9C">
              <w:rPr>
                <w:rFonts w:ascii="Times New Roman" w:hAnsi="Times New Roman" w:cs="Times New Roman"/>
                <w:i/>
                <w:sz w:val="24"/>
                <w:szCs w:val="24"/>
              </w:rPr>
              <w:t>(підпункт 1 пункту 47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або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864232">
              <w:rPr>
                <w:rFonts w:ascii="Times New Roman" w:hAnsi="Times New Roman" w:cs="Times New Roman"/>
                <w:sz w:val="24"/>
                <w:szCs w:val="24"/>
              </w:rPr>
              <w:lastRenderedPageBreak/>
              <w:t xml:space="preserve">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64232">
              <w:rPr>
                <w:rFonts w:ascii="Times New Roman" w:hAnsi="Times New Roman" w:cs="Times New Roman"/>
                <w:i/>
                <w:sz w:val="24"/>
                <w:szCs w:val="24"/>
              </w:rPr>
              <w:t>(підпункт 11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64232">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635ED7" w:rsidRPr="00864232" w:rsidTr="004D2C2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4D2C2C">
        <w:trPr>
          <w:trHeight w:val="9204"/>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C7E9C">
            <w:pPr>
              <w:shd w:val="clear" w:color="auto" w:fill="FFFFFF"/>
              <w:spacing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4232">
              <w:rPr>
                <w:rFonts w:ascii="Times New Roman" w:hAnsi="Times New Roman" w:cs="Times New Roman"/>
                <w:i/>
                <w:sz w:val="24"/>
                <w:szCs w:val="24"/>
              </w:rPr>
              <w:t>(абзац 14 пункту 4</w:t>
            </w:r>
            <w:r w:rsidR="006C7E9C">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474CF" w:rsidRPr="00864232" w:rsidRDefault="006474CF"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має надати: </w:t>
            </w:r>
          </w:p>
          <w:p w:rsidR="006474CF"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474CF" w:rsidRPr="00864232"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або</w:t>
            </w:r>
          </w:p>
          <w:p w:rsidR="00635ED7" w:rsidRPr="00864232" w:rsidRDefault="006474CF" w:rsidP="00C467B5">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 випадку, якщо учасник, перебуває у обставинах, передбачених абзацом 14 пункту 4</w:t>
            </w:r>
            <w:r w:rsidR="00C467B5">
              <w:rPr>
                <w:rFonts w:ascii="Times New Roman" w:hAnsi="Times New Roman" w:cs="Times New Roman"/>
                <w:sz w:val="24"/>
                <w:szCs w:val="24"/>
                <w:highlight w:val="white"/>
              </w:rPr>
              <w:t>7</w:t>
            </w:r>
            <w:r w:rsidRPr="00864232">
              <w:rPr>
                <w:rFonts w:ascii="Times New Roman" w:hAnsi="Times New Roman" w:cs="Times New Roman"/>
                <w:sz w:val="24"/>
                <w:szCs w:val="24"/>
                <w:highlight w:val="white"/>
              </w:rPr>
              <w:t xml:space="preserve">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sidRPr="00864232">
              <w:rPr>
                <w:rFonts w:ascii="Times New Roman" w:hAnsi="Times New Roman" w:cs="Times New Roman"/>
                <w:sz w:val="24"/>
                <w:szCs w:val="24"/>
                <w:highlight w:val="white"/>
              </w:rPr>
              <w:t xml:space="preserve">З метою підтвердження </w:t>
            </w:r>
            <w:r w:rsidRPr="00864232">
              <w:rPr>
                <w:rFonts w:ascii="Times New Roman" w:hAnsi="Times New Roman" w:cs="Times New Roman"/>
                <w:sz w:val="24"/>
                <w:szCs w:val="24"/>
                <w:highlight w:val="white"/>
              </w:rPr>
              <w:t xml:space="preserve"> </w:t>
            </w:r>
            <w:r w:rsidR="0003276C" w:rsidRPr="00864232">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864232">
              <w:rPr>
                <w:rFonts w:ascii="Times New Roman" w:hAnsi="Times New Roman" w:cs="Times New Roman"/>
                <w:iCs/>
                <w:color w:val="000000"/>
                <w:sz w:val="24"/>
                <w:szCs w:val="24"/>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00A2176C" w:rsidRPr="00864232">
              <w:rPr>
                <w:rFonts w:ascii="Times New Roman" w:hAnsi="Times New Roman" w:cs="Times New Roman"/>
                <w:sz w:val="24"/>
                <w:szCs w:val="24"/>
                <w:highlight w:val="white"/>
              </w:rPr>
              <w:t xml:space="preserve"> </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sidRPr="00864232">
        <w:rPr>
          <w:rFonts w:ascii="Times New Roman" w:hAnsi="Times New Roman" w:cs="Times New Roman"/>
          <w:b/>
          <w:i/>
          <w:sz w:val="24"/>
          <w:szCs w:val="24"/>
        </w:rPr>
        <w:t>, 12</w:t>
      </w:r>
      <w:r w:rsidRPr="00864232">
        <w:rPr>
          <w:rFonts w:ascii="Times New Roman" w:hAnsi="Times New Roman" w:cs="Times New Roman"/>
          <w:b/>
          <w:i/>
          <w:sz w:val="24"/>
          <w:szCs w:val="24"/>
        </w:rPr>
        <w:t xml:space="preserve"> та в абзаці чотирнадцятому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 </w:t>
      </w:r>
    </w:p>
    <w:p w:rsidR="00635ED7" w:rsidRDefault="00635ED7" w:rsidP="00635ED7">
      <w:pPr>
        <w:spacing w:line="240" w:lineRule="auto"/>
        <w:ind w:firstLine="567"/>
        <w:jc w:val="both"/>
        <w:rPr>
          <w:rFonts w:ascii="Times New Roman" w:hAnsi="Times New Roman" w:cs="Times New Roman"/>
          <w:i/>
          <w:sz w:val="24"/>
          <w:szCs w:val="24"/>
        </w:rPr>
      </w:pPr>
      <w:r w:rsidRPr="00864232">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7E9C" w:rsidRPr="00864232" w:rsidRDefault="006C7E9C" w:rsidP="00635ED7">
      <w:pPr>
        <w:spacing w:line="240" w:lineRule="auto"/>
        <w:ind w:firstLine="567"/>
        <w:jc w:val="both"/>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 з/п</w:t>
            </w:r>
          </w:p>
        </w:tc>
        <w:tc>
          <w:tcPr>
            <w:tcW w:w="8852" w:type="dxa"/>
            <w:shd w:val="clear" w:color="auto" w:fill="auto"/>
          </w:tcPr>
          <w:p w:rsidR="00635ED7" w:rsidRPr="00864232" w:rsidRDefault="00635ED7" w:rsidP="00746C42">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Документи, які повинен подати замовнику переможець процедури закупівлі згідно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1.</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підпункту 3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864232">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4232">
              <w:rPr>
                <w:rFonts w:ascii="Times New Roman" w:hAnsi="Times New Roman" w:cs="Times New Roman"/>
                <w:sz w:val="24"/>
                <w:szCs w:val="24"/>
              </w:rPr>
              <w:t>.</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864232">
                <w:rPr>
                  <w:rStyle w:val="a3"/>
                  <w:rFonts w:ascii="Times New Roman" w:hAnsi="Times New Roman"/>
                  <w:sz w:val="24"/>
                  <w:szCs w:val="24"/>
                </w:rPr>
                <w:t>https://corruptinfo.nazk.gov.ua/reference/getpersonalreference/individual</w:t>
              </w:r>
            </w:hyperlink>
            <w:r w:rsidRPr="00864232">
              <w:rPr>
                <w:rFonts w:ascii="Times New Roman" w:hAnsi="Times New Roman" w:cs="Times New Roman"/>
                <w:sz w:val="24"/>
                <w:szCs w:val="24"/>
              </w:rPr>
              <w:t xml:space="preserve">.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2.</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підпунктів 5, 6, 12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864232">
                <w:rPr>
                  <w:rStyle w:val="a3"/>
                  <w:rFonts w:ascii="Times New Roman" w:hAnsi="Times New Roman"/>
                  <w:sz w:val="24"/>
                  <w:szCs w:val="24"/>
                </w:rPr>
                <w:t>vytiah.mvs.gov.ua</w:t>
              </w:r>
            </w:hyperlink>
            <w:r w:rsidRPr="00864232">
              <w:rPr>
                <w:rFonts w:ascii="Times New Roman" w:hAnsi="Times New Roman" w:cs="Times New Roman"/>
                <w:sz w:val="24"/>
                <w:szCs w:val="24"/>
              </w:rPr>
              <w:t xml:space="preserve"> (витяг). Документ подається шляхом завантаження в електронну систему.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 xml:space="preserve">Зазначений документ повинен містити реквізити для перевірки, зокрема QR-код та/або номер </w:t>
            </w:r>
            <w:r w:rsidRPr="0086423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w:t>
            </w:r>
            <w:r w:rsidRPr="00864232">
              <w:rPr>
                <w:rFonts w:ascii="Times New Roman" w:hAnsi="Times New Roman" w:cs="Times New Roman"/>
                <w:sz w:val="24"/>
                <w:szCs w:val="24"/>
              </w:rPr>
              <w:lastRenderedPageBreak/>
              <w:t xml:space="preserve">про притягнення особи до кримінальної відповідальності та наявності судимості» </w:t>
            </w:r>
            <w:r w:rsidRPr="00864232">
              <w:rPr>
                <w:rStyle w:val="rvts0"/>
                <w:sz w:val="24"/>
                <w:szCs w:val="24"/>
              </w:rPr>
              <w:t>та електронний підпис та/або печатку.</w:t>
            </w:r>
          </w:p>
          <w:p w:rsidR="00635ED7" w:rsidRPr="00864232" w:rsidRDefault="00635ED7" w:rsidP="00635ED7">
            <w:pPr>
              <w:tabs>
                <w:tab w:val="left" w:pos="180"/>
              </w:tabs>
              <w:spacing w:after="0"/>
              <w:ind w:right="-25" w:firstLine="534"/>
              <w:jc w:val="both"/>
              <w:rPr>
                <w:rFonts w:ascii="Times New Roman" w:hAnsi="Times New Roman" w:cs="Times New Roman"/>
                <w:i/>
                <w:sz w:val="24"/>
                <w:szCs w:val="24"/>
              </w:rPr>
            </w:pPr>
            <w:r w:rsidRPr="0086423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lastRenderedPageBreak/>
              <w:t>3</w:t>
            </w:r>
          </w:p>
        </w:tc>
        <w:tc>
          <w:tcPr>
            <w:tcW w:w="8852" w:type="dxa"/>
            <w:shd w:val="clear" w:color="auto" w:fill="auto"/>
          </w:tcPr>
          <w:p w:rsidR="00635ED7" w:rsidRPr="0086423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Відповідно до абзацу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Переможець:</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6A2BF3">
        <w:rPr>
          <w:rFonts w:ascii="Times New Roman" w:hAnsi="Times New Roman" w:cs="Times New Roman"/>
          <w:sz w:val="24"/>
          <w:szCs w:val="24"/>
        </w:rPr>
        <w:t>у підпунктах 3, 5, 6, 12 та в абзаці чотирнадцятому пункту 47 Особливостей</w:t>
      </w:r>
      <w:r w:rsidRPr="00864232">
        <w:rPr>
          <w:rFonts w:ascii="Times New Roman" w:hAnsi="Times New Roman" w:cs="Times New Roman"/>
          <w:sz w:val="24"/>
          <w:szCs w:val="24"/>
        </w:rPr>
        <w:t>.</w:t>
      </w:r>
    </w:p>
    <w:p w:rsidR="00635ED7" w:rsidRDefault="00635ED7" w:rsidP="00635ED7">
      <w:pPr>
        <w:tabs>
          <w:tab w:val="left" w:pos="540"/>
        </w:tabs>
        <w:suppressAutoHyphens/>
        <w:spacing w:after="0" w:line="240" w:lineRule="auto"/>
        <w:ind w:firstLine="567"/>
        <w:jc w:val="both"/>
        <w:rPr>
          <w:rFonts w:ascii="Times New Roman" w:hAnsi="Times New Roman" w:cs="Times New Roman"/>
          <w:sz w:val="24"/>
          <w:szCs w:val="24"/>
        </w:rPr>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6C7E9C" w:rsidRDefault="006C7E9C" w:rsidP="00635ED7">
      <w:pPr>
        <w:tabs>
          <w:tab w:val="left" w:pos="540"/>
        </w:tabs>
        <w:suppressAutoHyphens/>
        <w:spacing w:after="0" w:line="240" w:lineRule="auto"/>
        <w:ind w:firstLine="567"/>
        <w:jc w:val="both"/>
        <w:rPr>
          <w:rFonts w:ascii="Times New Roman" w:hAnsi="Times New Roman" w:cs="Times New Roman"/>
          <w:sz w:val="24"/>
          <w:szCs w:val="24"/>
        </w:rPr>
      </w:pPr>
    </w:p>
    <w:p w:rsidR="006C7E9C" w:rsidRPr="006C7E9C" w:rsidRDefault="006C7E9C" w:rsidP="00635ED7">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5ED7" w:rsidRPr="00864232" w:rsidRDefault="00635ED7" w:rsidP="00635ED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tbl>
      <w:tblPr>
        <w:tblW w:w="6095" w:type="dxa"/>
        <w:tblInd w:w="4253" w:type="dxa"/>
        <w:tblLook w:val="04A0" w:firstRow="1" w:lastRow="0" w:firstColumn="1" w:lastColumn="0" w:noHBand="0" w:noVBand="1"/>
      </w:tblPr>
      <w:tblGrid>
        <w:gridCol w:w="6095"/>
      </w:tblGrid>
      <w:tr w:rsidR="00BE7707" w:rsidRPr="00E923C1" w:rsidTr="00B33333">
        <w:tc>
          <w:tcPr>
            <w:tcW w:w="6095" w:type="dxa"/>
            <w:shd w:val="clear" w:color="auto" w:fill="auto"/>
          </w:tcPr>
          <w:p w:rsidR="00BE7707" w:rsidRPr="00E923C1" w:rsidRDefault="00BE7707" w:rsidP="00BE7707">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b/>
                <w:i/>
                <w:iCs/>
                <w:sz w:val="24"/>
                <w:szCs w:val="24"/>
                <w:lang w:eastAsia="ru-RU"/>
              </w:rPr>
              <w:lastRenderedPageBreak/>
              <w:t xml:space="preserve">Додаток 3 </w:t>
            </w:r>
          </w:p>
          <w:p w:rsidR="0003276C" w:rsidRPr="00E923C1" w:rsidRDefault="0003276C" w:rsidP="0003276C">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i/>
                <w:iCs/>
                <w:sz w:val="24"/>
                <w:szCs w:val="24"/>
                <w:lang w:eastAsia="ru-RU"/>
              </w:rPr>
              <w:t xml:space="preserve">до тендерної документації на </w:t>
            </w:r>
          </w:p>
          <w:p w:rsidR="00C467B5" w:rsidRDefault="00C467B5" w:rsidP="00C467B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C467B5" w:rsidRPr="00E67D35" w:rsidRDefault="00C467B5" w:rsidP="00C467B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ДК 021:2015 –</w:t>
            </w:r>
            <w:r>
              <w:rPr>
                <w:rFonts w:ascii="Times New Roman" w:hAnsi="Times New Roman" w:cs="Times New Roman"/>
                <w:i/>
                <w:iCs/>
                <w:sz w:val="24"/>
                <w:szCs w:val="24"/>
                <w:lang w:eastAsia="ru-RU"/>
              </w:rPr>
              <w:t xml:space="preserve"> 79710000-4  «Охоронні послуги» </w:t>
            </w:r>
            <w:r w:rsidRPr="00E67D35">
              <w:rPr>
                <w:rFonts w:ascii="Times New Roman" w:hAnsi="Times New Roman" w:cs="Times New Roman"/>
                <w:i/>
                <w:iCs/>
                <w:sz w:val="24"/>
                <w:szCs w:val="24"/>
                <w:lang w:eastAsia="ru-RU"/>
              </w:rPr>
              <w:t>(Послуги з особистої охорони приміщень та будівель Південного міжрегіонального управління Міністерства юстиції (м. Одеса) у Дніпропетровській області)</w:t>
            </w:r>
          </w:p>
          <w:p w:rsidR="00BE7707" w:rsidRPr="00E923C1" w:rsidRDefault="00BE7707" w:rsidP="006A2BF3">
            <w:pPr>
              <w:spacing w:after="0" w:line="240" w:lineRule="auto"/>
              <w:jc w:val="right"/>
              <w:rPr>
                <w:rFonts w:ascii="Times New Roman" w:hAnsi="Times New Roman" w:cs="Times New Roman"/>
                <w:i/>
                <w:iCs/>
                <w:sz w:val="24"/>
                <w:szCs w:val="24"/>
                <w:bdr w:val="none" w:sz="0" w:space="0" w:color="auto" w:frame="1"/>
              </w:rPr>
            </w:pPr>
          </w:p>
        </w:tc>
      </w:tr>
    </w:tbl>
    <w:p w:rsidR="00BE7707" w:rsidRPr="00E923C1" w:rsidRDefault="00BE7707"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C467B5" w:rsidRPr="00E36C44" w:rsidRDefault="00C467B5" w:rsidP="00C467B5">
      <w:pPr>
        <w:suppressAutoHyphens/>
        <w:spacing w:after="0" w:line="312" w:lineRule="auto"/>
        <w:jc w:val="center"/>
        <w:rPr>
          <w:rFonts w:ascii="Times New Roman" w:eastAsia="Calibri" w:hAnsi="Times New Roman" w:cs="Times New Roman"/>
          <w:b/>
          <w:bCs/>
          <w:caps/>
          <w:sz w:val="24"/>
          <w:szCs w:val="24"/>
          <w:u w:val="single"/>
          <w:lang w:eastAsia="ru-RU"/>
        </w:rPr>
      </w:pPr>
      <w:r w:rsidRPr="00E36C44">
        <w:rPr>
          <w:rFonts w:ascii="Times New Roman" w:eastAsia="Calibri" w:hAnsi="Times New Roman" w:cs="Times New Roman"/>
          <w:b/>
          <w:bCs/>
          <w:caps/>
          <w:sz w:val="24"/>
          <w:szCs w:val="24"/>
          <w:u w:val="single"/>
          <w:lang w:eastAsia="ru-RU"/>
        </w:rPr>
        <w:t>Інформація про необхідні технічні, якісні та кількісні характеристики предмета закупівлі</w:t>
      </w:r>
    </w:p>
    <w:p w:rsidR="00C467B5" w:rsidRPr="00E36C44" w:rsidRDefault="00C467B5" w:rsidP="00C467B5">
      <w:pPr>
        <w:suppressAutoHyphens/>
        <w:spacing w:after="0" w:line="312" w:lineRule="auto"/>
        <w:jc w:val="center"/>
        <w:rPr>
          <w:rFonts w:ascii="Times New Roman" w:eastAsia="Calibri" w:hAnsi="Times New Roman" w:cs="Times New Roman"/>
          <w:b/>
          <w:bCs/>
          <w:caps/>
          <w:sz w:val="24"/>
          <w:szCs w:val="24"/>
          <w:u w:val="single"/>
          <w:lang w:eastAsia="ru-RU"/>
        </w:rPr>
      </w:pPr>
    </w:p>
    <w:p w:rsidR="00C467B5" w:rsidRDefault="00C467B5" w:rsidP="00C467B5">
      <w:pPr>
        <w:spacing w:after="0" w:line="240" w:lineRule="auto"/>
        <w:ind w:left="360" w:right="-83"/>
        <w:jc w:val="center"/>
        <w:rPr>
          <w:rFonts w:ascii="Times New Roman" w:hAnsi="Times New Roman" w:cs="Times New Roman"/>
          <w:b/>
          <w:color w:val="000000"/>
          <w:sz w:val="24"/>
          <w:szCs w:val="24"/>
          <w:lang w:eastAsia="ru-RU"/>
        </w:rPr>
      </w:pPr>
      <w:r w:rsidRPr="00E36C44">
        <w:rPr>
          <w:rFonts w:ascii="Times New Roman" w:hAnsi="Times New Roman" w:cs="Times New Roman"/>
          <w:b/>
          <w:color w:val="000000"/>
          <w:sz w:val="24"/>
          <w:szCs w:val="24"/>
          <w:lang w:eastAsia="ru-RU"/>
        </w:rPr>
        <w:t xml:space="preserve">Код згідно ДК 021-2015  - 79710000-4 «Охоронні послуги» </w:t>
      </w:r>
    </w:p>
    <w:p w:rsidR="00C467B5" w:rsidRPr="00E36C44" w:rsidRDefault="00C467B5" w:rsidP="00C467B5">
      <w:pPr>
        <w:spacing w:after="0" w:line="240" w:lineRule="auto"/>
        <w:ind w:left="360" w:right="-83"/>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Код ДК 021: 2015 – 79713000-5 «Послуги </w:t>
      </w:r>
      <w:r w:rsidR="004D2C2C">
        <w:rPr>
          <w:rFonts w:ascii="Times New Roman" w:hAnsi="Times New Roman" w:cs="Times New Roman"/>
          <w:b/>
          <w:color w:val="000000"/>
          <w:sz w:val="24"/>
          <w:szCs w:val="24"/>
          <w:lang w:eastAsia="ru-RU"/>
        </w:rPr>
        <w:t xml:space="preserve">з </w:t>
      </w:r>
      <w:r>
        <w:rPr>
          <w:rFonts w:ascii="Times New Roman" w:hAnsi="Times New Roman" w:cs="Times New Roman"/>
          <w:b/>
          <w:color w:val="000000"/>
          <w:sz w:val="24"/>
          <w:szCs w:val="24"/>
          <w:lang w:eastAsia="ru-RU"/>
        </w:rPr>
        <w:t xml:space="preserve">охорони об’єктів та особистої охорони» </w:t>
      </w:r>
    </w:p>
    <w:p w:rsidR="001B47D8" w:rsidRDefault="001B47D8" w:rsidP="001B47D8">
      <w:pPr>
        <w:spacing w:after="0"/>
        <w:jc w:val="center"/>
        <w:outlineLvl w:val="0"/>
        <w:rPr>
          <w:rFonts w:ascii="Times New Roman" w:hAnsi="Times New Roman" w:cs="Times New Roman"/>
          <w:b/>
          <w:color w:val="000000"/>
          <w:sz w:val="24"/>
          <w:szCs w:val="24"/>
          <w:lang w:eastAsia="ru-RU"/>
        </w:rPr>
      </w:pPr>
    </w:p>
    <w:p w:rsidR="00C467B5" w:rsidRDefault="00C467B5" w:rsidP="001B47D8">
      <w:pPr>
        <w:spacing w:after="0"/>
        <w:jc w:val="center"/>
        <w:outlineLvl w:val="0"/>
        <w:rPr>
          <w:rFonts w:ascii="Times New Roman" w:hAnsi="Times New Roman" w:cs="Times New Roman"/>
          <w:b/>
          <w:color w:val="000000"/>
          <w:sz w:val="24"/>
          <w:szCs w:val="24"/>
          <w:lang w:eastAsia="ru-RU"/>
        </w:rPr>
      </w:pPr>
      <w:r w:rsidRPr="00E36C44">
        <w:rPr>
          <w:rFonts w:ascii="Times New Roman" w:hAnsi="Times New Roman" w:cs="Times New Roman"/>
          <w:b/>
          <w:color w:val="000000"/>
          <w:sz w:val="24"/>
          <w:szCs w:val="24"/>
          <w:lang w:eastAsia="ru-RU"/>
        </w:rPr>
        <w:t>(Послуги з особистої охорони приміщень та будівель Південного міжрегіонального управління Міністерства юстиції (м.</w:t>
      </w:r>
      <w:r>
        <w:rPr>
          <w:rFonts w:ascii="Times New Roman" w:hAnsi="Times New Roman" w:cs="Times New Roman"/>
          <w:b/>
          <w:color w:val="000000"/>
          <w:sz w:val="24"/>
          <w:szCs w:val="24"/>
          <w:lang w:eastAsia="ru-RU"/>
        </w:rPr>
        <w:t xml:space="preserve"> </w:t>
      </w:r>
      <w:r w:rsidRPr="00E36C44">
        <w:rPr>
          <w:rFonts w:ascii="Times New Roman" w:hAnsi="Times New Roman" w:cs="Times New Roman"/>
          <w:b/>
          <w:color w:val="000000"/>
          <w:sz w:val="24"/>
          <w:szCs w:val="24"/>
          <w:lang w:eastAsia="ru-RU"/>
        </w:rPr>
        <w:t>Одеса) у</w:t>
      </w:r>
      <w:r w:rsidRPr="00E36C44">
        <w:rPr>
          <w:rFonts w:ascii="Times New Roman" w:eastAsia="Calibri" w:hAnsi="Times New Roman" w:cs="Times New Roman"/>
          <w:b/>
          <w:bCs/>
          <w:sz w:val="24"/>
          <w:szCs w:val="24"/>
          <w:lang w:eastAsia="ru-RU"/>
        </w:rPr>
        <w:t xml:space="preserve"> Дніпропетровській області</w:t>
      </w:r>
      <w:r w:rsidRPr="00E36C44">
        <w:rPr>
          <w:rFonts w:ascii="Times New Roman" w:hAnsi="Times New Roman" w:cs="Times New Roman"/>
          <w:b/>
          <w:color w:val="000000"/>
          <w:sz w:val="24"/>
          <w:szCs w:val="24"/>
          <w:lang w:eastAsia="ru-RU"/>
        </w:rPr>
        <w:t>)</w:t>
      </w:r>
    </w:p>
    <w:p w:rsidR="001B47D8" w:rsidRPr="00E36C44" w:rsidRDefault="001B47D8" w:rsidP="001B47D8">
      <w:pPr>
        <w:spacing w:after="0"/>
        <w:jc w:val="center"/>
        <w:outlineLvl w:val="0"/>
        <w:rPr>
          <w:rFonts w:ascii="Times New Roman" w:hAnsi="Times New Roman" w:cs="Times New Roman"/>
          <w:b/>
          <w:bCs/>
          <w:sz w:val="24"/>
          <w:szCs w:val="24"/>
        </w:rPr>
      </w:pPr>
    </w:p>
    <w:p w:rsidR="00C467B5" w:rsidRPr="00E36C44" w:rsidRDefault="00C467B5" w:rsidP="00C467B5">
      <w:pPr>
        <w:spacing w:after="0"/>
        <w:ind w:firstLine="567"/>
        <w:jc w:val="both"/>
        <w:rPr>
          <w:rFonts w:ascii="Times New Roman" w:hAnsi="Times New Roman" w:cs="Times New Roman"/>
          <w:b/>
          <w:bCs/>
          <w:sz w:val="24"/>
          <w:szCs w:val="24"/>
        </w:rPr>
      </w:pPr>
      <w:r w:rsidRPr="00E36C44">
        <w:rPr>
          <w:rFonts w:ascii="Times New Roman" w:hAnsi="Times New Roman" w:cs="Times New Roman"/>
          <w:b/>
          <w:bCs/>
          <w:sz w:val="24"/>
          <w:szCs w:val="24"/>
        </w:rPr>
        <w:t>1. Загальні засади вимог технічного завдання:</w:t>
      </w:r>
    </w:p>
    <w:p w:rsidR="00C467B5" w:rsidRPr="00E36C44" w:rsidRDefault="00C467B5" w:rsidP="00C467B5">
      <w:pPr>
        <w:spacing w:after="0"/>
        <w:ind w:firstLine="567"/>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1. Наявність діючої ліцензії або інший документ, що підтверджує повноваження на здійснення охоронної діяльності, виданий уповноваженим органом</w:t>
      </w:r>
      <w:r w:rsidRPr="00E36C44">
        <w:rPr>
          <w:rFonts w:ascii="Times New Roman" w:hAnsi="Times New Roman" w:cs="Times New Roman"/>
          <w:sz w:val="24"/>
          <w:szCs w:val="24"/>
        </w:rPr>
        <w:t xml:space="preserve"> </w:t>
      </w:r>
      <w:r w:rsidRPr="00E36C44">
        <w:rPr>
          <w:rFonts w:ascii="Times New Roman" w:hAnsi="Times New Roman" w:cs="Times New Roman"/>
          <w:color w:val="000000"/>
          <w:sz w:val="24"/>
          <w:szCs w:val="24"/>
        </w:rPr>
        <w:t>(надати скан</w:t>
      </w:r>
      <w:r>
        <w:rPr>
          <w:rFonts w:ascii="Times New Roman" w:hAnsi="Times New Roman" w:cs="Times New Roman"/>
          <w:color w:val="000000"/>
          <w:sz w:val="24"/>
          <w:szCs w:val="24"/>
        </w:rPr>
        <w:t xml:space="preserve">овану </w:t>
      </w:r>
      <w:r w:rsidRPr="00E36C44">
        <w:rPr>
          <w:rFonts w:ascii="Times New Roman" w:hAnsi="Times New Roman" w:cs="Times New Roman"/>
          <w:color w:val="000000"/>
          <w:sz w:val="24"/>
          <w:szCs w:val="24"/>
        </w:rPr>
        <w:t xml:space="preserve">копію). </w:t>
      </w:r>
    </w:p>
    <w:p w:rsidR="00C467B5" w:rsidRPr="00E36C44" w:rsidRDefault="00C467B5" w:rsidP="00C467B5">
      <w:pPr>
        <w:spacing w:after="0"/>
        <w:ind w:firstLine="567"/>
        <w:jc w:val="both"/>
        <w:rPr>
          <w:rFonts w:ascii="Times New Roman" w:hAnsi="Times New Roman" w:cs="Times New Roman"/>
          <w:sz w:val="24"/>
          <w:szCs w:val="24"/>
        </w:rPr>
      </w:pPr>
      <w:r w:rsidRPr="00E36C44">
        <w:rPr>
          <w:rFonts w:ascii="Times New Roman" w:hAnsi="Times New Roman" w:cs="Times New Roman"/>
          <w:sz w:val="24"/>
          <w:szCs w:val="24"/>
        </w:rPr>
        <w:t>2. Учасник повинен мати мобільні групи швидкого реагування в містах, вказаних в дислокації об’єкта, що охороняються, а також право застосовувати до правопорушника заходи фізичного впливу, спеціальних засобів (надати у складі тендерної пропозиції гарантійний лист про наявність груп швидкого реагування).</w:t>
      </w:r>
    </w:p>
    <w:p w:rsidR="00C467B5" w:rsidRPr="00E36C44" w:rsidRDefault="00C467B5" w:rsidP="00C467B5">
      <w:pPr>
        <w:spacing w:after="0"/>
        <w:ind w:firstLine="567"/>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 xml:space="preserve">3. Строк надання послуг: </w:t>
      </w:r>
    </w:p>
    <w:p w:rsidR="00C467B5" w:rsidRPr="00E36C44" w:rsidRDefault="00C467B5" w:rsidP="00C467B5">
      <w:pPr>
        <w:spacing w:after="0"/>
        <w:ind w:firstLine="567"/>
        <w:jc w:val="both"/>
        <w:rPr>
          <w:rFonts w:ascii="Times New Roman" w:hAnsi="Times New Roman" w:cs="Times New Roman"/>
          <w:b/>
          <w:sz w:val="24"/>
          <w:szCs w:val="24"/>
        </w:rPr>
      </w:pPr>
      <w:r w:rsidRPr="00E36C44">
        <w:rPr>
          <w:rFonts w:ascii="Times New Roman" w:hAnsi="Times New Roman" w:cs="Times New Roman"/>
          <w:b/>
          <w:sz w:val="24"/>
          <w:szCs w:val="24"/>
        </w:rPr>
        <w:t xml:space="preserve">- 01 </w:t>
      </w:r>
      <w:r>
        <w:rPr>
          <w:rFonts w:ascii="Times New Roman" w:hAnsi="Times New Roman" w:cs="Times New Roman"/>
          <w:b/>
          <w:sz w:val="24"/>
          <w:szCs w:val="24"/>
        </w:rPr>
        <w:t>липня</w:t>
      </w:r>
      <w:r w:rsidRPr="00E36C44">
        <w:rPr>
          <w:rFonts w:ascii="Times New Roman" w:hAnsi="Times New Roman" w:cs="Times New Roman"/>
          <w:b/>
          <w:sz w:val="24"/>
          <w:szCs w:val="24"/>
        </w:rPr>
        <w:t xml:space="preserve"> 2023 року по 31 грудня 2023 року (включно). </w:t>
      </w:r>
    </w:p>
    <w:p w:rsidR="00C467B5" w:rsidRPr="00E36C44" w:rsidRDefault="00C467B5" w:rsidP="00C467B5">
      <w:pPr>
        <w:spacing w:after="0"/>
        <w:ind w:firstLine="567"/>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4. Кількість об’єктів – 1.</w:t>
      </w:r>
    </w:p>
    <w:p w:rsidR="00C467B5" w:rsidRPr="00E36C44" w:rsidRDefault="00C467B5" w:rsidP="00C467B5">
      <w:pPr>
        <w:spacing w:after="0"/>
        <w:ind w:firstLine="567"/>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 xml:space="preserve">5. Обсяг надання послуг: </w:t>
      </w:r>
      <w:r>
        <w:rPr>
          <w:rFonts w:ascii="Times New Roman" w:hAnsi="Times New Roman" w:cs="Times New Roman"/>
          <w:color w:val="000000"/>
          <w:sz w:val="24"/>
          <w:szCs w:val="24"/>
        </w:rPr>
        <w:t>4 416</w:t>
      </w:r>
      <w:r w:rsidRPr="00E36C44">
        <w:rPr>
          <w:rFonts w:ascii="Times New Roman" w:hAnsi="Times New Roman" w:cs="Times New Roman"/>
          <w:color w:val="000000"/>
          <w:sz w:val="24"/>
          <w:szCs w:val="24"/>
        </w:rPr>
        <w:t xml:space="preserve"> людино-години.</w:t>
      </w:r>
    </w:p>
    <w:p w:rsidR="00C467B5" w:rsidRPr="00E36C44" w:rsidRDefault="00C467B5" w:rsidP="00C467B5">
      <w:pPr>
        <w:spacing w:after="0"/>
        <w:ind w:firstLine="567"/>
        <w:jc w:val="both"/>
        <w:rPr>
          <w:rFonts w:ascii="Times New Roman" w:hAnsi="Times New Roman" w:cs="Times New Roman"/>
          <w:color w:val="000000"/>
          <w:sz w:val="24"/>
          <w:szCs w:val="24"/>
        </w:rPr>
      </w:pPr>
      <w:r w:rsidRPr="00E36C44">
        <w:rPr>
          <w:rFonts w:ascii="Times New Roman" w:hAnsi="Times New Roman" w:cs="Times New Roman"/>
          <w:color w:val="000000"/>
          <w:sz w:val="24"/>
          <w:szCs w:val="24"/>
        </w:rPr>
        <w:t xml:space="preserve">6. Місце надання послуг та режим охорони: </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522"/>
        <w:gridCol w:w="1020"/>
        <w:gridCol w:w="1080"/>
        <w:gridCol w:w="1080"/>
        <w:gridCol w:w="1080"/>
        <w:gridCol w:w="1020"/>
        <w:gridCol w:w="960"/>
      </w:tblGrid>
      <w:tr w:rsidR="00C467B5" w:rsidRPr="00E36C44" w:rsidTr="00742D84">
        <w:trPr>
          <w:jc w:val="center"/>
        </w:trPr>
        <w:tc>
          <w:tcPr>
            <w:tcW w:w="426" w:type="dxa"/>
            <w:vMerge w:val="restart"/>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 з/п</w:t>
            </w:r>
          </w:p>
        </w:tc>
        <w:tc>
          <w:tcPr>
            <w:tcW w:w="2693" w:type="dxa"/>
            <w:vMerge w:val="restart"/>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Адреса об’єкту</w:t>
            </w:r>
          </w:p>
        </w:tc>
        <w:tc>
          <w:tcPr>
            <w:tcW w:w="1522" w:type="dxa"/>
            <w:vMerge w:val="restart"/>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Вид послуг</w:t>
            </w:r>
          </w:p>
        </w:tc>
        <w:tc>
          <w:tcPr>
            <w:tcW w:w="6240" w:type="dxa"/>
            <w:gridSpan w:val="6"/>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Часові інтервали</w:t>
            </w:r>
          </w:p>
        </w:tc>
      </w:tr>
      <w:tr w:rsidR="00C467B5" w:rsidRPr="00E36C44" w:rsidTr="00742D84">
        <w:trPr>
          <w:trHeight w:val="501"/>
          <w:jc w:val="center"/>
        </w:trPr>
        <w:tc>
          <w:tcPr>
            <w:tcW w:w="426" w:type="dxa"/>
            <w:vMerge/>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rPr>
                <w:rFonts w:ascii="Times New Roman" w:eastAsia="Calibri" w:hAnsi="Times New Roman" w:cs="Times New Roman"/>
                <w:b/>
                <w:bCs/>
                <w:spacing w:val="9"/>
                <w:szCs w:val="24"/>
              </w:rPr>
            </w:pPr>
          </w:p>
        </w:tc>
        <w:tc>
          <w:tcPr>
            <w:tcW w:w="2693" w:type="dxa"/>
            <w:vMerge/>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rPr>
                <w:rFonts w:ascii="Times New Roman" w:eastAsia="Calibri" w:hAnsi="Times New Roman" w:cs="Times New Roman"/>
                <w:b/>
                <w:bCs/>
                <w:spacing w:val="9"/>
                <w:szCs w:val="24"/>
              </w:rPr>
            </w:pPr>
          </w:p>
        </w:tc>
        <w:tc>
          <w:tcPr>
            <w:tcW w:w="1522" w:type="dxa"/>
            <w:vMerge/>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rPr>
                <w:rFonts w:ascii="Times New Roman" w:eastAsia="Calibri" w:hAnsi="Times New Roman" w:cs="Times New Roman"/>
                <w:b/>
                <w:bCs/>
                <w:spacing w:val="9"/>
                <w:szCs w:val="24"/>
              </w:rPr>
            </w:pPr>
          </w:p>
        </w:tc>
        <w:tc>
          <w:tcPr>
            <w:tcW w:w="1020" w:type="dxa"/>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right="-123"/>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Графік охорони</w:t>
            </w:r>
          </w:p>
        </w:tc>
        <w:tc>
          <w:tcPr>
            <w:tcW w:w="1080" w:type="dxa"/>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left="-98"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робочі</w:t>
            </w:r>
          </w:p>
          <w:p w:rsidR="00C467B5" w:rsidRPr="00E36C44" w:rsidRDefault="00C467B5" w:rsidP="00742D84">
            <w:pPr>
              <w:spacing w:after="120" w:line="240" w:lineRule="auto"/>
              <w:ind w:left="-98" w:right="-123"/>
              <w:jc w:val="center"/>
              <w:rPr>
                <w:rFonts w:ascii="Times New Roman" w:eastAsia="Calibri" w:hAnsi="Times New Roman" w:cs="Times New Roman"/>
                <w:b/>
                <w:bCs/>
                <w:spacing w:val="9"/>
                <w:szCs w:val="24"/>
              </w:rPr>
            </w:pPr>
          </w:p>
        </w:tc>
        <w:tc>
          <w:tcPr>
            <w:tcW w:w="1080" w:type="dxa"/>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left="-98"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передвихідні</w:t>
            </w:r>
          </w:p>
          <w:p w:rsidR="00C467B5" w:rsidRPr="00E36C44" w:rsidRDefault="00C467B5" w:rsidP="00742D84">
            <w:pPr>
              <w:spacing w:after="120" w:line="240" w:lineRule="auto"/>
              <w:ind w:left="-98" w:right="-123"/>
              <w:jc w:val="center"/>
              <w:rPr>
                <w:rFonts w:ascii="Times New Roman" w:eastAsia="Calibri" w:hAnsi="Times New Roman" w:cs="Times New Roman"/>
                <w:b/>
                <w:bCs/>
                <w:spacing w:val="9"/>
                <w:szCs w:val="24"/>
              </w:rPr>
            </w:pPr>
          </w:p>
        </w:tc>
        <w:tc>
          <w:tcPr>
            <w:tcW w:w="1080" w:type="dxa"/>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left="-98"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вихідні</w:t>
            </w:r>
          </w:p>
        </w:tc>
        <w:tc>
          <w:tcPr>
            <w:tcW w:w="1020" w:type="dxa"/>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left="-98"/>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передсвяткові</w:t>
            </w:r>
          </w:p>
        </w:tc>
        <w:tc>
          <w:tcPr>
            <w:tcW w:w="960" w:type="dxa"/>
            <w:tcBorders>
              <w:top w:val="single" w:sz="4" w:space="0" w:color="auto"/>
              <w:left w:val="single" w:sz="4" w:space="0" w:color="auto"/>
              <w:bottom w:val="single" w:sz="4" w:space="0" w:color="auto"/>
              <w:right w:val="single" w:sz="4" w:space="0" w:color="auto"/>
            </w:tcBorders>
          </w:tcPr>
          <w:p w:rsidR="00C467B5" w:rsidRPr="00E36C44" w:rsidRDefault="00C467B5" w:rsidP="00742D84">
            <w:pPr>
              <w:spacing w:after="120" w:line="240" w:lineRule="auto"/>
              <w:ind w:left="-98" w:right="-123"/>
              <w:jc w:val="center"/>
              <w:rPr>
                <w:rFonts w:ascii="Times New Roman" w:eastAsia="Calibri" w:hAnsi="Times New Roman" w:cs="Times New Roman"/>
                <w:b/>
                <w:bCs/>
                <w:spacing w:val="9"/>
                <w:szCs w:val="24"/>
              </w:rPr>
            </w:pPr>
            <w:r w:rsidRPr="00E36C44">
              <w:rPr>
                <w:rFonts w:ascii="Times New Roman" w:eastAsia="Calibri" w:hAnsi="Times New Roman" w:cs="Times New Roman"/>
                <w:b/>
                <w:bCs/>
                <w:spacing w:val="9"/>
                <w:szCs w:val="24"/>
              </w:rPr>
              <w:t>святкові</w:t>
            </w:r>
          </w:p>
        </w:tc>
      </w:tr>
      <w:tr w:rsidR="00C467B5" w:rsidRPr="00E36C44" w:rsidTr="00742D84">
        <w:trPr>
          <w:trHeight w:val="861"/>
          <w:jc w:val="center"/>
        </w:trPr>
        <w:tc>
          <w:tcPr>
            <w:tcW w:w="426"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spacing w:after="120" w:line="240" w:lineRule="auto"/>
              <w:ind w:right="-123"/>
              <w:jc w:val="center"/>
              <w:rPr>
                <w:rFonts w:ascii="Times New Roman" w:eastAsia="Calibri" w:hAnsi="Times New Roman" w:cs="Times New Roman"/>
                <w:spacing w:val="9"/>
                <w:szCs w:val="24"/>
              </w:rPr>
            </w:pPr>
            <w:r w:rsidRPr="00E36C44">
              <w:rPr>
                <w:rFonts w:ascii="Times New Roman" w:eastAsia="Calibri" w:hAnsi="Times New Roman" w:cs="Times New Roman"/>
                <w:spacing w:val="9"/>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spacing w:after="0" w:line="240" w:lineRule="auto"/>
              <w:ind w:right="-123"/>
              <w:jc w:val="center"/>
              <w:rPr>
                <w:rFonts w:ascii="Times New Roman" w:eastAsia="Calibri" w:hAnsi="Times New Roman" w:cs="Times New Roman"/>
                <w:szCs w:val="24"/>
              </w:rPr>
            </w:pPr>
            <w:r w:rsidRPr="00E36C44">
              <w:rPr>
                <w:rFonts w:ascii="Times New Roman" w:eastAsia="Calibri" w:hAnsi="Times New Roman" w:cs="Times New Roman"/>
                <w:szCs w:val="24"/>
              </w:rPr>
              <w:t xml:space="preserve">пр. Дмитра Яворницького, 21-А, </w:t>
            </w:r>
          </w:p>
          <w:p w:rsidR="00C467B5" w:rsidRPr="00E36C44" w:rsidRDefault="00C467B5" w:rsidP="00742D84">
            <w:pPr>
              <w:spacing w:after="0" w:line="240" w:lineRule="auto"/>
              <w:ind w:right="-123"/>
              <w:jc w:val="center"/>
              <w:rPr>
                <w:rFonts w:ascii="Times New Roman" w:eastAsia="Calibri" w:hAnsi="Times New Roman" w:cs="Times New Roman"/>
                <w:spacing w:val="9"/>
                <w:szCs w:val="24"/>
              </w:rPr>
            </w:pPr>
            <w:r w:rsidRPr="00E36C44">
              <w:rPr>
                <w:rFonts w:ascii="Times New Roman" w:eastAsia="Calibri" w:hAnsi="Times New Roman" w:cs="Times New Roman"/>
                <w:szCs w:val="24"/>
              </w:rPr>
              <w:t>м. Дніпро, 49027</w:t>
            </w:r>
          </w:p>
        </w:tc>
        <w:tc>
          <w:tcPr>
            <w:tcW w:w="1522"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spacing w:after="120" w:line="240" w:lineRule="auto"/>
              <w:ind w:right="-123"/>
              <w:jc w:val="center"/>
              <w:rPr>
                <w:rFonts w:ascii="Times New Roman" w:eastAsia="Calibri" w:hAnsi="Times New Roman" w:cs="Times New Roman"/>
                <w:spacing w:val="9"/>
                <w:szCs w:val="24"/>
              </w:rPr>
            </w:pPr>
            <w:r w:rsidRPr="00E36C44">
              <w:rPr>
                <w:rFonts w:ascii="Times New Roman" w:eastAsia="Calibri" w:hAnsi="Times New Roman" w:cs="Times New Roman"/>
                <w:spacing w:val="9"/>
                <w:szCs w:val="24"/>
              </w:rPr>
              <w:t>Охоронець</w:t>
            </w:r>
          </w:p>
        </w:tc>
        <w:tc>
          <w:tcPr>
            <w:tcW w:w="1020"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spacing w:after="120" w:line="240" w:lineRule="auto"/>
              <w:ind w:right="-123"/>
              <w:jc w:val="center"/>
              <w:rPr>
                <w:rFonts w:ascii="Times New Roman" w:eastAsia="Calibri" w:hAnsi="Times New Roman" w:cs="Times New Roman"/>
                <w:spacing w:val="9"/>
                <w:szCs w:val="24"/>
              </w:rPr>
            </w:pPr>
            <w:r w:rsidRPr="00E36C44">
              <w:rPr>
                <w:rFonts w:ascii="Times New Roman" w:eastAsia="Calibri" w:hAnsi="Times New Roman" w:cs="Times New Roman"/>
                <w:spacing w:val="9"/>
                <w:szCs w:val="24"/>
                <w:lang w:val="ru-RU"/>
              </w:rPr>
              <w:t>7</w:t>
            </w:r>
            <w:r w:rsidRPr="00E36C44">
              <w:rPr>
                <w:rFonts w:ascii="Times New Roman" w:eastAsia="Calibri" w:hAnsi="Times New Roman" w:cs="Times New Roman"/>
                <w:spacing w:val="9"/>
                <w:szCs w:val="24"/>
              </w:rPr>
              <w:t>-денний</w:t>
            </w:r>
          </w:p>
        </w:tc>
        <w:tc>
          <w:tcPr>
            <w:tcW w:w="1080"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ind w:right="-123"/>
              <w:jc w:val="center"/>
              <w:rPr>
                <w:rFonts w:ascii="Times New Roman" w:hAnsi="Times New Roman" w:cs="Times New Roman"/>
                <w:spacing w:val="9"/>
                <w:szCs w:val="24"/>
              </w:rPr>
            </w:pPr>
            <w:r w:rsidRPr="00E36C44">
              <w:rPr>
                <w:rFonts w:ascii="Times New Roman" w:hAnsi="Times New Roman" w:cs="Times New Roman"/>
                <w:spacing w:val="9"/>
                <w:szCs w:val="24"/>
              </w:rPr>
              <w:t>з 8.00 до 8.00 наступного дня</w:t>
            </w:r>
          </w:p>
        </w:tc>
        <w:tc>
          <w:tcPr>
            <w:tcW w:w="1080"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ind w:right="-123"/>
              <w:jc w:val="center"/>
              <w:rPr>
                <w:rFonts w:ascii="Times New Roman" w:hAnsi="Times New Roman" w:cs="Times New Roman"/>
                <w:szCs w:val="24"/>
              </w:rPr>
            </w:pPr>
            <w:r w:rsidRPr="00E36C44">
              <w:rPr>
                <w:rFonts w:ascii="Times New Roman" w:hAnsi="Times New Roman" w:cs="Times New Roman"/>
                <w:spacing w:val="9"/>
                <w:szCs w:val="24"/>
              </w:rPr>
              <w:t>з 8.00 до 8.00 наступного дня</w:t>
            </w:r>
          </w:p>
        </w:tc>
        <w:tc>
          <w:tcPr>
            <w:tcW w:w="1080"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ind w:right="-123"/>
              <w:jc w:val="center"/>
              <w:rPr>
                <w:rFonts w:ascii="Times New Roman" w:hAnsi="Times New Roman" w:cs="Times New Roman"/>
                <w:szCs w:val="24"/>
              </w:rPr>
            </w:pPr>
            <w:r w:rsidRPr="00E36C44">
              <w:rPr>
                <w:rFonts w:ascii="Times New Roman" w:hAnsi="Times New Roman" w:cs="Times New Roman"/>
                <w:spacing w:val="9"/>
                <w:szCs w:val="24"/>
              </w:rPr>
              <w:t>З 8.00 до 8.00 наступного дня</w:t>
            </w:r>
          </w:p>
        </w:tc>
        <w:tc>
          <w:tcPr>
            <w:tcW w:w="1020"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ind w:right="-123"/>
              <w:jc w:val="center"/>
              <w:rPr>
                <w:rFonts w:ascii="Times New Roman" w:hAnsi="Times New Roman" w:cs="Times New Roman"/>
                <w:szCs w:val="24"/>
              </w:rPr>
            </w:pPr>
            <w:r w:rsidRPr="00E36C44">
              <w:rPr>
                <w:rFonts w:ascii="Times New Roman" w:hAnsi="Times New Roman" w:cs="Times New Roman"/>
                <w:spacing w:val="9"/>
                <w:szCs w:val="24"/>
              </w:rPr>
              <w:t>з 8.00 до 8.00 наступного дня</w:t>
            </w:r>
          </w:p>
        </w:tc>
        <w:tc>
          <w:tcPr>
            <w:tcW w:w="960" w:type="dxa"/>
            <w:tcBorders>
              <w:top w:val="single" w:sz="4" w:space="0" w:color="auto"/>
              <w:left w:val="single" w:sz="4" w:space="0" w:color="auto"/>
              <w:bottom w:val="single" w:sz="4" w:space="0" w:color="auto"/>
              <w:right w:val="single" w:sz="4" w:space="0" w:color="auto"/>
            </w:tcBorders>
            <w:vAlign w:val="center"/>
          </w:tcPr>
          <w:p w:rsidR="00C467B5" w:rsidRPr="00E36C44" w:rsidRDefault="00C467B5" w:rsidP="00742D84">
            <w:pPr>
              <w:ind w:right="-123"/>
              <w:jc w:val="center"/>
              <w:rPr>
                <w:rFonts w:ascii="Times New Roman" w:hAnsi="Times New Roman" w:cs="Times New Roman"/>
                <w:szCs w:val="24"/>
              </w:rPr>
            </w:pPr>
            <w:r w:rsidRPr="00E36C44">
              <w:rPr>
                <w:rFonts w:ascii="Times New Roman" w:hAnsi="Times New Roman" w:cs="Times New Roman"/>
                <w:spacing w:val="9"/>
                <w:szCs w:val="24"/>
              </w:rPr>
              <w:t>з 8.00 до 8.00 наступного дня</w:t>
            </w:r>
          </w:p>
        </w:tc>
      </w:tr>
    </w:tbl>
    <w:p w:rsidR="00C467B5" w:rsidRPr="00E36C44" w:rsidRDefault="00C467B5" w:rsidP="00C467B5">
      <w:pPr>
        <w:spacing w:after="0" w:line="240" w:lineRule="auto"/>
        <w:jc w:val="both"/>
        <w:rPr>
          <w:rFonts w:ascii="Times New Roman" w:eastAsia="Calibri" w:hAnsi="Times New Roman" w:cs="Times New Roman"/>
          <w:b/>
          <w:bCs/>
          <w:sz w:val="24"/>
          <w:szCs w:val="24"/>
          <w:lang w:val="ru-RU" w:eastAsia="ru-RU"/>
        </w:rPr>
      </w:pPr>
    </w:p>
    <w:p w:rsidR="00C467B5" w:rsidRPr="00E36C44" w:rsidRDefault="00C467B5" w:rsidP="00C467B5">
      <w:pPr>
        <w:spacing w:after="0" w:line="240" w:lineRule="auto"/>
        <w:ind w:firstLine="709"/>
        <w:jc w:val="both"/>
        <w:rPr>
          <w:rFonts w:ascii="Times New Roman" w:eastAsia="Calibri" w:hAnsi="Times New Roman" w:cs="Times New Roman"/>
          <w:b/>
          <w:bCs/>
          <w:sz w:val="24"/>
          <w:szCs w:val="24"/>
          <w:lang w:val="ru-RU" w:eastAsia="ru-RU"/>
        </w:rPr>
      </w:pPr>
      <w:r w:rsidRPr="00E36C44">
        <w:rPr>
          <w:rFonts w:ascii="Times New Roman" w:eastAsia="Calibri" w:hAnsi="Times New Roman" w:cs="Times New Roman"/>
          <w:b/>
          <w:bCs/>
          <w:sz w:val="24"/>
          <w:szCs w:val="24"/>
          <w:lang w:val="ru-RU" w:eastAsia="ru-RU"/>
        </w:rPr>
        <w:t xml:space="preserve">2. </w:t>
      </w:r>
      <w:proofErr w:type="spellStart"/>
      <w:r w:rsidRPr="00E36C44">
        <w:rPr>
          <w:rFonts w:ascii="Times New Roman" w:eastAsia="Calibri" w:hAnsi="Times New Roman" w:cs="Times New Roman"/>
          <w:b/>
          <w:bCs/>
          <w:sz w:val="24"/>
          <w:szCs w:val="24"/>
          <w:lang w:val="ru-RU" w:eastAsia="ru-RU"/>
        </w:rPr>
        <w:t>Зазначені</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послуги</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повинні</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відповідати</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всім</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нижченаведеним</w:t>
      </w:r>
      <w:proofErr w:type="spellEnd"/>
      <w:r w:rsidRPr="00E36C44">
        <w:rPr>
          <w:rFonts w:ascii="Times New Roman" w:eastAsia="Calibri" w:hAnsi="Times New Roman" w:cs="Times New Roman"/>
          <w:b/>
          <w:bCs/>
          <w:sz w:val="24"/>
          <w:szCs w:val="24"/>
          <w:lang w:val="ru-RU" w:eastAsia="ru-RU"/>
        </w:rPr>
        <w:t xml:space="preserve"> </w:t>
      </w:r>
      <w:proofErr w:type="spellStart"/>
      <w:r w:rsidRPr="00E36C44">
        <w:rPr>
          <w:rFonts w:ascii="Times New Roman" w:eastAsia="Calibri" w:hAnsi="Times New Roman" w:cs="Times New Roman"/>
          <w:b/>
          <w:bCs/>
          <w:sz w:val="24"/>
          <w:szCs w:val="24"/>
          <w:lang w:val="ru-RU" w:eastAsia="ru-RU"/>
        </w:rPr>
        <w:t>вимогам</w:t>
      </w:r>
      <w:proofErr w:type="spellEnd"/>
      <w:r w:rsidRPr="00E36C44">
        <w:rPr>
          <w:rFonts w:ascii="Times New Roman" w:eastAsia="Calibri" w:hAnsi="Times New Roman" w:cs="Times New Roman"/>
          <w:b/>
          <w:bCs/>
          <w:sz w:val="24"/>
          <w:szCs w:val="24"/>
          <w:lang w:val="ru-RU" w:eastAsia="ru-RU"/>
        </w:rPr>
        <w:t>:</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 xml:space="preserve">1. Наявність у працівників учасника спеціальних засобів індивідуального захисту та </w:t>
      </w:r>
      <w:proofErr w:type="spellStart"/>
      <w:r w:rsidRPr="00E36C44">
        <w:rPr>
          <w:rFonts w:ascii="Times New Roman" w:hAnsi="Times New Roman" w:cs="Times New Roman"/>
          <w:sz w:val="24"/>
          <w:szCs w:val="24"/>
        </w:rPr>
        <w:t>форменного</w:t>
      </w:r>
      <w:proofErr w:type="spellEnd"/>
      <w:r w:rsidRPr="00E36C44">
        <w:rPr>
          <w:rFonts w:ascii="Times New Roman" w:hAnsi="Times New Roman" w:cs="Times New Roman"/>
          <w:sz w:val="24"/>
          <w:szCs w:val="24"/>
        </w:rPr>
        <w:t xml:space="preserve"> одягу.</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 xml:space="preserve">2. Виконавець несе відповідальність за шкоду, спричинену крадіжками (або шляхом скоєння інших видів злочинів) товарно-матеріальних цінностей в результаті неналежного надання послуг або внаслідок невиконання персоналом Виконавця встановленого на об'єкті </w:t>
      </w:r>
      <w:r w:rsidRPr="00E36C44">
        <w:rPr>
          <w:rFonts w:ascii="Times New Roman" w:hAnsi="Times New Roman" w:cs="Times New Roman"/>
          <w:sz w:val="24"/>
          <w:szCs w:val="24"/>
        </w:rPr>
        <w:lastRenderedPageBreak/>
        <w:t xml:space="preserve">порядку винесення товарно-матеріальних цінностей. Факт пропажі або пошкодження майна Замовника встановлюється відповідною комісією у складі працівників  Замовника та Учасника. У разі наявності ознак скоєння злочину або правопорушення, що призвело до втрати або пошкодження майна Замовника, даний факт встановлюється відповідними органами. </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 xml:space="preserve">Виконавець також несе відповідальність за шкоду, спричинену шляхом знищення чи пошкодження майна сторонніми особами, які проникли на територію об'єкта в результаті неналежного виконання персоналом Виконавця договірних зобов'язань щодо дотримання встановленого Замовником пропускного та внутрішньо-об’єктового режиму, даний факт встановлюється відповідною комісією у складі працівників  Замовника та Учасника. </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3. Дотримання пропускного режиму встановленого на території Об’єкта Замовника.</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4. Організація та забезпечення підтримки правопорядку на території Об’єкта, спільно з Замовником вжиття необхідних заходів щодо впровадження технічних засобів безпеки; проведення заходів, направлених на виявлення і попередження порушення громадського порядку третіми особами на території Об’єкта.</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5. Негайне оповіщення поліції та відповідальних працівників Об’єкта у випадку виявлення порушення цілісності приміщень, крадіжки, грабежу, розбою, підпалу, тощо; до прибуття вищезазначених представників, забезпечення недоторканості місця події.</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6. Здійснення організаційно-технічних заходів, направлених на забезпечення збереження майна, що знаходиться на об’єкті від протиправних посягань на нього третіх осіб шляхом здійснення спостереження за станом сигналізації об’єкта та оперативного реагування на сигнали тривоги.</w:t>
      </w:r>
    </w:p>
    <w:p w:rsidR="00C467B5" w:rsidRPr="00E36C44" w:rsidRDefault="00C467B5" w:rsidP="00C467B5">
      <w:pPr>
        <w:spacing w:after="0"/>
        <w:ind w:firstLine="709"/>
        <w:jc w:val="both"/>
        <w:rPr>
          <w:rFonts w:ascii="Times New Roman" w:hAnsi="Times New Roman" w:cs="Times New Roman"/>
          <w:b/>
          <w:bCs/>
          <w:sz w:val="24"/>
          <w:szCs w:val="24"/>
        </w:rPr>
      </w:pPr>
      <w:r w:rsidRPr="00E36C44">
        <w:rPr>
          <w:rFonts w:ascii="Times New Roman" w:hAnsi="Times New Roman" w:cs="Times New Roman"/>
          <w:b/>
          <w:bCs/>
          <w:sz w:val="24"/>
          <w:szCs w:val="24"/>
        </w:rPr>
        <w:t>3. Вимоги до охоронців:</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 xml:space="preserve">1. Наявність у охоронців знань та навичок роботи з приладами охоронної сигналізації, системи відео- спостереження. </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2. Добрий стан психічного та фізичного здоров’я, що підтверджується документами (копіями) про проходження обов’язкового медичного огляду (надати у складі тендерної пропозиції на кількість</w:t>
      </w:r>
      <w:r>
        <w:rPr>
          <w:rFonts w:ascii="Times New Roman" w:hAnsi="Times New Roman" w:cs="Times New Roman"/>
          <w:sz w:val="24"/>
          <w:szCs w:val="24"/>
        </w:rPr>
        <w:t xml:space="preserve"> </w:t>
      </w:r>
      <w:r w:rsidRPr="00E36C44">
        <w:rPr>
          <w:rFonts w:ascii="Times New Roman" w:hAnsi="Times New Roman" w:cs="Times New Roman"/>
          <w:sz w:val="24"/>
          <w:szCs w:val="24"/>
        </w:rPr>
        <w:t>охоронців –  не менше 3 осіб</w:t>
      </w:r>
      <w:r>
        <w:rPr>
          <w:rFonts w:ascii="Times New Roman" w:hAnsi="Times New Roman" w:cs="Times New Roman"/>
          <w:sz w:val="24"/>
          <w:szCs w:val="24"/>
        </w:rPr>
        <w:t>, зазначених у довідці про наявність працівників відповідної кваліфікації</w:t>
      </w:r>
      <w:r w:rsidRPr="00E36C44">
        <w:rPr>
          <w:rFonts w:ascii="Times New Roman" w:hAnsi="Times New Roman" w:cs="Times New Roman"/>
          <w:sz w:val="24"/>
          <w:szCs w:val="24"/>
        </w:rPr>
        <w:t>).</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 xml:space="preserve">3. Перебувати на Об’єкті тверезим, охайно вдягнутим, у формений одяг </w:t>
      </w:r>
      <w:r>
        <w:rPr>
          <w:rFonts w:ascii="Times New Roman" w:hAnsi="Times New Roman" w:cs="Times New Roman"/>
          <w:sz w:val="24"/>
          <w:szCs w:val="24"/>
        </w:rPr>
        <w:t>У</w:t>
      </w:r>
      <w:r w:rsidRPr="00E36C44">
        <w:rPr>
          <w:rFonts w:ascii="Times New Roman" w:hAnsi="Times New Roman" w:cs="Times New Roman"/>
          <w:sz w:val="24"/>
          <w:szCs w:val="24"/>
        </w:rPr>
        <w:t>часника</w:t>
      </w:r>
      <w:r>
        <w:rPr>
          <w:rFonts w:ascii="Times New Roman" w:hAnsi="Times New Roman" w:cs="Times New Roman"/>
          <w:sz w:val="24"/>
          <w:szCs w:val="24"/>
        </w:rPr>
        <w:t xml:space="preserve"> (переможця)</w:t>
      </w:r>
      <w:r w:rsidRPr="00E36C44">
        <w:rPr>
          <w:rFonts w:ascii="Times New Roman" w:hAnsi="Times New Roman" w:cs="Times New Roman"/>
          <w:sz w:val="24"/>
          <w:szCs w:val="24"/>
        </w:rPr>
        <w:t>, мати при собі всі необхідні засоби активної оборони необхідних для збереження майна Замовника.</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4. Перебувати в офіційних трудових відносинах з Учасником.</w:t>
      </w:r>
    </w:p>
    <w:p w:rsidR="00C467B5" w:rsidRPr="00E36C44" w:rsidRDefault="00C467B5" w:rsidP="00C467B5">
      <w:pPr>
        <w:spacing w:after="0" w:line="240" w:lineRule="auto"/>
        <w:ind w:firstLine="709"/>
        <w:jc w:val="both"/>
        <w:rPr>
          <w:rFonts w:ascii="Times New Roman" w:eastAsia="Calibri" w:hAnsi="Times New Roman" w:cs="Times New Roman"/>
          <w:sz w:val="24"/>
          <w:szCs w:val="24"/>
          <w:lang w:eastAsia="ru-RU"/>
        </w:rPr>
      </w:pPr>
      <w:r w:rsidRPr="00E36C44">
        <w:rPr>
          <w:rFonts w:ascii="Times New Roman" w:eastAsia="Calibri" w:hAnsi="Times New Roman" w:cs="Times New Roman"/>
          <w:sz w:val="24"/>
          <w:szCs w:val="24"/>
          <w:lang w:eastAsia="ru-RU"/>
        </w:rPr>
        <w:t>5. Один і той самий охоронець за одну зміну не повинен здійснювати охорону об’єктів Замовника більш ніж 24 години та більш ніж дві зміни на тиждень.</w:t>
      </w:r>
    </w:p>
    <w:p w:rsidR="00C467B5" w:rsidRPr="00E36C44" w:rsidRDefault="00C467B5" w:rsidP="00C467B5">
      <w:pPr>
        <w:spacing w:after="0" w:line="240" w:lineRule="auto"/>
        <w:ind w:firstLine="709"/>
        <w:jc w:val="both"/>
        <w:rPr>
          <w:rFonts w:ascii="Times New Roman" w:eastAsia="Calibri" w:hAnsi="Times New Roman" w:cs="Times New Roman"/>
          <w:sz w:val="24"/>
          <w:szCs w:val="24"/>
          <w:lang w:eastAsia="ru-RU"/>
        </w:rPr>
      </w:pPr>
    </w:p>
    <w:p w:rsidR="00C467B5" w:rsidRPr="00E36C44" w:rsidRDefault="00C467B5" w:rsidP="00C467B5">
      <w:pPr>
        <w:spacing w:after="0"/>
        <w:ind w:firstLine="709"/>
        <w:jc w:val="both"/>
        <w:rPr>
          <w:rFonts w:ascii="Times New Roman" w:hAnsi="Times New Roman" w:cs="Times New Roman"/>
          <w:b/>
          <w:bCs/>
          <w:sz w:val="24"/>
          <w:szCs w:val="24"/>
        </w:rPr>
      </w:pPr>
      <w:r w:rsidRPr="00E36C44">
        <w:rPr>
          <w:rFonts w:ascii="Times New Roman" w:hAnsi="Times New Roman" w:cs="Times New Roman"/>
          <w:b/>
          <w:bCs/>
          <w:sz w:val="24"/>
          <w:szCs w:val="24"/>
        </w:rPr>
        <w:t xml:space="preserve">4.  Обов’язки охоронців: </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1. Забезпечувати суворе дотримання відповідних Правил щодо забезпечення режимних заходів на території Об’єкту.</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 xml:space="preserve">2. Винос матеріальних цінностей з Об’єкта, а також заміна меблів, устаткування, інвентарю, проводки електромережі або телефонного зв’язку дозволяється за накладними та нарядами на виконання робіт (надання послуг), підписаними </w:t>
      </w:r>
      <w:r>
        <w:rPr>
          <w:rFonts w:ascii="Times New Roman" w:hAnsi="Times New Roman" w:cs="Times New Roman"/>
          <w:sz w:val="24"/>
          <w:szCs w:val="24"/>
        </w:rPr>
        <w:t>керівником</w:t>
      </w:r>
      <w:r w:rsidRPr="00E36C44">
        <w:rPr>
          <w:rFonts w:ascii="Times New Roman" w:hAnsi="Times New Roman" w:cs="Times New Roman"/>
          <w:sz w:val="24"/>
          <w:szCs w:val="24"/>
          <w:shd w:val="clear" w:color="auto" w:fill="FFFFFF"/>
        </w:rPr>
        <w:t xml:space="preserve"> </w:t>
      </w:r>
      <w:r w:rsidRPr="00E36C44">
        <w:rPr>
          <w:rFonts w:ascii="Times New Roman" w:hAnsi="Times New Roman" w:cs="Times New Roman"/>
          <w:sz w:val="24"/>
          <w:szCs w:val="24"/>
        </w:rPr>
        <w:t>Південно</w:t>
      </w:r>
      <w:r>
        <w:rPr>
          <w:rFonts w:ascii="Times New Roman" w:hAnsi="Times New Roman" w:cs="Times New Roman"/>
          <w:sz w:val="24"/>
          <w:szCs w:val="24"/>
        </w:rPr>
        <w:t>го</w:t>
      </w:r>
      <w:r w:rsidRPr="00E36C44">
        <w:rPr>
          <w:rFonts w:ascii="Times New Roman" w:hAnsi="Times New Roman" w:cs="Times New Roman"/>
          <w:sz w:val="24"/>
          <w:szCs w:val="24"/>
        </w:rPr>
        <w:t xml:space="preserve"> міжрегіонального управління Міністерства юстиції  (м. </w:t>
      </w:r>
      <w:r>
        <w:rPr>
          <w:rFonts w:ascii="Times New Roman" w:hAnsi="Times New Roman" w:cs="Times New Roman"/>
          <w:sz w:val="24"/>
          <w:szCs w:val="24"/>
        </w:rPr>
        <w:t>Одеса</w:t>
      </w:r>
      <w:r w:rsidRPr="00E36C44">
        <w:rPr>
          <w:rFonts w:ascii="Times New Roman" w:hAnsi="Times New Roman" w:cs="Times New Roman"/>
          <w:sz w:val="24"/>
          <w:szCs w:val="24"/>
        </w:rPr>
        <w:t>)</w:t>
      </w:r>
      <w:r>
        <w:rPr>
          <w:rFonts w:ascii="Times New Roman" w:hAnsi="Times New Roman" w:cs="Times New Roman"/>
          <w:sz w:val="24"/>
          <w:szCs w:val="24"/>
        </w:rPr>
        <w:t xml:space="preserve"> у Дніпропетровській області</w:t>
      </w:r>
      <w:r w:rsidRPr="00E36C44">
        <w:rPr>
          <w:rFonts w:ascii="Times New Roman" w:hAnsi="Times New Roman" w:cs="Times New Roman"/>
          <w:sz w:val="24"/>
          <w:szCs w:val="24"/>
        </w:rPr>
        <w:t>.</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3.</w:t>
      </w:r>
      <w:r>
        <w:rPr>
          <w:rFonts w:ascii="Times New Roman" w:hAnsi="Times New Roman" w:cs="Times New Roman"/>
          <w:sz w:val="24"/>
          <w:szCs w:val="24"/>
        </w:rPr>
        <w:t xml:space="preserve"> </w:t>
      </w:r>
      <w:r w:rsidRPr="00E36C44">
        <w:rPr>
          <w:rFonts w:ascii="Times New Roman" w:hAnsi="Times New Roman" w:cs="Times New Roman"/>
          <w:sz w:val="24"/>
          <w:szCs w:val="24"/>
        </w:rPr>
        <w:t>У випадку виникнення нестандартних ситуацій здійснювати взаємодію з представниками відповідних силових відомств. При виявленні ознак проникнення сторонніх осіб на об’єкт, негайно сповістити поліцію охорони, забезпечити недоторканість місця пригоди та викликати на об’єкт уповноважену особу Замовника.</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lastRenderedPageBreak/>
        <w:t xml:space="preserve">4. З метою перевірки зачинення дверей приміщень та контролю протипожежного стану здійснювати згідно графіку в </w:t>
      </w:r>
      <w:proofErr w:type="spellStart"/>
      <w:r w:rsidRPr="00E36C44">
        <w:rPr>
          <w:rFonts w:ascii="Times New Roman" w:hAnsi="Times New Roman" w:cs="Times New Roman"/>
          <w:sz w:val="24"/>
          <w:szCs w:val="24"/>
        </w:rPr>
        <w:t>т.ч</w:t>
      </w:r>
      <w:proofErr w:type="spellEnd"/>
      <w:r w:rsidRPr="00E36C44">
        <w:rPr>
          <w:rFonts w:ascii="Times New Roman" w:hAnsi="Times New Roman" w:cs="Times New Roman"/>
          <w:sz w:val="24"/>
          <w:szCs w:val="24"/>
        </w:rPr>
        <w:t xml:space="preserve">. у нічний час обхід території Об’єкта. </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5. У разі виникнення пожежі, забезпечити пропуск пожежних машин, направлення їх до місця пожежі та повідомити про найближчі джерела пожежного водопостачання.</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6. Дотримуватися встановленого маршруту руху по території Об’єкта і призначеного графіку обходів.</w:t>
      </w:r>
    </w:p>
    <w:p w:rsidR="00C467B5" w:rsidRPr="00E36C44"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7. Не допускати  на територію Об’єкта осіб, які знаходяться в стані алкогольного чи наркотичного сп’яніння.</w:t>
      </w:r>
    </w:p>
    <w:p w:rsidR="00C467B5" w:rsidRDefault="00C467B5" w:rsidP="00C467B5">
      <w:pPr>
        <w:spacing w:after="0"/>
        <w:ind w:firstLine="709"/>
        <w:jc w:val="both"/>
        <w:rPr>
          <w:rFonts w:ascii="Times New Roman" w:hAnsi="Times New Roman" w:cs="Times New Roman"/>
          <w:sz w:val="24"/>
          <w:szCs w:val="24"/>
        </w:rPr>
      </w:pPr>
      <w:r w:rsidRPr="00E36C44">
        <w:rPr>
          <w:rFonts w:ascii="Times New Roman" w:hAnsi="Times New Roman" w:cs="Times New Roman"/>
          <w:sz w:val="24"/>
          <w:szCs w:val="24"/>
        </w:rPr>
        <w:t>8. Використовувати надані телефонні мережі виключно у службових цілях.</w:t>
      </w:r>
    </w:p>
    <w:p w:rsidR="00C467B5" w:rsidRDefault="00C467B5" w:rsidP="00C467B5">
      <w:pPr>
        <w:spacing w:after="0"/>
        <w:ind w:firstLine="709"/>
        <w:jc w:val="both"/>
        <w:rPr>
          <w:rFonts w:ascii="Times New Roman" w:hAnsi="Times New Roman" w:cs="Times New Roman"/>
          <w:sz w:val="24"/>
          <w:szCs w:val="24"/>
        </w:rPr>
      </w:pPr>
    </w:p>
    <w:p w:rsidR="00C467B5" w:rsidRDefault="00C75315" w:rsidP="00C467B5">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____________________               _______________________</w:t>
      </w:r>
    </w:p>
    <w:p w:rsidR="00C467B5" w:rsidRPr="00C75315" w:rsidRDefault="00C75315" w:rsidP="00C467B5">
      <w:pPr>
        <w:spacing w:after="0"/>
        <w:ind w:firstLine="709"/>
        <w:jc w:val="both"/>
        <w:rPr>
          <w:rFonts w:ascii="Times New Roman" w:hAnsi="Times New Roman" w:cs="Times New Roman"/>
          <w:szCs w:val="24"/>
        </w:rPr>
      </w:pPr>
      <w:r w:rsidRPr="00C75315">
        <w:rPr>
          <w:rFonts w:ascii="Times New Roman" w:hAnsi="Times New Roman" w:cs="Times New Roman"/>
          <w:szCs w:val="24"/>
        </w:rPr>
        <w:t xml:space="preserve">(ПІБ уповноваженої особи)    </w:t>
      </w:r>
      <w:r>
        <w:rPr>
          <w:rFonts w:ascii="Times New Roman" w:hAnsi="Times New Roman" w:cs="Times New Roman"/>
          <w:szCs w:val="24"/>
        </w:rPr>
        <w:t xml:space="preserve">                 </w:t>
      </w:r>
      <w:r w:rsidRPr="00C75315">
        <w:rPr>
          <w:rFonts w:ascii="Times New Roman" w:hAnsi="Times New Roman" w:cs="Times New Roman"/>
          <w:szCs w:val="24"/>
        </w:rPr>
        <w:t xml:space="preserve">  (підпис)                                                  (дата)</w:t>
      </w: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4D2C2C" w:rsidRDefault="004D2C2C" w:rsidP="00C467B5">
      <w:pPr>
        <w:spacing w:after="0"/>
        <w:ind w:firstLine="709"/>
        <w:jc w:val="both"/>
        <w:rPr>
          <w:rFonts w:ascii="Times New Roman" w:hAnsi="Times New Roman" w:cs="Times New Roman"/>
          <w:sz w:val="24"/>
          <w:szCs w:val="24"/>
        </w:rPr>
      </w:pPr>
    </w:p>
    <w:p w:rsidR="004D2C2C" w:rsidRDefault="004D2C2C" w:rsidP="00C467B5">
      <w:pPr>
        <w:spacing w:after="0"/>
        <w:ind w:firstLine="709"/>
        <w:jc w:val="both"/>
        <w:rPr>
          <w:rFonts w:ascii="Times New Roman" w:hAnsi="Times New Roman" w:cs="Times New Roman"/>
          <w:sz w:val="24"/>
          <w:szCs w:val="24"/>
        </w:rPr>
      </w:pPr>
    </w:p>
    <w:p w:rsidR="004D2C2C" w:rsidRDefault="004D2C2C" w:rsidP="00C467B5">
      <w:pPr>
        <w:spacing w:after="0"/>
        <w:ind w:firstLine="709"/>
        <w:jc w:val="both"/>
        <w:rPr>
          <w:rFonts w:ascii="Times New Roman" w:hAnsi="Times New Roman" w:cs="Times New Roman"/>
          <w:sz w:val="24"/>
          <w:szCs w:val="24"/>
        </w:rPr>
      </w:pPr>
    </w:p>
    <w:p w:rsidR="004D2C2C" w:rsidRDefault="004D2C2C"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p w:rsidR="00C467B5" w:rsidRDefault="00C467B5" w:rsidP="00C467B5">
      <w:pPr>
        <w:spacing w:after="0"/>
        <w:ind w:firstLine="709"/>
        <w:jc w:val="both"/>
        <w:rPr>
          <w:rFonts w:ascii="Times New Roman" w:hAnsi="Times New Roman" w:cs="Times New Roman"/>
          <w:sz w:val="24"/>
          <w:szCs w:val="24"/>
        </w:rPr>
      </w:pPr>
    </w:p>
    <w:tbl>
      <w:tblPr>
        <w:tblW w:w="5954" w:type="dxa"/>
        <w:tblInd w:w="3969" w:type="dxa"/>
        <w:tblLook w:val="04A0" w:firstRow="1" w:lastRow="0" w:firstColumn="1" w:lastColumn="0" w:noHBand="0" w:noVBand="1"/>
      </w:tblPr>
      <w:tblGrid>
        <w:gridCol w:w="5954"/>
      </w:tblGrid>
      <w:tr w:rsidR="00BE7707" w:rsidRPr="00864232" w:rsidTr="00C467B5">
        <w:tc>
          <w:tcPr>
            <w:tcW w:w="5954" w:type="dxa"/>
            <w:shd w:val="clear" w:color="auto" w:fill="auto"/>
          </w:tcPr>
          <w:p w:rsidR="00BE7707" w:rsidRPr="00864232" w:rsidRDefault="00C467B5"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 xml:space="preserve">одаток 4 </w:t>
            </w:r>
            <w:r w:rsidR="00BE7707" w:rsidRPr="00864232">
              <w:rPr>
                <w:rFonts w:ascii="Times New Roman" w:hAnsi="Times New Roman" w:cs="Times New Roman"/>
                <w:i/>
                <w:iCs/>
                <w:sz w:val="24"/>
                <w:szCs w:val="24"/>
                <w:lang w:eastAsia="ru-RU"/>
              </w:rPr>
              <w:t xml:space="preserve">                                                                                     </w:t>
            </w:r>
          </w:p>
          <w:p w:rsidR="00AD7613" w:rsidRPr="00864232" w:rsidRDefault="00AD7613" w:rsidP="00AD7613">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C467B5" w:rsidRDefault="00C467B5" w:rsidP="00C467B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C467B5" w:rsidRPr="00E67D35" w:rsidRDefault="00C467B5" w:rsidP="00C467B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ДК 021:2015 –</w:t>
            </w:r>
            <w:r>
              <w:rPr>
                <w:rFonts w:ascii="Times New Roman" w:hAnsi="Times New Roman" w:cs="Times New Roman"/>
                <w:i/>
                <w:iCs/>
                <w:sz w:val="24"/>
                <w:szCs w:val="24"/>
                <w:lang w:eastAsia="ru-RU"/>
              </w:rPr>
              <w:t xml:space="preserve"> 79710000-4  «Охоронні послуги» </w:t>
            </w:r>
            <w:r w:rsidRPr="00E67D35">
              <w:rPr>
                <w:rFonts w:ascii="Times New Roman" w:hAnsi="Times New Roman" w:cs="Times New Roman"/>
                <w:i/>
                <w:iCs/>
                <w:sz w:val="24"/>
                <w:szCs w:val="24"/>
                <w:lang w:eastAsia="ru-RU"/>
              </w:rPr>
              <w:t>(Послуги з особистої охорони приміщень та будівель Південного міжрегіонального управління Міністерства юстиції (м. Одеса) у Дніпропетровській області)</w:t>
            </w:r>
          </w:p>
          <w:p w:rsidR="00BE7707" w:rsidRPr="00864232" w:rsidRDefault="00BE7707" w:rsidP="002B3EED">
            <w:pPr>
              <w:spacing w:after="0" w:line="240" w:lineRule="auto"/>
              <w:jc w:val="right"/>
              <w:rPr>
                <w:rFonts w:ascii="Times New Roman" w:hAnsi="Times New Roman" w:cs="Times New Roman"/>
                <w:i/>
                <w:iCs/>
                <w:sz w:val="24"/>
                <w:szCs w:val="24"/>
                <w:lang w:eastAsia="ru-RU"/>
              </w:rPr>
            </w:pPr>
          </w:p>
        </w:tc>
      </w:tr>
    </w:tbl>
    <w:p w:rsidR="00F76B08" w:rsidRPr="00864232" w:rsidRDefault="00F76B08" w:rsidP="00F76B08">
      <w:pPr>
        <w:shd w:val="clear" w:color="auto" w:fill="FFFFFF"/>
        <w:spacing w:after="0" w:line="240" w:lineRule="auto"/>
        <w:ind w:right="127"/>
        <w:jc w:val="center"/>
        <w:rPr>
          <w:rFonts w:ascii="Times New Roman" w:hAnsi="Times New Roman" w:cs="Times New Roman"/>
          <w:sz w:val="24"/>
          <w:szCs w:val="24"/>
        </w:rPr>
      </w:pPr>
    </w:p>
    <w:p w:rsidR="004D059D" w:rsidRPr="00864232" w:rsidRDefault="004D059D" w:rsidP="006A3263">
      <w:pPr>
        <w:shd w:val="clear" w:color="auto" w:fill="FFFFFF"/>
        <w:spacing w:after="0" w:line="240" w:lineRule="auto"/>
        <w:ind w:right="141"/>
        <w:jc w:val="center"/>
        <w:rPr>
          <w:rFonts w:ascii="Times New Roman" w:hAnsi="Times New Roman" w:cs="Times New Roman"/>
          <w:sz w:val="24"/>
          <w:szCs w:val="24"/>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sz w:val="24"/>
          <w:szCs w:val="24"/>
          <w:lang w:eastAsia="ru-RU"/>
        </w:rPr>
        <w:t xml:space="preserve">ДОГОВІР </w:t>
      </w:r>
      <w:r w:rsidRPr="00D55C55">
        <w:rPr>
          <w:rFonts w:ascii="Times New Roman" w:hAnsi="Times New Roman" w:cs="Times New Roman"/>
          <w:b/>
          <w:sz w:val="24"/>
          <w:szCs w:val="24"/>
          <w:lang w:eastAsia="ru-RU"/>
        </w:rPr>
        <w:t>№</w:t>
      </w:r>
      <w:r w:rsidRPr="00D55C55">
        <w:rPr>
          <w:rFonts w:ascii="Times New Roman" w:hAnsi="Times New Roman" w:cs="Times New Roman"/>
          <w:sz w:val="24"/>
          <w:szCs w:val="24"/>
          <w:lang w:eastAsia="ru-RU"/>
        </w:rPr>
        <w:t xml:space="preserve"> ___________</w:t>
      </w:r>
      <w:r w:rsidRPr="00D55C55">
        <w:rPr>
          <w:rFonts w:ascii="Times New Roman" w:hAnsi="Times New Roman" w:cs="Times New Roman"/>
          <w:sz w:val="24"/>
          <w:szCs w:val="24"/>
          <w:lang w:eastAsia="ru-RU"/>
        </w:rPr>
        <w:br/>
      </w:r>
      <w:r w:rsidRPr="00D55C55">
        <w:rPr>
          <w:rFonts w:ascii="Times New Roman" w:hAnsi="Times New Roman" w:cs="Times New Roman"/>
          <w:b/>
          <w:sz w:val="24"/>
          <w:szCs w:val="24"/>
          <w:lang w:eastAsia="ru-RU"/>
        </w:rPr>
        <w:t>про закупівлю послуг охорони</w:t>
      </w:r>
    </w:p>
    <w:p w:rsidR="00C467B5" w:rsidRPr="00D55C55" w:rsidRDefault="00C467B5" w:rsidP="00C467B5">
      <w:pPr>
        <w:widowControl w:val="0"/>
        <w:tabs>
          <w:tab w:val="left" w:pos="823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 Дніпро                                                                                                           </w:t>
      </w:r>
      <w:r w:rsidRPr="00D55C55">
        <w:rPr>
          <w:rFonts w:ascii="Times New Roman" w:hAnsi="Times New Roman" w:cs="Times New Roman"/>
          <w:sz w:val="24"/>
          <w:szCs w:val="24"/>
          <w:lang w:eastAsia="ru-RU"/>
        </w:rPr>
        <w:t>_____________20</w:t>
      </w:r>
      <w:r>
        <w:rPr>
          <w:rFonts w:ascii="Times New Roman" w:hAnsi="Times New Roman" w:cs="Times New Roman"/>
          <w:sz w:val="24"/>
          <w:szCs w:val="24"/>
          <w:lang w:eastAsia="ru-RU"/>
        </w:rPr>
        <w:t xml:space="preserve">23 </w:t>
      </w:r>
      <w:r w:rsidRPr="00D55C55">
        <w:rPr>
          <w:rFonts w:ascii="Times New Roman" w:hAnsi="Times New Roman" w:cs="Times New Roman"/>
          <w:sz w:val="24"/>
          <w:szCs w:val="24"/>
          <w:lang w:eastAsia="ru-RU"/>
        </w:rPr>
        <w:t>р.</w:t>
      </w:r>
    </w:p>
    <w:p w:rsidR="00C467B5" w:rsidRPr="00D55C55" w:rsidRDefault="00C467B5" w:rsidP="00C467B5">
      <w:pPr>
        <w:widowControl w:val="0"/>
        <w:spacing w:after="0" w:line="240" w:lineRule="auto"/>
        <w:jc w:val="both"/>
        <w:rPr>
          <w:rFonts w:ascii="Times New Roman" w:hAnsi="Times New Roman" w:cs="Times New Roman"/>
          <w:b/>
          <w:sz w:val="24"/>
          <w:szCs w:val="24"/>
          <w:lang w:eastAsia="ru-RU"/>
        </w:rPr>
      </w:pPr>
    </w:p>
    <w:p w:rsidR="00C467B5" w:rsidRPr="00D55C55" w:rsidRDefault="00C467B5" w:rsidP="00C467B5">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ЗАМОВНИК: Південне</w:t>
      </w:r>
      <w:r w:rsidRPr="00D55C55">
        <w:rPr>
          <w:rFonts w:ascii="Times New Roman" w:hAnsi="Times New Roman" w:cs="Times New Roman"/>
          <w:b/>
          <w:sz w:val="24"/>
          <w:szCs w:val="24"/>
          <w:lang w:eastAsia="ru-RU"/>
        </w:rPr>
        <w:t xml:space="preserve"> міжрегіональне управління Міністерства юстиції (м. </w:t>
      </w:r>
      <w:r>
        <w:rPr>
          <w:rFonts w:ascii="Times New Roman" w:hAnsi="Times New Roman" w:cs="Times New Roman"/>
          <w:b/>
          <w:sz w:val="24"/>
          <w:szCs w:val="24"/>
          <w:lang w:eastAsia="ru-RU"/>
        </w:rPr>
        <w:t>Одеса</w:t>
      </w:r>
      <w:r w:rsidRPr="00D55C55">
        <w:rPr>
          <w:rFonts w:ascii="Times New Roman" w:hAnsi="Times New Roman" w:cs="Times New Roman"/>
          <w:b/>
          <w:sz w:val="24"/>
          <w:szCs w:val="24"/>
          <w:lang w:eastAsia="ru-RU"/>
        </w:rPr>
        <w:t>)</w:t>
      </w:r>
      <w:r w:rsidRPr="00D55C55">
        <w:rPr>
          <w:rFonts w:ascii="Times New Roman" w:hAnsi="Times New Roman" w:cs="Times New Roman"/>
          <w:b/>
          <w:bCs/>
          <w:sz w:val="24"/>
          <w:szCs w:val="24"/>
          <w:lang w:eastAsia="ru-RU"/>
        </w:rPr>
        <w:t xml:space="preserve"> </w:t>
      </w:r>
      <w:r w:rsidRPr="00D55C55">
        <w:rPr>
          <w:rFonts w:ascii="Times New Roman" w:hAnsi="Times New Roman" w:cs="Times New Roman"/>
          <w:sz w:val="24"/>
          <w:szCs w:val="24"/>
          <w:lang w:eastAsia="ru-RU"/>
        </w:rPr>
        <w:t>в особі ____________________________________, що діє на підставі</w:t>
      </w:r>
      <w:r w:rsidRPr="00D55C55">
        <w:rPr>
          <w:rFonts w:ascii="Times New Roman" w:hAnsi="Times New Roman" w:cs="Times New Roman"/>
          <w:b/>
          <w:bCs/>
          <w:sz w:val="24"/>
          <w:szCs w:val="24"/>
          <w:lang w:eastAsia="ru-RU"/>
        </w:rPr>
        <w:t xml:space="preserve"> </w:t>
      </w:r>
      <w:r w:rsidRPr="00D55C55">
        <w:rPr>
          <w:rFonts w:ascii="Times New Roman" w:hAnsi="Times New Roman" w:cs="Times New Roman"/>
          <w:sz w:val="24"/>
          <w:szCs w:val="24"/>
          <w:lang w:eastAsia="ru-RU"/>
        </w:rPr>
        <w:t>_____________________________</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b/>
          <w:sz w:val="24"/>
          <w:szCs w:val="24"/>
          <w:lang w:eastAsia="ru-RU"/>
        </w:rPr>
        <w:t>ВИКОНАВЕЦЬ: _____________ в особі _____________, який діє на підставі ___</w:t>
      </w:r>
      <w:r w:rsidRPr="00D55C55">
        <w:rPr>
          <w:rFonts w:ascii="Times New Roman" w:hAnsi="Times New Roman" w:cs="Times New Roman"/>
          <w:sz w:val="24"/>
          <w:szCs w:val="24"/>
          <w:lang w:eastAsia="ru-RU"/>
        </w:rPr>
        <w:t xml:space="preserve"> з іншої сторони, уклали цей договір про наступне:</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numPr>
          <w:ilvl w:val="0"/>
          <w:numId w:val="14"/>
        </w:numPr>
        <w:spacing w:after="0" w:line="240" w:lineRule="auto"/>
        <w:ind w:left="0" w:firstLine="0"/>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ПРЕДМЕТ ДОГОВОРУ</w:t>
      </w:r>
    </w:p>
    <w:p w:rsidR="00C467B5" w:rsidRPr="00D55C55" w:rsidRDefault="00C467B5" w:rsidP="00C467B5">
      <w:pPr>
        <w:widowControl w:val="0"/>
        <w:numPr>
          <w:ilvl w:val="1"/>
          <w:numId w:val="14"/>
        </w:numPr>
        <w:tabs>
          <w:tab w:val="clear" w:pos="780"/>
        </w:tabs>
        <w:spacing w:after="0" w:line="240" w:lineRule="auto"/>
        <w:ind w:left="0" w:firstLine="0"/>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«Виконавець» зобов’язується надати «Замовнику» послуги згідно</w:t>
      </w:r>
      <w:r>
        <w:rPr>
          <w:rFonts w:ascii="Times New Roman" w:hAnsi="Times New Roman" w:cs="Times New Roman"/>
          <w:sz w:val="24"/>
          <w:szCs w:val="24"/>
          <w:lang w:eastAsia="ru-RU"/>
        </w:rPr>
        <w:t xml:space="preserve"> код </w:t>
      </w:r>
      <w:r w:rsidRPr="00D55C55">
        <w:rPr>
          <w:rFonts w:ascii="Times New Roman" w:hAnsi="Times New Roman" w:cs="Times New Roman"/>
          <w:sz w:val="24"/>
          <w:szCs w:val="24"/>
          <w:lang w:eastAsia="ru-RU"/>
        </w:rPr>
        <w:t>ДК 021-2015 - 79710000-4 «Охоронні послуги»</w:t>
      </w:r>
      <w:r>
        <w:rPr>
          <w:rFonts w:ascii="Times New Roman" w:hAnsi="Times New Roman" w:cs="Times New Roman"/>
          <w:sz w:val="24"/>
          <w:szCs w:val="24"/>
          <w:lang w:eastAsia="ru-RU"/>
        </w:rPr>
        <w:t xml:space="preserve"> (код ДК 021:2015 – 79713000-5 «Послуги з охорони об’єктів та особистої охорони»)</w:t>
      </w:r>
      <w:r w:rsidRPr="00D55C55">
        <w:rPr>
          <w:rFonts w:ascii="Times New Roman" w:hAnsi="Times New Roman" w:cs="Times New Roman"/>
          <w:iCs/>
          <w:sz w:val="24"/>
          <w:szCs w:val="24"/>
          <w:lang w:eastAsia="ru-RU"/>
        </w:rPr>
        <w:t xml:space="preserve"> (</w:t>
      </w:r>
      <w:r w:rsidRPr="00D55C55">
        <w:rPr>
          <w:rFonts w:ascii="Times New Roman" w:hAnsi="Times New Roman" w:cs="Times New Roman"/>
          <w:i/>
          <w:iCs/>
          <w:sz w:val="24"/>
          <w:szCs w:val="24"/>
          <w:lang w:eastAsia="ru-RU"/>
        </w:rPr>
        <w:t>Послуги з особистої охорони приміщень та будівель Південно</w:t>
      </w:r>
      <w:r>
        <w:rPr>
          <w:rFonts w:ascii="Times New Roman" w:hAnsi="Times New Roman" w:cs="Times New Roman"/>
          <w:i/>
          <w:iCs/>
          <w:sz w:val="24"/>
          <w:szCs w:val="24"/>
          <w:lang w:eastAsia="ru-RU"/>
        </w:rPr>
        <w:t xml:space="preserve">го </w:t>
      </w:r>
      <w:r w:rsidRPr="00D55C55">
        <w:rPr>
          <w:rFonts w:ascii="Times New Roman" w:hAnsi="Times New Roman" w:cs="Times New Roman"/>
          <w:i/>
          <w:iCs/>
          <w:sz w:val="24"/>
          <w:szCs w:val="24"/>
          <w:lang w:eastAsia="ru-RU"/>
        </w:rPr>
        <w:t>міжрегіонального управління Міністерства юстиції (м.</w:t>
      </w:r>
      <w:r>
        <w:rPr>
          <w:rFonts w:ascii="Times New Roman" w:hAnsi="Times New Roman" w:cs="Times New Roman"/>
          <w:i/>
          <w:iCs/>
          <w:sz w:val="24"/>
          <w:szCs w:val="24"/>
          <w:lang w:eastAsia="ru-RU"/>
        </w:rPr>
        <w:t xml:space="preserve"> Одеса</w:t>
      </w:r>
      <w:r w:rsidRPr="00D55C55">
        <w:rPr>
          <w:rFonts w:ascii="Times New Roman" w:hAnsi="Times New Roman" w:cs="Times New Roman"/>
          <w:i/>
          <w:iCs/>
          <w:sz w:val="24"/>
          <w:szCs w:val="24"/>
          <w:lang w:eastAsia="ru-RU"/>
        </w:rPr>
        <w:t>) у Дніпропетровській області</w:t>
      </w:r>
      <w:r w:rsidRPr="00D55C55">
        <w:rPr>
          <w:rFonts w:ascii="Times New Roman" w:hAnsi="Times New Roman" w:cs="Times New Roman"/>
          <w:iCs/>
          <w:sz w:val="24"/>
          <w:szCs w:val="24"/>
          <w:lang w:eastAsia="ru-RU"/>
        </w:rPr>
        <w:t xml:space="preserve">).                     </w:t>
      </w:r>
    </w:p>
    <w:p w:rsidR="00C467B5" w:rsidRPr="00D55C55" w:rsidRDefault="00C467B5" w:rsidP="00C467B5">
      <w:pPr>
        <w:widowControl w:val="0"/>
        <w:numPr>
          <w:ilvl w:val="1"/>
          <w:numId w:val="14"/>
        </w:numPr>
        <w:tabs>
          <w:tab w:val="num" w:pos="180"/>
        </w:tabs>
        <w:spacing w:after="0" w:line="240" w:lineRule="auto"/>
        <w:ind w:left="0" w:firstLine="0"/>
        <w:jc w:val="both"/>
        <w:rPr>
          <w:rFonts w:ascii="Times New Roman" w:hAnsi="Times New Roman" w:cs="Times New Roman"/>
          <w:sz w:val="24"/>
          <w:szCs w:val="24"/>
          <w:lang w:eastAsia="ru-RU"/>
        </w:rPr>
      </w:pPr>
      <w:r w:rsidRPr="00D55C55">
        <w:rPr>
          <w:rFonts w:ascii="Times New Roman" w:hAnsi="Times New Roman" w:cs="Times New Roman"/>
          <w:iCs/>
          <w:sz w:val="24"/>
          <w:szCs w:val="24"/>
          <w:lang w:eastAsia="ru-RU"/>
        </w:rPr>
        <w:t xml:space="preserve">Кількість – </w:t>
      </w:r>
      <w:r>
        <w:rPr>
          <w:rFonts w:ascii="Times New Roman" w:hAnsi="Times New Roman" w:cs="Times New Roman"/>
          <w:iCs/>
          <w:sz w:val="24"/>
          <w:szCs w:val="24"/>
          <w:lang w:eastAsia="ru-RU"/>
        </w:rPr>
        <w:t>4 416</w:t>
      </w:r>
      <w:r w:rsidR="00C75315">
        <w:rPr>
          <w:rFonts w:ascii="Times New Roman" w:hAnsi="Times New Roman" w:cs="Times New Roman"/>
          <w:iCs/>
          <w:sz w:val="24"/>
          <w:szCs w:val="24"/>
          <w:lang w:eastAsia="ru-RU"/>
        </w:rPr>
        <w:t xml:space="preserve"> людино-годин.</w:t>
      </w:r>
    </w:p>
    <w:p w:rsidR="00C467B5" w:rsidRPr="00D55C55" w:rsidRDefault="00C467B5" w:rsidP="00C467B5">
      <w:pPr>
        <w:widowControl w:val="0"/>
        <w:numPr>
          <w:ilvl w:val="1"/>
          <w:numId w:val="14"/>
        </w:numPr>
        <w:tabs>
          <w:tab w:val="num" w:pos="180"/>
        </w:tabs>
        <w:spacing w:after="0" w:line="240" w:lineRule="auto"/>
        <w:ind w:left="0" w:firstLine="0"/>
        <w:jc w:val="both"/>
        <w:rPr>
          <w:rFonts w:ascii="Times New Roman" w:hAnsi="Times New Roman" w:cs="Times New Roman"/>
          <w:iCs/>
          <w:color w:val="000000"/>
          <w:sz w:val="24"/>
          <w:szCs w:val="24"/>
          <w:lang w:eastAsia="ru-RU"/>
        </w:rPr>
      </w:pPr>
      <w:r w:rsidRPr="00D55C55">
        <w:rPr>
          <w:rFonts w:ascii="Times New Roman" w:hAnsi="Times New Roman" w:cs="Times New Roman"/>
          <w:iCs/>
          <w:color w:val="000000"/>
          <w:sz w:val="24"/>
          <w:szCs w:val="24"/>
          <w:lang w:eastAsia="ru-RU"/>
        </w:rPr>
        <w:t xml:space="preserve">Строк надання послуг: </w:t>
      </w:r>
      <w:r>
        <w:rPr>
          <w:rFonts w:ascii="Times New Roman" w:hAnsi="Times New Roman" w:cs="Times New Roman"/>
          <w:iCs/>
          <w:color w:val="000000"/>
          <w:sz w:val="24"/>
          <w:szCs w:val="24"/>
          <w:lang w:eastAsia="ru-RU"/>
        </w:rPr>
        <w:t>01 липня 2023 року по 31 грудня  2023 року</w:t>
      </w:r>
      <w:r w:rsidRPr="00D55C55">
        <w:rPr>
          <w:rFonts w:ascii="Times New Roman" w:hAnsi="Times New Roman" w:cs="Times New Roman"/>
          <w:iCs/>
          <w:color w:val="000000"/>
          <w:sz w:val="24"/>
          <w:szCs w:val="24"/>
          <w:lang w:eastAsia="ru-RU"/>
        </w:rPr>
        <w:t>.</w:t>
      </w:r>
    </w:p>
    <w:p w:rsidR="00C467B5" w:rsidRPr="00D55C55" w:rsidRDefault="00C467B5" w:rsidP="00C467B5">
      <w:pPr>
        <w:widowControl w:val="0"/>
        <w:numPr>
          <w:ilvl w:val="1"/>
          <w:numId w:val="14"/>
        </w:numPr>
        <w:tabs>
          <w:tab w:val="num" w:pos="180"/>
        </w:tabs>
        <w:spacing w:after="0" w:line="240" w:lineRule="auto"/>
        <w:ind w:left="0" w:firstLine="0"/>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«Замовник» передає, а «Виконавець» приймає під охорону приміщення та здійснює охорону </w:t>
      </w:r>
      <w:proofErr w:type="spellStart"/>
      <w:r w:rsidRPr="00D55C55">
        <w:rPr>
          <w:rFonts w:ascii="Times New Roman" w:hAnsi="Times New Roman" w:cs="Times New Roman"/>
          <w:sz w:val="24"/>
          <w:szCs w:val="24"/>
          <w:lang w:eastAsia="ru-RU"/>
        </w:rPr>
        <w:t>адмінбудівлі</w:t>
      </w:r>
      <w:proofErr w:type="spellEnd"/>
      <w:r w:rsidRPr="00D55C55">
        <w:rPr>
          <w:rFonts w:ascii="Times New Roman" w:hAnsi="Times New Roman" w:cs="Times New Roman"/>
          <w:sz w:val="24"/>
          <w:szCs w:val="24"/>
          <w:lang w:eastAsia="ru-RU"/>
        </w:rPr>
        <w:t xml:space="preserve"> розташованої за </w:t>
      </w:r>
      <w:proofErr w:type="spellStart"/>
      <w:r w:rsidRPr="00D55C55">
        <w:rPr>
          <w:rFonts w:ascii="Times New Roman" w:hAnsi="Times New Roman" w:cs="Times New Roman"/>
          <w:sz w:val="24"/>
          <w:szCs w:val="24"/>
          <w:lang w:eastAsia="ru-RU"/>
        </w:rPr>
        <w:t>адресою</w:t>
      </w:r>
      <w:proofErr w:type="spellEnd"/>
      <w:r w:rsidRPr="00D55C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49027, Україна, Дніпропетровська обл.,                м. Дніпро, пр. Дмитра Яворницького, 21-А</w:t>
      </w:r>
      <w:r w:rsidRPr="00D55C55">
        <w:rPr>
          <w:rFonts w:ascii="Times New Roman" w:hAnsi="Times New Roman" w:cs="Times New Roman"/>
          <w:sz w:val="24"/>
          <w:szCs w:val="24"/>
          <w:lang w:eastAsia="ru-RU"/>
        </w:rPr>
        <w:t xml:space="preserve">, з </w:t>
      </w:r>
      <w:bookmarkStart w:id="0" w:name="_GoBack"/>
      <w:bookmarkEnd w:id="0"/>
      <w:r w:rsidRPr="00D55C55">
        <w:rPr>
          <w:rFonts w:ascii="Times New Roman" w:hAnsi="Times New Roman" w:cs="Times New Roman"/>
          <w:sz w:val="24"/>
          <w:szCs w:val="24"/>
          <w:lang w:eastAsia="ru-RU"/>
        </w:rPr>
        <w:t>метою недопущення на об’єкті протиправних дій, схоронності цілісності об’єкту, припинення несанкціонованого допуску сторонніх осіб до об’єкта охорони. За цим договором «Виконавець» не приймає майно «Замовника» на зберігання і не вступає у володіння ним.</w:t>
      </w:r>
    </w:p>
    <w:p w:rsidR="00C467B5" w:rsidRPr="00D55C55" w:rsidRDefault="00C467B5" w:rsidP="00C467B5">
      <w:pPr>
        <w:widowControl w:val="0"/>
        <w:numPr>
          <w:ilvl w:val="1"/>
          <w:numId w:val="14"/>
        </w:numPr>
        <w:tabs>
          <w:tab w:val="num" w:pos="180"/>
        </w:tabs>
        <w:spacing w:after="0" w:line="240" w:lineRule="auto"/>
        <w:ind w:left="0" w:firstLine="0"/>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Обов’язковою умовою на час укладення та здійснення договору є наявність у «Замовника» повноважень на його володіння (користування) «Об’єктом» (у формі права власності, права на повне господарське відання, оперативне управління, оренда, лізинг, доручення, тощо). Вид охорони - фізична охорона.</w:t>
      </w:r>
    </w:p>
    <w:p w:rsidR="00C467B5" w:rsidRPr="00D55C55" w:rsidRDefault="00C467B5" w:rsidP="00C467B5">
      <w:pPr>
        <w:widowControl w:val="0"/>
        <w:numPr>
          <w:ilvl w:val="1"/>
          <w:numId w:val="14"/>
        </w:numPr>
        <w:tabs>
          <w:tab w:val="num" w:pos="180"/>
        </w:tabs>
        <w:spacing w:after="0" w:line="240" w:lineRule="auto"/>
        <w:ind w:left="0" w:firstLine="0"/>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Охорона матеріальних цінностей, які знаходяться на території «Замовника», але поза межами приміщень, включених до дислокації, здійснюється згідно з окремо укладеним договором.</w:t>
      </w:r>
    </w:p>
    <w:p w:rsidR="00C467B5" w:rsidRPr="00D55C55" w:rsidRDefault="00C467B5" w:rsidP="00C467B5">
      <w:pPr>
        <w:widowControl w:val="0"/>
        <w:numPr>
          <w:ilvl w:val="1"/>
          <w:numId w:val="14"/>
        </w:numPr>
        <w:tabs>
          <w:tab w:val="num" w:pos="180"/>
        </w:tabs>
        <w:spacing w:after="0" w:line="240" w:lineRule="auto"/>
        <w:ind w:left="0" w:firstLine="0"/>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Охорона об’єкта «Замовника» здійснюється у дні і години, вказані у дислокації. Система охорони об’єкта та розташування постів визначається «Виконавцем» і узгоджується з «Замовником».</w:t>
      </w:r>
    </w:p>
    <w:p w:rsidR="00C467B5" w:rsidRDefault="00C467B5" w:rsidP="00C467B5">
      <w:pPr>
        <w:widowControl w:val="0"/>
        <w:numPr>
          <w:ilvl w:val="1"/>
          <w:numId w:val="14"/>
        </w:numPr>
        <w:tabs>
          <w:tab w:val="num" w:pos="180"/>
        </w:tabs>
        <w:spacing w:after="0" w:line="240" w:lineRule="auto"/>
        <w:ind w:left="0" w:firstLine="0"/>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Подання «Виконавця» про необхідність додержання встановленого режиму охорони, утриманню технічних засобів охорони (у разі їх наявності) у відповідності з діючими нормативними актами є обов’язковими для розгляду та виконання «Замовником».</w:t>
      </w:r>
    </w:p>
    <w:p w:rsidR="00C467B5" w:rsidRDefault="00C467B5" w:rsidP="00C467B5">
      <w:pPr>
        <w:widowControl w:val="0"/>
        <w:numPr>
          <w:ilvl w:val="1"/>
          <w:numId w:val="14"/>
        </w:numPr>
        <w:tabs>
          <w:tab w:val="clear" w:pos="780"/>
          <w:tab w:val="num" w:pos="567"/>
        </w:tabs>
        <w:spacing w:after="0" w:line="240" w:lineRule="auto"/>
        <w:ind w:left="0" w:firstLine="0"/>
        <w:jc w:val="both"/>
        <w:rPr>
          <w:rFonts w:ascii="Times New Roman" w:hAnsi="Times New Roman" w:cs="Times New Roman"/>
          <w:sz w:val="24"/>
          <w:szCs w:val="24"/>
          <w:lang w:eastAsia="ru-RU"/>
        </w:rPr>
      </w:pPr>
      <w:r w:rsidRPr="009F128D">
        <w:rPr>
          <w:rFonts w:ascii="Times New Roman" w:hAnsi="Times New Roman" w:cs="Times New Roman"/>
          <w:sz w:val="24"/>
          <w:szCs w:val="24"/>
          <w:lang w:eastAsia="ru-RU"/>
        </w:rPr>
        <w:t>Категорія замовника: юридична особа, яка забезпечує потреби держави або територіальної громади</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2. СУМА ДОГОВОРУ ТА УМОВИ РОЗРАХУНКУ</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2.1. Сума оплати охорони за цим договором визначається на підставі узгодженого Сторонами </w:t>
      </w:r>
      <w:r w:rsidRPr="00D55C55">
        <w:rPr>
          <w:rFonts w:ascii="Times New Roman" w:hAnsi="Times New Roman" w:cs="Times New Roman"/>
          <w:sz w:val="24"/>
          <w:szCs w:val="24"/>
          <w:lang w:eastAsia="ru-RU"/>
        </w:rPr>
        <w:lastRenderedPageBreak/>
        <w:t>«Протоколу узгодження договірної ціни» (Додаток № 1).</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Сума договору на період його дії складає </w:t>
      </w:r>
      <w:r w:rsidRPr="00D55C55">
        <w:rPr>
          <w:rFonts w:ascii="Times New Roman" w:hAnsi="Times New Roman" w:cs="Times New Roman"/>
          <w:b/>
          <w:sz w:val="24"/>
          <w:szCs w:val="24"/>
          <w:lang w:eastAsia="ru-RU"/>
        </w:rPr>
        <w:t>________________</w:t>
      </w:r>
      <w:r w:rsidRPr="00D55C55">
        <w:rPr>
          <w:rFonts w:ascii="Times New Roman" w:hAnsi="Times New Roman" w:cs="Times New Roman"/>
          <w:sz w:val="24"/>
          <w:szCs w:val="24"/>
          <w:lang w:eastAsia="ru-RU"/>
        </w:rPr>
        <w:t xml:space="preserve"> грн. (_____________________) з</w:t>
      </w:r>
      <w:r>
        <w:rPr>
          <w:rFonts w:ascii="Times New Roman" w:hAnsi="Times New Roman" w:cs="Times New Roman"/>
          <w:sz w:val="24"/>
          <w:szCs w:val="24"/>
          <w:lang w:eastAsia="ru-RU"/>
        </w:rPr>
        <w:t>/без</w:t>
      </w:r>
      <w:r w:rsidRPr="00D55C55">
        <w:rPr>
          <w:rFonts w:ascii="Times New Roman" w:hAnsi="Times New Roman" w:cs="Times New Roman"/>
          <w:sz w:val="24"/>
          <w:szCs w:val="24"/>
          <w:lang w:eastAsia="ru-RU"/>
        </w:rPr>
        <w:t xml:space="preserve"> ПДВ*.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У разі зміни норм витрат «Виконавця», у тому числі при проведенні державою індексації доходів населення, інших заходів, що викликають зміну суми витрат на утримання «Виконавця» сума договору змінюється на основі наданого «Виконавцем» подання «Замовнику» шляхом укладення відповідної додаткової угоди.</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2.2. Оплата за охорону відповідно до визначених тарифів та кількості фактичних годин охорони здійснюється до 20 числа місяця наступного за розрахунковим </w:t>
      </w:r>
      <w:r w:rsidRPr="00D55C55">
        <w:rPr>
          <w:rFonts w:ascii="Times New Roman" w:hAnsi="Times New Roman" w:cs="Times New Roman"/>
          <w:color w:val="000000"/>
          <w:sz w:val="24"/>
          <w:szCs w:val="24"/>
          <w:lang w:eastAsia="ru-RU"/>
        </w:rPr>
        <w:t xml:space="preserve">на підставі оформлених належним чином рахунків, актів </w:t>
      </w:r>
      <w:r>
        <w:rPr>
          <w:rFonts w:ascii="Times New Roman" w:hAnsi="Times New Roman" w:cs="Times New Roman"/>
          <w:color w:val="000000"/>
          <w:sz w:val="24"/>
          <w:szCs w:val="24"/>
          <w:lang w:eastAsia="ru-RU"/>
        </w:rPr>
        <w:t>наданих послуг</w:t>
      </w:r>
      <w:r w:rsidRPr="00D55C55">
        <w:rPr>
          <w:rFonts w:ascii="Times New Roman" w:hAnsi="Times New Roman" w:cs="Times New Roman"/>
          <w:color w:val="000000"/>
          <w:sz w:val="24"/>
          <w:szCs w:val="24"/>
          <w:lang w:eastAsia="ru-RU"/>
        </w:rPr>
        <w:t xml:space="preserve">, наданих «Виконавцем», </w:t>
      </w:r>
      <w:r w:rsidRPr="00D55C55">
        <w:rPr>
          <w:rFonts w:ascii="Times New Roman" w:hAnsi="Times New Roman" w:cs="Times New Roman"/>
          <w:sz w:val="24"/>
          <w:szCs w:val="24"/>
          <w:lang w:eastAsia="ru-RU"/>
        </w:rPr>
        <w:t xml:space="preserve">шляхом безготівкового перерахування коштів на розрахунковий рахунок «Виконавця».      </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2.3. Акт </w:t>
      </w:r>
      <w:r>
        <w:rPr>
          <w:rFonts w:ascii="Times New Roman" w:hAnsi="Times New Roman" w:cs="Times New Roman"/>
          <w:sz w:val="24"/>
          <w:szCs w:val="24"/>
          <w:lang w:eastAsia="ru-RU"/>
        </w:rPr>
        <w:t>наданих послуг</w:t>
      </w:r>
      <w:r w:rsidRPr="00D55C55">
        <w:rPr>
          <w:rFonts w:ascii="Times New Roman" w:hAnsi="Times New Roman" w:cs="Times New Roman"/>
          <w:sz w:val="24"/>
          <w:szCs w:val="24"/>
          <w:lang w:eastAsia="ru-RU"/>
        </w:rPr>
        <w:t xml:space="preserve"> підписується Сторонами в кінці кожного календарного місяця, а також по закінченні терміну дії договору. </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2.4. Оплата за виконання згідно з цим договором заходів охорони об’єкта, здійснюється в національній валюті України.</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2.5. </w:t>
      </w:r>
      <w:proofErr w:type="spellStart"/>
      <w:r w:rsidRPr="00D55C55">
        <w:rPr>
          <w:rFonts w:ascii="Times New Roman" w:hAnsi="Times New Roman" w:cs="Times New Roman"/>
          <w:sz w:val="24"/>
          <w:szCs w:val="24"/>
          <w:lang w:val="ru-RU" w:eastAsia="ru-RU"/>
        </w:rPr>
        <w:t>Відповідно</w:t>
      </w:r>
      <w:proofErr w:type="spellEnd"/>
      <w:r w:rsidRPr="00D55C55">
        <w:rPr>
          <w:rFonts w:ascii="Times New Roman" w:hAnsi="Times New Roman" w:cs="Times New Roman"/>
          <w:sz w:val="24"/>
          <w:szCs w:val="24"/>
          <w:lang w:val="ru-RU" w:eastAsia="ru-RU"/>
        </w:rPr>
        <w:t xml:space="preserve"> до ст. 23, </w:t>
      </w:r>
      <w:proofErr w:type="spellStart"/>
      <w:r w:rsidRPr="00D55C55">
        <w:rPr>
          <w:rFonts w:ascii="Times New Roman" w:hAnsi="Times New Roman" w:cs="Times New Roman"/>
          <w:sz w:val="24"/>
          <w:szCs w:val="24"/>
          <w:lang w:val="ru-RU" w:eastAsia="ru-RU"/>
        </w:rPr>
        <w:t>частини</w:t>
      </w:r>
      <w:proofErr w:type="spellEnd"/>
      <w:r w:rsidRPr="00D55C55">
        <w:rPr>
          <w:rFonts w:ascii="Times New Roman" w:hAnsi="Times New Roman" w:cs="Times New Roman"/>
          <w:sz w:val="24"/>
          <w:szCs w:val="24"/>
          <w:lang w:val="ru-RU" w:eastAsia="ru-RU"/>
        </w:rPr>
        <w:t xml:space="preserve"> 1 Бюджетного кодексу </w:t>
      </w:r>
      <w:proofErr w:type="spellStart"/>
      <w:r w:rsidRPr="00D55C55">
        <w:rPr>
          <w:rFonts w:ascii="Times New Roman" w:hAnsi="Times New Roman" w:cs="Times New Roman"/>
          <w:sz w:val="24"/>
          <w:szCs w:val="24"/>
          <w:lang w:val="ru-RU" w:eastAsia="ru-RU"/>
        </w:rPr>
        <w:t>України</w:t>
      </w:r>
      <w:proofErr w:type="spellEnd"/>
      <w:r w:rsidRPr="00D55C55">
        <w:rPr>
          <w:rFonts w:ascii="Times New Roman" w:hAnsi="Times New Roman" w:cs="Times New Roman"/>
          <w:sz w:val="24"/>
          <w:szCs w:val="24"/>
          <w:lang w:val="ru-RU" w:eastAsia="ru-RU"/>
        </w:rPr>
        <w:t>: «Будь-</w:t>
      </w:r>
      <w:proofErr w:type="spellStart"/>
      <w:r w:rsidRPr="00D55C55">
        <w:rPr>
          <w:rFonts w:ascii="Times New Roman" w:hAnsi="Times New Roman" w:cs="Times New Roman"/>
          <w:sz w:val="24"/>
          <w:szCs w:val="24"/>
          <w:lang w:val="ru-RU" w:eastAsia="ru-RU"/>
        </w:rPr>
        <w:t>які</w:t>
      </w:r>
      <w:proofErr w:type="spellEnd"/>
      <w:r w:rsidRPr="00D55C55">
        <w:rPr>
          <w:rFonts w:ascii="Times New Roman" w:hAnsi="Times New Roman" w:cs="Times New Roman"/>
          <w:sz w:val="24"/>
          <w:szCs w:val="24"/>
          <w:lang w:val="ru-RU" w:eastAsia="ru-RU"/>
        </w:rPr>
        <w:t xml:space="preserve"> </w:t>
      </w:r>
      <w:proofErr w:type="spellStart"/>
      <w:r w:rsidRPr="00D55C55">
        <w:rPr>
          <w:rFonts w:ascii="Times New Roman" w:hAnsi="Times New Roman" w:cs="Times New Roman"/>
          <w:sz w:val="24"/>
          <w:szCs w:val="24"/>
          <w:lang w:val="ru-RU" w:eastAsia="ru-RU"/>
        </w:rPr>
        <w:t>бюджетні</w:t>
      </w:r>
      <w:proofErr w:type="spellEnd"/>
      <w:r w:rsidRPr="00D55C55">
        <w:rPr>
          <w:rFonts w:ascii="Times New Roman" w:hAnsi="Times New Roman" w:cs="Times New Roman"/>
          <w:sz w:val="24"/>
          <w:szCs w:val="24"/>
          <w:lang w:val="ru-RU" w:eastAsia="ru-RU"/>
        </w:rPr>
        <w:t xml:space="preserve"> </w:t>
      </w:r>
      <w:proofErr w:type="spellStart"/>
      <w:r w:rsidRPr="00D55C55">
        <w:rPr>
          <w:rFonts w:ascii="Times New Roman" w:hAnsi="Times New Roman" w:cs="Times New Roman"/>
          <w:sz w:val="24"/>
          <w:szCs w:val="24"/>
          <w:lang w:val="ru-RU" w:eastAsia="ru-RU"/>
        </w:rPr>
        <w:t>зобовязання</w:t>
      </w:r>
      <w:proofErr w:type="spellEnd"/>
      <w:r w:rsidRPr="00D55C55">
        <w:rPr>
          <w:rFonts w:ascii="Times New Roman" w:hAnsi="Times New Roman" w:cs="Times New Roman"/>
          <w:sz w:val="24"/>
          <w:szCs w:val="24"/>
          <w:lang w:val="ru-RU" w:eastAsia="ru-RU"/>
        </w:rPr>
        <w:t xml:space="preserve"> та </w:t>
      </w:r>
      <w:proofErr w:type="spellStart"/>
      <w:r w:rsidRPr="00D55C55">
        <w:rPr>
          <w:rFonts w:ascii="Times New Roman" w:hAnsi="Times New Roman" w:cs="Times New Roman"/>
          <w:sz w:val="24"/>
          <w:szCs w:val="24"/>
          <w:lang w:val="ru-RU" w:eastAsia="ru-RU"/>
        </w:rPr>
        <w:t>платежі</w:t>
      </w:r>
      <w:proofErr w:type="spellEnd"/>
      <w:r w:rsidRPr="00D55C55">
        <w:rPr>
          <w:rFonts w:ascii="Times New Roman" w:hAnsi="Times New Roman" w:cs="Times New Roman"/>
          <w:sz w:val="24"/>
          <w:szCs w:val="24"/>
          <w:lang w:val="ru-RU" w:eastAsia="ru-RU"/>
        </w:rPr>
        <w:t xml:space="preserve"> з бюджету </w:t>
      </w:r>
      <w:proofErr w:type="spellStart"/>
      <w:r w:rsidRPr="00D55C55">
        <w:rPr>
          <w:rFonts w:ascii="Times New Roman" w:hAnsi="Times New Roman" w:cs="Times New Roman"/>
          <w:sz w:val="24"/>
          <w:szCs w:val="24"/>
          <w:lang w:val="ru-RU" w:eastAsia="ru-RU"/>
        </w:rPr>
        <w:t>здійснюються</w:t>
      </w:r>
      <w:proofErr w:type="spellEnd"/>
      <w:r w:rsidRPr="00D55C55">
        <w:rPr>
          <w:rFonts w:ascii="Times New Roman" w:hAnsi="Times New Roman" w:cs="Times New Roman"/>
          <w:sz w:val="24"/>
          <w:szCs w:val="24"/>
          <w:lang w:val="ru-RU" w:eastAsia="ru-RU"/>
        </w:rPr>
        <w:t xml:space="preserve"> </w:t>
      </w:r>
      <w:proofErr w:type="spellStart"/>
      <w:r w:rsidRPr="00D55C55">
        <w:rPr>
          <w:rFonts w:ascii="Times New Roman" w:hAnsi="Times New Roman" w:cs="Times New Roman"/>
          <w:sz w:val="24"/>
          <w:szCs w:val="24"/>
          <w:lang w:val="ru-RU" w:eastAsia="ru-RU"/>
        </w:rPr>
        <w:t>лише</w:t>
      </w:r>
      <w:proofErr w:type="spellEnd"/>
      <w:r w:rsidRPr="00D55C55">
        <w:rPr>
          <w:rFonts w:ascii="Times New Roman" w:hAnsi="Times New Roman" w:cs="Times New Roman"/>
          <w:sz w:val="24"/>
          <w:szCs w:val="24"/>
          <w:lang w:val="ru-RU" w:eastAsia="ru-RU"/>
        </w:rPr>
        <w:t xml:space="preserve"> за </w:t>
      </w:r>
      <w:proofErr w:type="spellStart"/>
      <w:r w:rsidRPr="00D55C55">
        <w:rPr>
          <w:rFonts w:ascii="Times New Roman" w:hAnsi="Times New Roman" w:cs="Times New Roman"/>
          <w:sz w:val="24"/>
          <w:szCs w:val="24"/>
          <w:lang w:val="ru-RU" w:eastAsia="ru-RU"/>
        </w:rPr>
        <w:t>наявності</w:t>
      </w:r>
      <w:proofErr w:type="spellEnd"/>
      <w:r w:rsidRPr="00D55C55">
        <w:rPr>
          <w:rFonts w:ascii="Times New Roman" w:hAnsi="Times New Roman" w:cs="Times New Roman"/>
          <w:sz w:val="24"/>
          <w:szCs w:val="24"/>
          <w:lang w:val="ru-RU" w:eastAsia="ru-RU"/>
        </w:rPr>
        <w:t xml:space="preserve"> </w:t>
      </w:r>
      <w:proofErr w:type="spellStart"/>
      <w:r w:rsidRPr="00D55C55">
        <w:rPr>
          <w:rFonts w:ascii="Times New Roman" w:hAnsi="Times New Roman" w:cs="Times New Roman"/>
          <w:sz w:val="24"/>
          <w:szCs w:val="24"/>
          <w:lang w:val="ru-RU" w:eastAsia="ru-RU"/>
        </w:rPr>
        <w:t>відповідного</w:t>
      </w:r>
      <w:proofErr w:type="spellEnd"/>
      <w:r w:rsidRPr="00D55C55">
        <w:rPr>
          <w:rFonts w:ascii="Times New Roman" w:hAnsi="Times New Roman" w:cs="Times New Roman"/>
          <w:sz w:val="24"/>
          <w:szCs w:val="24"/>
          <w:lang w:val="ru-RU" w:eastAsia="ru-RU"/>
        </w:rPr>
        <w:t xml:space="preserve"> бюджетного </w:t>
      </w:r>
      <w:proofErr w:type="spellStart"/>
      <w:r w:rsidRPr="00D55C55">
        <w:rPr>
          <w:rFonts w:ascii="Times New Roman" w:hAnsi="Times New Roman" w:cs="Times New Roman"/>
          <w:sz w:val="24"/>
          <w:szCs w:val="24"/>
          <w:lang w:val="ru-RU" w:eastAsia="ru-RU"/>
        </w:rPr>
        <w:t>призначення</w:t>
      </w:r>
      <w:proofErr w:type="spellEnd"/>
      <w:r w:rsidRPr="00D55C55">
        <w:rPr>
          <w:rFonts w:ascii="Times New Roman" w:hAnsi="Times New Roman" w:cs="Times New Roman"/>
          <w:sz w:val="24"/>
          <w:szCs w:val="24"/>
          <w:lang w:val="ru-RU" w:eastAsia="ru-RU"/>
        </w:rPr>
        <w:t>».</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2.6. Закупівля здійснюється за рахунок коштів Державного бюджету.</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3. ОБОВ</w:t>
      </w:r>
      <w:r w:rsidRPr="00D55C55">
        <w:rPr>
          <w:rFonts w:ascii="Times New Roman" w:hAnsi="Times New Roman" w:cs="Times New Roman"/>
          <w:b/>
          <w:sz w:val="24"/>
          <w:szCs w:val="24"/>
          <w:rtl/>
          <w:lang w:eastAsia="ru-RU"/>
        </w:rPr>
        <w:t>ۥ</w:t>
      </w:r>
      <w:r w:rsidRPr="00D55C55">
        <w:rPr>
          <w:rFonts w:ascii="Times New Roman" w:hAnsi="Times New Roman" w:cs="Times New Roman"/>
          <w:b/>
          <w:sz w:val="24"/>
          <w:szCs w:val="24"/>
          <w:lang w:eastAsia="ru-RU"/>
        </w:rPr>
        <w:t>ЯЗКИ СТОРІН</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3.1. Обов’язки «Виконавця»: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3.1.1. Забезпечити у межах наданих повноважень охорону об’єкта «Замовника» шляхом:</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контролю за цілісністю об’єкта;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припинення шляхом здійснення заходів оперативного реагування на безпосередні правопорушення проти майна «Замовника» на об’єктах, порушення режиму роботи об’єкта та/або спеціальної зони його охорони;</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забезпечення недоторканості місця вчинення протиправних дій проти майна «Замовника» на об’єкті до прибуття представників правоохоронних органів.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забезпечувати дотримання встановлених правил пожежної безпеки на постах силами постових «Виконавця» під час несення ними служби, а у випадку виявлення на об’єкті пожежі або спрацювання охоронно-пожежної сигналізації негайно повідомити про це пожежну частину, вжити можливих заходів по ліквідації пожежі.</w:t>
      </w:r>
    </w:p>
    <w:p w:rsidR="00C467B5" w:rsidRPr="00D55C55" w:rsidRDefault="00C467B5" w:rsidP="00C467B5">
      <w:pPr>
        <w:spacing w:after="0" w:line="240" w:lineRule="auto"/>
        <w:jc w:val="both"/>
        <w:rPr>
          <w:rFonts w:ascii="Times New Roman" w:hAnsi="Times New Roman" w:cs="Times New Roman"/>
          <w:sz w:val="24"/>
          <w:szCs w:val="24"/>
          <w:lang w:eastAsia="en-US"/>
        </w:rPr>
      </w:pPr>
      <w:r w:rsidRPr="00D55C55">
        <w:rPr>
          <w:rFonts w:ascii="Times New Roman" w:hAnsi="Times New Roman" w:cs="Times New Roman"/>
          <w:sz w:val="24"/>
          <w:szCs w:val="24"/>
          <w:lang w:eastAsia="en-US"/>
        </w:rPr>
        <w:t>3.1.2. Охоронці, які безпосередньо здійснюють охорону об’єкту, повинні перебувати в офіційних трудових відносинах з Виконавцем.</w:t>
      </w:r>
    </w:p>
    <w:p w:rsidR="00C467B5" w:rsidRPr="00D55C55" w:rsidRDefault="00C467B5" w:rsidP="00C467B5">
      <w:pPr>
        <w:spacing w:after="0" w:line="240" w:lineRule="auto"/>
        <w:jc w:val="both"/>
        <w:rPr>
          <w:rFonts w:ascii="Times New Roman" w:hAnsi="Times New Roman" w:cs="Times New Roman"/>
          <w:sz w:val="24"/>
          <w:szCs w:val="24"/>
          <w:lang w:eastAsia="en-US"/>
        </w:rPr>
      </w:pPr>
      <w:r w:rsidRPr="00D55C55">
        <w:rPr>
          <w:rFonts w:ascii="Times New Roman" w:hAnsi="Times New Roman" w:cs="Times New Roman"/>
          <w:sz w:val="24"/>
          <w:szCs w:val="24"/>
          <w:lang w:eastAsia="en-US"/>
        </w:rPr>
        <w:t>3.1.3. Один і той самий охоронець за одну зміну не повинен здійснювати охорону об’єкта Замовника більш ніж 24 години та більш ніж дві зміни на тиждень (стосується цілодобового графіку охорони).</w:t>
      </w:r>
    </w:p>
    <w:p w:rsidR="00C467B5" w:rsidRPr="00D55C55" w:rsidRDefault="00C467B5" w:rsidP="00C467B5">
      <w:pPr>
        <w:spacing w:after="0" w:line="240" w:lineRule="auto"/>
        <w:jc w:val="both"/>
        <w:rPr>
          <w:rFonts w:ascii="Times New Roman" w:hAnsi="Times New Roman" w:cs="Times New Roman"/>
          <w:sz w:val="24"/>
          <w:szCs w:val="24"/>
          <w:lang w:eastAsia="en-US"/>
        </w:rPr>
      </w:pPr>
      <w:r w:rsidRPr="00D55C55">
        <w:rPr>
          <w:rFonts w:ascii="Times New Roman" w:hAnsi="Times New Roman" w:cs="Times New Roman"/>
          <w:sz w:val="24"/>
          <w:szCs w:val="24"/>
          <w:lang w:eastAsia="en-US"/>
        </w:rPr>
        <w:t>3.1.4. У разі невиходу охоронця на роботу, Виконавець зобов’язаний не пізніше 1-єї години, забезпечити прибуття іншого охоронця на зміну.</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 Обов’язки «Замовника»: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3.2.1. Створювати належні умови для забезпечення збереження товарно-матеріальних цінностей та сприяти «Виконавцю» при виконанні нею своїх завдань, а також в удосконаленні організації охорони об’єкта.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3.2.2. Забезпечити наявність міського телефонного зв’язку у місці, доступному працівникам «Виконавця».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Вживати заходів до своєчасного ремонту телефонного зв’язку та мережі електроживлення, до яких підключена сигналізація.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3.2.3. При виявленні порушень цілісності приміщень (дверей, вікон, замків, стін), що включені до дислокації об’єкта, негайно повідомити «Виконавця».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3.2.4. Повідомити «Виконавця» в строк за 7 діб до початку робіт про проведення капітального ремонту приміщень або переобладнанню об’єкта, про зміну на ньому режиму, профілю робіт, </w:t>
      </w:r>
      <w:r w:rsidRPr="00D55C55">
        <w:rPr>
          <w:rFonts w:ascii="Times New Roman" w:hAnsi="Times New Roman" w:cs="Times New Roman"/>
          <w:sz w:val="24"/>
          <w:szCs w:val="24"/>
          <w:lang w:eastAsia="ru-RU"/>
        </w:rPr>
        <w:lastRenderedPageBreak/>
        <w:t>появі нових або заміні місць зберігання цінностей, а також про проведення заходів, внаслідок яких може виникнути необхідність зміни характеру охорони та дислокації постів.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3.2.5. Знайомити працівників «Виконавця» з існуючими на об’єкті правилами з охорони праці, які стосуються здійснення «Виконавцем» своїх функцій, та проводити необхідні заходи по охороні праці особового складу «Виконавця».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3.2.6. Надати «Виконавцю» безкоштовно службові та підсобні приміщення, обладнання, інвентар, засоби зв’язку для належного виконання покладених на неї охоронних функцій.</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3.2.7. Своєчасно вносити плату за послуги «Виконавця».</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3.2.8. Повідомляти «Виконавця» про всі недоліки та порушення служби особовим складом охорони для прийняття необхідних заходів.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4. ПРАВА СТОРІН</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4.1. Права «Виконавця»: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4.1.1. У випадку ненадходження оплати за надані послуги протягом місяця з моменту підписання акту виконаних робіт направити «Замовнику» письмове повідомлення з вимогою оплатити надані послуги протягом 15 днів та попередження про негайне припинення надання послуг охорони у випадку нездійснення оплати в зазначений строк.</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4.1.2. У відповідності до визначених законодавством повноважень, у тому числі за допомогою належних їй технічних засобів відповідно до їх призначення фіксувати та документувати події, які можуть мати юридичні наслідки для визначення умов та обсягів відповідальності сторін за цим Договором.</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4.1.3. Вимагати від «Замовника» створення безпечних умов для виконання працівниками «Виконавця» зобов’язань Охорони за договором, пов’язаних із здійсненням заходів охорони та оперативного реагування щодо об’єкта.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4.2. Права «Замовника»: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4.2.1. Вимагати від «Виконавця» належного виконання її працівниками службових обов’язків по охороні об’єкта.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4.2.2. Самостійно призначати довірених осіб для участі в комісії по обстеженню об’єкта.</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4.2.3. У разі недотримання «Виконавцем» своїх обов’язків розірвати договір в односторонньому порядку шляхом письмового повідомлення «Виконавця» не менше ніж за 10 днів.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5. ВІДПОВІДАЛЬНІСТЬ «ЗАМОВНИКА»</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5. У випадку несвоєчасної (неповної) оплати за охорону об’єкта нараховується пеня у розмірі подвійної облікової ставки НБУ суми простроченої плати за кожен день прострочення платежу.</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6. ВІДПОВІДАЛЬНІСТЬ «ВИКОНАВЦЯ»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6.1. «Виконавець» несе відповідальність за збитки, спричинені майну «Замовника», що зберігаються на об’єктах сторонніми особами внаслідок неналежного виконання «Виконавцем» своїх зобов’язань за умовами Договору.</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6.2. Про порушення цілісності приміщень, що охороняються, або заподіяні збитки пошкодження майна «Виконавець» повідомляє в чергову частину органу внутрішніх справ і «Замовнику». До прибуття представників органу внутрішніх справ або слідства «Виконавець» забезпечує недоторканість місця події.</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6.3. Факти крадіжки, грабежу, розбою, а також знищення або пошкодження майна «Замовника» сторонніми особами, які проникли на об’єкти, що охороняються, або внаслідок пожежі, або в силу інших причин з вини працівників, які здійснюють охорону об’єкта, встановлюється органами дізнання, слідства або судом.</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6.4. При наявності заяви «Замовника» (письмово) про заподіяні збитки відповідальні представники «Виконавця» зобов’язані брати участь у визначенні розміру цих збитків та в знятті залишків товарно-матеріальних цінностей,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lastRenderedPageBreak/>
        <w:t xml:space="preserve">6.5. Відшкодування «Замовнику заподіяних з вини «Виконавця» збитків здійснюються за поданням «Замовника» «Виконавцю» постанови органу дізнання, слідства або </w:t>
      </w:r>
      <w:proofErr w:type="spellStart"/>
      <w:r w:rsidRPr="00D55C55">
        <w:rPr>
          <w:rFonts w:ascii="Times New Roman" w:hAnsi="Times New Roman" w:cs="Times New Roman"/>
          <w:sz w:val="24"/>
          <w:szCs w:val="24"/>
          <w:lang w:eastAsia="ru-RU"/>
        </w:rPr>
        <w:t>вироку</w:t>
      </w:r>
      <w:proofErr w:type="spellEnd"/>
      <w:r w:rsidRPr="00D55C55">
        <w:rPr>
          <w:rFonts w:ascii="Times New Roman" w:hAnsi="Times New Roman" w:cs="Times New Roman"/>
          <w:sz w:val="24"/>
          <w:szCs w:val="24"/>
          <w:lang w:eastAsia="ru-RU"/>
        </w:rPr>
        <w:t xml:space="preserve"> суду, який встановив факт крадіжки, грабежу, розбою, а також знищення або пошкодження майна іншими особами, котрі проникли на об’єкт, що охороняється, або в наслідок пожежі, або ж в силу інших причин з вини працівників, які здійснюють охорону об’єкта. Розмір збитків повинен бути підтверджений відповідними документами і розрахунками вартості вкрадених, знищених чи пошкоджених товарно-матеріальних цінностей, грошових коштів, складеними за участю «Виконавця» та звіреними з бухгалтерськими даними. До збитків, що підлягають відшкодуванню, включається вартість викраденого або знищеного майна, розмір зниження у ціні пошкоджених товарно-матеріальних цінностей або витрати, проведені на відновлення пошкодженого майна, а також сума викрадених грошових коштів.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6.6. При поверненні «Замовнику» викрадених товарно-матеріальних цінностей присутність працівників «Виконавця» є обов’язковою. Вартість повернутих товарно-матеріальних цінностей вилучається з загальної суми позову «Замовника» до «Виконавця», а раніш сплачена сума за дані цінності повертається «Виконавцю». Якщо частина повернутих товарно-матеріальних цінностей виявиться неповноцінною, про це складається акт за участю обох сторін і компетентних осіб для визначення відсотку придатності вказаних цінностей. У цьому випадку «Виконавець» відшкодовує «Замовнику» розмір уцінки.</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6.7. У разі не дотримання умов договору, а саме: не забезпечення «Виконавцем» охорони об’єкта (відсутність охоронця протягом 3-х годин), «Виконавець» </w:t>
      </w:r>
      <w:r w:rsidRPr="00D55C55">
        <w:rPr>
          <w:rFonts w:ascii="Times New Roman" w:hAnsi="Times New Roman" w:cs="Times New Roman"/>
          <w:snapToGrid w:val="0"/>
          <w:sz w:val="24"/>
          <w:szCs w:val="24"/>
          <w:lang w:eastAsia="en-US"/>
        </w:rPr>
        <w:t>сплачує «Замовнику» штраф у розмірі 25% від ціни Договору.</w:t>
      </w:r>
      <w:r w:rsidRPr="00D55C55">
        <w:rPr>
          <w:rFonts w:ascii="Times New Roman" w:hAnsi="Times New Roman" w:cs="Times New Roman"/>
          <w:sz w:val="24"/>
          <w:szCs w:val="24"/>
          <w:lang w:eastAsia="ru-RU"/>
        </w:rPr>
        <w:t xml:space="preserve"> </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6.8. Умови звільнення «Виконавця» від матеріальної відповідальності.</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6.8.1. «Виконавець» звільняється від відповідальності за заподіяні збитки при відсутності його вини в їх спричиненні.</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6.8.2. «Виконавець» не несе відповідальності, якщо збитки на об’єктах нанесені за умов: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стихійного лиха;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недотримання «Замовником» правил протипожежної безпеки на об’єкті;</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екологічних катастроф;</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аварій побутових комунікацій на об’єкті, а також правомірного здійснення спеціальними службами у зв’язку з цим невідкладних ремонтних чи аварійно-рятувальних робіт;</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виходу з ладу телефонних ліній та комунікацій енергопостачання, до яких підключена сигналізація, з вини «Замовника» або з його відома;</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правомірного здійснення працівниками уповноважених правоохоронних органів, визначених законодавством оперативно-слідчих дій щодо об’єкта та майна, що на ньому зберігається;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6.8.3. спричинення збитків внаслідок дій «Виконавця» в умовах необхідної оборони або крайньої необхідності;</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6.8.4. якщо особа, яка протиправно проникла на об’єкт і нанесла майнову шкоду «Замовнику», затримана безпосередньо на об’єкті або при переслідуванні при втечі з об’єкта та її вина в причинені збитків доведена в установленому порядку.</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7. ОБСТАВИНИ НЕПЕРЕБОРНОЇ СИЛИ</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7.2.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7.3. Доказом виникнення обставин непереборної сили та строку їх дії є відповідні документи, які видаються тим чи іншим уповноваженим державним органом.</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7.4. У разі коли строк дії обставин непереборної сили продовжується більш ніж 10 днів, кожна із сторін в установленому порядку має право розірвати цей договір. </w:t>
      </w: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lastRenderedPageBreak/>
        <w:t>8. ВИРІШЕННЯ СПОРІВ</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8.2. У разі недосягнення Сторонами згоди, спори (розбіжності) вирішуються у судовому порядку.</w:t>
      </w:r>
    </w:p>
    <w:p w:rsidR="00C467B5" w:rsidRPr="000513FE" w:rsidRDefault="00C467B5" w:rsidP="00C467B5">
      <w:pPr>
        <w:pStyle w:val="aff0"/>
        <w:widowControl w:val="0"/>
        <w:numPr>
          <w:ilvl w:val="0"/>
          <w:numId w:val="16"/>
        </w:numPr>
        <w:spacing w:after="0" w:line="240" w:lineRule="auto"/>
        <w:jc w:val="center"/>
        <w:rPr>
          <w:rFonts w:ascii="Times New Roman" w:hAnsi="Times New Roman" w:cs="Times New Roman"/>
          <w:b/>
          <w:sz w:val="24"/>
          <w:szCs w:val="24"/>
          <w:lang w:eastAsia="ru-RU"/>
        </w:rPr>
      </w:pPr>
      <w:r w:rsidRPr="000513FE">
        <w:rPr>
          <w:rFonts w:ascii="Times New Roman" w:hAnsi="Times New Roman" w:cs="Times New Roman"/>
          <w:b/>
          <w:sz w:val="24"/>
          <w:szCs w:val="24"/>
          <w:lang w:val="ru-RU" w:eastAsia="ru-RU"/>
        </w:rPr>
        <w:t>СТРОК ДІЇ ДОГОВОРУ</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9.1. Цей Договір набирає чинності з моменту його підписання та діє </w:t>
      </w:r>
      <w:r>
        <w:rPr>
          <w:rFonts w:ascii="Times New Roman" w:hAnsi="Times New Roman" w:cs="Times New Roman"/>
          <w:sz w:val="24"/>
          <w:szCs w:val="24"/>
          <w:lang w:eastAsia="ru-RU"/>
        </w:rPr>
        <w:t>п</w:t>
      </w:r>
      <w:r w:rsidRPr="00D55C55">
        <w:rPr>
          <w:rFonts w:ascii="Times New Roman" w:hAnsi="Times New Roman" w:cs="Times New Roman"/>
          <w:sz w:val="24"/>
          <w:szCs w:val="24"/>
          <w:lang w:eastAsia="ru-RU"/>
        </w:rPr>
        <w:t>о 31</w:t>
      </w:r>
      <w:r>
        <w:rPr>
          <w:rFonts w:ascii="Times New Roman" w:hAnsi="Times New Roman" w:cs="Times New Roman"/>
          <w:sz w:val="24"/>
          <w:szCs w:val="24"/>
          <w:lang w:eastAsia="ru-RU"/>
        </w:rPr>
        <w:t xml:space="preserve"> грудня 2023 року, а в частині взятих на себе зобов’язань Сторонами – до їх повного виконання.</w:t>
      </w:r>
      <w:r w:rsidRPr="00D55C55">
        <w:rPr>
          <w:rFonts w:ascii="Times New Roman" w:hAnsi="Times New Roman" w:cs="Times New Roman"/>
          <w:sz w:val="24"/>
          <w:szCs w:val="24"/>
          <w:lang w:eastAsia="ru-RU"/>
        </w:rPr>
        <w:t xml:space="preserve"> </w:t>
      </w:r>
    </w:p>
    <w:p w:rsidR="00C467B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9.2. Закінчення строку дії Договору не звільняє Сторони від виконання взятих зобов’язань за цим Договором.</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 xml:space="preserve">10. </w:t>
      </w:r>
      <w:r w:rsidRPr="00D55C55">
        <w:rPr>
          <w:rFonts w:ascii="Times New Roman" w:hAnsi="Times New Roman" w:cs="Times New Roman"/>
          <w:b/>
          <w:sz w:val="24"/>
          <w:szCs w:val="24"/>
          <w:lang w:val="ru-RU" w:eastAsia="ru-RU"/>
        </w:rPr>
        <w:t>ІНШІ УМОВИ ДОГОВОРУ</w:t>
      </w:r>
    </w:p>
    <w:p w:rsidR="00C467B5" w:rsidRPr="009F128D"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cs="Times New Roman"/>
          <w:sz w:val="24"/>
          <w:szCs w:val="24"/>
        </w:rPr>
      </w:pPr>
      <w:r>
        <w:rPr>
          <w:rFonts w:ascii="Times New Roman" w:eastAsia="Calibri" w:hAnsi="Times New Roman" w:cs="Times New Roman"/>
          <w:sz w:val="24"/>
          <w:szCs w:val="24"/>
          <w:lang w:eastAsia="ru-RU"/>
        </w:rPr>
        <w:t>10.1</w:t>
      </w:r>
      <w:r w:rsidRPr="00D55C55">
        <w:rPr>
          <w:rFonts w:ascii="Times New Roman" w:hAnsi="Times New Roman" w:cs="Times New Roman"/>
          <w:sz w:val="24"/>
          <w:szCs w:val="24"/>
          <w:lang w:eastAsia="x-none"/>
        </w:rPr>
        <w:t xml:space="preserve">. </w:t>
      </w:r>
      <w:r w:rsidRPr="009F128D">
        <w:rPr>
          <w:rFonts w:ascii="Times New Roman" w:hAnsi="Times New Roman" w:cs="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467B5" w:rsidRPr="009F128D"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9F128D">
        <w:rPr>
          <w:rFonts w:ascii="Times New Roman" w:hAnsi="Times New Roman" w:cs="Times New Roman"/>
          <w:sz w:val="24"/>
          <w:szCs w:val="24"/>
        </w:rPr>
        <w:t>1</w:t>
      </w:r>
      <w:r>
        <w:rPr>
          <w:rFonts w:ascii="Times New Roman" w:hAnsi="Times New Roman" w:cs="Times New Roman"/>
          <w:sz w:val="24"/>
          <w:szCs w:val="24"/>
        </w:rPr>
        <w:t>0</w:t>
      </w:r>
      <w:r w:rsidRPr="009F128D">
        <w:rPr>
          <w:rFonts w:ascii="Times New Roman" w:hAnsi="Times New Roman" w:cs="Times New Roman"/>
          <w:sz w:val="24"/>
          <w:szCs w:val="24"/>
        </w:rPr>
        <w:t>.2.</w:t>
      </w:r>
      <w:r>
        <w:rPr>
          <w:rFonts w:ascii="Times New Roman" w:hAnsi="Times New Roman" w:cs="Times New Roman"/>
          <w:sz w:val="24"/>
          <w:szCs w:val="24"/>
        </w:rPr>
        <w:t xml:space="preserve"> </w:t>
      </w:r>
      <w:r w:rsidRPr="009F128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67B5" w:rsidRP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467B5" w:rsidRP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67B5">
        <w:rPr>
          <w:rFonts w:ascii="Times New Roman" w:hAnsi="Times New Roman" w:cs="Times New Roman"/>
          <w:sz w:val="24"/>
          <w:szCs w:val="24"/>
        </w:rPr>
        <w:t>пропорційно</w:t>
      </w:r>
      <w:proofErr w:type="spellEnd"/>
      <w:r w:rsidRPr="00C467B5">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67B5" w:rsidRP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467B5" w:rsidRP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67B5" w:rsidRP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467B5" w:rsidRP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7B5">
        <w:rPr>
          <w:rFonts w:ascii="Times New Roman" w:hAnsi="Times New Roman" w:cs="Times New Roman"/>
          <w:sz w:val="24"/>
          <w:szCs w:val="24"/>
        </w:rPr>
        <w:t>пропорційно</w:t>
      </w:r>
      <w:proofErr w:type="spellEnd"/>
      <w:r w:rsidRPr="00C467B5">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467B5">
        <w:rPr>
          <w:rFonts w:ascii="Times New Roman" w:hAnsi="Times New Roman" w:cs="Times New Roman"/>
          <w:sz w:val="24"/>
          <w:szCs w:val="24"/>
        </w:rPr>
        <w:t>пропорційно</w:t>
      </w:r>
      <w:proofErr w:type="spellEnd"/>
      <w:r w:rsidRPr="00C467B5">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467B5" w:rsidRP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7B5">
        <w:rPr>
          <w:rFonts w:ascii="Times New Roman" w:hAnsi="Times New Roman" w:cs="Times New Roman"/>
          <w:sz w:val="24"/>
          <w:szCs w:val="24"/>
        </w:rPr>
        <w:t>Platts</w:t>
      </w:r>
      <w:proofErr w:type="spellEnd"/>
      <w:r w:rsidRPr="00C467B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hAnsi="Times New Roman" w:cs="Times New Roman"/>
          <w:sz w:val="24"/>
          <w:szCs w:val="24"/>
        </w:rPr>
      </w:pPr>
      <w:r w:rsidRPr="00C467B5">
        <w:rPr>
          <w:rFonts w:ascii="Times New Roman" w:hAnsi="Times New Roman" w:cs="Times New Roman"/>
          <w:sz w:val="24"/>
          <w:szCs w:val="24"/>
        </w:rPr>
        <w:t>8) зміни умов у зв’язку із застосуванням положень частини шостої статті 41 Закону.</w:t>
      </w:r>
    </w:p>
    <w:p w:rsidR="00C467B5" w:rsidRPr="00D55C5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w:t>
      </w:r>
      <w:r w:rsidRPr="00D55C55">
        <w:rPr>
          <w:rFonts w:ascii="Times New Roman" w:eastAsia="Calibri" w:hAnsi="Times New Roman" w:cs="Times New Roman"/>
          <w:sz w:val="24"/>
          <w:szCs w:val="24"/>
          <w:lang w:eastAsia="ru-RU"/>
        </w:rPr>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C467B5" w:rsidRPr="00D55C5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10.4</w:t>
      </w:r>
      <w:r w:rsidRPr="00D55C55">
        <w:rPr>
          <w:rFonts w:ascii="Times New Roman" w:eastAsia="Calibri" w:hAnsi="Times New Roman" w:cs="Times New Roman"/>
          <w:sz w:val="24"/>
          <w:szCs w:val="24"/>
          <w:lang w:eastAsia="ru-RU"/>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C467B5" w:rsidRPr="00D55C5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w:t>
      </w:r>
      <w:r w:rsidRPr="00D55C55">
        <w:rPr>
          <w:rFonts w:ascii="Times New Roman" w:eastAsia="Calibri" w:hAnsi="Times New Roman" w:cs="Times New Roman"/>
          <w:sz w:val="24"/>
          <w:szCs w:val="24"/>
          <w:lang w:eastAsia="ru-RU"/>
        </w:rPr>
        <w:t>.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C467B5" w:rsidRPr="00D55C5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w:t>
      </w:r>
      <w:r w:rsidRPr="00D55C55">
        <w:rPr>
          <w:rFonts w:ascii="Times New Roman" w:eastAsia="Calibri" w:hAnsi="Times New Roman" w:cs="Times New Roman"/>
          <w:sz w:val="24"/>
          <w:szCs w:val="24"/>
          <w:lang w:eastAsia="ru-RU"/>
        </w:rPr>
        <w:t xml:space="preserve">. Жодна із Сторін не має права передавати свої права та обов’язки по цьому Договору без письмового погодження з іншою Стороною. </w:t>
      </w:r>
    </w:p>
    <w:p w:rsidR="00C467B5" w:rsidRPr="00D55C5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10.7</w:t>
      </w:r>
      <w:r w:rsidRPr="00D55C55">
        <w:rPr>
          <w:rFonts w:ascii="Times New Roman" w:eastAsia="Calibri" w:hAnsi="Times New Roman" w:cs="Times New Roman"/>
          <w:sz w:val="24"/>
          <w:szCs w:val="24"/>
          <w:lang w:eastAsia="ru-RU"/>
        </w:rPr>
        <w:t xml:space="preserve">. У випадках, не передбачених цим Договором, Сторони керуються чинним законодавством.  </w:t>
      </w:r>
    </w:p>
    <w:p w:rsidR="00C467B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r w:rsidRPr="00D55C55">
        <w:rPr>
          <w:rFonts w:ascii="Times New Roman" w:eastAsia="Calibri" w:hAnsi="Times New Roman" w:cs="Times New Roman"/>
          <w:sz w:val="24"/>
          <w:szCs w:val="24"/>
          <w:lang w:eastAsia="ru-RU"/>
        </w:rPr>
        <w:t xml:space="preserve">. Цей Договір укладено у двох примірниках, що мають однакову юридичну силу, по одному для кожної Сторони. </w:t>
      </w:r>
    </w:p>
    <w:p w:rsidR="00C467B5" w:rsidRPr="00D55C55" w:rsidRDefault="00C467B5" w:rsidP="00C4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10.9. </w:t>
      </w:r>
      <w:r w:rsidRPr="009F128D">
        <w:rPr>
          <w:rFonts w:ascii="Times New Roman" w:eastAsia="Calibri" w:hAnsi="Times New Roman" w:cs="Times New Roman"/>
          <w:sz w:val="24"/>
          <w:szCs w:val="24"/>
          <w:lang w:eastAsia="ru-RU"/>
        </w:rPr>
        <w:t xml:space="preserve">Цей Договір укладено у тому числі керуючись постановою </w:t>
      </w:r>
      <w:r w:rsidR="003C1B96">
        <w:rPr>
          <w:rFonts w:ascii="Times New Roman" w:eastAsia="Calibri" w:hAnsi="Times New Roman" w:cs="Times New Roman"/>
          <w:sz w:val="24"/>
          <w:szCs w:val="24"/>
          <w:lang w:eastAsia="ru-RU"/>
        </w:rPr>
        <w:t xml:space="preserve">Кабінету Міністрів </w:t>
      </w:r>
      <w:r w:rsidRPr="009F128D">
        <w:rPr>
          <w:rFonts w:ascii="Times New Roman" w:eastAsia="Calibri" w:hAnsi="Times New Roman" w:cs="Times New Roman"/>
          <w:sz w:val="24"/>
          <w:szCs w:val="24"/>
          <w:lang w:eastAsia="ru-RU"/>
        </w:rPr>
        <w:t>України</w:t>
      </w:r>
      <w:r w:rsidR="003C1B96">
        <w:rPr>
          <w:rFonts w:ascii="Times New Roman" w:eastAsia="Calibri" w:hAnsi="Times New Roman" w:cs="Times New Roman"/>
          <w:sz w:val="24"/>
          <w:szCs w:val="24"/>
          <w:lang w:eastAsia="ru-RU"/>
        </w:rPr>
        <w:t xml:space="preserve">      </w:t>
      </w:r>
      <w:r w:rsidRPr="009F128D">
        <w:rPr>
          <w:rFonts w:ascii="Times New Roman" w:eastAsia="Calibri" w:hAnsi="Times New Roman" w:cs="Times New Roman"/>
          <w:sz w:val="24"/>
          <w:szCs w:val="24"/>
          <w:lang w:eastAsia="ru-RU"/>
        </w:rPr>
        <w:t xml:space="preserve">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pacing w:after="0" w:line="240" w:lineRule="auto"/>
        <w:jc w:val="both"/>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ДОДАТКИ:</w:t>
      </w:r>
    </w:p>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r w:rsidRPr="00D55C55">
        <w:rPr>
          <w:rFonts w:ascii="Times New Roman" w:hAnsi="Times New Roman" w:cs="Times New Roman"/>
          <w:sz w:val="24"/>
          <w:szCs w:val="24"/>
          <w:lang w:eastAsia="ru-RU"/>
        </w:rPr>
        <w:t>Додаток № 1 «Протокол узгодження договірної ціни</w:t>
      </w:r>
      <w:r>
        <w:rPr>
          <w:rFonts w:ascii="Times New Roman" w:hAnsi="Times New Roman" w:cs="Times New Roman"/>
          <w:sz w:val="24"/>
          <w:szCs w:val="24"/>
          <w:lang w:eastAsia="ru-RU"/>
        </w:rPr>
        <w:t xml:space="preserve"> </w:t>
      </w:r>
      <w:r w:rsidRPr="000513FE">
        <w:rPr>
          <w:rFonts w:ascii="Times New Roman" w:hAnsi="Times New Roman" w:cs="Times New Roman"/>
          <w:sz w:val="24"/>
          <w:szCs w:val="24"/>
          <w:lang w:eastAsia="ru-RU"/>
        </w:rPr>
        <w:t>за здійснення заходів охорони</w:t>
      </w:r>
      <w:r w:rsidRPr="00D55C55">
        <w:rPr>
          <w:rFonts w:ascii="Times New Roman" w:hAnsi="Times New Roman" w:cs="Times New Roman"/>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C467B5" w:rsidRPr="00D55C55" w:rsidTr="00742D84">
        <w:trPr>
          <w:cantSplit/>
        </w:trPr>
        <w:tc>
          <w:tcPr>
            <w:tcW w:w="10314" w:type="dxa"/>
            <w:gridSpan w:val="2"/>
            <w:tcBorders>
              <w:top w:val="nil"/>
              <w:left w:val="nil"/>
              <w:bottom w:val="single" w:sz="4" w:space="0" w:color="auto"/>
              <w:right w:val="nil"/>
            </w:tcBorders>
          </w:tcPr>
          <w:p w:rsidR="00C467B5" w:rsidRPr="00D55C55" w:rsidRDefault="00C467B5" w:rsidP="00742D84">
            <w:pPr>
              <w:widowControl w:val="0"/>
              <w:spacing w:after="0" w:line="240" w:lineRule="auto"/>
              <w:jc w:val="both"/>
              <w:rPr>
                <w:rFonts w:ascii="Times New Roman" w:hAnsi="Times New Roman" w:cs="Times New Roman"/>
                <w:sz w:val="24"/>
                <w:szCs w:val="24"/>
                <w:lang w:eastAsia="ru-RU"/>
              </w:rPr>
            </w:pPr>
          </w:p>
          <w:p w:rsidR="00C467B5" w:rsidRDefault="00C467B5" w:rsidP="00742D84">
            <w:pPr>
              <w:widowControl w:val="0"/>
              <w:spacing w:after="0" w:line="240" w:lineRule="auto"/>
              <w:jc w:val="center"/>
              <w:rPr>
                <w:rFonts w:ascii="Times New Roman" w:hAnsi="Times New Roman" w:cs="Times New Roman"/>
                <w:b/>
                <w:sz w:val="24"/>
                <w:szCs w:val="24"/>
                <w:lang w:eastAsia="ru-RU"/>
              </w:rPr>
            </w:pPr>
            <w:r w:rsidRPr="00D55C55">
              <w:rPr>
                <w:rFonts w:ascii="Times New Roman" w:hAnsi="Times New Roman" w:cs="Times New Roman"/>
                <w:b/>
                <w:sz w:val="24"/>
                <w:szCs w:val="24"/>
                <w:lang w:eastAsia="ru-RU"/>
              </w:rPr>
              <w:t>Юридичні адреси, банківські реквізити і підписи сторін:</w:t>
            </w:r>
          </w:p>
          <w:p w:rsidR="00C467B5" w:rsidRPr="00D55C55" w:rsidRDefault="00C467B5" w:rsidP="00742D84">
            <w:pPr>
              <w:widowControl w:val="0"/>
              <w:spacing w:after="0" w:line="240" w:lineRule="auto"/>
              <w:jc w:val="center"/>
              <w:rPr>
                <w:rFonts w:ascii="Times New Roman" w:hAnsi="Times New Roman" w:cs="Times New Roman"/>
                <w:b/>
                <w:sz w:val="24"/>
                <w:szCs w:val="24"/>
                <w:lang w:eastAsia="ru-RU"/>
              </w:rPr>
            </w:pPr>
          </w:p>
        </w:tc>
      </w:tr>
      <w:tr w:rsidR="00C467B5" w:rsidRPr="00D55C55" w:rsidTr="00742D84">
        <w:tc>
          <w:tcPr>
            <w:tcW w:w="5211" w:type="dxa"/>
            <w:tcBorders>
              <w:top w:val="single" w:sz="4" w:space="0" w:color="auto"/>
              <w:left w:val="single" w:sz="4" w:space="0" w:color="auto"/>
              <w:bottom w:val="single" w:sz="4" w:space="0" w:color="auto"/>
              <w:right w:val="single" w:sz="4" w:space="0" w:color="auto"/>
            </w:tcBorders>
          </w:tcPr>
          <w:p w:rsidR="00C467B5" w:rsidRPr="00D55C55" w:rsidRDefault="00C467B5" w:rsidP="00742D84">
            <w:pPr>
              <w:widowControl w:val="0"/>
              <w:spacing w:after="0" w:line="240" w:lineRule="auto"/>
              <w:jc w:val="both"/>
              <w:rPr>
                <w:rFonts w:ascii="Times New Roman" w:hAnsi="Times New Roman" w:cs="Times New Roman"/>
                <w:b/>
                <w:caps/>
                <w:sz w:val="24"/>
                <w:szCs w:val="24"/>
                <w:u w:val="single"/>
                <w:lang w:eastAsia="ru-RU"/>
              </w:rPr>
            </w:pPr>
            <w:r w:rsidRPr="00D55C55">
              <w:rPr>
                <w:rFonts w:ascii="Times New Roman" w:hAnsi="Times New Roman" w:cs="Times New Roman"/>
                <w:b/>
                <w:sz w:val="24"/>
                <w:szCs w:val="24"/>
                <w:lang w:eastAsia="ru-RU"/>
              </w:rPr>
              <w:t xml:space="preserve">                  </w:t>
            </w:r>
            <w:r w:rsidRPr="00D55C55">
              <w:rPr>
                <w:rFonts w:ascii="Times New Roman" w:hAnsi="Times New Roman" w:cs="Times New Roman"/>
                <w:b/>
                <w:sz w:val="24"/>
                <w:szCs w:val="24"/>
                <w:u w:val="single"/>
                <w:lang w:eastAsia="ru-RU"/>
              </w:rPr>
              <w:t>ЗАМОВНИК</w:t>
            </w:r>
          </w:p>
        </w:tc>
        <w:tc>
          <w:tcPr>
            <w:tcW w:w="5103" w:type="dxa"/>
            <w:tcBorders>
              <w:top w:val="single" w:sz="4" w:space="0" w:color="auto"/>
              <w:left w:val="single" w:sz="4" w:space="0" w:color="auto"/>
              <w:bottom w:val="single" w:sz="4" w:space="0" w:color="auto"/>
              <w:right w:val="single" w:sz="4" w:space="0" w:color="auto"/>
            </w:tcBorders>
          </w:tcPr>
          <w:p w:rsidR="00C467B5" w:rsidRPr="00D55C55" w:rsidRDefault="00C467B5" w:rsidP="00742D84">
            <w:pPr>
              <w:widowControl w:val="0"/>
              <w:spacing w:after="0" w:line="240" w:lineRule="auto"/>
              <w:jc w:val="center"/>
              <w:rPr>
                <w:rFonts w:ascii="Times New Roman" w:hAnsi="Times New Roman" w:cs="Times New Roman"/>
                <w:b/>
                <w:caps/>
                <w:sz w:val="24"/>
                <w:szCs w:val="24"/>
                <w:u w:val="single"/>
                <w:lang w:eastAsia="ru-RU"/>
              </w:rPr>
            </w:pPr>
            <w:r w:rsidRPr="00D55C55">
              <w:rPr>
                <w:rFonts w:ascii="Times New Roman" w:hAnsi="Times New Roman" w:cs="Times New Roman"/>
                <w:b/>
                <w:sz w:val="24"/>
                <w:szCs w:val="24"/>
                <w:u w:val="single"/>
                <w:lang w:eastAsia="ru-RU"/>
              </w:rPr>
              <w:t>ВИКОНАВЕЦЬ</w:t>
            </w:r>
          </w:p>
        </w:tc>
      </w:tr>
      <w:tr w:rsidR="00C467B5" w:rsidRPr="00D55C55" w:rsidTr="00742D84">
        <w:tc>
          <w:tcPr>
            <w:tcW w:w="5211" w:type="dxa"/>
            <w:tcBorders>
              <w:top w:val="single" w:sz="4" w:space="0" w:color="auto"/>
              <w:left w:val="single" w:sz="4" w:space="0" w:color="auto"/>
              <w:bottom w:val="single" w:sz="4" w:space="0" w:color="auto"/>
              <w:right w:val="single" w:sz="4" w:space="0" w:color="auto"/>
            </w:tcBorders>
          </w:tcPr>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Default="00C467B5" w:rsidP="00742D84">
            <w:pPr>
              <w:widowControl w:val="0"/>
              <w:spacing w:after="0" w:line="240" w:lineRule="auto"/>
              <w:rPr>
                <w:rFonts w:ascii="Times New Roman" w:hAnsi="Times New Roman" w:cs="Times New Roman"/>
                <w:sz w:val="24"/>
                <w:szCs w:val="24"/>
                <w:lang w:eastAsia="ru-RU"/>
              </w:rPr>
            </w:pPr>
          </w:p>
          <w:p w:rsidR="00C467B5" w:rsidRPr="00D55C55" w:rsidRDefault="00C467B5" w:rsidP="00742D84">
            <w:pPr>
              <w:widowControl w:val="0"/>
              <w:spacing w:after="0" w:line="240" w:lineRule="auto"/>
              <w:rPr>
                <w:rFonts w:ascii="Times New Roman" w:hAnsi="Times New Roman" w:cs="Times New Roman"/>
                <w:sz w:val="24"/>
                <w:szCs w:val="24"/>
                <w:lang w:eastAsia="ru-RU"/>
              </w:rPr>
            </w:pPr>
            <w:r w:rsidRPr="00D55C55">
              <w:rPr>
                <w:rFonts w:ascii="Times New Roman" w:hAnsi="Times New Roman" w:cs="Times New Roman"/>
                <w:sz w:val="24"/>
                <w:szCs w:val="24"/>
                <w:lang w:eastAsia="ru-RU"/>
              </w:rPr>
              <w:t xml:space="preserve">                              </w:t>
            </w:r>
            <w:r w:rsidRPr="00D55C55">
              <w:rPr>
                <w:rFonts w:ascii="Times New Roman" w:hAnsi="Times New Roman" w:cs="Times New Roman"/>
                <w:b/>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tcPr>
          <w:p w:rsidR="00C467B5" w:rsidRPr="00D55C55" w:rsidRDefault="00C467B5" w:rsidP="00742D84">
            <w:pPr>
              <w:widowControl w:val="0"/>
              <w:spacing w:after="0" w:line="240" w:lineRule="auto"/>
              <w:jc w:val="both"/>
              <w:rPr>
                <w:rFonts w:ascii="Times New Roman" w:hAnsi="Times New Roman" w:cs="Times New Roman"/>
                <w:sz w:val="24"/>
                <w:szCs w:val="24"/>
                <w:lang w:eastAsia="ru-RU"/>
              </w:rPr>
            </w:pPr>
          </w:p>
        </w:tc>
      </w:tr>
    </w:tbl>
    <w:p w:rsidR="00C467B5" w:rsidRPr="00D55C55" w:rsidRDefault="00C467B5" w:rsidP="00C467B5">
      <w:pPr>
        <w:widowControl w:val="0"/>
        <w:spacing w:after="0" w:line="240" w:lineRule="auto"/>
        <w:jc w:val="both"/>
        <w:rPr>
          <w:rFonts w:ascii="Times New Roman" w:hAnsi="Times New Roman" w:cs="Times New Roman"/>
          <w:sz w:val="24"/>
          <w:szCs w:val="24"/>
          <w:lang w:eastAsia="ru-RU"/>
        </w:rPr>
      </w:pPr>
    </w:p>
    <w:p w:rsidR="00C467B5" w:rsidRPr="00D55C55" w:rsidRDefault="00C467B5" w:rsidP="00C467B5">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D55C55">
        <w:rPr>
          <w:rFonts w:ascii="Times New Roman" w:hAnsi="Times New Roman" w:cs="Times New Roman"/>
          <w:i/>
          <w:iCs/>
          <w:sz w:val="20"/>
          <w:szCs w:val="20"/>
          <w:u w:val="single"/>
          <w:lang w:eastAsia="ar-SA"/>
        </w:rPr>
        <w:t>Увага!!</w:t>
      </w:r>
    </w:p>
    <w:p w:rsidR="00C467B5" w:rsidRPr="00D55C55" w:rsidRDefault="00C467B5" w:rsidP="00C467B5">
      <w:pPr>
        <w:widowControl w:val="0"/>
        <w:suppressAutoHyphens/>
        <w:spacing w:after="0" w:line="240" w:lineRule="auto"/>
        <w:jc w:val="both"/>
        <w:rPr>
          <w:rFonts w:ascii="Times New Roman" w:hAnsi="Times New Roman" w:cs="Times New Roman"/>
          <w:i/>
          <w:iCs/>
          <w:sz w:val="20"/>
          <w:szCs w:val="20"/>
          <w:lang w:eastAsia="ar-SA"/>
        </w:rPr>
      </w:pPr>
      <w:r w:rsidRPr="00D55C55">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C467B5" w:rsidP="00C467B5">
      <w:pPr>
        <w:widowControl w:val="0"/>
        <w:spacing w:after="0" w:line="210" w:lineRule="atLeast"/>
        <w:rPr>
          <w:rFonts w:ascii="Times New Roman" w:hAnsi="Times New Roman" w:cs="Times New Roman"/>
          <w:sz w:val="24"/>
          <w:szCs w:val="24"/>
          <w:lang w:eastAsia="ru-RU"/>
        </w:rPr>
      </w:pPr>
    </w:p>
    <w:p w:rsidR="00C467B5" w:rsidRDefault="003C1B96" w:rsidP="00C467B5">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w:t>
      </w:r>
      <w:r w:rsidR="00C467B5" w:rsidRPr="00D55C55">
        <w:rPr>
          <w:rFonts w:ascii="Times New Roman" w:hAnsi="Times New Roman" w:cs="Times New Roman"/>
          <w:sz w:val="24"/>
          <w:szCs w:val="24"/>
          <w:lang w:eastAsia="ru-RU"/>
        </w:rPr>
        <w:t>одаток 1 до Договору</w:t>
      </w:r>
      <w:r w:rsidR="00C467B5">
        <w:rPr>
          <w:rFonts w:ascii="Times New Roman" w:hAnsi="Times New Roman" w:cs="Times New Roman"/>
          <w:sz w:val="24"/>
          <w:szCs w:val="24"/>
          <w:lang w:eastAsia="ru-RU"/>
        </w:rPr>
        <w:t xml:space="preserve"> </w:t>
      </w:r>
    </w:p>
    <w:p w:rsidR="00C467B5" w:rsidRDefault="00C467B5" w:rsidP="00C467B5">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охорони</w:t>
      </w:r>
    </w:p>
    <w:p w:rsidR="00C467B5" w:rsidRPr="00D55C55" w:rsidRDefault="00C467B5" w:rsidP="00C467B5">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5C55">
        <w:rPr>
          <w:rFonts w:ascii="Times New Roman" w:hAnsi="Times New Roman" w:cs="Times New Roman"/>
          <w:sz w:val="24"/>
          <w:szCs w:val="24"/>
          <w:lang w:eastAsia="ru-RU"/>
        </w:rPr>
        <w:t xml:space="preserve"> № _________</w:t>
      </w:r>
      <w:r>
        <w:rPr>
          <w:rFonts w:ascii="Times New Roman" w:hAnsi="Times New Roman" w:cs="Times New Roman"/>
          <w:sz w:val="24"/>
          <w:szCs w:val="24"/>
          <w:lang w:eastAsia="ru-RU"/>
        </w:rPr>
        <w:t>__</w:t>
      </w:r>
    </w:p>
    <w:p w:rsidR="00C467B5" w:rsidRPr="00D55C55" w:rsidRDefault="00C467B5" w:rsidP="00C467B5">
      <w:pPr>
        <w:widowControl w:val="0"/>
        <w:spacing w:after="0" w:line="210" w:lineRule="atLeast"/>
        <w:jc w:val="right"/>
        <w:rPr>
          <w:rFonts w:ascii="Times New Roman" w:hAnsi="Times New Roman" w:cs="Times New Roman"/>
          <w:sz w:val="24"/>
          <w:szCs w:val="24"/>
          <w:lang w:eastAsia="ru-RU"/>
        </w:rPr>
      </w:pPr>
      <w:r w:rsidRPr="00D55C55">
        <w:rPr>
          <w:rFonts w:ascii="Times New Roman" w:hAnsi="Times New Roman" w:cs="Times New Roman"/>
          <w:sz w:val="24"/>
          <w:szCs w:val="24"/>
          <w:lang w:eastAsia="ru-RU"/>
        </w:rPr>
        <w:t>від _______________ 20</w:t>
      </w:r>
      <w:r w:rsidR="004D2C2C">
        <w:rPr>
          <w:rFonts w:ascii="Times New Roman" w:hAnsi="Times New Roman" w:cs="Times New Roman"/>
          <w:sz w:val="24"/>
          <w:szCs w:val="24"/>
          <w:lang w:eastAsia="ru-RU"/>
        </w:rPr>
        <w:t>23</w:t>
      </w:r>
      <w:r>
        <w:rPr>
          <w:rFonts w:ascii="Times New Roman" w:hAnsi="Times New Roman" w:cs="Times New Roman"/>
          <w:sz w:val="24"/>
          <w:szCs w:val="24"/>
          <w:lang w:eastAsia="ru-RU"/>
        </w:rPr>
        <w:t xml:space="preserve"> </w:t>
      </w:r>
      <w:r w:rsidRPr="00D55C55">
        <w:rPr>
          <w:rFonts w:ascii="Times New Roman" w:hAnsi="Times New Roman" w:cs="Times New Roman"/>
          <w:sz w:val="24"/>
          <w:szCs w:val="24"/>
          <w:lang w:eastAsia="ru-RU"/>
        </w:rPr>
        <w:t>р.</w:t>
      </w:r>
    </w:p>
    <w:p w:rsidR="00C467B5" w:rsidRPr="00D55C55" w:rsidRDefault="00C467B5" w:rsidP="00C467B5">
      <w:pPr>
        <w:widowControl w:val="0"/>
        <w:spacing w:after="0" w:line="210" w:lineRule="atLeast"/>
        <w:jc w:val="both"/>
        <w:rPr>
          <w:rFonts w:ascii="Times New Roman" w:hAnsi="Times New Roman" w:cs="Times New Roman"/>
          <w:b/>
          <w:sz w:val="24"/>
          <w:szCs w:val="24"/>
          <w:lang w:eastAsia="ru-RU"/>
        </w:rPr>
      </w:pPr>
    </w:p>
    <w:p w:rsidR="00C467B5" w:rsidRPr="00D55C55" w:rsidRDefault="00C467B5" w:rsidP="00C467B5">
      <w:pPr>
        <w:jc w:val="center"/>
        <w:rPr>
          <w:rFonts w:ascii="Times New Roman" w:hAnsi="Times New Roman" w:cs="Times New Roman"/>
          <w:b/>
        </w:rPr>
      </w:pPr>
      <w:r w:rsidRPr="00D55C55">
        <w:rPr>
          <w:rFonts w:ascii="Times New Roman" w:hAnsi="Times New Roman" w:cs="Times New Roman"/>
          <w:b/>
        </w:rPr>
        <w:t>ПРОТОКОЛ</w:t>
      </w:r>
    </w:p>
    <w:p w:rsidR="00C467B5" w:rsidRPr="00D55C55" w:rsidRDefault="00C467B5" w:rsidP="00C467B5">
      <w:pPr>
        <w:jc w:val="center"/>
        <w:rPr>
          <w:rFonts w:ascii="Times New Roman" w:hAnsi="Times New Roman" w:cs="Times New Roman"/>
          <w:b/>
          <w:bCs/>
        </w:rPr>
      </w:pPr>
      <w:r w:rsidRPr="00D55C55">
        <w:rPr>
          <w:rFonts w:ascii="Times New Roman" w:hAnsi="Times New Roman" w:cs="Times New Roman"/>
          <w:b/>
          <w:bCs/>
        </w:rPr>
        <w:t>узгодження договірної ціни за здійснення заходів охорони</w:t>
      </w:r>
    </w:p>
    <w:p w:rsidR="00C467B5" w:rsidRPr="00D55C55" w:rsidRDefault="00C467B5" w:rsidP="00C467B5">
      <w:pPr>
        <w:numPr>
          <w:ilvl w:val="0"/>
          <w:numId w:val="15"/>
        </w:numPr>
        <w:spacing w:after="0" w:line="240" w:lineRule="auto"/>
        <w:ind w:left="0" w:firstLine="0"/>
        <w:rPr>
          <w:rFonts w:ascii="Times New Roman" w:hAnsi="Times New Roman" w:cs="Times New Roman"/>
          <w:bCs/>
          <w:sz w:val="24"/>
          <w:szCs w:val="24"/>
        </w:rPr>
      </w:pPr>
      <w:r w:rsidRPr="00D55C55">
        <w:rPr>
          <w:rFonts w:ascii="Times New Roman" w:hAnsi="Times New Roman" w:cs="Times New Roman"/>
          <w:bCs/>
          <w:sz w:val="24"/>
          <w:szCs w:val="24"/>
        </w:rPr>
        <w:t>Ми, що нижче підписалися:</w:t>
      </w:r>
    </w:p>
    <w:p w:rsidR="00C467B5" w:rsidRPr="00D55C55" w:rsidRDefault="00C467B5" w:rsidP="00C467B5">
      <w:pPr>
        <w:rPr>
          <w:rFonts w:ascii="Times New Roman" w:hAnsi="Times New Roman" w:cs="Times New Roman"/>
          <w:bCs/>
          <w:sz w:val="24"/>
          <w:szCs w:val="24"/>
        </w:rPr>
      </w:pPr>
    </w:p>
    <w:p w:rsidR="00C467B5" w:rsidRPr="00D55C55" w:rsidRDefault="00C467B5" w:rsidP="00C467B5">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ЗАМОВНИК: Південне </w:t>
      </w:r>
      <w:r w:rsidRPr="00D55C55">
        <w:rPr>
          <w:rFonts w:ascii="Times New Roman" w:hAnsi="Times New Roman" w:cs="Times New Roman"/>
          <w:b/>
          <w:sz w:val="24"/>
          <w:szCs w:val="24"/>
          <w:lang w:eastAsia="ru-RU"/>
        </w:rPr>
        <w:t>міжрегіональн</w:t>
      </w:r>
      <w:r>
        <w:rPr>
          <w:rFonts w:ascii="Times New Roman" w:hAnsi="Times New Roman" w:cs="Times New Roman"/>
          <w:b/>
          <w:sz w:val="24"/>
          <w:szCs w:val="24"/>
          <w:lang w:eastAsia="ru-RU"/>
        </w:rPr>
        <w:t>е</w:t>
      </w:r>
      <w:r w:rsidRPr="00D55C55">
        <w:rPr>
          <w:rFonts w:ascii="Times New Roman" w:hAnsi="Times New Roman" w:cs="Times New Roman"/>
          <w:b/>
          <w:sz w:val="24"/>
          <w:szCs w:val="24"/>
          <w:lang w:eastAsia="ru-RU"/>
        </w:rPr>
        <w:t xml:space="preserve"> управління Міністерства юстиції (м. </w:t>
      </w:r>
      <w:r>
        <w:rPr>
          <w:rFonts w:ascii="Times New Roman" w:hAnsi="Times New Roman" w:cs="Times New Roman"/>
          <w:b/>
          <w:sz w:val="24"/>
          <w:szCs w:val="24"/>
          <w:lang w:eastAsia="ru-RU"/>
        </w:rPr>
        <w:t>Одеса</w:t>
      </w:r>
      <w:r w:rsidRPr="00D55C55">
        <w:rPr>
          <w:rFonts w:ascii="Times New Roman" w:hAnsi="Times New Roman" w:cs="Times New Roman"/>
          <w:b/>
          <w:sz w:val="24"/>
          <w:szCs w:val="24"/>
          <w:lang w:eastAsia="ru-RU"/>
        </w:rPr>
        <w:t>)</w:t>
      </w:r>
      <w:r w:rsidRPr="00D55C55">
        <w:rPr>
          <w:rFonts w:ascii="Times New Roman" w:hAnsi="Times New Roman" w:cs="Times New Roman"/>
          <w:b/>
          <w:bCs/>
          <w:sz w:val="24"/>
          <w:szCs w:val="24"/>
          <w:lang w:eastAsia="ru-RU"/>
        </w:rPr>
        <w:t xml:space="preserve"> </w:t>
      </w:r>
      <w:r w:rsidRPr="00D55C55">
        <w:rPr>
          <w:rFonts w:ascii="Times New Roman" w:hAnsi="Times New Roman" w:cs="Times New Roman"/>
          <w:sz w:val="24"/>
          <w:szCs w:val="24"/>
          <w:lang w:eastAsia="ru-RU"/>
        </w:rPr>
        <w:t xml:space="preserve">в особі ____________________________________, </w:t>
      </w:r>
      <w:r>
        <w:rPr>
          <w:rFonts w:ascii="Times New Roman" w:hAnsi="Times New Roman" w:cs="Times New Roman"/>
          <w:sz w:val="24"/>
          <w:szCs w:val="24"/>
          <w:lang w:eastAsia="ru-RU"/>
        </w:rPr>
        <w:t>який (яка)</w:t>
      </w:r>
      <w:r w:rsidRPr="00D55C55">
        <w:rPr>
          <w:rFonts w:ascii="Times New Roman" w:hAnsi="Times New Roman" w:cs="Times New Roman"/>
          <w:sz w:val="24"/>
          <w:szCs w:val="24"/>
          <w:lang w:eastAsia="ru-RU"/>
        </w:rPr>
        <w:t xml:space="preserve"> діє на підставі</w:t>
      </w:r>
      <w:r w:rsidRPr="00D55C55">
        <w:rPr>
          <w:rFonts w:ascii="Times New Roman" w:hAnsi="Times New Roman" w:cs="Times New Roman"/>
          <w:b/>
          <w:bCs/>
          <w:sz w:val="24"/>
          <w:szCs w:val="24"/>
          <w:lang w:eastAsia="ru-RU"/>
        </w:rPr>
        <w:t xml:space="preserve"> </w:t>
      </w:r>
      <w:r w:rsidRPr="00D55C55">
        <w:rPr>
          <w:rFonts w:ascii="Times New Roman" w:hAnsi="Times New Roman" w:cs="Times New Roman"/>
          <w:sz w:val="24"/>
          <w:szCs w:val="24"/>
          <w:lang w:eastAsia="ru-RU"/>
        </w:rPr>
        <w:t>_____________________________</w:t>
      </w:r>
    </w:p>
    <w:p w:rsidR="00C467B5" w:rsidRPr="00D55C55" w:rsidRDefault="00C467B5" w:rsidP="00C467B5">
      <w:pPr>
        <w:pStyle w:val="afc"/>
        <w:jc w:val="both"/>
        <w:rPr>
          <w:sz w:val="24"/>
          <w:szCs w:val="24"/>
          <w:lang w:val="uk-UA"/>
        </w:rPr>
      </w:pPr>
      <w:r w:rsidRPr="00D55C55">
        <w:rPr>
          <w:b/>
          <w:sz w:val="24"/>
          <w:szCs w:val="24"/>
        </w:rPr>
        <w:t xml:space="preserve">ВИКОНАВЕЦЬ: _____________ </w:t>
      </w:r>
      <w:r w:rsidRPr="003E3256">
        <w:rPr>
          <w:sz w:val="24"/>
          <w:szCs w:val="24"/>
        </w:rPr>
        <w:t xml:space="preserve">в </w:t>
      </w:r>
      <w:proofErr w:type="spellStart"/>
      <w:r w:rsidRPr="003E3256">
        <w:rPr>
          <w:sz w:val="24"/>
          <w:szCs w:val="24"/>
        </w:rPr>
        <w:t>особі</w:t>
      </w:r>
      <w:proofErr w:type="spellEnd"/>
      <w:r w:rsidRPr="003E3256">
        <w:rPr>
          <w:sz w:val="24"/>
          <w:szCs w:val="24"/>
        </w:rPr>
        <w:t xml:space="preserve"> _____________, </w:t>
      </w:r>
      <w:proofErr w:type="spellStart"/>
      <w:r w:rsidRPr="003E3256">
        <w:rPr>
          <w:sz w:val="24"/>
          <w:szCs w:val="24"/>
        </w:rPr>
        <w:t>який</w:t>
      </w:r>
      <w:proofErr w:type="spellEnd"/>
      <w:r w:rsidRPr="003E3256">
        <w:rPr>
          <w:sz w:val="24"/>
          <w:szCs w:val="24"/>
          <w:lang w:val="uk-UA"/>
        </w:rPr>
        <w:t xml:space="preserve"> (яка)</w:t>
      </w:r>
      <w:r w:rsidRPr="003E3256">
        <w:rPr>
          <w:sz w:val="24"/>
          <w:szCs w:val="24"/>
        </w:rPr>
        <w:t xml:space="preserve"> </w:t>
      </w:r>
      <w:proofErr w:type="spellStart"/>
      <w:r w:rsidRPr="003E3256">
        <w:rPr>
          <w:sz w:val="24"/>
          <w:szCs w:val="24"/>
        </w:rPr>
        <w:t>діє</w:t>
      </w:r>
      <w:proofErr w:type="spellEnd"/>
      <w:r w:rsidRPr="003E3256">
        <w:rPr>
          <w:sz w:val="24"/>
          <w:szCs w:val="24"/>
        </w:rPr>
        <w:t xml:space="preserve"> на </w:t>
      </w:r>
      <w:proofErr w:type="spellStart"/>
      <w:r w:rsidRPr="003E3256">
        <w:rPr>
          <w:sz w:val="24"/>
          <w:szCs w:val="24"/>
        </w:rPr>
        <w:t>підставі</w:t>
      </w:r>
      <w:proofErr w:type="spellEnd"/>
      <w:r w:rsidRPr="003E3256">
        <w:rPr>
          <w:sz w:val="24"/>
          <w:szCs w:val="24"/>
        </w:rPr>
        <w:t xml:space="preserve"> ___ з </w:t>
      </w:r>
      <w:proofErr w:type="spellStart"/>
      <w:r w:rsidRPr="003E3256">
        <w:rPr>
          <w:sz w:val="24"/>
          <w:szCs w:val="24"/>
        </w:rPr>
        <w:t>іншої</w:t>
      </w:r>
      <w:proofErr w:type="spellEnd"/>
      <w:r w:rsidRPr="003E3256">
        <w:rPr>
          <w:sz w:val="24"/>
          <w:szCs w:val="24"/>
        </w:rPr>
        <w:t xml:space="preserve"> </w:t>
      </w:r>
      <w:proofErr w:type="spellStart"/>
      <w:r w:rsidRPr="003E3256">
        <w:rPr>
          <w:sz w:val="24"/>
          <w:szCs w:val="24"/>
        </w:rPr>
        <w:t>сторони</w:t>
      </w:r>
      <w:proofErr w:type="spellEnd"/>
      <w:r w:rsidRPr="003E3256">
        <w:rPr>
          <w:sz w:val="24"/>
          <w:szCs w:val="24"/>
          <w:lang w:val="uk-UA"/>
        </w:rPr>
        <w:t>, засвідчуємо, що Сторонами досягнута домовленість про договірну ціну за здійснення</w:t>
      </w:r>
      <w:r w:rsidRPr="00D55C55">
        <w:rPr>
          <w:sz w:val="24"/>
          <w:szCs w:val="24"/>
          <w:lang w:val="uk-UA"/>
        </w:rPr>
        <w:t xml:space="preserve"> заходів охорони по договору від _______</w:t>
      </w:r>
      <w:r>
        <w:rPr>
          <w:sz w:val="24"/>
          <w:szCs w:val="24"/>
          <w:lang w:val="uk-UA"/>
        </w:rPr>
        <w:t>___</w:t>
      </w:r>
      <w:r w:rsidRPr="00D55C55">
        <w:rPr>
          <w:sz w:val="24"/>
          <w:szCs w:val="24"/>
          <w:lang w:val="uk-UA"/>
        </w:rPr>
        <w:t xml:space="preserve"> 20</w:t>
      </w:r>
      <w:r w:rsidR="004D2C2C">
        <w:rPr>
          <w:sz w:val="24"/>
          <w:szCs w:val="24"/>
          <w:lang w:val="uk-UA"/>
        </w:rPr>
        <w:t>23 року</w:t>
      </w:r>
      <w:r w:rsidRPr="00D55C55">
        <w:rPr>
          <w:sz w:val="24"/>
          <w:szCs w:val="24"/>
          <w:lang w:val="uk-UA"/>
        </w:rPr>
        <w:t xml:space="preserve"> № ________ яка становить:</w:t>
      </w:r>
    </w:p>
    <w:p w:rsidR="00C467B5" w:rsidRPr="00D55C55" w:rsidRDefault="00C467B5" w:rsidP="00C467B5">
      <w:pPr>
        <w:pStyle w:val="afc"/>
        <w:jc w:val="both"/>
        <w:rPr>
          <w:sz w:val="24"/>
          <w:szCs w:val="24"/>
          <w:lang w:val="uk-UA"/>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7"/>
        <w:gridCol w:w="1276"/>
        <w:gridCol w:w="2039"/>
        <w:gridCol w:w="2039"/>
      </w:tblGrid>
      <w:tr w:rsidR="00C467B5" w:rsidRPr="00D55C55" w:rsidTr="00742D84">
        <w:tc>
          <w:tcPr>
            <w:tcW w:w="3510" w:type="dxa"/>
            <w:shd w:val="clear" w:color="auto" w:fill="auto"/>
            <w:vAlign w:val="center"/>
          </w:tcPr>
          <w:p w:rsidR="00C467B5" w:rsidRPr="00D55C55" w:rsidRDefault="00C467B5" w:rsidP="00742D84">
            <w:pPr>
              <w:pStyle w:val="afc"/>
              <w:jc w:val="center"/>
              <w:rPr>
                <w:b/>
                <w:i/>
                <w:sz w:val="22"/>
                <w:szCs w:val="22"/>
                <w:lang w:val="uk-UA"/>
              </w:rPr>
            </w:pPr>
            <w:r w:rsidRPr="00D55C55">
              <w:rPr>
                <w:b/>
                <w:i/>
                <w:sz w:val="22"/>
                <w:szCs w:val="22"/>
                <w:lang w:val="uk-UA"/>
              </w:rPr>
              <w:t>Найменування послуги</w:t>
            </w:r>
          </w:p>
        </w:tc>
        <w:tc>
          <w:tcPr>
            <w:tcW w:w="1417" w:type="dxa"/>
            <w:shd w:val="clear" w:color="auto" w:fill="auto"/>
            <w:vAlign w:val="center"/>
          </w:tcPr>
          <w:p w:rsidR="00C467B5" w:rsidRPr="00D55C55" w:rsidRDefault="00C467B5" w:rsidP="00742D84">
            <w:pPr>
              <w:pStyle w:val="afc"/>
              <w:jc w:val="center"/>
              <w:rPr>
                <w:b/>
                <w:i/>
                <w:sz w:val="22"/>
                <w:szCs w:val="22"/>
                <w:lang w:val="uk-UA"/>
              </w:rPr>
            </w:pPr>
            <w:r w:rsidRPr="00D55C55">
              <w:rPr>
                <w:b/>
                <w:i/>
                <w:sz w:val="22"/>
                <w:szCs w:val="22"/>
                <w:lang w:val="uk-UA"/>
              </w:rPr>
              <w:t>Одиниці виміру</w:t>
            </w:r>
          </w:p>
        </w:tc>
        <w:tc>
          <w:tcPr>
            <w:tcW w:w="1276" w:type="dxa"/>
            <w:shd w:val="clear" w:color="auto" w:fill="auto"/>
            <w:vAlign w:val="center"/>
          </w:tcPr>
          <w:p w:rsidR="00C467B5" w:rsidRPr="00D55C55" w:rsidRDefault="00C467B5" w:rsidP="00742D84">
            <w:pPr>
              <w:pStyle w:val="afc"/>
              <w:jc w:val="center"/>
              <w:rPr>
                <w:b/>
                <w:i/>
                <w:sz w:val="22"/>
                <w:szCs w:val="22"/>
                <w:lang w:val="uk-UA"/>
              </w:rPr>
            </w:pPr>
            <w:r w:rsidRPr="00D55C55">
              <w:rPr>
                <w:b/>
                <w:i/>
                <w:sz w:val="22"/>
                <w:szCs w:val="22"/>
                <w:lang w:val="uk-UA"/>
              </w:rPr>
              <w:t>Кількість</w:t>
            </w:r>
          </w:p>
        </w:tc>
        <w:tc>
          <w:tcPr>
            <w:tcW w:w="2039" w:type="dxa"/>
            <w:shd w:val="clear" w:color="auto" w:fill="auto"/>
            <w:vAlign w:val="center"/>
          </w:tcPr>
          <w:p w:rsidR="00C467B5" w:rsidRPr="00D55C55" w:rsidRDefault="00C467B5" w:rsidP="00742D84">
            <w:pPr>
              <w:pStyle w:val="afc"/>
              <w:jc w:val="center"/>
              <w:rPr>
                <w:b/>
                <w:i/>
                <w:sz w:val="22"/>
                <w:szCs w:val="22"/>
                <w:lang w:val="uk-UA"/>
              </w:rPr>
            </w:pPr>
            <w:r w:rsidRPr="00D55C55">
              <w:rPr>
                <w:b/>
                <w:i/>
                <w:sz w:val="22"/>
                <w:szCs w:val="22"/>
                <w:lang w:val="uk-UA"/>
              </w:rPr>
              <w:t>Ціна за одиницю, грн. з</w:t>
            </w:r>
            <w:r>
              <w:rPr>
                <w:b/>
                <w:i/>
                <w:sz w:val="22"/>
                <w:szCs w:val="22"/>
                <w:lang w:val="uk-UA"/>
              </w:rPr>
              <w:t>/без</w:t>
            </w:r>
            <w:r w:rsidRPr="00D55C55">
              <w:rPr>
                <w:b/>
                <w:i/>
                <w:sz w:val="22"/>
                <w:szCs w:val="22"/>
                <w:lang w:val="uk-UA"/>
              </w:rPr>
              <w:t xml:space="preserve"> ПДВ</w:t>
            </w:r>
          </w:p>
        </w:tc>
        <w:tc>
          <w:tcPr>
            <w:tcW w:w="2039" w:type="dxa"/>
            <w:shd w:val="clear" w:color="auto" w:fill="auto"/>
            <w:vAlign w:val="center"/>
          </w:tcPr>
          <w:p w:rsidR="00C467B5" w:rsidRPr="00D55C55" w:rsidRDefault="00C467B5" w:rsidP="00742D84">
            <w:pPr>
              <w:pStyle w:val="afc"/>
              <w:jc w:val="center"/>
              <w:rPr>
                <w:b/>
                <w:i/>
                <w:sz w:val="22"/>
                <w:szCs w:val="22"/>
                <w:lang w:val="uk-UA"/>
              </w:rPr>
            </w:pPr>
            <w:r w:rsidRPr="00D55C55">
              <w:rPr>
                <w:b/>
                <w:i/>
                <w:sz w:val="22"/>
                <w:szCs w:val="22"/>
                <w:lang w:val="uk-UA"/>
              </w:rPr>
              <w:t>Загальна вартість, грн. з</w:t>
            </w:r>
            <w:r>
              <w:rPr>
                <w:b/>
                <w:i/>
                <w:sz w:val="22"/>
                <w:szCs w:val="22"/>
                <w:lang w:val="uk-UA"/>
              </w:rPr>
              <w:t>/без</w:t>
            </w:r>
            <w:r w:rsidRPr="00D55C55">
              <w:rPr>
                <w:b/>
                <w:i/>
                <w:sz w:val="22"/>
                <w:szCs w:val="22"/>
                <w:lang w:val="uk-UA"/>
              </w:rPr>
              <w:t xml:space="preserve"> ПДВ</w:t>
            </w:r>
          </w:p>
        </w:tc>
      </w:tr>
      <w:tr w:rsidR="00C467B5" w:rsidRPr="00D55C55" w:rsidTr="00742D84">
        <w:tc>
          <w:tcPr>
            <w:tcW w:w="3510" w:type="dxa"/>
            <w:shd w:val="clear" w:color="auto" w:fill="auto"/>
            <w:vAlign w:val="center"/>
          </w:tcPr>
          <w:p w:rsidR="00C467B5" w:rsidRDefault="00C467B5" w:rsidP="00742D84">
            <w:pPr>
              <w:pStyle w:val="afc"/>
              <w:rPr>
                <w:sz w:val="22"/>
                <w:szCs w:val="22"/>
                <w:lang w:val="uk-UA"/>
              </w:rPr>
            </w:pPr>
            <w:r w:rsidRPr="00D55C55">
              <w:rPr>
                <w:i/>
                <w:iCs/>
                <w:sz w:val="22"/>
                <w:szCs w:val="22"/>
                <w:lang w:val="uk-UA"/>
              </w:rPr>
              <w:t>Послуги з особистої охорони приміщень та будівель Південно</w:t>
            </w:r>
            <w:r>
              <w:rPr>
                <w:i/>
                <w:iCs/>
                <w:sz w:val="22"/>
                <w:szCs w:val="22"/>
                <w:lang w:val="uk-UA"/>
              </w:rPr>
              <w:t>го</w:t>
            </w:r>
            <w:r w:rsidRPr="00D55C55">
              <w:rPr>
                <w:i/>
                <w:iCs/>
                <w:sz w:val="22"/>
                <w:szCs w:val="22"/>
                <w:lang w:val="uk-UA"/>
              </w:rPr>
              <w:t xml:space="preserve"> міжрегіонального управління Міністерства юстиції (</w:t>
            </w:r>
            <w:proofErr w:type="spellStart"/>
            <w:r w:rsidRPr="00D55C55">
              <w:rPr>
                <w:i/>
                <w:iCs/>
                <w:sz w:val="22"/>
                <w:szCs w:val="22"/>
                <w:lang w:val="uk-UA"/>
              </w:rPr>
              <w:t>м.</w:t>
            </w:r>
            <w:r>
              <w:rPr>
                <w:i/>
                <w:iCs/>
                <w:sz w:val="22"/>
                <w:szCs w:val="22"/>
                <w:lang w:val="uk-UA"/>
              </w:rPr>
              <w:t>Одеса</w:t>
            </w:r>
            <w:proofErr w:type="spellEnd"/>
            <w:r w:rsidRPr="00D55C55">
              <w:rPr>
                <w:i/>
                <w:iCs/>
                <w:sz w:val="22"/>
                <w:szCs w:val="22"/>
                <w:lang w:val="uk-UA"/>
              </w:rPr>
              <w:t>) у Дніпропетровській області</w:t>
            </w:r>
            <w:r>
              <w:rPr>
                <w:sz w:val="22"/>
                <w:szCs w:val="22"/>
                <w:lang w:val="uk-UA"/>
              </w:rPr>
              <w:t xml:space="preserve"> </w:t>
            </w:r>
          </w:p>
          <w:p w:rsidR="00C467B5" w:rsidRDefault="00C467B5" w:rsidP="00742D84">
            <w:pPr>
              <w:pStyle w:val="afc"/>
              <w:rPr>
                <w:sz w:val="22"/>
                <w:szCs w:val="22"/>
                <w:lang w:val="uk-UA"/>
              </w:rPr>
            </w:pPr>
            <w:r>
              <w:rPr>
                <w:sz w:val="22"/>
                <w:szCs w:val="22"/>
                <w:lang w:val="uk-UA"/>
              </w:rPr>
              <w:t>(</w:t>
            </w:r>
            <w:r w:rsidRPr="00D55C55">
              <w:rPr>
                <w:sz w:val="22"/>
                <w:szCs w:val="22"/>
                <w:lang w:val="uk-UA"/>
              </w:rPr>
              <w:t>ДК 021-2015   - 79710000-4 «Охоронні послуги»</w:t>
            </w:r>
            <w:r>
              <w:rPr>
                <w:sz w:val="22"/>
                <w:szCs w:val="22"/>
                <w:lang w:val="uk-UA"/>
              </w:rPr>
              <w:t>)</w:t>
            </w:r>
          </w:p>
          <w:p w:rsidR="003C1B96" w:rsidRPr="003C1B96" w:rsidRDefault="003C1B96" w:rsidP="00742D84">
            <w:pPr>
              <w:pStyle w:val="afc"/>
              <w:rPr>
                <w:sz w:val="22"/>
                <w:szCs w:val="22"/>
                <w:lang w:val="uk-UA"/>
              </w:rPr>
            </w:pPr>
            <w:r w:rsidRPr="003C1B96">
              <w:rPr>
                <w:sz w:val="22"/>
                <w:szCs w:val="22"/>
              </w:rPr>
              <w:t>(код ДК 021:2015 – 79713000-5 «</w:t>
            </w:r>
            <w:proofErr w:type="spellStart"/>
            <w:r w:rsidRPr="003C1B96">
              <w:rPr>
                <w:sz w:val="22"/>
                <w:szCs w:val="22"/>
              </w:rPr>
              <w:t>Послуги</w:t>
            </w:r>
            <w:proofErr w:type="spellEnd"/>
            <w:r w:rsidRPr="003C1B96">
              <w:rPr>
                <w:sz w:val="22"/>
                <w:szCs w:val="22"/>
              </w:rPr>
              <w:t xml:space="preserve"> з </w:t>
            </w:r>
            <w:proofErr w:type="spellStart"/>
            <w:r w:rsidRPr="003C1B96">
              <w:rPr>
                <w:sz w:val="22"/>
                <w:szCs w:val="22"/>
              </w:rPr>
              <w:t>охорони</w:t>
            </w:r>
            <w:proofErr w:type="spellEnd"/>
            <w:r w:rsidRPr="003C1B96">
              <w:rPr>
                <w:sz w:val="22"/>
                <w:szCs w:val="22"/>
              </w:rPr>
              <w:t xml:space="preserve"> </w:t>
            </w:r>
            <w:proofErr w:type="spellStart"/>
            <w:r w:rsidRPr="003C1B96">
              <w:rPr>
                <w:sz w:val="22"/>
                <w:szCs w:val="22"/>
              </w:rPr>
              <w:t>об’єктів</w:t>
            </w:r>
            <w:proofErr w:type="spellEnd"/>
            <w:r w:rsidRPr="003C1B96">
              <w:rPr>
                <w:sz w:val="22"/>
                <w:szCs w:val="22"/>
              </w:rPr>
              <w:t xml:space="preserve"> та </w:t>
            </w:r>
            <w:proofErr w:type="spellStart"/>
            <w:r w:rsidRPr="003C1B96">
              <w:rPr>
                <w:sz w:val="22"/>
                <w:szCs w:val="22"/>
              </w:rPr>
              <w:t>особистої</w:t>
            </w:r>
            <w:proofErr w:type="spellEnd"/>
            <w:r w:rsidRPr="003C1B96">
              <w:rPr>
                <w:sz w:val="22"/>
                <w:szCs w:val="22"/>
              </w:rPr>
              <w:t xml:space="preserve"> </w:t>
            </w:r>
            <w:proofErr w:type="spellStart"/>
            <w:r w:rsidRPr="003C1B96">
              <w:rPr>
                <w:sz w:val="22"/>
                <w:szCs w:val="22"/>
              </w:rPr>
              <w:t>охорони</w:t>
            </w:r>
            <w:proofErr w:type="spellEnd"/>
            <w:r w:rsidRPr="003C1B96">
              <w:rPr>
                <w:sz w:val="22"/>
                <w:szCs w:val="22"/>
              </w:rPr>
              <w:t>»)</w:t>
            </w:r>
          </w:p>
        </w:tc>
        <w:tc>
          <w:tcPr>
            <w:tcW w:w="1417" w:type="dxa"/>
            <w:shd w:val="clear" w:color="auto" w:fill="auto"/>
            <w:vAlign w:val="center"/>
          </w:tcPr>
          <w:p w:rsidR="00C467B5" w:rsidRPr="00D55C55" w:rsidRDefault="00C467B5" w:rsidP="00C75315">
            <w:pPr>
              <w:pStyle w:val="afc"/>
              <w:jc w:val="center"/>
              <w:rPr>
                <w:sz w:val="22"/>
                <w:szCs w:val="22"/>
                <w:lang w:val="uk-UA"/>
              </w:rPr>
            </w:pPr>
            <w:r w:rsidRPr="00D55C55">
              <w:rPr>
                <w:sz w:val="22"/>
                <w:szCs w:val="22"/>
                <w:lang w:val="uk-UA"/>
              </w:rPr>
              <w:t>Людино-год</w:t>
            </w:r>
            <w:r w:rsidR="00C75315">
              <w:rPr>
                <w:sz w:val="22"/>
                <w:szCs w:val="22"/>
                <w:lang w:val="uk-UA"/>
              </w:rPr>
              <w:t>ин</w:t>
            </w:r>
          </w:p>
        </w:tc>
        <w:tc>
          <w:tcPr>
            <w:tcW w:w="1276" w:type="dxa"/>
            <w:shd w:val="clear" w:color="auto" w:fill="auto"/>
            <w:vAlign w:val="center"/>
          </w:tcPr>
          <w:p w:rsidR="00C467B5" w:rsidRPr="00D55C55" w:rsidRDefault="003C1B96" w:rsidP="00742D84">
            <w:pPr>
              <w:pStyle w:val="afc"/>
              <w:jc w:val="center"/>
              <w:rPr>
                <w:sz w:val="22"/>
                <w:szCs w:val="22"/>
                <w:lang w:val="uk-UA"/>
              </w:rPr>
            </w:pPr>
            <w:r>
              <w:rPr>
                <w:sz w:val="22"/>
                <w:szCs w:val="22"/>
                <w:lang w:val="uk-UA"/>
              </w:rPr>
              <w:t>4 416</w:t>
            </w:r>
          </w:p>
        </w:tc>
        <w:tc>
          <w:tcPr>
            <w:tcW w:w="2039" w:type="dxa"/>
            <w:shd w:val="clear" w:color="auto" w:fill="auto"/>
            <w:vAlign w:val="center"/>
          </w:tcPr>
          <w:p w:rsidR="00C467B5" w:rsidRPr="00D55C55" w:rsidRDefault="00C467B5" w:rsidP="00742D84">
            <w:pPr>
              <w:pStyle w:val="afc"/>
              <w:jc w:val="center"/>
              <w:rPr>
                <w:sz w:val="22"/>
                <w:szCs w:val="22"/>
                <w:lang w:val="uk-UA"/>
              </w:rPr>
            </w:pPr>
          </w:p>
        </w:tc>
        <w:tc>
          <w:tcPr>
            <w:tcW w:w="2039" w:type="dxa"/>
            <w:shd w:val="clear" w:color="auto" w:fill="auto"/>
            <w:vAlign w:val="center"/>
          </w:tcPr>
          <w:p w:rsidR="00C467B5" w:rsidRPr="00D55C55" w:rsidRDefault="00C467B5" w:rsidP="00742D84">
            <w:pPr>
              <w:pStyle w:val="afc"/>
              <w:jc w:val="center"/>
              <w:rPr>
                <w:sz w:val="22"/>
                <w:szCs w:val="22"/>
                <w:lang w:val="uk-UA"/>
              </w:rPr>
            </w:pPr>
          </w:p>
        </w:tc>
      </w:tr>
    </w:tbl>
    <w:p w:rsidR="00C467B5" w:rsidRPr="00D55C55" w:rsidRDefault="00C467B5" w:rsidP="00C467B5">
      <w:pPr>
        <w:pStyle w:val="afc"/>
        <w:jc w:val="both"/>
        <w:rPr>
          <w:sz w:val="16"/>
          <w:szCs w:val="16"/>
          <w:lang w:val="uk-UA"/>
        </w:rPr>
      </w:pPr>
    </w:p>
    <w:p w:rsidR="00C467B5" w:rsidRDefault="00C467B5" w:rsidP="00C467B5">
      <w:pPr>
        <w:pStyle w:val="afc"/>
        <w:ind w:firstLine="709"/>
        <w:jc w:val="both"/>
        <w:rPr>
          <w:sz w:val="22"/>
          <w:szCs w:val="22"/>
          <w:lang w:val="uk-UA"/>
        </w:rPr>
      </w:pPr>
      <w:r>
        <w:rPr>
          <w:sz w:val="22"/>
          <w:szCs w:val="22"/>
          <w:lang w:val="uk-UA"/>
        </w:rPr>
        <w:t xml:space="preserve">Загальна кількість послуг: </w:t>
      </w:r>
      <w:r w:rsidR="003C1B96">
        <w:rPr>
          <w:sz w:val="22"/>
          <w:szCs w:val="22"/>
          <w:lang w:val="uk-UA"/>
        </w:rPr>
        <w:t>4 416</w:t>
      </w:r>
      <w:r>
        <w:rPr>
          <w:sz w:val="22"/>
          <w:szCs w:val="22"/>
          <w:lang w:val="uk-UA"/>
        </w:rPr>
        <w:t xml:space="preserve"> людино-годин.</w:t>
      </w:r>
    </w:p>
    <w:p w:rsidR="00C467B5" w:rsidRDefault="00C467B5" w:rsidP="00C467B5">
      <w:pPr>
        <w:pStyle w:val="afc"/>
        <w:ind w:firstLine="709"/>
        <w:jc w:val="both"/>
        <w:rPr>
          <w:sz w:val="22"/>
          <w:szCs w:val="22"/>
          <w:lang w:val="uk-UA"/>
        </w:rPr>
      </w:pPr>
      <w:r>
        <w:rPr>
          <w:sz w:val="22"/>
          <w:szCs w:val="22"/>
          <w:lang w:val="uk-UA"/>
        </w:rPr>
        <w:t>Загальна вартість Договору складає: ________ грн., з/без ПДВ.</w:t>
      </w:r>
    </w:p>
    <w:p w:rsidR="00C467B5" w:rsidRPr="00D55C55" w:rsidRDefault="00C467B5" w:rsidP="00C467B5">
      <w:pPr>
        <w:pStyle w:val="afc"/>
        <w:ind w:firstLine="709"/>
        <w:jc w:val="both"/>
        <w:rPr>
          <w:sz w:val="22"/>
          <w:szCs w:val="22"/>
          <w:lang w:val="uk-UA"/>
        </w:rPr>
      </w:pPr>
      <w:r>
        <w:rPr>
          <w:sz w:val="22"/>
          <w:szCs w:val="22"/>
          <w:lang w:val="uk-UA"/>
        </w:rPr>
        <w:t xml:space="preserve">  </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869"/>
      </w:tblGrid>
      <w:tr w:rsidR="00C467B5" w:rsidRPr="00D55C55" w:rsidTr="00742D84">
        <w:trPr>
          <w:cantSplit/>
        </w:trPr>
        <w:tc>
          <w:tcPr>
            <w:tcW w:w="10080" w:type="dxa"/>
            <w:gridSpan w:val="2"/>
            <w:tcBorders>
              <w:top w:val="nil"/>
              <w:left w:val="nil"/>
              <w:bottom w:val="nil"/>
              <w:right w:val="nil"/>
            </w:tcBorders>
          </w:tcPr>
          <w:p w:rsidR="00C467B5" w:rsidRPr="00D55C55" w:rsidRDefault="00C467B5" w:rsidP="00742D84">
            <w:pPr>
              <w:pStyle w:val="afc"/>
              <w:jc w:val="center"/>
              <w:rPr>
                <w:b/>
                <w:sz w:val="22"/>
                <w:szCs w:val="22"/>
                <w:lang w:val="uk-UA"/>
              </w:rPr>
            </w:pPr>
            <w:r w:rsidRPr="00D55C55">
              <w:rPr>
                <w:b/>
                <w:sz w:val="22"/>
                <w:szCs w:val="22"/>
                <w:lang w:val="uk-UA"/>
              </w:rPr>
              <w:t>ПІДПИСИ ПРЕДСТАВНИКІВ СТОРІН</w:t>
            </w:r>
          </w:p>
          <w:p w:rsidR="00C467B5" w:rsidRPr="00D55C55" w:rsidRDefault="00C467B5" w:rsidP="00742D84">
            <w:pPr>
              <w:pStyle w:val="afc"/>
              <w:jc w:val="center"/>
              <w:rPr>
                <w:b/>
                <w:sz w:val="16"/>
                <w:szCs w:val="16"/>
                <w:lang w:val="uk-UA"/>
              </w:rPr>
            </w:pPr>
          </w:p>
        </w:tc>
      </w:tr>
      <w:tr w:rsidR="00C467B5" w:rsidRPr="00D55C55" w:rsidTr="00742D84">
        <w:tc>
          <w:tcPr>
            <w:tcW w:w="5211" w:type="dxa"/>
            <w:tcBorders>
              <w:top w:val="nil"/>
              <w:left w:val="nil"/>
              <w:bottom w:val="nil"/>
              <w:right w:val="nil"/>
            </w:tcBorders>
          </w:tcPr>
          <w:p w:rsidR="00C467B5" w:rsidRPr="00D55C55" w:rsidRDefault="00C467B5" w:rsidP="00742D84">
            <w:pPr>
              <w:widowControl w:val="0"/>
              <w:spacing w:after="0" w:line="240" w:lineRule="auto"/>
              <w:jc w:val="both"/>
              <w:rPr>
                <w:rFonts w:ascii="Times New Roman" w:hAnsi="Times New Roman" w:cs="Times New Roman"/>
                <w:b/>
                <w:caps/>
                <w:sz w:val="24"/>
                <w:szCs w:val="24"/>
                <w:u w:val="single"/>
                <w:lang w:eastAsia="ru-RU"/>
              </w:rPr>
            </w:pPr>
            <w:r w:rsidRPr="00D55C55">
              <w:rPr>
                <w:rFonts w:ascii="Times New Roman" w:hAnsi="Times New Roman" w:cs="Times New Roman"/>
                <w:b/>
                <w:sz w:val="24"/>
                <w:szCs w:val="24"/>
                <w:lang w:eastAsia="ru-RU"/>
              </w:rPr>
              <w:t xml:space="preserve">                  </w:t>
            </w:r>
            <w:r w:rsidRPr="00D55C55">
              <w:rPr>
                <w:rFonts w:ascii="Times New Roman" w:hAnsi="Times New Roman" w:cs="Times New Roman"/>
                <w:b/>
                <w:sz w:val="24"/>
                <w:szCs w:val="24"/>
                <w:u w:val="single"/>
                <w:lang w:eastAsia="ru-RU"/>
              </w:rPr>
              <w:t>ЗАМОВНИК</w:t>
            </w:r>
          </w:p>
        </w:tc>
        <w:tc>
          <w:tcPr>
            <w:tcW w:w="4869" w:type="dxa"/>
            <w:tcBorders>
              <w:top w:val="nil"/>
              <w:left w:val="nil"/>
              <w:bottom w:val="nil"/>
              <w:right w:val="nil"/>
            </w:tcBorders>
          </w:tcPr>
          <w:p w:rsidR="00C467B5" w:rsidRPr="00D55C55" w:rsidRDefault="00C467B5" w:rsidP="00742D84">
            <w:pPr>
              <w:widowControl w:val="0"/>
              <w:spacing w:after="0" w:line="240" w:lineRule="auto"/>
              <w:jc w:val="center"/>
              <w:rPr>
                <w:rFonts w:ascii="Times New Roman" w:hAnsi="Times New Roman" w:cs="Times New Roman"/>
                <w:b/>
                <w:caps/>
                <w:sz w:val="24"/>
                <w:szCs w:val="24"/>
                <w:u w:val="single"/>
                <w:lang w:eastAsia="ru-RU"/>
              </w:rPr>
            </w:pPr>
            <w:r w:rsidRPr="00D55C55">
              <w:rPr>
                <w:rFonts w:ascii="Times New Roman" w:hAnsi="Times New Roman" w:cs="Times New Roman"/>
                <w:b/>
                <w:sz w:val="24"/>
                <w:szCs w:val="24"/>
                <w:u w:val="single"/>
                <w:lang w:eastAsia="ru-RU"/>
              </w:rPr>
              <w:t>ВИКОНАВЕЦЬ</w:t>
            </w:r>
          </w:p>
        </w:tc>
      </w:tr>
      <w:tr w:rsidR="00C467B5" w:rsidRPr="00D55C55" w:rsidTr="00742D84">
        <w:tc>
          <w:tcPr>
            <w:tcW w:w="5211" w:type="dxa"/>
            <w:tcBorders>
              <w:top w:val="nil"/>
              <w:left w:val="nil"/>
              <w:bottom w:val="nil"/>
              <w:right w:val="nil"/>
            </w:tcBorders>
          </w:tcPr>
          <w:p w:rsidR="00C467B5" w:rsidRPr="00D55C55" w:rsidRDefault="00C467B5" w:rsidP="00742D84">
            <w:pPr>
              <w:widowControl w:val="0"/>
              <w:spacing w:after="0" w:line="240" w:lineRule="auto"/>
              <w:rPr>
                <w:rFonts w:ascii="Times New Roman" w:hAnsi="Times New Roman" w:cs="Times New Roman"/>
                <w:sz w:val="24"/>
                <w:szCs w:val="24"/>
                <w:lang w:eastAsia="ru-RU"/>
              </w:rPr>
            </w:pPr>
            <w:r w:rsidRPr="00D55C55">
              <w:rPr>
                <w:rFonts w:ascii="Times New Roman" w:hAnsi="Times New Roman" w:cs="Times New Roman"/>
                <w:b/>
                <w:sz w:val="24"/>
                <w:szCs w:val="24"/>
                <w:lang w:eastAsia="ru-RU"/>
              </w:rPr>
              <w:t xml:space="preserve"> </w:t>
            </w:r>
          </w:p>
        </w:tc>
        <w:tc>
          <w:tcPr>
            <w:tcW w:w="4869" w:type="dxa"/>
            <w:tcBorders>
              <w:top w:val="nil"/>
              <w:left w:val="nil"/>
              <w:bottom w:val="nil"/>
              <w:right w:val="nil"/>
            </w:tcBorders>
          </w:tcPr>
          <w:p w:rsidR="00C467B5" w:rsidRPr="00D55C55" w:rsidRDefault="00C467B5" w:rsidP="00742D84">
            <w:pPr>
              <w:widowControl w:val="0"/>
              <w:spacing w:after="0" w:line="240" w:lineRule="auto"/>
              <w:jc w:val="both"/>
              <w:rPr>
                <w:rFonts w:ascii="Times New Roman" w:hAnsi="Times New Roman" w:cs="Times New Roman"/>
                <w:sz w:val="24"/>
                <w:szCs w:val="24"/>
                <w:lang w:eastAsia="ru-RU"/>
              </w:rPr>
            </w:pPr>
          </w:p>
        </w:tc>
      </w:tr>
    </w:tbl>
    <w:p w:rsidR="00C467B5" w:rsidRPr="002C0D72" w:rsidRDefault="00C467B5" w:rsidP="00C467B5">
      <w:pPr>
        <w:pStyle w:val="1f"/>
        <w:keepNext/>
        <w:keepLines/>
        <w:shd w:val="clear" w:color="auto" w:fill="auto"/>
        <w:tabs>
          <w:tab w:val="left" w:pos="691"/>
        </w:tabs>
        <w:spacing w:after="0" w:line="240" w:lineRule="auto"/>
        <w:rPr>
          <w:rFonts w:ascii="Times New Roman" w:hAnsi="Times New Roman" w:cs="Times New Roman"/>
        </w:rPr>
      </w:pPr>
    </w:p>
    <w:p w:rsidR="00C467B5" w:rsidRDefault="00C467B5" w:rsidP="00C467B5">
      <w:pPr>
        <w:pStyle w:val="1f"/>
        <w:keepNext/>
        <w:keepLines/>
        <w:shd w:val="clear" w:color="auto" w:fill="auto"/>
        <w:tabs>
          <w:tab w:val="left" w:pos="691"/>
        </w:tabs>
        <w:spacing w:after="0" w:line="240" w:lineRule="auto"/>
        <w:jc w:val="center"/>
        <w:rPr>
          <w:rFonts w:ascii="Times New Roman" w:hAnsi="Times New Roman" w:cs="Times New Roman"/>
          <w:color w:val="000000"/>
          <w:lang w:val="uk-UA" w:eastAsia="uk-UA" w:bidi="uk-UA"/>
        </w:rPr>
      </w:pPr>
    </w:p>
    <w:p w:rsidR="00C467B5" w:rsidRPr="002C0D72" w:rsidRDefault="00C467B5" w:rsidP="00C467B5">
      <w:pPr>
        <w:pStyle w:val="1f"/>
        <w:keepNext/>
        <w:keepLines/>
        <w:shd w:val="clear" w:color="auto" w:fill="auto"/>
        <w:tabs>
          <w:tab w:val="left" w:pos="691"/>
        </w:tabs>
        <w:spacing w:after="0" w:line="240" w:lineRule="auto"/>
        <w:rPr>
          <w:rFonts w:ascii="Times New Roman" w:hAnsi="Times New Roman" w:cs="Times New Roman"/>
        </w:rPr>
        <w:sectPr w:rsidR="00C467B5" w:rsidRPr="002C0D72" w:rsidSect="00742D84">
          <w:pgSz w:w="11900" w:h="16840"/>
          <w:pgMar w:top="1244" w:right="769" w:bottom="980" w:left="1364" w:header="0" w:footer="3" w:gutter="0"/>
          <w:cols w:space="720"/>
          <w:noEndnote/>
          <w:docGrid w:linePitch="360"/>
        </w:sectPr>
      </w:pPr>
    </w:p>
    <w:p w:rsidR="00C467B5" w:rsidRPr="002C0D72" w:rsidRDefault="00C467B5" w:rsidP="00C467B5">
      <w:pPr>
        <w:spacing w:line="1" w:lineRule="exact"/>
        <w:rPr>
          <w:rFonts w:ascii="Times New Roman" w:hAnsi="Times New Roman" w:cs="Times New Roman"/>
        </w:rPr>
        <w:sectPr w:rsidR="00C467B5" w:rsidRPr="002C0D72">
          <w:type w:val="continuous"/>
          <w:pgSz w:w="11900" w:h="16840"/>
          <w:pgMar w:top="1244" w:right="0" w:bottom="1244" w:left="0" w:header="0" w:footer="3" w:gutter="0"/>
          <w:cols w:space="720"/>
          <w:noEndnote/>
          <w:docGrid w:linePitch="360"/>
        </w:sect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C467B5" w:rsidTr="00742D84">
        <w:tc>
          <w:tcPr>
            <w:tcW w:w="6090" w:type="dxa"/>
          </w:tcPr>
          <w:p w:rsidR="00C467B5" w:rsidRPr="00F723CE" w:rsidRDefault="00C467B5" w:rsidP="00742D84">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C467B5" w:rsidRPr="005F2907" w:rsidRDefault="00C467B5" w:rsidP="00742D84">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C467B5" w:rsidRPr="009F128D" w:rsidRDefault="00C467B5" w:rsidP="00742D84">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Pr="009F128D">
              <w:rPr>
                <w:rFonts w:ascii="Times New Roman" w:hAnsi="Times New Roman" w:cs="Times New Roman"/>
                <w:i/>
                <w:iCs/>
                <w:sz w:val="24"/>
                <w:szCs w:val="24"/>
                <w:lang w:eastAsia="ru-RU"/>
              </w:rPr>
              <w:t xml:space="preserve">послуг згідно </w:t>
            </w:r>
          </w:p>
          <w:p w:rsidR="00C467B5" w:rsidRPr="00F27837" w:rsidRDefault="00C467B5" w:rsidP="00742D84">
            <w:pPr>
              <w:spacing w:after="0" w:line="240" w:lineRule="auto"/>
              <w:ind w:right="196"/>
              <w:jc w:val="right"/>
              <w:rPr>
                <w:rFonts w:ascii="Times New Roman" w:hAnsi="Times New Roman" w:cs="Times New Roman"/>
                <w:i/>
                <w:iCs/>
                <w:color w:val="000000"/>
              </w:rPr>
            </w:pPr>
            <w:r w:rsidRPr="009F128D">
              <w:rPr>
                <w:rFonts w:ascii="Times New Roman" w:hAnsi="Times New Roman" w:cs="Times New Roman"/>
                <w:i/>
                <w:iCs/>
                <w:sz w:val="24"/>
                <w:szCs w:val="24"/>
                <w:lang w:eastAsia="ru-RU"/>
              </w:rPr>
              <w:t>код  ДК 021:2015 – 79710000-4  «Охоронні послуги» (Послуги з особистої охорони приміщень та будівель Південного міжрегіонального управління Міністерства юстиції (м.</w:t>
            </w:r>
            <w:r>
              <w:rPr>
                <w:rFonts w:ascii="Times New Roman" w:hAnsi="Times New Roman" w:cs="Times New Roman"/>
                <w:i/>
                <w:iCs/>
                <w:sz w:val="24"/>
                <w:szCs w:val="24"/>
                <w:lang w:eastAsia="ru-RU"/>
              </w:rPr>
              <w:t xml:space="preserve"> </w:t>
            </w:r>
            <w:r w:rsidRPr="009F128D">
              <w:rPr>
                <w:rFonts w:ascii="Times New Roman" w:hAnsi="Times New Roman" w:cs="Times New Roman"/>
                <w:i/>
                <w:iCs/>
                <w:sz w:val="24"/>
                <w:szCs w:val="24"/>
                <w:lang w:eastAsia="ru-RU"/>
              </w:rPr>
              <w:t>Одеса) у Дніпропетровській області)</w:t>
            </w:r>
          </w:p>
        </w:tc>
      </w:tr>
    </w:tbl>
    <w:p w:rsidR="00C467B5" w:rsidRDefault="00C467B5" w:rsidP="00C467B5">
      <w:pPr>
        <w:spacing w:after="0" w:line="240" w:lineRule="auto"/>
        <w:rPr>
          <w:rFonts w:ascii="Times New Roman" w:hAnsi="Times New Roman" w:cs="Times New Roman"/>
          <w:b/>
          <w:i/>
          <w:iCs/>
          <w:sz w:val="24"/>
          <w:szCs w:val="24"/>
          <w:lang w:eastAsia="ru-RU"/>
        </w:rPr>
      </w:pPr>
    </w:p>
    <w:p w:rsidR="00C467B5" w:rsidRPr="0020282E" w:rsidRDefault="00C467B5" w:rsidP="00C467B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C467B5" w:rsidRPr="0020282E" w:rsidRDefault="00C467B5" w:rsidP="00C467B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C467B5" w:rsidRPr="002A1172" w:rsidRDefault="00C467B5" w:rsidP="00C467B5">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C467B5" w:rsidRPr="002A1172" w:rsidRDefault="00C467B5" w:rsidP="00C467B5">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C467B5" w:rsidRPr="002A1172" w:rsidTr="00742D84">
        <w:tc>
          <w:tcPr>
            <w:tcW w:w="6521"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p>
        </w:tc>
      </w:tr>
      <w:tr w:rsidR="00C467B5" w:rsidRPr="002A1172" w:rsidTr="00742D84">
        <w:trPr>
          <w:trHeight w:val="121"/>
        </w:trPr>
        <w:tc>
          <w:tcPr>
            <w:tcW w:w="6521"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p>
        </w:tc>
      </w:tr>
      <w:tr w:rsidR="00C467B5" w:rsidRPr="002A1172" w:rsidTr="00742D84">
        <w:tc>
          <w:tcPr>
            <w:tcW w:w="6521"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p>
        </w:tc>
      </w:tr>
      <w:tr w:rsidR="00C467B5" w:rsidRPr="002A1172" w:rsidTr="00742D84">
        <w:tc>
          <w:tcPr>
            <w:tcW w:w="6521"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p>
        </w:tc>
      </w:tr>
      <w:tr w:rsidR="00C467B5" w:rsidRPr="002A1172" w:rsidTr="00742D84">
        <w:tc>
          <w:tcPr>
            <w:tcW w:w="6521"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C467B5" w:rsidRPr="002A1172" w:rsidRDefault="00C467B5" w:rsidP="00742D84">
            <w:pPr>
              <w:spacing w:after="0"/>
              <w:jc w:val="both"/>
              <w:rPr>
                <w:rFonts w:ascii="Times New Roman" w:hAnsi="Times New Roman" w:cs="Times New Roman"/>
                <w:b/>
                <w:bCs/>
                <w:sz w:val="24"/>
                <w:szCs w:val="24"/>
              </w:rPr>
            </w:pPr>
          </w:p>
        </w:tc>
      </w:tr>
    </w:tbl>
    <w:p w:rsidR="00C467B5" w:rsidRPr="002A1172" w:rsidRDefault="00C467B5" w:rsidP="00C467B5">
      <w:pPr>
        <w:spacing w:after="0"/>
        <w:rPr>
          <w:rFonts w:ascii="Times New Roman" w:hAnsi="Times New Roman" w:cs="Times New Roman"/>
          <w:spacing w:val="-4"/>
          <w:sz w:val="24"/>
          <w:szCs w:val="24"/>
        </w:rPr>
      </w:pPr>
    </w:p>
    <w:p w:rsidR="00C467B5" w:rsidRPr="004B5875" w:rsidRDefault="00C467B5" w:rsidP="00C467B5">
      <w:pPr>
        <w:spacing w:after="0"/>
        <w:jc w:val="both"/>
        <w:rPr>
          <w:rFonts w:ascii="Times New Roman" w:hAnsi="Times New Roman" w:cs="Times New Roman"/>
          <w:b/>
          <w:bCs/>
          <w:spacing w:val="-4"/>
          <w:sz w:val="24"/>
          <w:szCs w:val="24"/>
          <w:lang w:eastAsia="en-US"/>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 xml:space="preserve">послуг згідно </w:t>
      </w:r>
      <w:r w:rsidRPr="004B5875">
        <w:rPr>
          <w:rFonts w:ascii="Times New Roman" w:hAnsi="Times New Roman" w:cs="Times New Roman"/>
          <w:b/>
          <w:bCs/>
          <w:spacing w:val="-4"/>
          <w:sz w:val="24"/>
          <w:szCs w:val="24"/>
          <w:lang w:eastAsia="en-US"/>
        </w:rPr>
        <w:t>код  ДК 021:2015 – 79710000-4  «Охоронні послуги»</w:t>
      </w:r>
      <w:r w:rsidR="003C1B96">
        <w:rPr>
          <w:rFonts w:ascii="Times New Roman" w:hAnsi="Times New Roman" w:cs="Times New Roman"/>
          <w:b/>
          <w:bCs/>
          <w:spacing w:val="-4"/>
          <w:sz w:val="24"/>
          <w:szCs w:val="24"/>
          <w:lang w:eastAsia="en-US"/>
        </w:rPr>
        <w:t xml:space="preserve"> (</w:t>
      </w:r>
      <w:r w:rsidR="003C1B96" w:rsidRPr="003C1B96">
        <w:rPr>
          <w:rFonts w:ascii="Times New Roman" w:hAnsi="Times New Roman" w:cs="Times New Roman"/>
          <w:b/>
          <w:bCs/>
          <w:spacing w:val="-4"/>
          <w:sz w:val="24"/>
          <w:szCs w:val="24"/>
          <w:lang w:eastAsia="en-US"/>
        </w:rPr>
        <w:t>код ДК 021:2015 – 79713000-5 «Послуги з охорони об’єктів та особистої охорони»)</w:t>
      </w:r>
      <w:r w:rsidRPr="004B5875">
        <w:rPr>
          <w:rFonts w:ascii="Times New Roman" w:hAnsi="Times New Roman" w:cs="Times New Roman"/>
          <w:b/>
          <w:bCs/>
          <w:spacing w:val="-4"/>
          <w:sz w:val="24"/>
          <w:szCs w:val="24"/>
          <w:lang w:eastAsia="en-US"/>
        </w:rPr>
        <w:t xml:space="preserve"> (Послуги з особистої охорони приміщень та будівель Південного міжрегіонального управління Міністерства юстиції (м.</w:t>
      </w:r>
      <w:r>
        <w:rPr>
          <w:rFonts w:ascii="Times New Roman" w:hAnsi="Times New Roman" w:cs="Times New Roman"/>
          <w:b/>
          <w:bCs/>
          <w:spacing w:val="-4"/>
          <w:sz w:val="24"/>
          <w:szCs w:val="24"/>
          <w:lang w:eastAsia="en-US"/>
        </w:rPr>
        <w:t xml:space="preserve"> </w:t>
      </w:r>
      <w:r w:rsidRPr="004B5875">
        <w:rPr>
          <w:rFonts w:ascii="Times New Roman" w:hAnsi="Times New Roman" w:cs="Times New Roman"/>
          <w:b/>
          <w:bCs/>
          <w:spacing w:val="-4"/>
          <w:sz w:val="24"/>
          <w:szCs w:val="24"/>
          <w:lang w:eastAsia="en-US"/>
        </w:rPr>
        <w:t>Одеса) у Дніпропетровській області)</w:t>
      </w:r>
    </w:p>
    <w:p w:rsidR="00C467B5" w:rsidRPr="002A1172" w:rsidRDefault="00C467B5" w:rsidP="00C467B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sidR="003C1B96">
        <w:rPr>
          <w:rFonts w:ascii="Times New Roman" w:hAnsi="Times New Roman" w:cs="Times New Roman"/>
          <w:sz w:val="24"/>
          <w:szCs w:val="24"/>
        </w:rPr>
        <w:t>4 416</w:t>
      </w:r>
      <w:r>
        <w:rPr>
          <w:rFonts w:ascii="Times New Roman" w:hAnsi="Times New Roman" w:cs="Times New Roman"/>
          <w:sz w:val="24"/>
          <w:szCs w:val="24"/>
        </w:rPr>
        <w:t xml:space="preserve"> людино-годин.</w:t>
      </w:r>
    </w:p>
    <w:p w:rsidR="00C467B5" w:rsidRPr="002A1172" w:rsidRDefault="00C467B5" w:rsidP="00C467B5">
      <w:pPr>
        <w:spacing w:after="0"/>
        <w:ind w:firstLine="851"/>
        <w:jc w:val="both"/>
        <w:rPr>
          <w:rFonts w:ascii="Times New Roman" w:hAnsi="Times New Roman" w:cs="Times New Roman"/>
          <w:sz w:val="24"/>
          <w:szCs w:val="24"/>
        </w:rPr>
      </w:pPr>
      <w:r w:rsidRPr="002A1172">
        <w:rPr>
          <w:rFonts w:ascii="Times New Roman" w:hAnsi="Times New Roman" w:cs="Times New Roman"/>
          <w:sz w:val="24"/>
          <w:szCs w:val="24"/>
        </w:rPr>
        <w:t xml:space="preserve">Строк </w:t>
      </w:r>
      <w:r w:rsidR="00742D84">
        <w:rPr>
          <w:rFonts w:ascii="Times New Roman" w:hAnsi="Times New Roman" w:cs="Times New Roman"/>
          <w:sz w:val="24"/>
          <w:szCs w:val="24"/>
        </w:rPr>
        <w:t>надання послуг</w:t>
      </w:r>
      <w:r w:rsidRPr="002A1172">
        <w:rPr>
          <w:rFonts w:ascii="Times New Roman" w:hAnsi="Times New Roman" w:cs="Times New Roman"/>
          <w:sz w:val="24"/>
          <w:szCs w:val="24"/>
        </w:rPr>
        <w:t xml:space="preserve">: </w:t>
      </w:r>
      <w:r>
        <w:rPr>
          <w:rFonts w:ascii="Times New Roman" w:hAnsi="Times New Roman" w:cs="Times New Roman"/>
          <w:sz w:val="24"/>
          <w:szCs w:val="24"/>
        </w:rPr>
        <w:t xml:space="preserve">з 01 </w:t>
      </w:r>
      <w:r w:rsidR="003C1B96">
        <w:rPr>
          <w:rFonts w:ascii="Times New Roman" w:hAnsi="Times New Roman" w:cs="Times New Roman"/>
          <w:sz w:val="24"/>
          <w:szCs w:val="24"/>
        </w:rPr>
        <w:t>липня</w:t>
      </w:r>
      <w:r>
        <w:rPr>
          <w:rFonts w:ascii="Times New Roman" w:hAnsi="Times New Roman" w:cs="Times New Roman"/>
          <w:sz w:val="24"/>
          <w:szCs w:val="24"/>
        </w:rPr>
        <w:t xml:space="preserve"> 2023 року по 31 грудня 2023 року</w:t>
      </w:r>
      <w:r w:rsidRPr="002A1172">
        <w:rPr>
          <w:rFonts w:ascii="Times New Roman" w:hAnsi="Times New Roman" w:cs="Times New Roman"/>
          <w:sz w:val="24"/>
          <w:szCs w:val="24"/>
        </w:rPr>
        <w:t xml:space="preserve">. </w:t>
      </w:r>
    </w:p>
    <w:p w:rsidR="00C467B5" w:rsidRPr="002A1172" w:rsidRDefault="00C467B5" w:rsidP="00C467B5">
      <w:pPr>
        <w:shd w:val="clear" w:color="auto" w:fill="FFFFFF"/>
        <w:spacing w:after="0"/>
        <w:ind w:right="-1" w:firstLine="851"/>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467B5" w:rsidRPr="002A1172" w:rsidRDefault="00C467B5" w:rsidP="00C467B5">
      <w:pPr>
        <w:spacing w:after="0"/>
        <w:ind w:right="-545"/>
        <w:rPr>
          <w:rFonts w:ascii="Times New Roman" w:hAnsi="Times New Roman" w:cs="Times New Roman"/>
          <w:b/>
          <w:bCs/>
          <w:sz w:val="24"/>
          <w:szCs w:val="24"/>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1559"/>
        <w:gridCol w:w="1984"/>
        <w:gridCol w:w="2268"/>
      </w:tblGrid>
      <w:tr w:rsidR="00C467B5" w:rsidRPr="00F85697" w:rsidTr="00742D84">
        <w:trPr>
          <w:trHeight w:val="516"/>
          <w:jc w:val="center"/>
        </w:trPr>
        <w:tc>
          <w:tcPr>
            <w:tcW w:w="4390" w:type="dxa"/>
            <w:tcBorders>
              <w:top w:val="single" w:sz="6" w:space="0" w:color="auto"/>
              <w:left w:val="single" w:sz="4" w:space="0" w:color="auto"/>
              <w:bottom w:val="single" w:sz="6" w:space="0" w:color="auto"/>
              <w:right w:val="single" w:sz="6" w:space="0" w:color="auto"/>
            </w:tcBorders>
          </w:tcPr>
          <w:p w:rsidR="00C467B5" w:rsidRPr="00F85697" w:rsidRDefault="00C467B5" w:rsidP="00742D84">
            <w:pPr>
              <w:spacing w:after="0" w:line="240" w:lineRule="auto"/>
              <w:ind w:left="252"/>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Найменування послуги</w:t>
            </w:r>
          </w:p>
        </w:tc>
        <w:tc>
          <w:tcPr>
            <w:tcW w:w="1559" w:type="dxa"/>
            <w:tcBorders>
              <w:top w:val="single" w:sz="6" w:space="0" w:color="auto"/>
              <w:left w:val="single" w:sz="6" w:space="0" w:color="auto"/>
              <w:bottom w:val="single" w:sz="6" w:space="0" w:color="auto"/>
              <w:right w:val="single" w:sz="6" w:space="0" w:color="auto"/>
            </w:tcBorders>
          </w:tcPr>
          <w:p w:rsidR="00C467B5" w:rsidRDefault="00C467B5" w:rsidP="00742D84">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Кількість послуг</w:t>
            </w:r>
            <w:r>
              <w:rPr>
                <w:rFonts w:ascii="Times New Roman" w:hAnsi="Times New Roman" w:cs="Times New Roman"/>
                <w:b/>
                <w:bCs/>
                <w:i/>
                <w:iCs/>
                <w:sz w:val="24"/>
                <w:szCs w:val="24"/>
                <w:lang w:eastAsia="ru-RU"/>
              </w:rPr>
              <w:t xml:space="preserve">, </w:t>
            </w:r>
          </w:p>
          <w:p w:rsidR="00C467B5" w:rsidRPr="00F85697" w:rsidRDefault="00C467B5" w:rsidP="00742D84">
            <w:pPr>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люд.-год.</w:t>
            </w:r>
          </w:p>
        </w:tc>
        <w:tc>
          <w:tcPr>
            <w:tcW w:w="1984" w:type="dxa"/>
            <w:tcBorders>
              <w:top w:val="single" w:sz="6" w:space="0" w:color="auto"/>
              <w:left w:val="single" w:sz="6" w:space="0" w:color="auto"/>
              <w:bottom w:val="single" w:sz="6" w:space="0" w:color="auto"/>
              <w:right w:val="single" w:sz="6" w:space="0" w:color="auto"/>
            </w:tcBorders>
          </w:tcPr>
          <w:p w:rsidR="00C467B5" w:rsidRPr="00F85697" w:rsidRDefault="00C467B5" w:rsidP="00742D84">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Ціна за одиницю,</w:t>
            </w:r>
          </w:p>
          <w:p w:rsidR="00C467B5" w:rsidRPr="00F85697" w:rsidRDefault="00C467B5" w:rsidP="00742D84">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 xml:space="preserve">грн., </w:t>
            </w:r>
            <w:r>
              <w:rPr>
                <w:rFonts w:ascii="Times New Roman" w:hAnsi="Times New Roman" w:cs="Times New Roman"/>
                <w:b/>
                <w:bCs/>
                <w:i/>
                <w:iCs/>
                <w:sz w:val="24"/>
                <w:szCs w:val="24"/>
                <w:lang w:eastAsia="ru-RU"/>
              </w:rPr>
              <w:t>з/</w:t>
            </w:r>
            <w:r w:rsidRPr="00F85697">
              <w:rPr>
                <w:rFonts w:ascii="Times New Roman" w:hAnsi="Times New Roman" w:cs="Times New Roman"/>
                <w:b/>
                <w:bCs/>
                <w:i/>
                <w:iCs/>
                <w:sz w:val="24"/>
                <w:szCs w:val="24"/>
                <w:lang w:eastAsia="ru-RU"/>
              </w:rPr>
              <w:t>без ПДВ</w:t>
            </w:r>
          </w:p>
        </w:tc>
        <w:tc>
          <w:tcPr>
            <w:tcW w:w="2268" w:type="dxa"/>
            <w:tcBorders>
              <w:top w:val="single" w:sz="6" w:space="0" w:color="auto"/>
              <w:left w:val="single" w:sz="6" w:space="0" w:color="auto"/>
              <w:bottom w:val="single" w:sz="6" w:space="0" w:color="auto"/>
              <w:right w:val="single" w:sz="6" w:space="0" w:color="auto"/>
            </w:tcBorders>
          </w:tcPr>
          <w:p w:rsidR="00C467B5" w:rsidRPr="00F85697" w:rsidRDefault="00C467B5" w:rsidP="00742D84">
            <w:pPr>
              <w:spacing w:after="0" w:line="240" w:lineRule="auto"/>
              <w:jc w:val="center"/>
              <w:rPr>
                <w:rFonts w:ascii="Times New Roman" w:hAnsi="Times New Roman" w:cs="Times New Roman"/>
                <w:b/>
                <w:bCs/>
                <w:i/>
                <w:iCs/>
                <w:sz w:val="24"/>
                <w:szCs w:val="24"/>
                <w:lang w:eastAsia="ru-RU"/>
              </w:rPr>
            </w:pPr>
            <w:r w:rsidRPr="00F85697">
              <w:rPr>
                <w:rFonts w:ascii="Times New Roman" w:hAnsi="Times New Roman" w:cs="Times New Roman"/>
                <w:b/>
                <w:bCs/>
                <w:i/>
                <w:iCs/>
                <w:sz w:val="24"/>
                <w:szCs w:val="24"/>
                <w:lang w:eastAsia="ru-RU"/>
              </w:rPr>
              <w:t>Загальна вартість, грн., з</w:t>
            </w:r>
            <w:r>
              <w:rPr>
                <w:rFonts w:ascii="Times New Roman" w:hAnsi="Times New Roman" w:cs="Times New Roman"/>
                <w:b/>
                <w:bCs/>
                <w:i/>
                <w:iCs/>
                <w:sz w:val="24"/>
                <w:szCs w:val="24"/>
                <w:lang w:eastAsia="ru-RU"/>
              </w:rPr>
              <w:t>/без</w:t>
            </w:r>
            <w:r w:rsidRPr="00F85697">
              <w:rPr>
                <w:rFonts w:ascii="Times New Roman" w:hAnsi="Times New Roman" w:cs="Times New Roman"/>
                <w:b/>
                <w:bCs/>
                <w:i/>
                <w:iCs/>
                <w:sz w:val="24"/>
                <w:szCs w:val="24"/>
                <w:lang w:eastAsia="ru-RU"/>
              </w:rPr>
              <w:t xml:space="preserve"> ПДВ*</w:t>
            </w:r>
          </w:p>
        </w:tc>
      </w:tr>
      <w:tr w:rsidR="00C467B5" w:rsidRPr="00F85697" w:rsidTr="00742D84">
        <w:trPr>
          <w:trHeight w:val="1729"/>
          <w:jc w:val="center"/>
        </w:trPr>
        <w:tc>
          <w:tcPr>
            <w:tcW w:w="4390" w:type="dxa"/>
            <w:tcBorders>
              <w:top w:val="single" w:sz="6" w:space="0" w:color="auto"/>
              <w:left w:val="single" w:sz="4" w:space="0" w:color="auto"/>
              <w:bottom w:val="single" w:sz="6" w:space="0" w:color="auto"/>
              <w:right w:val="single" w:sz="6" w:space="0" w:color="auto"/>
            </w:tcBorders>
            <w:vAlign w:val="center"/>
          </w:tcPr>
          <w:p w:rsidR="00C467B5" w:rsidRPr="00993634" w:rsidRDefault="00C467B5" w:rsidP="00742D84">
            <w:pPr>
              <w:spacing w:after="0" w:line="240" w:lineRule="auto"/>
              <w:rPr>
                <w:rFonts w:ascii="Times New Roman" w:hAnsi="Times New Roman" w:cs="Times New Roman"/>
                <w:b/>
                <w:bCs/>
                <w:iCs/>
                <w:sz w:val="24"/>
                <w:szCs w:val="24"/>
                <w:lang w:eastAsia="ru-RU"/>
              </w:rPr>
            </w:pPr>
            <w:r w:rsidRPr="00D55C55">
              <w:rPr>
                <w:rFonts w:ascii="Times New Roman" w:hAnsi="Times New Roman" w:cs="Times New Roman"/>
                <w:i/>
                <w:iCs/>
                <w:sz w:val="24"/>
                <w:szCs w:val="24"/>
                <w:lang w:eastAsia="ru-RU"/>
              </w:rPr>
              <w:t>Послуги з особистої охорони приміщень та будівель Південно</w:t>
            </w:r>
            <w:r>
              <w:rPr>
                <w:rFonts w:ascii="Times New Roman" w:hAnsi="Times New Roman" w:cs="Times New Roman"/>
                <w:i/>
                <w:iCs/>
                <w:sz w:val="24"/>
                <w:szCs w:val="24"/>
                <w:lang w:eastAsia="ru-RU"/>
              </w:rPr>
              <w:t>го</w:t>
            </w:r>
            <w:r w:rsidRPr="00D55C55">
              <w:rPr>
                <w:rFonts w:ascii="Times New Roman" w:hAnsi="Times New Roman" w:cs="Times New Roman"/>
                <w:i/>
                <w:iCs/>
                <w:sz w:val="24"/>
                <w:szCs w:val="24"/>
                <w:lang w:eastAsia="ru-RU"/>
              </w:rPr>
              <w:t xml:space="preserve"> міжрегіонального управління Міністерства юстиції (м.</w:t>
            </w:r>
            <w:r>
              <w:rPr>
                <w:rFonts w:ascii="Times New Roman" w:hAnsi="Times New Roman" w:cs="Times New Roman"/>
                <w:i/>
                <w:iCs/>
                <w:sz w:val="24"/>
                <w:szCs w:val="24"/>
                <w:lang w:eastAsia="ru-RU"/>
              </w:rPr>
              <w:t xml:space="preserve"> Одеса)</w:t>
            </w:r>
            <w:r w:rsidRPr="00D55C55">
              <w:rPr>
                <w:rFonts w:ascii="Times New Roman" w:hAnsi="Times New Roman" w:cs="Times New Roman"/>
                <w:i/>
                <w:iCs/>
                <w:sz w:val="24"/>
                <w:szCs w:val="24"/>
                <w:lang w:eastAsia="ru-RU"/>
              </w:rPr>
              <w:t xml:space="preserve"> у Дніпропетровській області</w:t>
            </w:r>
          </w:p>
        </w:tc>
        <w:tc>
          <w:tcPr>
            <w:tcW w:w="1559" w:type="dxa"/>
            <w:tcBorders>
              <w:top w:val="single" w:sz="6" w:space="0" w:color="auto"/>
              <w:left w:val="single" w:sz="6" w:space="0" w:color="auto"/>
              <w:bottom w:val="single" w:sz="6" w:space="0" w:color="auto"/>
              <w:right w:val="single" w:sz="6" w:space="0" w:color="auto"/>
            </w:tcBorders>
            <w:vAlign w:val="center"/>
          </w:tcPr>
          <w:p w:rsidR="00C467B5" w:rsidRPr="00993634" w:rsidRDefault="003C1B96" w:rsidP="00742D84">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4 416</w:t>
            </w:r>
            <w:r w:rsidR="00C467B5">
              <w:rPr>
                <w:rFonts w:ascii="Times New Roman" w:hAnsi="Times New Roman" w:cs="Times New Roman"/>
                <w:bCs/>
                <w:iCs/>
                <w:sz w:val="24"/>
                <w:szCs w:val="24"/>
                <w:lang w:eastAsia="ru-RU"/>
              </w:rPr>
              <w:t xml:space="preserve"> </w:t>
            </w:r>
          </w:p>
        </w:tc>
        <w:tc>
          <w:tcPr>
            <w:tcW w:w="1984" w:type="dxa"/>
            <w:tcBorders>
              <w:top w:val="single" w:sz="6" w:space="0" w:color="auto"/>
              <w:left w:val="single" w:sz="6" w:space="0" w:color="auto"/>
              <w:bottom w:val="single" w:sz="6" w:space="0" w:color="auto"/>
              <w:right w:val="single" w:sz="6" w:space="0" w:color="auto"/>
            </w:tcBorders>
          </w:tcPr>
          <w:p w:rsidR="00C467B5" w:rsidRPr="00F85697" w:rsidRDefault="00C467B5" w:rsidP="00742D84">
            <w:pPr>
              <w:spacing w:after="0" w:line="240" w:lineRule="auto"/>
              <w:jc w:val="center"/>
              <w:rPr>
                <w:rFonts w:ascii="Times New Roman" w:hAnsi="Times New Roman" w:cs="Times New Roman"/>
                <w:b/>
                <w:bCs/>
                <w:i/>
                <w:iCs/>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C467B5" w:rsidRPr="00F85697" w:rsidRDefault="00C467B5" w:rsidP="00742D84">
            <w:pPr>
              <w:spacing w:after="0" w:line="240" w:lineRule="auto"/>
              <w:jc w:val="center"/>
              <w:rPr>
                <w:rFonts w:ascii="Times New Roman" w:hAnsi="Times New Roman" w:cs="Times New Roman"/>
                <w:b/>
                <w:bCs/>
                <w:i/>
                <w:iCs/>
                <w:sz w:val="24"/>
                <w:szCs w:val="24"/>
                <w:lang w:eastAsia="ru-RU"/>
              </w:rPr>
            </w:pPr>
          </w:p>
        </w:tc>
      </w:tr>
      <w:tr w:rsidR="00C467B5" w:rsidRPr="00F85697" w:rsidTr="00742D84">
        <w:trPr>
          <w:trHeight w:val="695"/>
          <w:jc w:val="center"/>
        </w:trPr>
        <w:tc>
          <w:tcPr>
            <w:tcW w:w="10201" w:type="dxa"/>
            <w:gridSpan w:val="4"/>
            <w:tcBorders>
              <w:top w:val="single" w:sz="6" w:space="0" w:color="auto"/>
              <w:left w:val="single" w:sz="6" w:space="0" w:color="auto"/>
              <w:bottom w:val="single" w:sz="6" w:space="0" w:color="auto"/>
              <w:right w:val="single" w:sz="6" w:space="0" w:color="auto"/>
            </w:tcBorders>
          </w:tcPr>
          <w:p w:rsidR="00C467B5" w:rsidRPr="00F85697" w:rsidRDefault="00C467B5" w:rsidP="00742D84">
            <w:pPr>
              <w:spacing w:after="0" w:line="240" w:lineRule="auto"/>
              <w:rPr>
                <w:rFonts w:ascii="Times New Roman" w:hAnsi="Times New Roman" w:cs="Times New Roman"/>
                <w:b/>
                <w:bCs/>
                <w:sz w:val="24"/>
                <w:szCs w:val="24"/>
                <w:lang w:eastAsia="ru-RU"/>
              </w:rPr>
            </w:pPr>
            <w:r w:rsidRPr="00F85697">
              <w:rPr>
                <w:rFonts w:ascii="Times New Roman" w:hAnsi="Times New Roman" w:cs="Times New Roman"/>
                <w:b/>
                <w:bCs/>
                <w:sz w:val="24"/>
                <w:szCs w:val="24"/>
                <w:lang w:eastAsia="ru-RU"/>
              </w:rPr>
              <w:t xml:space="preserve">Вартість пропозиції                                                                                                                                        Σ __________________________________грн. </w:t>
            </w:r>
            <w:r>
              <w:rPr>
                <w:rFonts w:ascii="Times New Roman" w:hAnsi="Times New Roman" w:cs="Times New Roman"/>
                <w:b/>
                <w:bCs/>
                <w:sz w:val="24"/>
                <w:szCs w:val="24"/>
                <w:lang w:eastAsia="ru-RU"/>
              </w:rPr>
              <w:t>(зазначається з ПДВ або без ПДВ</w:t>
            </w:r>
            <w:r w:rsidRPr="00F85697">
              <w:rPr>
                <w:rFonts w:ascii="Times New Roman" w:hAnsi="Times New Roman" w:cs="Times New Roman"/>
                <w:b/>
                <w:bCs/>
                <w:sz w:val="24"/>
                <w:szCs w:val="24"/>
                <w:lang w:eastAsia="ru-RU"/>
              </w:rPr>
              <w:t>)</w:t>
            </w:r>
          </w:p>
          <w:p w:rsidR="00C467B5" w:rsidRPr="00F85697" w:rsidRDefault="00C467B5" w:rsidP="00742D84">
            <w:pPr>
              <w:spacing w:after="0" w:line="240" w:lineRule="auto"/>
              <w:rPr>
                <w:rFonts w:ascii="Times New Roman" w:hAnsi="Times New Roman" w:cs="Times New Roman"/>
                <w:b/>
                <w:bCs/>
                <w:i/>
                <w:iCs/>
                <w:sz w:val="24"/>
                <w:szCs w:val="24"/>
                <w:lang w:eastAsia="ru-RU"/>
              </w:rPr>
            </w:pPr>
            <w:r w:rsidRPr="00F85697">
              <w:rPr>
                <w:rFonts w:ascii="Times New Roman" w:hAnsi="Times New Roman" w:cs="Times New Roman"/>
                <w:b/>
                <w:bCs/>
                <w:sz w:val="24"/>
                <w:szCs w:val="24"/>
                <w:lang w:eastAsia="ru-RU"/>
              </w:rPr>
              <w:t xml:space="preserve">                         </w:t>
            </w:r>
            <w:r w:rsidRPr="00F85697">
              <w:rPr>
                <w:rFonts w:ascii="Times New Roman" w:hAnsi="Times New Roman" w:cs="Times New Roman"/>
                <w:i/>
                <w:iCs/>
                <w:sz w:val="24"/>
                <w:szCs w:val="24"/>
                <w:lang w:eastAsia="ru-RU"/>
              </w:rPr>
              <w:t>(Цифрами та словами)</w:t>
            </w:r>
          </w:p>
        </w:tc>
      </w:tr>
    </w:tbl>
    <w:p w:rsidR="00C467B5" w:rsidRPr="002A1172" w:rsidRDefault="00C467B5" w:rsidP="00C467B5">
      <w:pPr>
        <w:spacing w:after="0"/>
        <w:jc w:val="both"/>
        <w:rPr>
          <w:rFonts w:ascii="Times New Roman" w:hAnsi="Times New Roman" w:cs="Times New Roman"/>
          <w:sz w:val="24"/>
          <w:szCs w:val="24"/>
        </w:rPr>
      </w:pPr>
    </w:p>
    <w:p w:rsidR="00C467B5" w:rsidRPr="00DC5E19" w:rsidRDefault="00C467B5" w:rsidP="00C467B5">
      <w:pPr>
        <w:spacing w:after="0" w:line="240" w:lineRule="auto"/>
        <w:jc w:val="both"/>
        <w:rPr>
          <w:rFonts w:ascii="Times New Roman" w:hAnsi="Times New Roman" w:cs="Times New Roman"/>
          <w:strike/>
          <w:color w:val="000000"/>
          <w:sz w:val="2"/>
          <w:lang w:eastAsia="ru-RU"/>
        </w:rPr>
      </w:pPr>
    </w:p>
    <w:p w:rsidR="00C467B5" w:rsidRPr="00FB5BA1" w:rsidRDefault="00C467B5" w:rsidP="00C467B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lastRenderedPageBreak/>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C467B5" w:rsidRPr="00FB5BA1" w:rsidRDefault="00C467B5" w:rsidP="00C467B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C467B5" w:rsidRPr="00FB5BA1" w:rsidRDefault="00C467B5" w:rsidP="00C467B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C467B5" w:rsidRPr="00FB5BA1" w:rsidRDefault="00C467B5" w:rsidP="00C467B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C467B5" w:rsidRPr="00FB5BA1" w:rsidRDefault="00C467B5" w:rsidP="00C467B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742D84">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C467B5" w:rsidRPr="00FB5BA1" w:rsidRDefault="00C467B5" w:rsidP="00C467B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00742D84">
        <w:rPr>
          <w:rFonts w:ascii="Times New Roman" w:hAnsi="Times New Roman" w:cs="Times New Roman"/>
          <w:szCs w:val="24"/>
          <w:lang w:eastAsia="ru-RU"/>
        </w:rPr>
        <w:t xml:space="preserve"> 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C467B5" w:rsidRPr="008065A7" w:rsidRDefault="00C467B5" w:rsidP="00C467B5">
      <w:pPr>
        <w:spacing w:after="0" w:line="240" w:lineRule="auto"/>
        <w:ind w:left="284"/>
        <w:jc w:val="both"/>
        <w:rPr>
          <w:rFonts w:ascii="Times New Roman" w:hAnsi="Times New Roman" w:cs="Times New Roman"/>
          <w:sz w:val="24"/>
          <w:szCs w:val="24"/>
        </w:rPr>
      </w:pPr>
    </w:p>
    <w:p w:rsidR="00C467B5" w:rsidRPr="0020282E" w:rsidRDefault="00C467B5" w:rsidP="00C467B5">
      <w:pPr>
        <w:spacing w:after="0" w:line="240" w:lineRule="auto"/>
        <w:ind w:left="284"/>
        <w:jc w:val="both"/>
        <w:rPr>
          <w:rFonts w:ascii="Times New Roman" w:hAnsi="Times New Roman" w:cs="Times New Roman"/>
          <w:sz w:val="24"/>
          <w:szCs w:val="24"/>
        </w:rPr>
      </w:pPr>
    </w:p>
    <w:p w:rsidR="00C467B5" w:rsidRPr="0020282E" w:rsidRDefault="00C467B5" w:rsidP="00C467B5">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C467B5" w:rsidRPr="0020282E" w:rsidRDefault="00C467B5" w:rsidP="00C467B5">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C467B5" w:rsidRDefault="00C467B5" w:rsidP="00C467B5">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467B5" w:rsidRDefault="00C467B5" w:rsidP="00C467B5">
      <w:pPr>
        <w:suppressAutoHyphens/>
        <w:jc w:val="both"/>
        <w:rPr>
          <w:rFonts w:ascii="Times New Roman" w:hAnsi="Times New Roman" w:cs="Times New Roman"/>
          <w:i/>
          <w:iCs/>
          <w:sz w:val="20"/>
          <w:szCs w:val="20"/>
          <w:lang w:eastAsia="ar-SA"/>
        </w:rPr>
      </w:pPr>
    </w:p>
    <w:p w:rsidR="00C467B5" w:rsidRDefault="00C467B5" w:rsidP="00C467B5">
      <w:pPr>
        <w:suppressAutoHyphens/>
        <w:jc w:val="both"/>
        <w:rPr>
          <w:rFonts w:ascii="Times New Roman" w:hAnsi="Times New Roman" w:cs="Times New Roman"/>
          <w:i/>
          <w:iCs/>
          <w:sz w:val="20"/>
          <w:szCs w:val="20"/>
          <w:lang w:eastAsia="ar-SA"/>
        </w:rPr>
      </w:pPr>
    </w:p>
    <w:p w:rsidR="00124EC7" w:rsidRPr="00864232" w:rsidRDefault="00124EC7" w:rsidP="00124EC7">
      <w:pPr>
        <w:suppressAutoHyphens/>
        <w:jc w:val="both"/>
        <w:rPr>
          <w:rFonts w:ascii="Times New Roman" w:hAnsi="Times New Roman" w:cs="Times New Roman"/>
          <w:i/>
          <w:iCs/>
          <w:sz w:val="20"/>
          <w:szCs w:val="20"/>
          <w:lang w:eastAsia="ar-SA"/>
        </w:rPr>
      </w:pPr>
    </w:p>
    <w:p w:rsidR="00124EC7" w:rsidRPr="00864232" w:rsidRDefault="00124EC7" w:rsidP="00124EC7">
      <w:pPr>
        <w:suppressAutoHyphens/>
        <w:jc w:val="both"/>
        <w:rPr>
          <w:rFonts w:ascii="Times New Roman" w:hAnsi="Times New Roman" w:cs="Times New Roman"/>
          <w:i/>
          <w:iCs/>
          <w:sz w:val="20"/>
          <w:szCs w:val="20"/>
          <w:lang w:eastAsia="ar-SA"/>
        </w:rPr>
      </w:pPr>
    </w:p>
    <w:p w:rsidR="00124EC7" w:rsidRPr="00864232" w:rsidRDefault="00124EC7" w:rsidP="00124EC7">
      <w:pPr>
        <w:suppressAutoHyphens/>
        <w:jc w:val="both"/>
        <w:rPr>
          <w:rFonts w:ascii="Times New Roman" w:hAnsi="Times New Roman" w:cs="Times New Roman"/>
          <w:i/>
          <w:iCs/>
          <w:sz w:val="20"/>
          <w:szCs w:val="20"/>
          <w:lang w:eastAsia="ar-SA"/>
        </w:rPr>
      </w:pPr>
    </w:p>
    <w:p w:rsidR="00124EC7" w:rsidRPr="00864232" w:rsidRDefault="00124EC7" w:rsidP="00124EC7">
      <w:pPr>
        <w:suppressAutoHyphens/>
        <w:jc w:val="both"/>
        <w:rPr>
          <w:rFonts w:ascii="Times New Roman" w:hAnsi="Times New Roman" w:cs="Times New Roman"/>
          <w:i/>
          <w:iCs/>
          <w:sz w:val="20"/>
          <w:szCs w:val="20"/>
          <w:lang w:eastAsia="ar-SA"/>
        </w:rPr>
      </w:pPr>
    </w:p>
    <w:p w:rsidR="00124EC7" w:rsidRPr="00864232" w:rsidRDefault="00124EC7" w:rsidP="00124EC7">
      <w:pPr>
        <w:suppressAutoHyphens/>
        <w:jc w:val="both"/>
        <w:rPr>
          <w:rFonts w:ascii="Times New Roman" w:hAnsi="Times New Roman" w:cs="Times New Roman"/>
          <w:i/>
          <w:iCs/>
          <w:sz w:val="20"/>
          <w:szCs w:val="20"/>
          <w:lang w:eastAsia="ar-SA"/>
        </w:rPr>
      </w:pPr>
    </w:p>
    <w:p w:rsidR="00124EC7" w:rsidRPr="00864232" w:rsidRDefault="00124EC7" w:rsidP="00BE7707">
      <w:pPr>
        <w:suppressAutoHyphens/>
        <w:jc w:val="both"/>
        <w:rPr>
          <w:rFonts w:ascii="Times New Roman" w:hAnsi="Times New Roman" w:cs="Times New Roman"/>
          <w:i/>
          <w:iCs/>
          <w:sz w:val="20"/>
          <w:szCs w:val="20"/>
          <w:lang w:eastAsia="ar-SA"/>
        </w:rPr>
      </w:pPr>
    </w:p>
    <w:p w:rsidR="00BE7707" w:rsidRPr="00864232" w:rsidRDefault="00BE7707"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p w:rsidR="00FE4393" w:rsidRDefault="00FE4393" w:rsidP="00BE7707">
      <w:pPr>
        <w:suppressAutoHyphens/>
        <w:jc w:val="both"/>
        <w:rPr>
          <w:rFonts w:ascii="Times New Roman" w:hAnsi="Times New Roman" w:cs="Times New Roman"/>
          <w:i/>
          <w:iCs/>
          <w:sz w:val="20"/>
          <w:szCs w:val="20"/>
          <w:lang w:eastAsia="ar-SA"/>
        </w:rPr>
      </w:pPr>
    </w:p>
    <w:p w:rsidR="008C777A" w:rsidRPr="00864232" w:rsidRDefault="008C777A"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p w:rsidR="00FE4393" w:rsidRPr="00864232" w:rsidRDefault="00FE4393" w:rsidP="00BE7707">
      <w:pPr>
        <w:suppressAutoHyphens/>
        <w:jc w:val="both"/>
        <w:rPr>
          <w:rFonts w:ascii="Times New Roman" w:hAnsi="Times New Roman" w:cs="Times New Roman"/>
          <w:i/>
          <w:iCs/>
          <w:sz w:val="20"/>
          <w:szCs w:val="20"/>
          <w:lang w:eastAsia="ar-SA"/>
        </w:rPr>
      </w:pPr>
    </w:p>
    <w:tbl>
      <w:tblPr>
        <w:tblW w:w="6237" w:type="dxa"/>
        <w:tblInd w:w="4536" w:type="dxa"/>
        <w:tblLook w:val="04A0" w:firstRow="1" w:lastRow="0" w:firstColumn="1" w:lastColumn="0" w:noHBand="0" w:noVBand="1"/>
      </w:tblPr>
      <w:tblGrid>
        <w:gridCol w:w="6237"/>
      </w:tblGrid>
      <w:tr w:rsidR="00BE7707" w:rsidRPr="00E923C1" w:rsidTr="00C37DEF">
        <w:tc>
          <w:tcPr>
            <w:tcW w:w="6237" w:type="dxa"/>
            <w:shd w:val="clear" w:color="auto" w:fill="auto"/>
          </w:tcPr>
          <w:p w:rsidR="00BE7707" w:rsidRPr="00E923C1" w:rsidRDefault="00E80D24" w:rsidP="00BE7707">
            <w:pPr>
              <w:spacing w:after="0" w:line="240" w:lineRule="auto"/>
              <w:jc w:val="right"/>
              <w:rPr>
                <w:rFonts w:ascii="Times New Roman" w:hAnsi="Times New Roman" w:cs="Times New Roman"/>
                <w:i/>
                <w:iCs/>
                <w:sz w:val="24"/>
                <w:szCs w:val="24"/>
                <w:lang w:eastAsia="ru-RU"/>
              </w:rPr>
            </w:pPr>
            <w:r w:rsidRPr="00E923C1">
              <w:rPr>
                <w:rFonts w:ascii="Times New Roman" w:hAnsi="Times New Roman" w:cs="Times New Roman"/>
                <w:b/>
                <w:i/>
                <w:iCs/>
                <w:sz w:val="24"/>
                <w:szCs w:val="24"/>
                <w:lang w:eastAsia="ru-RU"/>
              </w:rPr>
              <w:lastRenderedPageBreak/>
              <w:t>Д</w:t>
            </w:r>
            <w:r w:rsidR="00BE7707" w:rsidRPr="00E923C1">
              <w:rPr>
                <w:rFonts w:ascii="Times New Roman" w:hAnsi="Times New Roman" w:cs="Times New Roman"/>
                <w:b/>
                <w:i/>
                <w:iCs/>
                <w:sz w:val="24"/>
                <w:szCs w:val="24"/>
                <w:lang w:eastAsia="ru-RU"/>
              </w:rPr>
              <w:t>одаток 6</w:t>
            </w:r>
            <w:r w:rsidR="00BE7707" w:rsidRPr="00E923C1">
              <w:rPr>
                <w:rFonts w:ascii="Times New Roman" w:hAnsi="Times New Roman" w:cs="Times New Roman"/>
                <w:i/>
                <w:iCs/>
                <w:sz w:val="24"/>
                <w:szCs w:val="24"/>
                <w:lang w:eastAsia="ru-RU"/>
              </w:rPr>
              <w:t xml:space="preserve">                                                             </w:t>
            </w:r>
          </w:p>
          <w:p w:rsidR="00E80D24" w:rsidRPr="00E923C1" w:rsidRDefault="00E80D24" w:rsidP="00E80D24">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i/>
                <w:iCs/>
                <w:sz w:val="24"/>
                <w:szCs w:val="24"/>
                <w:lang w:eastAsia="ru-RU"/>
              </w:rPr>
              <w:t xml:space="preserve">до тендерної документації на </w:t>
            </w:r>
          </w:p>
          <w:p w:rsidR="003C1B96" w:rsidRPr="009F128D" w:rsidRDefault="00E80D24" w:rsidP="003C1B96">
            <w:pPr>
              <w:spacing w:after="0" w:line="240" w:lineRule="auto"/>
              <w:jc w:val="right"/>
              <w:rPr>
                <w:rFonts w:ascii="Times New Roman" w:hAnsi="Times New Roman" w:cs="Times New Roman"/>
                <w:i/>
                <w:iCs/>
                <w:sz w:val="24"/>
                <w:szCs w:val="24"/>
                <w:lang w:eastAsia="ru-RU"/>
              </w:rPr>
            </w:pPr>
            <w:r w:rsidRPr="00E923C1">
              <w:rPr>
                <w:rFonts w:ascii="Times New Roman" w:hAnsi="Times New Roman" w:cs="Times New Roman"/>
                <w:i/>
                <w:iCs/>
                <w:sz w:val="24"/>
                <w:szCs w:val="24"/>
                <w:lang w:eastAsia="ru-RU"/>
              </w:rPr>
              <w:t xml:space="preserve">закупівлю </w:t>
            </w:r>
            <w:r w:rsidR="003C1B96" w:rsidRPr="009F128D">
              <w:rPr>
                <w:rFonts w:ascii="Times New Roman" w:hAnsi="Times New Roman" w:cs="Times New Roman"/>
                <w:i/>
                <w:iCs/>
                <w:sz w:val="24"/>
                <w:szCs w:val="24"/>
                <w:lang w:eastAsia="ru-RU"/>
              </w:rPr>
              <w:t xml:space="preserve">послуг згідно </w:t>
            </w:r>
          </w:p>
          <w:p w:rsidR="00BE7707" w:rsidRPr="00E923C1" w:rsidRDefault="003C1B96" w:rsidP="003C1B96">
            <w:pPr>
              <w:spacing w:after="0" w:line="240" w:lineRule="auto"/>
              <w:jc w:val="right"/>
              <w:rPr>
                <w:rFonts w:ascii="Times New Roman" w:hAnsi="Times New Roman" w:cs="Times New Roman"/>
                <w:i/>
                <w:iCs/>
                <w:sz w:val="24"/>
                <w:szCs w:val="24"/>
                <w:lang w:eastAsia="ru-RU"/>
              </w:rPr>
            </w:pPr>
            <w:r w:rsidRPr="009F128D">
              <w:rPr>
                <w:rFonts w:ascii="Times New Roman" w:hAnsi="Times New Roman" w:cs="Times New Roman"/>
                <w:i/>
                <w:iCs/>
                <w:sz w:val="24"/>
                <w:szCs w:val="24"/>
                <w:lang w:eastAsia="ru-RU"/>
              </w:rPr>
              <w:t>код  ДК 021:2015 – 79710000-4  «Охоронні послуги» (Послуги з особистої охорони приміщень та будівель Південного міжрегіонального управління Міністерства юстиції (м.</w:t>
            </w:r>
            <w:r>
              <w:rPr>
                <w:rFonts w:ascii="Times New Roman" w:hAnsi="Times New Roman" w:cs="Times New Roman"/>
                <w:i/>
                <w:iCs/>
                <w:sz w:val="24"/>
                <w:szCs w:val="24"/>
                <w:lang w:eastAsia="ru-RU"/>
              </w:rPr>
              <w:t xml:space="preserve"> </w:t>
            </w:r>
            <w:r w:rsidRPr="009F128D">
              <w:rPr>
                <w:rFonts w:ascii="Times New Roman" w:hAnsi="Times New Roman" w:cs="Times New Roman"/>
                <w:i/>
                <w:iCs/>
                <w:sz w:val="24"/>
                <w:szCs w:val="24"/>
                <w:lang w:eastAsia="ru-RU"/>
              </w:rPr>
              <w:t>Одеса) у Дніпропетровській області)</w:t>
            </w:r>
          </w:p>
        </w:tc>
      </w:tr>
    </w:tbl>
    <w:p w:rsidR="00BE7707" w:rsidRPr="00864232" w:rsidRDefault="00BE7707" w:rsidP="00BE7707">
      <w:pPr>
        <w:spacing w:after="0" w:line="240" w:lineRule="auto"/>
        <w:jc w:val="center"/>
        <w:rPr>
          <w:rFonts w:ascii="Times New Roman" w:hAnsi="Times New Roman" w:cs="Times New Roman"/>
          <w:b/>
          <w:sz w:val="24"/>
          <w:szCs w:val="24"/>
        </w:rPr>
      </w:pPr>
    </w:p>
    <w:p w:rsidR="00BE7707" w:rsidRPr="00864232" w:rsidRDefault="00BE7707" w:rsidP="00BE7707">
      <w:pPr>
        <w:tabs>
          <w:tab w:val="left" w:pos="540"/>
        </w:tabs>
        <w:suppressAutoHyphens/>
        <w:rPr>
          <w:rFonts w:ascii="Times New Roman" w:hAnsi="Times New Roman" w:cs="Times New Roman"/>
          <w:i/>
          <w:sz w:val="24"/>
          <w:szCs w:val="24"/>
        </w:rPr>
      </w:pPr>
    </w:p>
    <w:p w:rsidR="00BE7707" w:rsidRPr="00864232" w:rsidRDefault="00BE7707" w:rsidP="00BE7707">
      <w:pPr>
        <w:spacing w:after="0"/>
        <w:rPr>
          <w:rFonts w:ascii="Times New Roman" w:eastAsia="Arial" w:hAnsi="Times New Roman" w:cs="Times New Roman"/>
          <w:color w:val="000000"/>
          <w:sz w:val="24"/>
          <w:lang w:eastAsia="ru-RU"/>
        </w:rPr>
      </w:pPr>
    </w:p>
    <w:p w:rsidR="00BE7707" w:rsidRPr="00864232" w:rsidRDefault="00BE7707" w:rsidP="00BE7707">
      <w:pPr>
        <w:spacing w:after="0"/>
        <w:jc w:val="center"/>
        <w:rPr>
          <w:rFonts w:ascii="Times New Roman" w:hAnsi="Times New Roman" w:cs="Times New Roman"/>
          <w:b/>
          <w:sz w:val="24"/>
          <w:lang w:eastAsia="ru-RU"/>
        </w:rPr>
      </w:pPr>
      <w:r w:rsidRPr="00864232">
        <w:rPr>
          <w:rFonts w:ascii="Times New Roman" w:hAnsi="Times New Roman" w:cs="Times New Roman"/>
          <w:b/>
          <w:sz w:val="24"/>
          <w:lang w:eastAsia="ru-RU"/>
        </w:rPr>
        <w:t>Форма письмової згоди</w:t>
      </w:r>
    </w:p>
    <w:p w:rsidR="00BE7707" w:rsidRPr="00864232" w:rsidRDefault="00BE7707" w:rsidP="00BE7707">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на обробку наявних персональних даних,</w:t>
      </w:r>
    </w:p>
    <w:p w:rsidR="00BE7707" w:rsidRPr="00864232" w:rsidRDefault="00BE7707" w:rsidP="00BE7707">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відповідно до Закону України «Про захист персональних даних»</w:t>
      </w:r>
    </w:p>
    <w:p w:rsidR="00BE7707" w:rsidRPr="00864232" w:rsidRDefault="00BE7707" w:rsidP="00BE7707">
      <w:pPr>
        <w:spacing w:after="0" w:line="240" w:lineRule="auto"/>
        <w:jc w:val="center"/>
        <w:rPr>
          <w:rFonts w:ascii="Times New Roman" w:hAnsi="Times New Roman" w:cs="Times New Roman"/>
          <w:b/>
          <w:sz w:val="24"/>
          <w:lang w:eastAsia="ru-RU"/>
        </w:rPr>
      </w:pPr>
    </w:p>
    <w:p w:rsidR="00BE7707" w:rsidRPr="00864232" w:rsidRDefault="00BE7707" w:rsidP="00BE7707">
      <w:pPr>
        <w:tabs>
          <w:tab w:val="left" w:pos="10260"/>
        </w:tabs>
        <w:spacing w:after="0" w:line="240" w:lineRule="auto"/>
        <w:ind w:left="5400" w:right="2"/>
        <w:rPr>
          <w:rFonts w:ascii="Times New Roman" w:hAnsi="Times New Roman" w:cs="Times New Roman"/>
          <w:sz w:val="24"/>
          <w:lang w:eastAsia="ru-RU"/>
        </w:rPr>
      </w:pPr>
    </w:p>
    <w:p w:rsidR="0082737C" w:rsidRPr="00864232" w:rsidRDefault="00BE7707" w:rsidP="00BE7707">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Уповноваженій особі Південно</w:t>
      </w:r>
      <w:r w:rsidR="0082737C" w:rsidRPr="00864232">
        <w:rPr>
          <w:rFonts w:ascii="Times New Roman" w:hAnsi="Times New Roman" w:cs="Times New Roman"/>
          <w:sz w:val="24"/>
          <w:lang w:eastAsia="ru-RU"/>
        </w:rPr>
        <w:t>го</w:t>
      </w:r>
    </w:p>
    <w:p w:rsidR="00BE7707" w:rsidRPr="00864232" w:rsidRDefault="00BE7707" w:rsidP="00BE7707">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міжрегіонального управління</w:t>
      </w:r>
    </w:p>
    <w:p w:rsidR="00BE7707" w:rsidRPr="00864232" w:rsidRDefault="0082737C" w:rsidP="00BE7707">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Міністерства юстиції (м. Одеса</w:t>
      </w:r>
      <w:r w:rsidR="00BE7707" w:rsidRPr="00864232">
        <w:rPr>
          <w:rFonts w:ascii="Times New Roman" w:hAnsi="Times New Roman" w:cs="Times New Roman"/>
          <w:sz w:val="24"/>
          <w:lang w:eastAsia="ru-RU"/>
        </w:rPr>
        <w:t>)</w:t>
      </w:r>
    </w:p>
    <w:p w:rsidR="00BE7707" w:rsidRPr="00864232" w:rsidRDefault="0082737C" w:rsidP="00BE7707">
      <w:pPr>
        <w:spacing w:after="0" w:line="240" w:lineRule="auto"/>
        <w:ind w:left="5400"/>
        <w:rPr>
          <w:rFonts w:ascii="Times New Roman" w:hAnsi="Times New Roman" w:cs="Times New Roman"/>
          <w:b/>
          <w:sz w:val="24"/>
          <w:lang w:eastAsia="ru-RU"/>
        </w:rPr>
      </w:pPr>
      <w:r w:rsidRPr="00864232">
        <w:rPr>
          <w:rFonts w:ascii="Times New Roman" w:hAnsi="Times New Roman" w:cs="Times New Roman"/>
          <w:sz w:val="24"/>
          <w:lang w:eastAsia="ru-RU"/>
        </w:rPr>
        <w:t>ОХРЕМЕНКО А.В.</w:t>
      </w:r>
    </w:p>
    <w:p w:rsidR="00BE7707" w:rsidRPr="00864232" w:rsidRDefault="00BE7707" w:rsidP="00BE7707">
      <w:pPr>
        <w:spacing w:after="0" w:line="240" w:lineRule="auto"/>
        <w:jc w:val="center"/>
        <w:rPr>
          <w:rFonts w:ascii="Times New Roman" w:hAnsi="Times New Roman" w:cs="Times New Roman"/>
          <w:b/>
          <w:sz w:val="24"/>
          <w:lang w:eastAsia="ru-RU"/>
        </w:rPr>
      </w:pPr>
    </w:p>
    <w:p w:rsidR="00BE7707" w:rsidRPr="00864232" w:rsidRDefault="00BE7707" w:rsidP="00BE7707">
      <w:pPr>
        <w:spacing w:after="0" w:line="240" w:lineRule="auto"/>
        <w:rPr>
          <w:rFonts w:ascii="Times New Roman" w:hAnsi="Times New Roman" w:cs="Times New Roman"/>
          <w:sz w:val="24"/>
          <w:lang w:eastAsia="ru-RU"/>
        </w:rPr>
      </w:pPr>
    </w:p>
    <w:p w:rsidR="00BE7707" w:rsidRPr="00864232" w:rsidRDefault="00BE7707" w:rsidP="00BE7707">
      <w:pPr>
        <w:spacing w:after="0" w:line="240" w:lineRule="auto"/>
        <w:rPr>
          <w:rFonts w:ascii="Times New Roman" w:hAnsi="Times New Roman" w:cs="Times New Roman"/>
          <w:sz w:val="24"/>
          <w:lang w:eastAsia="ru-RU"/>
        </w:rPr>
      </w:pPr>
    </w:p>
    <w:p w:rsidR="00BE7707" w:rsidRPr="00864232" w:rsidRDefault="00BE7707" w:rsidP="00BE7707">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Лист – згода</w:t>
      </w:r>
    </w:p>
    <w:p w:rsidR="00BE7707" w:rsidRPr="00864232" w:rsidRDefault="00BE7707" w:rsidP="00BE7707">
      <w:pPr>
        <w:spacing w:after="0" w:line="360" w:lineRule="auto"/>
        <w:rPr>
          <w:rFonts w:ascii="Times New Roman" w:hAnsi="Times New Roman" w:cs="Times New Roman"/>
          <w:b/>
          <w:sz w:val="24"/>
          <w:lang w:eastAsia="ru-RU"/>
        </w:rPr>
      </w:pPr>
    </w:p>
    <w:p w:rsidR="00BE7707" w:rsidRPr="00864232" w:rsidRDefault="00BE7707" w:rsidP="00BE7707">
      <w:pPr>
        <w:spacing w:after="0" w:line="288" w:lineRule="auto"/>
        <w:jc w:val="both"/>
        <w:rPr>
          <w:rFonts w:ascii="Times New Roman" w:hAnsi="Times New Roman" w:cs="Times New Roman"/>
          <w:sz w:val="24"/>
          <w:lang w:eastAsia="ru-RU"/>
        </w:rPr>
      </w:pPr>
      <w:r w:rsidRPr="00864232">
        <w:rPr>
          <w:rFonts w:ascii="Times New Roman" w:hAnsi="Times New Roman" w:cs="Times New Roman"/>
          <w:sz w:val="24"/>
          <w:lang w:eastAsia="ru-RU"/>
        </w:rPr>
        <w:tab/>
        <w:t>Відповідно до Закону України «Про захист персональних даних» від 01.06.2010</w:t>
      </w:r>
      <w:r w:rsidR="00796BDF" w:rsidRPr="00864232">
        <w:rPr>
          <w:rFonts w:ascii="Times New Roman" w:hAnsi="Times New Roman" w:cs="Times New Roman"/>
          <w:sz w:val="24"/>
          <w:lang w:eastAsia="ru-RU"/>
        </w:rPr>
        <w:t xml:space="preserve"> </w:t>
      </w:r>
      <w:r w:rsidRPr="00864232">
        <w:rPr>
          <w:rFonts w:ascii="Times New Roman" w:hAnsi="Times New Roman" w:cs="Times New Roman"/>
          <w:sz w:val="24"/>
          <w:lang w:eastAsia="ru-RU"/>
        </w:rPr>
        <w:t xml:space="preserve">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64232">
        <w:rPr>
          <w:rFonts w:ascii="Times New Roman" w:hAnsi="Times New Roman" w:cs="Times New Roman"/>
          <w:sz w:val="24"/>
          <w:lang w:eastAsia="ru-RU"/>
        </w:rPr>
        <w:t>т.ч</w:t>
      </w:r>
      <w:proofErr w:type="spellEnd"/>
      <w:r w:rsidRPr="00864232">
        <w:rPr>
          <w:rFonts w:ascii="Times New Roman" w:hAnsi="Times New Roman" w:cs="Times New Roman"/>
          <w:sz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7707" w:rsidRPr="00864232" w:rsidRDefault="00BE7707" w:rsidP="00BE7707">
      <w:pPr>
        <w:spacing w:after="0" w:line="240" w:lineRule="auto"/>
        <w:jc w:val="both"/>
        <w:rPr>
          <w:rFonts w:ascii="Times New Roman" w:hAnsi="Times New Roman" w:cs="Times New Roman"/>
          <w:sz w:val="24"/>
          <w:lang w:eastAsia="ru-RU"/>
        </w:rPr>
      </w:pPr>
    </w:p>
    <w:p w:rsidR="00BE7707" w:rsidRPr="00864232" w:rsidRDefault="00BE7707" w:rsidP="00BE7707">
      <w:pPr>
        <w:spacing w:after="0" w:line="240" w:lineRule="auto"/>
        <w:rPr>
          <w:rFonts w:ascii="Times New Roman" w:hAnsi="Times New Roman" w:cs="Times New Roman"/>
          <w:sz w:val="24"/>
          <w:lang w:eastAsia="ru-RU"/>
        </w:rPr>
      </w:pPr>
    </w:p>
    <w:p w:rsidR="00BE7707" w:rsidRPr="00864232" w:rsidRDefault="00BE7707" w:rsidP="00BE7707">
      <w:pPr>
        <w:spacing w:after="0" w:line="240" w:lineRule="auto"/>
        <w:rPr>
          <w:rFonts w:ascii="Times New Roman" w:hAnsi="Times New Roman" w:cs="Times New Roman"/>
          <w:sz w:val="24"/>
          <w:lang w:eastAsia="ru-RU"/>
        </w:rPr>
      </w:pPr>
    </w:p>
    <w:p w:rsidR="00BE7707" w:rsidRPr="00864232" w:rsidRDefault="00BE7707" w:rsidP="00BE7707">
      <w:pPr>
        <w:spacing w:after="0" w:line="240" w:lineRule="auto"/>
        <w:rPr>
          <w:rFonts w:ascii="Times New Roman" w:hAnsi="Times New Roman" w:cs="Times New Roman"/>
          <w:sz w:val="24"/>
          <w:lang w:eastAsia="ru-RU"/>
        </w:rPr>
      </w:pPr>
    </w:p>
    <w:p w:rsidR="00BE7707" w:rsidRPr="00864232" w:rsidRDefault="00BE7707" w:rsidP="00BE7707">
      <w:pPr>
        <w:spacing w:after="0" w:line="240" w:lineRule="auto"/>
        <w:rPr>
          <w:rFonts w:ascii="Times New Roman" w:hAnsi="Times New Roman" w:cs="Times New Roman"/>
          <w:sz w:val="24"/>
          <w:lang w:eastAsia="ru-RU"/>
        </w:rPr>
      </w:pPr>
      <w:r w:rsidRPr="00864232">
        <w:rPr>
          <w:rFonts w:ascii="Times New Roman" w:hAnsi="Times New Roman" w:cs="Times New Roman"/>
          <w:sz w:val="24"/>
          <w:lang w:eastAsia="ru-RU"/>
        </w:rPr>
        <w:t>«_____»________________р.</w:t>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00796BDF" w:rsidRPr="00864232">
        <w:rPr>
          <w:rFonts w:ascii="Times New Roman" w:hAnsi="Times New Roman" w:cs="Times New Roman"/>
          <w:sz w:val="24"/>
          <w:lang w:eastAsia="ru-RU"/>
        </w:rPr>
        <w:tab/>
      </w:r>
      <w:r w:rsidR="00796BDF" w:rsidRPr="00864232">
        <w:rPr>
          <w:rFonts w:ascii="Times New Roman" w:hAnsi="Times New Roman" w:cs="Times New Roman"/>
          <w:sz w:val="24"/>
          <w:lang w:eastAsia="ru-RU"/>
        </w:rPr>
        <w:tab/>
        <w:t xml:space="preserve">              </w:t>
      </w:r>
      <w:r w:rsidRPr="00864232">
        <w:rPr>
          <w:rFonts w:ascii="Times New Roman" w:hAnsi="Times New Roman" w:cs="Times New Roman"/>
          <w:sz w:val="24"/>
          <w:lang w:eastAsia="ru-RU"/>
        </w:rPr>
        <w:t>__________/___________________/</w:t>
      </w:r>
    </w:p>
    <w:p w:rsidR="00BE7707" w:rsidRPr="00864232" w:rsidRDefault="00BE7707" w:rsidP="00BE7707">
      <w:pPr>
        <w:spacing w:after="0" w:line="240" w:lineRule="auto"/>
        <w:rPr>
          <w:rFonts w:ascii="Times New Roman" w:hAnsi="Times New Roman" w:cs="Times New Roman"/>
          <w:sz w:val="24"/>
          <w:lang w:eastAsia="ru-RU"/>
        </w:rPr>
      </w:pPr>
      <w:r w:rsidRPr="00864232">
        <w:rPr>
          <w:rFonts w:ascii="Times New Roman" w:hAnsi="Times New Roman" w:cs="Times New Roman"/>
          <w:sz w:val="24"/>
          <w:lang w:eastAsia="ru-RU"/>
        </w:rPr>
        <w:tab/>
        <w:t xml:space="preserve">     (дата)</w:t>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t xml:space="preserve">                           (підпис)                 (П.І.Б.)</w:t>
      </w:r>
    </w:p>
    <w:p w:rsidR="00BE7707" w:rsidRPr="00864232" w:rsidRDefault="00BE7707" w:rsidP="00BE7707">
      <w:pPr>
        <w:spacing w:after="0" w:line="240" w:lineRule="auto"/>
        <w:rPr>
          <w:sz w:val="24"/>
        </w:rPr>
      </w:pPr>
    </w:p>
    <w:p w:rsidR="00BE7707" w:rsidRPr="00864232" w:rsidRDefault="00BE7707" w:rsidP="00BE7707">
      <w:pPr>
        <w:spacing w:after="0" w:line="240" w:lineRule="auto"/>
        <w:rPr>
          <w:sz w:val="24"/>
        </w:rPr>
      </w:pPr>
    </w:p>
    <w:p w:rsidR="00BE7707" w:rsidRPr="00864232" w:rsidRDefault="00BE7707" w:rsidP="00BE7707">
      <w:pPr>
        <w:spacing w:after="0" w:line="240" w:lineRule="auto"/>
        <w:rPr>
          <w:sz w:val="24"/>
        </w:rPr>
      </w:pPr>
    </w:p>
    <w:p w:rsidR="00BE7707" w:rsidRPr="00864232" w:rsidRDefault="00BE7707" w:rsidP="00BE7707">
      <w:pPr>
        <w:spacing w:after="0" w:line="240" w:lineRule="auto"/>
      </w:pPr>
    </w:p>
    <w:p w:rsidR="00BE7707" w:rsidRPr="00864232" w:rsidRDefault="00BE7707" w:rsidP="00BE7707">
      <w:pPr>
        <w:spacing w:after="0" w:line="240" w:lineRule="auto"/>
      </w:pPr>
    </w:p>
    <w:p w:rsidR="00BE7707" w:rsidRPr="00864232" w:rsidRDefault="00BE7707" w:rsidP="00BE7707">
      <w:pPr>
        <w:spacing w:after="0" w:line="240" w:lineRule="auto"/>
      </w:pPr>
    </w:p>
    <w:p w:rsidR="00BE7707" w:rsidRPr="00864232" w:rsidRDefault="00BE7707" w:rsidP="00BE7707">
      <w:pPr>
        <w:spacing w:after="0" w:line="240" w:lineRule="auto"/>
      </w:pPr>
    </w:p>
    <w:p w:rsidR="00BE7707" w:rsidRPr="00864232" w:rsidRDefault="00BE7707" w:rsidP="00BE7707">
      <w:pPr>
        <w:spacing w:after="0" w:line="240" w:lineRule="auto"/>
      </w:pPr>
    </w:p>
    <w:p w:rsidR="00BE7707" w:rsidRPr="00864232" w:rsidRDefault="00BE7707" w:rsidP="00BE7707">
      <w:pPr>
        <w:spacing w:after="0" w:line="240" w:lineRule="auto"/>
      </w:pPr>
    </w:p>
    <w:p w:rsidR="00BE7707" w:rsidRPr="00864232" w:rsidRDefault="00BE7707" w:rsidP="00BE7707">
      <w:pPr>
        <w:spacing w:after="0" w:line="240" w:lineRule="auto"/>
      </w:pPr>
    </w:p>
    <w:p w:rsidR="00BE7707" w:rsidRPr="00864232" w:rsidRDefault="00BE7707" w:rsidP="00BE7707"/>
    <w:p w:rsidR="00857788" w:rsidRPr="00864232" w:rsidRDefault="00857788"/>
    <w:sectPr w:rsidR="00857788" w:rsidRPr="00864232"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DD5"/>
    <w:multiLevelType w:val="multilevel"/>
    <w:tmpl w:val="4896F538"/>
    <w:lvl w:ilvl="0">
      <w:start w:val="11"/>
      <w:numFmt w:val="decimal"/>
      <w:lvlText w:val="%1."/>
      <w:lvlJc w:val="left"/>
      <w:pPr>
        <w:ind w:left="480" w:hanging="480"/>
      </w:pPr>
      <w:rPr>
        <w:rFonts w:hint="default"/>
      </w:rPr>
    </w:lvl>
    <w:lvl w:ilvl="1">
      <w:start w:val="3"/>
      <w:numFmt w:val="decimal"/>
      <w:lvlText w:val="%1.%2."/>
      <w:lvlJc w:val="left"/>
      <w:pPr>
        <w:ind w:left="232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5B51CD"/>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E964990"/>
    <w:multiLevelType w:val="hybridMultilevel"/>
    <w:tmpl w:val="DE482902"/>
    <w:lvl w:ilvl="0" w:tplc="0419000F">
      <w:start w:val="1"/>
      <w:numFmt w:val="decimal"/>
      <w:lvlText w:val="%1."/>
      <w:lvlJc w:val="left"/>
      <w:pPr>
        <w:tabs>
          <w:tab w:val="num" w:pos="720"/>
        </w:tabs>
        <w:ind w:left="720" w:hanging="360"/>
      </w:pPr>
      <w:rPr>
        <w:rFonts w:hint="default"/>
      </w:rPr>
    </w:lvl>
    <w:lvl w:ilvl="1" w:tplc="748460F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3D7261"/>
    <w:multiLevelType w:val="multilevel"/>
    <w:tmpl w:val="A17E0B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2AB10E92"/>
    <w:multiLevelType w:val="hybridMultilevel"/>
    <w:tmpl w:val="AB4E75B6"/>
    <w:lvl w:ilvl="0" w:tplc="AAE8226A">
      <w:start w:val="9"/>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9"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1"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3"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12"/>
  </w:num>
  <w:num w:numId="6">
    <w:abstractNumId w:val="15"/>
  </w:num>
  <w:num w:numId="7">
    <w:abstractNumId w:val="0"/>
  </w:num>
  <w:num w:numId="8">
    <w:abstractNumId w:val="1"/>
  </w:num>
  <w:num w:numId="9">
    <w:abstractNumId w:val="5"/>
  </w:num>
  <w:num w:numId="10">
    <w:abstractNumId w:val="13"/>
  </w:num>
  <w:num w:numId="11">
    <w:abstractNumId w:val="11"/>
  </w:num>
  <w:num w:numId="12">
    <w:abstractNumId w:val="14"/>
  </w:num>
  <w:num w:numId="13">
    <w:abstractNumId w:val="2"/>
  </w:num>
  <w:num w:numId="14">
    <w:abstractNumId w:val="4"/>
  </w:num>
  <w:num w:numId="15">
    <w:abstractNumId w:val="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15423"/>
    <w:rsid w:val="00023F9A"/>
    <w:rsid w:val="0003276C"/>
    <w:rsid w:val="00060DAC"/>
    <w:rsid w:val="000B2B5F"/>
    <w:rsid w:val="000B6C6C"/>
    <w:rsid w:val="000B79FD"/>
    <w:rsid w:val="00124EC7"/>
    <w:rsid w:val="001455D2"/>
    <w:rsid w:val="001461B3"/>
    <w:rsid w:val="00174DDD"/>
    <w:rsid w:val="001A130B"/>
    <w:rsid w:val="001B149C"/>
    <w:rsid w:val="001B47D8"/>
    <w:rsid w:val="001C6313"/>
    <w:rsid w:val="001F747D"/>
    <w:rsid w:val="001F7AE3"/>
    <w:rsid w:val="00216F1C"/>
    <w:rsid w:val="002B3EED"/>
    <w:rsid w:val="002C0BA8"/>
    <w:rsid w:val="002D08F7"/>
    <w:rsid w:val="002D5BC5"/>
    <w:rsid w:val="002F797B"/>
    <w:rsid w:val="00383170"/>
    <w:rsid w:val="00386298"/>
    <w:rsid w:val="003B4739"/>
    <w:rsid w:val="003C0F34"/>
    <w:rsid w:val="003C1B96"/>
    <w:rsid w:val="003C7F95"/>
    <w:rsid w:val="00474E1E"/>
    <w:rsid w:val="004D059D"/>
    <w:rsid w:val="004D2C2C"/>
    <w:rsid w:val="004E7779"/>
    <w:rsid w:val="00540CD5"/>
    <w:rsid w:val="005473AA"/>
    <w:rsid w:val="005776D0"/>
    <w:rsid w:val="00590343"/>
    <w:rsid w:val="005C4DD4"/>
    <w:rsid w:val="005D266A"/>
    <w:rsid w:val="00607FA3"/>
    <w:rsid w:val="00612049"/>
    <w:rsid w:val="00635ED7"/>
    <w:rsid w:val="00643709"/>
    <w:rsid w:val="006474CF"/>
    <w:rsid w:val="00682DA0"/>
    <w:rsid w:val="0069526A"/>
    <w:rsid w:val="00696DD7"/>
    <w:rsid w:val="006A2BF3"/>
    <w:rsid w:val="006A3263"/>
    <w:rsid w:val="006B290A"/>
    <w:rsid w:val="006C603F"/>
    <w:rsid w:val="006C7E9C"/>
    <w:rsid w:val="00742D84"/>
    <w:rsid w:val="00746C42"/>
    <w:rsid w:val="00747F69"/>
    <w:rsid w:val="0075042E"/>
    <w:rsid w:val="00750DDA"/>
    <w:rsid w:val="00782CA1"/>
    <w:rsid w:val="00796BDF"/>
    <w:rsid w:val="007D0F46"/>
    <w:rsid w:val="008247A0"/>
    <w:rsid w:val="0082737C"/>
    <w:rsid w:val="00833D61"/>
    <w:rsid w:val="00843330"/>
    <w:rsid w:val="00852644"/>
    <w:rsid w:val="00857788"/>
    <w:rsid w:val="00864232"/>
    <w:rsid w:val="00866FBE"/>
    <w:rsid w:val="00890AE0"/>
    <w:rsid w:val="008925C8"/>
    <w:rsid w:val="008B41C0"/>
    <w:rsid w:val="008C30A3"/>
    <w:rsid w:val="008C777A"/>
    <w:rsid w:val="0092610A"/>
    <w:rsid w:val="009539C0"/>
    <w:rsid w:val="009740E2"/>
    <w:rsid w:val="00983CAE"/>
    <w:rsid w:val="009B0E54"/>
    <w:rsid w:val="009C3B2C"/>
    <w:rsid w:val="009D19E1"/>
    <w:rsid w:val="00A2176C"/>
    <w:rsid w:val="00A572F7"/>
    <w:rsid w:val="00A73583"/>
    <w:rsid w:val="00A868C0"/>
    <w:rsid w:val="00AA1083"/>
    <w:rsid w:val="00AA43DF"/>
    <w:rsid w:val="00AC6841"/>
    <w:rsid w:val="00AD5E0C"/>
    <w:rsid w:val="00AD7613"/>
    <w:rsid w:val="00B02748"/>
    <w:rsid w:val="00B1185B"/>
    <w:rsid w:val="00B33333"/>
    <w:rsid w:val="00B400EE"/>
    <w:rsid w:val="00B47F27"/>
    <w:rsid w:val="00B544C6"/>
    <w:rsid w:val="00B67807"/>
    <w:rsid w:val="00BE06E2"/>
    <w:rsid w:val="00BE7707"/>
    <w:rsid w:val="00BF1645"/>
    <w:rsid w:val="00C0006A"/>
    <w:rsid w:val="00C11853"/>
    <w:rsid w:val="00C26083"/>
    <w:rsid w:val="00C27AF9"/>
    <w:rsid w:val="00C37DEF"/>
    <w:rsid w:val="00C467B5"/>
    <w:rsid w:val="00C52A43"/>
    <w:rsid w:val="00C75315"/>
    <w:rsid w:val="00C84613"/>
    <w:rsid w:val="00C97AE1"/>
    <w:rsid w:val="00CB5DEE"/>
    <w:rsid w:val="00CF5E46"/>
    <w:rsid w:val="00D12EDD"/>
    <w:rsid w:val="00D15FC8"/>
    <w:rsid w:val="00D229FA"/>
    <w:rsid w:val="00D57EF4"/>
    <w:rsid w:val="00D91F73"/>
    <w:rsid w:val="00D96950"/>
    <w:rsid w:val="00DD10DD"/>
    <w:rsid w:val="00DD4612"/>
    <w:rsid w:val="00DE0CB7"/>
    <w:rsid w:val="00E54A05"/>
    <w:rsid w:val="00E65154"/>
    <w:rsid w:val="00E670E5"/>
    <w:rsid w:val="00E67D35"/>
    <w:rsid w:val="00E80D24"/>
    <w:rsid w:val="00E923C1"/>
    <w:rsid w:val="00EA0D8B"/>
    <w:rsid w:val="00EB0154"/>
    <w:rsid w:val="00EC40B1"/>
    <w:rsid w:val="00EE12A8"/>
    <w:rsid w:val="00F04463"/>
    <w:rsid w:val="00F3606B"/>
    <w:rsid w:val="00F46369"/>
    <w:rsid w:val="00F76B08"/>
    <w:rsid w:val="00F81FC8"/>
    <w:rsid w:val="00F94CDF"/>
    <w:rsid w:val="00FE03CE"/>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7B52"/>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C42"/>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f1"/>
    <w:uiPriority w:val="99"/>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1e">
    <w:name w:val="Заголовок №1_"/>
    <w:link w:val="1f"/>
    <w:rsid w:val="00C467B5"/>
    <w:rPr>
      <w:b/>
      <w:bCs/>
      <w:shd w:val="clear" w:color="auto" w:fill="FFFFFF"/>
    </w:rPr>
  </w:style>
  <w:style w:type="paragraph" w:customStyle="1" w:styleId="1f">
    <w:name w:val="Заголовок №1"/>
    <w:basedOn w:val="a"/>
    <w:link w:val="1e"/>
    <w:rsid w:val="00C467B5"/>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54744213">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1271354002">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73619</Words>
  <Characters>41963</Characters>
  <Application>Microsoft Office Word</Application>
  <DocSecurity>0</DocSecurity>
  <Lines>349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2023-02-08T08:25:00Z</cp:lastPrinted>
  <dcterms:created xsi:type="dcterms:W3CDTF">2023-06-05T13:04:00Z</dcterms:created>
  <dcterms:modified xsi:type="dcterms:W3CDTF">2023-06-05T13:04:00Z</dcterms:modified>
</cp:coreProperties>
</file>