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240D66" w:rsidP="00E1257A">
      <w:pPr>
        <w:rPr>
          <w:color w:val="000000"/>
          <w:sz w:val="22"/>
          <w:szCs w:val="22"/>
        </w:rPr>
      </w:pPr>
      <w:r w:rsidRPr="00240D66">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240D66">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3673FC" w:rsidRPr="003673FC" w:rsidRDefault="00BE6E9D" w:rsidP="003673FC">
      <w:pPr>
        <w:pStyle w:val="1"/>
        <w:shd w:val="clear" w:color="auto" w:fill="FDFEFD"/>
        <w:spacing w:line="450" w:lineRule="atLeast"/>
        <w:textAlignment w:val="baseline"/>
        <w:rPr>
          <w:rFonts w:cs="Arial"/>
          <w:b w:val="0"/>
          <w:color w:val="000000"/>
          <w:sz w:val="45"/>
          <w:szCs w:val="45"/>
          <w:lang w:val="uk-UA"/>
        </w:rPr>
      </w:pPr>
      <w:r w:rsidRPr="00A33465">
        <w:rPr>
          <w:color w:val="000000"/>
          <w:sz w:val="22"/>
          <w:szCs w:val="22"/>
          <w:lang w:val="uk-UA"/>
        </w:rPr>
        <w:t xml:space="preserve">1.1. </w:t>
      </w:r>
      <w:r w:rsidRPr="003673FC">
        <w:rPr>
          <w:color w:val="000000"/>
          <w:sz w:val="20"/>
          <w:lang w:val="uk-UA"/>
        </w:rPr>
        <w:t>Продавець зобов’язаний поста</w:t>
      </w:r>
      <w:r w:rsidR="00B651ED" w:rsidRPr="003673FC">
        <w:rPr>
          <w:color w:val="000000"/>
          <w:sz w:val="20"/>
          <w:lang w:val="uk-UA"/>
        </w:rPr>
        <w:t>вити та передати у власність</w:t>
      </w:r>
      <w:r w:rsidR="00E21A72" w:rsidRPr="003673FC">
        <w:rPr>
          <w:color w:val="000000"/>
          <w:sz w:val="20"/>
          <w:lang w:val="uk-UA"/>
        </w:rPr>
        <w:t xml:space="preserve"> Покупця товар</w:t>
      </w:r>
      <w:r w:rsidR="003673FC" w:rsidRPr="003673FC">
        <w:rPr>
          <w:color w:val="000000"/>
          <w:sz w:val="20"/>
          <w:lang w:val="uk-UA"/>
        </w:rPr>
        <w:t>-</w:t>
      </w:r>
      <w:r w:rsidR="003673FC" w:rsidRPr="003673FC">
        <w:rPr>
          <w:rFonts w:cs="Arial"/>
          <w:b w:val="0"/>
          <w:bCs/>
          <w:color w:val="000000"/>
          <w:sz w:val="20"/>
          <w:lang w:val="uk-UA"/>
        </w:rPr>
        <w:t xml:space="preserve">Підгузки для дітей, Вагова група 16+, Універсальні, Одноразові, Розмір 6, Підгузки для дорослих: Універсальні, Розмір </w:t>
      </w:r>
      <w:r w:rsidR="003673FC" w:rsidRPr="003673FC">
        <w:rPr>
          <w:rFonts w:cs="Arial"/>
          <w:b w:val="0"/>
          <w:bCs/>
          <w:color w:val="000000"/>
          <w:sz w:val="20"/>
        </w:rPr>
        <w:t>S</w:t>
      </w:r>
      <w:r w:rsidR="003673FC" w:rsidRPr="003673FC">
        <w:rPr>
          <w:rFonts w:cs="Arial"/>
          <w:b w:val="0"/>
          <w:bCs/>
          <w:color w:val="000000"/>
          <w:sz w:val="20"/>
          <w:lang w:val="uk-UA"/>
        </w:rPr>
        <w:t xml:space="preserve">, від 5.5 крапель, Підгузки для дорослих: Універсальні, Розмір </w:t>
      </w:r>
      <w:r w:rsidR="003673FC" w:rsidRPr="003673FC">
        <w:rPr>
          <w:rFonts w:cs="Arial"/>
          <w:b w:val="0"/>
          <w:bCs/>
          <w:color w:val="000000"/>
          <w:sz w:val="20"/>
        </w:rPr>
        <w:t>L</w:t>
      </w:r>
      <w:r w:rsidR="003673FC" w:rsidRPr="003673FC">
        <w:rPr>
          <w:rFonts w:cs="Arial"/>
          <w:b w:val="0"/>
          <w:bCs/>
          <w:color w:val="000000"/>
          <w:sz w:val="20"/>
          <w:lang w:val="uk-UA"/>
        </w:rPr>
        <w:t xml:space="preserve">, від 6 крапель, Пелюшки Одноразові </w:t>
      </w:r>
      <w:proofErr w:type="spellStart"/>
      <w:r w:rsidR="003673FC" w:rsidRPr="003673FC">
        <w:rPr>
          <w:rFonts w:cs="Arial"/>
          <w:b w:val="0"/>
          <w:bCs/>
          <w:color w:val="000000"/>
          <w:sz w:val="20"/>
          <w:lang w:val="uk-UA"/>
        </w:rPr>
        <w:t>непромокаючі</w:t>
      </w:r>
      <w:proofErr w:type="spellEnd"/>
      <w:r w:rsidR="003673FC" w:rsidRPr="003673FC">
        <w:rPr>
          <w:rFonts w:cs="Arial"/>
          <w:b w:val="0"/>
          <w:bCs/>
          <w:color w:val="000000"/>
          <w:sz w:val="20"/>
          <w:lang w:val="uk-UA"/>
        </w:rPr>
        <w:t xml:space="preserve"> 90х60 №30</w:t>
      </w:r>
    </w:p>
    <w:p w:rsidR="00BE6E9D" w:rsidRPr="00A33465" w:rsidRDefault="003673FC" w:rsidP="003673FC">
      <w:pPr>
        <w:ind w:firstLine="540"/>
        <w:jc w:val="both"/>
        <w:rPr>
          <w:color w:val="000000"/>
          <w:sz w:val="22"/>
          <w:szCs w:val="22"/>
          <w:lang w:val="uk-UA"/>
        </w:rPr>
      </w:pPr>
      <w:r>
        <w:rPr>
          <w:color w:val="000000"/>
          <w:sz w:val="22"/>
          <w:szCs w:val="22"/>
          <w:lang w:val="uk-UA"/>
        </w:rPr>
        <w:t>За ДК021:2015-33750000-2-засоби догляду за малюками,</w:t>
      </w:r>
      <w:r w:rsidR="00E21A72">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sidR="00E21A72">
        <w:rPr>
          <w:color w:val="000000"/>
          <w:sz w:val="22"/>
          <w:szCs w:val="22"/>
          <w:lang w:val="uk-UA"/>
        </w:rPr>
        <w:t>–прийняти</w:t>
      </w:r>
      <w:proofErr w:type="spellEnd"/>
      <w:r w:rsidR="00E21A72">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proofErr w:type="spellStart"/>
      <w:r>
        <w:rPr>
          <w:kern w:val="16"/>
          <w:sz w:val="22"/>
          <w:szCs w:val="22"/>
          <w:lang w:val="uk-UA"/>
        </w:rPr>
        <w:t>Продавецьза</w:t>
      </w:r>
      <w:proofErr w:type="spellEnd"/>
      <w:r>
        <w:rPr>
          <w:kern w:val="16"/>
          <w:sz w:val="22"/>
          <w:szCs w:val="22"/>
          <w:lang w:val="uk-UA"/>
        </w:rPr>
        <w:t xml:space="preserve">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lastRenderedPageBreak/>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240D66" w:rsidP="00E21A72">
      <w:pPr>
        <w:tabs>
          <w:tab w:val="left" w:pos="9555"/>
        </w:tabs>
        <w:rPr>
          <w:sz w:val="22"/>
          <w:szCs w:val="22"/>
          <w:lang w:val="uk-UA"/>
        </w:rPr>
      </w:pPr>
      <w:r w:rsidRPr="00240D66">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474921" w:rsidRPr="003C2AFE" w:rsidRDefault="001002B1" w:rsidP="001002B1">
            <w:pPr>
              <w:jc w:val="both"/>
              <w:rPr>
                <w:color w:val="000000"/>
                <w:lang w:val="uk-UA"/>
              </w:rPr>
            </w:pPr>
            <w:r w:rsidRPr="003C2AFE">
              <w:rPr>
                <w:color w:val="000000"/>
                <w:lang w:val="uk-UA"/>
              </w:rPr>
              <w:t xml:space="preserve">IBAN </w:t>
            </w:r>
          </w:p>
          <w:p w:rsidR="001002B1" w:rsidRPr="003C2AFE" w:rsidRDefault="003673FC" w:rsidP="001002B1">
            <w:pPr>
              <w:jc w:val="both"/>
              <w:rPr>
                <w:color w:val="000000"/>
                <w:lang w:val="uk-UA"/>
              </w:rPr>
            </w:pPr>
            <w:r>
              <w:rPr>
                <w:color w:val="000000"/>
                <w:lang w:val="uk-UA"/>
              </w:rPr>
              <w:t>МФО</w:t>
            </w: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Default="00A03B18" w:rsidP="00A02781">
            <w:pPr>
              <w:jc w:val="center"/>
              <w:rPr>
                <w:sz w:val="22"/>
                <w:szCs w:val="22"/>
                <w:lang w:val="uk-UA"/>
              </w:rPr>
            </w:pPr>
            <w:r>
              <w:rPr>
                <w:sz w:val="22"/>
                <w:szCs w:val="22"/>
                <w:lang w:val="uk-UA"/>
              </w:rPr>
              <w:t>1</w:t>
            </w:r>
          </w:p>
          <w:p w:rsidR="003673FC" w:rsidRPr="00E86261" w:rsidRDefault="003673FC" w:rsidP="00A02781">
            <w:pPr>
              <w:jc w:val="center"/>
              <w:rPr>
                <w:sz w:val="22"/>
                <w:szCs w:val="22"/>
                <w:lang w:val="uk-UA"/>
              </w:rPr>
            </w:pPr>
          </w:p>
        </w:tc>
        <w:tc>
          <w:tcPr>
            <w:tcW w:w="4253" w:type="dxa"/>
            <w:tcBorders>
              <w:bottom w:val="single" w:sz="4" w:space="0" w:color="auto"/>
            </w:tcBorders>
          </w:tcPr>
          <w:p w:rsidR="00A03B18" w:rsidRPr="00E86261" w:rsidRDefault="00A03B18" w:rsidP="007D63AD">
            <w:pPr>
              <w:rPr>
                <w:sz w:val="22"/>
                <w:szCs w:val="22"/>
                <w:lang w:val="uk-UA"/>
              </w:rPr>
            </w:pP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A03B18" w:rsidP="00A02781">
            <w:pPr>
              <w:jc w:val="center"/>
              <w:rPr>
                <w:sz w:val="22"/>
                <w:szCs w:val="22"/>
                <w:lang w:val="uk-UA"/>
              </w:rPr>
            </w:pP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474921" w:rsidP="00474921">
            <w:pPr>
              <w:jc w:val="both"/>
              <w:rPr>
                <w:color w:val="000000"/>
                <w:sz w:val="22"/>
                <w:szCs w:val="22"/>
                <w:lang w:val="uk-UA"/>
              </w:rPr>
            </w:pPr>
            <w:r>
              <w:rPr>
                <w:color w:val="000000"/>
                <w:sz w:val="22"/>
                <w:szCs w:val="22"/>
                <w:lang w:val="uk-UA"/>
              </w:rPr>
              <w:t xml:space="preserve">IBAN </w:t>
            </w:r>
          </w:p>
          <w:p w:rsidR="00474921" w:rsidRDefault="003673FC" w:rsidP="00474921">
            <w:pPr>
              <w:jc w:val="both"/>
              <w:rPr>
                <w:color w:val="000000"/>
                <w:sz w:val="22"/>
                <w:szCs w:val="22"/>
                <w:lang w:val="uk-UA"/>
              </w:rPr>
            </w:pPr>
            <w:r>
              <w:rPr>
                <w:color w:val="000000"/>
                <w:sz w:val="22"/>
                <w:szCs w:val="22"/>
                <w:lang w:val="uk-UA"/>
              </w:rPr>
              <w:t>МФО</w:t>
            </w: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40D66"/>
    <w:rsid w:val="00267288"/>
    <w:rsid w:val="0029511E"/>
    <w:rsid w:val="002B073B"/>
    <w:rsid w:val="002E0A74"/>
    <w:rsid w:val="002E3F6E"/>
    <w:rsid w:val="002F15E2"/>
    <w:rsid w:val="00307F82"/>
    <w:rsid w:val="003673FC"/>
    <w:rsid w:val="003C2AFE"/>
    <w:rsid w:val="003C778B"/>
    <w:rsid w:val="00402096"/>
    <w:rsid w:val="0042427F"/>
    <w:rsid w:val="004410F7"/>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86D9F"/>
    <w:rsid w:val="007931A6"/>
    <w:rsid w:val="007A33F3"/>
    <w:rsid w:val="007D63AD"/>
    <w:rsid w:val="00813FFD"/>
    <w:rsid w:val="00823714"/>
    <w:rsid w:val="00825C0B"/>
    <w:rsid w:val="00830AD7"/>
    <w:rsid w:val="00892BA9"/>
    <w:rsid w:val="008E30E3"/>
    <w:rsid w:val="00911FC2"/>
    <w:rsid w:val="00963280"/>
    <w:rsid w:val="0097263C"/>
    <w:rsid w:val="009F36E4"/>
    <w:rsid w:val="00A03B18"/>
    <w:rsid w:val="00A33020"/>
    <w:rsid w:val="00A63830"/>
    <w:rsid w:val="00AB283B"/>
    <w:rsid w:val="00AB3A04"/>
    <w:rsid w:val="00B26B95"/>
    <w:rsid w:val="00B651ED"/>
    <w:rsid w:val="00BC4C3B"/>
    <w:rsid w:val="00BD42DF"/>
    <w:rsid w:val="00BE408B"/>
    <w:rsid w:val="00BE6E9D"/>
    <w:rsid w:val="00BF39FB"/>
    <w:rsid w:val="00C3282B"/>
    <w:rsid w:val="00CA1B0D"/>
    <w:rsid w:val="00D425D6"/>
    <w:rsid w:val="00DB6918"/>
    <w:rsid w:val="00DD3FFE"/>
    <w:rsid w:val="00DE3123"/>
    <w:rsid w:val="00E1257A"/>
    <w:rsid w:val="00E165C3"/>
    <w:rsid w:val="00E21A72"/>
    <w:rsid w:val="00E61E88"/>
    <w:rsid w:val="00E71702"/>
    <w:rsid w:val="00E86261"/>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042057">
      <w:bodyDiv w:val="1"/>
      <w:marLeft w:val="0"/>
      <w:marRight w:val="0"/>
      <w:marTop w:val="0"/>
      <w:marBottom w:val="0"/>
      <w:divBdr>
        <w:top w:val="none" w:sz="0" w:space="0" w:color="auto"/>
        <w:left w:val="none" w:sz="0" w:space="0" w:color="auto"/>
        <w:bottom w:val="none" w:sz="0" w:space="0" w:color="auto"/>
        <w:right w:val="none" w:sz="0" w:space="0" w:color="auto"/>
      </w:divBdr>
    </w:div>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11</cp:revision>
  <dcterms:created xsi:type="dcterms:W3CDTF">2024-02-28T13:02:00Z</dcterms:created>
  <dcterms:modified xsi:type="dcterms:W3CDTF">2024-04-19T08:56:00Z</dcterms:modified>
</cp:coreProperties>
</file>