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ОГОЛОШЕННЯ </w:t>
      </w:r>
    </w:p>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про проведення відкритих торгів</w:t>
      </w:r>
      <w:bookmarkStart w:id="0" w:name="n43"/>
      <w:bookmarkStart w:id="1" w:name="n62"/>
      <w:bookmarkEnd w:id="0"/>
      <w:bookmarkEnd w:id="1"/>
      <w:r>
        <w:rPr>
          <w:rFonts w:eastAsia="Times New Roman" w:cs="Times New Roman"/>
          <w:b/>
          <w:bCs/>
          <w:color w:val="000000"/>
          <w:sz w:val="32"/>
          <w:szCs w:val="32"/>
        </w:rPr>
        <w:t xml:space="preserve"> від </w:t>
      </w:r>
      <w:r w:rsidR="0021156A">
        <w:rPr>
          <w:rFonts w:eastAsia="Times New Roman" w:cs="Times New Roman"/>
          <w:b/>
          <w:bCs/>
          <w:color w:val="000000"/>
          <w:sz w:val="32"/>
          <w:szCs w:val="32"/>
        </w:rPr>
        <w:t>01.07</w:t>
      </w:r>
      <w:r w:rsidR="00D7589B" w:rsidRPr="00D215A1">
        <w:rPr>
          <w:rFonts w:eastAsia="Times New Roman" w:cs="Times New Roman"/>
          <w:b/>
          <w:bCs/>
          <w:color w:val="000000"/>
          <w:sz w:val="32"/>
          <w:szCs w:val="32"/>
        </w:rPr>
        <w:t>.2023</w:t>
      </w:r>
      <w:r w:rsidRPr="00D215A1">
        <w:rPr>
          <w:rFonts w:eastAsia="Times New Roman" w:cs="Times New Roman"/>
          <w:b/>
          <w:bCs/>
          <w:color w:val="000000"/>
          <w:sz w:val="32"/>
          <w:szCs w:val="32"/>
        </w:rPr>
        <w:t xml:space="preserve"> р.</w:t>
      </w:r>
    </w:p>
    <w:p w:rsidR="00F9404B" w:rsidRPr="008110AD" w:rsidRDefault="008110AD" w:rsidP="00F9404B">
      <w:pPr>
        <w:shd w:val="clear" w:color="auto" w:fill="FFFFFF"/>
        <w:spacing w:after="0"/>
        <w:ind w:left="450" w:right="450"/>
        <w:jc w:val="center"/>
        <w:rPr>
          <w:rFonts w:eastAsia="Times New Roman" w:cs="Times New Roman"/>
          <w:b/>
          <w:i/>
          <w:color w:val="000000"/>
          <w:sz w:val="24"/>
          <w:szCs w:val="24"/>
        </w:rPr>
      </w:pPr>
      <w:r w:rsidRPr="008110AD">
        <w:rPr>
          <w:rFonts w:eastAsia="Times New Roman" w:cs="Times New Roman"/>
          <w:b/>
          <w:i/>
          <w:color w:val="000000"/>
          <w:sz w:val="24"/>
          <w:szCs w:val="24"/>
        </w:rPr>
        <w:t>(зі змінами від 07.07.2023 р.)</w:t>
      </w:r>
    </w:p>
    <w:p w:rsidR="00F9404B" w:rsidRDefault="00F9404B" w:rsidP="00F9404B">
      <w:pPr>
        <w:pStyle w:val="rvps2"/>
        <w:shd w:val="clear" w:color="auto" w:fill="FFFFFF"/>
        <w:spacing w:before="0" w:beforeAutospacing="0" w:after="0" w:afterAutospacing="0"/>
        <w:jc w:val="both"/>
        <w:rPr>
          <w:lang w:val="uk-UA"/>
        </w:rPr>
      </w:pPr>
      <w:bookmarkStart w:id="2" w:name="n655"/>
      <w:bookmarkStart w:id="3" w:name="n656"/>
      <w:bookmarkEnd w:id="2"/>
      <w:bookmarkEnd w:id="3"/>
      <w:r>
        <w:rPr>
          <w:lang w:val="uk-UA"/>
        </w:rPr>
        <w:t xml:space="preserve">1. Найменування замовника: </w:t>
      </w:r>
      <w:r>
        <w:rPr>
          <w:b/>
          <w:lang w:val="uk-UA"/>
        </w:rPr>
        <w:t>Комунальне підприємство «</w:t>
      </w:r>
      <w:proofErr w:type="spellStart"/>
      <w:r>
        <w:rPr>
          <w:b/>
          <w:lang w:val="uk-UA"/>
        </w:rPr>
        <w:t>Одесміськелектротранс</w:t>
      </w:r>
      <w:proofErr w:type="spellEnd"/>
      <w:r>
        <w:rPr>
          <w:b/>
          <w:lang w:val="uk-UA"/>
        </w:rPr>
        <w:t>»</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1.1. Місцезнаходження  замовника: </w:t>
      </w:r>
      <w:r>
        <w:rPr>
          <w:b/>
          <w:lang w:val="uk-UA"/>
        </w:rPr>
        <w:t>65007, Україна, Одеська область, місто Одеса,</w:t>
      </w:r>
    </w:p>
    <w:p w:rsidR="00F9404B" w:rsidRDefault="00F9404B" w:rsidP="00F9404B">
      <w:pPr>
        <w:pStyle w:val="rvps2"/>
        <w:shd w:val="clear" w:color="auto" w:fill="FFFFFF"/>
        <w:spacing w:before="0" w:beforeAutospacing="0" w:after="0" w:afterAutospacing="0"/>
        <w:ind w:firstLine="567"/>
        <w:jc w:val="both"/>
        <w:rPr>
          <w:b/>
          <w:lang w:val="uk-UA"/>
        </w:rPr>
      </w:pPr>
      <w:r>
        <w:rPr>
          <w:b/>
          <w:lang w:val="uk-UA"/>
        </w:rPr>
        <w:t>вул. Водопровідна, 1</w:t>
      </w:r>
    </w:p>
    <w:p w:rsidR="00F9404B" w:rsidRDefault="00F9404B" w:rsidP="00F9404B">
      <w:pPr>
        <w:pStyle w:val="rvps2"/>
        <w:shd w:val="clear" w:color="auto" w:fill="FFFFFF"/>
        <w:spacing w:before="0" w:beforeAutospacing="0" w:after="0" w:afterAutospacing="0"/>
        <w:ind w:firstLine="567"/>
        <w:jc w:val="both"/>
        <w:rPr>
          <w:b/>
          <w:bCs/>
          <w:lang w:val="uk-UA"/>
        </w:rPr>
      </w:pPr>
      <w:r>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Pr>
          <w:b/>
          <w:lang w:val="uk-UA"/>
        </w:rPr>
        <w:t>03328497</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1.3. Категорія замовника: </w:t>
      </w:r>
      <w:r>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F9404B" w:rsidRDefault="00F9404B" w:rsidP="00F9404B">
      <w:pPr>
        <w:pStyle w:val="rvps2"/>
        <w:shd w:val="clear" w:color="auto" w:fill="FFFFFF"/>
        <w:spacing w:before="0" w:beforeAutospacing="0" w:after="0" w:afterAutospacing="0"/>
        <w:ind w:firstLine="567"/>
        <w:jc w:val="both"/>
        <w:rPr>
          <w:lang w:val="uk-UA"/>
        </w:rPr>
      </w:pPr>
    </w:p>
    <w:p w:rsidR="00F9404B" w:rsidRDefault="00F9404B" w:rsidP="00F9404B">
      <w:pPr>
        <w:pStyle w:val="rvps2"/>
        <w:shd w:val="clear" w:color="auto" w:fill="FFFFFF"/>
        <w:spacing w:before="0" w:beforeAutospacing="0" w:after="0" w:afterAutospacing="0"/>
        <w:jc w:val="both"/>
        <w:rPr>
          <w:lang w:val="uk-UA"/>
        </w:rPr>
      </w:pPr>
      <w:r>
        <w:rPr>
          <w:lang w:val="uk-UA"/>
        </w:rPr>
        <w:t xml:space="preserve">2. Вид предмета закупівлі: </w:t>
      </w:r>
      <w:r>
        <w:rPr>
          <w:b/>
          <w:lang w:val="uk-UA"/>
        </w:rPr>
        <w:t>товар</w:t>
      </w:r>
    </w:p>
    <w:p w:rsidR="00DF3B61" w:rsidRPr="00E37F8F" w:rsidRDefault="00F9404B" w:rsidP="00DF3B61">
      <w:pPr>
        <w:pStyle w:val="rvps2"/>
        <w:shd w:val="clear" w:color="auto" w:fill="FFFFFF"/>
        <w:ind w:firstLine="567"/>
        <w:jc w:val="both"/>
        <w:rPr>
          <w:lang w:val="uk-UA"/>
        </w:rPr>
      </w:pPr>
      <w:r>
        <w:rPr>
          <w:lang w:val="uk-UA"/>
        </w:rPr>
        <w:t xml:space="preserve">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w:t>
      </w:r>
      <w:r w:rsidRPr="00E37F8F">
        <w:rPr>
          <w:lang w:val="uk-UA"/>
        </w:rPr>
        <w:t xml:space="preserve">закупівлі і частин предмета закупівлі (лотів) (за наявності): </w:t>
      </w:r>
      <w:r w:rsidR="00E37F8F" w:rsidRPr="00E37F8F">
        <w:rPr>
          <w:rFonts w:eastAsia="Calibri"/>
          <w:b/>
          <w:lang w:val="uk-UA" w:eastAsia="en-US"/>
        </w:rPr>
        <w:t>44430000-3 – Армована обшивка.</w:t>
      </w:r>
    </w:p>
    <w:p w:rsidR="00C3572D" w:rsidRPr="00FB3CFD" w:rsidRDefault="00F9404B" w:rsidP="00FB3CFD">
      <w:pPr>
        <w:pStyle w:val="rvps2"/>
        <w:shd w:val="clear" w:color="auto" w:fill="FFFFFF"/>
        <w:spacing w:before="0" w:beforeAutospacing="0" w:after="0" w:afterAutospacing="0"/>
        <w:ind w:firstLine="567"/>
        <w:jc w:val="both"/>
        <w:rPr>
          <w:b/>
          <w:lang w:val="uk-UA"/>
        </w:rPr>
      </w:pPr>
      <w:r>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E37F8F" w:rsidRPr="00E37F8F">
        <w:rPr>
          <w:rFonts w:eastAsia="Calibri"/>
          <w:b/>
          <w:lang w:val="uk-UA" w:eastAsia="en-US"/>
        </w:rPr>
        <w:t>44430000-3 – Армована обшивка.</w:t>
      </w:r>
    </w:p>
    <w:p w:rsidR="00C3572D" w:rsidRDefault="00C3572D" w:rsidP="005071B1">
      <w:pPr>
        <w:pStyle w:val="rvps2"/>
        <w:shd w:val="clear" w:color="auto" w:fill="FFFFFF"/>
        <w:spacing w:before="0" w:beforeAutospacing="0" w:after="0" w:afterAutospacing="0"/>
        <w:ind w:firstLine="567"/>
        <w:jc w:val="both"/>
        <w:rPr>
          <w:lang w:val="uk-UA"/>
        </w:rPr>
      </w:pPr>
    </w:p>
    <w:p w:rsidR="00E37F8F" w:rsidRPr="00D215A1" w:rsidRDefault="00F9404B" w:rsidP="00E37F8F">
      <w:pPr>
        <w:widowControl w:val="0"/>
        <w:tabs>
          <w:tab w:val="left" w:pos="709"/>
          <w:tab w:val="left" w:pos="1134"/>
        </w:tabs>
        <w:spacing w:after="0"/>
        <w:ind w:left="-567" w:right="-144" w:firstLine="283"/>
        <w:jc w:val="both"/>
        <w:textAlignment w:val="top"/>
        <w:rPr>
          <w:rFonts w:eastAsia="Times New Roman" w:cs="Times New Roman"/>
          <w:b/>
          <w:sz w:val="24"/>
          <w:szCs w:val="24"/>
          <w:lang w:eastAsia="ru-RU"/>
        </w:rPr>
      </w:pPr>
      <w:r>
        <w:t xml:space="preserve">2.3. Конкретна назва предмета закупівлі: </w:t>
      </w:r>
      <w:r w:rsidR="00AB1DF7" w:rsidRPr="00AB1DF7">
        <w:rPr>
          <w:rFonts w:eastAsia="Times New Roman" w:cs="Times New Roman"/>
          <w:b/>
          <w:sz w:val="24"/>
          <w:szCs w:val="24"/>
          <w:lang w:eastAsia="ru-RU"/>
        </w:rPr>
        <w:t xml:space="preserve">комплект обшивки для облаштування екстер’єру та інтер’єру салону та кабіни трамвая, що підлягають встановленню при проведені капітально-відновлювального ремонту з переобладнанням трамвайних вагонів </w:t>
      </w:r>
      <w:proofErr w:type="spellStart"/>
      <w:r w:rsidR="00AB1DF7" w:rsidRPr="00AB1DF7">
        <w:rPr>
          <w:rFonts w:eastAsia="Times New Roman" w:cs="Times New Roman"/>
          <w:b/>
          <w:sz w:val="24"/>
          <w:szCs w:val="24"/>
          <w:lang w:eastAsia="ru-RU"/>
        </w:rPr>
        <w:t>Tatra</w:t>
      </w:r>
      <w:proofErr w:type="spellEnd"/>
      <w:r w:rsidR="00AB1DF7" w:rsidRPr="00AB1DF7">
        <w:rPr>
          <w:rFonts w:eastAsia="Times New Roman" w:cs="Times New Roman"/>
          <w:b/>
          <w:sz w:val="24"/>
          <w:szCs w:val="24"/>
          <w:lang w:eastAsia="ru-RU"/>
        </w:rPr>
        <w:t xml:space="preserve"> Т3 шляхом заміни </w:t>
      </w:r>
      <w:proofErr w:type="spellStart"/>
      <w:r w:rsidR="00AB1DF7" w:rsidRPr="00AB1DF7">
        <w:rPr>
          <w:rFonts w:eastAsia="Times New Roman" w:cs="Times New Roman"/>
          <w:b/>
          <w:sz w:val="24"/>
          <w:szCs w:val="24"/>
          <w:lang w:eastAsia="ru-RU"/>
        </w:rPr>
        <w:t>реостатно</w:t>
      </w:r>
      <w:proofErr w:type="spellEnd"/>
      <w:r w:rsidR="00AB1DF7" w:rsidRPr="00AB1DF7">
        <w:rPr>
          <w:rFonts w:eastAsia="Times New Roman" w:cs="Times New Roman"/>
          <w:b/>
          <w:sz w:val="24"/>
          <w:szCs w:val="24"/>
          <w:lang w:eastAsia="ru-RU"/>
        </w:rPr>
        <w:t xml:space="preserve"> - </w:t>
      </w:r>
      <w:proofErr w:type="spellStart"/>
      <w:r w:rsidR="00AB1DF7" w:rsidRPr="00AB1DF7">
        <w:rPr>
          <w:rFonts w:eastAsia="Times New Roman" w:cs="Times New Roman"/>
          <w:b/>
          <w:sz w:val="24"/>
          <w:szCs w:val="24"/>
          <w:lang w:eastAsia="ru-RU"/>
        </w:rPr>
        <w:t>контакторної</w:t>
      </w:r>
      <w:proofErr w:type="spellEnd"/>
      <w:r w:rsidR="00AB1DF7" w:rsidRPr="00AB1DF7">
        <w:rPr>
          <w:rFonts w:eastAsia="Times New Roman" w:cs="Times New Roman"/>
          <w:b/>
          <w:sz w:val="24"/>
          <w:szCs w:val="24"/>
          <w:lang w:eastAsia="ru-RU"/>
        </w:rPr>
        <w:t xml:space="preserve"> системи керування на транзисторну-імпульсну (ТІСК) згідно ДК021:2015 код 44430000-3 – Армована обшивка</w:t>
      </w:r>
      <w:r w:rsidR="00E37F8F" w:rsidRPr="00D215A1">
        <w:rPr>
          <w:rFonts w:eastAsia="Times New Roman" w:cs="Times New Roman"/>
          <w:b/>
          <w:sz w:val="24"/>
          <w:szCs w:val="24"/>
          <w:lang w:eastAsia="ru-RU"/>
        </w:rPr>
        <w:t>.</w:t>
      </w:r>
    </w:p>
    <w:p w:rsidR="00F9404B" w:rsidRDefault="00F9404B" w:rsidP="005071B1">
      <w:pPr>
        <w:pStyle w:val="rvps2"/>
        <w:shd w:val="clear" w:color="auto" w:fill="FFFFFF"/>
        <w:spacing w:before="0" w:beforeAutospacing="0" w:after="0" w:afterAutospacing="0"/>
        <w:ind w:firstLine="567"/>
        <w:jc w:val="both"/>
        <w:rPr>
          <w:rFonts w:eastAsia="SimSun"/>
          <w:lang w:val="uk-UA"/>
        </w:rPr>
      </w:pPr>
      <w:r>
        <w:rPr>
          <w:lang w:val="uk-UA"/>
        </w:rPr>
        <w:t>3.</w:t>
      </w:r>
      <w:r>
        <w:rPr>
          <w:b/>
          <w:bCs/>
          <w:lang w:val="uk-UA"/>
        </w:rPr>
        <w:t xml:space="preserve"> </w:t>
      </w:r>
      <w:r>
        <w:rPr>
          <w:rFonts w:eastAsia="SimSun"/>
          <w:lang w:val="uk-UA"/>
        </w:rPr>
        <w:t xml:space="preserve">Кількість </w:t>
      </w:r>
      <w:r>
        <w:rPr>
          <w:rFonts w:eastAsia="SimSun"/>
          <w:u w:val="single"/>
          <w:lang w:val="uk-UA"/>
        </w:rPr>
        <w:t>товарів</w:t>
      </w:r>
      <w:r>
        <w:rPr>
          <w:rFonts w:eastAsia="SimSun"/>
          <w:lang w:val="uk-UA"/>
        </w:rPr>
        <w:t>:</w:t>
      </w:r>
    </w:p>
    <w:p w:rsidR="00F9404B" w:rsidRDefault="00F9404B" w:rsidP="00F9404B">
      <w:pPr>
        <w:pStyle w:val="rvps2"/>
        <w:shd w:val="clear" w:color="auto" w:fill="FFFFFF"/>
        <w:spacing w:before="0" w:beforeAutospacing="0" w:after="0" w:afterAutospacing="0"/>
        <w:jc w:val="both"/>
        <w:rPr>
          <w:rFonts w:eastAsia="SimSun"/>
          <w:lang w:val="uk-UA"/>
        </w:rPr>
      </w:pPr>
    </w:p>
    <w:tbl>
      <w:tblPr>
        <w:tblW w:w="6698" w:type="dxa"/>
        <w:tblInd w:w="-252" w:type="dxa"/>
        <w:tblLayout w:type="fixed"/>
        <w:tblLook w:val="00A0" w:firstRow="1" w:lastRow="0" w:firstColumn="1" w:lastColumn="0" w:noHBand="0" w:noVBand="0"/>
      </w:tblPr>
      <w:tblGrid>
        <w:gridCol w:w="585"/>
        <w:gridCol w:w="4453"/>
        <w:gridCol w:w="830"/>
        <w:gridCol w:w="830"/>
      </w:tblGrid>
      <w:tr w:rsidR="009C212A" w:rsidTr="004370CB">
        <w:trPr>
          <w:cantSplit/>
          <w:trHeight w:val="1649"/>
        </w:trPr>
        <w:tc>
          <w:tcPr>
            <w:tcW w:w="585" w:type="dxa"/>
            <w:tcBorders>
              <w:top w:val="single" w:sz="4" w:space="0" w:color="auto"/>
              <w:left w:val="single" w:sz="4" w:space="0" w:color="auto"/>
              <w:bottom w:val="single" w:sz="4" w:space="0" w:color="auto"/>
              <w:right w:val="single" w:sz="4" w:space="0" w:color="auto"/>
            </w:tcBorders>
            <w:vAlign w:val="center"/>
            <w:hideMark/>
          </w:tcPr>
          <w:p w:rsidR="009C212A" w:rsidRDefault="009C212A" w:rsidP="004370CB">
            <w:pPr>
              <w:jc w:val="center"/>
              <w:rPr>
                <w:b/>
                <w:bCs/>
                <w:color w:val="000000"/>
                <w:lang w:eastAsia="ru-RU"/>
              </w:rPr>
            </w:pPr>
            <w:r>
              <w:rPr>
                <w:b/>
                <w:bCs/>
                <w:color w:val="000000"/>
                <w:lang w:eastAsia="ru-RU"/>
              </w:rPr>
              <w:t>№ п/</w:t>
            </w:r>
            <w:proofErr w:type="spellStart"/>
            <w:r>
              <w:rPr>
                <w:b/>
                <w:bCs/>
                <w:color w:val="000000"/>
                <w:lang w:eastAsia="ru-RU"/>
              </w:rPr>
              <w:t>п</w:t>
            </w:r>
            <w:proofErr w:type="spellEnd"/>
          </w:p>
        </w:tc>
        <w:tc>
          <w:tcPr>
            <w:tcW w:w="4453" w:type="dxa"/>
            <w:tcBorders>
              <w:top w:val="single" w:sz="4" w:space="0" w:color="auto"/>
              <w:left w:val="nil"/>
              <w:bottom w:val="single" w:sz="4" w:space="0" w:color="auto"/>
              <w:right w:val="single" w:sz="4" w:space="0" w:color="auto"/>
            </w:tcBorders>
            <w:vAlign w:val="center"/>
            <w:hideMark/>
          </w:tcPr>
          <w:p w:rsidR="009C212A" w:rsidRDefault="009C212A" w:rsidP="004370CB">
            <w:pPr>
              <w:spacing w:after="0"/>
              <w:jc w:val="center"/>
              <w:rPr>
                <w:b/>
                <w:bCs/>
                <w:color w:val="000000"/>
                <w:lang w:eastAsia="ru-RU"/>
              </w:rPr>
            </w:pPr>
            <w:r>
              <w:rPr>
                <w:b/>
                <w:bCs/>
                <w:color w:val="000000"/>
                <w:lang w:eastAsia="ru-RU"/>
              </w:rPr>
              <w:t xml:space="preserve">Найменування </w:t>
            </w:r>
          </w:p>
          <w:p w:rsidR="009C212A" w:rsidRDefault="009C212A" w:rsidP="004370CB">
            <w:pPr>
              <w:spacing w:after="0"/>
              <w:jc w:val="center"/>
              <w:rPr>
                <w:b/>
              </w:rPr>
            </w:pPr>
            <w:r>
              <w:rPr>
                <w:b/>
              </w:rPr>
              <w:t>товару/робіт/</w:t>
            </w:r>
          </w:p>
          <w:p w:rsidR="009C212A" w:rsidRDefault="009C212A" w:rsidP="004370CB">
            <w:pPr>
              <w:jc w:val="center"/>
              <w:rPr>
                <w:b/>
                <w:bCs/>
                <w:color w:val="000000"/>
                <w:lang w:eastAsia="ru-RU"/>
              </w:rPr>
            </w:pPr>
            <w:r>
              <w:rPr>
                <w:b/>
              </w:rPr>
              <w:t>послуг</w:t>
            </w:r>
          </w:p>
        </w:tc>
        <w:tc>
          <w:tcPr>
            <w:tcW w:w="830" w:type="dxa"/>
            <w:tcBorders>
              <w:top w:val="single" w:sz="4" w:space="0" w:color="auto"/>
              <w:left w:val="nil"/>
              <w:bottom w:val="single" w:sz="4" w:space="0" w:color="auto"/>
              <w:right w:val="single" w:sz="4" w:space="0" w:color="auto"/>
            </w:tcBorders>
            <w:vAlign w:val="center"/>
            <w:hideMark/>
          </w:tcPr>
          <w:p w:rsidR="009C212A" w:rsidRDefault="009C212A" w:rsidP="004370CB">
            <w:pPr>
              <w:jc w:val="center"/>
              <w:rPr>
                <w:b/>
                <w:bCs/>
                <w:color w:val="000000"/>
                <w:lang w:eastAsia="ru-RU"/>
              </w:rPr>
            </w:pPr>
            <w:r>
              <w:rPr>
                <w:b/>
                <w:bCs/>
                <w:color w:val="000000"/>
                <w:lang w:eastAsia="ru-RU"/>
              </w:rPr>
              <w:t xml:space="preserve">Од. </w:t>
            </w:r>
            <w:proofErr w:type="spellStart"/>
            <w:r>
              <w:rPr>
                <w:b/>
                <w:bCs/>
                <w:color w:val="000000"/>
                <w:lang w:eastAsia="ru-RU"/>
              </w:rPr>
              <w:t>вим</w:t>
            </w:r>
            <w:proofErr w:type="spellEnd"/>
            <w:r>
              <w:rPr>
                <w:b/>
                <w:bCs/>
                <w:color w:val="000000"/>
                <w:lang w:eastAsia="ru-RU"/>
              </w:rPr>
              <w:t>.</w:t>
            </w:r>
          </w:p>
        </w:tc>
        <w:tc>
          <w:tcPr>
            <w:tcW w:w="830" w:type="dxa"/>
            <w:tcBorders>
              <w:top w:val="single" w:sz="4" w:space="0" w:color="auto"/>
              <w:left w:val="nil"/>
              <w:bottom w:val="single" w:sz="4" w:space="0" w:color="auto"/>
              <w:right w:val="single" w:sz="4" w:space="0" w:color="auto"/>
            </w:tcBorders>
            <w:vAlign w:val="center"/>
            <w:hideMark/>
          </w:tcPr>
          <w:p w:rsidR="009C212A" w:rsidRDefault="009C212A" w:rsidP="004370CB">
            <w:pPr>
              <w:ind w:right="-108"/>
              <w:jc w:val="center"/>
              <w:rPr>
                <w:b/>
                <w:bCs/>
                <w:color w:val="000000"/>
                <w:lang w:eastAsia="ru-RU"/>
              </w:rPr>
            </w:pPr>
            <w:proofErr w:type="spellStart"/>
            <w:r>
              <w:rPr>
                <w:b/>
                <w:bCs/>
                <w:color w:val="000000"/>
                <w:lang w:eastAsia="ru-RU"/>
              </w:rPr>
              <w:t>Кіль-кість</w:t>
            </w:r>
            <w:proofErr w:type="spellEnd"/>
          </w:p>
        </w:tc>
      </w:tr>
      <w:tr w:rsidR="009C212A" w:rsidTr="004370CB">
        <w:trPr>
          <w:cantSplit/>
          <w:trHeight w:val="2724"/>
        </w:trPr>
        <w:tc>
          <w:tcPr>
            <w:tcW w:w="585" w:type="dxa"/>
            <w:tcBorders>
              <w:top w:val="single" w:sz="4" w:space="0" w:color="auto"/>
              <w:left w:val="single" w:sz="4" w:space="0" w:color="auto"/>
              <w:bottom w:val="single" w:sz="4" w:space="0" w:color="auto"/>
              <w:right w:val="single" w:sz="4" w:space="0" w:color="auto"/>
            </w:tcBorders>
            <w:noWrap/>
            <w:vAlign w:val="center"/>
            <w:hideMark/>
          </w:tcPr>
          <w:p w:rsidR="009C212A" w:rsidRDefault="009C212A" w:rsidP="004370CB">
            <w:pPr>
              <w:spacing w:after="0"/>
              <w:jc w:val="center"/>
              <w:rPr>
                <w:sz w:val="24"/>
                <w:szCs w:val="24"/>
              </w:rPr>
            </w:pPr>
            <w:r>
              <w:rPr>
                <w:sz w:val="24"/>
                <w:szCs w:val="24"/>
              </w:rPr>
              <w:t>1</w:t>
            </w:r>
          </w:p>
        </w:tc>
        <w:tc>
          <w:tcPr>
            <w:tcW w:w="4453" w:type="dxa"/>
            <w:tcBorders>
              <w:top w:val="single" w:sz="4" w:space="0" w:color="auto"/>
              <w:left w:val="nil"/>
              <w:bottom w:val="single" w:sz="4" w:space="0" w:color="auto"/>
              <w:right w:val="single" w:sz="4" w:space="0" w:color="auto"/>
            </w:tcBorders>
            <w:vAlign w:val="center"/>
            <w:hideMark/>
          </w:tcPr>
          <w:p w:rsidR="009C212A" w:rsidRPr="00630F3E" w:rsidRDefault="00AB1DF7" w:rsidP="0064732E">
            <w:pPr>
              <w:rPr>
                <w:sz w:val="24"/>
                <w:szCs w:val="24"/>
              </w:rPr>
            </w:pPr>
            <w:r w:rsidRPr="00AB1DF7">
              <w:rPr>
                <w:iCs/>
                <w:sz w:val="24"/>
                <w:szCs w:val="24"/>
              </w:rPr>
              <w:t xml:space="preserve">комплект обшивки для облаштування екстер’єру та інтер’єру салону та кабіни трамвая, що підлягають встановленню при проведені капітально-відновлювального ремонту з переобладнанням трамвайних вагонів </w:t>
            </w:r>
            <w:proofErr w:type="spellStart"/>
            <w:r w:rsidRPr="00AB1DF7">
              <w:rPr>
                <w:iCs/>
                <w:sz w:val="24"/>
                <w:szCs w:val="24"/>
              </w:rPr>
              <w:t>Tatra</w:t>
            </w:r>
            <w:proofErr w:type="spellEnd"/>
            <w:r w:rsidRPr="00AB1DF7">
              <w:rPr>
                <w:iCs/>
                <w:sz w:val="24"/>
                <w:szCs w:val="24"/>
              </w:rPr>
              <w:t xml:space="preserve"> Т3 шляхом заміни </w:t>
            </w:r>
            <w:proofErr w:type="spellStart"/>
            <w:r w:rsidRPr="00AB1DF7">
              <w:rPr>
                <w:iCs/>
                <w:sz w:val="24"/>
                <w:szCs w:val="24"/>
              </w:rPr>
              <w:t>реостатно</w:t>
            </w:r>
            <w:proofErr w:type="spellEnd"/>
            <w:r w:rsidRPr="00AB1DF7">
              <w:rPr>
                <w:iCs/>
                <w:sz w:val="24"/>
                <w:szCs w:val="24"/>
              </w:rPr>
              <w:t xml:space="preserve"> - </w:t>
            </w:r>
            <w:proofErr w:type="spellStart"/>
            <w:r w:rsidRPr="00AB1DF7">
              <w:rPr>
                <w:iCs/>
                <w:sz w:val="24"/>
                <w:szCs w:val="24"/>
              </w:rPr>
              <w:t>контакторної</w:t>
            </w:r>
            <w:proofErr w:type="spellEnd"/>
            <w:r w:rsidRPr="00AB1DF7">
              <w:rPr>
                <w:iCs/>
                <w:sz w:val="24"/>
                <w:szCs w:val="24"/>
              </w:rPr>
              <w:t xml:space="preserve"> системи керування на транзисторну-імпульсну (ТІСК) згідно ДК021:2015 код 44430000-3 – Армована обшивка</w:t>
            </w:r>
          </w:p>
        </w:tc>
        <w:tc>
          <w:tcPr>
            <w:tcW w:w="830" w:type="dxa"/>
            <w:tcBorders>
              <w:top w:val="single" w:sz="4" w:space="0" w:color="auto"/>
              <w:left w:val="nil"/>
              <w:bottom w:val="single" w:sz="4" w:space="0" w:color="auto"/>
              <w:right w:val="single" w:sz="4" w:space="0" w:color="auto"/>
            </w:tcBorders>
            <w:vAlign w:val="center"/>
          </w:tcPr>
          <w:p w:rsidR="009C212A" w:rsidRDefault="009C212A" w:rsidP="004370CB">
            <w:pPr>
              <w:rPr>
                <w:sz w:val="24"/>
                <w:szCs w:val="24"/>
              </w:rPr>
            </w:pPr>
            <w:r>
              <w:rPr>
                <w:sz w:val="24"/>
                <w:szCs w:val="24"/>
              </w:rPr>
              <w:t>Шт.</w:t>
            </w:r>
          </w:p>
        </w:tc>
        <w:tc>
          <w:tcPr>
            <w:tcW w:w="830" w:type="dxa"/>
            <w:tcBorders>
              <w:top w:val="single" w:sz="4" w:space="0" w:color="auto"/>
              <w:left w:val="nil"/>
              <w:bottom w:val="single" w:sz="4" w:space="0" w:color="auto"/>
              <w:right w:val="single" w:sz="4" w:space="0" w:color="auto"/>
            </w:tcBorders>
            <w:vAlign w:val="center"/>
          </w:tcPr>
          <w:p w:rsidR="009C212A" w:rsidRDefault="009C212A" w:rsidP="004370CB">
            <w:pPr>
              <w:rPr>
                <w:sz w:val="24"/>
                <w:szCs w:val="24"/>
              </w:rPr>
            </w:pPr>
            <w:r>
              <w:rPr>
                <w:sz w:val="24"/>
                <w:szCs w:val="24"/>
              </w:rPr>
              <w:t>3</w:t>
            </w:r>
          </w:p>
        </w:tc>
      </w:tr>
    </w:tbl>
    <w:p w:rsidR="00ED400B" w:rsidRDefault="00ED400B" w:rsidP="00F9404B">
      <w:pPr>
        <w:shd w:val="clear" w:color="auto" w:fill="FFFFFF"/>
        <w:spacing w:after="0"/>
        <w:jc w:val="both"/>
        <w:rPr>
          <w:rFonts w:cs="Times New Roman"/>
          <w:sz w:val="24"/>
          <w:szCs w:val="24"/>
        </w:rPr>
      </w:pPr>
    </w:p>
    <w:p w:rsidR="00F9404B" w:rsidRDefault="00F9404B" w:rsidP="00F9404B">
      <w:pPr>
        <w:shd w:val="clear" w:color="auto" w:fill="FFFFFF"/>
        <w:spacing w:after="0"/>
        <w:jc w:val="both"/>
        <w:rPr>
          <w:rFonts w:cs="Times New Roman"/>
          <w:color w:val="FF0000"/>
          <w:sz w:val="24"/>
          <w:szCs w:val="24"/>
        </w:rPr>
      </w:pPr>
      <w:r>
        <w:rPr>
          <w:rFonts w:cs="Times New Roman"/>
          <w:sz w:val="24"/>
          <w:szCs w:val="24"/>
        </w:rPr>
        <w:t>3.1. Місце поставки товарів</w:t>
      </w:r>
      <w:bookmarkStart w:id="4" w:name="n417"/>
      <w:bookmarkEnd w:id="4"/>
      <w:r>
        <w:rPr>
          <w:rFonts w:cs="Times New Roman"/>
          <w:sz w:val="24"/>
          <w:szCs w:val="24"/>
        </w:rPr>
        <w:t>:</w:t>
      </w:r>
      <w:r>
        <w:rPr>
          <w:rFonts w:cs="Times New Roman"/>
          <w:color w:val="FF0000"/>
          <w:sz w:val="24"/>
          <w:szCs w:val="24"/>
        </w:rPr>
        <w:t xml:space="preserve"> </w:t>
      </w:r>
    </w:p>
    <w:p w:rsidR="00F9404B" w:rsidRDefault="00F9404B" w:rsidP="00F9404B">
      <w:pPr>
        <w:suppressAutoHyphens/>
        <w:snapToGrid w:val="0"/>
        <w:spacing w:after="0" w:line="264" w:lineRule="auto"/>
        <w:ind w:right="142"/>
        <w:jc w:val="both"/>
        <w:rPr>
          <w:rFonts w:eastAsiaTheme="minorHAnsi" w:cstheme="minorBidi"/>
          <w:b/>
          <w:color w:val="000000"/>
          <w:sz w:val="24"/>
          <w:szCs w:val="24"/>
          <w:lang w:eastAsia="zh-CN"/>
        </w:rPr>
      </w:pPr>
      <w:r>
        <w:rPr>
          <w:b/>
          <w:sz w:val="24"/>
          <w:szCs w:val="24"/>
          <w:lang w:eastAsia="zh-CN"/>
        </w:rPr>
        <w:lastRenderedPageBreak/>
        <w:t>65007</w:t>
      </w:r>
      <w:r>
        <w:rPr>
          <w:b/>
          <w:color w:val="000000"/>
          <w:sz w:val="24"/>
          <w:szCs w:val="24"/>
          <w:lang w:eastAsia="zh-CN"/>
        </w:rPr>
        <w:t xml:space="preserve">, </w:t>
      </w:r>
      <w:r>
        <w:rPr>
          <w:b/>
          <w:color w:val="121212"/>
          <w:sz w:val="24"/>
          <w:szCs w:val="24"/>
          <w:lang w:eastAsia="zh-CN"/>
        </w:rPr>
        <w:t>Одеська</w:t>
      </w:r>
      <w:r>
        <w:rPr>
          <w:b/>
          <w:sz w:val="24"/>
          <w:szCs w:val="24"/>
          <w:lang w:eastAsia="zh-CN"/>
        </w:rPr>
        <w:t xml:space="preserve"> область</w:t>
      </w:r>
      <w:r>
        <w:rPr>
          <w:b/>
          <w:color w:val="000000"/>
          <w:sz w:val="24"/>
          <w:szCs w:val="24"/>
          <w:lang w:eastAsia="zh-CN"/>
        </w:rPr>
        <w:t xml:space="preserve">, </w:t>
      </w:r>
      <w:r>
        <w:rPr>
          <w:b/>
          <w:sz w:val="24"/>
          <w:szCs w:val="24"/>
          <w:lang w:eastAsia="zh-CN"/>
        </w:rPr>
        <w:t>м. Одеса</w:t>
      </w:r>
      <w:r>
        <w:rPr>
          <w:b/>
          <w:color w:val="000000"/>
          <w:sz w:val="24"/>
          <w:szCs w:val="24"/>
          <w:lang w:eastAsia="zh-CN"/>
        </w:rPr>
        <w:t>, вул. Водопровідна, 1</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753C51" w:rsidRPr="00D215A1" w:rsidRDefault="00F9404B" w:rsidP="00753C51">
      <w:pPr>
        <w:spacing w:after="0"/>
        <w:jc w:val="both"/>
        <w:rPr>
          <w:rFonts w:eastAsia="Times New Roman" w:cs="Times New Roman"/>
          <w:b/>
          <w:color w:val="000000"/>
          <w:sz w:val="24"/>
          <w:szCs w:val="24"/>
          <w:lang w:eastAsia="en-US"/>
        </w:rPr>
      </w:pPr>
      <w:r>
        <w:rPr>
          <w:color w:val="000000"/>
        </w:rPr>
        <w:t xml:space="preserve">4. Очікувана вартість предмета закупівлі: </w:t>
      </w:r>
      <w:r w:rsidR="00753C51" w:rsidRPr="00D215A1">
        <w:rPr>
          <w:rFonts w:eastAsia="Calibri" w:cs="Times New Roman"/>
          <w:b/>
          <w:bCs/>
          <w:sz w:val="24"/>
          <w:szCs w:val="24"/>
          <w:lang w:eastAsia="en-US"/>
        </w:rPr>
        <w:t>7 200 000,00 грн. з ПДВ</w:t>
      </w:r>
      <w:r w:rsidR="00753C51" w:rsidRPr="00D215A1">
        <w:rPr>
          <w:rFonts w:eastAsia="Times New Roman" w:cs="Times New Roman"/>
          <w:b/>
          <w:color w:val="000000"/>
          <w:sz w:val="24"/>
          <w:szCs w:val="24"/>
          <w:lang w:eastAsia="en-US"/>
        </w:rPr>
        <w:t>. (Сім мільйонів двісті тисяч грн. 00 коп.)</w:t>
      </w:r>
    </w:p>
    <w:p w:rsidR="00753C51" w:rsidRPr="00D215A1" w:rsidRDefault="00753C51" w:rsidP="00753C51">
      <w:pPr>
        <w:shd w:val="clear" w:color="auto" w:fill="FFFFFF"/>
        <w:spacing w:after="120"/>
        <w:jc w:val="both"/>
        <w:rPr>
          <w:rFonts w:cs="Times New Roman"/>
          <w:color w:val="000000"/>
          <w:sz w:val="24"/>
          <w:szCs w:val="24"/>
          <w:lang w:eastAsia="en-US"/>
        </w:rPr>
      </w:pPr>
    </w:p>
    <w:p w:rsidR="0056427C" w:rsidRDefault="00753C51" w:rsidP="009C212A">
      <w:pPr>
        <w:shd w:val="clear" w:color="auto" w:fill="FFFFFF"/>
        <w:spacing w:after="120"/>
        <w:jc w:val="both"/>
        <w:rPr>
          <w:color w:val="000000"/>
        </w:rPr>
      </w:pPr>
      <w:r w:rsidRPr="00D215A1">
        <w:rPr>
          <w:rFonts w:cs="Times New Roman"/>
          <w:color w:val="000000"/>
          <w:sz w:val="24"/>
          <w:szCs w:val="24"/>
          <w:lang w:eastAsia="en-US"/>
        </w:rPr>
        <w:t>4.1.</w:t>
      </w:r>
      <w:r w:rsidRPr="00D215A1">
        <w:rPr>
          <w:rFonts w:cs="Times New Roman"/>
          <w:color w:val="000000"/>
          <w:lang w:eastAsia="en-US"/>
        </w:rPr>
        <w:t xml:space="preserve"> </w:t>
      </w:r>
      <w:r w:rsidRPr="00D215A1">
        <w:rPr>
          <w:rFonts w:cs="Times New Roman"/>
          <w:color w:val="000000"/>
          <w:sz w:val="24"/>
          <w:szCs w:val="24"/>
          <w:lang w:eastAsia="en-US"/>
        </w:rPr>
        <w:t>Джерело фінансування закупівлі:</w:t>
      </w:r>
      <w:r w:rsidRPr="00D215A1">
        <w:rPr>
          <w:rFonts w:cs="Times New Roman"/>
          <w:b/>
          <w:color w:val="000000"/>
          <w:sz w:val="24"/>
          <w:szCs w:val="24"/>
          <w:lang w:eastAsia="en-US"/>
        </w:rPr>
        <w:t xml:space="preserve"> </w:t>
      </w:r>
      <w:r w:rsidR="009C212A" w:rsidRPr="00EF7D9A">
        <w:rPr>
          <w:b/>
          <w:color w:val="000000"/>
          <w:sz w:val="24"/>
          <w:szCs w:val="24"/>
        </w:rPr>
        <w:t xml:space="preserve">Місцевий бюджет – </w:t>
      </w:r>
      <w:r w:rsidR="009C212A" w:rsidRPr="00EF7D9A">
        <w:rPr>
          <w:b/>
          <w:bCs/>
          <w:sz w:val="24"/>
          <w:szCs w:val="24"/>
        </w:rPr>
        <w:t>7 200 000</w:t>
      </w:r>
      <w:r w:rsidR="009C212A">
        <w:rPr>
          <w:b/>
          <w:bCs/>
          <w:sz w:val="24"/>
          <w:szCs w:val="24"/>
        </w:rPr>
        <w:t>,0</w:t>
      </w:r>
      <w:r w:rsidR="009C212A" w:rsidRPr="00EF7D9A">
        <w:rPr>
          <w:b/>
          <w:color w:val="000000"/>
          <w:sz w:val="24"/>
          <w:szCs w:val="24"/>
        </w:rPr>
        <w:t>0 грн.</w:t>
      </w:r>
    </w:p>
    <w:p w:rsidR="00F9404B" w:rsidRDefault="006A5FE1" w:rsidP="00F9404B">
      <w:pPr>
        <w:shd w:val="clear" w:color="auto" w:fill="FFFFFF"/>
        <w:spacing w:after="0"/>
        <w:jc w:val="both"/>
        <w:rPr>
          <w:rFonts w:cs="Times New Roman"/>
          <w:b/>
          <w:color w:val="000000"/>
          <w:sz w:val="24"/>
          <w:szCs w:val="24"/>
          <w:lang w:eastAsia="en-US"/>
        </w:rPr>
      </w:pPr>
      <w:r>
        <w:rPr>
          <w:rFonts w:eastAsia="Times New Roman" w:cs="Times New Roman"/>
          <w:color w:val="000000"/>
          <w:sz w:val="24"/>
          <w:szCs w:val="24"/>
          <w:lang w:eastAsia="ru-RU"/>
        </w:rPr>
        <w:t>5. Строк поставки товарів</w:t>
      </w:r>
      <w:r w:rsidR="00F9404B">
        <w:rPr>
          <w:rFonts w:eastAsia="Times New Roman" w:cs="Times New Roman"/>
          <w:color w:val="000000"/>
          <w:sz w:val="24"/>
          <w:szCs w:val="24"/>
          <w:lang w:eastAsia="ru-RU"/>
        </w:rPr>
        <w:t xml:space="preserve">: </w:t>
      </w:r>
      <w:bookmarkStart w:id="5" w:name="n660"/>
      <w:bookmarkEnd w:id="5"/>
      <w:r w:rsidR="00F9404B">
        <w:rPr>
          <w:rFonts w:cs="Times New Roman"/>
          <w:b/>
          <w:color w:val="000000"/>
          <w:sz w:val="24"/>
          <w:szCs w:val="24"/>
        </w:rPr>
        <w:t xml:space="preserve">з </w:t>
      </w:r>
      <w:r w:rsidR="008D3EE4">
        <w:rPr>
          <w:rFonts w:cs="Times New Roman"/>
          <w:b/>
          <w:color w:val="000000"/>
          <w:sz w:val="24"/>
          <w:szCs w:val="24"/>
        </w:rPr>
        <w:t>моменту підписання</w:t>
      </w:r>
      <w:r w:rsidR="00C428B0">
        <w:rPr>
          <w:rFonts w:cs="Times New Roman"/>
          <w:b/>
          <w:color w:val="000000"/>
          <w:sz w:val="24"/>
          <w:szCs w:val="24"/>
        </w:rPr>
        <w:t xml:space="preserve"> </w:t>
      </w:r>
      <w:r w:rsidR="00F9404B">
        <w:rPr>
          <w:rFonts w:cs="Times New Roman"/>
          <w:b/>
          <w:color w:val="000000"/>
          <w:sz w:val="24"/>
          <w:szCs w:val="24"/>
        </w:rPr>
        <w:t xml:space="preserve">та </w:t>
      </w:r>
      <w:r w:rsidR="00D86862">
        <w:rPr>
          <w:rFonts w:cs="Times New Roman"/>
          <w:b/>
          <w:sz w:val="24"/>
          <w:szCs w:val="24"/>
        </w:rPr>
        <w:t xml:space="preserve">по </w:t>
      </w:r>
      <w:r w:rsidR="00D86862" w:rsidRPr="003443EB">
        <w:rPr>
          <w:rFonts w:cs="Times New Roman"/>
          <w:b/>
          <w:sz w:val="24"/>
          <w:szCs w:val="24"/>
        </w:rPr>
        <w:t>31.12</w:t>
      </w:r>
      <w:r w:rsidR="00F9404B" w:rsidRPr="003443EB">
        <w:rPr>
          <w:rFonts w:cs="Times New Roman"/>
          <w:b/>
          <w:sz w:val="24"/>
          <w:szCs w:val="24"/>
        </w:rPr>
        <w:t>.202</w:t>
      </w:r>
      <w:r w:rsidR="00E36405" w:rsidRPr="003443EB">
        <w:rPr>
          <w:rFonts w:cs="Times New Roman"/>
          <w:b/>
          <w:sz w:val="24"/>
          <w:szCs w:val="24"/>
        </w:rPr>
        <w:t>3</w:t>
      </w:r>
      <w:r w:rsidR="00F9404B" w:rsidRPr="003443EB">
        <w:rPr>
          <w:rFonts w:cs="Times New Roman"/>
          <w:b/>
          <w:color w:val="000000"/>
          <w:sz w:val="24"/>
          <w:szCs w:val="24"/>
        </w:rPr>
        <w:t xml:space="preserve"> р.</w:t>
      </w:r>
      <w:r w:rsidR="00F9404B">
        <w:rPr>
          <w:rFonts w:cs="Times New Roman"/>
          <w:b/>
          <w:color w:val="000000"/>
          <w:sz w:val="24"/>
          <w:szCs w:val="24"/>
        </w:rPr>
        <w:t xml:space="preserve"> (включно)</w:t>
      </w:r>
    </w:p>
    <w:p w:rsidR="00F9404B" w:rsidRDefault="00F9404B" w:rsidP="00F9404B">
      <w:pPr>
        <w:shd w:val="clear" w:color="auto" w:fill="FFFFFF"/>
        <w:spacing w:after="0"/>
        <w:jc w:val="both"/>
        <w:rPr>
          <w:rFonts w:cs="Times New Roman"/>
          <w:b/>
          <w:color w:val="000000"/>
          <w:sz w:val="24"/>
          <w:szCs w:val="24"/>
        </w:rPr>
      </w:pPr>
    </w:p>
    <w:p w:rsidR="00F9404B" w:rsidRDefault="00F9404B" w:rsidP="00F9404B">
      <w:pPr>
        <w:shd w:val="clear" w:color="auto" w:fill="FFFFFF"/>
        <w:spacing w:after="0"/>
        <w:jc w:val="both"/>
        <w:rPr>
          <w:rFonts w:cs="Times New Roman"/>
          <w:b/>
          <w:color w:val="000000"/>
          <w:sz w:val="24"/>
          <w:szCs w:val="24"/>
        </w:rPr>
      </w:pPr>
      <w:r>
        <w:rPr>
          <w:rFonts w:eastAsia="Times New Roman" w:cs="Times New Roman"/>
          <w:color w:val="000000"/>
          <w:sz w:val="24"/>
          <w:szCs w:val="24"/>
          <w:lang w:eastAsia="ru-RU"/>
        </w:rPr>
        <w:t>6. Кінцевий строк подання тендерних пропозицій</w:t>
      </w:r>
      <w:bookmarkStart w:id="6" w:name="n661"/>
      <w:bookmarkEnd w:id="6"/>
      <w:r w:rsidR="00FB3CFD">
        <w:rPr>
          <w:rFonts w:eastAsia="Times New Roman" w:cs="Times New Roman"/>
          <w:color w:val="000000"/>
          <w:sz w:val="24"/>
          <w:szCs w:val="24"/>
          <w:lang w:eastAsia="ru-RU"/>
        </w:rPr>
        <w:t xml:space="preserve">: </w:t>
      </w:r>
      <w:r w:rsidR="007F644A">
        <w:rPr>
          <w:rFonts w:eastAsia="Times New Roman" w:cs="Times New Roman"/>
          <w:b/>
          <w:color w:val="000000"/>
          <w:sz w:val="24"/>
          <w:szCs w:val="24"/>
          <w:lang w:eastAsia="ru-RU"/>
        </w:rPr>
        <w:t>16</w:t>
      </w:r>
      <w:r w:rsidR="00D86862" w:rsidRPr="00E8461B">
        <w:rPr>
          <w:rFonts w:eastAsia="Times New Roman" w:cs="Times New Roman"/>
          <w:b/>
          <w:color w:val="000000"/>
          <w:sz w:val="24"/>
          <w:szCs w:val="24"/>
          <w:lang w:eastAsia="ru-RU"/>
        </w:rPr>
        <w:t xml:space="preserve"> </w:t>
      </w:r>
      <w:r w:rsidR="009C212A">
        <w:rPr>
          <w:rFonts w:eastAsia="Times New Roman" w:cs="Times New Roman"/>
          <w:b/>
          <w:color w:val="000000"/>
          <w:sz w:val="24"/>
          <w:szCs w:val="24"/>
          <w:lang w:eastAsia="ru-RU"/>
        </w:rPr>
        <w:t>липня</w:t>
      </w:r>
      <w:r w:rsidR="005A7B00" w:rsidRPr="00E8461B">
        <w:rPr>
          <w:rFonts w:cs="Times New Roman"/>
          <w:b/>
          <w:sz w:val="24"/>
          <w:szCs w:val="24"/>
        </w:rPr>
        <w:t xml:space="preserve"> 2023</w:t>
      </w:r>
      <w:r w:rsidRPr="00E8461B">
        <w:rPr>
          <w:rFonts w:cs="Times New Roman"/>
          <w:b/>
          <w:color w:val="000000"/>
          <w:sz w:val="24"/>
          <w:szCs w:val="24"/>
        </w:rPr>
        <w:t xml:space="preserve"> р.</w:t>
      </w:r>
      <w:r>
        <w:rPr>
          <w:rFonts w:cs="Times New Roman"/>
          <w:b/>
          <w:color w:val="000000"/>
          <w:sz w:val="24"/>
          <w:szCs w:val="24"/>
        </w:rPr>
        <w:t xml:space="preserve"> Кінцевий час подання пропозицій електрона система встановл</w:t>
      </w:r>
      <w:bookmarkStart w:id="7" w:name="_GoBack"/>
      <w:bookmarkEnd w:id="7"/>
      <w:r>
        <w:rPr>
          <w:rFonts w:cs="Times New Roman"/>
          <w:b/>
          <w:color w:val="000000"/>
          <w:sz w:val="24"/>
          <w:szCs w:val="24"/>
        </w:rPr>
        <w:t>ює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7. Умови оплати: </w:t>
      </w:r>
    </w:p>
    <w:tbl>
      <w:tblPr>
        <w:tblW w:w="10065" w:type="dxa"/>
        <w:tblInd w:w="108" w:type="dxa"/>
        <w:tblLayout w:type="fixed"/>
        <w:tblLook w:val="04A0" w:firstRow="1" w:lastRow="0" w:firstColumn="1" w:lastColumn="0" w:noHBand="0" w:noVBand="1"/>
      </w:tblPr>
      <w:tblGrid>
        <w:gridCol w:w="1276"/>
        <w:gridCol w:w="4111"/>
        <w:gridCol w:w="1134"/>
        <w:gridCol w:w="850"/>
        <w:gridCol w:w="1701"/>
        <w:gridCol w:w="993"/>
      </w:tblGrid>
      <w:tr w:rsidR="00F9404B" w:rsidRPr="0062737B" w:rsidTr="009C212A">
        <w:trPr>
          <w:trHeight w:val="335"/>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Pr="0062737B" w:rsidRDefault="00F9404B">
            <w:pPr>
              <w:jc w:val="center"/>
              <w:rPr>
                <w:b/>
                <w:bCs/>
                <w:color w:val="000000"/>
              </w:rPr>
            </w:pPr>
            <w:bookmarkStart w:id="8" w:name="_Hlk15297878"/>
            <w:r w:rsidRPr="0062737B">
              <w:rPr>
                <w:b/>
                <w:bCs/>
              </w:rPr>
              <w:t>Подія</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F9404B" w:rsidRPr="0062737B" w:rsidRDefault="00F9404B">
            <w:pPr>
              <w:jc w:val="center"/>
              <w:rPr>
                <w:b/>
                <w:bCs/>
                <w:color w:val="000000"/>
              </w:rPr>
            </w:pPr>
            <w:r w:rsidRPr="0062737B">
              <w:rPr>
                <w:b/>
                <w:bCs/>
              </w:rPr>
              <w:t>Опис</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62737B" w:rsidRDefault="00F9404B">
            <w:pPr>
              <w:jc w:val="center"/>
              <w:rPr>
                <w:b/>
                <w:bCs/>
                <w:color w:val="000000"/>
              </w:rPr>
            </w:pPr>
            <w:r w:rsidRPr="0062737B">
              <w:rPr>
                <w:b/>
                <w:bCs/>
              </w:rPr>
              <w:t>Тип оплати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404B" w:rsidRPr="0062737B" w:rsidRDefault="00F9404B">
            <w:pPr>
              <w:autoSpaceDE w:val="0"/>
              <w:autoSpaceDN w:val="0"/>
              <w:adjustRightInd w:val="0"/>
              <w:jc w:val="center"/>
              <w:rPr>
                <w:b/>
                <w:bCs/>
              </w:rPr>
            </w:pPr>
            <w:r w:rsidRPr="0062737B">
              <w:rPr>
                <w:b/>
                <w:bCs/>
              </w:rPr>
              <w:t>Період,</w:t>
            </w:r>
          </w:p>
          <w:p w:rsidR="00F9404B" w:rsidRPr="0062737B" w:rsidRDefault="00F9404B">
            <w:pPr>
              <w:jc w:val="center"/>
              <w:rPr>
                <w:b/>
                <w:bCs/>
                <w:color w:val="000000"/>
              </w:rPr>
            </w:pPr>
            <w:r w:rsidRPr="0062737B">
              <w:rPr>
                <w:b/>
                <w:bCs/>
              </w:rPr>
              <w:t>(днів)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404B" w:rsidRPr="0062737B" w:rsidRDefault="00F9404B">
            <w:pPr>
              <w:autoSpaceDE w:val="0"/>
              <w:autoSpaceDN w:val="0"/>
              <w:adjustRightInd w:val="0"/>
              <w:jc w:val="center"/>
              <w:rPr>
                <w:b/>
                <w:bCs/>
              </w:rPr>
            </w:pPr>
            <w:r w:rsidRPr="0062737B">
              <w:rPr>
                <w:b/>
                <w:bCs/>
              </w:rPr>
              <w:t>Тип</w:t>
            </w:r>
          </w:p>
          <w:p w:rsidR="00F9404B" w:rsidRPr="0062737B" w:rsidRDefault="00F9404B">
            <w:pPr>
              <w:jc w:val="center"/>
              <w:rPr>
                <w:b/>
                <w:bCs/>
                <w:color w:val="000000"/>
              </w:rPr>
            </w:pPr>
            <w:r w:rsidRPr="0062737B">
              <w:rPr>
                <w:b/>
                <w:bCs/>
              </w:rPr>
              <w:t>днів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9404B" w:rsidRPr="0062737B" w:rsidRDefault="00F9404B">
            <w:pPr>
              <w:autoSpaceDE w:val="0"/>
              <w:autoSpaceDN w:val="0"/>
              <w:adjustRightInd w:val="0"/>
              <w:jc w:val="center"/>
              <w:rPr>
                <w:b/>
                <w:bCs/>
              </w:rPr>
            </w:pPr>
            <w:r w:rsidRPr="0062737B">
              <w:rPr>
                <w:b/>
                <w:bCs/>
              </w:rPr>
              <w:t>Розмір</w:t>
            </w:r>
          </w:p>
          <w:p w:rsidR="00F9404B" w:rsidRPr="0062737B" w:rsidRDefault="00F9404B">
            <w:pPr>
              <w:autoSpaceDE w:val="0"/>
              <w:autoSpaceDN w:val="0"/>
              <w:adjustRightInd w:val="0"/>
              <w:jc w:val="center"/>
              <w:rPr>
                <w:b/>
                <w:bCs/>
              </w:rPr>
            </w:pPr>
            <w:r w:rsidRPr="0062737B">
              <w:rPr>
                <w:b/>
                <w:bCs/>
              </w:rPr>
              <w:t>оплати,</w:t>
            </w:r>
          </w:p>
          <w:p w:rsidR="00F9404B" w:rsidRPr="0062737B" w:rsidRDefault="00F9404B">
            <w:pPr>
              <w:jc w:val="center"/>
              <w:rPr>
                <w:b/>
                <w:bCs/>
                <w:color w:val="000000"/>
              </w:rPr>
            </w:pPr>
            <w:r w:rsidRPr="0062737B">
              <w:rPr>
                <w:b/>
                <w:bCs/>
              </w:rPr>
              <w:t>(%)</w:t>
            </w:r>
          </w:p>
        </w:tc>
      </w:tr>
      <w:tr w:rsidR="00814A32" w:rsidRPr="0062737B" w:rsidTr="009C212A">
        <w:trPr>
          <w:cantSplit/>
          <w:trHeight w:val="2315"/>
        </w:trPr>
        <w:tc>
          <w:tcPr>
            <w:tcW w:w="1276" w:type="dxa"/>
            <w:tcBorders>
              <w:top w:val="single" w:sz="4" w:space="0" w:color="000000"/>
              <w:left w:val="single" w:sz="4" w:space="0" w:color="000000"/>
              <w:bottom w:val="single" w:sz="4" w:space="0" w:color="auto"/>
              <w:right w:val="single" w:sz="4" w:space="0" w:color="000000"/>
            </w:tcBorders>
            <w:vAlign w:val="center"/>
            <w:hideMark/>
          </w:tcPr>
          <w:p w:rsidR="00814A32" w:rsidRPr="0062737B" w:rsidRDefault="00814A32">
            <w:pPr>
              <w:tabs>
                <w:tab w:val="left" w:pos="1134"/>
              </w:tabs>
              <w:ind w:firstLine="33"/>
              <w:jc w:val="center"/>
              <w:textAlignment w:val="top"/>
              <w:rPr>
                <w:rFonts w:eastAsia="Tahoma"/>
                <w:color w:val="000000"/>
              </w:rPr>
            </w:pPr>
            <w:r w:rsidRPr="0062737B">
              <w:rPr>
                <w:rFonts w:eastAsia="Tahoma"/>
                <w:color w:val="000000"/>
              </w:rPr>
              <w:t>Поставка Товару</w:t>
            </w:r>
          </w:p>
        </w:tc>
        <w:tc>
          <w:tcPr>
            <w:tcW w:w="4111" w:type="dxa"/>
            <w:tcBorders>
              <w:top w:val="single" w:sz="4" w:space="0" w:color="000000"/>
              <w:left w:val="single" w:sz="4" w:space="0" w:color="000000"/>
              <w:bottom w:val="single" w:sz="4" w:space="0" w:color="auto"/>
              <w:right w:val="single" w:sz="4" w:space="0" w:color="000000"/>
            </w:tcBorders>
            <w:vAlign w:val="center"/>
            <w:hideMark/>
          </w:tcPr>
          <w:p w:rsidR="009C212A" w:rsidRDefault="009C212A" w:rsidP="009C212A">
            <w:pPr>
              <w:widowControl w:val="0"/>
              <w:tabs>
                <w:tab w:val="left" w:pos="1134"/>
              </w:tabs>
              <w:spacing w:after="0"/>
              <w:ind w:right="-2" w:firstLine="709"/>
              <w:jc w:val="both"/>
              <w:textAlignment w:val="top"/>
              <w:rPr>
                <w:rFonts w:eastAsia="Tahoma" w:cs="Times New Roman"/>
                <w:color w:val="000000"/>
                <w:sz w:val="24"/>
                <w:szCs w:val="24"/>
                <w:lang w:eastAsia="en-US"/>
              </w:rPr>
            </w:pPr>
            <w:r>
              <w:rPr>
                <w:rFonts w:eastAsia="Tahoma" w:cs="Times New Roman"/>
                <w:color w:val="000000"/>
                <w:sz w:val="24"/>
                <w:szCs w:val="24"/>
                <w:lang w:eastAsia="en-US"/>
              </w:rPr>
              <w:t>У випадку наявності бюджетного фінансування, р</w:t>
            </w:r>
            <w:r w:rsidRPr="00914993">
              <w:rPr>
                <w:rFonts w:eastAsia="Tahoma" w:cs="Times New Roman"/>
                <w:color w:val="000000"/>
                <w:sz w:val="24"/>
                <w:szCs w:val="24"/>
                <w:lang w:eastAsia="en-US"/>
              </w:rPr>
              <w:t>озрахунки здійснюються відповідно до статт</w:t>
            </w:r>
            <w:r>
              <w:rPr>
                <w:rFonts w:eastAsia="Tahoma" w:cs="Times New Roman"/>
                <w:color w:val="000000"/>
                <w:sz w:val="24"/>
                <w:szCs w:val="24"/>
                <w:lang w:eastAsia="en-US"/>
              </w:rPr>
              <w:t>і 49 Бюджетного кодексу України.</w:t>
            </w:r>
          </w:p>
          <w:p w:rsidR="00814A32" w:rsidRPr="00E37F8F" w:rsidRDefault="004370CB" w:rsidP="004370CB">
            <w:pPr>
              <w:pStyle w:val="a4"/>
              <w:tabs>
                <w:tab w:val="left" w:pos="993"/>
                <w:tab w:val="left" w:pos="1418"/>
                <w:tab w:val="left" w:pos="1701"/>
              </w:tabs>
              <w:spacing w:after="0" w:line="240" w:lineRule="auto"/>
              <w:ind w:left="34"/>
              <w:jc w:val="both"/>
              <w:textAlignment w:val="top"/>
              <w:rPr>
                <w:rFonts w:ascii="Times New Roman" w:eastAsia="Tahoma" w:hAnsi="Times New Roman"/>
                <w:color w:val="000000"/>
              </w:rPr>
            </w:pPr>
            <w:r>
              <w:rPr>
                <w:rFonts w:ascii="Times New Roman" w:hAnsi="Times New Roman"/>
                <w:sz w:val="24"/>
                <w:szCs w:val="24"/>
              </w:rPr>
              <w:t xml:space="preserve">         </w:t>
            </w:r>
            <w:r w:rsidR="009C212A" w:rsidRPr="00914993">
              <w:rPr>
                <w:rFonts w:ascii="Times New Roman" w:hAnsi="Times New Roman"/>
                <w:sz w:val="24"/>
                <w:szCs w:val="24"/>
              </w:rPr>
              <w:t>У разі затримки бюджетного фінансування розрахунки за поставлений Товар</w:t>
            </w:r>
            <w:r w:rsidR="009C212A">
              <w:rPr>
                <w:rFonts w:ascii="Times New Roman" w:hAnsi="Times New Roman"/>
                <w:sz w:val="24"/>
                <w:szCs w:val="24"/>
              </w:rPr>
              <w:t xml:space="preserve"> </w:t>
            </w:r>
            <w:r w:rsidR="009C212A" w:rsidRPr="00914993">
              <w:rPr>
                <w:rFonts w:ascii="Times New Roman" w:hAnsi="Times New Roman"/>
                <w:sz w:val="24"/>
                <w:szCs w:val="24"/>
              </w:rPr>
              <w:t xml:space="preserve">здійснюються протягом </w:t>
            </w:r>
            <w:r w:rsidR="009C212A" w:rsidRPr="00E17BE5">
              <w:rPr>
                <w:rFonts w:ascii="Times New Roman" w:hAnsi="Times New Roman"/>
                <w:sz w:val="24"/>
                <w:szCs w:val="24"/>
              </w:rPr>
              <w:t xml:space="preserve">20 (двадцяти) </w:t>
            </w:r>
            <w:r w:rsidR="009C212A" w:rsidRPr="00914993">
              <w:rPr>
                <w:rFonts w:ascii="Times New Roman" w:hAnsi="Times New Roman"/>
                <w:sz w:val="24"/>
                <w:szCs w:val="24"/>
              </w:rPr>
              <w:t>календарних днів з дати отримання Замовником</w:t>
            </w:r>
            <w:r w:rsidR="009C212A">
              <w:rPr>
                <w:rFonts w:ascii="Times New Roman" w:hAnsi="Times New Roman"/>
                <w:sz w:val="24"/>
                <w:szCs w:val="24"/>
              </w:rPr>
              <w:t xml:space="preserve"> </w:t>
            </w:r>
            <w:r w:rsidR="009C212A" w:rsidRPr="00914993">
              <w:rPr>
                <w:rFonts w:ascii="Times New Roman" w:hAnsi="Times New Roman"/>
                <w:sz w:val="24"/>
                <w:szCs w:val="24"/>
              </w:rPr>
              <w:t>бюджетного фінансування на свій реєстраційний рахунок. Сторони при цьому досягли згоди,</w:t>
            </w:r>
            <w:r w:rsidR="009C212A">
              <w:rPr>
                <w:rFonts w:ascii="Times New Roman" w:hAnsi="Times New Roman"/>
                <w:sz w:val="24"/>
                <w:szCs w:val="24"/>
              </w:rPr>
              <w:t xml:space="preserve"> </w:t>
            </w:r>
            <w:r w:rsidR="009C212A" w:rsidRPr="00914993">
              <w:rPr>
                <w:rFonts w:ascii="Times New Roman" w:hAnsi="Times New Roman"/>
                <w:sz w:val="24"/>
                <w:szCs w:val="24"/>
              </w:rPr>
              <w:t>що відповідальність, передбачена статтею 625 Цивільного кодексу України, не застосовується.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hideMark/>
          </w:tcPr>
          <w:p w:rsidR="00814A32" w:rsidRPr="0062737B" w:rsidRDefault="00814A32" w:rsidP="007D4206">
            <w:pPr>
              <w:ind w:left="113" w:right="113"/>
              <w:jc w:val="center"/>
            </w:pPr>
            <w:proofErr w:type="spellStart"/>
            <w:proofErr w:type="gramStart"/>
            <w:r>
              <w:rPr>
                <w:rFonts w:eastAsia="Tahoma" w:cs="Times New Roman"/>
                <w:color w:val="000000"/>
                <w:sz w:val="24"/>
                <w:szCs w:val="24"/>
                <w:lang w:val="ru-RU"/>
              </w:rPr>
              <w:t>П</w:t>
            </w:r>
            <w:proofErr w:type="gramEnd"/>
            <w:r>
              <w:rPr>
                <w:rFonts w:eastAsia="Tahoma" w:cs="Times New Roman"/>
                <w:color w:val="000000"/>
                <w:sz w:val="24"/>
                <w:szCs w:val="24"/>
                <w:lang w:val="ru-RU"/>
              </w:rPr>
              <w:t>ісляоплата</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14A32" w:rsidRPr="0062737B" w:rsidRDefault="009C212A" w:rsidP="009C3985">
            <w:pPr>
              <w:jc w:val="center"/>
              <w:rPr>
                <w:bCs/>
                <w:color w:val="000000"/>
                <w:lang w:val="ru-RU"/>
              </w:rPr>
            </w:pPr>
            <w:r>
              <w:rPr>
                <w:bCs/>
                <w:color w:val="000000"/>
                <w:lang w:val="ru-RU"/>
              </w:rPr>
              <w:t>10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14A32" w:rsidRPr="0062737B" w:rsidRDefault="00814A32">
            <w:pPr>
              <w:jc w:val="center"/>
              <w:rPr>
                <w:bCs/>
                <w:color w:val="000000"/>
              </w:rPr>
            </w:pPr>
            <w:r>
              <w:rPr>
                <w:rFonts w:eastAsia="Tahoma" w:cs="Times New Roman"/>
                <w:color w:val="000000"/>
                <w:sz w:val="24"/>
                <w:szCs w:val="24"/>
              </w:rPr>
              <w:t xml:space="preserve">Календарних </w:t>
            </w:r>
            <w:r w:rsidRPr="0062737B">
              <w:rPr>
                <w:rFonts w:eastAsia="Tahoma" w:cs="Times New Roman"/>
                <w:color w:val="000000"/>
              </w:rPr>
              <w:t>днів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14A32" w:rsidRPr="00814A32" w:rsidRDefault="009C212A" w:rsidP="00753C51">
            <w:pPr>
              <w:jc w:val="center"/>
              <w:rPr>
                <w:b/>
                <w:bCs/>
                <w:color w:val="000000"/>
                <w:highlight w:val="yellow"/>
              </w:rPr>
            </w:pPr>
            <w:r>
              <w:t>100</w:t>
            </w:r>
          </w:p>
        </w:tc>
      </w:tr>
    </w:tbl>
    <w:p w:rsidR="00F9404B" w:rsidRDefault="00F9404B" w:rsidP="00F9404B">
      <w:pPr>
        <w:shd w:val="clear" w:color="auto" w:fill="FFFFFF"/>
        <w:spacing w:after="0"/>
        <w:jc w:val="both"/>
        <w:rPr>
          <w:rFonts w:eastAsia="Times New Roman" w:cs="Times New Roman"/>
          <w:color w:val="000000"/>
          <w:sz w:val="24"/>
          <w:szCs w:val="24"/>
          <w:lang w:eastAsia="ru-RU"/>
        </w:rPr>
      </w:pPr>
      <w:bookmarkStart w:id="9" w:name="n662"/>
      <w:bookmarkEnd w:id="8"/>
      <w:bookmarkEnd w:id="9"/>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8. Мова (мови), якою (якими) повинні готуватися тендерні пропозиції: </w:t>
      </w:r>
      <w:r>
        <w:rPr>
          <w:rFonts w:eastAsia="Times New Roman" w:cs="Times New Roman"/>
          <w:b/>
          <w:color w:val="000000"/>
          <w:sz w:val="24"/>
          <w:szCs w:val="24"/>
          <w:lang w:eastAsia="ru-RU"/>
        </w:rPr>
        <w:t>Мова тендерної пропозиції – українська.</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w:t>
      </w:r>
      <w:r>
        <w:rPr>
          <w:rFonts w:eastAsia="Times New Roman" w:cs="Times New Roman"/>
          <w:b/>
          <w:color w:val="000000"/>
          <w:sz w:val="24"/>
          <w:szCs w:val="24"/>
          <w:lang w:eastAsia="ru-RU"/>
        </w:rPr>
        <w:lastRenderedPageBreak/>
        <w:t xml:space="preserve">тендерної пропозиції, викладені іншими мовами, повинні надаватися разом із їх автентичним перекладом на українську мову. </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Виключення: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FA39E7">
        <w:rPr>
          <w:rFonts w:eastAsia="Times New Roman" w:cs="Times New Roman"/>
          <w:b/>
          <w:color w:val="000000"/>
          <w:sz w:val="24"/>
          <w:szCs w:val="24"/>
          <w:lang w:eastAsia="ru-RU"/>
        </w:rPr>
        <w:t>ів відповідає встановленій вимоз</w:t>
      </w:r>
      <w:r>
        <w:rPr>
          <w:rFonts w:eastAsia="Times New Roman" w:cs="Times New Roman"/>
          <w:b/>
          <w:color w:val="000000"/>
          <w:sz w:val="24"/>
          <w:szCs w:val="24"/>
          <w:lang w:eastAsia="ru-RU"/>
        </w:rPr>
        <w:t xml:space="preserve">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B8374D" w:rsidRDefault="00B8374D" w:rsidP="00F9404B">
      <w:pPr>
        <w:shd w:val="clear" w:color="auto" w:fill="FFFFFF"/>
        <w:spacing w:after="0"/>
        <w:jc w:val="both"/>
        <w:rPr>
          <w:rFonts w:eastAsia="Times New Roman" w:cs="Times New Roman"/>
          <w:b/>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9. Розмір, вид та умови надання забезпечення тендерних пропозицій: </w:t>
      </w:r>
    </w:p>
    <w:p w:rsidR="00B9118D" w:rsidRDefault="00FB74C3" w:rsidP="00B9118D">
      <w:pPr>
        <w:spacing w:before="150" w:after="150"/>
        <w:jc w:val="both"/>
        <w:rPr>
          <w:rFonts w:eastAsia="Times New Roman"/>
          <w:b/>
          <w:sz w:val="24"/>
          <w:szCs w:val="24"/>
          <w:u w:val="single"/>
          <w:lang w:eastAsia="ru-RU"/>
        </w:rPr>
      </w:pPr>
      <w:r w:rsidRPr="003443EB">
        <w:rPr>
          <w:rFonts w:eastAsia="Times New Roman"/>
          <w:b/>
          <w:sz w:val="24"/>
          <w:szCs w:val="24"/>
          <w:u w:val="single"/>
          <w:lang w:eastAsia="ru-RU"/>
        </w:rPr>
        <w:t>В</w:t>
      </w:r>
      <w:r w:rsidR="00B9118D" w:rsidRPr="003443EB">
        <w:rPr>
          <w:rFonts w:eastAsia="Times New Roman"/>
          <w:b/>
          <w:sz w:val="24"/>
          <w:szCs w:val="24"/>
          <w:u w:val="single"/>
          <w:lang w:eastAsia="ru-RU"/>
        </w:rPr>
        <w:t>имагається</w:t>
      </w:r>
    </w:p>
    <w:p w:rsidR="00520BEB" w:rsidRPr="00063DD8" w:rsidRDefault="00520BEB" w:rsidP="00520BEB">
      <w:pPr>
        <w:spacing w:before="150" w:after="150"/>
        <w:jc w:val="both"/>
        <w:rPr>
          <w:rFonts w:eastAsia="Times New Roman"/>
          <w:sz w:val="24"/>
          <w:szCs w:val="24"/>
          <w:lang w:eastAsia="ru-RU"/>
        </w:rPr>
      </w:pPr>
      <w:r w:rsidRPr="00063DD8">
        <w:rPr>
          <w:rFonts w:eastAsia="Times New Roman"/>
          <w:sz w:val="24"/>
          <w:szCs w:val="24"/>
          <w:lang w:eastAsia="ru-RU"/>
        </w:rPr>
        <w:t xml:space="preserve">Розмір забезпечення тендерної пропозиції: </w:t>
      </w:r>
      <w:r w:rsidR="00753C51" w:rsidRPr="00EE6119">
        <w:rPr>
          <w:rFonts w:eastAsia="Times New Roman"/>
          <w:b/>
          <w:sz w:val="24"/>
          <w:szCs w:val="24"/>
          <w:lang w:eastAsia="ru-RU"/>
        </w:rPr>
        <w:t>216 000</w:t>
      </w:r>
      <w:r w:rsidR="00E37F8F" w:rsidRPr="00EE6119">
        <w:rPr>
          <w:rFonts w:eastAsia="Times New Roman"/>
          <w:b/>
          <w:sz w:val="24"/>
          <w:szCs w:val="24"/>
          <w:lang w:eastAsia="ru-RU"/>
        </w:rPr>
        <w:t>,00</w:t>
      </w:r>
      <w:r w:rsidRPr="00EE6119">
        <w:rPr>
          <w:rFonts w:eastAsia="Times New Roman"/>
          <w:b/>
          <w:sz w:val="24"/>
          <w:szCs w:val="24"/>
          <w:lang w:eastAsia="ru-RU"/>
        </w:rPr>
        <w:t xml:space="preserve"> грн</w:t>
      </w:r>
      <w:r w:rsidRPr="00EE6119">
        <w:rPr>
          <w:rFonts w:eastAsia="Times New Roman"/>
          <w:sz w:val="24"/>
          <w:szCs w:val="24"/>
          <w:lang w:eastAsia="ru-RU"/>
        </w:rPr>
        <w:t>.</w:t>
      </w:r>
    </w:p>
    <w:p w:rsidR="00520BEB" w:rsidRDefault="00520BEB" w:rsidP="00520BEB">
      <w:pPr>
        <w:spacing w:before="150" w:after="150"/>
        <w:jc w:val="both"/>
        <w:rPr>
          <w:rFonts w:eastAsia="Times New Roman"/>
          <w:sz w:val="24"/>
          <w:szCs w:val="24"/>
          <w:lang w:eastAsia="ru-RU"/>
        </w:rPr>
      </w:pPr>
      <w:r w:rsidRPr="00063DD8">
        <w:rPr>
          <w:rFonts w:eastAsia="Times New Roman"/>
          <w:sz w:val="24"/>
          <w:szCs w:val="24"/>
          <w:lang w:eastAsia="ru-RU"/>
        </w:rPr>
        <w:t>Вид забезпечення тендерної пропозиції: електронна банківська гарантія</w:t>
      </w:r>
      <w:r w:rsidRPr="009B115D">
        <w:rPr>
          <w:rFonts w:eastAsia="Times New Roman"/>
          <w:sz w:val="24"/>
          <w:szCs w:val="24"/>
          <w:lang w:eastAsia="ru-RU"/>
        </w:rPr>
        <w:t xml:space="preserve"> </w:t>
      </w:r>
    </w:p>
    <w:p w:rsidR="00520BEB" w:rsidRDefault="00520BEB" w:rsidP="00520BEB">
      <w:pPr>
        <w:spacing w:before="150" w:after="150"/>
        <w:jc w:val="both"/>
        <w:rPr>
          <w:rFonts w:eastAsia="Times New Roman"/>
          <w:sz w:val="24"/>
          <w:szCs w:val="24"/>
          <w:lang w:eastAsia="ru-RU"/>
        </w:rPr>
      </w:pPr>
      <w:r w:rsidRPr="00897BF9">
        <w:rPr>
          <w:rFonts w:eastAsia="Times New Roman"/>
          <w:sz w:val="24"/>
          <w:szCs w:val="24"/>
          <w:lang w:eastAsia="ru-RU"/>
        </w:rPr>
        <w:t xml:space="preserve">Строк дії забезпечення тендерної пропозиції: </w:t>
      </w:r>
      <w:r w:rsidRPr="003A00C6">
        <w:rPr>
          <w:rFonts w:eastAsia="Times New Roman"/>
          <w:i/>
          <w:iCs/>
          <w:sz w:val="24"/>
          <w:szCs w:val="24"/>
          <w:lang w:eastAsia="ru-RU"/>
        </w:rPr>
        <w:t xml:space="preserve">дорівнює або перевищує </w:t>
      </w:r>
      <w:r>
        <w:rPr>
          <w:rFonts w:eastAsia="Times New Roman"/>
          <w:i/>
          <w:iCs/>
          <w:sz w:val="24"/>
          <w:szCs w:val="24"/>
          <w:lang w:eastAsia="ru-RU"/>
        </w:rPr>
        <w:t>120</w:t>
      </w:r>
      <w:r w:rsidRPr="003A00C6">
        <w:rPr>
          <w:rFonts w:eastAsia="Times New Roman"/>
          <w:i/>
          <w:iCs/>
          <w:sz w:val="24"/>
          <w:szCs w:val="24"/>
          <w:lang w:eastAsia="ru-RU"/>
        </w:rPr>
        <w:t xml:space="preserve"> (</w:t>
      </w:r>
      <w:r>
        <w:rPr>
          <w:rFonts w:eastAsia="Times New Roman"/>
          <w:i/>
          <w:iCs/>
          <w:sz w:val="24"/>
          <w:szCs w:val="24"/>
          <w:lang w:eastAsia="ru-RU"/>
        </w:rPr>
        <w:t>сто двадцять</w:t>
      </w:r>
      <w:r w:rsidRPr="003A00C6">
        <w:rPr>
          <w:rFonts w:eastAsia="Times New Roman"/>
          <w:i/>
          <w:iCs/>
          <w:sz w:val="24"/>
          <w:szCs w:val="24"/>
          <w:lang w:eastAsia="ru-RU"/>
        </w:rPr>
        <w:t>) днів із дати кінцевого строку подання пропозицій включно).</w:t>
      </w:r>
      <w:r w:rsidRPr="00897BF9">
        <w:rPr>
          <w:rFonts w:eastAsia="Times New Roman"/>
          <w:sz w:val="24"/>
          <w:szCs w:val="24"/>
          <w:lang w:eastAsia="ru-RU"/>
        </w:rPr>
        <w:t xml:space="preserve"> </w:t>
      </w:r>
    </w:p>
    <w:p w:rsidR="00520BEB" w:rsidRDefault="00520BEB" w:rsidP="00520BEB">
      <w:pPr>
        <w:spacing w:before="150" w:after="150"/>
        <w:jc w:val="both"/>
        <w:rPr>
          <w:rFonts w:eastAsia="Times New Roman"/>
          <w:sz w:val="24"/>
          <w:szCs w:val="24"/>
          <w:lang w:eastAsia="ru-RU"/>
        </w:rPr>
      </w:pPr>
      <w:r w:rsidRPr="00897BF9">
        <w:rPr>
          <w:rFonts w:eastAsia="Times New Roman"/>
          <w:sz w:val="24"/>
          <w:szCs w:val="24"/>
          <w:lang w:eastAsia="ru-RU"/>
        </w:rPr>
        <w:t xml:space="preserve">Умови надання забезпечення тендерної пропозиції: </w:t>
      </w:r>
    </w:p>
    <w:p w:rsidR="00520BEB" w:rsidRDefault="00520BEB" w:rsidP="00520BEB">
      <w:pPr>
        <w:spacing w:before="150" w:after="150"/>
        <w:jc w:val="both"/>
        <w:rPr>
          <w:rFonts w:eastAsia="Times New Roman"/>
          <w:sz w:val="24"/>
          <w:szCs w:val="24"/>
          <w:lang w:eastAsia="ru-RU"/>
        </w:rPr>
      </w:pPr>
      <w:r w:rsidRPr="00897BF9">
        <w:rPr>
          <w:rFonts w:eastAsia="Times New Roman"/>
          <w:sz w:val="24"/>
          <w:szCs w:val="24"/>
          <w:lang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Pr>
          <w:rFonts w:eastAsia="Times New Roman"/>
          <w:sz w:val="24"/>
          <w:szCs w:val="24"/>
          <w:lang w:eastAsia="ru-RU"/>
        </w:rPr>
        <w:t>В</w:t>
      </w:r>
      <w:r w:rsidRPr="00897BF9">
        <w:rPr>
          <w:rFonts w:eastAsia="Times New Roman"/>
          <w:sz w:val="24"/>
          <w:szCs w:val="24"/>
          <w:lang w:eastAsia="ru-RU"/>
        </w:rPr>
        <w:t xml:space="preserve">имоги), а саме: </w:t>
      </w:r>
    </w:p>
    <w:p w:rsidR="00520BEB" w:rsidRDefault="00520BEB" w:rsidP="00520BEB">
      <w:pPr>
        <w:spacing w:before="150" w:after="150"/>
        <w:jc w:val="both"/>
        <w:rPr>
          <w:rFonts w:eastAsia="Times New Roman"/>
          <w:sz w:val="24"/>
          <w:szCs w:val="24"/>
          <w:lang w:eastAsia="ru-RU"/>
        </w:rPr>
      </w:pPr>
      <w:r w:rsidRPr="00897BF9">
        <w:rPr>
          <w:rFonts w:eastAsia="Times New Roman"/>
          <w:sz w:val="24"/>
          <w:szCs w:val="24"/>
          <w:lang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eastAsia="Times New Roman"/>
          <w:i/>
          <w:iCs/>
          <w:sz w:val="24"/>
          <w:szCs w:val="24"/>
          <w:lang w:eastAsia="ru-RU"/>
        </w:rPr>
        <w:t xml:space="preserve">банками </w:t>
      </w:r>
      <w:r w:rsidRPr="00897BF9">
        <w:rPr>
          <w:rFonts w:eastAsia="Times New Roman"/>
          <w:sz w:val="24"/>
          <w:szCs w:val="24"/>
          <w:lang w:eastAsia="ru-RU"/>
        </w:rPr>
        <w:t xml:space="preserve">(далі — гарант). </w:t>
      </w:r>
    </w:p>
    <w:p w:rsidR="00520BEB" w:rsidRPr="00DD5D41" w:rsidRDefault="00520BEB" w:rsidP="00520BEB">
      <w:pPr>
        <w:spacing w:before="150" w:after="150"/>
        <w:jc w:val="both"/>
        <w:rPr>
          <w:rFonts w:eastAsia="Times New Roman"/>
          <w:sz w:val="24"/>
          <w:szCs w:val="24"/>
          <w:lang w:eastAsia="ru-RU"/>
        </w:rPr>
      </w:pPr>
      <w:r w:rsidRPr="00897BF9">
        <w:rPr>
          <w:rFonts w:eastAsia="Times New Roman"/>
          <w:sz w:val="24"/>
          <w:szCs w:val="24"/>
          <w:lang w:eastAsia="ru-RU"/>
        </w:rPr>
        <w:t xml:space="preserve">2. </w:t>
      </w:r>
      <w:r w:rsidRPr="00DD5D41">
        <w:rPr>
          <w:rFonts w:eastAsia="Times New Roman"/>
          <w:sz w:val="24"/>
          <w:szCs w:val="24"/>
          <w:lang w:eastAsia="ru-RU"/>
        </w:rPr>
        <w:t xml:space="preserve">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3. Реквізити гарантії, визначені у Формі, є обов'язковими для складання гарантії.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4. У реквізитах гарантії: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1) щодо повного найменування гаранта зазначається інформація: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код банку (у разі наявності);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поштова адреса для листування;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електронної пошти гаранта, на яку отримуються документи;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SWIFT-адреса гаранта;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2) щодо повного найменування принципала, яким є учасник процедури закупівлі, зазначається інформація: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 для юридичної особи;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прізвище, ім'я та по батькові (у разі наявності) - для фізичної особи;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lastRenderedPageBreak/>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реєстраційний номер облікової картки платника податків - для принципала фізичної особи - резидента (у разі наявності);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3) щодо повного найменування </w:t>
      </w:r>
      <w:proofErr w:type="spellStart"/>
      <w:r w:rsidRPr="00DD5D41">
        <w:rPr>
          <w:rFonts w:eastAsia="Times New Roman"/>
          <w:sz w:val="24"/>
          <w:szCs w:val="24"/>
          <w:lang w:eastAsia="ru-RU"/>
        </w:rPr>
        <w:t>бенефіціара</w:t>
      </w:r>
      <w:proofErr w:type="spellEnd"/>
      <w:r w:rsidRPr="00DD5D41">
        <w:rPr>
          <w:rFonts w:eastAsia="Times New Roman"/>
          <w:sz w:val="24"/>
          <w:szCs w:val="24"/>
          <w:lang w:eastAsia="ru-RU"/>
        </w:rPr>
        <w:t xml:space="preserve">, яким є замовник, зазначається інформація: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4) сума гарантії зазначається цифрами і словами, назва валюти - словами;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6) датою початку строку дії гарантії зазначається дата видачі гарантії або дата набрання нею чинності;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7) зазначається дата закінчення строку дії гарантії, якщо жодна з подій, передбачених у пункті 4 форми, не настане;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DD5D41">
        <w:rPr>
          <w:rFonts w:eastAsia="Times New Roman"/>
          <w:sz w:val="24"/>
          <w:szCs w:val="24"/>
          <w:lang w:eastAsia="ru-RU"/>
        </w:rPr>
        <w:t>вебсайта</w:t>
      </w:r>
      <w:proofErr w:type="spellEnd"/>
      <w:r w:rsidRPr="00DD5D41">
        <w:rPr>
          <w:rFonts w:eastAsia="Times New Roman"/>
          <w:sz w:val="24"/>
          <w:szCs w:val="24"/>
          <w:lang w:eastAsia="ru-RU"/>
        </w:rPr>
        <w:t xml:space="preserve"> інформаційно-телекомунікаційної системи «PROZORRO»;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9) в інформації щодо тендерної документації зазначаються: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дата рішення замовника, яким затверджена тендерна документація;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10) строк сплати коштів за гарантією зазначається в робочих або банківських днях;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5. Гарантія та договір, який укладається між гарантом та принципалом, не може містити додаткових умов щодо: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вимог надання третіми особами листів або документів, що підтверджують факт настання гарантійного випадку;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можливості часткової сплати суми гарантії.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(*даний пункт виконується у випадку встановлення вимоги щодо надання гарантії на паперовому носії).</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lastRenderedPageBreak/>
        <w:t>6. Гарантія, яка складається на паперовому носії, підписується уповноваженою(</w:t>
      </w:r>
      <w:proofErr w:type="spellStart"/>
      <w:r w:rsidRPr="00DD5D41">
        <w:rPr>
          <w:rFonts w:eastAsia="Times New Roman"/>
          <w:sz w:val="24"/>
          <w:szCs w:val="24"/>
          <w:lang w:eastAsia="ru-RU"/>
        </w:rPr>
        <w:t>ими</w:t>
      </w:r>
      <w:proofErr w:type="spellEnd"/>
      <w:r w:rsidRPr="00DD5D41">
        <w:rPr>
          <w:rFonts w:eastAsia="Times New Roman"/>
          <w:sz w:val="24"/>
          <w:szCs w:val="24"/>
          <w:lang w:eastAsia="ru-RU"/>
        </w:rPr>
        <w:t>) особою(</w:t>
      </w:r>
      <w:proofErr w:type="spellStart"/>
      <w:r w:rsidRPr="00DD5D41">
        <w:rPr>
          <w:rFonts w:eastAsia="Times New Roman"/>
          <w:sz w:val="24"/>
          <w:szCs w:val="24"/>
          <w:lang w:eastAsia="ru-RU"/>
        </w:rPr>
        <w:t>ами</w:t>
      </w:r>
      <w:proofErr w:type="spellEnd"/>
      <w:r w:rsidRPr="00DD5D41">
        <w:rPr>
          <w:rFonts w:eastAsia="Times New Roman"/>
          <w:sz w:val="24"/>
          <w:szCs w:val="24"/>
          <w:lang w:eastAsia="ru-RU"/>
        </w:rPr>
        <w:t xml:space="preserve">) гаранта та скріплюється печатками (у разі наявності)*.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7. Гарантія, яка надається в електронній формі, підписується шляхом накладання кваліфікованого(</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електронного(</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підпису(</w:t>
      </w:r>
      <w:proofErr w:type="spellStart"/>
      <w:r w:rsidRPr="00DD5D41">
        <w:rPr>
          <w:rFonts w:eastAsia="Times New Roman"/>
          <w:sz w:val="24"/>
          <w:szCs w:val="24"/>
          <w:lang w:eastAsia="ru-RU"/>
        </w:rPr>
        <w:t>ів</w:t>
      </w:r>
      <w:proofErr w:type="spellEnd"/>
      <w:r w:rsidRPr="00DD5D41">
        <w:rPr>
          <w:rFonts w:eastAsia="Times New Roman"/>
          <w:sz w:val="24"/>
          <w:szCs w:val="24"/>
          <w:lang w:eastAsia="ru-RU"/>
        </w:rPr>
        <w:t>) та кваліфікованої електронної печатки (у разі наявності), що прирівняні до власноручного підпису(</w:t>
      </w:r>
      <w:proofErr w:type="spellStart"/>
      <w:r w:rsidRPr="00DD5D41">
        <w:rPr>
          <w:rFonts w:eastAsia="Times New Roman"/>
          <w:sz w:val="24"/>
          <w:szCs w:val="24"/>
          <w:lang w:eastAsia="ru-RU"/>
        </w:rPr>
        <w:t>ів</w:t>
      </w:r>
      <w:proofErr w:type="spellEnd"/>
      <w:r w:rsidRPr="00DD5D41">
        <w:rPr>
          <w:rFonts w:eastAsia="Times New Roman"/>
          <w:sz w:val="24"/>
          <w:szCs w:val="24"/>
          <w:lang w:eastAsia="ru-RU"/>
        </w:rPr>
        <w:t>) уповноваженої(</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особи(</w:t>
      </w:r>
      <w:proofErr w:type="spellStart"/>
      <w:r w:rsidRPr="00DD5D41">
        <w:rPr>
          <w:rFonts w:eastAsia="Times New Roman"/>
          <w:sz w:val="24"/>
          <w:szCs w:val="24"/>
          <w:lang w:eastAsia="ru-RU"/>
        </w:rPr>
        <w:t>іб</w:t>
      </w:r>
      <w:proofErr w:type="spellEnd"/>
      <w:r w:rsidRPr="00DD5D41">
        <w:rPr>
          <w:rFonts w:eastAsia="Times New Roman"/>
          <w:sz w:val="24"/>
          <w:szCs w:val="24"/>
          <w:lang w:eastAsia="ru-RU"/>
        </w:rPr>
        <w:t xml:space="preserve">) гаранта та його печатки відповідно.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*даний пункт виконується у випадку встановлення вимоги щодо надання гарантії на паперовому носії.</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Під терміном «категорія </w:t>
      </w:r>
      <w:proofErr w:type="spellStart"/>
      <w:r w:rsidRPr="00DD5D41">
        <w:rPr>
          <w:rFonts w:eastAsia="Times New Roman"/>
          <w:sz w:val="24"/>
          <w:szCs w:val="24"/>
          <w:lang w:eastAsia="ru-RU"/>
        </w:rPr>
        <w:t>бенефіціара</w:t>
      </w:r>
      <w:proofErr w:type="spellEnd"/>
      <w:r w:rsidRPr="00DD5D41">
        <w:rPr>
          <w:rFonts w:eastAsia="Times New Roman"/>
          <w:sz w:val="24"/>
          <w:szCs w:val="24"/>
          <w:lang w:eastAsia="ru-RU"/>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Під терміном «категорія гаранта» мається на увазі різновид фінансової установи, що видала гарантію, а саме: банк.</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9. Назва Замовника: Комунальне підприємство «</w:t>
      </w:r>
      <w:proofErr w:type="spellStart"/>
      <w:r w:rsidRPr="00DD5D41">
        <w:rPr>
          <w:rFonts w:eastAsia="Times New Roman"/>
          <w:sz w:val="24"/>
          <w:szCs w:val="24"/>
          <w:lang w:eastAsia="ru-RU"/>
        </w:rPr>
        <w:t>Одесміськелектротранс</w:t>
      </w:r>
      <w:proofErr w:type="spellEnd"/>
      <w:r w:rsidRPr="00DD5D41">
        <w:rPr>
          <w:rFonts w:eastAsia="Times New Roman"/>
          <w:sz w:val="24"/>
          <w:szCs w:val="24"/>
          <w:lang w:eastAsia="ru-RU"/>
        </w:rPr>
        <w:t>»</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Місцезнаходження Замовника: 65007, м. Одеса, вул. Водопровідна,1</w:t>
      </w:r>
    </w:p>
    <w:p w:rsidR="00520BEB"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Код ЄДРПОУ: 03328497</w:t>
      </w:r>
    </w:p>
    <w:p w:rsidR="00C41C90" w:rsidRPr="00840515" w:rsidRDefault="00C41C90" w:rsidP="00520BEB">
      <w:pPr>
        <w:spacing w:before="150" w:after="150"/>
        <w:jc w:val="both"/>
        <w:rPr>
          <w:rFonts w:eastAsia="Times New Roman"/>
          <w:b/>
          <w:sz w:val="24"/>
          <w:szCs w:val="24"/>
          <w:u w:val="single"/>
          <w:lang w:eastAsia="ru-RU"/>
        </w:rPr>
      </w:pPr>
      <w:r w:rsidRPr="00DD5D41">
        <w:rPr>
          <w:sz w:val="24"/>
          <w:szCs w:val="24"/>
          <w:lang w:eastAsia="zh-CN"/>
        </w:rPr>
        <w:t>!!! Банківська гарантія повинна бути оформлена з грошовим покриттям. На підтвердження наявності грошового покриття надається довідка з банку-гаранта про залишок коштів на рахунку принципала для грошового забезпечення (покриття) гарантії або на інших відповідних рахунках банку – гаранта.</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10. Дата та час розкриття тендерних пропозицій: </w:t>
      </w:r>
      <w:r>
        <w:rPr>
          <w:rFonts w:eastAsia="Times New Roman" w:cs="Times New Roman"/>
          <w:b/>
          <w:color w:val="000000"/>
          <w:sz w:val="24"/>
          <w:szCs w:val="24"/>
          <w:lang w:eastAsia="ru-RU"/>
        </w:rPr>
        <w:t>заповнюється електронною системою закупівель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FF0000"/>
          <w:sz w:val="24"/>
          <w:szCs w:val="24"/>
          <w:lang w:eastAsia="ru-RU"/>
        </w:rPr>
      </w:pPr>
      <w:r w:rsidRPr="00753C51">
        <w:rPr>
          <w:rFonts w:eastAsia="Times New Roman" w:cs="Times New Roman"/>
          <w:color w:val="000000"/>
          <w:sz w:val="24"/>
          <w:szCs w:val="24"/>
          <w:lang w:eastAsia="ru-RU"/>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Pr="00753C51">
        <w:rPr>
          <w:rFonts w:eastAsia="Times New Roman" w:cs="Times New Roman"/>
          <w:sz w:val="24"/>
          <w:szCs w:val="24"/>
          <w:lang w:eastAsia="ru-RU"/>
        </w:rPr>
        <w:t xml:space="preserve">: </w:t>
      </w:r>
      <w:r w:rsidRPr="00753C51">
        <w:rPr>
          <w:rFonts w:eastAsia="Times New Roman" w:cs="Times New Roman"/>
          <w:b/>
          <w:sz w:val="24"/>
          <w:szCs w:val="24"/>
          <w:lang w:eastAsia="ru-RU"/>
        </w:rPr>
        <w:t>1 %</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12. Математична формула для розрахунку приведеної ціни (у разі її застосування): </w:t>
      </w:r>
      <w:r>
        <w:rPr>
          <w:rFonts w:eastAsia="Times New Roman" w:cs="Times New Roman"/>
          <w:b/>
          <w:color w:val="000000"/>
          <w:sz w:val="24"/>
          <w:szCs w:val="24"/>
          <w:lang w:eastAsia="ru-RU"/>
        </w:rPr>
        <w:t>не застосовується</w:t>
      </w:r>
    </w:p>
    <w:p w:rsidR="00ED478D" w:rsidRDefault="00ED478D"/>
    <w:sectPr w:rsidR="00ED47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5371337"/>
    <w:multiLevelType w:val="hybridMultilevel"/>
    <w:tmpl w:val="C8DC57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4">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A16439E"/>
    <w:multiLevelType w:val="hybridMultilevel"/>
    <w:tmpl w:val="95A2D0DE"/>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8">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D555E35"/>
    <w:multiLevelType w:val="hybridMultilevel"/>
    <w:tmpl w:val="D4E869A2"/>
    <w:lvl w:ilvl="0" w:tplc="58540D54">
      <w:start w:val="1"/>
      <w:numFmt w:val="decimal"/>
      <w:lvlText w:val="5.%1."/>
      <w:lvlJc w:val="left"/>
      <w:pPr>
        <w:ind w:left="1429" w:hanging="360"/>
      </w:pPr>
      <w:rPr>
        <w:rFonts w:hint="default"/>
        <w:b w:val="0"/>
        <w:sz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num>
  <w:num w:numId="7">
    <w:abstractNumId w:val="10"/>
  </w:num>
  <w:num w:numId="8">
    <w:abstractNumId w:val="6"/>
  </w:num>
  <w:num w:numId="9">
    <w:abstractNumId w:val="3"/>
  </w:num>
  <w:num w:numId="10">
    <w:abstractNumId w:val="1"/>
  </w:num>
  <w:num w:numId="11">
    <w:abstractNumId w:val="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BA"/>
    <w:rsid w:val="00001F80"/>
    <w:rsid w:val="00022AC4"/>
    <w:rsid w:val="000B394E"/>
    <w:rsid w:val="000B5D72"/>
    <w:rsid w:val="00114B9C"/>
    <w:rsid w:val="001509F8"/>
    <w:rsid w:val="00170C25"/>
    <w:rsid w:val="00191DD8"/>
    <w:rsid w:val="0021156A"/>
    <w:rsid w:val="002157A5"/>
    <w:rsid w:val="002174FF"/>
    <w:rsid w:val="002416D4"/>
    <w:rsid w:val="00253424"/>
    <w:rsid w:val="00254E02"/>
    <w:rsid w:val="0028464E"/>
    <w:rsid w:val="00285501"/>
    <w:rsid w:val="002972BA"/>
    <w:rsid w:val="002D1386"/>
    <w:rsid w:val="003443EB"/>
    <w:rsid w:val="00362574"/>
    <w:rsid w:val="003A5862"/>
    <w:rsid w:val="003A6237"/>
    <w:rsid w:val="003B3520"/>
    <w:rsid w:val="003B3E83"/>
    <w:rsid w:val="003C03E3"/>
    <w:rsid w:val="003C4F53"/>
    <w:rsid w:val="00413374"/>
    <w:rsid w:val="004370CB"/>
    <w:rsid w:val="004A496F"/>
    <w:rsid w:val="004D408F"/>
    <w:rsid w:val="005071B1"/>
    <w:rsid w:val="00520BEB"/>
    <w:rsid w:val="0056427C"/>
    <w:rsid w:val="00574729"/>
    <w:rsid w:val="005A7B00"/>
    <w:rsid w:val="005C1A42"/>
    <w:rsid w:val="005C6D44"/>
    <w:rsid w:val="0062737B"/>
    <w:rsid w:val="00635CA8"/>
    <w:rsid w:val="0064732E"/>
    <w:rsid w:val="00666F7A"/>
    <w:rsid w:val="00677C99"/>
    <w:rsid w:val="00695C57"/>
    <w:rsid w:val="006A5FE1"/>
    <w:rsid w:val="006B6413"/>
    <w:rsid w:val="006F57E5"/>
    <w:rsid w:val="00734ADA"/>
    <w:rsid w:val="00753C51"/>
    <w:rsid w:val="00773653"/>
    <w:rsid w:val="007A08CF"/>
    <w:rsid w:val="007D4206"/>
    <w:rsid w:val="007F3084"/>
    <w:rsid w:val="007F644A"/>
    <w:rsid w:val="00805670"/>
    <w:rsid w:val="008110AD"/>
    <w:rsid w:val="00811CCE"/>
    <w:rsid w:val="00814A32"/>
    <w:rsid w:val="008150D3"/>
    <w:rsid w:val="00817B58"/>
    <w:rsid w:val="00834427"/>
    <w:rsid w:val="008A5D4F"/>
    <w:rsid w:val="008B6D49"/>
    <w:rsid w:val="008D3EE4"/>
    <w:rsid w:val="008D4B72"/>
    <w:rsid w:val="008E5CEC"/>
    <w:rsid w:val="00932BDA"/>
    <w:rsid w:val="00935AA7"/>
    <w:rsid w:val="009671EF"/>
    <w:rsid w:val="00972034"/>
    <w:rsid w:val="009C212A"/>
    <w:rsid w:val="009C3985"/>
    <w:rsid w:val="00A356F3"/>
    <w:rsid w:val="00A6434B"/>
    <w:rsid w:val="00A6685A"/>
    <w:rsid w:val="00AB1DF7"/>
    <w:rsid w:val="00B23051"/>
    <w:rsid w:val="00B42F75"/>
    <w:rsid w:val="00B8374D"/>
    <w:rsid w:val="00B9118D"/>
    <w:rsid w:val="00BA1715"/>
    <w:rsid w:val="00BC72D3"/>
    <w:rsid w:val="00BE3BBA"/>
    <w:rsid w:val="00C30A77"/>
    <w:rsid w:val="00C3572D"/>
    <w:rsid w:val="00C41C90"/>
    <w:rsid w:val="00C428B0"/>
    <w:rsid w:val="00C43643"/>
    <w:rsid w:val="00CB25FF"/>
    <w:rsid w:val="00CE51B5"/>
    <w:rsid w:val="00D215A1"/>
    <w:rsid w:val="00D7589B"/>
    <w:rsid w:val="00D86862"/>
    <w:rsid w:val="00DB245B"/>
    <w:rsid w:val="00DB3628"/>
    <w:rsid w:val="00DD142A"/>
    <w:rsid w:val="00DF3743"/>
    <w:rsid w:val="00DF3B61"/>
    <w:rsid w:val="00E23973"/>
    <w:rsid w:val="00E36405"/>
    <w:rsid w:val="00E37F8F"/>
    <w:rsid w:val="00E46599"/>
    <w:rsid w:val="00E8461B"/>
    <w:rsid w:val="00E94174"/>
    <w:rsid w:val="00ED400B"/>
    <w:rsid w:val="00ED478D"/>
    <w:rsid w:val="00EE6119"/>
    <w:rsid w:val="00F57DF0"/>
    <w:rsid w:val="00F85800"/>
    <w:rsid w:val="00F9404B"/>
    <w:rsid w:val="00FA39E7"/>
    <w:rsid w:val="00FB2F57"/>
    <w:rsid w:val="00FB3CFD"/>
    <w:rsid w:val="00FB74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144200760">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DC740-1D29-4613-A4A5-147B25929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5</Pages>
  <Words>1850</Words>
  <Characters>10547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86</cp:revision>
  <dcterms:created xsi:type="dcterms:W3CDTF">2022-10-31T09:32:00Z</dcterms:created>
  <dcterms:modified xsi:type="dcterms:W3CDTF">2023-07-07T12:45:00Z</dcterms:modified>
</cp:coreProperties>
</file>