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C7" w:rsidRPr="00885763" w:rsidRDefault="00C159C7" w:rsidP="004A70A9">
      <w:pPr>
        <w:pStyle w:val="a4"/>
        <w:spacing w:before="0"/>
        <w:contextualSpacing/>
        <w:jc w:val="right"/>
        <w:rPr>
          <w:rFonts w:ascii="Times New Roman" w:eastAsia="Times New Roman" w:hAnsi="Times New Roman" w:cs="Times New Roman"/>
          <w:color w:val="auto"/>
          <w:sz w:val="24"/>
          <w:szCs w:val="24"/>
          <w:lang w:eastAsia="uk-UA" w:bidi="ar-SA"/>
        </w:rPr>
      </w:pPr>
    </w:p>
    <w:p w:rsidR="00C159C7" w:rsidRPr="00E6265D" w:rsidRDefault="00C159C7" w:rsidP="004A70A9">
      <w:pPr>
        <w:pStyle w:val="a4"/>
        <w:spacing w:before="0"/>
        <w:contextualSpacing/>
        <w:rPr>
          <w:rFonts w:ascii="Times New Roman" w:eastAsia="Times New Roman" w:hAnsi="Times New Roman" w:cs="Times New Roman"/>
          <w:b/>
          <w:color w:val="auto"/>
          <w:sz w:val="24"/>
          <w:szCs w:val="24"/>
          <w:lang w:eastAsia="uk-UA" w:bidi="ar-SA"/>
        </w:rPr>
      </w:pPr>
    </w:p>
    <w:p w:rsidR="006D4CBB" w:rsidRDefault="00C159C7" w:rsidP="004C21E7">
      <w:pPr>
        <w:pStyle w:val="a4"/>
        <w:spacing w:before="0"/>
        <w:contextualSpacing/>
        <w:jc w:val="center"/>
        <w:rPr>
          <w:rFonts w:ascii="Times New Roman" w:hAnsi="Times New Roman" w:cs="Times New Roman"/>
          <w:bCs/>
          <w:color w:val="auto"/>
          <w:sz w:val="24"/>
          <w:szCs w:val="24"/>
        </w:rPr>
      </w:pPr>
      <w:r w:rsidRPr="00E6265D">
        <w:rPr>
          <w:rFonts w:ascii="Times New Roman" w:hAnsi="Times New Roman" w:cs="Times New Roman"/>
          <w:b/>
          <w:bCs/>
          <w:color w:val="auto"/>
          <w:sz w:val="24"/>
          <w:szCs w:val="24"/>
        </w:rPr>
        <w:t>Технічні, якісні та кількісні характеристики предмета закупівл</w:t>
      </w:r>
      <w:r w:rsidRPr="00E6265D">
        <w:rPr>
          <w:rFonts w:ascii="Times New Roman" w:hAnsi="Times New Roman" w:cs="Times New Roman"/>
          <w:bCs/>
          <w:color w:val="auto"/>
          <w:sz w:val="24"/>
          <w:szCs w:val="24"/>
        </w:rPr>
        <w:t>і</w:t>
      </w:r>
    </w:p>
    <w:p w:rsidR="004C21E7" w:rsidRPr="004C21E7" w:rsidRDefault="004C21E7" w:rsidP="004C21E7">
      <w:pPr>
        <w:pStyle w:val="a4"/>
        <w:spacing w:before="0"/>
        <w:contextualSpacing/>
        <w:jc w:val="center"/>
        <w:rPr>
          <w:rFonts w:ascii="Times New Roman" w:eastAsia="Calibri" w:hAnsi="Times New Roman" w:cs="Times New Roman"/>
          <w:b/>
          <w:color w:val="auto"/>
          <w:sz w:val="24"/>
          <w:szCs w:val="24"/>
          <w:lang w:eastAsia="ru-RU" w:bidi="ar-SA"/>
        </w:rPr>
      </w:pPr>
    </w:p>
    <w:p w:rsidR="004A70A9" w:rsidRDefault="007657D8" w:rsidP="00885763">
      <w:pPr>
        <w:spacing w:after="0"/>
        <w:ind w:firstLine="708"/>
        <w:jc w:val="both"/>
        <w:rPr>
          <w:rFonts w:ascii="Times New Roman" w:eastAsia="Times New Roman" w:hAnsi="Times New Roman"/>
          <w:sz w:val="24"/>
          <w:szCs w:val="24"/>
          <w:lang w:eastAsia="zh-CN"/>
        </w:rPr>
      </w:pPr>
      <w:r w:rsidRPr="00E6265D">
        <w:rPr>
          <w:rFonts w:ascii="Times New Roman" w:eastAsia="Times New Roman" w:hAnsi="Times New Roman" w:cs="Lohit Devanagari"/>
          <w:bCs/>
          <w:sz w:val="24"/>
          <w:szCs w:val="24"/>
          <w:lang w:eastAsia="zh-CN" w:bidi="hi-IN"/>
        </w:rPr>
        <w:t xml:space="preserve">Перелік транспортних засобів, які підлягають </w:t>
      </w:r>
      <w:r w:rsidRPr="00537396">
        <w:rPr>
          <w:rFonts w:ascii="Times New Roman" w:eastAsia="Times New Roman" w:hAnsi="Times New Roman" w:cs="Lohit Devanagari"/>
          <w:bCs/>
          <w:sz w:val="24"/>
          <w:szCs w:val="24"/>
          <w:lang w:eastAsia="zh-CN" w:bidi="hi-IN"/>
        </w:rPr>
        <w:t xml:space="preserve">обов’язковому </w:t>
      </w:r>
      <w:r w:rsidRPr="00537396">
        <w:rPr>
          <w:rFonts w:ascii="Times New Roman" w:eastAsia="Times New Roman" w:hAnsi="Times New Roman"/>
          <w:sz w:val="24"/>
          <w:szCs w:val="24"/>
          <w:lang w:eastAsia="zh-CN"/>
        </w:rPr>
        <w:t>страхуванню цивільно-правової відповідальності власників наземних транспортних засобів:</w:t>
      </w:r>
    </w:p>
    <w:tbl>
      <w:tblPr>
        <w:tblW w:w="11341" w:type="dxa"/>
        <w:tblInd w:w="-1310" w:type="dxa"/>
        <w:tblLayout w:type="fixed"/>
        <w:tblLook w:val="04A0" w:firstRow="1" w:lastRow="0" w:firstColumn="1" w:lastColumn="0" w:noHBand="0" w:noVBand="1"/>
      </w:tblPr>
      <w:tblGrid>
        <w:gridCol w:w="445"/>
        <w:gridCol w:w="1031"/>
        <w:gridCol w:w="1076"/>
        <w:gridCol w:w="567"/>
        <w:gridCol w:w="1834"/>
        <w:gridCol w:w="860"/>
        <w:gridCol w:w="713"/>
        <w:gridCol w:w="846"/>
        <w:gridCol w:w="709"/>
        <w:gridCol w:w="850"/>
        <w:gridCol w:w="709"/>
        <w:gridCol w:w="709"/>
        <w:gridCol w:w="992"/>
      </w:tblGrid>
      <w:tr w:rsidR="006037DF" w:rsidRPr="009B5CC4" w:rsidTr="008A5C22">
        <w:trPr>
          <w:trHeight w:val="93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 п/п</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Марка автомобіля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Реєстраційний номер</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Вид пального</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Тип шасі</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Тип автомобіля</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Тип кузова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Рік вводу в експлуатацію</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Вантажомісткість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Робочий об'єм</w:t>
            </w:r>
            <w:r w:rsidRPr="00F4440B">
              <w:rPr>
                <w:rFonts w:ascii="Times New Roman" w:eastAsia="Times New Roman" w:hAnsi="Times New Roman" w:cs="Times New Roman"/>
                <w:b/>
                <w:bCs/>
                <w:sz w:val="16"/>
                <w:szCs w:val="16"/>
                <w:lang w:val="en-US"/>
              </w:rPr>
              <w:br/>
              <w:t>двигуна, см3</w:t>
            </w:r>
          </w:p>
        </w:tc>
        <w:tc>
          <w:tcPr>
            <w:tcW w:w="709" w:type="dxa"/>
            <w:tcBorders>
              <w:top w:val="single" w:sz="4" w:space="0" w:color="auto"/>
              <w:left w:val="single" w:sz="4" w:space="0" w:color="auto"/>
              <w:bottom w:val="single" w:sz="4" w:space="0" w:color="auto"/>
              <w:right w:val="single" w:sz="4" w:space="0" w:color="auto"/>
            </w:tcBorders>
            <w:vAlign w:val="center"/>
          </w:tcPr>
          <w:p w:rsidR="006037DF" w:rsidRDefault="006037DF" w:rsidP="006037DF">
            <w:pPr>
              <w:spacing w:after="0" w:line="240" w:lineRule="auto"/>
              <w:rPr>
                <w:rFonts w:ascii="Times New Roman" w:eastAsia="Times New Roman" w:hAnsi="Times New Roman" w:cs="Times New Roman"/>
                <w:b/>
                <w:bCs/>
                <w:color w:val="000000"/>
                <w:sz w:val="16"/>
                <w:szCs w:val="16"/>
                <w:lang w:val="en-US"/>
              </w:rPr>
            </w:pPr>
          </w:p>
          <w:p w:rsidR="006037DF" w:rsidRPr="006037DF" w:rsidRDefault="006037DF" w:rsidP="006037DF">
            <w:pPr>
              <w:spacing w:after="0" w:line="240" w:lineRule="auto"/>
              <w:rPr>
                <w:rFonts w:ascii="Times New Roman" w:eastAsia="Times New Roman" w:hAnsi="Times New Roman" w:cs="Times New Roman"/>
                <w:b/>
                <w:bCs/>
                <w:color w:val="000000"/>
                <w:sz w:val="16"/>
                <w:szCs w:val="16"/>
                <w:lang w:val="en-US"/>
              </w:rPr>
            </w:pPr>
            <w:r w:rsidRPr="006037DF">
              <w:rPr>
                <w:rFonts w:ascii="Times New Roman" w:eastAsia="Times New Roman" w:hAnsi="Times New Roman" w:cs="Times New Roman"/>
                <w:b/>
                <w:bCs/>
                <w:color w:val="000000"/>
                <w:sz w:val="16"/>
                <w:szCs w:val="16"/>
                <w:lang w:val="en-US"/>
              </w:rPr>
              <w:t>Категорія</w:t>
            </w:r>
          </w:p>
          <w:p w:rsidR="006037DF" w:rsidRPr="00F4440B" w:rsidRDefault="006037DF" w:rsidP="006037DF">
            <w:pPr>
              <w:spacing w:after="0" w:line="240" w:lineRule="auto"/>
              <w:rPr>
                <w:rFonts w:ascii="Times New Roman" w:eastAsia="Times New Roman" w:hAnsi="Times New Roman" w:cs="Times New Roman"/>
                <w:b/>
                <w:bCs/>
                <w:color w:val="000000"/>
                <w:sz w:val="16"/>
                <w:szCs w:val="16"/>
                <w:lang w:val="en-US"/>
              </w:rPr>
            </w:pPr>
            <w:r w:rsidRPr="006037DF">
              <w:rPr>
                <w:rFonts w:ascii="Times New Roman" w:eastAsia="Times New Roman" w:hAnsi="Times New Roman" w:cs="Times New Roman"/>
                <w:b/>
                <w:bCs/>
                <w:color w:val="000000"/>
                <w:sz w:val="16"/>
                <w:szCs w:val="16"/>
                <w:lang w:val="en-US"/>
              </w:rPr>
              <w:t>автомобіля</w:t>
            </w:r>
          </w:p>
        </w:tc>
        <w:tc>
          <w:tcPr>
            <w:tcW w:w="709" w:type="dxa"/>
            <w:tcBorders>
              <w:top w:val="single" w:sz="4" w:space="0" w:color="auto"/>
              <w:left w:val="single" w:sz="4" w:space="0" w:color="auto"/>
              <w:bottom w:val="single" w:sz="4" w:space="0" w:color="auto"/>
              <w:right w:val="single" w:sz="4" w:space="0" w:color="auto"/>
            </w:tcBorders>
            <w:vAlign w:val="center"/>
          </w:tcPr>
          <w:p w:rsidR="008A5C22" w:rsidRPr="008A5C22" w:rsidRDefault="008A5C22" w:rsidP="009B5CC4">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Франшиза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37DF" w:rsidRPr="00F4440B" w:rsidRDefault="008A5C22" w:rsidP="009B5CC4">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Термін страхування</w:t>
            </w:r>
          </w:p>
        </w:tc>
      </w:tr>
      <w:tr w:rsidR="006037DF" w:rsidRPr="009B5CC4" w:rsidTr="008A5C22">
        <w:trPr>
          <w:trHeight w:val="285"/>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1</w:t>
            </w:r>
          </w:p>
        </w:tc>
        <w:tc>
          <w:tcPr>
            <w:tcW w:w="1031"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2</w:t>
            </w:r>
          </w:p>
        </w:tc>
        <w:tc>
          <w:tcPr>
            <w:tcW w:w="107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3</w:t>
            </w:r>
          </w:p>
        </w:tc>
        <w:tc>
          <w:tcPr>
            <w:tcW w:w="567"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4</w:t>
            </w:r>
          </w:p>
        </w:tc>
        <w:tc>
          <w:tcPr>
            <w:tcW w:w="1834"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5</w:t>
            </w:r>
          </w:p>
        </w:tc>
        <w:tc>
          <w:tcPr>
            <w:tcW w:w="86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6</w:t>
            </w:r>
          </w:p>
        </w:tc>
        <w:tc>
          <w:tcPr>
            <w:tcW w:w="713"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7</w:t>
            </w:r>
          </w:p>
        </w:tc>
        <w:tc>
          <w:tcPr>
            <w:tcW w:w="84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8</w:t>
            </w:r>
          </w:p>
        </w:tc>
        <w:tc>
          <w:tcPr>
            <w:tcW w:w="709"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9</w:t>
            </w:r>
          </w:p>
        </w:tc>
        <w:tc>
          <w:tcPr>
            <w:tcW w:w="85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i/>
                <w:iCs/>
                <w:sz w:val="16"/>
                <w:szCs w:val="16"/>
                <w:lang w:val="en-US"/>
              </w:rPr>
            </w:pPr>
            <w:r w:rsidRPr="00F4440B">
              <w:rPr>
                <w:rFonts w:ascii="Times New Roman" w:eastAsia="Times New Roman" w:hAnsi="Times New Roman" w:cs="Times New Roman"/>
                <w:b/>
                <w:bCs/>
                <w:i/>
                <w:iCs/>
                <w:sz w:val="16"/>
                <w:szCs w:val="16"/>
                <w:lang w:val="en-US"/>
              </w:rPr>
              <w:t>10</w:t>
            </w:r>
          </w:p>
        </w:tc>
        <w:tc>
          <w:tcPr>
            <w:tcW w:w="709" w:type="dxa"/>
            <w:tcBorders>
              <w:top w:val="single" w:sz="4" w:space="0" w:color="auto"/>
              <w:left w:val="nil"/>
              <w:bottom w:val="single" w:sz="4" w:space="0" w:color="auto"/>
              <w:right w:val="single" w:sz="4" w:space="0" w:color="auto"/>
            </w:tcBorders>
            <w:vAlign w:val="center"/>
          </w:tcPr>
          <w:p w:rsidR="006037DF" w:rsidRPr="006037DF" w:rsidRDefault="006037DF" w:rsidP="00F4440B">
            <w:pPr>
              <w:spacing w:after="0" w:line="240" w:lineRule="auto"/>
              <w:jc w:val="center"/>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tcPr>
          <w:p w:rsidR="006037DF" w:rsidRPr="008A5C22" w:rsidRDefault="008A5C22" w:rsidP="00F4440B">
            <w:pPr>
              <w:spacing w:after="0" w:line="240" w:lineRule="auto"/>
              <w:jc w:val="center"/>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037DF" w:rsidRPr="00F4440B" w:rsidRDefault="008A5C22" w:rsidP="00F4440B">
            <w:pPr>
              <w:spacing w:after="0" w:line="240" w:lineRule="auto"/>
              <w:jc w:val="center"/>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13</w:t>
            </w:r>
          </w:p>
        </w:tc>
      </w:tr>
      <w:tr w:rsidR="006037DF" w:rsidRPr="009B5CC4" w:rsidTr="008A5C22">
        <w:trPr>
          <w:trHeight w:val="615"/>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1</w:t>
            </w:r>
          </w:p>
        </w:tc>
        <w:tc>
          <w:tcPr>
            <w:tcW w:w="1031"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Вантажний автомобіль Volkswagen Crafter</w:t>
            </w:r>
          </w:p>
        </w:tc>
        <w:tc>
          <w:tcPr>
            <w:tcW w:w="107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АС 1257 СК</w:t>
            </w:r>
          </w:p>
        </w:tc>
        <w:tc>
          <w:tcPr>
            <w:tcW w:w="567"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д/п</w:t>
            </w:r>
          </w:p>
        </w:tc>
        <w:tc>
          <w:tcPr>
            <w:tcW w:w="1834" w:type="dxa"/>
            <w:tcBorders>
              <w:top w:val="nil"/>
              <w:left w:val="nil"/>
              <w:bottom w:val="single" w:sz="4" w:space="0" w:color="auto"/>
              <w:right w:val="single" w:sz="4" w:space="0" w:color="auto"/>
            </w:tcBorders>
            <w:shd w:val="clear" w:color="auto" w:fill="auto"/>
            <w:vAlign w:val="center"/>
            <w:hideMark/>
          </w:tcPr>
          <w:p w:rsidR="006037DF" w:rsidRPr="00F4440B" w:rsidRDefault="006037DF" w:rsidP="00F4440B">
            <w:pPr>
              <w:spacing w:after="0" w:line="240" w:lineRule="auto"/>
              <w:jc w:val="center"/>
              <w:rPr>
                <w:rFonts w:ascii="Times New Roman" w:eastAsia="Times New Roman" w:hAnsi="Times New Roman" w:cs="Times New Roman"/>
                <w:color w:val="000000"/>
                <w:sz w:val="16"/>
                <w:szCs w:val="16"/>
                <w:lang w:val="en-US"/>
              </w:rPr>
            </w:pPr>
            <w:r w:rsidRPr="00F4440B">
              <w:rPr>
                <w:rFonts w:ascii="Times New Roman" w:eastAsia="Times New Roman" w:hAnsi="Times New Roman" w:cs="Times New Roman"/>
                <w:color w:val="000000"/>
                <w:sz w:val="16"/>
                <w:szCs w:val="16"/>
                <w:lang w:val="en-US"/>
              </w:rPr>
              <w:t>WV1ZZZ2FZG7006483</w:t>
            </w:r>
          </w:p>
        </w:tc>
        <w:tc>
          <w:tcPr>
            <w:tcW w:w="86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Вант</w:t>
            </w:r>
          </w:p>
        </w:tc>
        <w:tc>
          <w:tcPr>
            <w:tcW w:w="713"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Платф</w:t>
            </w:r>
          </w:p>
        </w:tc>
        <w:tc>
          <w:tcPr>
            <w:tcW w:w="84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2015</w:t>
            </w:r>
          </w:p>
        </w:tc>
        <w:tc>
          <w:tcPr>
            <w:tcW w:w="709"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2,3</w:t>
            </w:r>
          </w:p>
        </w:tc>
        <w:tc>
          <w:tcPr>
            <w:tcW w:w="85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1968</w:t>
            </w:r>
          </w:p>
        </w:tc>
        <w:tc>
          <w:tcPr>
            <w:tcW w:w="709" w:type="dxa"/>
            <w:tcBorders>
              <w:top w:val="single" w:sz="4" w:space="0" w:color="auto"/>
              <w:left w:val="nil"/>
              <w:bottom w:val="single" w:sz="4" w:space="0" w:color="auto"/>
              <w:right w:val="single" w:sz="4" w:space="0" w:color="auto"/>
            </w:tcBorders>
            <w:vAlign w:val="center"/>
          </w:tcPr>
          <w:p w:rsidR="006037DF" w:rsidRPr="00F4440B" w:rsidRDefault="006037DF" w:rsidP="006037DF">
            <w:pPr>
              <w:spacing w:after="0"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rPr>
              <w:t xml:space="preserve">    </w:t>
            </w:r>
            <w:r w:rsidRPr="006037DF">
              <w:rPr>
                <w:rFonts w:ascii="Times New Roman" w:eastAsia="Times New Roman" w:hAnsi="Times New Roman" w:cs="Times New Roman"/>
                <w:color w:val="000000"/>
                <w:sz w:val="16"/>
                <w:szCs w:val="16"/>
                <w:lang w:val="en-US"/>
              </w:rPr>
              <w:t>С1</w:t>
            </w:r>
          </w:p>
        </w:tc>
        <w:tc>
          <w:tcPr>
            <w:tcW w:w="709" w:type="dxa"/>
            <w:tcBorders>
              <w:top w:val="single" w:sz="4" w:space="0" w:color="auto"/>
              <w:left w:val="single" w:sz="4" w:space="0" w:color="auto"/>
              <w:bottom w:val="single" w:sz="4" w:space="0" w:color="auto"/>
              <w:right w:val="single" w:sz="4" w:space="0" w:color="auto"/>
            </w:tcBorders>
            <w:vAlign w:val="center"/>
          </w:tcPr>
          <w:p w:rsidR="006037DF" w:rsidRPr="008A5C22" w:rsidRDefault="008A5C22" w:rsidP="00F4440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037DF" w:rsidRPr="00F4440B" w:rsidRDefault="008A5C22" w:rsidP="00F4440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рік</w:t>
            </w:r>
          </w:p>
        </w:tc>
      </w:tr>
      <w:tr w:rsidR="006037DF" w:rsidRPr="009B5CC4" w:rsidTr="008A5C22">
        <w:trPr>
          <w:trHeight w:val="585"/>
        </w:trPr>
        <w:tc>
          <w:tcPr>
            <w:tcW w:w="445" w:type="dxa"/>
            <w:tcBorders>
              <w:top w:val="nil"/>
              <w:left w:val="single" w:sz="4" w:space="0" w:color="auto"/>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b/>
                <w:bCs/>
                <w:sz w:val="16"/>
                <w:szCs w:val="16"/>
                <w:lang w:val="en-US"/>
              </w:rPr>
            </w:pPr>
            <w:r w:rsidRPr="00F4440B">
              <w:rPr>
                <w:rFonts w:ascii="Times New Roman" w:eastAsia="Times New Roman" w:hAnsi="Times New Roman" w:cs="Times New Roman"/>
                <w:b/>
                <w:bCs/>
                <w:sz w:val="16"/>
                <w:szCs w:val="16"/>
                <w:lang w:val="en-US"/>
              </w:rPr>
              <w:t>2</w:t>
            </w:r>
          </w:p>
        </w:tc>
        <w:tc>
          <w:tcPr>
            <w:tcW w:w="1031"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Вантажний автомобіль Volkswagen Crafter</w:t>
            </w:r>
          </w:p>
        </w:tc>
        <w:tc>
          <w:tcPr>
            <w:tcW w:w="107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АС 1332 СК</w:t>
            </w:r>
          </w:p>
        </w:tc>
        <w:tc>
          <w:tcPr>
            <w:tcW w:w="567"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д/п</w:t>
            </w:r>
          </w:p>
        </w:tc>
        <w:tc>
          <w:tcPr>
            <w:tcW w:w="1834" w:type="dxa"/>
            <w:tcBorders>
              <w:top w:val="nil"/>
              <w:left w:val="nil"/>
              <w:bottom w:val="single" w:sz="4" w:space="0" w:color="auto"/>
              <w:right w:val="single" w:sz="4" w:space="0" w:color="auto"/>
            </w:tcBorders>
            <w:shd w:val="clear" w:color="auto" w:fill="auto"/>
            <w:vAlign w:val="center"/>
            <w:hideMark/>
          </w:tcPr>
          <w:p w:rsidR="006037DF" w:rsidRPr="00F4440B" w:rsidRDefault="006037DF" w:rsidP="00F4440B">
            <w:pPr>
              <w:spacing w:after="0" w:line="240" w:lineRule="auto"/>
              <w:jc w:val="center"/>
              <w:rPr>
                <w:rFonts w:ascii="Times New Roman" w:eastAsia="Times New Roman" w:hAnsi="Times New Roman" w:cs="Times New Roman"/>
                <w:color w:val="000000"/>
                <w:sz w:val="16"/>
                <w:szCs w:val="16"/>
                <w:lang w:val="en-US"/>
              </w:rPr>
            </w:pPr>
            <w:r w:rsidRPr="00F4440B">
              <w:rPr>
                <w:rFonts w:ascii="Times New Roman" w:eastAsia="Times New Roman" w:hAnsi="Times New Roman" w:cs="Times New Roman"/>
                <w:color w:val="000000"/>
                <w:sz w:val="16"/>
                <w:szCs w:val="16"/>
                <w:lang w:val="en-US"/>
              </w:rPr>
              <w:t>WV1ZZZ2FZG7006535</w:t>
            </w:r>
          </w:p>
        </w:tc>
        <w:tc>
          <w:tcPr>
            <w:tcW w:w="86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Вант</w:t>
            </w:r>
          </w:p>
        </w:tc>
        <w:tc>
          <w:tcPr>
            <w:tcW w:w="713"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Платф</w:t>
            </w:r>
          </w:p>
        </w:tc>
        <w:tc>
          <w:tcPr>
            <w:tcW w:w="846"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2015</w:t>
            </w:r>
          </w:p>
        </w:tc>
        <w:tc>
          <w:tcPr>
            <w:tcW w:w="709"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2,2</w:t>
            </w:r>
          </w:p>
        </w:tc>
        <w:tc>
          <w:tcPr>
            <w:tcW w:w="850" w:type="dxa"/>
            <w:tcBorders>
              <w:top w:val="nil"/>
              <w:left w:val="nil"/>
              <w:bottom w:val="single" w:sz="4" w:space="0" w:color="auto"/>
              <w:right w:val="single" w:sz="4" w:space="0" w:color="auto"/>
            </w:tcBorders>
            <w:shd w:val="clear" w:color="000000" w:fill="FFFFFF"/>
            <w:vAlign w:val="center"/>
            <w:hideMark/>
          </w:tcPr>
          <w:p w:rsidR="006037DF" w:rsidRPr="00F4440B" w:rsidRDefault="006037DF" w:rsidP="00F4440B">
            <w:pPr>
              <w:spacing w:after="0" w:line="240" w:lineRule="auto"/>
              <w:jc w:val="center"/>
              <w:rPr>
                <w:rFonts w:ascii="Times New Roman" w:eastAsia="Times New Roman" w:hAnsi="Times New Roman" w:cs="Times New Roman"/>
                <w:sz w:val="16"/>
                <w:szCs w:val="16"/>
                <w:lang w:val="en-US"/>
              </w:rPr>
            </w:pPr>
            <w:r w:rsidRPr="00F4440B">
              <w:rPr>
                <w:rFonts w:ascii="Times New Roman" w:eastAsia="Times New Roman" w:hAnsi="Times New Roman" w:cs="Times New Roman"/>
                <w:sz w:val="16"/>
                <w:szCs w:val="16"/>
                <w:lang w:val="en-US"/>
              </w:rPr>
              <w:t>1968</w:t>
            </w:r>
          </w:p>
        </w:tc>
        <w:tc>
          <w:tcPr>
            <w:tcW w:w="709" w:type="dxa"/>
            <w:tcBorders>
              <w:top w:val="single" w:sz="4" w:space="0" w:color="auto"/>
              <w:left w:val="nil"/>
              <w:bottom w:val="single" w:sz="4" w:space="0" w:color="auto"/>
              <w:right w:val="single" w:sz="4" w:space="0" w:color="auto"/>
            </w:tcBorders>
            <w:vAlign w:val="center"/>
          </w:tcPr>
          <w:p w:rsidR="006037DF" w:rsidRPr="00F4440B" w:rsidRDefault="006037DF" w:rsidP="006037DF">
            <w:pPr>
              <w:spacing w:after="0"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rPr>
              <w:t xml:space="preserve">    </w:t>
            </w:r>
            <w:r w:rsidRPr="006037DF">
              <w:rPr>
                <w:rFonts w:ascii="Times New Roman" w:eastAsia="Times New Roman" w:hAnsi="Times New Roman" w:cs="Times New Roman"/>
                <w:color w:val="000000"/>
                <w:sz w:val="16"/>
                <w:szCs w:val="16"/>
                <w:lang w:val="en-US"/>
              </w:rPr>
              <w:t>С1</w:t>
            </w:r>
          </w:p>
        </w:tc>
        <w:tc>
          <w:tcPr>
            <w:tcW w:w="709" w:type="dxa"/>
            <w:tcBorders>
              <w:top w:val="single" w:sz="4" w:space="0" w:color="auto"/>
              <w:left w:val="single" w:sz="4" w:space="0" w:color="auto"/>
              <w:bottom w:val="single" w:sz="4" w:space="0" w:color="auto"/>
              <w:right w:val="single" w:sz="4" w:space="0" w:color="auto"/>
            </w:tcBorders>
            <w:vAlign w:val="center"/>
          </w:tcPr>
          <w:p w:rsidR="006037DF" w:rsidRPr="008A5C22" w:rsidRDefault="008A5C22" w:rsidP="00F4440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037DF" w:rsidRPr="00F4440B" w:rsidRDefault="008A5C22" w:rsidP="00F4440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рік</w:t>
            </w:r>
          </w:p>
        </w:tc>
      </w:tr>
    </w:tbl>
    <w:p w:rsidR="00F4440B" w:rsidRDefault="00F4440B" w:rsidP="00885763">
      <w:pPr>
        <w:spacing w:after="0"/>
        <w:ind w:firstLine="708"/>
        <w:jc w:val="both"/>
        <w:rPr>
          <w:rFonts w:ascii="Times New Roman" w:eastAsia="Times New Roman" w:hAnsi="Times New Roman"/>
          <w:sz w:val="24"/>
          <w:szCs w:val="24"/>
          <w:lang w:eastAsia="zh-CN"/>
        </w:rPr>
      </w:pPr>
    </w:p>
    <w:p w:rsidR="00EA3505" w:rsidRPr="00E6265D" w:rsidRDefault="00EA3505" w:rsidP="004A70A9">
      <w:pPr>
        <w:pStyle w:val="a6"/>
        <w:jc w:val="both"/>
        <w:rPr>
          <w:rFonts w:ascii="Times New Roman" w:hAnsi="Times New Roman"/>
          <w:sz w:val="24"/>
          <w:szCs w:val="24"/>
          <w:lang w:val="uk-UA"/>
        </w:rPr>
      </w:pPr>
    </w:p>
    <w:p w:rsidR="007657D8" w:rsidRPr="007E3DEC" w:rsidRDefault="007657D8" w:rsidP="004A70A9">
      <w:pPr>
        <w:tabs>
          <w:tab w:val="left" w:pos="567"/>
        </w:tabs>
        <w:spacing w:after="0" w:line="240" w:lineRule="auto"/>
        <w:jc w:val="both"/>
        <w:rPr>
          <w:rFonts w:ascii="Times New Roman" w:eastAsia="Times New Roman" w:hAnsi="Times New Roman"/>
          <w:b/>
          <w:sz w:val="24"/>
          <w:szCs w:val="24"/>
          <w:u w:val="single"/>
          <w:lang w:val="ru-RU" w:eastAsia="ru-RU"/>
        </w:rPr>
      </w:pPr>
      <w:r w:rsidRPr="00E6265D">
        <w:rPr>
          <w:rFonts w:ascii="Times New Roman" w:eastAsia="Times New Roman" w:hAnsi="Times New Roman"/>
          <w:b/>
          <w:sz w:val="24"/>
          <w:szCs w:val="24"/>
          <w:lang w:eastAsia="ru-RU"/>
        </w:rPr>
        <w:tab/>
      </w:r>
      <w:r w:rsidRPr="007E3DEC">
        <w:rPr>
          <w:rFonts w:ascii="Times New Roman" w:eastAsia="Times New Roman" w:hAnsi="Times New Roman"/>
          <w:b/>
          <w:sz w:val="24"/>
          <w:szCs w:val="24"/>
          <w:u w:val="single"/>
          <w:lang w:val="ru-RU" w:eastAsia="ru-RU"/>
        </w:rPr>
        <w:t xml:space="preserve">Вимоги до страхової компанії та перелік документів, які необхідно надати у складі пропозиції: </w:t>
      </w:r>
    </w:p>
    <w:p w:rsidR="00EA3505" w:rsidRPr="007E3DEC" w:rsidRDefault="00EA3505" w:rsidP="004A70A9">
      <w:pPr>
        <w:tabs>
          <w:tab w:val="left" w:pos="567"/>
        </w:tabs>
        <w:spacing w:after="0" w:line="240" w:lineRule="auto"/>
        <w:jc w:val="both"/>
        <w:rPr>
          <w:rFonts w:ascii="Times New Roman" w:hAnsi="Times New Roman"/>
          <w:sz w:val="24"/>
          <w:szCs w:val="24"/>
        </w:rPr>
      </w:pPr>
    </w:p>
    <w:p w:rsidR="006D4CBB" w:rsidRPr="00BA7033" w:rsidRDefault="006D4CBB" w:rsidP="004A70A9">
      <w:pPr>
        <w:numPr>
          <w:ilvl w:val="0"/>
          <w:numId w:val="26"/>
        </w:numPr>
        <w:spacing w:after="0" w:line="240" w:lineRule="auto"/>
        <w:ind w:left="0" w:firstLine="567"/>
        <w:jc w:val="both"/>
        <w:rPr>
          <w:rStyle w:val="FontStyle12"/>
          <w:b/>
          <w:i/>
          <w:sz w:val="24"/>
          <w:szCs w:val="24"/>
        </w:rPr>
      </w:pPr>
      <w:r w:rsidRPr="007E3DEC">
        <w:rPr>
          <w:rStyle w:val="FontStyle12"/>
          <w:b/>
          <w:i/>
          <w:sz w:val="24"/>
          <w:szCs w:val="24"/>
        </w:rPr>
        <w:t xml:space="preserve">Ліцензія на </w:t>
      </w:r>
      <w:r w:rsidR="00537396" w:rsidRPr="007E3DEC">
        <w:rPr>
          <w:rFonts w:ascii="Times New Roman" w:eastAsia="Times New Roman" w:hAnsi="Times New Roman" w:cs="Lohit Devanagari"/>
          <w:b/>
          <w:bCs/>
          <w:i/>
          <w:sz w:val="24"/>
          <w:szCs w:val="24"/>
          <w:lang w:eastAsia="zh-CN" w:bidi="hi-IN"/>
        </w:rPr>
        <w:t xml:space="preserve">обов’язкове </w:t>
      </w:r>
      <w:r w:rsidR="006A636A" w:rsidRPr="007E3DEC">
        <w:rPr>
          <w:rFonts w:ascii="Times New Roman" w:eastAsia="Times New Roman" w:hAnsi="Times New Roman"/>
          <w:b/>
          <w:i/>
          <w:sz w:val="24"/>
          <w:szCs w:val="24"/>
          <w:lang w:eastAsia="zh-CN"/>
        </w:rPr>
        <w:t>страхування</w:t>
      </w:r>
      <w:r w:rsidR="00537396" w:rsidRPr="007E3DEC">
        <w:rPr>
          <w:rFonts w:ascii="Times New Roman" w:eastAsia="Times New Roman" w:hAnsi="Times New Roman"/>
          <w:b/>
          <w:i/>
          <w:sz w:val="24"/>
          <w:szCs w:val="24"/>
          <w:lang w:eastAsia="zh-CN"/>
        </w:rPr>
        <w:t xml:space="preserve"> цивільно-правової відповідальності власників наземних транспортних засобів</w:t>
      </w:r>
      <w:r w:rsidR="00654158" w:rsidRPr="007E3DEC">
        <w:rPr>
          <w:rStyle w:val="FontStyle12"/>
          <w:b/>
          <w:i/>
          <w:sz w:val="24"/>
          <w:szCs w:val="24"/>
        </w:rPr>
        <w:t>.</w:t>
      </w:r>
    </w:p>
    <w:p w:rsidR="009D03B2" w:rsidRPr="00E6265D" w:rsidRDefault="009D03B2" w:rsidP="00E2352A">
      <w:pPr>
        <w:spacing w:after="0" w:line="240" w:lineRule="auto"/>
        <w:jc w:val="both"/>
        <w:rPr>
          <w:rFonts w:ascii="Times New Roman" w:hAnsi="Times New Roman" w:cs="Times New Roman"/>
          <w:sz w:val="24"/>
          <w:szCs w:val="24"/>
        </w:rPr>
      </w:pPr>
    </w:p>
    <w:p w:rsidR="009D03B2" w:rsidRDefault="009D03B2" w:rsidP="004A70A9">
      <w:pPr>
        <w:pStyle w:val="a6"/>
        <w:ind w:firstLine="425"/>
        <w:rPr>
          <w:rFonts w:ascii="Times New Roman" w:hAnsi="Times New Roman"/>
          <w:sz w:val="24"/>
          <w:szCs w:val="24"/>
          <w:lang w:val="uk-UA"/>
        </w:rPr>
      </w:pPr>
    </w:p>
    <w:p w:rsidR="00180DA1" w:rsidRDefault="00180DA1" w:rsidP="00885763">
      <w:pPr>
        <w:contextualSpacing/>
        <w:rPr>
          <w:rFonts w:ascii="Times New Roman" w:eastAsia="Calibri" w:hAnsi="Times New Roman" w:cs="Times New Roman"/>
          <w:sz w:val="24"/>
          <w:szCs w:val="24"/>
        </w:rPr>
      </w:pPr>
    </w:p>
    <w:p w:rsidR="00885763" w:rsidRDefault="00885763"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8A5C22" w:rsidRDefault="008A5C22" w:rsidP="00885763">
      <w:pPr>
        <w:contextualSpacing/>
        <w:rPr>
          <w:rFonts w:ascii="Times New Roman" w:hAnsi="Times New Roman" w:cs="Times New Roman"/>
          <w:sz w:val="24"/>
          <w:szCs w:val="24"/>
          <w:lang w:eastAsia="uk-UA"/>
        </w:rPr>
      </w:pPr>
    </w:p>
    <w:p w:rsidR="007E3DEC" w:rsidRDefault="007E3DEC" w:rsidP="00885763">
      <w:pPr>
        <w:contextualSpacing/>
        <w:rPr>
          <w:rFonts w:ascii="Times New Roman" w:hAnsi="Times New Roman" w:cs="Times New Roman"/>
          <w:sz w:val="24"/>
          <w:szCs w:val="24"/>
          <w:lang w:eastAsia="uk-UA"/>
        </w:rPr>
      </w:pPr>
    </w:p>
    <w:p w:rsidR="007E3DEC" w:rsidRDefault="007E3DEC" w:rsidP="00885763">
      <w:pPr>
        <w:contextualSpacing/>
        <w:rPr>
          <w:rFonts w:ascii="Times New Roman" w:hAnsi="Times New Roman" w:cs="Times New Roman"/>
          <w:sz w:val="24"/>
          <w:szCs w:val="24"/>
          <w:lang w:eastAsia="uk-UA"/>
        </w:rPr>
      </w:pPr>
    </w:p>
    <w:p w:rsidR="007E3DEC" w:rsidRPr="00E6265D" w:rsidRDefault="007E3DEC" w:rsidP="00885763">
      <w:pPr>
        <w:contextualSpacing/>
        <w:rPr>
          <w:rFonts w:ascii="Times New Roman" w:hAnsi="Times New Roman" w:cs="Times New Roman"/>
          <w:sz w:val="24"/>
          <w:szCs w:val="24"/>
          <w:lang w:eastAsia="uk-UA"/>
        </w:rPr>
      </w:pPr>
    </w:p>
    <w:p w:rsidR="00180DA1" w:rsidRPr="00E6265D" w:rsidRDefault="00180DA1" w:rsidP="004A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napToGrid w:val="0"/>
          <w:sz w:val="24"/>
          <w:szCs w:val="24"/>
        </w:rPr>
      </w:pPr>
      <w:r w:rsidRPr="00E6265D">
        <w:rPr>
          <w:rFonts w:ascii="Times New Roman" w:hAnsi="Times New Roman" w:cs="Times New Roman"/>
          <w:b/>
          <w:snapToGrid w:val="0"/>
          <w:sz w:val="24"/>
          <w:szCs w:val="24"/>
        </w:rPr>
        <w:t>Форма пропозиції</w:t>
      </w:r>
    </w:p>
    <w:p w:rsidR="00180DA1" w:rsidRPr="00E6265D" w:rsidRDefault="00180DA1" w:rsidP="004A70A9">
      <w:pPr>
        <w:spacing w:after="0" w:line="240" w:lineRule="auto"/>
        <w:jc w:val="center"/>
        <w:outlineLvl w:val="0"/>
        <w:rPr>
          <w:rFonts w:ascii="Times New Roman" w:hAnsi="Times New Roman" w:cs="Times New Roman"/>
          <w:sz w:val="24"/>
          <w:szCs w:val="24"/>
          <w:lang w:eastAsia="uk-UA"/>
        </w:rPr>
      </w:pPr>
      <w:r w:rsidRPr="00E6265D">
        <w:rPr>
          <w:rFonts w:ascii="Times New Roman" w:hAnsi="Times New Roman" w:cs="Times New Roman"/>
          <w:sz w:val="24"/>
          <w:szCs w:val="24"/>
        </w:rPr>
        <w:t>Форма, яка подається Учасником на фірмовому бланку (у разі його наявності)</w:t>
      </w:r>
    </w:p>
    <w:p w:rsidR="00180DA1" w:rsidRPr="00E6265D" w:rsidRDefault="00180DA1" w:rsidP="004A70A9">
      <w:pPr>
        <w:spacing w:after="0" w:line="240" w:lineRule="auto"/>
        <w:ind w:firstLine="318"/>
        <w:jc w:val="both"/>
        <w:rPr>
          <w:rFonts w:ascii="Times New Roman" w:eastAsia="SimSun" w:hAnsi="Times New Roman" w:cs="Times New Roman"/>
          <w:sz w:val="24"/>
          <w:szCs w:val="24"/>
        </w:rPr>
      </w:pPr>
      <w:r w:rsidRPr="00E6265D">
        <w:rPr>
          <w:rFonts w:ascii="Times New Roman" w:eastAsia="SimSun" w:hAnsi="Times New Roman" w:cs="Times New Roman"/>
          <w:sz w:val="24"/>
          <w:szCs w:val="24"/>
        </w:rPr>
        <w:t xml:space="preserve">         </w:t>
      </w:r>
    </w:p>
    <w:p w:rsidR="00180DA1" w:rsidRPr="00E6265D" w:rsidRDefault="00180DA1" w:rsidP="004A70A9">
      <w:pPr>
        <w:ind w:firstLine="708"/>
        <w:jc w:val="both"/>
        <w:rPr>
          <w:rFonts w:ascii="Times New Roman" w:hAnsi="Times New Roman" w:cs="Times New Roman"/>
          <w:b/>
          <w:bCs/>
          <w:sz w:val="26"/>
          <w:szCs w:val="26"/>
        </w:rPr>
      </w:pPr>
      <w:r w:rsidRPr="00E6265D">
        <w:rPr>
          <w:rFonts w:ascii="Times New Roman" w:eastAsia="SimSun" w:hAnsi="Times New Roman" w:cs="Times New Roman"/>
          <w:sz w:val="24"/>
          <w:szCs w:val="24"/>
        </w:rPr>
        <w:t xml:space="preserve">Ми </w:t>
      </w:r>
      <w:r w:rsidRPr="00E6265D">
        <w:rPr>
          <w:rFonts w:ascii="Times New Roman" w:eastAsia="SimSun" w:hAnsi="Times New Roman" w:cs="Times New Roman"/>
          <w:i/>
          <w:sz w:val="24"/>
          <w:szCs w:val="24"/>
        </w:rPr>
        <w:t>____(</w:t>
      </w:r>
      <w:r w:rsidRPr="00E6265D">
        <w:rPr>
          <w:rFonts w:ascii="Times New Roman" w:eastAsia="SimSun" w:hAnsi="Times New Roman" w:cs="Times New Roman"/>
          <w:i/>
          <w:sz w:val="24"/>
          <w:szCs w:val="24"/>
          <w:u w:val="single"/>
        </w:rPr>
        <w:t>найменування Учасника і код ЄДРПОУ)____</w:t>
      </w:r>
      <w:r w:rsidRPr="00E6265D">
        <w:rPr>
          <w:rFonts w:ascii="Times New Roman" w:eastAsia="SimSun" w:hAnsi="Times New Roman" w:cs="Times New Roman"/>
          <w:sz w:val="24"/>
          <w:szCs w:val="24"/>
          <w:u w:val="single"/>
        </w:rPr>
        <w:t>,</w:t>
      </w:r>
      <w:r w:rsidRPr="00E6265D">
        <w:rPr>
          <w:rFonts w:ascii="Times New Roman" w:eastAsia="SimSun" w:hAnsi="Times New Roman" w:cs="Times New Roman"/>
          <w:sz w:val="24"/>
          <w:szCs w:val="24"/>
        </w:rPr>
        <w:t xml:space="preserve"> за Формою встановленою Замовником, надаємо свою пропозицію щодо участі в </w:t>
      </w:r>
      <w:r w:rsidR="00164942" w:rsidRPr="00E6265D">
        <w:rPr>
          <w:rFonts w:ascii="Times New Roman" w:eastAsia="SimSun" w:hAnsi="Times New Roman" w:cs="Times New Roman"/>
          <w:sz w:val="24"/>
          <w:szCs w:val="24"/>
        </w:rPr>
        <w:t>спрощеній закупівлі</w:t>
      </w:r>
      <w:r w:rsidRPr="00E6265D">
        <w:rPr>
          <w:rFonts w:ascii="Times New Roman" w:eastAsia="SimSun" w:hAnsi="Times New Roman" w:cs="Times New Roman"/>
          <w:sz w:val="24"/>
          <w:szCs w:val="24"/>
        </w:rPr>
        <w:t xml:space="preserve"> -  </w:t>
      </w:r>
      <w:r w:rsidR="00E6265D" w:rsidRPr="00A271BC">
        <w:rPr>
          <w:rFonts w:ascii="Times New Roman" w:hAnsi="Times New Roman"/>
          <w:b/>
          <w:sz w:val="24"/>
          <w:szCs w:val="24"/>
          <w:lang w:eastAsia="ru-RU"/>
        </w:rPr>
        <w:t>Обов’язкове страхування цивільно-правової відповідальності власників наземних транспортних засобів</w:t>
      </w:r>
      <w:r w:rsidR="00E6265D" w:rsidRPr="00E6265D">
        <w:rPr>
          <w:rFonts w:ascii="Times New Roman" w:hAnsi="Times New Roman"/>
          <w:b/>
          <w:sz w:val="24"/>
          <w:szCs w:val="24"/>
          <w:lang w:eastAsia="ru-RU"/>
        </w:rPr>
        <w:t xml:space="preserve">, </w:t>
      </w:r>
      <w:r w:rsidR="00E6265D" w:rsidRPr="00E6265D">
        <w:rPr>
          <w:rFonts w:ascii="Times New Roman" w:hAnsi="Times New Roman"/>
          <w:sz w:val="24"/>
          <w:szCs w:val="24"/>
          <w:lang w:eastAsia="ru-RU"/>
        </w:rPr>
        <w:t>код ДК</w:t>
      </w:r>
      <w:r w:rsidR="00E6265D" w:rsidRPr="00E6265D">
        <w:rPr>
          <w:rFonts w:ascii="Times New Roman" w:hAnsi="Times New Roman"/>
          <w:sz w:val="24"/>
          <w:szCs w:val="24"/>
        </w:rPr>
        <w:t xml:space="preserve"> 021:201</w:t>
      </w:r>
      <w:r w:rsidR="00B373E1">
        <w:rPr>
          <w:rFonts w:ascii="Times New Roman" w:hAnsi="Times New Roman"/>
          <w:sz w:val="24"/>
          <w:szCs w:val="24"/>
        </w:rPr>
        <w:t xml:space="preserve">5 </w:t>
      </w:r>
      <w:r w:rsidR="00E6265D" w:rsidRPr="00E6265D">
        <w:rPr>
          <w:rFonts w:ascii="Times New Roman" w:hAnsi="Times New Roman"/>
          <w:sz w:val="24"/>
          <w:szCs w:val="24"/>
        </w:rPr>
        <w:t>- 66510000-8 – «Страхові послуги</w:t>
      </w:r>
      <w:r w:rsidR="00E6265D" w:rsidRPr="00E6265D">
        <w:rPr>
          <w:rFonts w:ascii="Times New Roman" w:eastAsia="AR PL UMing HK" w:hAnsi="Times New Roman"/>
          <w:sz w:val="24"/>
          <w:szCs w:val="24"/>
          <w:lang w:eastAsia="zh-CN" w:bidi="hi-IN"/>
        </w:rPr>
        <w:t>»</w:t>
      </w:r>
      <w:r w:rsidR="00D141D4" w:rsidRPr="00E6265D">
        <w:rPr>
          <w:rFonts w:ascii="Times New Roman" w:hAnsi="Times New Roman" w:cs="Times New Roman"/>
          <w:b/>
          <w:bCs/>
          <w:sz w:val="26"/>
          <w:szCs w:val="26"/>
        </w:rPr>
        <w:t xml:space="preserve"> </w:t>
      </w:r>
      <w:r w:rsidRPr="00E6265D">
        <w:rPr>
          <w:rFonts w:ascii="Times New Roman" w:eastAsia="SimSun" w:hAnsi="Times New Roman" w:cs="Times New Roman"/>
          <w:sz w:val="24"/>
          <w:szCs w:val="24"/>
        </w:rPr>
        <w:t>відповідно до вимог Замовника</w:t>
      </w:r>
      <w:r w:rsidR="000935FE" w:rsidRPr="00E6265D">
        <w:rPr>
          <w:rFonts w:ascii="Times New Roman" w:eastAsia="SimSun" w:hAnsi="Times New Roman" w:cs="Times New Roman"/>
          <w:sz w:val="24"/>
          <w:szCs w:val="24"/>
        </w:rPr>
        <w:t xml:space="preserve">. </w:t>
      </w:r>
    </w:p>
    <w:p w:rsidR="00180DA1" w:rsidRPr="00E6265D" w:rsidRDefault="00180DA1" w:rsidP="004A70A9">
      <w:pPr>
        <w:spacing w:after="120"/>
        <w:ind w:right="-2"/>
        <w:rPr>
          <w:rFonts w:ascii="Times New Roman" w:hAnsi="Times New Roman" w:cs="Times New Roman"/>
          <w:sz w:val="24"/>
          <w:szCs w:val="24"/>
        </w:rPr>
      </w:pPr>
    </w:p>
    <w:tbl>
      <w:tblPr>
        <w:tblW w:w="9636" w:type="dxa"/>
        <w:tblInd w:w="108" w:type="dxa"/>
        <w:tblLayout w:type="fixed"/>
        <w:tblLook w:val="04A0" w:firstRow="1" w:lastRow="0" w:firstColumn="1" w:lastColumn="0" w:noHBand="0" w:noVBand="1"/>
      </w:tblPr>
      <w:tblGrid>
        <w:gridCol w:w="6235"/>
        <w:gridCol w:w="3401"/>
      </w:tblGrid>
      <w:tr w:rsidR="00180DA1" w:rsidRPr="00E6265D" w:rsidTr="00111635">
        <w:trPr>
          <w:trHeight w:val="504"/>
        </w:trPr>
        <w:tc>
          <w:tcPr>
            <w:tcW w:w="6237" w:type="dxa"/>
            <w:tcBorders>
              <w:top w:val="single" w:sz="4" w:space="0" w:color="auto"/>
              <w:left w:val="single" w:sz="4" w:space="0" w:color="auto"/>
              <w:bottom w:val="single" w:sz="4" w:space="0" w:color="auto"/>
              <w:right w:val="single" w:sz="4" w:space="0" w:color="auto"/>
            </w:tcBorders>
            <w:hideMark/>
          </w:tcPr>
          <w:p w:rsidR="00180DA1" w:rsidRPr="00E6265D" w:rsidRDefault="00180DA1" w:rsidP="004A70A9">
            <w:pPr>
              <w:rPr>
                <w:rFonts w:ascii="Times New Roman" w:hAnsi="Times New Roman" w:cs="Times New Roman"/>
                <w:sz w:val="24"/>
                <w:szCs w:val="24"/>
                <w:lang w:eastAsia="uk-UA"/>
              </w:rPr>
            </w:pPr>
            <w:r w:rsidRPr="00E6265D">
              <w:rPr>
                <w:rFonts w:ascii="Times New Roman" w:hAnsi="Times New Roman" w:cs="Times New Roman"/>
                <w:sz w:val="24"/>
                <w:szCs w:val="24"/>
              </w:rPr>
              <w:t>1. Повне найменування учасника (зазначається згідно установчих документів)</w:t>
            </w:r>
          </w:p>
        </w:tc>
        <w:tc>
          <w:tcPr>
            <w:tcW w:w="3402" w:type="dxa"/>
            <w:tcBorders>
              <w:top w:val="single" w:sz="4" w:space="0" w:color="auto"/>
              <w:left w:val="single" w:sz="4" w:space="0" w:color="auto"/>
              <w:bottom w:val="single" w:sz="4" w:space="0" w:color="auto"/>
              <w:right w:val="single" w:sz="4" w:space="0" w:color="auto"/>
            </w:tcBorders>
          </w:tcPr>
          <w:p w:rsidR="00180DA1" w:rsidRPr="00E6265D" w:rsidRDefault="00180DA1" w:rsidP="004A70A9">
            <w:pPr>
              <w:rPr>
                <w:rFonts w:ascii="Times New Roman" w:hAnsi="Times New Roman" w:cs="Times New Roman"/>
                <w:b/>
                <w:sz w:val="24"/>
                <w:szCs w:val="24"/>
                <w:lang w:eastAsia="uk-UA"/>
              </w:rPr>
            </w:pPr>
          </w:p>
        </w:tc>
      </w:tr>
      <w:tr w:rsidR="00180DA1" w:rsidRPr="00E6265D" w:rsidTr="00111635">
        <w:trPr>
          <w:trHeight w:val="291"/>
        </w:trPr>
        <w:tc>
          <w:tcPr>
            <w:tcW w:w="6237" w:type="dxa"/>
            <w:tcBorders>
              <w:top w:val="single" w:sz="4" w:space="0" w:color="auto"/>
              <w:left w:val="single" w:sz="4" w:space="0" w:color="auto"/>
              <w:bottom w:val="single" w:sz="4" w:space="0" w:color="auto"/>
              <w:right w:val="single" w:sz="4" w:space="0" w:color="auto"/>
            </w:tcBorders>
            <w:hideMark/>
          </w:tcPr>
          <w:p w:rsidR="00180DA1" w:rsidRPr="00E6265D" w:rsidRDefault="00180DA1" w:rsidP="004A70A9">
            <w:pPr>
              <w:rPr>
                <w:rFonts w:ascii="Times New Roman" w:hAnsi="Times New Roman" w:cs="Times New Roman"/>
                <w:sz w:val="24"/>
                <w:szCs w:val="24"/>
                <w:lang w:eastAsia="uk-UA"/>
              </w:rPr>
            </w:pPr>
            <w:r w:rsidRPr="00E6265D">
              <w:rPr>
                <w:rFonts w:ascii="Times New Roman" w:hAnsi="Times New Roman" w:cs="Times New Roman"/>
                <w:sz w:val="24"/>
                <w:szCs w:val="24"/>
              </w:rPr>
              <w:t>2. Місцезнаходження учасника, телефон (факс), е-mail</w:t>
            </w:r>
          </w:p>
        </w:tc>
        <w:tc>
          <w:tcPr>
            <w:tcW w:w="3402" w:type="dxa"/>
            <w:tcBorders>
              <w:top w:val="single" w:sz="4" w:space="0" w:color="auto"/>
              <w:left w:val="single" w:sz="4" w:space="0" w:color="auto"/>
              <w:bottom w:val="single" w:sz="4" w:space="0" w:color="auto"/>
              <w:right w:val="single" w:sz="4" w:space="0" w:color="auto"/>
            </w:tcBorders>
          </w:tcPr>
          <w:p w:rsidR="00180DA1" w:rsidRPr="00E6265D" w:rsidRDefault="00180DA1" w:rsidP="004A70A9">
            <w:pPr>
              <w:rPr>
                <w:rFonts w:ascii="Times New Roman" w:hAnsi="Times New Roman" w:cs="Times New Roman"/>
                <w:b/>
                <w:sz w:val="24"/>
                <w:szCs w:val="24"/>
                <w:lang w:eastAsia="uk-UA"/>
              </w:rPr>
            </w:pPr>
          </w:p>
        </w:tc>
      </w:tr>
      <w:tr w:rsidR="00180DA1" w:rsidRPr="00E6265D" w:rsidTr="008A5C22">
        <w:tc>
          <w:tcPr>
            <w:tcW w:w="6237" w:type="dxa"/>
            <w:tcBorders>
              <w:top w:val="single" w:sz="4" w:space="0" w:color="auto"/>
              <w:left w:val="single" w:sz="4" w:space="0" w:color="auto"/>
              <w:bottom w:val="single" w:sz="4" w:space="0" w:color="auto"/>
              <w:right w:val="single" w:sz="4" w:space="0" w:color="auto"/>
            </w:tcBorders>
            <w:hideMark/>
          </w:tcPr>
          <w:p w:rsidR="00180DA1" w:rsidRPr="00E6265D" w:rsidRDefault="00180DA1" w:rsidP="004A70A9">
            <w:pPr>
              <w:rPr>
                <w:rFonts w:ascii="Times New Roman" w:hAnsi="Times New Roman" w:cs="Times New Roman"/>
                <w:sz w:val="24"/>
                <w:szCs w:val="24"/>
                <w:lang w:eastAsia="uk-UA"/>
              </w:rPr>
            </w:pPr>
            <w:r w:rsidRPr="00E6265D">
              <w:rPr>
                <w:rFonts w:ascii="Times New Roman" w:hAnsi="Times New Roman" w:cs="Times New Roman"/>
                <w:sz w:val="24"/>
                <w:szCs w:val="24"/>
              </w:rPr>
              <w:t xml:space="preserve">3. Реєстраційний номер за ЄДРПОУ </w:t>
            </w:r>
          </w:p>
        </w:tc>
        <w:tc>
          <w:tcPr>
            <w:tcW w:w="3402" w:type="dxa"/>
            <w:tcBorders>
              <w:top w:val="single" w:sz="4" w:space="0" w:color="auto"/>
              <w:left w:val="single" w:sz="4" w:space="0" w:color="auto"/>
              <w:bottom w:val="single" w:sz="4" w:space="0" w:color="auto"/>
              <w:right w:val="single" w:sz="4" w:space="0" w:color="auto"/>
            </w:tcBorders>
          </w:tcPr>
          <w:p w:rsidR="00180DA1" w:rsidRPr="00E6265D" w:rsidRDefault="00180DA1" w:rsidP="004A70A9">
            <w:pPr>
              <w:rPr>
                <w:rFonts w:ascii="Times New Roman" w:hAnsi="Times New Roman" w:cs="Times New Roman"/>
                <w:b/>
                <w:sz w:val="24"/>
                <w:szCs w:val="24"/>
                <w:lang w:eastAsia="uk-UA"/>
              </w:rPr>
            </w:pPr>
          </w:p>
        </w:tc>
      </w:tr>
      <w:tr w:rsidR="00180DA1" w:rsidRPr="00E6265D" w:rsidTr="008A5C22">
        <w:tc>
          <w:tcPr>
            <w:tcW w:w="6237" w:type="dxa"/>
            <w:tcBorders>
              <w:top w:val="single" w:sz="4" w:space="0" w:color="auto"/>
              <w:left w:val="single" w:sz="4" w:space="0" w:color="auto"/>
              <w:bottom w:val="single" w:sz="4" w:space="0" w:color="auto"/>
              <w:right w:val="single" w:sz="4" w:space="0" w:color="auto"/>
            </w:tcBorders>
            <w:hideMark/>
          </w:tcPr>
          <w:p w:rsidR="00180DA1" w:rsidRPr="00E6265D" w:rsidRDefault="00180DA1" w:rsidP="004A70A9">
            <w:pPr>
              <w:jc w:val="both"/>
              <w:rPr>
                <w:rFonts w:ascii="Times New Roman" w:hAnsi="Times New Roman" w:cs="Times New Roman"/>
                <w:sz w:val="24"/>
                <w:szCs w:val="24"/>
                <w:lang w:eastAsia="uk-UA"/>
              </w:rPr>
            </w:pPr>
            <w:r w:rsidRPr="00E6265D">
              <w:rPr>
                <w:rFonts w:ascii="Times New Roman" w:hAnsi="Times New Roman" w:cs="Times New Roman"/>
                <w:sz w:val="24"/>
                <w:szCs w:val="24"/>
              </w:rPr>
              <w:t xml:space="preserve">4. Прізвище, </w:t>
            </w:r>
            <w:r w:rsidR="00F05FCC" w:rsidRPr="00E6265D">
              <w:rPr>
                <w:rFonts w:ascii="Times New Roman" w:hAnsi="Times New Roman" w:cs="Times New Roman"/>
                <w:sz w:val="24"/>
                <w:szCs w:val="24"/>
              </w:rPr>
              <w:t>ім</w:t>
            </w:r>
            <w:r w:rsidRPr="00E6265D">
              <w:rPr>
                <w:rFonts w:ascii="Times New Roman" w:hAnsi="Times New Roman" w:cs="Times New Roman"/>
                <w:sz w:val="24"/>
                <w:szCs w:val="24"/>
              </w:rPr>
              <w:t>’я, по-батькові посадової особи (службової особи, представника) учасника, яку призначено ним відповідальною за участь у процедурі закупівлі, її контактні телефони (бажано вказати мобільний телефон)</w:t>
            </w:r>
          </w:p>
        </w:tc>
        <w:tc>
          <w:tcPr>
            <w:tcW w:w="3402" w:type="dxa"/>
            <w:tcBorders>
              <w:top w:val="single" w:sz="4" w:space="0" w:color="auto"/>
              <w:left w:val="single" w:sz="4" w:space="0" w:color="auto"/>
              <w:bottom w:val="single" w:sz="4" w:space="0" w:color="auto"/>
              <w:right w:val="single" w:sz="4" w:space="0" w:color="auto"/>
            </w:tcBorders>
          </w:tcPr>
          <w:p w:rsidR="00180DA1" w:rsidRPr="00E6265D" w:rsidRDefault="00180DA1" w:rsidP="004A70A9">
            <w:pPr>
              <w:rPr>
                <w:rFonts w:ascii="Times New Roman" w:hAnsi="Times New Roman" w:cs="Times New Roman"/>
                <w:sz w:val="24"/>
                <w:szCs w:val="24"/>
                <w:lang w:eastAsia="uk-UA"/>
              </w:rPr>
            </w:pPr>
          </w:p>
        </w:tc>
      </w:tr>
    </w:tbl>
    <w:p w:rsidR="00485A11" w:rsidRPr="00E6265D" w:rsidRDefault="00485A11" w:rsidP="004A70A9">
      <w:pPr>
        <w:tabs>
          <w:tab w:val="left" w:pos="851"/>
        </w:tabs>
        <w:spacing w:after="120" w:line="240" w:lineRule="auto"/>
        <w:ind w:right="-2"/>
        <w:jc w:val="both"/>
        <w:rPr>
          <w:rFonts w:ascii="Times New Roman" w:hAnsi="Times New Roman" w:cs="Times New Roman"/>
          <w:sz w:val="24"/>
          <w:szCs w:val="24"/>
        </w:rPr>
      </w:pPr>
    </w:p>
    <w:p w:rsidR="00594B38" w:rsidRPr="00E6265D" w:rsidRDefault="00594B38" w:rsidP="004A70A9">
      <w:pPr>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ab/>
        <w:t>Вивчивши документальні матеріали процедур</w:t>
      </w:r>
      <w:r w:rsidR="00B726D4">
        <w:rPr>
          <w:rFonts w:ascii="Times New Roman" w:eastAsia="Times New Roman" w:hAnsi="Times New Roman" w:cs="Times New Roman"/>
          <w:sz w:val="24"/>
          <w:szCs w:val="24"/>
          <w:lang w:eastAsia="uk-UA"/>
        </w:rPr>
        <w:t>и закупівлі та технічні вимоги,</w:t>
      </w:r>
      <w:r w:rsidRPr="00E6265D">
        <w:rPr>
          <w:rFonts w:ascii="Times New Roman" w:eastAsia="Times New Roman" w:hAnsi="Times New Roman" w:cs="Times New Roman"/>
          <w:sz w:val="24"/>
          <w:szCs w:val="24"/>
          <w:lang w:eastAsia="uk-UA"/>
        </w:rPr>
        <w:t xml:space="preserve"> ми уповноважені на підписання Договору, маємо можливість та погоджуємося виконати вимоги Замовника на умовах, зазначених у документальних матеріалах процедури закупівлі за наступними цінами:</w:t>
      </w:r>
    </w:p>
    <w:p w:rsidR="00594B38" w:rsidRPr="00E6265D" w:rsidRDefault="00594B38"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552"/>
        <w:gridCol w:w="1076"/>
        <w:gridCol w:w="1011"/>
        <w:gridCol w:w="1370"/>
        <w:gridCol w:w="1753"/>
      </w:tblGrid>
      <w:tr w:rsidR="00594B38" w:rsidRPr="00E6265D" w:rsidTr="00111635">
        <w:tc>
          <w:tcPr>
            <w:tcW w:w="822" w:type="dxa"/>
            <w:tcBorders>
              <w:top w:val="single" w:sz="4" w:space="0" w:color="auto"/>
              <w:left w:val="single" w:sz="4" w:space="0" w:color="auto"/>
              <w:bottom w:val="single" w:sz="4" w:space="0" w:color="auto"/>
              <w:right w:val="single" w:sz="4" w:space="0" w:color="auto"/>
            </w:tcBorders>
          </w:tcPr>
          <w:p w:rsidR="0017256C"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w:t>
            </w:r>
          </w:p>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 xml:space="preserve"> з/п</w:t>
            </w:r>
          </w:p>
        </w:tc>
        <w:tc>
          <w:tcPr>
            <w:tcW w:w="3641"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Найменування предмета закупівлі</w:t>
            </w:r>
          </w:p>
        </w:tc>
        <w:tc>
          <w:tcPr>
            <w:tcW w:w="1084"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Од.</w:t>
            </w:r>
          </w:p>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виміру</w:t>
            </w:r>
          </w:p>
        </w:tc>
        <w:tc>
          <w:tcPr>
            <w:tcW w:w="1024"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Кіль-кість</w:t>
            </w:r>
          </w:p>
        </w:tc>
        <w:tc>
          <w:tcPr>
            <w:tcW w:w="1378"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Ціна за одиницю, з ПДВ (</w:t>
            </w:r>
            <w:r w:rsidR="0017256C" w:rsidRPr="00E6265D">
              <w:rPr>
                <w:rFonts w:ascii="Times New Roman" w:eastAsia="Times New Roman" w:hAnsi="Times New Roman" w:cs="Times New Roman"/>
                <w:sz w:val="24"/>
                <w:szCs w:val="24"/>
                <w:lang w:eastAsia="uk-UA"/>
              </w:rPr>
              <w:t>г</w:t>
            </w:r>
            <w:r w:rsidR="00164942" w:rsidRPr="00E6265D">
              <w:rPr>
                <w:rFonts w:ascii="Times New Roman" w:eastAsia="Times New Roman" w:hAnsi="Times New Roman" w:cs="Times New Roman"/>
                <w:sz w:val="24"/>
                <w:szCs w:val="24"/>
                <w:lang w:eastAsia="uk-UA"/>
              </w:rPr>
              <w:t>рн.</w:t>
            </w:r>
            <w:r w:rsidRPr="00E6265D">
              <w:rPr>
                <w:rFonts w:ascii="Times New Roman" w:eastAsia="Times New Roman" w:hAnsi="Times New Roman" w:cs="Times New Roman"/>
                <w:sz w:val="24"/>
                <w:szCs w:val="24"/>
                <w:lang w:eastAsia="uk-UA"/>
              </w:rPr>
              <w:t>)</w:t>
            </w:r>
          </w:p>
        </w:tc>
        <w:tc>
          <w:tcPr>
            <w:tcW w:w="1763"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Загальна вартість з урахуванням усіх податків та зборів, в т.ч. ПДВ (</w:t>
            </w:r>
            <w:r w:rsidR="0017256C" w:rsidRPr="00E6265D">
              <w:rPr>
                <w:rFonts w:ascii="Times New Roman" w:eastAsia="Times New Roman" w:hAnsi="Times New Roman" w:cs="Times New Roman"/>
                <w:sz w:val="24"/>
                <w:szCs w:val="24"/>
                <w:lang w:eastAsia="uk-UA"/>
              </w:rPr>
              <w:t>г</w:t>
            </w:r>
            <w:r w:rsidR="00164942" w:rsidRPr="00E6265D">
              <w:rPr>
                <w:rFonts w:ascii="Times New Roman" w:eastAsia="Times New Roman" w:hAnsi="Times New Roman" w:cs="Times New Roman"/>
                <w:sz w:val="24"/>
                <w:szCs w:val="24"/>
                <w:lang w:eastAsia="uk-UA"/>
              </w:rPr>
              <w:t>рн</w:t>
            </w:r>
            <w:r w:rsidRPr="00E6265D">
              <w:rPr>
                <w:rFonts w:ascii="Times New Roman" w:eastAsia="Times New Roman" w:hAnsi="Times New Roman" w:cs="Times New Roman"/>
                <w:sz w:val="24"/>
                <w:szCs w:val="24"/>
                <w:lang w:eastAsia="uk-UA"/>
              </w:rPr>
              <w:t>.)</w:t>
            </w:r>
          </w:p>
        </w:tc>
      </w:tr>
      <w:tr w:rsidR="00594B38" w:rsidRPr="00E6265D" w:rsidTr="00111635">
        <w:tc>
          <w:tcPr>
            <w:tcW w:w="822" w:type="dxa"/>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3641"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195"/>
                <w:tab w:val="center" w:pos="4153"/>
                <w:tab w:val="right" w:pos="8306"/>
              </w:tabs>
              <w:spacing w:after="0" w:line="240" w:lineRule="auto"/>
              <w:rPr>
                <w:rFonts w:ascii="Times New Roman" w:eastAsia="Times New Roman" w:hAnsi="Times New Roman" w:cs="Times New Roman"/>
                <w:sz w:val="24"/>
                <w:szCs w:val="24"/>
                <w:lang w:eastAsia="uk-UA"/>
              </w:rPr>
            </w:pPr>
          </w:p>
        </w:tc>
        <w:tc>
          <w:tcPr>
            <w:tcW w:w="1084" w:type="dxa"/>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1024"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1378"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1763" w:type="dxa"/>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r>
      <w:tr w:rsidR="00594B38" w:rsidRPr="00E6265D" w:rsidTr="00111635">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jc w:val="center"/>
              <w:rPr>
                <w:rFonts w:ascii="Times New Roman" w:eastAsia="Times New Roman" w:hAnsi="Times New Roman" w:cs="Times New Roman"/>
                <w:sz w:val="24"/>
                <w:szCs w:val="24"/>
                <w:lang w:eastAsia="uk-UA"/>
              </w:rPr>
            </w:pPr>
          </w:p>
        </w:tc>
        <w:tc>
          <w:tcPr>
            <w:tcW w:w="3641"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195"/>
                <w:tab w:val="center" w:pos="4153"/>
                <w:tab w:val="right" w:pos="8306"/>
              </w:tabs>
              <w:spacing w:after="0" w:line="240" w:lineRule="auto"/>
              <w:jc w:val="both"/>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jc w:val="center"/>
              <w:rPr>
                <w:rFonts w:ascii="Times New Roman" w:eastAsia="Times New Roman" w:hAnsi="Times New Roman" w:cs="Times New Roman"/>
                <w:sz w:val="24"/>
                <w:szCs w:val="24"/>
                <w:lang w:eastAsia="uk-UA"/>
              </w:rPr>
            </w:pPr>
          </w:p>
        </w:tc>
        <w:tc>
          <w:tcPr>
            <w:tcW w:w="1024"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1378"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rPr>
                <w:rFonts w:ascii="Times New Roman" w:eastAsia="Times New Roman" w:hAnsi="Times New Roman" w:cs="Times New Roman"/>
                <w:sz w:val="24"/>
                <w:szCs w:val="24"/>
                <w:lang w:eastAsia="uk-UA"/>
              </w:rPr>
            </w:pPr>
          </w:p>
        </w:tc>
      </w:tr>
      <w:tr w:rsidR="00594B38" w:rsidRPr="00E6265D" w:rsidTr="00111635">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jc w:val="center"/>
              <w:rPr>
                <w:rFonts w:ascii="Times New Roman" w:eastAsia="Times New Roman" w:hAnsi="Times New Roman" w:cs="Times New Roman"/>
                <w:sz w:val="24"/>
                <w:szCs w:val="24"/>
                <w:lang w:eastAsia="uk-UA"/>
              </w:rPr>
            </w:pPr>
          </w:p>
        </w:tc>
        <w:tc>
          <w:tcPr>
            <w:tcW w:w="3641"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jc w:val="center"/>
              <w:rPr>
                <w:rFonts w:ascii="Times New Roman" w:eastAsia="Times New Roman" w:hAnsi="Times New Roman" w:cs="Times New Roman"/>
                <w:sz w:val="24"/>
                <w:szCs w:val="24"/>
                <w:lang w:eastAsia="uk-UA"/>
              </w:rPr>
            </w:pPr>
          </w:p>
        </w:tc>
        <w:tc>
          <w:tcPr>
            <w:tcW w:w="1024"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center"/>
              <w:rPr>
                <w:rFonts w:ascii="Times New Roman" w:eastAsia="Times New Roman" w:hAnsi="Times New Roman" w:cs="Times New Roman"/>
                <w:sz w:val="24"/>
                <w:szCs w:val="24"/>
                <w:lang w:eastAsia="uk-UA"/>
              </w:rPr>
            </w:pPr>
          </w:p>
        </w:tc>
        <w:tc>
          <w:tcPr>
            <w:tcW w:w="1378" w:type="dxa"/>
            <w:tcBorders>
              <w:top w:val="single" w:sz="4" w:space="0" w:color="auto"/>
              <w:left w:val="single" w:sz="4" w:space="0" w:color="auto"/>
              <w:bottom w:val="single" w:sz="4" w:space="0" w:color="auto"/>
              <w:right w:val="single" w:sz="4" w:space="0" w:color="auto"/>
            </w:tcBorders>
          </w:tcPr>
          <w:p w:rsidR="00594B38" w:rsidRPr="00E6265D" w:rsidRDefault="00594B38"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rPr>
                <w:rFonts w:ascii="Times New Roman" w:eastAsia="Times New Roman" w:hAnsi="Times New Roman" w:cs="Times New Roman"/>
                <w:sz w:val="24"/>
                <w:szCs w:val="24"/>
                <w:lang w:eastAsia="uk-UA"/>
              </w:rPr>
            </w:pPr>
          </w:p>
        </w:tc>
      </w:tr>
      <w:tr w:rsidR="00594B38" w:rsidRPr="00E6265D" w:rsidTr="00111635">
        <w:tc>
          <w:tcPr>
            <w:tcW w:w="7949" w:type="dxa"/>
            <w:gridSpan w:val="5"/>
            <w:tcBorders>
              <w:top w:val="single" w:sz="4" w:space="0" w:color="auto"/>
              <w:left w:val="single" w:sz="4" w:space="0" w:color="auto"/>
              <w:bottom w:val="single" w:sz="4" w:space="0" w:color="auto"/>
              <w:right w:val="single" w:sz="4" w:space="0" w:color="auto"/>
            </w:tcBorders>
            <w:vAlign w:val="center"/>
          </w:tcPr>
          <w:p w:rsidR="00594B38" w:rsidRPr="00E6265D" w:rsidRDefault="00840F3A"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 xml:space="preserve">Сума </w:t>
            </w:r>
            <w:r w:rsidR="0017256C" w:rsidRPr="00E6265D">
              <w:rPr>
                <w:rFonts w:ascii="Times New Roman" w:eastAsia="Times New Roman" w:hAnsi="Times New Roman" w:cs="Times New Roman"/>
                <w:sz w:val="24"/>
                <w:szCs w:val="24"/>
                <w:lang w:eastAsia="uk-UA"/>
              </w:rPr>
              <w:t>без ПДВ</w:t>
            </w: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rPr>
                <w:rFonts w:ascii="Times New Roman" w:eastAsia="Times New Roman" w:hAnsi="Times New Roman" w:cs="Times New Roman"/>
                <w:sz w:val="24"/>
                <w:szCs w:val="24"/>
                <w:lang w:eastAsia="uk-UA"/>
              </w:rPr>
            </w:pPr>
          </w:p>
        </w:tc>
      </w:tr>
      <w:tr w:rsidR="00164942" w:rsidRPr="00E6265D" w:rsidTr="00111635">
        <w:tc>
          <w:tcPr>
            <w:tcW w:w="7949" w:type="dxa"/>
            <w:gridSpan w:val="5"/>
            <w:tcBorders>
              <w:top w:val="single" w:sz="4" w:space="0" w:color="auto"/>
              <w:left w:val="single" w:sz="4" w:space="0" w:color="auto"/>
              <w:bottom w:val="single" w:sz="4" w:space="0" w:color="auto"/>
              <w:right w:val="single" w:sz="4" w:space="0" w:color="auto"/>
            </w:tcBorders>
            <w:vAlign w:val="center"/>
          </w:tcPr>
          <w:p w:rsidR="00164942" w:rsidRPr="00E6265D" w:rsidRDefault="0017256C" w:rsidP="004A70A9">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4"/>
                <w:szCs w:val="24"/>
                <w:lang w:eastAsia="uk-UA"/>
              </w:rPr>
              <w:t>ПДВ</w:t>
            </w:r>
          </w:p>
        </w:tc>
        <w:tc>
          <w:tcPr>
            <w:tcW w:w="0" w:type="auto"/>
            <w:tcBorders>
              <w:top w:val="single" w:sz="4" w:space="0" w:color="auto"/>
              <w:left w:val="single" w:sz="4" w:space="0" w:color="auto"/>
              <w:bottom w:val="single" w:sz="4" w:space="0" w:color="auto"/>
              <w:right w:val="single" w:sz="4" w:space="0" w:color="auto"/>
            </w:tcBorders>
            <w:vAlign w:val="center"/>
          </w:tcPr>
          <w:p w:rsidR="00164942" w:rsidRPr="00E6265D" w:rsidRDefault="00164942" w:rsidP="004A70A9">
            <w:pPr>
              <w:spacing w:after="0" w:line="240" w:lineRule="auto"/>
              <w:rPr>
                <w:rFonts w:ascii="Times New Roman" w:eastAsia="Times New Roman" w:hAnsi="Times New Roman" w:cs="Times New Roman"/>
                <w:sz w:val="24"/>
                <w:szCs w:val="24"/>
                <w:lang w:eastAsia="uk-UA"/>
              </w:rPr>
            </w:pPr>
          </w:p>
        </w:tc>
      </w:tr>
      <w:tr w:rsidR="00594B38" w:rsidRPr="00E6265D" w:rsidTr="00111635">
        <w:tc>
          <w:tcPr>
            <w:tcW w:w="7949" w:type="dxa"/>
            <w:gridSpan w:val="5"/>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tabs>
                <w:tab w:val="left" w:pos="0"/>
                <w:tab w:val="center" w:pos="4153"/>
                <w:tab w:val="right" w:pos="8306"/>
              </w:tabs>
              <w:spacing w:after="0" w:line="240" w:lineRule="auto"/>
              <w:jc w:val="both"/>
              <w:rPr>
                <w:rFonts w:ascii="Times New Roman" w:eastAsia="Times New Roman" w:hAnsi="Times New Roman" w:cs="Times New Roman"/>
                <w:b/>
                <w:sz w:val="24"/>
                <w:szCs w:val="24"/>
                <w:lang w:eastAsia="uk-UA"/>
              </w:rPr>
            </w:pPr>
            <w:r w:rsidRPr="00E6265D">
              <w:rPr>
                <w:rFonts w:ascii="Times New Roman" w:eastAsia="Times New Roman" w:hAnsi="Times New Roman" w:cs="Times New Roman"/>
                <w:b/>
                <w:sz w:val="24"/>
                <w:szCs w:val="24"/>
                <w:lang w:eastAsia="uk-UA"/>
              </w:rPr>
              <w:t>Загальна сума цінової пропозиції</w:t>
            </w:r>
            <w:r w:rsidR="0017256C" w:rsidRPr="00E6265D">
              <w:rPr>
                <w:rFonts w:ascii="Times New Roman" w:eastAsia="Times New Roman" w:hAnsi="Times New Roman" w:cs="Times New Roman"/>
                <w:b/>
                <w:sz w:val="24"/>
                <w:szCs w:val="24"/>
                <w:lang w:eastAsia="uk-UA"/>
              </w:rPr>
              <w:t xml:space="preserve"> </w:t>
            </w:r>
            <w:r w:rsidR="00840F3A" w:rsidRPr="00E6265D">
              <w:rPr>
                <w:rFonts w:ascii="Times New Roman" w:eastAsia="Times New Roman" w:hAnsi="Times New Roman" w:cs="Times New Roman"/>
                <w:b/>
                <w:sz w:val="24"/>
                <w:szCs w:val="24"/>
                <w:lang w:eastAsia="uk-UA"/>
              </w:rPr>
              <w:t xml:space="preserve">з </w:t>
            </w:r>
            <w:r w:rsidR="0017256C" w:rsidRPr="00E6265D">
              <w:rPr>
                <w:rFonts w:ascii="Times New Roman" w:eastAsia="Times New Roman" w:hAnsi="Times New Roman" w:cs="Times New Roman"/>
                <w:b/>
                <w:sz w:val="24"/>
                <w:szCs w:val="24"/>
                <w:lang w:eastAsia="uk-UA"/>
              </w:rPr>
              <w:t>ПДВ</w:t>
            </w:r>
            <w:r w:rsidRPr="00E6265D">
              <w:rPr>
                <w:rFonts w:ascii="Times New Roman" w:eastAsia="Times New Roman" w:hAnsi="Times New Roman" w:cs="Times New Roman"/>
                <w:b/>
                <w:sz w:val="24"/>
                <w:szCs w:val="24"/>
                <w:lang w:eastAsia="uk-UA"/>
              </w:rPr>
              <w:t>:</w:t>
            </w:r>
            <w:r w:rsidR="006B7920" w:rsidRPr="00E6265D">
              <w:rPr>
                <w:rFonts w:ascii="Times New Roman" w:eastAsia="Times New Roman" w:hAnsi="Times New Roman" w:cs="Times New Roman"/>
                <w:b/>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vAlign w:val="center"/>
          </w:tcPr>
          <w:p w:rsidR="00594B38" w:rsidRPr="00E6265D" w:rsidRDefault="00594B38" w:rsidP="004A70A9">
            <w:pPr>
              <w:spacing w:after="0" w:line="240" w:lineRule="auto"/>
              <w:rPr>
                <w:rFonts w:ascii="Times New Roman" w:eastAsia="Times New Roman" w:hAnsi="Times New Roman" w:cs="Times New Roman"/>
                <w:b/>
                <w:sz w:val="24"/>
                <w:szCs w:val="24"/>
                <w:lang w:eastAsia="uk-UA"/>
              </w:rPr>
            </w:pPr>
          </w:p>
        </w:tc>
      </w:tr>
    </w:tbl>
    <w:p w:rsidR="00594B38" w:rsidRPr="00E6265D" w:rsidRDefault="00594B38" w:rsidP="004A70A9">
      <w:pPr>
        <w:tabs>
          <w:tab w:val="left" w:pos="0"/>
          <w:tab w:val="center" w:pos="4153"/>
          <w:tab w:val="right" w:pos="8306"/>
        </w:tabs>
        <w:spacing w:after="0" w:line="240" w:lineRule="auto"/>
        <w:ind w:firstLine="709"/>
        <w:jc w:val="both"/>
        <w:rPr>
          <w:rFonts w:ascii="Times New Roman" w:eastAsia="Times New Roman" w:hAnsi="Times New Roman" w:cs="Times New Roman"/>
          <w:sz w:val="24"/>
          <w:szCs w:val="24"/>
          <w:lang w:eastAsia="uk-UA"/>
        </w:rPr>
      </w:pPr>
      <w:r w:rsidRPr="00E6265D">
        <w:rPr>
          <w:rFonts w:ascii="Times New Roman" w:eastAsia="Times New Roman" w:hAnsi="Times New Roman" w:cs="Times New Roman"/>
          <w:sz w:val="28"/>
          <w:szCs w:val="28"/>
          <w:lang w:eastAsia="uk-UA"/>
        </w:rPr>
        <w:tab/>
      </w:r>
      <w:r w:rsidRPr="00E6265D">
        <w:rPr>
          <w:rFonts w:ascii="Times New Roman" w:eastAsia="Times New Roman" w:hAnsi="Times New Roman" w:cs="Times New Roman"/>
          <w:sz w:val="24"/>
          <w:szCs w:val="24"/>
          <w:lang w:eastAsia="uk-UA"/>
        </w:rPr>
        <w:t>Запропоновані ціни включають податок на додану вартість (ПДВ), транспортні витрати, а також інші витрати (зберігання, сплату митних тарифів, податків, зборів, тощо).</w:t>
      </w:r>
    </w:p>
    <w:p w:rsidR="00594B38" w:rsidRPr="00E6265D" w:rsidRDefault="00594B38" w:rsidP="004A70A9">
      <w:pPr>
        <w:widowControl w:val="0"/>
        <w:tabs>
          <w:tab w:val="center" w:pos="4153"/>
          <w:tab w:val="right" w:pos="8306"/>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E6265D">
        <w:rPr>
          <w:rFonts w:ascii="Times New Roman" w:eastAsia="Times New Roman" w:hAnsi="Times New Roman" w:cs="Times New Roman"/>
          <w:sz w:val="24"/>
          <w:szCs w:val="24"/>
          <w:lang w:eastAsia="ru-RU"/>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594B38" w:rsidRPr="00E6265D" w:rsidRDefault="00594B38" w:rsidP="004A70A9">
      <w:pPr>
        <w:spacing w:after="0" w:line="240" w:lineRule="auto"/>
        <w:ind w:firstLine="567"/>
        <w:jc w:val="both"/>
        <w:rPr>
          <w:rFonts w:ascii="Times New Roman" w:eastAsia="Times New Roman" w:hAnsi="Times New Roman" w:cs="Times New Roman"/>
          <w:sz w:val="24"/>
          <w:szCs w:val="24"/>
          <w:lang w:eastAsia="ru-RU"/>
        </w:rPr>
      </w:pPr>
    </w:p>
    <w:p w:rsidR="00594B38" w:rsidRPr="00E6265D" w:rsidRDefault="006B7920" w:rsidP="004A70A9">
      <w:pPr>
        <w:spacing w:after="0" w:line="240" w:lineRule="auto"/>
        <w:ind w:right="-143" w:firstLine="567"/>
        <w:jc w:val="both"/>
        <w:rPr>
          <w:rFonts w:ascii="Times New Roman" w:eastAsia="Times New Roman" w:hAnsi="Times New Roman" w:cs="Times New Roman"/>
          <w:sz w:val="24"/>
          <w:szCs w:val="24"/>
          <w:lang w:eastAsia="ru-RU"/>
        </w:rPr>
      </w:pPr>
      <w:r w:rsidRPr="00E6265D">
        <w:rPr>
          <w:rFonts w:ascii="Times New Roman" w:eastAsia="Times New Roman" w:hAnsi="Times New Roman" w:cs="Times New Roman"/>
          <w:sz w:val="24"/>
          <w:szCs w:val="24"/>
          <w:lang w:eastAsia="ru-RU"/>
        </w:rPr>
        <w:t>М</w:t>
      </w:r>
      <w:r w:rsidR="00594B38" w:rsidRPr="00E6265D">
        <w:rPr>
          <w:rFonts w:ascii="Times New Roman" w:eastAsia="Times New Roman" w:hAnsi="Times New Roman" w:cs="Times New Roman"/>
          <w:sz w:val="24"/>
          <w:szCs w:val="24"/>
          <w:lang w:eastAsia="ru-RU"/>
        </w:rPr>
        <w:t>и погоджуємося з усіма вимогами цієї Документації та проектом договору та надаємо документи (скановані копії), передбачені цією Документацією.</w:t>
      </w:r>
    </w:p>
    <w:p w:rsidR="003909CE" w:rsidRPr="00E6265D" w:rsidRDefault="003909CE" w:rsidP="004A70A9">
      <w:pPr>
        <w:spacing w:after="0" w:line="240" w:lineRule="auto"/>
        <w:ind w:right="-143" w:firstLine="567"/>
        <w:jc w:val="both"/>
        <w:rPr>
          <w:rFonts w:ascii="Times New Roman" w:hAnsi="Times New Roman" w:cs="Times New Roman"/>
          <w:sz w:val="24"/>
          <w:szCs w:val="24"/>
        </w:rPr>
      </w:pPr>
    </w:p>
    <w:p w:rsidR="003909CE" w:rsidRPr="00E6265D" w:rsidRDefault="003909CE" w:rsidP="004A70A9">
      <w:pPr>
        <w:spacing w:after="0" w:line="240" w:lineRule="auto"/>
        <w:ind w:right="-143" w:firstLine="567"/>
        <w:jc w:val="both"/>
        <w:rPr>
          <w:rFonts w:ascii="Times New Roman" w:eastAsia="Times New Roman" w:hAnsi="Times New Roman" w:cs="Times New Roman"/>
          <w:sz w:val="24"/>
          <w:szCs w:val="24"/>
          <w:lang w:eastAsia="ru-RU"/>
        </w:rPr>
      </w:pPr>
      <w:r w:rsidRPr="00E6265D">
        <w:rPr>
          <w:rFonts w:ascii="Times New Roman" w:hAnsi="Times New Roman" w:cs="Times New Roman"/>
          <w:sz w:val="24"/>
          <w:szCs w:val="24"/>
        </w:rPr>
        <w:t xml:space="preserve">Додатково повідомляємо, що на момент заповнення пропозиції наш суб’єкт господарювання не порушував законодавства України, не є учасником кримінальних проваджень, податкового боргу немає, незаконна діяльність не ведеться. Також повідомляємо, що наш суб’єкт господарювання, службові (посадові) особи, не </w:t>
      </w:r>
      <w:r w:rsidRPr="00E6265D">
        <w:rPr>
          <w:rFonts w:ascii="Times New Roman" w:hAnsi="Times New Roman" w:cs="Times New Roman"/>
          <w:sz w:val="24"/>
          <w:szCs w:val="24"/>
        </w:rPr>
        <w:lastRenderedPageBreak/>
        <w:t>притягувались до відповідальності згідно із законом за вчинення корупційного правопорушення у сфері закупівель, відомості щодо нашого суб’єкта господарювання, службових (посадових) осіб не внесені до Єдиного державного реєстру осіб, які вчинили корупційні або пов’язані з корупцією правопорушення.</w:t>
      </w:r>
    </w:p>
    <w:p w:rsidR="00180DA1" w:rsidRPr="00E6265D" w:rsidRDefault="00180DA1" w:rsidP="004A70A9">
      <w:pPr>
        <w:ind w:firstLine="540"/>
        <w:jc w:val="both"/>
        <w:rPr>
          <w:rFonts w:ascii="Times New Roman" w:hAnsi="Times New Roman" w:cs="Times New Roman"/>
          <w:snapToGrid w:val="0"/>
          <w:sz w:val="24"/>
          <w:szCs w:val="24"/>
        </w:rPr>
      </w:pPr>
    </w:p>
    <w:p w:rsidR="00180DA1" w:rsidRPr="00E6265D" w:rsidRDefault="00180DA1" w:rsidP="004A70A9">
      <w:pPr>
        <w:ind w:firstLine="540"/>
        <w:jc w:val="both"/>
        <w:rPr>
          <w:rFonts w:ascii="Times New Roman" w:hAnsi="Times New Roman" w:cs="Times New Roman"/>
          <w:i/>
          <w:sz w:val="24"/>
          <w:szCs w:val="24"/>
        </w:rPr>
      </w:pPr>
      <w:r w:rsidRPr="00E6265D">
        <w:rPr>
          <w:rFonts w:ascii="Times New Roman" w:hAnsi="Times New Roman" w:cs="Times New Roman"/>
          <w:i/>
          <w:sz w:val="24"/>
          <w:szCs w:val="24"/>
        </w:rPr>
        <w:t>Уповноважена особа</w:t>
      </w:r>
      <w:r w:rsidRPr="00E6265D">
        <w:rPr>
          <w:rFonts w:ascii="Times New Roman" w:hAnsi="Times New Roman" w:cs="Times New Roman"/>
          <w:i/>
          <w:sz w:val="24"/>
          <w:szCs w:val="24"/>
        </w:rPr>
        <w:tab/>
        <w:t xml:space="preserve">                                            ________________</w:t>
      </w:r>
    </w:p>
    <w:p w:rsidR="00180DA1" w:rsidRPr="00E6265D" w:rsidRDefault="00180DA1" w:rsidP="004A70A9">
      <w:pPr>
        <w:ind w:firstLine="540"/>
        <w:jc w:val="both"/>
        <w:rPr>
          <w:rFonts w:ascii="Times New Roman" w:hAnsi="Times New Roman" w:cs="Times New Roman"/>
          <w:i/>
          <w:sz w:val="24"/>
          <w:szCs w:val="24"/>
        </w:rPr>
      </w:pPr>
      <w:r w:rsidRPr="00E6265D">
        <w:rPr>
          <w:rFonts w:ascii="Times New Roman" w:hAnsi="Times New Roman" w:cs="Times New Roman"/>
          <w:i/>
          <w:sz w:val="24"/>
          <w:szCs w:val="24"/>
        </w:rPr>
        <w:t xml:space="preserve">                                                                                                                 </w:t>
      </w:r>
    </w:p>
    <w:p w:rsidR="00180DA1" w:rsidRPr="00E6265D" w:rsidRDefault="00180DA1" w:rsidP="004A70A9">
      <w:pPr>
        <w:ind w:firstLine="708"/>
        <w:jc w:val="both"/>
        <w:rPr>
          <w:rFonts w:ascii="Times New Roman" w:hAnsi="Times New Roman" w:cs="Times New Roman"/>
          <w:i/>
          <w:sz w:val="24"/>
          <w:szCs w:val="24"/>
        </w:rPr>
      </w:pPr>
      <w:r w:rsidRPr="00E6265D">
        <w:rPr>
          <w:rFonts w:ascii="Times New Roman" w:hAnsi="Times New Roman" w:cs="Times New Roman"/>
          <w:i/>
          <w:sz w:val="24"/>
          <w:szCs w:val="24"/>
        </w:rPr>
        <w:tab/>
      </w:r>
      <w:r w:rsidRPr="00E6265D">
        <w:rPr>
          <w:rFonts w:ascii="Times New Roman" w:hAnsi="Times New Roman" w:cs="Times New Roman"/>
          <w:i/>
          <w:sz w:val="24"/>
          <w:szCs w:val="24"/>
        </w:rPr>
        <w:tab/>
      </w:r>
      <w:r w:rsidRPr="00E6265D">
        <w:rPr>
          <w:rFonts w:ascii="Times New Roman" w:hAnsi="Times New Roman" w:cs="Times New Roman"/>
          <w:i/>
          <w:sz w:val="24"/>
          <w:szCs w:val="24"/>
        </w:rPr>
        <w:tab/>
        <w:t xml:space="preserve">          (підпис)</w:t>
      </w:r>
      <w:r w:rsidRPr="00E6265D">
        <w:rPr>
          <w:rFonts w:ascii="Times New Roman" w:hAnsi="Times New Roman" w:cs="Times New Roman"/>
          <w:i/>
          <w:sz w:val="24"/>
          <w:szCs w:val="24"/>
        </w:rPr>
        <w:tab/>
        <w:t xml:space="preserve"> МП              (ініціали та прізвище)</w:t>
      </w:r>
    </w:p>
    <w:p w:rsidR="00180DA1" w:rsidRPr="00E6265D" w:rsidRDefault="00180DA1" w:rsidP="004A70A9">
      <w:pPr>
        <w:tabs>
          <w:tab w:val="left" w:pos="720"/>
        </w:tabs>
        <w:jc w:val="right"/>
        <w:outlineLvl w:val="2"/>
        <w:rPr>
          <w:rFonts w:ascii="Times New Roman" w:hAnsi="Times New Roman" w:cs="Times New Roman"/>
          <w:bCs/>
          <w:sz w:val="24"/>
          <w:szCs w:val="24"/>
        </w:rPr>
      </w:pPr>
    </w:p>
    <w:p w:rsidR="00BD05DA" w:rsidRDefault="00180DA1" w:rsidP="004A70A9">
      <w:pPr>
        <w:jc w:val="both"/>
        <w:rPr>
          <w:rFonts w:ascii="Times New Roman" w:hAnsi="Times New Roman" w:cs="Times New Roman"/>
          <w:i/>
          <w:iCs/>
          <w:sz w:val="24"/>
          <w:szCs w:val="24"/>
          <w:lang w:eastAsia="ar-SA"/>
        </w:rPr>
      </w:pPr>
      <w:r w:rsidRPr="00E6265D">
        <w:rPr>
          <w:rFonts w:ascii="Times New Roman" w:hAnsi="Times New Roman" w:cs="Times New Roman"/>
          <w:i/>
          <w:iCs/>
          <w:sz w:val="24"/>
          <w:szCs w:val="24"/>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w:t>
      </w:r>
      <w:r w:rsidR="006B7920" w:rsidRPr="00E6265D">
        <w:rPr>
          <w:rFonts w:ascii="Times New Roman" w:hAnsi="Times New Roman" w:cs="Times New Roman"/>
          <w:i/>
          <w:iCs/>
          <w:sz w:val="24"/>
          <w:szCs w:val="24"/>
          <w:lang w:eastAsia="ar-SA"/>
        </w:rPr>
        <w:t>сума</w:t>
      </w:r>
      <w:r w:rsidRPr="00E6265D">
        <w:rPr>
          <w:rFonts w:ascii="Times New Roman" w:hAnsi="Times New Roman" w:cs="Times New Roman"/>
          <w:i/>
          <w:iCs/>
          <w:sz w:val="24"/>
          <w:szCs w:val="24"/>
          <w:lang w:eastAsia="ar-SA"/>
        </w:rPr>
        <w:t>, грн., з ПДВ» зазначається ціна без ПДВ, про що Учасником робиться відповідна позначка.</w:t>
      </w: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B726D4" w:rsidRDefault="00B726D4" w:rsidP="004A70A9">
      <w:pPr>
        <w:jc w:val="both"/>
        <w:rPr>
          <w:rFonts w:ascii="Times New Roman" w:hAnsi="Times New Roman" w:cs="Times New Roman"/>
          <w:i/>
          <w:iCs/>
          <w:sz w:val="24"/>
          <w:szCs w:val="24"/>
          <w:lang w:eastAsia="ar-SA"/>
        </w:rPr>
      </w:pPr>
    </w:p>
    <w:p w:rsidR="00505258" w:rsidRDefault="00505258"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885763" w:rsidRDefault="00885763"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885763" w:rsidRDefault="00885763"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885763" w:rsidRDefault="00885763"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885763" w:rsidRDefault="00885763"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885763" w:rsidRDefault="00885763" w:rsidP="00505258">
      <w:pPr>
        <w:tabs>
          <w:tab w:val="left" w:pos="142"/>
          <w:tab w:val="left" w:pos="284"/>
          <w:tab w:val="left" w:pos="6379"/>
        </w:tabs>
        <w:spacing w:after="0" w:line="240" w:lineRule="auto"/>
        <w:ind w:right="30"/>
        <w:rPr>
          <w:rFonts w:ascii="Times New Roman" w:hAnsi="Times New Roman" w:cs="Times New Roman"/>
          <w:i/>
          <w:iCs/>
          <w:sz w:val="24"/>
          <w:szCs w:val="24"/>
          <w:lang w:eastAsia="ar-SA"/>
        </w:rPr>
      </w:pPr>
    </w:p>
    <w:p w:rsidR="00B726D4" w:rsidRPr="00B726D4" w:rsidRDefault="00B726D4" w:rsidP="00505258">
      <w:pPr>
        <w:tabs>
          <w:tab w:val="left" w:pos="142"/>
          <w:tab w:val="left" w:pos="284"/>
          <w:tab w:val="left" w:pos="6379"/>
        </w:tabs>
        <w:spacing w:after="0" w:line="240" w:lineRule="auto"/>
        <w:ind w:right="30"/>
        <w:rPr>
          <w:rFonts w:ascii="Times New Roman" w:eastAsia="Times New Roman" w:hAnsi="Times New Roman" w:cs="Times New Roman"/>
          <w:b/>
          <w:sz w:val="24"/>
          <w:szCs w:val="24"/>
          <w:lang w:eastAsia="ru-RU"/>
        </w:rPr>
      </w:pPr>
      <w:r w:rsidRPr="00B726D4">
        <w:rPr>
          <w:rFonts w:ascii="Times New Roman" w:eastAsia="Times New Roman" w:hAnsi="Times New Roman" w:cs="Times New Roman"/>
          <w:b/>
          <w:sz w:val="24"/>
          <w:szCs w:val="24"/>
          <w:lang w:eastAsia="ru-RU"/>
        </w:rPr>
        <w:t xml:space="preserve">                  </w:t>
      </w:r>
    </w:p>
    <w:p w:rsidR="00B726D4" w:rsidRPr="004C21E7" w:rsidRDefault="00B726D4" w:rsidP="00B726D4">
      <w:pPr>
        <w:spacing w:after="0" w:line="240" w:lineRule="auto"/>
        <w:rPr>
          <w:rFonts w:ascii="Times New Roman" w:eastAsia="Times New Roman" w:hAnsi="Times New Roman" w:cs="Times New Roman"/>
          <w:sz w:val="24"/>
          <w:szCs w:val="24"/>
          <w:lang w:eastAsia="ru-RU"/>
        </w:rPr>
      </w:pPr>
    </w:p>
    <w:p w:rsidR="00B726D4" w:rsidRPr="00B726D4" w:rsidRDefault="00CE2963" w:rsidP="00B726D4">
      <w:pPr>
        <w:tabs>
          <w:tab w:val="left" w:pos="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ПРОЄ</w:t>
      </w:r>
      <w:bookmarkStart w:id="0" w:name="_GoBack"/>
      <w:bookmarkEnd w:id="0"/>
      <w:r w:rsidR="00B726D4" w:rsidRPr="00B726D4">
        <w:rPr>
          <w:rFonts w:ascii="Times New Roman" w:eastAsia="Times New Roman" w:hAnsi="Times New Roman" w:cs="Times New Roman"/>
          <w:b/>
          <w:lang w:eastAsia="ru-RU"/>
        </w:rPr>
        <w:t>КТ ДОГОВОРУ</w:t>
      </w:r>
    </w:p>
    <w:tbl>
      <w:tblPr>
        <w:tblW w:w="0" w:type="auto"/>
        <w:tblLook w:val="04A0" w:firstRow="1" w:lastRow="0" w:firstColumn="1" w:lastColumn="0" w:noHBand="0" w:noVBand="1"/>
      </w:tblPr>
      <w:tblGrid>
        <w:gridCol w:w="4784"/>
        <w:gridCol w:w="4786"/>
      </w:tblGrid>
      <w:tr w:rsidR="00B726D4" w:rsidRPr="00B726D4" w:rsidTr="00B96E9D">
        <w:tc>
          <w:tcPr>
            <w:tcW w:w="4785" w:type="dxa"/>
          </w:tcPr>
          <w:p w:rsidR="00B726D4" w:rsidRPr="00B726D4" w:rsidRDefault="00B726D4" w:rsidP="00B726D4">
            <w:pPr>
              <w:tabs>
                <w:tab w:val="left" w:pos="540"/>
              </w:tabs>
              <w:spacing w:after="0" w:line="240" w:lineRule="auto"/>
              <w:jc w:val="both"/>
              <w:rPr>
                <w:rFonts w:ascii="Times New Roman" w:eastAsia="Times New Roman" w:hAnsi="Times New Roman" w:cs="Times New Roman"/>
                <w:lang w:val="en-US" w:eastAsia="ru-RU"/>
              </w:rPr>
            </w:pPr>
            <w:r w:rsidRPr="00B726D4">
              <w:rPr>
                <w:rFonts w:ascii="Times New Roman" w:eastAsia="Times New Roman" w:hAnsi="Times New Roman" w:cs="Times New Roman"/>
                <w:lang w:eastAsia="ru-RU"/>
              </w:rPr>
              <w:t xml:space="preserve">м. </w:t>
            </w:r>
            <w:r w:rsidRPr="00B726D4">
              <w:rPr>
                <w:rFonts w:ascii="Times New Roman" w:eastAsia="Times New Roman" w:hAnsi="Times New Roman" w:cs="Times New Roman"/>
                <w:lang w:val="en-US" w:eastAsia="ru-RU"/>
              </w:rPr>
              <w:t>_____</w:t>
            </w:r>
          </w:p>
        </w:tc>
        <w:tc>
          <w:tcPr>
            <w:tcW w:w="4786" w:type="dxa"/>
          </w:tcPr>
          <w:p w:rsidR="00B726D4" w:rsidRPr="00B726D4" w:rsidRDefault="00B726D4" w:rsidP="00B726D4">
            <w:pPr>
              <w:tabs>
                <w:tab w:val="left" w:pos="540"/>
              </w:tabs>
              <w:spacing w:after="0" w:line="240" w:lineRule="auto"/>
              <w:jc w:val="right"/>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“__” ________ 20  __ р.</w:t>
            </w:r>
          </w:p>
        </w:tc>
      </w:tr>
    </w:tbl>
    <w:p w:rsidR="00B726D4" w:rsidRPr="00B726D4" w:rsidRDefault="00B726D4" w:rsidP="00B726D4">
      <w:pPr>
        <w:tabs>
          <w:tab w:val="left" w:pos="540"/>
        </w:tabs>
        <w:spacing w:after="0" w:line="240" w:lineRule="auto"/>
        <w:jc w:val="both"/>
        <w:rPr>
          <w:rFonts w:ascii="Times New Roman" w:eastAsia="Times New Roman" w:hAnsi="Times New Roman" w:cs="Times New Roman"/>
          <w:lang w:eastAsia="ru-RU"/>
        </w:rPr>
      </w:pPr>
    </w:p>
    <w:p w:rsidR="00B726D4" w:rsidRPr="00B726D4" w:rsidRDefault="00B726D4" w:rsidP="00B726D4">
      <w:pPr>
        <w:tabs>
          <w:tab w:val="left" w:pos="540"/>
        </w:tabs>
        <w:spacing w:after="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spacing w:val="-6"/>
          <w:lang w:eastAsia="ru-RU"/>
        </w:rPr>
        <w:t>____________________________________________________________________, в особі</w:t>
      </w:r>
      <w:r w:rsidRPr="00B726D4">
        <w:rPr>
          <w:rFonts w:ascii="Times New Roman" w:eastAsia="Times New Roman" w:hAnsi="Times New Roman" w:cs="Times New Roman"/>
          <w:lang w:eastAsia="ru-RU"/>
        </w:rPr>
        <w:t xml:space="preserve"> </w:t>
      </w:r>
      <w:r w:rsidRPr="00B726D4">
        <w:rPr>
          <w:rFonts w:ascii="Times New Roman" w:eastAsia="Times New Roman" w:hAnsi="Times New Roman" w:cs="Times New Roman"/>
          <w:spacing w:val="-6"/>
          <w:lang w:eastAsia="ru-RU"/>
        </w:rPr>
        <w:t>_____________________________________________________________________, який діє на підставі</w:t>
      </w:r>
      <w:r w:rsidRPr="00B726D4">
        <w:rPr>
          <w:rFonts w:ascii="Times New Roman" w:eastAsia="Times New Roman" w:hAnsi="Times New Roman" w:cs="Times New Roman"/>
          <w:lang w:eastAsia="ru-RU"/>
        </w:rPr>
        <w:t xml:space="preserve"> </w:t>
      </w:r>
      <w:r w:rsidRPr="00B726D4">
        <w:rPr>
          <w:rFonts w:ascii="Times New Roman" w:eastAsia="Times New Roman" w:hAnsi="Times New Roman" w:cs="Times New Roman"/>
          <w:spacing w:val="-6"/>
          <w:lang w:eastAsia="ru-RU"/>
        </w:rPr>
        <w:t>_______________________________________________________________________з однієї сторони</w:t>
      </w:r>
      <w:r w:rsidRPr="00B726D4">
        <w:rPr>
          <w:rFonts w:ascii="Times New Roman" w:eastAsia="Times New Roman" w:hAnsi="Times New Roman" w:cs="Times New Roman"/>
          <w:lang w:eastAsia="ru-RU"/>
        </w:rPr>
        <w:t xml:space="preserve"> та _________________________________________________________________ (Страхувальник), в особі _________________________________________________________________, який діє на підставі _______________________, в подальшому – Сторони, уклали цей </w:t>
      </w:r>
      <w:r w:rsidRPr="00B726D4">
        <w:rPr>
          <w:rFonts w:ascii="Times New Roman" w:eastAsia="Times New Roman" w:hAnsi="Times New Roman" w:cs="Times New Roman"/>
          <w:lang w:val="ru-RU" w:eastAsia="ru-RU"/>
        </w:rPr>
        <w:t xml:space="preserve">Генеральний </w:t>
      </w:r>
      <w:r w:rsidRPr="00B726D4">
        <w:rPr>
          <w:rFonts w:ascii="Times New Roman" w:eastAsia="Times New Roman" w:hAnsi="Times New Roman" w:cs="Times New Roman"/>
          <w:lang w:eastAsia="ru-RU"/>
        </w:rPr>
        <w:t>договір обов’язкового страхування цивільно – правової відповідальності власників наземних транспортних засобів</w:t>
      </w:r>
      <w:r w:rsidRPr="00B726D4">
        <w:rPr>
          <w:rFonts w:ascii="Times New Roman" w:eastAsia="Times New Roman" w:hAnsi="Times New Roman" w:cs="Times New Roman"/>
          <w:b/>
          <w:lang w:eastAsia="ru-RU"/>
        </w:rPr>
        <w:t xml:space="preserve"> </w:t>
      </w:r>
      <w:r w:rsidRPr="00B726D4">
        <w:rPr>
          <w:rFonts w:ascii="Times New Roman" w:eastAsia="Times New Roman" w:hAnsi="Times New Roman" w:cs="Times New Roman"/>
          <w:lang w:eastAsia="ru-RU"/>
        </w:rPr>
        <w:t xml:space="preserve"> (далі –</w:t>
      </w:r>
      <w:r w:rsidRPr="00B726D4">
        <w:rPr>
          <w:rFonts w:ascii="Times New Roman" w:eastAsia="Times New Roman" w:hAnsi="Times New Roman" w:cs="Times New Roman"/>
          <w:lang w:val="ru-RU" w:eastAsia="ru-RU"/>
        </w:rPr>
        <w:t xml:space="preserve"> Генеральний </w:t>
      </w:r>
      <w:r w:rsidRPr="00B726D4">
        <w:rPr>
          <w:rFonts w:ascii="Times New Roman" w:eastAsia="Times New Roman" w:hAnsi="Times New Roman" w:cs="Times New Roman"/>
          <w:lang w:eastAsia="ru-RU"/>
        </w:rPr>
        <w:t>договір) про наступне.</w:t>
      </w:r>
    </w:p>
    <w:p w:rsidR="00B726D4" w:rsidRPr="00B726D4" w:rsidRDefault="00B726D4" w:rsidP="00B726D4">
      <w:pPr>
        <w:tabs>
          <w:tab w:val="left" w:pos="540"/>
        </w:tabs>
        <w:spacing w:after="0" w:line="240" w:lineRule="auto"/>
        <w:jc w:val="both"/>
        <w:rPr>
          <w:rFonts w:ascii="Times New Roman" w:eastAsia="Times New Roman" w:hAnsi="Times New Roman" w:cs="Times New Roman"/>
          <w:lang w:eastAsia="ru-RU"/>
        </w:rPr>
      </w:pPr>
    </w:p>
    <w:p w:rsidR="00B726D4" w:rsidRPr="00B726D4" w:rsidRDefault="00B726D4" w:rsidP="00B726D4">
      <w:pPr>
        <w:numPr>
          <w:ilvl w:val="0"/>
          <w:numId w:val="32"/>
        </w:numPr>
        <w:tabs>
          <w:tab w:val="left" w:pos="540"/>
        </w:tabs>
        <w:spacing w:after="160" w:line="240" w:lineRule="auto"/>
        <w:contextualSpacing/>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ПРЕДМЕТ ГЕНЕРАЛЬНОГО ДОГОВОРУ</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Генеральний договір регулює відносини з обов'язкового страхування цивільно-правової відповідальності власників наземних транспортних засобів (далі – ОСЦПВ) між Страховиком та Страхувальником. Відносини у сфері ОСЦПВ регулюються Конституцією України, Цивільним кодексом України, Законом України "Про страхування", Законом України «Про обов’язкове страхування цивільно - правової відповідальності власників наземних транспортних засобів» та іншими законами України і нормативно-правовими актами, прийнятими відповідно до них.</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Предметом Генерального договору є майнові інтереси, що не суперечать закону і пов'язані: з відшкодуванням Страхувальником заподіяної ним шкоди особі або її майну, а також шкоди, заподіяної юридичній особі. Згідно з Генеральним договором Страховик бере на себе зобов'язання у разі настання страхового випадку здійснити страхову виплату згідно з умовами страхування, а Страхувальник зобов'язується сплачувати страхові платежі у визначені строки та виконувати інші умови Генерального договору.</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Об’єктом ОСЦПВ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Страховик на підставі Генерального договору  оформлює Страхувальнику поліси ОСЦПВ (далі – Поліси) встановленого зразка по кожному транспортному засобу, що вказані у Додатку № </w:t>
      </w:r>
      <w:r w:rsidR="00C32D64">
        <w:rPr>
          <w:rFonts w:ascii="Times New Roman" w:eastAsia="Times New Roman" w:hAnsi="Times New Roman" w:cs="Times New Roman"/>
          <w:lang w:eastAsia="ru-RU"/>
        </w:rPr>
        <w:t>1</w:t>
      </w:r>
      <w:r w:rsidRPr="00B726D4">
        <w:rPr>
          <w:rFonts w:ascii="Times New Roman" w:eastAsia="Times New Roman" w:hAnsi="Times New Roman" w:cs="Times New Roman"/>
          <w:lang w:eastAsia="ru-RU"/>
        </w:rPr>
        <w:t xml:space="preserve"> до Генерального договору.</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Відповідно до Закону України «Про обов’язкове страхування цивільно - правової відповідальності власників наземних транспортних засобів”, № 1961 – IV від 1 липня 2004 р. зі змінами та доповненнями (далі – Закону № 1961 – IV), на підставі ліцензії                                                                                                                                                                                                                                                                                                   _____________________________________________________________________, цього Генерального договору та Полісів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Страхувальників.</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На підставі</w:t>
      </w:r>
      <w:r w:rsidRPr="00B726D4">
        <w:rPr>
          <w:rFonts w:ascii="Times New Roman" w:eastAsia="Times New Roman" w:hAnsi="Times New Roman" w:cs="Times New Roman"/>
          <w:lang w:val="ru-RU" w:eastAsia="ru-RU"/>
        </w:rPr>
        <w:t xml:space="preserve"> </w:t>
      </w:r>
      <w:r w:rsidRPr="00B726D4">
        <w:rPr>
          <w:rFonts w:ascii="Times New Roman" w:eastAsia="Times New Roman" w:hAnsi="Times New Roman" w:cs="Times New Roman"/>
          <w:lang w:eastAsia="ru-RU"/>
        </w:rPr>
        <w:t>Генерального договору та Полісів  надаються послуги згідно з національним класифікатором України ДК 021:2015 "Єдиний закупівельний словник"  66510000-8 (Страхові послуги).</w:t>
      </w:r>
    </w:p>
    <w:p w:rsidR="00B726D4" w:rsidRPr="00B726D4" w:rsidRDefault="00B726D4" w:rsidP="00B726D4">
      <w:pPr>
        <w:numPr>
          <w:ilvl w:val="0"/>
          <w:numId w:val="32"/>
        </w:numPr>
        <w:tabs>
          <w:tab w:val="left" w:pos="540"/>
        </w:tabs>
        <w:spacing w:after="160" w:line="240" w:lineRule="auto"/>
        <w:contextualSpacing/>
        <w:jc w:val="center"/>
        <w:rPr>
          <w:rFonts w:ascii="Times New Roman" w:eastAsia="Times New Roman" w:hAnsi="Times New Roman" w:cs="Times New Roman"/>
          <w:lang w:eastAsia="ru-RU"/>
        </w:rPr>
      </w:pPr>
      <w:r w:rsidRPr="00B726D4">
        <w:rPr>
          <w:rFonts w:ascii="Times New Roman" w:eastAsia="Times New Roman" w:hAnsi="Times New Roman" w:cs="Times New Roman"/>
          <w:b/>
          <w:lang w:eastAsia="ru-RU"/>
        </w:rPr>
        <w:t>СТРАХОВИЙ ВИПАДОК</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B726D4" w:rsidRPr="00B726D4" w:rsidRDefault="00B726D4" w:rsidP="00B726D4">
      <w:pPr>
        <w:numPr>
          <w:ilvl w:val="0"/>
          <w:numId w:val="32"/>
        </w:numPr>
        <w:tabs>
          <w:tab w:val="left" w:pos="360"/>
          <w:tab w:val="left" w:pos="540"/>
          <w:tab w:val="left" w:pos="5040"/>
        </w:tabs>
        <w:spacing w:after="160" w:line="240" w:lineRule="auto"/>
        <w:contextualSpacing/>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СТРАХОВА СУМА</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Страхова сума - це грошова сума, у межах якої Страховик зобов'язаний здійснити виплату страхового відшкодування відповідно до умов Генерального договору.</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bookmarkStart w:id="1" w:name="_Ref456686219"/>
      <w:r w:rsidRPr="00B726D4">
        <w:rPr>
          <w:rFonts w:ascii="Times New Roman" w:eastAsia="Times New Roman" w:hAnsi="Times New Roman" w:cs="Times New Roman"/>
          <w:lang w:eastAsia="ru-RU"/>
        </w:rPr>
        <w:t>Розмір страхової суми за шкоду, заподіяну майну потерпілих, становить 130 000 гривень на одного потерпілого за кожним полісом.</w:t>
      </w:r>
      <w:bookmarkEnd w:id="1"/>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w:t>
      </w:r>
      <w:bookmarkStart w:id="2" w:name="_Ref456686231"/>
      <w:r w:rsidRPr="00B726D4">
        <w:rPr>
          <w:rFonts w:ascii="Times New Roman" w:eastAsia="Times New Roman" w:hAnsi="Times New Roman" w:cs="Times New Roman"/>
          <w:lang w:eastAsia="ru-RU"/>
        </w:rPr>
        <w:t>Розмір страхової суми за шкоду, заподіяну життю та здоров'ю потерпілих, становить 260 000 гривень на одного потерпілого, не залежно від їх кількості.</w:t>
      </w:r>
      <w:bookmarkEnd w:id="2"/>
    </w:p>
    <w:p w:rsidR="00B726D4" w:rsidRPr="00B726D4" w:rsidRDefault="00B726D4" w:rsidP="00B726D4">
      <w:pPr>
        <w:numPr>
          <w:ilvl w:val="1"/>
          <w:numId w:val="32"/>
        </w:numPr>
        <w:tabs>
          <w:tab w:val="left" w:pos="540"/>
        </w:tabs>
        <w:spacing w:after="160" w:line="240" w:lineRule="auto"/>
        <w:contextualSpacing/>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lastRenderedPageBreak/>
        <w:t>Страхові виплати за договорами обов'язкового страхування цивільно-правової відповідальності обмежуються страховими сумами, зазначеними в п.</w:t>
      </w:r>
      <w:r w:rsidRPr="00B726D4">
        <w:rPr>
          <w:rFonts w:ascii="Times New Roman" w:eastAsia="Times New Roman" w:hAnsi="Times New Roman" w:cs="Times New Roman"/>
          <w:lang w:eastAsia="ru-RU"/>
        </w:rPr>
        <w:fldChar w:fldCharType="begin"/>
      </w:r>
      <w:r w:rsidRPr="00B726D4">
        <w:rPr>
          <w:rFonts w:ascii="Times New Roman" w:eastAsia="Times New Roman" w:hAnsi="Times New Roman" w:cs="Times New Roman"/>
          <w:lang w:eastAsia="ru-RU"/>
        </w:rPr>
        <w:instrText xml:space="preserve"> REF _Ref456686219 \r \h  \* MERGEFORMAT </w:instrText>
      </w:r>
      <w:r w:rsidRPr="00B726D4">
        <w:rPr>
          <w:rFonts w:ascii="Times New Roman" w:eastAsia="Times New Roman" w:hAnsi="Times New Roman" w:cs="Times New Roman"/>
          <w:lang w:eastAsia="ru-RU"/>
        </w:rPr>
      </w:r>
      <w:r w:rsidRPr="00B726D4">
        <w:rPr>
          <w:rFonts w:ascii="Times New Roman" w:eastAsia="Times New Roman" w:hAnsi="Times New Roman" w:cs="Times New Roman"/>
          <w:lang w:eastAsia="ru-RU"/>
        </w:rPr>
        <w:fldChar w:fldCharType="separate"/>
      </w:r>
      <w:r w:rsidRPr="00B726D4">
        <w:rPr>
          <w:rFonts w:ascii="Times New Roman" w:eastAsia="Times New Roman" w:hAnsi="Times New Roman" w:cs="Times New Roman"/>
          <w:lang w:eastAsia="ru-RU"/>
        </w:rPr>
        <w:t>3.2</w:t>
      </w:r>
      <w:r w:rsidRPr="00B726D4">
        <w:rPr>
          <w:rFonts w:ascii="Times New Roman" w:eastAsia="Times New Roman" w:hAnsi="Times New Roman" w:cs="Times New Roman"/>
          <w:lang w:eastAsia="ru-RU"/>
        </w:rPr>
        <w:fldChar w:fldCharType="end"/>
      </w:r>
      <w:r w:rsidRPr="00B726D4">
        <w:rPr>
          <w:rFonts w:ascii="Times New Roman" w:eastAsia="Times New Roman" w:hAnsi="Times New Roman" w:cs="Times New Roman"/>
          <w:lang w:eastAsia="ru-RU"/>
        </w:rPr>
        <w:t xml:space="preserve"> та </w:t>
      </w:r>
      <w:r w:rsidRPr="00B726D4">
        <w:rPr>
          <w:rFonts w:ascii="Times New Roman" w:eastAsia="Times New Roman" w:hAnsi="Times New Roman" w:cs="Times New Roman"/>
          <w:lang w:eastAsia="ru-RU"/>
        </w:rPr>
        <w:fldChar w:fldCharType="begin"/>
      </w:r>
      <w:r w:rsidRPr="00B726D4">
        <w:rPr>
          <w:rFonts w:ascii="Times New Roman" w:eastAsia="Times New Roman" w:hAnsi="Times New Roman" w:cs="Times New Roman"/>
          <w:lang w:eastAsia="ru-RU"/>
        </w:rPr>
        <w:instrText xml:space="preserve"> REF _Ref456686231 \r \h  \* MERGEFORMAT </w:instrText>
      </w:r>
      <w:r w:rsidRPr="00B726D4">
        <w:rPr>
          <w:rFonts w:ascii="Times New Roman" w:eastAsia="Times New Roman" w:hAnsi="Times New Roman" w:cs="Times New Roman"/>
          <w:lang w:eastAsia="ru-RU"/>
        </w:rPr>
      </w:r>
      <w:r w:rsidRPr="00B726D4">
        <w:rPr>
          <w:rFonts w:ascii="Times New Roman" w:eastAsia="Times New Roman" w:hAnsi="Times New Roman" w:cs="Times New Roman"/>
          <w:lang w:eastAsia="ru-RU"/>
        </w:rPr>
        <w:fldChar w:fldCharType="separate"/>
      </w:r>
      <w:r w:rsidRPr="00B726D4">
        <w:rPr>
          <w:rFonts w:ascii="Times New Roman" w:eastAsia="Times New Roman" w:hAnsi="Times New Roman" w:cs="Times New Roman"/>
          <w:lang w:eastAsia="ru-RU"/>
        </w:rPr>
        <w:t>3.4</w:t>
      </w:r>
      <w:r w:rsidRPr="00B726D4">
        <w:rPr>
          <w:rFonts w:ascii="Times New Roman" w:eastAsia="Times New Roman" w:hAnsi="Times New Roman" w:cs="Times New Roman"/>
          <w:lang w:eastAsia="ru-RU"/>
        </w:rPr>
        <w:fldChar w:fldCharType="end"/>
      </w:r>
      <w:r w:rsidRPr="00B726D4">
        <w:rPr>
          <w:rFonts w:ascii="Times New Roman" w:eastAsia="Times New Roman" w:hAnsi="Times New Roman" w:cs="Times New Roman"/>
          <w:lang w:eastAsia="ru-RU"/>
        </w:rPr>
        <w:t xml:space="preserve"> Генерального договору.</w:t>
      </w:r>
    </w:p>
    <w:p w:rsidR="00B726D4" w:rsidRPr="00B726D4" w:rsidRDefault="00B726D4" w:rsidP="00B726D4">
      <w:pPr>
        <w:numPr>
          <w:ilvl w:val="0"/>
          <w:numId w:val="32"/>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eastAsia="Times New Roman" w:hAnsi="Times New Roman" w:cs="Times New Roman"/>
          <w:lang w:eastAsia="x-none"/>
        </w:rPr>
      </w:pPr>
      <w:r w:rsidRPr="00B726D4">
        <w:rPr>
          <w:rFonts w:ascii="Times New Roman" w:eastAsia="Times New Roman" w:hAnsi="Times New Roman" w:cs="Times New Roman"/>
          <w:b/>
          <w:lang w:eastAsia="x-none"/>
        </w:rPr>
        <w:t>ВИЗНАЧЕННЯ РОЗМІРУ СТРАХОВОГО ПЛАТЕЖУ</w:t>
      </w:r>
    </w:p>
    <w:p w:rsidR="00B726D4" w:rsidRPr="00B726D4" w:rsidRDefault="00B726D4" w:rsidP="00B726D4">
      <w:pPr>
        <w:numPr>
          <w:ilvl w:val="1"/>
          <w:numId w:val="32"/>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eastAsia="Times New Roman" w:hAnsi="Times New Roman" w:cs="Times New Roman"/>
          <w:lang w:eastAsia="x-none"/>
        </w:rPr>
      </w:pPr>
      <w:bookmarkStart w:id="3" w:name="71"/>
      <w:bookmarkStart w:id="4" w:name="72"/>
      <w:bookmarkEnd w:id="3"/>
      <w:bookmarkEnd w:id="4"/>
      <w:r w:rsidRPr="00B726D4">
        <w:rPr>
          <w:rFonts w:ascii="Times New Roman" w:eastAsia="Times New Roman" w:hAnsi="Times New Roman" w:cs="Times New Roman"/>
          <w:lang w:eastAsia="x-none"/>
        </w:rPr>
        <w:t>Розміри Страхових платежів відносно кожного ТЗ встановлюється Страховиком шляхом добутку розміру базового страхового платежу та значень відповідних коригуючих коефіцієнтів</w:t>
      </w:r>
      <w:r w:rsidRPr="00B726D4">
        <w:rPr>
          <w:rFonts w:ascii="Times New Roman" w:eastAsia="Times New Roman" w:hAnsi="Times New Roman" w:cs="Times New Roman"/>
          <w:lang w:val="x-none" w:eastAsia="x-none"/>
        </w:rPr>
        <w:t xml:space="preserve">. </w:t>
      </w:r>
    </w:p>
    <w:p w:rsidR="00B726D4" w:rsidRPr="00B726D4" w:rsidRDefault="00B726D4" w:rsidP="00B726D4">
      <w:pPr>
        <w:numPr>
          <w:ilvl w:val="1"/>
          <w:numId w:val="32"/>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eastAsia="Times New Roman" w:hAnsi="Times New Roman" w:cs="Times New Roman"/>
          <w:lang w:eastAsia="x-none"/>
        </w:rPr>
      </w:pPr>
      <w:r w:rsidRPr="00B726D4">
        <w:rPr>
          <w:rFonts w:ascii="Times New Roman" w:eastAsia="Times New Roman" w:hAnsi="Times New Roman" w:cs="Times New Roman"/>
          <w:lang w:eastAsia="x-none"/>
        </w:rPr>
        <w:t>Страхувальник за цим Генеральним договором сплачує Страховику страховий платіж в розмір</w:t>
      </w:r>
      <w:r w:rsidR="00C32D64">
        <w:rPr>
          <w:rFonts w:ascii="Times New Roman" w:eastAsia="Times New Roman" w:hAnsi="Times New Roman" w:cs="Times New Roman"/>
          <w:lang w:eastAsia="x-none"/>
        </w:rPr>
        <w:t>ах та строки згідно з Додатком 1</w:t>
      </w:r>
      <w:r w:rsidRPr="00B726D4">
        <w:rPr>
          <w:rFonts w:ascii="Times New Roman" w:eastAsia="Times New Roman" w:hAnsi="Times New Roman" w:cs="Times New Roman"/>
          <w:lang w:eastAsia="x-none"/>
        </w:rPr>
        <w:t xml:space="preserve"> до цього Генерального договору.</w:t>
      </w:r>
    </w:p>
    <w:p w:rsidR="00B726D4" w:rsidRPr="00B726D4" w:rsidRDefault="00B726D4" w:rsidP="00D77D6F">
      <w:pPr>
        <w:numPr>
          <w:ilvl w:val="0"/>
          <w:numId w:val="32"/>
        </w:numPr>
        <w:tabs>
          <w:tab w:val="left" w:pos="540"/>
        </w:tabs>
        <w:spacing w:after="160" w:line="240" w:lineRule="auto"/>
        <w:jc w:val="center"/>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w:t>
      </w:r>
      <w:r w:rsidRPr="00B726D4">
        <w:rPr>
          <w:rFonts w:ascii="Times New Roman" w:eastAsia="Times New Roman" w:hAnsi="Times New Roman" w:cs="Times New Roman"/>
          <w:b/>
          <w:spacing w:val="-4"/>
          <w:lang w:eastAsia="ru-RU"/>
        </w:rPr>
        <w:t xml:space="preserve">СТРОКИ ДІЇ ПОЛІСІВ </w:t>
      </w:r>
    </w:p>
    <w:p w:rsidR="00B726D4" w:rsidRPr="00B726D4" w:rsidRDefault="00B726D4" w:rsidP="00B726D4">
      <w:pPr>
        <w:numPr>
          <w:ilvl w:val="1"/>
          <w:numId w:val="32"/>
        </w:numPr>
        <w:tabs>
          <w:tab w:val="left" w:pos="540"/>
          <w:tab w:val="left" w:pos="72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Строк дії Полісу щодо кожного ТЗ, що не підлягає обов’язковому технічному контролю (далі - ОТК), становить один рік.</w:t>
      </w:r>
    </w:p>
    <w:p w:rsidR="00B726D4" w:rsidRPr="00B726D4" w:rsidRDefault="00B726D4" w:rsidP="00B726D4">
      <w:pPr>
        <w:numPr>
          <w:ilvl w:val="1"/>
          <w:numId w:val="32"/>
        </w:numPr>
        <w:tabs>
          <w:tab w:val="left" w:pos="540"/>
          <w:tab w:val="left" w:pos="72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Строк дії Полісу щодо кожного ТЗ, що підлягає ОТК, якщо строк дії Протоколу технічного огляду чи, відповідно, строк до чергового проходження транспортним засобом ОТК відносно дати початку дії Полісу, що вказана в Додатку № </w:t>
      </w:r>
      <w:r w:rsidR="00C32D64">
        <w:rPr>
          <w:rFonts w:ascii="Times New Roman" w:eastAsia="Times New Roman" w:hAnsi="Times New Roman" w:cs="Times New Roman"/>
          <w:lang w:eastAsia="ru-RU"/>
        </w:rPr>
        <w:t>1</w:t>
      </w:r>
      <w:r w:rsidRPr="00B726D4">
        <w:rPr>
          <w:rFonts w:ascii="Times New Roman" w:eastAsia="Times New Roman" w:hAnsi="Times New Roman" w:cs="Times New Roman"/>
          <w:lang w:eastAsia="ru-RU"/>
        </w:rPr>
        <w:t>:</w:t>
      </w:r>
    </w:p>
    <w:p w:rsidR="00B726D4" w:rsidRPr="00B726D4" w:rsidRDefault="00B726D4" w:rsidP="00B726D4">
      <w:pPr>
        <w:numPr>
          <w:ilvl w:val="2"/>
          <w:numId w:val="32"/>
        </w:numPr>
        <w:tabs>
          <w:tab w:val="left" w:pos="540"/>
          <w:tab w:val="left" w:pos="720"/>
          <w:tab w:val="left" w:pos="900"/>
        </w:tabs>
        <w:spacing w:after="160" w:line="240" w:lineRule="auto"/>
        <w:ind w:firstLine="63"/>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перевищує один рік, Поліс укладається строком на один рік;</w:t>
      </w:r>
    </w:p>
    <w:p w:rsidR="00B726D4" w:rsidRPr="00B726D4" w:rsidRDefault="00B726D4" w:rsidP="00B726D4">
      <w:pPr>
        <w:numPr>
          <w:ilvl w:val="2"/>
          <w:numId w:val="32"/>
        </w:numPr>
        <w:tabs>
          <w:tab w:val="left" w:pos="540"/>
          <w:tab w:val="left" w:pos="720"/>
          <w:tab w:val="left" w:pos="900"/>
        </w:tabs>
        <w:spacing w:after="160" w:line="240" w:lineRule="auto"/>
        <w:ind w:firstLine="63"/>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є меншим ніж один рік, Поліс укладається, на строк, що відповідає цілому числу місяців до дати чергового проходження транспортним засобом ОТК чи, відповідно, до закінчення дії Протоколу технічного огляду;</w:t>
      </w:r>
    </w:p>
    <w:p w:rsidR="00B726D4" w:rsidRPr="00B726D4" w:rsidRDefault="00B726D4" w:rsidP="00B726D4">
      <w:pPr>
        <w:numPr>
          <w:ilvl w:val="1"/>
          <w:numId w:val="32"/>
        </w:numPr>
        <w:tabs>
          <w:tab w:val="left" w:pos="540"/>
          <w:tab w:val="left" w:pos="72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Кожний Поліс набуває чинності з моменту, визначеному у Полісі.</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spacing w:val="-4"/>
          <w:lang w:eastAsia="ru-RU"/>
        </w:rPr>
      </w:pPr>
      <w:r w:rsidRPr="00B726D4">
        <w:rPr>
          <w:rFonts w:ascii="Times New Roman" w:eastAsia="Times New Roman" w:hAnsi="Times New Roman" w:cs="Times New Roman"/>
          <w:b/>
          <w:spacing w:val="-4"/>
          <w:lang w:eastAsia="ru-RU"/>
        </w:rPr>
        <w:t>ПРАВА ТА ОБОВ’ЯЗКИ СТОРІН</w:t>
      </w:r>
    </w:p>
    <w:p w:rsidR="00B726D4" w:rsidRPr="00B726D4" w:rsidRDefault="00B726D4" w:rsidP="00B726D4">
      <w:pPr>
        <w:numPr>
          <w:ilvl w:val="1"/>
          <w:numId w:val="32"/>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eastAsia="Times New Roman" w:hAnsi="Times New Roman" w:cs="Times New Roman"/>
          <w:b/>
          <w:lang w:eastAsia="x-none"/>
        </w:rPr>
      </w:pPr>
      <w:r w:rsidRPr="00B726D4">
        <w:rPr>
          <w:rFonts w:ascii="Times New Roman" w:eastAsia="Times New Roman" w:hAnsi="Times New Roman" w:cs="Times New Roman"/>
          <w:b/>
          <w:lang w:eastAsia="x-none"/>
        </w:rPr>
        <w:t>Страхувальник зобов’язаний:</w:t>
      </w:r>
    </w:p>
    <w:p w:rsidR="00B726D4" w:rsidRPr="00B726D4" w:rsidRDefault="00B726D4" w:rsidP="00B726D4">
      <w:pPr>
        <w:numPr>
          <w:ilvl w:val="2"/>
          <w:numId w:val="32"/>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eastAsia="Times New Roman" w:hAnsi="Times New Roman" w:cs="Times New Roman"/>
          <w:lang w:eastAsia="x-none"/>
        </w:rPr>
      </w:pPr>
      <w:r w:rsidRPr="00B726D4">
        <w:rPr>
          <w:rFonts w:ascii="Times New Roman" w:eastAsia="Times New Roman" w:hAnsi="Times New Roman" w:cs="Times New Roman"/>
          <w:lang w:eastAsia="x-none"/>
        </w:rPr>
        <w:t>при укладенні цього Генерального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rsidR="00B726D4" w:rsidRPr="00B726D4" w:rsidRDefault="00B726D4" w:rsidP="00B726D4">
      <w:pPr>
        <w:numPr>
          <w:ilvl w:val="2"/>
          <w:numId w:val="32"/>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eastAsia="Times New Roman" w:hAnsi="Times New Roman" w:cs="Times New Roman"/>
          <w:lang w:eastAsia="x-none"/>
        </w:rPr>
      </w:pPr>
      <w:r w:rsidRPr="00B726D4">
        <w:rPr>
          <w:rFonts w:ascii="Times New Roman" w:eastAsia="Times New Roman" w:hAnsi="Times New Roman" w:cs="Times New Roman"/>
          <w:lang w:eastAsia="x-none"/>
        </w:rPr>
        <w:t xml:space="preserve">надати повну інформацію по кожному транспортного засобу, що наведений в переліку (Додаток № </w:t>
      </w:r>
      <w:r w:rsidR="00C32D64">
        <w:rPr>
          <w:rFonts w:ascii="Times New Roman" w:eastAsia="Times New Roman" w:hAnsi="Times New Roman" w:cs="Times New Roman"/>
          <w:lang w:eastAsia="x-none"/>
        </w:rPr>
        <w:t>1</w:t>
      </w:r>
      <w:r w:rsidRPr="00B726D4">
        <w:rPr>
          <w:rFonts w:ascii="Times New Roman" w:eastAsia="Times New Roman" w:hAnsi="Times New Roman" w:cs="Times New Roman"/>
          <w:lang w:eastAsia="x-none"/>
        </w:rPr>
        <w:t xml:space="preserve">): </w:t>
      </w:r>
    </w:p>
    <w:p w:rsidR="00B726D4" w:rsidRPr="00B726D4" w:rsidRDefault="00B726D4" w:rsidP="00B726D4">
      <w:pPr>
        <w:numPr>
          <w:ilvl w:val="3"/>
          <w:numId w:val="33"/>
        </w:numPr>
        <w:tabs>
          <w:tab w:val="left" w:pos="360"/>
          <w:tab w:val="left" w:pos="540"/>
          <w:tab w:val="left" w:pos="720"/>
          <w:tab w:val="left" w:pos="916"/>
          <w:tab w:val="left" w:pos="1134"/>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1134" w:hanging="54"/>
        <w:jc w:val="both"/>
        <w:rPr>
          <w:rFonts w:ascii="Times New Roman" w:eastAsia="Times New Roman" w:hAnsi="Times New Roman" w:cs="Times New Roman"/>
          <w:lang w:eastAsia="x-none"/>
        </w:rPr>
      </w:pPr>
      <w:r w:rsidRPr="00B726D4">
        <w:rPr>
          <w:rFonts w:ascii="Times New Roman" w:eastAsia="Times New Roman" w:hAnsi="Times New Roman" w:cs="Times New Roman"/>
          <w:lang w:eastAsia="x-none"/>
        </w:rPr>
        <w:t xml:space="preserve">відомості про транспортний засіб – тип, реєстраційний номерний знак, марка, модель, рік випуску, ідентифікаційний номер </w:t>
      </w:r>
      <w:r w:rsidRPr="00B726D4">
        <w:rPr>
          <w:rFonts w:ascii="Times New Roman" w:eastAsia="Times New Roman" w:hAnsi="Times New Roman" w:cs="Times New Roman"/>
          <w:lang w:val="en-US" w:eastAsia="x-none"/>
        </w:rPr>
        <w:t>VIN</w:t>
      </w:r>
      <w:r w:rsidRPr="00B726D4">
        <w:rPr>
          <w:rFonts w:ascii="Times New Roman" w:eastAsia="Times New Roman" w:hAnsi="Times New Roman" w:cs="Times New Roman"/>
          <w:lang w:eastAsia="x-none"/>
        </w:rPr>
        <w:t xml:space="preserve"> транспортного засобу або в разі його відсутності – номер кузова (шасі, рами), населений пункт місця його реєстрації;</w:t>
      </w:r>
    </w:p>
    <w:p w:rsidR="00B726D4" w:rsidRPr="00B726D4" w:rsidRDefault="00B726D4" w:rsidP="00B726D4">
      <w:pPr>
        <w:numPr>
          <w:ilvl w:val="3"/>
          <w:numId w:val="33"/>
        </w:numPr>
        <w:tabs>
          <w:tab w:val="left" w:pos="360"/>
          <w:tab w:val="left" w:pos="540"/>
          <w:tab w:val="left" w:pos="720"/>
          <w:tab w:val="left" w:pos="916"/>
          <w:tab w:val="left" w:pos="1134"/>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1134" w:hanging="54"/>
        <w:jc w:val="both"/>
        <w:rPr>
          <w:rFonts w:ascii="Times New Roman" w:eastAsia="Times New Roman" w:hAnsi="Times New Roman" w:cs="Times New Roman"/>
          <w:lang w:eastAsia="x-none"/>
        </w:rPr>
      </w:pPr>
      <w:r w:rsidRPr="00B726D4">
        <w:rPr>
          <w:rFonts w:ascii="Times New Roman" w:eastAsia="Times New Roman" w:hAnsi="Times New Roman" w:cs="Times New Roman"/>
          <w:lang w:eastAsia="x-none"/>
        </w:rPr>
        <w:t>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lang w:eastAsia="ru-RU"/>
        </w:rPr>
        <w:t xml:space="preserve">перерахувати на поточний рахунок Страховика страховий платіж в сумі, та строки, що визначені в п.4.2. цього Генерального договору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 xml:space="preserve">Страховик зобов’язаний: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видати Страхувальнику Поліс встановленого зразка на кожний транспортний засіб, що зазначений в Додатку № </w:t>
      </w:r>
      <w:r w:rsidR="00C32D64">
        <w:rPr>
          <w:rFonts w:ascii="Times New Roman" w:eastAsia="Times New Roman" w:hAnsi="Times New Roman" w:cs="Times New Roman"/>
          <w:lang w:eastAsia="ru-RU"/>
        </w:rPr>
        <w:t>1</w:t>
      </w:r>
      <w:r w:rsidRPr="00B726D4">
        <w:rPr>
          <w:rFonts w:ascii="Times New Roman" w:eastAsia="Times New Roman" w:hAnsi="Times New Roman" w:cs="Times New Roman"/>
          <w:lang w:eastAsia="ru-RU"/>
        </w:rPr>
        <w:t xml:space="preserve"> до цього Генерального договору, не пізніше 3-х днів з моменту оплати Страхувальником страхового платежу за відповідний Поліс;</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видати дублікат Полісу за заявою Страхувальника в разі його втрати. У випадку втрати дублікату Полісу повторна його видача здійснюється за умови сплати Страхувальником вартості двох бланків Полісів;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здійснити виплату страхового відшкодування згідно з Законом № 1961 – IV.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Страховик має право:</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припинити дію Полісу в односторонньому порядку у разі, якщо виплачена сума відшкодування за чинним Полісом перевищила агрегатну страхову суму. Агрегатна страхова сума визначається додаванням страхових сум за шкоду, заподіяну життю і здоров'ю, та за </w:t>
      </w:r>
      <w:r w:rsidRPr="00B726D4">
        <w:rPr>
          <w:rFonts w:ascii="Times New Roman" w:eastAsia="Times New Roman" w:hAnsi="Times New Roman" w:cs="Times New Roman"/>
          <w:lang w:eastAsia="ru-RU"/>
        </w:rPr>
        <w:lastRenderedPageBreak/>
        <w:t>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Страхувальник має право:</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Припинити дію цього Генерального договору або Полісу на умовах Закону № 1961 – IV.</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Одержати дублікат цього Генерального договору або Полісу у разі його втрати.</w:t>
      </w:r>
    </w:p>
    <w:p w:rsidR="00B726D4" w:rsidRPr="00B726D4" w:rsidRDefault="00B726D4" w:rsidP="00B726D4">
      <w:pPr>
        <w:tabs>
          <w:tab w:val="left" w:pos="540"/>
        </w:tabs>
        <w:spacing w:after="0" w:line="240" w:lineRule="auto"/>
        <w:jc w:val="both"/>
        <w:rPr>
          <w:rFonts w:ascii="Times New Roman" w:eastAsia="Times New Roman" w:hAnsi="Times New Roman" w:cs="Times New Roman"/>
          <w:lang w:eastAsia="ru-RU"/>
        </w:rPr>
      </w:pP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Страхувальник та Страховик мають і інші права та обов’язки, визначені чинним законодавством України.</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Страховик має право застосовувати до Страхувальника санкції за несвоєчасно проведені розрахунки, а саме: за кожен день прострочення сплати страхового платежу сплата Страхувальником Страховику пені з розрахунку подвійної облікової ставки Національного банку України, яка діє протягом періоду, за який нараховується пеня.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За кожен день прострочення виплати страхового відшкодування з вини Страховика особі, яка має право на отримання такого відшкодування, сплачується пеня з розрахунку подвійної облікової ставки Національного банку України, яка діє протягом періоду, за який нараховується пеня.</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lang w:eastAsia="ru-RU"/>
        </w:rPr>
      </w:pPr>
      <w:r w:rsidRPr="00B726D4">
        <w:rPr>
          <w:rFonts w:ascii="Times New Roman" w:eastAsia="Times New Roman" w:hAnsi="Times New Roman" w:cs="Times New Roman"/>
          <w:b/>
          <w:spacing w:val="-4"/>
          <w:lang w:eastAsia="ru-RU"/>
        </w:rPr>
        <w:t>УМОВИ ЗДІЙСНЕННЯ СТРАХОВИХ ВИПЛАТ</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У разі настання ДТП, яка може бути підставою для здійснення страхового відшкодування (регламентної виплати), </w:t>
      </w:r>
      <w:r w:rsidRPr="00B726D4">
        <w:rPr>
          <w:rFonts w:ascii="Times New Roman" w:eastAsia="Times New Roman" w:hAnsi="Times New Roman" w:cs="Times New Roman"/>
          <w:b/>
          <w:lang w:eastAsia="ru-RU"/>
        </w:rPr>
        <w:t>водій транспортного засобу, причетний до такої пригоди, зобов'язаний</w:t>
      </w:r>
      <w:r w:rsidRPr="00B726D4">
        <w:rPr>
          <w:rFonts w:ascii="Times New Roman" w:eastAsia="Times New Roman" w:hAnsi="Times New Roman" w:cs="Times New Roman"/>
          <w:lang w:eastAsia="ru-RU"/>
        </w:rPr>
        <w:t>:</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дотримуватися передбачених правилами дорожнього руху обов'язків водія, причетного до ДТП;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вжити заходів з метою запобігання чи зменшення подальшої шкоди;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lastRenderedPageBreak/>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У цій заяві має міститися: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найменування Страховика, якому подається заява, або МТСБУ;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прізвище, ім'я, по батькові (найменування) заявника, його місце проживання (фактичне та місце реєстрації) або місцезнаходження;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зміст майнової вимоги заявника щодо відшкодування заподіяної шкоди та відомості (за наявності), що її підтверджують;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підпис заявника та дата подання заяви.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 заяви додаються: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довідка про присвоєння одержувачу коштів ідентифікаційного номера платника податків (за умови його присвоєння), якщо заявником є фізична особа;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свідоцтво про смерть потерпілого - у разі вимоги заявника про відшкодування шкоди, пов'язаної із смертю потерпілого;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документи, що підтверджують витрати на поховання потерпілого, - у разі вимоги заявника про відшкодування витрат на поховання потерпілого;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rsidR="00B726D4" w:rsidRPr="00B726D4" w:rsidRDefault="00B726D4" w:rsidP="00B726D4">
      <w:pPr>
        <w:numPr>
          <w:ilvl w:val="2"/>
          <w:numId w:val="32"/>
        </w:numPr>
        <w:tabs>
          <w:tab w:val="left" w:pos="720"/>
          <w:tab w:val="left" w:pos="90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відомості про банківські реквізити заявника (за наявності). </w:t>
      </w:r>
    </w:p>
    <w:p w:rsidR="00B726D4" w:rsidRPr="00B726D4" w:rsidRDefault="00B726D4" w:rsidP="00B726D4">
      <w:pPr>
        <w:numPr>
          <w:ilvl w:val="1"/>
          <w:numId w:val="32"/>
        </w:numPr>
        <w:tabs>
          <w:tab w:val="left" w:pos="36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ВІДМОВА У ЗДІЙСНЕННІ СТРАХОВОГО ВІДШКОДУВАННЯ</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Підставою для відмови у здійсненні страхового відшкодування (регламентної виплати) є: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lastRenderedPageBreak/>
        <w:t xml:space="preserve">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ОСОБЛИВІ УМОВИ</w:t>
      </w:r>
    </w:p>
    <w:p w:rsidR="00B726D4" w:rsidRPr="00590DC5"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590DC5">
        <w:rPr>
          <w:rFonts w:ascii="Times New Roman" w:eastAsia="Times New Roman" w:hAnsi="Times New Roman" w:cs="Times New Roman"/>
          <w:lang w:eastAsia="ru-RU"/>
        </w:rPr>
        <w:t xml:space="preserve"> Всі спори, що можуть виникнути між сторонами цього Генерального договору, вирішуються шляхом переговорів, а у випадку недосягнення згоди – згідно з чинним законодавством України.</w:t>
      </w:r>
    </w:p>
    <w:p w:rsidR="00B726D4" w:rsidRPr="00590DC5"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590DC5">
        <w:rPr>
          <w:rFonts w:ascii="Times New Roman" w:eastAsia="Times New Roman" w:hAnsi="Times New Roman" w:cs="Times New Roman"/>
          <w:lang w:eastAsia="ru-RU"/>
        </w:rPr>
        <w:t>При відшкодуванні шкоди, заподіяної життю, здоров’ю потерпілих,  франшиза - 0%.</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Зміни до Генерального договору оформлюються письмово додатковим договором, підписуються Сторонами і стають після набуття чинності невід’ємною частиною Генерального договору.</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Генеральний договір складено у двох примірниках, що мають однакову юридичну силу, по одному примірнику для кожної із Сторін.</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У разі дострокового припинення дії Полісу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строку дії Полісу, з утриманням понесених витрат на ведення справи, у розмірі 20 відсотків цієї частки, вилучає Поліс та анулює його.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Якщо відмова Страхувальника від Полісу обумовлена порушенням Страховиком зобов’язань по Полісу, то останній повертає Страхувальнику сплачені по Полісу страхові платежі повністю.</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Не допускається повернення страхового платежу готівкою, якщо він був здійснений в безготівковій формі.</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Умови страхування, що не обумовлені цим Генеральним договором, але зазначені в Законі України „Про обов’язкове страхування цивільно - правової відповідальності власників наземних транспортних засобів”№ 1961 – IV від 1 липня 2004р. зі змінами та доповненнями, обов’язкові для виконання обома Сторонами.</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Страховик та Страхувальник підтверджують, що Страхувальник виконав обов’язок, передбачений пунктом 3 частини 1 статті 989 Цивільного кодексу України.</w:t>
      </w:r>
    </w:p>
    <w:p w:rsidR="00B726D4" w:rsidRPr="00573F0D" w:rsidRDefault="00B726D4" w:rsidP="00573F0D">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 Невід’ємною частиною</w:t>
      </w:r>
      <w:r w:rsidR="00573F0D">
        <w:rPr>
          <w:rFonts w:ascii="Times New Roman" w:eastAsia="Times New Roman" w:hAnsi="Times New Roman" w:cs="Times New Roman"/>
          <w:lang w:eastAsia="ru-RU"/>
        </w:rPr>
        <w:t xml:space="preserve"> цього Генерального договору є:</w:t>
      </w:r>
    </w:p>
    <w:p w:rsidR="00B726D4" w:rsidRPr="00B726D4" w:rsidRDefault="00B726D4" w:rsidP="00B726D4">
      <w:pPr>
        <w:numPr>
          <w:ilvl w:val="2"/>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перелік транспортних з</w:t>
      </w:r>
      <w:r w:rsidR="00573F0D">
        <w:rPr>
          <w:rFonts w:ascii="Times New Roman" w:eastAsia="Times New Roman" w:hAnsi="Times New Roman" w:cs="Times New Roman"/>
          <w:lang w:eastAsia="ru-RU"/>
        </w:rPr>
        <w:t>асобів (Додаток №1</w:t>
      </w:r>
      <w:r w:rsidRPr="00B726D4">
        <w:rPr>
          <w:rFonts w:ascii="Times New Roman" w:eastAsia="Times New Roman" w:hAnsi="Times New Roman" w:cs="Times New Roman"/>
          <w:lang w:eastAsia="ru-RU"/>
        </w:rPr>
        <w:t>).</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СТРОК ДІЇ ГЕНЕРАЛЬНОГО ДОГОВОРУ</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Генеральний Договір набуває чинності з моменту його підписання Сторонами і діє до закінчення строку дії  всіх Полісів. </w:t>
      </w:r>
    </w:p>
    <w:p w:rsidR="00B726D4" w:rsidRPr="00B726D4" w:rsidRDefault="00B726D4" w:rsidP="00B726D4">
      <w:pPr>
        <w:numPr>
          <w:ilvl w:val="1"/>
          <w:numId w:val="32"/>
        </w:numPr>
        <w:tabs>
          <w:tab w:val="left" w:pos="540"/>
        </w:tabs>
        <w:spacing w:after="160" w:line="240" w:lineRule="auto"/>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Кожний Поліс, виданий на підставі цього Генеральног</w:t>
      </w:r>
      <w:r w:rsidR="00ED5783">
        <w:rPr>
          <w:rFonts w:ascii="Times New Roman" w:eastAsia="Times New Roman" w:hAnsi="Times New Roman" w:cs="Times New Roman"/>
          <w:lang w:eastAsia="ru-RU"/>
        </w:rPr>
        <w:t>о договору набуває чинності з ____________</w:t>
      </w:r>
      <w:r w:rsidRPr="00B726D4">
        <w:rPr>
          <w:rFonts w:ascii="Times New Roman" w:eastAsia="Times New Roman" w:hAnsi="Times New Roman" w:cs="Times New Roman"/>
          <w:lang w:eastAsia="ru-RU"/>
        </w:rPr>
        <w:t xml:space="preserve"> визначеному у Полісі.</w:t>
      </w: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ІНШІ УМОВИ</w:t>
      </w:r>
    </w:p>
    <w:p w:rsidR="00B726D4" w:rsidRPr="00B726D4" w:rsidRDefault="00B726D4" w:rsidP="00B726D4">
      <w:pPr>
        <w:widowControl w:val="0"/>
        <w:numPr>
          <w:ilvl w:val="1"/>
          <w:numId w:val="32"/>
        </w:numPr>
        <w:tabs>
          <w:tab w:val="left" w:pos="0"/>
        </w:tabs>
        <w:snapToGrid w:val="0"/>
        <w:spacing w:after="0" w:line="240" w:lineRule="auto"/>
        <w:ind w:right="-62"/>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B726D4" w:rsidRPr="00B726D4" w:rsidRDefault="00B726D4" w:rsidP="00B726D4">
      <w:pPr>
        <w:numPr>
          <w:ilvl w:val="1"/>
          <w:numId w:val="32"/>
        </w:numPr>
        <w:spacing w:after="0"/>
        <w:jc w:val="both"/>
        <w:rPr>
          <w:rFonts w:ascii="Times New Roman" w:eastAsia="Times New Roman" w:hAnsi="Times New Roman" w:cs="Times New Roman"/>
          <w:lang w:val="ru-RU" w:eastAsia="ru-RU"/>
        </w:rPr>
      </w:pPr>
      <w:r w:rsidRPr="00B726D4">
        <w:rPr>
          <w:rFonts w:ascii="Times New Roman" w:eastAsia="Times New Roman" w:hAnsi="Times New Roman" w:cs="Times New Roman"/>
          <w:lang w:val="ru-RU" w:eastAsia="ru-RU"/>
        </w:rPr>
        <w:t xml:space="preserve">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способом, включаючи (але не обмежуючись) комерційні підприємства та </w:t>
      </w:r>
      <w:r w:rsidRPr="00B726D4">
        <w:rPr>
          <w:rFonts w:ascii="Times New Roman" w:eastAsia="Times New Roman" w:hAnsi="Times New Roman" w:cs="Times New Roman"/>
          <w:lang w:val="ru-RU" w:eastAsia="ru-RU"/>
        </w:rPr>
        <w:lastRenderedPageBreak/>
        <w:t>організації, органи державної влади та самоврядування, установи, державних службовців, приватні підприємства та їх представників.</w:t>
      </w:r>
    </w:p>
    <w:p w:rsidR="00B726D4" w:rsidRPr="00B726D4" w:rsidRDefault="00B726D4" w:rsidP="00B726D4">
      <w:pPr>
        <w:widowControl w:val="0"/>
        <w:numPr>
          <w:ilvl w:val="1"/>
          <w:numId w:val="32"/>
        </w:numPr>
        <w:tabs>
          <w:tab w:val="left" w:pos="0"/>
        </w:tabs>
        <w:snapToGrid w:val="0"/>
        <w:spacing w:after="0" w:line="240" w:lineRule="auto"/>
        <w:ind w:right="-62"/>
        <w:jc w:val="both"/>
        <w:rPr>
          <w:rFonts w:ascii="Times New Roman" w:eastAsia="Times New Roman" w:hAnsi="Times New Roman" w:cs="Times New Roman"/>
          <w:lang w:eastAsia="ru-RU"/>
        </w:rPr>
      </w:pPr>
      <w:r w:rsidRPr="00B726D4">
        <w:rPr>
          <w:rFonts w:ascii="Times New Roman" w:eastAsia="Times New Roman" w:hAnsi="Times New Roman" w:cs="Times New Roman"/>
          <w:lang w:eastAsia="ru-RU"/>
        </w:rPr>
        <w:t xml:space="preserve">Сторони повідомляють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w:t>
      </w:r>
      <w:r w:rsidRPr="00B726D4">
        <w:rPr>
          <w:rFonts w:ascii="Times New Roman" w:eastAsia="Times New Roman" w:hAnsi="Times New Roman" w:cs="Times New Roman"/>
          <w:lang w:val="ru-RU" w:eastAsia="ru-RU"/>
        </w:rPr>
        <w:t>ць</w:t>
      </w:r>
      <w:r w:rsidRPr="00B726D4">
        <w:rPr>
          <w:rFonts w:ascii="Times New Roman" w:eastAsia="Times New Roman" w:hAnsi="Times New Roman" w:cs="Times New Roman"/>
          <w:lang w:eastAsia="ru-RU"/>
        </w:rPr>
        <w:t>ого пункту.</w:t>
      </w:r>
    </w:p>
    <w:p w:rsidR="00B726D4" w:rsidRPr="00B726D4" w:rsidRDefault="00B726D4" w:rsidP="00B726D4">
      <w:pPr>
        <w:numPr>
          <w:ilvl w:val="1"/>
          <w:numId w:val="32"/>
        </w:numPr>
        <w:tabs>
          <w:tab w:val="left" w:pos="540"/>
        </w:tabs>
        <w:spacing w:after="160" w:line="240" w:lineRule="auto"/>
        <w:rPr>
          <w:rFonts w:ascii="Times New Roman" w:eastAsia="Times New Roman" w:hAnsi="Times New Roman" w:cs="Times New Roman"/>
          <w:lang w:val="ru-RU" w:eastAsia="ru-RU"/>
        </w:rPr>
      </w:pPr>
      <w:r w:rsidRPr="00B726D4">
        <w:rPr>
          <w:rFonts w:ascii="Times New Roman" w:eastAsia="Times New Roman" w:hAnsi="Times New Roman" w:cs="Times New Roman"/>
          <w:lang w:val="ru-RU" w:eastAsia="ru-RU"/>
        </w:rPr>
        <w:t>Всі відносини, що не врегульовані цим Договором, регулюються чинним законодавством України.</w:t>
      </w:r>
    </w:p>
    <w:p w:rsidR="00B726D4" w:rsidRPr="00B726D4" w:rsidRDefault="00B726D4" w:rsidP="00B726D4">
      <w:pPr>
        <w:tabs>
          <w:tab w:val="left" w:pos="540"/>
        </w:tabs>
        <w:spacing w:after="160" w:line="240" w:lineRule="auto"/>
        <w:ind w:left="716"/>
        <w:jc w:val="both"/>
        <w:rPr>
          <w:rFonts w:ascii="Times New Roman" w:eastAsia="Times New Roman" w:hAnsi="Times New Roman" w:cs="Times New Roman"/>
          <w:lang w:eastAsia="ru-RU"/>
        </w:rPr>
      </w:pPr>
    </w:p>
    <w:p w:rsidR="00B726D4" w:rsidRPr="00B726D4" w:rsidRDefault="00B726D4" w:rsidP="00B726D4">
      <w:pPr>
        <w:tabs>
          <w:tab w:val="left" w:pos="540"/>
        </w:tabs>
        <w:spacing w:after="0" w:line="240" w:lineRule="auto"/>
        <w:jc w:val="both"/>
        <w:rPr>
          <w:rFonts w:ascii="Times New Roman" w:eastAsia="Times New Roman" w:hAnsi="Times New Roman" w:cs="Times New Roman"/>
          <w:lang w:eastAsia="ru-RU"/>
        </w:rPr>
      </w:pPr>
    </w:p>
    <w:p w:rsidR="00B726D4" w:rsidRPr="00B726D4" w:rsidRDefault="00B726D4" w:rsidP="00B726D4">
      <w:pPr>
        <w:numPr>
          <w:ilvl w:val="0"/>
          <w:numId w:val="32"/>
        </w:numPr>
        <w:tabs>
          <w:tab w:val="left" w:pos="540"/>
        </w:tabs>
        <w:spacing w:after="160" w:line="240" w:lineRule="auto"/>
        <w:jc w:val="center"/>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ЮРИДИЧНІ АДРЕСИ СТОРІН</w:t>
      </w:r>
    </w:p>
    <w:tbl>
      <w:tblPr>
        <w:tblW w:w="0" w:type="auto"/>
        <w:tblLayout w:type="fixed"/>
        <w:tblLook w:val="0000" w:firstRow="0" w:lastRow="0" w:firstColumn="0" w:lastColumn="0" w:noHBand="0" w:noVBand="0"/>
      </w:tblPr>
      <w:tblGrid>
        <w:gridCol w:w="4715"/>
        <w:gridCol w:w="4715"/>
      </w:tblGrid>
      <w:tr w:rsidR="00B726D4" w:rsidRPr="00B726D4" w:rsidTr="00B96E9D">
        <w:trPr>
          <w:trHeight w:val="100"/>
        </w:trPr>
        <w:tc>
          <w:tcPr>
            <w:tcW w:w="4715" w:type="dxa"/>
          </w:tcPr>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СТРАХОВИК</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________________________</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М.П.</w:t>
            </w:r>
          </w:p>
        </w:tc>
        <w:tc>
          <w:tcPr>
            <w:tcW w:w="4715" w:type="dxa"/>
          </w:tcPr>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СТРАХУВАЛЬНИК</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________________________</w:t>
            </w:r>
          </w:p>
          <w:p w:rsidR="00B726D4" w:rsidRPr="00B726D4" w:rsidRDefault="00B726D4" w:rsidP="00B726D4">
            <w:pPr>
              <w:tabs>
                <w:tab w:val="left" w:pos="540"/>
              </w:tabs>
              <w:spacing w:after="0" w:line="240" w:lineRule="auto"/>
              <w:jc w:val="both"/>
              <w:rPr>
                <w:rFonts w:ascii="Times New Roman" w:eastAsia="Times New Roman" w:hAnsi="Times New Roman" w:cs="Times New Roman"/>
                <w:b/>
                <w:lang w:eastAsia="ru-RU"/>
              </w:rPr>
            </w:pPr>
            <w:r w:rsidRPr="00B726D4">
              <w:rPr>
                <w:rFonts w:ascii="Times New Roman" w:eastAsia="Times New Roman" w:hAnsi="Times New Roman" w:cs="Times New Roman"/>
                <w:b/>
                <w:lang w:eastAsia="ru-RU"/>
              </w:rPr>
              <w:t>М.П.</w:t>
            </w:r>
          </w:p>
        </w:tc>
      </w:tr>
    </w:tbl>
    <w:p w:rsidR="00B726D4" w:rsidRPr="00E6265D" w:rsidRDefault="00B726D4" w:rsidP="004A70A9">
      <w:pPr>
        <w:jc w:val="both"/>
        <w:rPr>
          <w:b/>
        </w:rPr>
      </w:pPr>
    </w:p>
    <w:sectPr w:rsidR="00B726D4" w:rsidRPr="00E6265D" w:rsidSect="00E6265D">
      <w:pgSz w:w="11906" w:h="16838"/>
      <w:pgMar w:top="568"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DA" w:rsidRDefault="003538DA" w:rsidP="004A70A9">
      <w:pPr>
        <w:spacing w:after="0" w:line="240" w:lineRule="auto"/>
      </w:pPr>
      <w:r>
        <w:separator/>
      </w:r>
    </w:p>
  </w:endnote>
  <w:endnote w:type="continuationSeparator" w:id="0">
    <w:p w:rsidR="003538DA" w:rsidRDefault="003538DA" w:rsidP="004A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Lohit Devanaga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 PL UMing HK">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DA" w:rsidRDefault="003538DA" w:rsidP="004A70A9">
      <w:pPr>
        <w:spacing w:after="0" w:line="240" w:lineRule="auto"/>
      </w:pPr>
      <w:r>
        <w:separator/>
      </w:r>
    </w:p>
  </w:footnote>
  <w:footnote w:type="continuationSeparator" w:id="0">
    <w:p w:rsidR="003538DA" w:rsidRDefault="003538DA" w:rsidP="004A7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EDA"/>
    <w:multiLevelType w:val="hybridMultilevel"/>
    <w:tmpl w:val="CBF04E56"/>
    <w:lvl w:ilvl="0" w:tplc="78689E3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04DF1A92"/>
    <w:multiLevelType w:val="multilevel"/>
    <w:tmpl w:val="4C34D536"/>
    <w:lvl w:ilvl="0">
      <w:start w:val="1"/>
      <w:numFmt w:val="decimal"/>
      <w:lvlText w:val="%1."/>
      <w:lvlJc w:val="left"/>
      <w:pPr>
        <w:ind w:left="360" w:hanging="360"/>
      </w:p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F24DC"/>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05A3"/>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93797"/>
    <w:multiLevelType w:val="hybridMultilevel"/>
    <w:tmpl w:val="8C3C4042"/>
    <w:lvl w:ilvl="0" w:tplc="9B905D4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241305"/>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16C85"/>
    <w:multiLevelType w:val="hybridMultilevel"/>
    <w:tmpl w:val="118C897C"/>
    <w:lvl w:ilvl="0" w:tplc="C1EE51CC">
      <w:start w:val="1"/>
      <w:numFmt w:val="decimal"/>
      <w:lvlText w:val="%1."/>
      <w:lvlJc w:val="left"/>
      <w:pPr>
        <w:ind w:left="144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4C74A2"/>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F1D55"/>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E2414"/>
    <w:multiLevelType w:val="hybridMultilevel"/>
    <w:tmpl w:val="5B286DD8"/>
    <w:lvl w:ilvl="0" w:tplc="AA4A50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1F9A7C4C"/>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94DDA"/>
    <w:multiLevelType w:val="hybridMultilevel"/>
    <w:tmpl w:val="40A6A654"/>
    <w:lvl w:ilvl="0" w:tplc="A32AEB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8D0239"/>
    <w:multiLevelType w:val="hybridMultilevel"/>
    <w:tmpl w:val="D23A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B1D10"/>
    <w:multiLevelType w:val="hybridMultilevel"/>
    <w:tmpl w:val="F59266DA"/>
    <w:lvl w:ilvl="0" w:tplc="7B7498C6">
      <w:numFmt w:val="bullet"/>
      <w:lvlText w:val=""/>
      <w:lvlJc w:val="left"/>
      <w:pPr>
        <w:ind w:left="938" w:hanging="360"/>
      </w:pPr>
      <w:rPr>
        <w:rFonts w:ascii="Symbol" w:eastAsia="Times New Roman" w:hAnsi="Symbol" w:hint="default"/>
        <w:sz w:val="22"/>
      </w:rPr>
    </w:lvl>
    <w:lvl w:ilvl="1" w:tplc="04190003" w:tentative="1">
      <w:start w:val="1"/>
      <w:numFmt w:val="bullet"/>
      <w:lvlText w:val="o"/>
      <w:lvlJc w:val="left"/>
      <w:pPr>
        <w:ind w:left="1658" w:hanging="360"/>
      </w:pPr>
      <w:rPr>
        <w:rFonts w:ascii="Courier New" w:hAnsi="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4" w15:restartNumberingAfterBreak="0">
    <w:nsid w:val="21D06480"/>
    <w:multiLevelType w:val="multilevel"/>
    <w:tmpl w:val="619E8654"/>
    <w:lvl w:ilvl="0">
      <w:start w:val="1"/>
      <w:numFmt w:val="decimal"/>
      <w:lvlText w:val="%1."/>
      <w:lvlJc w:val="left"/>
      <w:pPr>
        <w:ind w:left="360" w:hanging="360"/>
      </w:pPr>
      <w:rPr>
        <w:b/>
      </w:rPr>
    </w:lvl>
    <w:lvl w:ilvl="1">
      <w:start w:val="1"/>
      <w:numFmt w:val="decimal"/>
      <w:lvlText w:val="%1.%2."/>
      <w:lvlJc w:val="left"/>
      <w:pPr>
        <w:ind w:left="716" w:hanging="432"/>
      </w:pPr>
      <w:rPr>
        <w:b/>
        <w:color w:val="00000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C46C71"/>
    <w:multiLevelType w:val="hybridMultilevel"/>
    <w:tmpl w:val="F990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134594"/>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A73F6"/>
    <w:multiLevelType w:val="hybridMultilevel"/>
    <w:tmpl w:val="3DBE2A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245B18"/>
    <w:multiLevelType w:val="multilevel"/>
    <w:tmpl w:val="E7D2F4BE"/>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2D9D234E"/>
    <w:multiLevelType w:val="hybridMultilevel"/>
    <w:tmpl w:val="226CF6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4BE134D"/>
    <w:multiLevelType w:val="hybridMultilevel"/>
    <w:tmpl w:val="865602D4"/>
    <w:lvl w:ilvl="0" w:tplc="1196E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2A91C4B"/>
    <w:multiLevelType w:val="hybridMultilevel"/>
    <w:tmpl w:val="1298D7EA"/>
    <w:lvl w:ilvl="0" w:tplc="44D061FA">
      <w:start w:val="1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7B81D1A"/>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116AF"/>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E3263"/>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15380"/>
    <w:multiLevelType w:val="hybridMultilevel"/>
    <w:tmpl w:val="DC66C87E"/>
    <w:lvl w:ilvl="0" w:tplc="F150135A">
      <w:start w:val="1"/>
      <w:numFmt w:val="decimal"/>
      <w:lvlText w:val="%1."/>
      <w:lvlJc w:val="left"/>
      <w:pPr>
        <w:tabs>
          <w:tab w:val="num" w:pos="1759"/>
        </w:tabs>
        <w:ind w:left="1759" w:hanging="1050"/>
      </w:pPr>
      <w:rPr>
        <w:color w:val="000000"/>
      </w:r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26" w15:restartNumberingAfterBreak="0">
    <w:nsid w:val="69147C81"/>
    <w:multiLevelType w:val="hybridMultilevel"/>
    <w:tmpl w:val="16E0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626F2"/>
    <w:multiLevelType w:val="hybridMultilevel"/>
    <w:tmpl w:val="F446DF58"/>
    <w:lvl w:ilvl="0" w:tplc="E890830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4B336E5"/>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34DA8"/>
    <w:multiLevelType w:val="multilevel"/>
    <w:tmpl w:val="FB3E0A7E"/>
    <w:lvl w:ilvl="0">
      <w:start w:val="6"/>
      <w:numFmt w:val="decimal"/>
      <w:lvlText w:val="%1"/>
      <w:lvlJc w:val="left"/>
      <w:pPr>
        <w:ind w:left="660" w:hanging="660"/>
      </w:pPr>
    </w:lvl>
    <w:lvl w:ilvl="1">
      <w:start w:val="1"/>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7C0062EC"/>
    <w:multiLevelType w:val="hybridMultilevel"/>
    <w:tmpl w:val="D6F06D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7F7831"/>
    <w:multiLevelType w:val="hybridMultilevel"/>
    <w:tmpl w:val="F580EAA0"/>
    <w:lvl w:ilvl="0" w:tplc="6D283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7DF8589D"/>
    <w:multiLevelType w:val="hybridMultilevel"/>
    <w:tmpl w:val="ADCE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8"/>
  </w:num>
  <w:num w:numId="4">
    <w:abstractNumId w:val="3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8"/>
  </w:num>
  <w:num w:numId="9">
    <w:abstractNumId w:val="23"/>
  </w:num>
  <w:num w:numId="10">
    <w:abstractNumId w:val="9"/>
  </w:num>
  <w:num w:numId="11">
    <w:abstractNumId w:val="5"/>
  </w:num>
  <w:num w:numId="12">
    <w:abstractNumId w:val="22"/>
  </w:num>
  <w:num w:numId="13">
    <w:abstractNumId w:val="28"/>
  </w:num>
  <w:num w:numId="14">
    <w:abstractNumId w:val="7"/>
  </w:num>
  <w:num w:numId="15">
    <w:abstractNumId w:val="32"/>
  </w:num>
  <w:num w:numId="16">
    <w:abstractNumId w:val="16"/>
  </w:num>
  <w:num w:numId="17">
    <w:abstractNumId w:val="3"/>
  </w:num>
  <w:num w:numId="18">
    <w:abstractNumId w:val="24"/>
  </w:num>
  <w:num w:numId="19">
    <w:abstractNumId w:val="26"/>
  </w:num>
  <w:num w:numId="20">
    <w:abstractNumId w:val="12"/>
  </w:num>
  <w:num w:numId="21">
    <w:abstractNumId w:val="2"/>
  </w:num>
  <w:num w:numId="22">
    <w:abstractNumId w:val="10"/>
  </w:num>
  <w:num w:numId="23">
    <w:abstractNumId w:val="4"/>
  </w:num>
  <w:num w:numId="24">
    <w:abstractNumId w:val="11"/>
  </w:num>
  <w:num w:numId="25">
    <w:abstractNumId w:val="20"/>
  </w:num>
  <w:num w:numId="26">
    <w:abstractNumId w:val="21"/>
  </w:num>
  <w:num w:numId="27">
    <w:abstractNumId w:val="1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1517"/>
    <w:rsid w:val="00005996"/>
    <w:rsid w:val="000438A8"/>
    <w:rsid w:val="000603B5"/>
    <w:rsid w:val="00090419"/>
    <w:rsid w:val="000935FE"/>
    <w:rsid w:val="000949E9"/>
    <w:rsid w:val="000955BC"/>
    <w:rsid w:val="00111635"/>
    <w:rsid w:val="001503BC"/>
    <w:rsid w:val="00164942"/>
    <w:rsid w:val="0017256C"/>
    <w:rsid w:val="00180DA1"/>
    <w:rsid w:val="00183A3E"/>
    <w:rsid w:val="001A5DED"/>
    <w:rsid w:val="001C455C"/>
    <w:rsid w:val="00231BD2"/>
    <w:rsid w:val="00244F0B"/>
    <w:rsid w:val="00251738"/>
    <w:rsid w:val="002A2C8A"/>
    <w:rsid w:val="002A77AF"/>
    <w:rsid w:val="002B5D2A"/>
    <w:rsid w:val="002E1D8F"/>
    <w:rsid w:val="002F7313"/>
    <w:rsid w:val="00300941"/>
    <w:rsid w:val="00313A29"/>
    <w:rsid w:val="00340391"/>
    <w:rsid w:val="00343881"/>
    <w:rsid w:val="003538DA"/>
    <w:rsid w:val="00357988"/>
    <w:rsid w:val="003659AE"/>
    <w:rsid w:val="003801DD"/>
    <w:rsid w:val="003909CE"/>
    <w:rsid w:val="003C20CF"/>
    <w:rsid w:val="003E514C"/>
    <w:rsid w:val="003E55C0"/>
    <w:rsid w:val="003F3635"/>
    <w:rsid w:val="003F6343"/>
    <w:rsid w:val="00424BFE"/>
    <w:rsid w:val="00426935"/>
    <w:rsid w:val="0046271B"/>
    <w:rsid w:val="00485A11"/>
    <w:rsid w:val="004A024C"/>
    <w:rsid w:val="004A70A9"/>
    <w:rsid w:val="004C21E7"/>
    <w:rsid w:val="004F500D"/>
    <w:rsid w:val="00505258"/>
    <w:rsid w:val="00537396"/>
    <w:rsid w:val="00573F0D"/>
    <w:rsid w:val="00590DC5"/>
    <w:rsid w:val="00594B38"/>
    <w:rsid w:val="005C5E1D"/>
    <w:rsid w:val="005C7599"/>
    <w:rsid w:val="005C78D8"/>
    <w:rsid w:val="005E21CE"/>
    <w:rsid w:val="005F4092"/>
    <w:rsid w:val="005F68D1"/>
    <w:rsid w:val="006037DF"/>
    <w:rsid w:val="006208B8"/>
    <w:rsid w:val="0064403D"/>
    <w:rsid w:val="00654158"/>
    <w:rsid w:val="00680FE4"/>
    <w:rsid w:val="006A636A"/>
    <w:rsid w:val="006A669B"/>
    <w:rsid w:val="006B7920"/>
    <w:rsid w:val="006D4CBB"/>
    <w:rsid w:val="00701EA3"/>
    <w:rsid w:val="00707EC0"/>
    <w:rsid w:val="0072287D"/>
    <w:rsid w:val="007313A2"/>
    <w:rsid w:val="00760024"/>
    <w:rsid w:val="007657D8"/>
    <w:rsid w:val="00797ABD"/>
    <w:rsid w:val="007B2E46"/>
    <w:rsid w:val="007D6A32"/>
    <w:rsid w:val="007D7AC5"/>
    <w:rsid w:val="007E3DEC"/>
    <w:rsid w:val="0080461F"/>
    <w:rsid w:val="00811517"/>
    <w:rsid w:val="00840F3A"/>
    <w:rsid w:val="0085274C"/>
    <w:rsid w:val="008559BF"/>
    <w:rsid w:val="00880A65"/>
    <w:rsid w:val="00885763"/>
    <w:rsid w:val="008A5C22"/>
    <w:rsid w:val="008B1F20"/>
    <w:rsid w:val="008C16CF"/>
    <w:rsid w:val="008C1F39"/>
    <w:rsid w:val="008C4637"/>
    <w:rsid w:val="008F11DC"/>
    <w:rsid w:val="00903822"/>
    <w:rsid w:val="00906E81"/>
    <w:rsid w:val="00935349"/>
    <w:rsid w:val="009453D2"/>
    <w:rsid w:val="009554DE"/>
    <w:rsid w:val="00984E96"/>
    <w:rsid w:val="009968C1"/>
    <w:rsid w:val="0099738A"/>
    <w:rsid w:val="009B5CC4"/>
    <w:rsid w:val="009D0105"/>
    <w:rsid w:val="009D03B2"/>
    <w:rsid w:val="009E58F9"/>
    <w:rsid w:val="00A271BC"/>
    <w:rsid w:val="00A341E4"/>
    <w:rsid w:val="00A53FFE"/>
    <w:rsid w:val="00A55ECF"/>
    <w:rsid w:val="00A569D3"/>
    <w:rsid w:val="00A66F31"/>
    <w:rsid w:val="00AC4411"/>
    <w:rsid w:val="00AF1691"/>
    <w:rsid w:val="00B11B0C"/>
    <w:rsid w:val="00B11F9B"/>
    <w:rsid w:val="00B139E9"/>
    <w:rsid w:val="00B373E1"/>
    <w:rsid w:val="00B726D4"/>
    <w:rsid w:val="00B8574F"/>
    <w:rsid w:val="00B85C2B"/>
    <w:rsid w:val="00BA3E3B"/>
    <w:rsid w:val="00BA7033"/>
    <w:rsid w:val="00BD05DA"/>
    <w:rsid w:val="00BE572C"/>
    <w:rsid w:val="00BF50EF"/>
    <w:rsid w:val="00C0355A"/>
    <w:rsid w:val="00C159C7"/>
    <w:rsid w:val="00C228FD"/>
    <w:rsid w:val="00C32D64"/>
    <w:rsid w:val="00C41CBA"/>
    <w:rsid w:val="00C42579"/>
    <w:rsid w:val="00C82D21"/>
    <w:rsid w:val="00CA3D2C"/>
    <w:rsid w:val="00CC45EC"/>
    <w:rsid w:val="00CE2963"/>
    <w:rsid w:val="00CE60B3"/>
    <w:rsid w:val="00CE768E"/>
    <w:rsid w:val="00CF0516"/>
    <w:rsid w:val="00CF3B91"/>
    <w:rsid w:val="00D141D4"/>
    <w:rsid w:val="00D25B52"/>
    <w:rsid w:val="00D347CC"/>
    <w:rsid w:val="00D745FE"/>
    <w:rsid w:val="00D77D6F"/>
    <w:rsid w:val="00D85558"/>
    <w:rsid w:val="00DA7B57"/>
    <w:rsid w:val="00DD37D6"/>
    <w:rsid w:val="00DE3837"/>
    <w:rsid w:val="00DF060D"/>
    <w:rsid w:val="00E048E5"/>
    <w:rsid w:val="00E2352A"/>
    <w:rsid w:val="00E24D1C"/>
    <w:rsid w:val="00E60A6D"/>
    <w:rsid w:val="00E6265D"/>
    <w:rsid w:val="00EA3505"/>
    <w:rsid w:val="00EA3A73"/>
    <w:rsid w:val="00EA788B"/>
    <w:rsid w:val="00EB1172"/>
    <w:rsid w:val="00EC4826"/>
    <w:rsid w:val="00ED5783"/>
    <w:rsid w:val="00ED6B7C"/>
    <w:rsid w:val="00EE3731"/>
    <w:rsid w:val="00F00214"/>
    <w:rsid w:val="00F059C7"/>
    <w:rsid w:val="00F05FCC"/>
    <w:rsid w:val="00F06059"/>
    <w:rsid w:val="00F10F79"/>
    <w:rsid w:val="00F12454"/>
    <w:rsid w:val="00F32633"/>
    <w:rsid w:val="00F4013F"/>
    <w:rsid w:val="00F4440B"/>
    <w:rsid w:val="00F5701D"/>
    <w:rsid w:val="00F66A46"/>
    <w:rsid w:val="00F9549E"/>
    <w:rsid w:val="00FA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BB94"/>
  <w15:docId w15:val="{CAB68F47-223F-41BC-B8A3-47622043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517"/>
    <w:pPr>
      <w:spacing w:after="200" w:line="276" w:lineRule="auto"/>
    </w:pPr>
    <w:rPr>
      <w:lang w:val="uk-UA"/>
    </w:rPr>
  </w:style>
  <w:style w:type="paragraph" w:styleId="1">
    <w:name w:val="heading 1"/>
    <w:basedOn w:val="a"/>
    <w:next w:val="a"/>
    <w:link w:val="10"/>
    <w:qFormat/>
    <w:rsid w:val="00C159C7"/>
    <w:pPr>
      <w:keepNext/>
      <w:spacing w:before="240" w:after="60" w:line="240" w:lineRule="auto"/>
      <w:outlineLvl w:val="0"/>
    </w:pPr>
    <w:rPr>
      <w:rFonts w:ascii="Cambria" w:eastAsia="Calibri" w:hAnsi="Cambria" w:cs="Times New Roman"/>
      <w:b/>
      <w:bCs/>
      <w:kern w:val="32"/>
      <w:sz w:val="32"/>
      <w:szCs w:val="32"/>
      <w:lang w:val="ru-RU" w:eastAsia="uk-UA"/>
    </w:rPr>
  </w:style>
  <w:style w:type="paragraph" w:styleId="3">
    <w:name w:val="heading 3"/>
    <w:basedOn w:val="a"/>
    <w:next w:val="a"/>
    <w:link w:val="30"/>
    <w:qFormat/>
    <w:rsid w:val="006D4CBB"/>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9C7"/>
    <w:rPr>
      <w:rFonts w:ascii="Cambria" w:eastAsia="Calibri" w:hAnsi="Cambria" w:cs="Times New Roman"/>
      <w:b/>
      <w:bCs/>
      <w:kern w:val="32"/>
      <w:sz w:val="32"/>
      <w:szCs w:val="32"/>
      <w:lang w:eastAsia="uk-UA"/>
    </w:rPr>
  </w:style>
  <w:style w:type="character" w:customStyle="1" w:styleId="30">
    <w:name w:val="Заголовок 3 Знак"/>
    <w:basedOn w:val="a0"/>
    <w:link w:val="3"/>
    <w:rsid w:val="006D4CBB"/>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313A29"/>
    <w:pPr>
      <w:ind w:left="720"/>
      <w:contextualSpacing/>
    </w:pPr>
  </w:style>
  <w:style w:type="paragraph" w:customStyle="1" w:styleId="rvps2">
    <w:name w:val="rvps2"/>
    <w:basedOn w:val="a"/>
    <w:rsid w:val="00F326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aliases w:val="Знак18 Знак,Знак17 Знак1,Обычный (Web),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 Знак17"/>
    <w:basedOn w:val="a"/>
    <w:link w:val="a5"/>
    <w:uiPriority w:val="99"/>
    <w:qFormat/>
    <w:rsid w:val="00C159C7"/>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character" w:customStyle="1" w:styleId="a5">
    <w:name w:val="Обычный (веб) Знак"/>
    <w:aliases w:val="Знак18 Знак Знак,Знак17 Знак1 Знак,Обычный (Web) Знак,Обычный (веб) Знак Знак Знак,Знак5 Знак Знак Знак,Знак5 Знак1 Знак,Обычный (веб) Знак1 Знак,Знак5 Знак Знак1,Знак5 Знак2,Обычный (Web) Знак Знак Знак Знак Знак, Знак17 Знак"/>
    <w:link w:val="a4"/>
    <w:uiPriority w:val="99"/>
    <w:locked/>
    <w:rsid w:val="00C159C7"/>
    <w:rPr>
      <w:rFonts w:ascii="Helvetica" w:eastAsia="Lucida Sans Unicode" w:hAnsi="Helvetica" w:cs="Helvetica"/>
      <w:color w:val="000044"/>
      <w:sz w:val="20"/>
      <w:szCs w:val="20"/>
      <w:lang w:bidi="en-US"/>
    </w:rPr>
  </w:style>
  <w:style w:type="character" w:customStyle="1" w:styleId="grame">
    <w:name w:val="grame"/>
    <w:basedOn w:val="a0"/>
    <w:rsid w:val="00C159C7"/>
  </w:style>
  <w:style w:type="character" w:customStyle="1" w:styleId="7">
    <w:name w:val="Основной текст (7)"/>
    <w:rsid w:val="00C15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1">
    <w:name w:val="Основной шрифт абзаца3"/>
    <w:rsid w:val="00701EA3"/>
  </w:style>
  <w:style w:type="character" w:customStyle="1" w:styleId="2">
    <w:name w:val="Основной шрифт абзаца2"/>
    <w:rsid w:val="00701EA3"/>
  </w:style>
  <w:style w:type="paragraph" w:styleId="a6">
    <w:name w:val="No Spacing"/>
    <w:link w:val="a7"/>
    <w:uiPriority w:val="1"/>
    <w:qFormat/>
    <w:rsid w:val="009D03B2"/>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6D4CBB"/>
    <w:rPr>
      <w:rFonts w:ascii="Calibri" w:eastAsia="Calibri" w:hAnsi="Calibri" w:cs="Times New Roman"/>
    </w:rPr>
  </w:style>
  <w:style w:type="paragraph" w:styleId="HTML">
    <w:name w:val="HTML Preformatted"/>
    <w:basedOn w:val="a"/>
    <w:link w:val="HTML0"/>
    <w:uiPriority w:val="99"/>
    <w:semiHidden/>
    <w:unhideWhenUsed/>
    <w:rsid w:val="00BF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BF50EF"/>
    <w:rPr>
      <w:rFonts w:ascii="Courier New" w:eastAsia="Times New Roman" w:hAnsi="Courier New" w:cs="Courier New"/>
      <w:sz w:val="20"/>
      <w:szCs w:val="20"/>
      <w:lang w:val="en-US"/>
    </w:rPr>
  </w:style>
  <w:style w:type="paragraph" w:styleId="a8">
    <w:name w:val="Body Text"/>
    <w:basedOn w:val="a"/>
    <w:link w:val="a9"/>
    <w:rsid w:val="006D4CBB"/>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6D4CBB"/>
    <w:rPr>
      <w:rFonts w:ascii="Times New Roman" w:eastAsia="Times New Roman" w:hAnsi="Times New Roman" w:cs="Times New Roman"/>
      <w:sz w:val="28"/>
      <w:szCs w:val="20"/>
      <w:lang w:val="uk-UA" w:eastAsia="ru-RU"/>
    </w:rPr>
  </w:style>
  <w:style w:type="paragraph" w:styleId="aa">
    <w:name w:val="header"/>
    <w:basedOn w:val="a"/>
    <w:link w:val="ab"/>
    <w:rsid w:val="006D4CBB"/>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b">
    <w:name w:val="Верхний колонтитул Знак"/>
    <w:basedOn w:val="a0"/>
    <w:link w:val="aa"/>
    <w:rsid w:val="006D4CBB"/>
    <w:rPr>
      <w:rFonts w:ascii="Times New Roman" w:eastAsia="Times New Roman" w:hAnsi="Times New Roman" w:cs="Times New Roman"/>
      <w:sz w:val="24"/>
      <w:szCs w:val="24"/>
      <w:lang w:val="uk-UA" w:eastAsia="uk-UA"/>
    </w:rPr>
  </w:style>
  <w:style w:type="character" w:styleId="ac">
    <w:name w:val="page number"/>
    <w:basedOn w:val="a0"/>
    <w:rsid w:val="006D4CBB"/>
  </w:style>
  <w:style w:type="paragraph" w:customStyle="1" w:styleId="ad">
    <w:name w:val="Знак Знак Знак Знак Знак"/>
    <w:basedOn w:val="a"/>
    <w:rsid w:val="006D4CBB"/>
    <w:pPr>
      <w:spacing w:after="0" w:line="240" w:lineRule="auto"/>
    </w:pPr>
    <w:rPr>
      <w:rFonts w:ascii="Verdana" w:eastAsia="Times New Roman" w:hAnsi="Verdana" w:cs="Verdana"/>
      <w:sz w:val="20"/>
      <w:szCs w:val="20"/>
      <w:lang w:val="en-US"/>
    </w:rPr>
  </w:style>
  <w:style w:type="paragraph" w:styleId="ae">
    <w:name w:val="footnote text"/>
    <w:basedOn w:val="a"/>
    <w:link w:val="af"/>
    <w:semiHidden/>
    <w:rsid w:val="006D4CBB"/>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f">
    <w:name w:val="Текст сноски Знак"/>
    <w:basedOn w:val="a0"/>
    <w:link w:val="ae"/>
    <w:semiHidden/>
    <w:rsid w:val="006D4CBB"/>
    <w:rPr>
      <w:rFonts w:ascii="Times New Roman CYR" w:eastAsia="Times New Roman" w:hAnsi="Times New Roman CYR" w:cs="Times New Roman CYR"/>
      <w:sz w:val="20"/>
      <w:szCs w:val="20"/>
      <w:lang w:val="uk-UA" w:eastAsia="ru-RU"/>
    </w:rPr>
  </w:style>
  <w:style w:type="character" w:customStyle="1" w:styleId="af0">
    <w:name w:val="Текст выноски Знак"/>
    <w:basedOn w:val="a0"/>
    <w:link w:val="af1"/>
    <w:uiPriority w:val="99"/>
    <w:semiHidden/>
    <w:rsid w:val="006D4CBB"/>
    <w:rPr>
      <w:rFonts w:ascii="Tahoma" w:eastAsia="Times New Roman" w:hAnsi="Tahoma" w:cs="Tahoma"/>
      <w:sz w:val="16"/>
      <w:szCs w:val="16"/>
      <w:lang w:val="uk-UA" w:eastAsia="ru-RU"/>
    </w:rPr>
  </w:style>
  <w:style w:type="paragraph" w:styleId="af1">
    <w:name w:val="Balloon Text"/>
    <w:basedOn w:val="a"/>
    <w:link w:val="af0"/>
    <w:uiPriority w:val="99"/>
    <w:semiHidden/>
    <w:unhideWhenUsed/>
    <w:rsid w:val="006D4CBB"/>
    <w:pPr>
      <w:spacing w:after="0" w:line="240" w:lineRule="auto"/>
    </w:pPr>
    <w:rPr>
      <w:rFonts w:ascii="Tahoma" w:eastAsia="Times New Roman" w:hAnsi="Tahoma" w:cs="Tahoma"/>
      <w:sz w:val="16"/>
      <w:szCs w:val="16"/>
      <w:lang w:eastAsia="ru-RU"/>
    </w:rPr>
  </w:style>
  <w:style w:type="paragraph" w:styleId="af2">
    <w:name w:val="footer"/>
    <w:basedOn w:val="a"/>
    <w:link w:val="af3"/>
    <w:uiPriority w:val="99"/>
    <w:unhideWhenUsed/>
    <w:rsid w:val="006D4CB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3">
    <w:name w:val="Нижний колонтитул Знак"/>
    <w:basedOn w:val="a0"/>
    <w:link w:val="af2"/>
    <w:uiPriority w:val="99"/>
    <w:rsid w:val="006D4CBB"/>
    <w:rPr>
      <w:rFonts w:ascii="Times New Roman" w:eastAsia="Times New Roman" w:hAnsi="Times New Roman" w:cs="Times New Roman"/>
      <w:sz w:val="28"/>
      <w:szCs w:val="20"/>
      <w:lang w:val="uk-UA" w:eastAsia="ru-RU"/>
    </w:rPr>
  </w:style>
  <w:style w:type="character" w:styleId="af4">
    <w:name w:val="Strong"/>
    <w:uiPriority w:val="22"/>
    <w:qFormat/>
    <w:rsid w:val="006D4CBB"/>
    <w:rPr>
      <w:rFonts w:cs="Times New Roman"/>
      <w:b/>
      <w:bCs/>
    </w:rPr>
  </w:style>
  <w:style w:type="paragraph" w:customStyle="1" w:styleId="11">
    <w:name w:val="Обычный1"/>
    <w:rsid w:val="006D4CBB"/>
    <w:pPr>
      <w:spacing w:after="0" w:line="276" w:lineRule="auto"/>
    </w:pPr>
    <w:rPr>
      <w:rFonts w:ascii="Arial" w:eastAsia="Times New Roman" w:hAnsi="Arial" w:cs="Arial"/>
      <w:color w:val="000000"/>
      <w:szCs w:val="20"/>
      <w:lang w:val="en-US"/>
    </w:rPr>
  </w:style>
  <w:style w:type="paragraph" w:customStyle="1" w:styleId="Standard">
    <w:name w:val="Standard"/>
    <w:rsid w:val="006D4CBB"/>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paragraph" w:customStyle="1" w:styleId="af5">
    <w:name w:val="Нижний колонтитул~"/>
    <w:basedOn w:val="a"/>
    <w:rsid w:val="006D4CBB"/>
    <w:pPr>
      <w:widowControl w:val="0"/>
      <w:tabs>
        <w:tab w:val="center" w:pos="4844"/>
        <w:tab w:val="right" w:pos="9689"/>
      </w:tabs>
      <w:spacing w:after="0" w:line="240" w:lineRule="auto"/>
    </w:pPr>
    <w:rPr>
      <w:rFonts w:ascii="Times New Roman" w:eastAsia="Times New Roman" w:hAnsi="Times New Roman" w:cs="Times New Roman"/>
      <w:sz w:val="20"/>
      <w:szCs w:val="20"/>
      <w:lang w:val="ru-RU" w:eastAsia="ru-RU"/>
    </w:rPr>
  </w:style>
  <w:style w:type="character" w:customStyle="1" w:styleId="stlink1">
    <w:name w:val="st_link1"/>
    <w:rsid w:val="006D4CBB"/>
    <w:rPr>
      <w:shd w:val="clear" w:color="auto" w:fill="auto"/>
    </w:rPr>
  </w:style>
  <w:style w:type="character" w:customStyle="1" w:styleId="FontStyle12">
    <w:name w:val="Font Style12"/>
    <w:rsid w:val="006D4CBB"/>
    <w:rPr>
      <w:rFonts w:ascii="Times New Roman" w:hAnsi="Times New Roman" w:cs="Times New Roman"/>
      <w:sz w:val="20"/>
      <w:szCs w:val="20"/>
    </w:rPr>
  </w:style>
  <w:style w:type="paragraph" w:styleId="20">
    <w:name w:val="Body Text 2"/>
    <w:basedOn w:val="a"/>
    <w:link w:val="21"/>
    <w:uiPriority w:val="99"/>
    <w:semiHidden/>
    <w:unhideWhenUsed/>
    <w:rsid w:val="00B726D4"/>
    <w:pPr>
      <w:spacing w:after="120" w:line="480" w:lineRule="auto"/>
    </w:pPr>
  </w:style>
  <w:style w:type="character" w:customStyle="1" w:styleId="21">
    <w:name w:val="Основной текст 2 Знак"/>
    <w:basedOn w:val="a0"/>
    <w:link w:val="20"/>
    <w:uiPriority w:val="99"/>
    <w:semiHidden/>
    <w:rsid w:val="00B726D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06751">
      <w:bodyDiv w:val="1"/>
      <w:marLeft w:val="0"/>
      <w:marRight w:val="0"/>
      <w:marTop w:val="0"/>
      <w:marBottom w:val="0"/>
      <w:divBdr>
        <w:top w:val="none" w:sz="0" w:space="0" w:color="auto"/>
        <w:left w:val="none" w:sz="0" w:space="0" w:color="auto"/>
        <w:bottom w:val="none" w:sz="0" w:space="0" w:color="auto"/>
        <w:right w:val="none" w:sz="0" w:space="0" w:color="auto"/>
      </w:divBdr>
    </w:div>
    <w:div w:id="378825452">
      <w:bodyDiv w:val="1"/>
      <w:marLeft w:val="0"/>
      <w:marRight w:val="0"/>
      <w:marTop w:val="0"/>
      <w:marBottom w:val="0"/>
      <w:divBdr>
        <w:top w:val="none" w:sz="0" w:space="0" w:color="auto"/>
        <w:left w:val="none" w:sz="0" w:space="0" w:color="auto"/>
        <w:bottom w:val="none" w:sz="0" w:space="0" w:color="auto"/>
        <w:right w:val="none" w:sz="0" w:space="0" w:color="auto"/>
      </w:divBdr>
    </w:div>
    <w:div w:id="702483679">
      <w:bodyDiv w:val="1"/>
      <w:marLeft w:val="0"/>
      <w:marRight w:val="0"/>
      <w:marTop w:val="0"/>
      <w:marBottom w:val="0"/>
      <w:divBdr>
        <w:top w:val="none" w:sz="0" w:space="0" w:color="auto"/>
        <w:left w:val="none" w:sz="0" w:space="0" w:color="auto"/>
        <w:bottom w:val="none" w:sz="0" w:space="0" w:color="auto"/>
        <w:right w:val="none" w:sz="0" w:space="0" w:color="auto"/>
      </w:divBdr>
    </w:div>
    <w:div w:id="733771138">
      <w:bodyDiv w:val="1"/>
      <w:marLeft w:val="0"/>
      <w:marRight w:val="0"/>
      <w:marTop w:val="0"/>
      <w:marBottom w:val="0"/>
      <w:divBdr>
        <w:top w:val="none" w:sz="0" w:space="0" w:color="auto"/>
        <w:left w:val="none" w:sz="0" w:space="0" w:color="auto"/>
        <w:bottom w:val="none" w:sz="0" w:space="0" w:color="auto"/>
        <w:right w:val="none" w:sz="0" w:space="0" w:color="auto"/>
      </w:divBdr>
    </w:div>
    <w:div w:id="977221624">
      <w:bodyDiv w:val="1"/>
      <w:marLeft w:val="0"/>
      <w:marRight w:val="0"/>
      <w:marTop w:val="0"/>
      <w:marBottom w:val="0"/>
      <w:divBdr>
        <w:top w:val="none" w:sz="0" w:space="0" w:color="auto"/>
        <w:left w:val="none" w:sz="0" w:space="0" w:color="auto"/>
        <w:bottom w:val="none" w:sz="0" w:space="0" w:color="auto"/>
        <w:right w:val="none" w:sz="0" w:space="0" w:color="auto"/>
      </w:divBdr>
    </w:div>
    <w:div w:id="1836720372">
      <w:bodyDiv w:val="1"/>
      <w:marLeft w:val="0"/>
      <w:marRight w:val="0"/>
      <w:marTop w:val="0"/>
      <w:marBottom w:val="0"/>
      <w:divBdr>
        <w:top w:val="none" w:sz="0" w:space="0" w:color="auto"/>
        <w:left w:val="none" w:sz="0" w:space="0" w:color="auto"/>
        <w:bottom w:val="none" w:sz="0" w:space="0" w:color="auto"/>
        <w:right w:val="none" w:sz="0" w:space="0" w:color="auto"/>
      </w:divBdr>
    </w:div>
    <w:div w:id="1945379798">
      <w:bodyDiv w:val="1"/>
      <w:marLeft w:val="0"/>
      <w:marRight w:val="0"/>
      <w:marTop w:val="0"/>
      <w:marBottom w:val="0"/>
      <w:divBdr>
        <w:top w:val="none" w:sz="0" w:space="0" w:color="auto"/>
        <w:left w:val="none" w:sz="0" w:space="0" w:color="auto"/>
        <w:bottom w:val="none" w:sz="0" w:space="0" w:color="auto"/>
        <w:right w:val="none" w:sz="0" w:space="0" w:color="auto"/>
      </w:divBdr>
    </w:div>
    <w:div w:id="2020352432">
      <w:bodyDiv w:val="1"/>
      <w:marLeft w:val="0"/>
      <w:marRight w:val="0"/>
      <w:marTop w:val="0"/>
      <w:marBottom w:val="0"/>
      <w:divBdr>
        <w:top w:val="none" w:sz="0" w:space="0" w:color="auto"/>
        <w:left w:val="none" w:sz="0" w:space="0" w:color="auto"/>
        <w:bottom w:val="none" w:sz="0" w:space="0" w:color="auto"/>
        <w:right w:val="none" w:sz="0" w:space="0" w:color="auto"/>
      </w:divBdr>
    </w:div>
    <w:div w:id="2020423368">
      <w:bodyDiv w:val="1"/>
      <w:marLeft w:val="0"/>
      <w:marRight w:val="0"/>
      <w:marTop w:val="0"/>
      <w:marBottom w:val="0"/>
      <w:divBdr>
        <w:top w:val="none" w:sz="0" w:space="0" w:color="auto"/>
        <w:left w:val="none" w:sz="0" w:space="0" w:color="auto"/>
        <w:bottom w:val="none" w:sz="0" w:space="0" w:color="auto"/>
        <w:right w:val="none" w:sz="0" w:space="0" w:color="auto"/>
      </w:divBdr>
    </w:div>
    <w:div w:id="20994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9</Pages>
  <Words>3418</Words>
  <Characters>19487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74</cp:revision>
  <cp:lastPrinted>2020-07-16T11:42:00Z</cp:lastPrinted>
  <dcterms:created xsi:type="dcterms:W3CDTF">2020-08-03T14:01:00Z</dcterms:created>
  <dcterms:modified xsi:type="dcterms:W3CDTF">2021-07-30T08:01:00Z</dcterms:modified>
</cp:coreProperties>
</file>