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2B" w:rsidRPr="00EE2A2B" w:rsidRDefault="00EE2A2B" w:rsidP="00EE2A2B">
      <w:pPr>
        <w:suppressAutoHyphens/>
        <w:autoSpaceDN w:val="0"/>
        <w:spacing w:after="0" w:line="240" w:lineRule="auto"/>
        <w:ind w:left="5660" w:firstLine="700"/>
        <w:jc w:val="right"/>
        <w:rPr>
          <w:rFonts w:ascii="Times New Roman" w:eastAsia="Times New Roman" w:hAnsi="Times New Roman" w:cs="Times New Roman"/>
          <w:b/>
          <w:i/>
          <w:color w:val="000000"/>
          <w:kern w:val="3"/>
          <w:sz w:val="24"/>
          <w:szCs w:val="24"/>
          <w:lang w:val="uk-UA" w:eastAsia="ru-RU"/>
        </w:rPr>
      </w:pPr>
      <w:r w:rsidRPr="00EE2A2B">
        <w:rPr>
          <w:rFonts w:ascii="Times New Roman" w:eastAsia="Times New Roman" w:hAnsi="Times New Roman" w:cs="Times New Roman"/>
          <w:b/>
          <w:i/>
          <w:color w:val="000000"/>
          <w:kern w:val="3"/>
          <w:sz w:val="24"/>
          <w:szCs w:val="24"/>
          <w:lang w:val="uk-UA" w:eastAsia="ru-RU"/>
        </w:rPr>
        <w:t xml:space="preserve">Додаток 1 </w:t>
      </w:r>
    </w:p>
    <w:p w:rsidR="00EE2A2B" w:rsidRPr="00EE2A2B" w:rsidRDefault="00EE2A2B" w:rsidP="00EE2A2B">
      <w:pPr>
        <w:suppressAutoHyphens/>
        <w:autoSpaceDN w:val="0"/>
        <w:spacing w:after="0" w:line="240" w:lineRule="auto"/>
        <w:ind w:left="5660" w:firstLine="700"/>
        <w:jc w:val="right"/>
        <w:rPr>
          <w:rFonts w:ascii="Calibri" w:eastAsia="Calibri" w:hAnsi="Calibri" w:cs="Calibri"/>
          <w:kern w:val="3"/>
          <w:lang w:val="ru-RU" w:eastAsia="ru-RU"/>
        </w:rPr>
      </w:pPr>
      <w:r w:rsidRPr="00EE2A2B">
        <w:rPr>
          <w:rFonts w:ascii="Times New Roman" w:eastAsia="Times New Roman" w:hAnsi="Times New Roman" w:cs="Times New Roman"/>
          <w:i/>
          <w:color w:val="000000"/>
          <w:kern w:val="3"/>
          <w:sz w:val="20"/>
          <w:szCs w:val="20"/>
          <w:lang w:val="ru-RU" w:eastAsia="ru-RU"/>
        </w:rPr>
        <w:t>до тендерної документації</w:t>
      </w:r>
    </w:p>
    <w:p w:rsidR="00EE2A2B" w:rsidRDefault="00EE2A2B" w:rsidP="00953F66">
      <w:pPr>
        <w:shd w:val="clear" w:color="auto" w:fill="FFFFFF"/>
        <w:spacing w:after="0" w:line="240" w:lineRule="auto"/>
        <w:jc w:val="both"/>
        <w:rPr>
          <w:rFonts w:ascii="Times New Roman" w:eastAsia="Times New Roman" w:hAnsi="Times New Roman" w:cs="Times New Roman"/>
          <w:b/>
          <w:color w:val="000000"/>
          <w:sz w:val="20"/>
          <w:szCs w:val="20"/>
        </w:rPr>
      </w:pPr>
    </w:p>
    <w:p w:rsidR="00EE2A2B" w:rsidRDefault="00EE2A2B" w:rsidP="00EE2A2B">
      <w:pPr>
        <w:pStyle w:val="Standard"/>
        <w:shd w:val="clear" w:color="auto" w:fill="FFFFFF"/>
        <w:spacing w:after="0" w:line="240" w:lineRule="auto"/>
        <w:ind w:left="502"/>
        <w:jc w:val="both"/>
      </w:pPr>
    </w:p>
    <w:p w:rsidR="00EE2A2B" w:rsidRPr="00EE2A2B" w:rsidRDefault="00EE2A2B" w:rsidP="00EE2A2B">
      <w:pPr>
        <w:pStyle w:val="Standard"/>
        <w:shd w:val="clear" w:color="auto" w:fill="FFFFFF"/>
        <w:spacing w:after="0" w:line="240" w:lineRule="auto"/>
        <w:ind w:left="502"/>
        <w:jc w:val="both"/>
        <w:rPr>
          <w:lang w:val="en-US"/>
        </w:rPr>
      </w:pPr>
    </w:p>
    <w:p w:rsidR="00953F66" w:rsidRPr="00EE2A2B" w:rsidRDefault="00953F66" w:rsidP="00953F66">
      <w:pPr>
        <w:pStyle w:val="Standard"/>
        <w:numPr>
          <w:ilvl w:val="0"/>
          <w:numId w:val="2"/>
        </w:numPr>
        <w:shd w:val="clear" w:color="auto" w:fill="FFFFFF"/>
        <w:spacing w:after="0" w:line="240" w:lineRule="auto"/>
        <w:ind w:left="502" w:firstLine="0"/>
        <w:jc w:val="both"/>
        <w:rPr>
          <w:lang w:val="en-US"/>
        </w:rPr>
      </w:pPr>
      <w:r>
        <w:rPr>
          <w:rFonts w:ascii="Times New Roman" w:eastAsia="Times New Roman" w:hAnsi="Times New Roman" w:cs="Times New Roman"/>
          <w:b/>
          <w:color w:val="000000"/>
          <w:sz w:val="20"/>
          <w:szCs w:val="20"/>
        </w:rPr>
        <w:t>Перелік</w:t>
      </w:r>
      <w:r w:rsidRPr="00EE2A2B">
        <w:rPr>
          <w:rFonts w:ascii="Times New Roman" w:eastAsia="Times New Roman" w:hAnsi="Times New Roman" w:cs="Times New Roman"/>
          <w:b/>
          <w:color w:val="000000"/>
          <w:sz w:val="20"/>
          <w:szCs w:val="20"/>
          <w:lang w:val="en-US"/>
        </w:rPr>
        <w:t xml:space="preserve"> </w:t>
      </w:r>
      <w:r>
        <w:rPr>
          <w:rFonts w:ascii="Times New Roman" w:eastAsia="Times New Roman" w:hAnsi="Times New Roman" w:cs="Times New Roman"/>
          <w:b/>
          <w:color w:val="000000"/>
          <w:sz w:val="20"/>
          <w:szCs w:val="20"/>
        </w:rPr>
        <w:t>документів</w:t>
      </w:r>
      <w:r w:rsidRPr="00EE2A2B">
        <w:rPr>
          <w:rFonts w:ascii="Times New Roman" w:eastAsia="Times New Roman" w:hAnsi="Times New Roman" w:cs="Times New Roman"/>
          <w:b/>
          <w:color w:val="000000"/>
          <w:sz w:val="20"/>
          <w:szCs w:val="20"/>
          <w:lang w:val="en-US"/>
        </w:rPr>
        <w:t xml:space="preserve"> </w:t>
      </w:r>
      <w:r>
        <w:rPr>
          <w:rFonts w:ascii="Times New Roman" w:eastAsia="Times New Roman" w:hAnsi="Times New Roman" w:cs="Times New Roman"/>
          <w:b/>
          <w:color w:val="000000"/>
          <w:sz w:val="20"/>
          <w:szCs w:val="20"/>
        </w:rPr>
        <w:t>та</w:t>
      </w:r>
      <w:r w:rsidRPr="00EE2A2B">
        <w:rPr>
          <w:rFonts w:ascii="Times New Roman" w:eastAsia="Times New Roman" w:hAnsi="Times New Roman" w:cs="Times New Roman"/>
          <w:b/>
          <w:color w:val="000000"/>
          <w:sz w:val="20"/>
          <w:szCs w:val="20"/>
          <w:lang w:val="en-US"/>
        </w:rPr>
        <w:t xml:space="preserve"> </w:t>
      </w:r>
      <w:proofErr w:type="gramStart"/>
      <w:r>
        <w:rPr>
          <w:rFonts w:ascii="Times New Roman" w:eastAsia="Times New Roman" w:hAnsi="Times New Roman" w:cs="Times New Roman"/>
          <w:b/>
          <w:color w:val="000000"/>
          <w:sz w:val="20"/>
          <w:szCs w:val="20"/>
        </w:rPr>
        <w:t>інформації</w:t>
      </w:r>
      <w:r w:rsidRPr="00EE2A2B">
        <w:rPr>
          <w:rFonts w:ascii="Times New Roman" w:eastAsia="Times New Roman" w:hAnsi="Times New Roman" w:cs="Times New Roman"/>
          <w:b/>
          <w:color w:val="000000"/>
          <w:sz w:val="20"/>
          <w:szCs w:val="20"/>
          <w:lang w:val="en-US"/>
        </w:rPr>
        <w:t xml:space="preserve">  </w:t>
      </w:r>
      <w:r>
        <w:rPr>
          <w:rFonts w:ascii="Times New Roman" w:eastAsia="Times New Roman" w:hAnsi="Times New Roman" w:cs="Times New Roman"/>
          <w:b/>
          <w:color w:val="000000"/>
          <w:sz w:val="20"/>
          <w:szCs w:val="20"/>
        </w:rPr>
        <w:t>для</w:t>
      </w:r>
      <w:proofErr w:type="gramEnd"/>
      <w:r w:rsidRPr="00EE2A2B">
        <w:rPr>
          <w:rFonts w:ascii="Times New Roman" w:eastAsia="Times New Roman" w:hAnsi="Times New Roman" w:cs="Times New Roman"/>
          <w:b/>
          <w:color w:val="000000"/>
          <w:sz w:val="20"/>
          <w:szCs w:val="20"/>
          <w:lang w:val="en-US"/>
        </w:rPr>
        <w:t xml:space="preserve"> </w:t>
      </w:r>
      <w:r>
        <w:rPr>
          <w:rFonts w:ascii="Times New Roman" w:eastAsia="Times New Roman" w:hAnsi="Times New Roman" w:cs="Times New Roman"/>
          <w:b/>
          <w:color w:val="000000"/>
          <w:sz w:val="20"/>
          <w:szCs w:val="20"/>
        </w:rPr>
        <w:t>підтвердження</w:t>
      </w:r>
      <w:r w:rsidRPr="00EE2A2B">
        <w:rPr>
          <w:rFonts w:ascii="Times New Roman" w:eastAsia="Times New Roman" w:hAnsi="Times New Roman" w:cs="Times New Roman"/>
          <w:b/>
          <w:color w:val="000000"/>
          <w:sz w:val="20"/>
          <w:szCs w:val="20"/>
          <w:lang w:val="en-US"/>
        </w:rPr>
        <w:t xml:space="preserve"> </w:t>
      </w:r>
      <w:r>
        <w:rPr>
          <w:rFonts w:ascii="Times New Roman" w:eastAsia="Times New Roman" w:hAnsi="Times New Roman" w:cs="Times New Roman"/>
          <w:b/>
          <w:color w:val="000000"/>
          <w:sz w:val="20"/>
          <w:szCs w:val="20"/>
        </w:rPr>
        <w:t>відповідності</w:t>
      </w:r>
      <w:r w:rsidRPr="00EE2A2B">
        <w:rPr>
          <w:rFonts w:ascii="Times New Roman" w:eastAsia="Times New Roman" w:hAnsi="Times New Roman" w:cs="Times New Roman"/>
          <w:b/>
          <w:color w:val="000000"/>
          <w:sz w:val="20"/>
          <w:szCs w:val="20"/>
          <w:lang w:val="en-US"/>
        </w:rPr>
        <w:t xml:space="preserve"> </w:t>
      </w:r>
      <w:r>
        <w:rPr>
          <w:rFonts w:ascii="Times New Roman" w:eastAsia="Times New Roman" w:hAnsi="Times New Roman" w:cs="Times New Roman"/>
          <w:b/>
          <w:color w:val="000000"/>
          <w:sz w:val="20"/>
          <w:szCs w:val="20"/>
        </w:rPr>
        <w:t>УЧАСНИКА</w:t>
      </w:r>
      <w:r w:rsidRPr="00EE2A2B">
        <w:rPr>
          <w:rFonts w:ascii="Times New Roman" w:eastAsia="Times New Roman" w:hAnsi="Times New Roman" w:cs="Times New Roman"/>
          <w:b/>
          <w:color w:val="000000"/>
          <w:sz w:val="20"/>
          <w:szCs w:val="20"/>
          <w:lang w:val="en-US"/>
        </w:rPr>
        <w:t xml:space="preserve">  </w:t>
      </w:r>
      <w:r>
        <w:rPr>
          <w:rFonts w:ascii="Times New Roman" w:eastAsia="Times New Roman" w:hAnsi="Times New Roman" w:cs="Times New Roman"/>
          <w:b/>
          <w:color w:val="000000"/>
          <w:sz w:val="20"/>
          <w:szCs w:val="20"/>
        </w:rPr>
        <w:t>кваліфікаційним</w:t>
      </w:r>
      <w:r w:rsidRPr="00EE2A2B">
        <w:rPr>
          <w:rFonts w:ascii="Times New Roman" w:eastAsia="Times New Roman" w:hAnsi="Times New Roman" w:cs="Times New Roman"/>
          <w:b/>
          <w:color w:val="000000"/>
          <w:sz w:val="20"/>
          <w:szCs w:val="20"/>
          <w:lang w:val="en-US"/>
        </w:rPr>
        <w:t xml:space="preserve"> </w:t>
      </w:r>
      <w:r>
        <w:rPr>
          <w:rFonts w:ascii="Times New Roman" w:eastAsia="Times New Roman" w:hAnsi="Times New Roman" w:cs="Times New Roman"/>
          <w:b/>
          <w:color w:val="000000"/>
          <w:sz w:val="20"/>
          <w:szCs w:val="20"/>
        </w:rPr>
        <w:t>критеріям</w:t>
      </w:r>
      <w:r w:rsidRPr="00EE2A2B">
        <w:rPr>
          <w:rFonts w:ascii="Times New Roman" w:eastAsia="Times New Roman" w:hAnsi="Times New Roman" w:cs="Times New Roman"/>
          <w:b/>
          <w:color w:val="000000"/>
          <w:sz w:val="20"/>
          <w:szCs w:val="20"/>
          <w:lang w:val="en-US"/>
        </w:rPr>
        <w:t xml:space="preserve">, </w:t>
      </w:r>
      <w:r>
        <w:rPr>
          <w:rFonts w:ascii="Times New Roman" w:eastAsia="Times New Roman" w:hAnsi="Times New Roman" w:cs="Times New Roman"/>
          <w:b/>
          <w:color w:val="000000"/>
          <w:sz w:val="20"/>
          <w:szCs w:val="20"/>
        </w:rPr>
        <w:t>визначеним</w:t>
      </w:r>
      <w:r w:rsidRPr="00EE2A2B">
        <w:rPr>
          <w:rFonts w:ascii="Times New Roman" w:eastAsia="Times New Roman" w:hAnsi="Times New Roman" w:cs="Times New Roman"/>
          <w:b/>
          <w:color w:val="000000"/>
          <w:sz w:val="20"/>
          <w:szCs w:val="20"/>
          <w:lang w:val="en-US"/>
        </w:rPr>
        <w:t xml:space="preserve"> </w:t>
      </w:r>
      <w:r>
        <w:rPr>
          <w:rFonts w:ascii="Times New Roman" w:eastAsia="Times New Roman" w:hAnsi="Times New Roman" w:cs="Times New Roman"/>
          <w:b/>
          <w:color w:val="000000"/>
          <w:sz w:val="20"/>
          <w:szCs w:val="20"/>
        </w:rPr>
        <w:t>у</w:t>
      </w:r>
      <w:r w:rsidRPr="00EE2A2B">
        <w:rPr>
          <w:rFonts w:ascii="Times New Roman" w:eastAsia="Times New Roman" w:hAnsi="Times New Roman" w:cs="Times New Roman"/>
          <w:b/>
          <w:color w:val="000000"/>
          <w:sz w:val="20"/>
          <w:szCs w:val="20"/>
          <w:lang w:val="en-US"/>
        </w:rPr>
        <w:t xml:space="preserve"> </w:t>
      </w:r>
      <w:r>
        <w:rPr>
          <w:rFonts w:ascii="Times New Roman" w:eastAsia="Times New Roman" w:hAnsi="Times New Roman" w:cs="Times New Roman"/>
          <w:b/>
          <w:color w:val="000000"/>
          <w:sz w:val="20"/>
          <w:szCs w:val="20"/>
        </w:rPr>
        <w:t>статті</w:t>
      </w:r>
      <w:r w:rsidRPr="00EE2A2B">
        <w:rPr>
          <w:rFonts w:ascii="Times New Roman" w:eastAsia="Times New Roman" w:hAnsi="Times New Roman" w:cs="Times New Roman"/>
          <w:b/>
          <w:color w:val="000000"/>
          <w:sz w:val="20"/>
          <w:szCs w:val="20"/>
          <w:lang w:val="en-US"/>
        </w:rPr>
        <w:t xml:space="preserve"> 16 </w:t>
      </w:r>
      <w:r>
        <w:rPr>
          <w:rFonts w:ascii="Times New Roman" w:eastAsia="Times New Roman" w:hAnsi="Times New Roman" w:cs="Times New Roman"/>
          <w:b/>
          <w:color w:val="000000"/>
          <w:sz w:val="20"/>
          <w:szCs w:val="20"/>
        </w:rPr>
        <w:t>Закону</w:t>
      </w:r>
      <w:r w:rsidRPr="00EE2A2B">
        <w:rPr>
          <w:rFonts w:ascii="Times New Roman" w:eastAsia="Times New Roman" w:hAnsi="Times New Roman" w:cs="Times New Roman"/>
          <w:b/>
          <w:color w:val="000000"/>
          <w:sz w:val="20"/>
          <w:szCs w:val="20"/>
          <w:lang w:val="en-US"/>
        </w:rPr>
        <w:t xml:space="preserve"> “</w:t>
      </w:r>
      <w:r>
        <w:rPr>
          <w:rFonts w:ascii="Times New Roman" w:eastAsia="Times New Roman" w:hAnsi="Times New Roman" w:cs="Times New Roman"/>
          <w:b/>
          <w:color w:val="000000"/>
          <w:sz w:val="20"/>
          <w:szCs w:val="20"/>
        </w:rPr>
        <w:t>Про</w:t>
      </w:r>
      <w:r w:rsidRPr="00EE2A2B">
        <w:rPr>
          <w:rFonts w:ascii="Times New Roman" w:eastAsia="Times New Roman" w:hAnsi="Times New Roman" w:cs="Times New Roman"/>
          <w:b/>
          <w:color w:val="000000"/>
          <w:sz w:val="20"/>
          <w:szCs w:val="20"/>
          <w:lang w:val="en-US"/>
        </w:rPr>
        <w:t xml:space="preserve"> </w:t>
      </w:r>
      <w:r>
        <w:rPr>
          <w:rFonts w:ascii="Times New Roman" w:eastAsia="Times New Roman" w:hAnsi="Times New Roman" w:cs="Times New Roman"/>
          <w:b/>
          <w:color w:val="000000"/>
          <w:sz w:val="20"/>
          <w:szCs w:val="20"/>
        </w:rPr>
        <w:t>публічні</w:t>
      </w:r>
      <w:r w:rsidRPr="00EE2A2B">
        <w:rPr>
          <w:rFonts w:ascii="Times New Roman" w:eastAsia="Times New Roman" w:hAnsi="Times New Roman" w:cs="Times New Roman"/>
          <w:b/>
          <w:color w:val="000000"/>
          <w:sz w:val="20"/>
          <w:szCs w:val="20"/>
          <w:lang w:val="en-US"/>
        </w:rPr>
        <w:t xml:space="preserve"> </w:t>
      </w:r>
      <w:r>
        <w:rPr>
          <w:rFonts w:ascii="Times New Roman" w:eastAsia="Times New Roman" w:hAnsi="Times New Roman" w:cs="Times New Roman"/>
          <w:b/>
          <w:color w:val="000000"/>
          <w:sz w:val="20"/>
          <w:szCs w:val="20"/>
        </w:rPr>
        <w:t>закупівлі</w:t>
      </w:r>
      <w:r w:rsidRPr="00EE2A2B">
        <w:rPr>
          <w:rFonts w:ascii="Times New Roman" w:eastAsia="Times New Roman" w:hAnsi="Times New Roman" w:cs="Times New Roman"/>
          <w:b/>
          <w:color w:val="000000"/>
          <w:sz w:val="20"/>
          <w:szCs w:val="20"/>
          <w:lang w:val="en-US"/>
        </w:rPr>
        <w:t>”:</w:t>
      </w:r>
    </w:p>
    <w:p w:rsidR="00953F66" w:rsidRPr="00EE2A2B" w:rsidRDefault="00953F66" w:rsidP="00953F66">
      <w:pPr>
        <w:pStyle w:val="Standard"/>
        <w:spacing w:after="0" w:line="240" w:lineRule="auto"/>
        <w:ind w:left="885"/>
        <w:jc w:val="center"/>
        <w:rPr>
          <w:rFonts w:ascii="Times New Roman" w:eastAsia="Times New Roman" w:hAnsi="Times New Roman" w:cs="Times New Roman"/>
          <w:i/>
          <w:sz w:val="20"/>
          <w:szCs w:val="20"/>
          <w:lang w:val="en-US"/>
        </w:rPr>
      </w:pPr>
    </w:p>
    <w:tbl>
      <w:tblPr>
        <w:tblW w:w="9615" w:type="dxa"/>
        <w:jc w:val="center"/>
        <w:tblLayout w:type="fixed"/>
        <w:tblCellMar>
          <w:left w:w="10" w:type="dxa"/>
          <w:right w:w="10" w:type="dxa"/>
        </w:tblCellMar>
        <w:tblLook w:val="04A0" w:firstRow="1" w:lastRow="0" w:firstColumn="1" w:lastColumn="0" w:noHBand="0" w:noVBand="1"/>
      </w:tblPr>
      <w:tblGrid>
        <w:gridCol w:w="489"/>
        <w:gridCol w:w="2271"/>
        <w:gridCol w:w="6855"/>
      </w:tblGrid>
      <w:tr w:rsidR="00953F66" w:rsidRPr="00E419D7" w:rsidTr="00953F66">
        <w:trPr>
          <w:trHeight w:val="690"/>
          <w:jc w:val="center"/>
        </w:trPr>
        <w:tc>
          <w:tcPr>
            <w:tcW w:w="489"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vAlign w:val="center"/>
            <w:hideMark/>
          </w:tcPr>
          <w:p w:rsidR="00953F66" w:rsidRPr="00953F66" w:rsidRDefault="00953F66" w:rsidP="00953F66">
            <w:pPr>
              <w:suppressAutoHyphens/>
              <w:autoSpaceDN w:val="0"/>
              <w:spacing w:before="240" w:after="0" w:line="240" w:lineRule="auto"/>
              <w:jc w:val="center"/>
              <w:rPr>
                <w:rFonts w:ascii="Calibri" w:eastAsia="Calibri" w:hAnsi="Calibri" w:cs="Calibri"/>
                <w:kern w:val="3"/>
                <w:lang w:val="ru-RU" w:eastAsia="ru-RU"/>
              </w:rPr>
            </w:pPr>
            <w:r w:rsidRPr="00953F66">
              <w:rPr>
                <w:rFonts w:ascii="Times New Roman" w:eastAsia="Times New Roman" w:hAnsi="Times New Roman" w:cs="Times New Roman"/>
                <w:b/>
                <w:color w:val="000000"/>
                <w:kern w:val="3"/>
                <w:sz w:val="20"/>
                <w:szCs w:val="20"/>
                <w:lang w:val="ru-RU" w:eastAsia="ru-RU"/>
              </w:rPr>
              <w:t>№ п/п</w:t>
            </w:r>
          </w:p>
        </w:tc>
        <w:tc>
          <w:tcPr>
            <w:tcW w:w="227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vAlign w:val="center"/>
            <w:hideMark/>
          </w:tcPr>
          <w:p w:rsidR="00953F66" w:rsidRPr="00953F66" w:rsidRDefault="00953F66" w:rsidP="00953F66">
            <w:pPr>
              <w:suppressAutoHyphens/>
              <w:autoSpaceDN w:val="0"/>
              <w:spacing w:before="240" w:after="0" w:line="240" w:lineRule="auto"/>
              <w:jc w:val="center"/>
              <w:rPr>
                <w:rFonts w:ascii="Calibri" w:eastAsia="Calibri" w:hAnsi="Calibri" w:cs="Calibri"/>
                <w:kern w:val="3"/>
                <w:lang w:val="ru-RU" w:eastAsia="ru-RU"/>
              </w:rPr>
            </w:pPr>
            <w:r w:rsidRPr="00953F66">
              <w:rPr>
                <w:rFonts w:ascii="Times New Roman" w:eastAsia="Times New Roman" w:hAnsi="Times New Roman" w:cs="Times New Roman"/>
                <w:b/>
                <w:kern w:val="3"/>
                <w:sz w:val="20"/>
                <w:szCs w:val="20"/>
                <w:lang w:val="ru-RU" w:eastAsia="ru-RU"/>
              </w:rPr>
              <w:t>Кваліфікаційні критерії</w:t>
            </w:r>
          </w:p>
        </w:tc>
        <w:tc>
          <w:tcPr>
            <w:tcW w:w="685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vAlign w:val="center"/>
            <w:hideMark/>
          </w:tcPr>
          <w:p w:rsidR="00953F66" w:rsidRPr="00953F66" w:rsidRDefault="00953F66" w:rsidP="00953F66">
            <w:pPr>
              <w:suppressAutoHyphens/>
              <w:autoSpaceDN w:val="0"/>
              <w:spacing w:before="240" w:after="0" w:line="240" w:lineRule="auto"/>
              <w:jc w:val="center"/>
              <w:rPr>
                <w:rFonts w:ascii="Calibri" w:eastAsia="Calibri" w:hAnsi="Calibri" w:cs="Calibri"/>
                <w:kern w:val="3"/>
                <w:lang w:val="ru-RU" w:eastAsia="ru-RU"/>
              </w:rPr>
            </w:pPr>
            <w:r w:rsidRPr="00953F66">
              <w:rPr>
                <w:rFonts w:ascii="Times New Roman" w:eastAsia="Times New Roman" w:hAnsi="Times New Roman" w:cs="Times New Roman"/>
                <w:b/>
                <w:kern w:val="3"/>
                <w:sz w:val="20"/>
                <w:szCs w:val="20"/>
                <w:lang w:val="ru-RU" w:eastAsia="ru-RU"/>
              </w:rPr>
              <w:t>Документи та інформація, які підтверджують відповідність Учасника кваліфікаційним критеріям**</w:t>
            </w:r>
          </w:p>
        </w:tc>
      </w:tr>
      <w:tr w:rsidR="00953F66" w:rsidRPr="00953F66" w:rsidTr="00953F66">
        <w:trPr>
          <w:trHeight w:val="1865"/>
          <w:jc w:val="center"/>
        </w:trPr>
        <w:tc>
          <w:tcPr>
            <w:tcW w:w="489"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953F66" w:rsidRPr="00953F66" w:rsidRDefault="00953F66" w:rsidP="00953F66">
            <w:pPr>
              <w:suppressAutoHyphens/>
              <w:autoSpaceDN w:val="0"/>
              <w:spacing w:after="0" w:line="240" w:lineRule="auto"/>
              <w:jc w:val="center"/>
              <w:rPr>
                <w:rFonts w:ascii="Calibri" w:eastAsia="Calibri" w:hAnsi="Calibri" w:cs="Calibri"/>
                <w:kern w:val="3"/>
                <w:lang w:val="ru-RU" w:eastAsia="ru-RU"/>
              </w:rPr>
            </w:pPr>
            <w:r w:rsidRPr="00953F66">
              <w:rPr>
                <w:rFonts w:ascii="Times New Roman" w:eastAsia="Times New Roman" w:hAnsi="Times New Roman" w:cs="Times New Roman"/>
                <w:b/>
                <w:color w:val="000000"/>
                <w:kern w:val="3"/>
                <w:sz w:val="20"/>
                <w:szCs w:val="20"/>
                <w:lang w:val="ru-RU" w:eastAsia="ru-RU"/>
              </w:rPr>
              <w:t>1.</w:t>
            </w:r>
          </w:p>
        </w:tc>
        <w:tc>
          <w:tcPr>
            <w:tcW w:w="227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953F66" w:rsidRPr="00953F66" w:rsidRDefault="00953F66" w:rsidP="00953F66">
            <w:pPr>
              <w:suppressAutoHyphens/>
              <w:autoSpaceDN w:val="0"/>
              <w:spacing w:after="0" w:line="240" w:lineRule="auto"/>
              <w:rPr>
                <w:rFonts w:ascii="Calibri" w:eastAsia="Calibri" w:hAnsi="Calibri" w:cs="Calibri"/>
                <w:kern w:val="3"/>
                <w:lang w:val="ru-RU" w:eastAsia="ru-RU"/>
              </w:rPr>
            </w:pPr>
            <w:r w:rsidRPr="00953F66">
              <w:rPr>
                <w:rFonts w:ascii="Times New Roman" w:eastAsia="Times New Roman" w:hAnsi="Times New Roman" w:cs="Times New Roman"/>
                <w:b/>
                <w:color w:val="000000"/>
                <w:kern w:val="3"/>
                <w:sz w:val="20"/>
                <w:szCs w:val="20"/>
                <w:lang w:val="ru-RU" w:eastAsia="ru-RU"/>
              </w:rPr>
              <w:t>Наявність обладнання, матеріально-технічної бази та технологій*</w:t>
            </w:r>
          </w:p>
          <w:p w:rsidR="00953F66" w:rsidRPr="00953F66" w:rsidRDefault="00953F66" w:rsidP="00953F66">
            <w:pPr>
              <w:suppressAutoHyphens/>
              <w:autoSpaceDN w:val="0"/>
              <w:spacing w:after="0" w:line="240" w:lineRule="auto"/>
              <w:jc w:val="both"/>
              <w:rPr>
                <w:rFonts w:ascii="Calibri" w:eastAsia="Calibri" w:hAnsi="Calibri" w:cs="Calibri"/>
                <w:kern w:val="3"/>
                <w:lang w:val="ru-RU" w:eastAsia="ru-RU"/>
              </w:rPr>
            </w:pPr>
            <w:r w:rsidRPr="00953F66">
              <w:rPr>
                <w:rFonts w:ascii="Times New Roman" w:eastAsia="Times New Roman" w:hAnsi="Times New Roman" w:cs="Times New Roman"/>
                <w:i/>
                <w:color w:val="000000"/>
                <w:kern w:val="3"/>
                <w:sz w:val="20"/>
                <w:szCs w:val="20"/>
                <w:lang w:val="ru-RU"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953F66" w:rsidRPr="00953F66" w:rsidRDefault="00953F66" w:rsidP="00953F66">
            <w:pPr>
              <w:suppressAutoHyphens/>
              <w:autoSpaceDN w:val="0"/>
              <w:spacing w:after="0" w:line="240" w:lineRule="auto"/>
              <w:rPr>
                <w:rFonts w:ascii="Times New Roman" w:eastAsia="Times New Roman" w:hAnsi="Times New Roman" w:cs="Times New Roman"/>
                <w:kern w:val="3"/>
                <w:sz w:val="20"/>
                <w:szCs w:val="20"/>
                <w:lang w:val="ru-RU" w:eastAsia="ru-RU"/>
              </w:rPr>
            </w:pPr>
          </w:p>
          <w:p w:rsidR="00953F66" w:rsidRPr="00953F66" w:rsidRDefault="00953F66" w:rsidP="00953F66">
            <w:pPr>
              <w:suppressAutoHyphens/>
              <w:autoSpaceDN w:val="0"/>
              <w:spacing w:before="120" w:after="240" w:line="240" w:lineRule="auto"/>
              <w:jc w:val="both"/>
              <w:rPr>
                <w:rFonts w:ascii="Calibri" w:eastAsia="Calibri" w:hAnsi="Calibri" w:cs="Calibri"/>
                <w:kern w:val="3"/>
                <w:lang w:val="ru-RU" w:eastAsia="ru-RU"/>
              </w:rPr>
            </w:pPr>
            <w:r w:rsidRPr="00953F66">
              <w:rPr>
                <w:rFonts w:ascii="Times New Roman" w:eastAsia="Times New Roman" w:hAnsi="Times New Roman" w:cs="Times New Roman"/>
                <w:i/>
                <w:kern w:val="3"/>
                <w:sz w:val="20"/>
                <w:szCs w:val="20"/>
                <w:lang w:val="ru-RU" w:eastAsia="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rsidR="00953F66" w:rsidRPr="00953F66" w:rsidRDefault="00953F66" w:rsidP="00953F66">
            <w:pPr>
              <w:suppressAutoHyphens/>
              <w:autoSpaceDN w:val="0"/>
              <w:spacing w:after="0" w:line="240" w:lineRule="auto"/>
              <w:rPr>
                <w:rFonts w:ascii="Times New Roman" w:eastAsia="Times New Roman" w:hAnsi="Times New Roman" w:cs="Times New Roman"/>
                <w:kern w:val="3"/>
                <w:sz w:val="20"/>
                <w:szCs w:val="20"/>
                <w:lang w:val="ru-RU" w:eastAsia="ru-RU"/>
              </w:rPr>
            </w:pPr>
          </w:p>
        </w:tc>
        <w:tc>
          <w:tcPr>
            <w:tcW w:w="685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953F66" w:rsidRPr="00953F66" w:rsidRDefault="00953F66" w:rsidP="00953F66">
            <w:pPr>
              <w:suppressAutoHyphens/>
              <w:autoSpaceDN w:val="0"/>
              <w:spacing w:after="0" w:line="240" w:lineRule="auto"/>
              <w:ind w:left="720"/>
              <w:jc w:val="both"/>
              <w:rPr>
                <w:rFonts w:ascii="Calibri" w:eastAsia="Calibri" w:hAnsi="Calibri" w:cs="Calibri"/>
                <w:kern w:val="3"/>
                <w:lang w:val="ru-RU" w:eastAsia="ru-RU"/>
              </w:rPr>
            </w:pPr>
            <w:r w:rsidRPr="00953F66">
              <w:rPr>
                <w:rFonts w:ascii="Times New Roman" w:eastAsia="Times New Roman" w:hAnsi="Times New Roman" w:cs="Times New Roman"/>
                <w:kern w:val="3"/>
                <w:sz w:val="20"/>
                <w:szCs w:val="20"/>
                <w:lang w:val="uk-UA" w:eastAsia="ru-RU"/>
              </w:rPr>
              <w:t>-</w:t>
            </w:r>
          </w:p>
        </w:tc>
      </w:tr>
      <w:tr w:rsidR="00953F66" w:rsidRPr="00953F66" w:rsidTr="00953F66">
        <w:trPr>
          <w:trHeight w:val="2255"/>
          <w:jc w:val="center"/>
        </w:trPr>
        <w:tc>
          <w:tcPr>
            <w:tcW w:w="489"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953F66" w:rsidRPr="00953F66" w:rsidRDefault="00953F66" w:rsidP="00953F66">
            <w:pPr>
              <w:suppressAutoHyphens/>
              <w:autoSpaceDN w:val="0"/>
              <w:spacing w:after="0" w:line="240" w:lineRule="auto"/>
              <w:jc w:val="center"/>
              <w:rPr>
                <w:rFonts w:ascii="Calibri" w:eastAsia="Calibri" w:hAnsi="Calibri" w:cs="Calibri"/>
                <w:kern w:val="3"/>
                <w:lang w:val="ru-RU" w:eastAsia="ru-RU"/>
              </w:rPr>
            </w:pPr>
            <w:r w:rsidRPr="00953F66">
              <w:rPr>
                <w:rFonts w:ascii="Times New Roman" w:eastAsia="Times New Roman" w:hAnsi="Times New Roman" w:cs="Times New Roman"/>
                <w:b/>
                <w:color w:val="000000"/>
                <w:kern w:val="3"/>
                <w:sz w:val="20"/>
                <w:szCs w:val="20"/>
                <w:lang w:val="ru-RU" w:eastAsia="ru-RU"/>
              </w:rPr>
              <w:lastRenderedPageBreak/>
              <w:t>2.</w:t>
            </w:r>
          </w:p>
        </w:tc>
        <w:tc>
          <w:tcPr>
            <w:tcW w:w="227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953F66" w:rsidRPr="00953F66" w:rsidRDefault="00953F66" w:rsidP="00953F66">
            <w:pPr>
              <w:suppressAutoHyphens/>
              <w:autoSpaceDN w:val="0"/>
              <w:spacing w:after="0" w:line="240" w:lineRule="auto"/>
              <w:rPr>
                <w:rFonts w:ascii="Calibri" w:eastAsia="Calibri" w:hAnsi="Calibri" w:cs="Calibri"/>
                <w:kern w:val="3"/>
                <w:lang w:val="ru-RU" w:eastAsia="ru-RU"/>
              </w:rPr>
            </w:pPr>
            <w:r w:rsidRPr="00953F66">
              <w:rPr>
                <w:rFonts w:ascii="Times New Roman" w:eastAsia="Times New Roman" w:hAnsi="Times New Roman" w:cs="Times New Roman"/>
                <w:b/>
                <w:color w:val="000000"/>
                <w:kern w:val="3"/>
                <w:sz w:val="20"/>
                <w:szCs w:val="20"/>
                <w:lang w:val="ru-RU" w:eastAsia="ru-RU"/>
              </w:rPr>
              <w:t>Наявність працівників відповідної кваліфікації, які мають необхідні знання та досвід*</w:t>
            </w:r>
          </w:p>
          <w:p w:rsidR="00953F66" w:rsidRPr="00953F66" w:rsidRDefault="00953F66" w:rsidP="00953F66">
            <w:pPr>
              <w:suppressAutoHyphens/>
              <w:autoSpaceDN w:val="0"/>
              <w:spacing w:after="0" w:line="240" w:lineRule="auto"/>
              <w:jc w:val="both"/>
              <w:rPr>
                <w:rFonts w:ascii="Calibri" w:eastAsia="Calibri" w:hAnsi="Calibri" w:cs="Calibri"/>
                <w:kern w:val="3"/>
                <w:lang w:val="ru-RU" w:eastAsia="ru-RU"/>
              </w:rPr>
            </w:pPr>
            <w:r w:rsidRPr="00953F66">
              <w:rPr>
                <w:rFonts w:ascii="Times New Roman" w:eastAsia="Times New Roman" w:hAnsi="Times New Roman" w:cs="Times New Roman"/>
                <w:i/>
                <w:color w:val="000000"/>
                <w:kern w:val="3"/>
                <w:sz w:val="20"/>
                <w:szCs w:val="20"/>
                <w:lang w:val="ru-RU"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953F66" w:rsidRPr="00953F66" w:rsidRDefault="00953F66" w:rsidP="00953F66">
            <w:pPr>
              <w:suppressAutoHyphens/>
              <w:autoSpaceDN w:val="0"/>
              <w:spacing w:after="0" w:line="240" w:lineRule="auto"/>
              <w:rPr>
                <w:rFonts w:ascii="Times New Roman" w:eastAsia="Times New Roman" w:hAnsi="Times New Roman" w:cs="Times New Roman"/>
                <w:kern w:val="3"/>
                <w:sz w:val="20"/>
                <w:szCs w:val="20"/>
                <w:lang w:val="ru-RU" w:eastAsia="ru-RU"/>
              </w:rPr>
            </w:pPr>
          </w:p>
          <w:p w:rsidR="00953F66" w:rsidRPr="00953F66" w:rsidRDefault="00953F66" w:rsidP="00953F66">
            <w:pPr>
              <w:suppressAutoHyphens/>
              <w:autoSpaceDN w:val="0"/>
              <w:spacing w:before="120" w:after="240" w:line="240" w:lineRule="auto"/>
              <w:jc w:val="both"/>
              <w:rPr>
                <w:rFonts w:ascii="Calibri" w:eastAsia="Calibri" w:hAnsi="Calibri" w:cs="Calibri"/>
                <w:kern w:val="3"/>
                <w:lang w:val="ru-RU" w:eastAsia="ru-RU"/>
              </w:rPr>
            </w:pPr>
            <w:r w:rsidRPr="00953F66">
              <w:rPr>
                <w:rFonts w:ascii="Times New Roman" w:eastAsia="Times New Roman" w:hAnsi="Times New Roman" w:cs="Times New Roman"/>
                <w:i/>
                <w:kern w:val="3"/>
                <w:sz w:val="20"/>
                <w:szCs w:val="20"/>
                <w:lang w:val="ru-RU" w:eastAsia="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85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953F66" w:rsidRPr="00953F66" w:rsidRDefault="00953F66" w:rsidP="00953F66">
            <w:pPr>
              <w:widowControl w:val="0"/>
              <w:suppressAutoHyphens/>
              <w:autoSpaceDN w:val="0"/>
              <w:spacing w:after="0" w:line="249" w:lineRule="auto"/>
              <w:ind w:left="579"/>
              <w:jc w:val="both"/>
              <w:rPr>
                <w:rFonts w:ascii="Times New Roman" w:eastAsia="Times New Roman" w:hAnsi="Times New Roman" w:cs="Times New Roman"/>
                <w:kern w:val="3"/>
                <w:sz w:val="20"/>
                <w:szCs w:val="20"/>
                <w:lang w:val="uk-UA" w:eastAsia="ru-RU"/>
              </w:rPr>
            </w:pPr>
            <w:r>
              <w:rPr>
                <w:rFonts w:ascii="Times New Roman" w:eastAsia="Times New Roman" w:hAnsi="Times New Roman" w:cs="Times New Roman"/>
                <w:kern w:val="3"/>
                <w:sz w:val="20"/>
                <w:szCs w:val="20"/>
                <w:lang w:val="uk-UA" w:eastAsia="ru-RU"/>
              </w:rPr>
              <w:t>-</w:t>
            </w:r>
          </w:p>
        </w:tc>
      </w:tr>
      <w:tr w:rsidR="00953F66" w:rsidRPr="00E419D7" w:rsidTr="00EE2A2B">
        <w:trPr>
          <w:trHeight w:val="688"/>
          <w:jc w:val="center"/>
        </w:trPr>
        <w:tc>
          <w:tcPr>
            <w:tcW w:w="489"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953F66" w:rsidRPr="00953F66" w:rsidRDefault="00953F66" w:rsidP="00953F66">
            <w:pPr>
              <w:suppressAutoHyphens/>
              <w:autoSpaceDN w:val="0"/>
              <w:spacing w:after="0" w:line="240" w:lineRule="auto"/>
              <w:jc w:val="center"/>
              <w:rPr>
                <w:rFonts w:ascii="Calibri" w:eastAsia="Calibri" w:hAnsi="Calibri" w:cs="Calibri"/>
                <w:kern w:val="3"/>
                <w:lang w:val="ru-RU" w:eastAsia="ru-RU"/>
              </w:rPr>
            </w:pPr>
            <w:r w:rsidRPr="00953F66">
              <w:rPr>
                <w:rFonts w:ascii="Times New Roman" w:eastAsia="Times New Roman" w:hAnsi="Times New Roman" w:cs="Times New Roman"/>
                <w:b/>
                <w:kern w:val="3"/>
                <w:sz w:val="20"/>
                <w:szCs w:val="20"/>
                <w:lang w:val="ru-RU" w:eastAsia="ru-RU"/>
              </w:rPr>
              <w:t>3.</w:t>
            </w:r>
          </w:p>
        </w:tc>
        <w:tc>
          <w:tcPr>
            <w:tcW w:w="227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953F66" w:rsidRPr="00953F66" w:rsidRDefault="00953F66" w:rsidP="00953F66">
            <w:pPr>
              <w:suppressAutoHyphens/>
              <w:autoSpaceDN w:val="0"/>
              <w:spacing w:after="0" w:line="240" w:lineRule="auto"/>
              <w:rPr>
                <w:rFonts w:ascii="Calibri" w:eastAsia="Calibri" w:hAnsi="Calibri" w:cs="Calibri"/>
                <w:kern w:val="3"/>
                <w:lang w:val="ru-RU" w:eastAsia="ru-RU"/>
              </w:rPr>
            </w:pPr>
            <w:r w:rsidRPr="00953F66">
              <w:rPr>
                <w:rFonts w:ascii="Times New Roman" w:eastAsia="Times New Roman" w:hAnsi="Times New Roman" w:cs="Times New Roman"/>
                <w:b/>
                <w:kern w:val="3"/>
                <w:sz w:val="20"/>
                <w:szCs w:val="20"/>
                <w:lang w:val="ru-RU"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953F66" w:rsidRPr="00953F66" w:rsidRDefault="00953F66" w:rsidP="00953F66">
            <w:pPr>
              <w:pStyle w:val="a3"/>
              <w:numPr>
                <w:ilvl w:val="1"/>
                <w:numId w:val="2"/>
              </w:numPr>
              <w:suppressAutoHyphens/>
              <w:autoSpaceDN w:val="0"/>
              <w:spacing w:after="0" w:line="240" w:lineRule="auto"/>
              <w:ind w:left="382" w:hanging="284"/>
              <w:jc w:val="both"/>
              <w:rPr>
                <w:rFonts w:ascii="Calibri" w:eastAsia="Calibri" w:hAnsi="Calibri" w:cs="Calibri"/>
                <w:kern w:val="3"/>
                <w:lang w:val="ru-RU" w:eastAsia="ru-RU"/>
              </w:rPr>
            </w:pPr>
            <w:r w:rsidRPr="00953F66">
              <w:rPr>
                <w:rFonts w:ascii="Times New Roman" w:eastAsia="Times New Roman" w:hAnsi="Times New Roman" w:cs="Times New Roman"/>
                <w:kern w:val="3"/>
                <w:sz w:val="20"/>
                <w:szCs w:val="20"/>
                <w:lang w:val="uk-UA" w:eastAsia="ru-RU"/>
              </w:rPr>
              <w:t xml:space="preserve">Довідка </w:t>
            </w:r>
            <w:r w:rsidRPr="00953F66">
              <w:rPr>
                <w:rFonts w:ascii="Times New Roman" w:eastAsia="Times New Roman" w:hAnsi="Times New Roman" w:cs="Times New Roman"/>
                <w:kern w:val="3"/>
                <w:sz w:val="20"/>
                <w:szCs w:val="20"/>
                <w:lang w:val="uk-UA"/>
              </w:rPr>
              <w:t>довільної форми</w:t>
            </w:r>
            <w:r w:rsidRPr="00953F66">
              <w:rPr>
                <w:rFonts w:ascii="Times New Roman" w:eastAsia="Times New Roman" w:hAnsi="Times New Roman" w:cs="Times New Roman"/>
                <w:kern w:val="3"/>
                <w:sz w:val="20"/>
                <w:szCs w:val="20"/>
                <w:lang w:val="uk-UA" w:eastAsia="ru-RU"/>
              </w:rPr>
              <w:t>, з інформацією про виконання  аналогічного (анал</w:t>
            </w:r>
            <w:r>
              <w:rPr>
                <w:rFonts w:ascii="Times New Roman" w:eastAsia="Times New Roman" w:hAnsi="Times New Roman" w:cs="Times New Roman"/>
                <w:kern w:val="3"/>
                <w:sz w:val="20"/>
                <w:szCs w:val="20"/>
                <w:lang w:val="uk-UA" w:eastAsia="ru-RU"/>
              </w:rPr>
              <w:t xml:space="preserve">огічних) за предметом закупівлі </w:t>
            </w:r>
            <w:r w:rsidRPr="00953F66">
              <w:rPr>
                <w:rFonts w:ascii="Times New Roman" w:eastAsia="Times New Roman" w:hAnsi="Times New Roman" w:cs="Times New Roman"/>
                <w:kern w:val="3"/>
                <w:sz w:val="20"/>
                <w:szCs w:val="20"/>
                <w:lang w:val="uk-UA" w:eastAsia="ru-RU"/>
              </w:rPr>
              <w:t>договору (договорів)  (не менше одного договору).</w:t>
            </w:r>
          </w:p>
          <w:p w:rsidR="00953F66" w:rsidRPr="00953F66" w:rsidRDefault="00953F66" w:rsidP="00953F66">
            <w:pPr>
              <w:suppressAutoHyphens/>
              <w:autoSpaceDN w:val="0"/>
              <w:spacing w:after="0" w:line="240" w:lineRule="auto"/>
              <w:jc w:val="both"/>
              <w:rPr>
                <w:rFonts w:ascii="Calibri" w:eastAsia="Calibri" w:hAnsi="Calibri" w:cs="Calibri"/>
                <w:kern w:val="3"/>
                <w:lang w:val="ru-RU" w:eastAsia="ru-RU"/>
              </w:rPr>
            </w:pPr>
            <w:r>
              <w:rPr>
                <w:rFonts w:ascii="Times New Roman" w:eastAsia="Calibri" w:hAnsi="Times New Roman" w:cs="Times New Roman"/>
                <w:b/>
                <w:i/>
                <w:kern w:val="3"/>
                <w:sz w:val="20"/>
                <w:szCs w:val="20"/>
                <w:lang w:val="uk-UA"/>
              </w:rPr>
              <w:t xml:space="preserve">  </w:t>
            </w:r>
            <w:r w:rsidRPr="00953F66">
              <w:rPr>
                <w:rFonts w:ascii="Times New Roman" w:eastAsia="Calibri" w:hAnsi="Times New Roman" w:cs="Times New Roman"/>
                <w:b/>
                <w:i/>
                <w:kern w:val="3"/>
                <w:sz w:val="20"/>
                <w:szCs w:val="20"/>
                <w:lang w:val="uk-UA"/>
              </w:rPr>
              <w:t xml:space="preserve">   Аналогічним договором на постачання</w:t>
            </w:r>
            <w:r>
              <w:rPr>
                <w:rFonts w:ascii="Times New Roman" w:eastAsia="Calibri" w:hAnsi="Times New Roman" w:cs="Times New Roman"/>
                <w:b/>
                <w:i/>
                <w:kern w:val="3"/>
                <w:sz w:val="20"/>
                <w:szCs w:val="20"/>
                <w:lang w:val="uk-UA"/>
              </w:rPr>
              <w:t xml:space="preserve"> мультимедійного обладнання</w:t>
            </w:r>
          </w:p>
          <w:p w:rsidR="00953F66" w:rsidRPr="00953F66" w:rsidRDefault="00953F66" w:rsidP="00953F66">
            <w:pPr>
              <w:widowControl w:val="0"/>
              <w:suppressAutoHyphens/>
              <w:autoSpaceDN w:val="0"/>
              <w:spacing w:after="0" w:line="249" w:lineRule="auto"/>
              <w:rPr>
                <w:rFonts w:ascii="Times New Roman" w:eastAsia="Calibri" w:hAnsi="Times New Roman" w:cs="Times New Roman"/>
                <w:kern w:val="3"/>
                <w:sz w:val="20"/>
                <w:szCs w:val="20"/>
                <w:lang w:val="uk-UA" w:eastAsia="ru-RU"/>
              </w:rPr>
            </w:pPr>
            <w:r>
              <w:rPr>
                <w:rFonts w:ascii="Times New Roman" w:eastAsia="Calibri" w:hAnsi="Times New Roman" w:cs="Times New Roman"/>
                <w:kern w:val="3"/>
                <w:sz w:val="20"/>
                <w:szCs w:val="20"/>
                <w:lang w:val="ru-RU" w:eastAsia="ru-RU"/>
              </w:rPr>
              <w:t xml:space="preserve">       </w:t>
            </w:r>
            <w:r w:rsidRPr="00953F66">
              <w:rPr>
                <w:rFonts w:ascii="Times New Roman" w:eastAsia="Calibri" w:hAnsi="Times New Roman" w:cs="Times New Roman"/>
                <w:kern w:val="3"/>
                <w:sz w:val="20"/>
                <w:szCs w:val="20"/>
                <w:lang w:val="uk-UA" w:eastAsia="ru-RU"/>
              </w:rPr>
              <w:t>На підтвердження досвіду виконання аналогічного (аналогічних) за предметом закупівлі договору (договорів) Учасник має надати:</w:t>
            </w:r>
            <w:r>
              <w:rPr>
                <w:rFonts w:ascii="Times New Roman" w:eastAsia="Calibri" w:hAnsi="Times New Roman" w:cs="Times New Roman"/>
                <w:kern w:val="3"/>
                <w:sz w:val="20"/>
                <w:szCs w:val="20"/>
                <w:lang w:val="uk-UA" w:eastAsia="ru-RU"/>
              </w:rPr>
              <w:t xml:space="preserve">  </w:t>
            </w:r>
          </w:p>
          <w:p w:rsidR="00953F66" w:rsidRPr="00953F66" w:rsidRDefault="00953F66" w:rsidP="00953F66">
            <w:pPr>
              <w:pStyle w:val="a3"/>
              <w:widowControl w:val="0"/>
              <w:numPr>
                <w:ilvl w:val="0"/>
                <w:numId w:val="4"/>
              </w:numPr>
              <w:suppressAutoHyphens/>
              <w:autoSpaceDN w:val="0"/>
              <w:spacing w:after="0" w:line="249" w:lineRule="auto"/>
              <w:rPr>
                <w:rFonts w:ascii="Calibri" w:eastAsia="Calibri" w:hAnsi="Calibri" w:cs="Times New Roman"/>
                <w:kern w:val="3"/>
                <w:szCs w:val="20"/>
                <w:lang w:val="uk-UA" w:eastAsia="ru-RU"/>
              </w:rPr>
            </w:pPr>
            <w:r w:rsidRPr="00953F66">
              <w:rPr>
                <w:rFonts w:ascii="Times New Roman" w:eastAsia="Calibri" w:hAnsi="Times New Roman" w:cs="Times New Roman"/>
                <w:kern w:val="3"/>
                <w:sz w:val="20"/>
                <w:szCs w:val="20"/>
                <w:lang w:val="uk-UA" w:eastAsia="ru-RU"/>
              </w:rPr>
              <w:t>копію (ї) договору (ів), зазначених у довідці, у повному обсязі (з усіма додатками до договору). </w:t>
            </w:r>
          </w:p>
          <w:p w:rsidR="00953F66" w:rsidRPr="00953F66" w:rsidRDefault="00953F66" w:rsidP="00953F66">
            <w:pPr>
              <w:pStyle w:val="a3"/>
              <w:widowControl w:val="0"/>
              <w:numPr>
                <w:ilvl w:val="0"/>
                <w:numId w:val="4"/>
              </w:numPr>
              <w:pBdr>
                <w:bottom w:val="single" w:sz="12" w:space="1" w:color="00000A"/>
              </w:pBdr>
              <w:suppressAutoHyphens/>
              <w:autoSpaceDN w:val="0"/>
              <w:spacing w:after="0" w:line="249" w:lineRule="auto"/>
              <w:rPr>
                <w:rFonts w:ascii="Calibri" w:eastAsia="Calibri" w:hAnsi="Calibri" w:cs="Times New Roman"/>
                <w:kern w:val="3"/>
                <w:szCs w:val="20"/>
                <w:lang w:val="uk-UA" w:eastAsia="ru-RU"/>
              </w:rPr>
            </w:pPr>
            <w:r w:rsidRPr="00953F66">
              <w:rPr>
                <w:rFonts w:ascii="Times New Roman" w:eastAsia="Times New Roman" w:hAnsi="Times New Roman" w:cs="Times New Roman"/>
                <w:kern w:val="3"/>
                <w:sz w:val="20"/>
                <w:szCs w:val="20"/>
                <w:lang w:val="uk-UA" w:eastAsia="ru-RU"/>
              </w:rPr>
              <w:t xml:space="preserve"> лист – відгук від контрагента про виконання  договору(ів), зазначених в наданій Учасником довідці</w:t>
            </w:r>
            <w:r w:rsidRPr="00953F66">
              <w:rPr>
                <w:rFonts w:ascii="Times New Roman" w:eastAsia="Times New Roman" w:hAnsi="Times New Roman" w:cs="Times New Roman"/>
                <w:kern w:val="3"/>
                <w:sz w:val="20"/>
                <w:szCs w:val="20"/>
                <w:lang w:val="ru-RU" w:eastAsia="ru-RU"/>
              </w:rPr>
              <w:t xml:space="preserve"> </w:t>
            </w:r>
            <w:r w:rsidRPr="00953F66">
              <w:rPr>
                <w:rFonts w:ascii="Times New Roman" w:eastAsia="Times New Roman" w:hAnsi="Times New Roman" w:cs="Times New Roman"/>
                <w:kern w:val="3"/>
                <w:sz w:val="20"/>
                <w:szCs w:val="20"/>
                <w:lang w:val="uk-UA" w:eastAsia="ru-RU"/>
              </w:rPr>
              <w:t>із зазначенням номеру, дати та суми договору(рів), виданий не раніше дати оголошення тендеру.</w:t>
            </w:r>
          </w:p>
          <w:p w:rsidR="00953F66" w:rsidRPr="00953F66" w:rsidRDefault="00953F66" w:rsidP="00953F66">
            <w:pPr>
              <w:widowControl w:val="0"/>
              <w:pBdr>
                <w:bottom w:val="single" w:sz="12" w:space="1" w:color="00000A"/>
              </w:pBdr>
              <w:suppressAutoHyphens/>
              <w:autoSpaceDN w:val="0"/>
              <w:spacing w:after="0" w:line="249" w:lineRule="auto"/>
              <w:ind w:left="142"/>
              <w:rPr>
                <w:rFonts w:ascii="Times New Roman" w:eastAsia="Times New Roman" w:hAnsi="Times New Roman" w:cs="Times New Roman"/>
                <w:b/>
                <w:i/>
                <w:kern w:val="3"/>
                <w:sz w:val="20"/>
                <w:szCs w:val="20"/>
                <w:lang w:val="uk-UA" w:eastAsia="ru-RU"/>
              </w:rPr>
            </w:pPr>
          </w:p>
          <w:p w:rsidR="00953F66" w:rsidRPr="00953F66" w:rsidRDefault="00953F66" w:rsidP="00953F66">
            <w:pPr>
              <w:widowControl w:val="0"/>
              <w:numPr>
                <w:ilvl w:val="0"/>
                <w:numId w:val="1"/>
              </w:numPr>
              <w:pBdr>
                <w:bottom w:val="single" w:sz="12" w:space="1" w:color="00000A"/>
              </w:pBdr>
              <w:suppressAutoHyphens/>
              <w:autoSpaceDN w:val="0"/>
              <w:spacing w:after="0" w:line="249" w:lineRule="auto"/>
              <w:ind w:left="0" w:firstLine="0"/>
              <w:rPr>
                <w:rFonts w:ascii="Calibri" w:eastAsia="Calibri" w:hAnsi="Calibri" w:cs="Times New Roman"/>
                <w:kern w:val="3"/>
                <w:szCs w:val="20"/>
                <w:lang w:val="uk-UA" w:eastAsia="ru-RU"/>
              </w:rPr>
            </w:pPr>
            <w:r w:rsidRPr="00953F66">
              <w:rPr>
                <w:rFonts w:ascii="Times New Roman" w:eastAsia="Times New Roman" w:hAnsi="Times New Roman" w:cs="Times New Roman"/>
                <w:b/>
                <w:i/>
                <w:kern w:val="3"/>
                <w:sz w:val="20"/>
                <w:szCs w:val="20"/>
                <w:lang w:val="uk-UA" w:eastAsia="ru-RU"/>
              </w:rPr>
              <w:t xml:space="preserve">   Лист — відгук повинен свідчить про належне, своєчасне та добросовісне виконання  зобов’язань учасника  по даному договору та містити інформацію про якість наданих послуг, своєчасність, наявність чи відсутність зауважень.</w:t>
            </w:r>
          </w:p>
        </w:tc>
      </w:tr>
    </w:tbl>
    <w:p w:rsidR="00953F66" w:rsidRPr="00953F66" w:rsidRDefault="00953F66" w:rsidP="00953F66">
      <w:pPr>
        <w:suppressAutoHyphens/>
        <w:autoSpaceDN w:val="0"/>
        <w:spacing w:before="240" w:after="0" w:line="240" w:lineRule="auto"/>
        <w:ind w:firstLine="720"/>
        <w:jc w:val="both"/>
        <w:rPr>
          <w:rFonts w:ascii="Calibri" w:eastAsia="Calibri" w:hAnsi="Calibri" w:cs="Calibri"/>
          <w:kern w:val="3"/>
          <w:lang w:val="uk-UA" w:eastAsia="ru-RU"/>
        </w:rPr>
      </w:pPr>
      <w:r w:rsidRPr="00953F66">
        <w:rPr>
          <w:rFonts w:ascii="Times New Roman" w:eastAsia="Times New Roman" w:hAnsi="Times New Roman" w:cs="Times New Roman"/>
          <w:i/>
          <w:color w:val="000000"/>
          <w:kern w:val="3"/>
          <w:sz w:val="20"/>
          <w:szCs w:val="20"/>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53F66" w:rsidRPr="00953F66" w:rsidRDefault="00953F66" w:rsidP="00953F66">
      <w:pPr>
        <w:suppressAutoHyphens/>
        <w:autoSpaceDN w:val="0"/>
        <w:spacing w:before="120" w:after="240" w:line="240" w:lineRule="auto"/>
        <w:ind w:firstLine="720"/>
        <w:jc w:val="both"/>
        <w:rPr>
          <w:rFonts w:ascii="Calibri" w:eastAsia="Calibri" w:hAnsi="Calibri" w:cs="Calibri"/>
          <w:kern w:val="3"/>
          <w:lang w:val="ru-RU" w:eastAsia="ru-RU"/>
        </w:rPr>
      </w:pPr>
      <w:r w:rsidRPr="00953F66">
        <w:rPr>
          <w:rFonts w:ascii="Times New Roman" w:eastAsia="Times New Roman" w:hAnsi="Times New Roman" w:cs="Times New Roman"/>
          <w:i/>
          <w:kern w:val="3"/>
          <w:sz w:val="20"/>
          <w:szCs w:val="20"/>
          <w:lang w:val="ru-RU" w:eastAsia="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953F66">
        <w:rPr>
          <w:rFonts w:ascii="Times New Roman" w:eastAsia="Times New Roman" w:hAnsi="Times New Roman" w:cs="Times New Roman"/>
          <w:b/>
          <w:i/>
          <w:kern w:val="3"/>
          <w:sz w:val="20"/>
          <w:szCs w:val="20"/>
          <w:lang w:val="ru-RU" w:eastAsia="ru-RU"/>
        </w:rPr>
        <w:t>(наявність обладнання, матеріально-технічної бази та технологій)</w:t>
      </w:r>
      <w:r w:rsidRPr="00953F66">
        <w:rPr>
          <w:rFonts w:ascii="Times New Roman" w:eastAsia="Times New Roman" w:hAnsi="Times New Roman" w:cs="Times New Roman"/>
          <w:i/>
          <w:kern w:val="3"/>
          <w:sz w:val="20"/>
          <w:szCs w:val="20"/>
          <w:lang w:val="ru-RU" w:eastAsia="ru-RU"/>
        </w:rPr>
        <w:t xml:space="preserve"> і 2 </w:t>
      </w:r>
      <w:r w:rsidRPr="00953F66">
        <w:rPr>
          <w:rFonts w:ascii="Times New Roman" w:eastAsia="Times New Roman" w:hAnsi="Times New Roman" w:cs="Times New Roman"/>
          <w:b/>
          <w:i/>
          <w:kern w:val="3"/>
          <w:sz w:val="20"/>
          <w:szCs w:val="20"/>
          <w:lang w:val="ru-RU" w:eastAsia="ru-RU"/>
        </w:rPr>
        <w:t>(наявність працівників відповідної кваліфікації, які мають необхідні знання та досвід)</w:t>
      </w:r>
      <w:r w:rsidRPr="00953F66">
        <w:rPr>
          <w:rFonts w:ascii="Times New Roman" w:eastAsia="Times New Roman" w:hAnsi="Times New Roman" w:cs="Times New Roman"/>
          <w:i/>
          <w:kern w:val="3"/>
          <w:sz w:val="20"/>
          <w:szCs w:val="20"/>
          <w:lang w:val="ru-RU" w:eastAsia="ru-RU"/>
        </w:rPr>
        <w:t xml:space="preserve"> частини другої статті 16 Закону замовником не застосовуються.</w:t>
      </w:r>
    </w:p>
    <w:p w:rsidR="00953F66" w:rsidRPr="00953F66" w:rsidRDefault="00953F66" w:rsidP="00953F66">
      <w:pPr>
        <w:autoSpaceDN w:val="0"/>
        <w:spacing w:before="20" w:after="20" w:line="240" w:lineRule="auto"/>
        <w:jc w:val="both"/>
        <w:rPr>
          <w:rFonts w:ascii="Calibri" w:eastAsia="Calibri" w:hAnsi="Calibri" w:cs="Calibri"/>
          <w:kern w:val="3"/>
          <w:lang w:val="ru-RU" w:eastAsia="ru-RU"/>
        </w:rPr>
      </w:pPr>
      <w:r w:rsidRPr="00953F66">
        <w:rPr>
          <w:rFonts w:ascii="Times New Roman" w:eastAsia="Times New Roman" w:hAnsi="Times New Roman" w:cs="Times New Roman"/>
          <w:b/>
          <w:sz w:val="24"/>
          <w:szCs w:val="24"/>
          <w:lang w:val="ru-RU" w:eastAsia="ru-RU"/>
        </w:rPr>
        <w:t xml:space="preserve">2. </w:t>
      </w:r>
      <w:r w:rsidRPr="00953F66">
        <w:rPr>
          <w:rFonts w:ascii="Times New Roman" w:eastAsia="Times New Roman" w:hAnsi="Times New Roman" w:cs="Times New Roman"/>
          <w:b/>
          <w:color w:val="000000"/>
          <w:sz w:val="24"/>
          <w:szCs w:val="24"/>
          <w:lang w:val="ru-RU" w:eastAsia="ru-RU"/>
        </w:rPr>
        <w:t xml:space="preserve">Підтвердження відповідності УЧАСНИКА </w:t>
      </w:r>
      <w:r w:rsidRPr="00953F66">
        <w:rPr>
          <w:rFonts w:ascii="Times New Roman" w:eastAsia="Times New Roman" w:hAnsi="Times New Roman" w:cs="Times New Roman"/>
          <w:b/>
          <w:sz w:val="24"/>
          <w:szCs w:val="24"/>
          <w:lang w:val="ru-RU" w:eastAsia="ru-RU"/>
        </w:rPr>
        <w:t xml:space="preserve">(в тому числі для об’єднання учасників як учасника </w:t>
      </w:r>
      <w:proofErr w:type="gramStart"/>
      <w:r w:rsidRPr="00953F66">
        <w:rPr>
          <w:rFonts w:ascii="Times New Roman" w:eastAsia="Times New Roman" w:hAnsi="Times New Roman" w:cs="Times New Roman"/>
          <w:b/>
          <w:sz w:val="24"/>
          <w:szCs w:val="24"/>
          <w:lang w:val="ru-RU" w:eastAsia="ru-RU"/>
        </w:rPr>
        <w:t>процедури)  вимогам</w:t>
      </w:r>
      <w:proofErr w:type="gramEnd"/>
      <w:r w:rsidRPr="00953F66">
        <w:rPr>
          <w:rFonts w:ascii="Times New Roman" w:eastAsia="Times New Roman" w:hAnsi="Times New Roman" w:cs="Times New Roman"/>
          <w:b/>
          <w:sz w:val="24"/>
          <w:szCs w:val="24"/>
          <w:lang w:val="ru-RU" w:eastAsia="ru-RU"/>
        </w:rPr>
        <w:t>, визначени</w:t>
      </w:r>
      <w:r w:rsidRPr="00953F66">
        <w:rPr>
          <w:rFonts w:ascii="Times New Roman" w:eastAsia="Times New Roman" w:hAnsi="Times New Roman" w:cs="Times New Roman"/>
          <w:b/>
          <w:sz w:val="24"/>
          <w:szCs w:val="24"/>
          <w:shd w:val="clear" w:color="auto" w:fill="FFFFFF"/>
          <w:lang w:val="ru-RU" w:eastAsia="ru-RU"/>
        </w:rPr>
        <w:t>м у пункті 47 Особливостей.</w:t>
      </w:r>
    </w:p>
    <w:p w:rsidR="00953F66" w:rsidRPr="00953F66" w:rsidRDefault="00953F66" w:rsidP="00953F66">
      <w:pPr>
        <w:autoSpaceDN w:val="0"/>
        <w:spacing w:after="0" w:line="240" w:lineRule="auto"/>
        <w:ind w:firstLine="567"/>
        <w:jc w:val="both"/>
        <w:rPr>
          <w:rFonts w:ascii="Times New Roman" w:eastAsia="Times New Roman" w:hAnsi="Times New Roman" w:cs="Times New Roman"/>
          <w:shd w:val="clear" w:color="auto" w:fill="FFFFFF"/>
          <w:lang w:val="ru-RU" w:eastAsia="ru-RU"/>
        </w:rPr>
      </w:pPr>
      <w:r w:rsidRPr="00953F66">
        <w:rPr>
          <w:rFonts w:ascii="Times New Roman" w:eastAsia="Times New Roman" w:hAnsi="Times New Roman" w:cs="Times New Roman"/>
          <w:shd w:val="clear" w:color="auto" w:fill="FFFFFF"/>
          <w:lang w:val="ru-RU"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53F66">
        <w:rPr>
          <w:rFonts w:ascii="Times New Roman" w:eastAsia="Times New Roman" w:hAnsi="Times New Roman" w:cs="Times New Roman"/>
          <w:shd w:val="clear" w:color="auto" w:fill="FFFFFF"/>
          <w:lang w:val="ru-RU" w:eastAsia="ru-RU"/>
        </w:rPr>
        <w:t>до абзацу</w:t>
      </w:r>
      <w:proofErr w:type="gramEnd"/>
      <w:r w:rsidRPr="00953F66">
        <w:rPr>
          <w:rFonts w:ascii="Times New Roman" w:eastAsia="Times New Roman" w:hAnsi="Times New Roman" w:cs="Times New Roman"/>
          <w:shd w:val="clear" w:color="auto" w:fill="FFFFFF"/>
          <w:lang w:val="ru-RU" w:eastAsia="ru-RU"/>
        </w:rPr>
        <w:t xml:space="preserve"> шістнадцятого пункту 47 Особливостей.</w:t>
      </w:r>
    </w:p>
    <w:p w:rsidR="00953F66" w:rsidRPr="00953F66" w:rsidRDefault="00953F66" w:rsidP="00953F66">
      <w:pPr>
        <w:autoSpaceDN w:val="0"/>
        <w:spacing w:after="0" w:line="240" w:lineRule="auto"/>
        <w:ind w:firstLine="567"/>
        <w:jc w:val="both"/>
        <w:rPr>
          <w:rFonts w:ascii="Times New Roman" w:eastAsia="Times New Roman" w:hAnsi="Times New Roman" w:cs="Times New Roman"/>
          <w:shd w:val="clear" w:color="auto" w:fill="FFFFFF"/>
          <w:lang w:val="ru-RU" w:eastAsia="ru-RU"/>
        </w:rPr>
      </w:pPr>
      <w:r w:rsidRPr="00953F66">
        <w:rPr>
          <w:rFonts w:ascii="Times New Roman" w:eastAsia="Times New Roman" w:hAnsi="Times New Roman" w:cs="Times New Roman"/>
          <w:shd w:val="clear" w:color="auto" w:fill="FFFFFF"/>
          <w:lang w:val="ru-RU" w:eastAsia="ru-RU"/>
        </w:rPr>
        <w:t xml:space="preserve">Учасник процедури закупівлі підтверджує відсутність підстав, зазначених в пункті 47 </w:t>
      </w:r>
      <w:proofErr w:type="gramStart"/>
      <w:r w:rsidRPr="00953F66">
        <w:rPr>
          <w:rFonts w:ascii="Times New Roman" w:eastAsia="Times New Roman" w:hAnsi="Times New Roman" w:cs="Times New Roman"/>
          <w:shd w:val="clear" w:color="auto" w:fill="FFFFFF"/>
          <w:lang w:val="ru-RU" w:eastAsia="ru-RU"/>
        </w:rPr>
        <w:t>Особливостей  (</w:t>
      </w:r>
      <w:proofErr w:type="gramEnd"/>
      <w:r w:rsidRPr="00953F66">
        <w:rPr>
          <w:rFonts w:ascii="Times New Roman" w:eastAsia="Times New Roman" w:hAnsi="Times New Roman" w:cs="Times New Roman"/>
          <w:shd w:val="clear" w:color="auto" w:fill="FFFFFF"/>
          <w:lang w:val="ru-RU"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3F66" w:rsidRPr="00953F66" w:rsidRDefault="00953F66" w:rsidP="00953F66">
      <w:pPr>
        <w:autoSpaceDN w:val="0"/>
        <w:spacing w:after="0" w:line="240" w:lineRule="auto"/>
        <w:ind w:firstLine="567"/>
        <w:jc w:val="both"/>
        <w:rPr>
          <w:rFonts w:ascii="Times New Roman" w:eastAsia="Times New Roman" w:hAnsi="Times New Roman" w:cs="Times New Roman"/>
          <w:shd w:val="clear" w:color="auto" w:fill="FFFFFF"/>
          <w:lang w:val="uk-UA" w:eastAsia="ru-RU"/>
        </w:rPr>
      </w:pPr>
      <w:r w:rsidRPr="00953F66">
        <w:rPr>
          <w:rFonts w:ascii="Times New Roman" w:eastAsia="Times New Roman" w:hAnsi="Times New Roman" w:cs="Times New Roman"/>
          <w:shd w:val="clear" w:color="auto" w:fill="FFFFFF"/>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953F66">
        <w:rPr>
          <w:rFonts w:ascii="Times New Roman" w:eastAsia="Times New Roman" w:hAnsi="Times New Roman" w:cs="Times New Roman"/>
          <w:shd w:val="clear" w:color="auto" w:fill="FFFFFF"/>
          <w:lang w:val="uk-UA" w:eastAsia="ru-RU"/>
        </w:rPr>
        <w:t xml:space="preserve">  </w:t>
      </w:r>
    </w:p>
    <w:p w:rsidR="00953F66" w:rsidRPr="00953F66" w:rsidRDefault="00953F66" w:rsidP="00953F66">
      <w:pPr>
        <w:autoSpaceDN w:val="0"/>
        <w:spacing w:after="0" w:line="240" w:lineRule="auto"/>
        <w:ind w:firstLine="567"/>
        <w:jc w:val="both"/>
        <w:rPr>
          <w:rFonts w:ascii="Times New Roman" w:eastAsia="Times New Roman" w:hAnsi="Times New Roman" w:cs="Times New Roman"/>
          <w:shd w:val="clear" w:color="auto" w:fill="FFFFFF"/>
          <w:lang w:val="uk-UA" w:eastAsia="ru-RU"/>
        </w:rPr>
      </w:pPr>
      <w:r w:rsidRPr="00953F66">
        <w:rPr>
          <w:rFonts w:ascii="Times New Roman" w:eastAsia="Times New Roman" w:hAnsi="Times New Roman" w:cs="Times New Roman"/>
          <w:shd w:val="clear" w:color="auto" w:fill="FFFFFF"/>
          <w:lang w:val="uk-UA" w:eastAsia="ru-RU"/>
        </w:rPr>
        <w:t xml:space="preserve"> </w:t>
      </w:r>
    </w:p>
    <w:p w:rsidR="00953F66" w:rsidRPr="00953F66" w:rsidRDefault="00953F66" w:rsidP="00953F66">
      <w:pPr>
        <w:autoSpaceDN w:val="0"/>
        <w:spacing w:after="0" w:line="240" w:lineRule="auto"/>
        <w:ind w:firstLine="567"/>
        <w:jc w:val="both"/>
        <w:rPr>
          <w:rFonts w:ascii="Times New Roman" w:eastAsia="Times New Roman" w:hAnsi="Times New Roman" w:cs="Times New Roman"/>
          <w:shd w:val="clear" w:color="auto" w:fill="FFFFFF"/>
          <w:lang w:val="ru-RU" w:eastAsia="ru-RU"/>
        </w:rPr>
      </w:pPr>
      <w:proofErr w:type="gramStart"/>
      <w:r w:rsidRPr="00953F66">
        <w:rPr>
          <w:rFonts w:ascii="Times New Roman" w:eastAsia="Times New Roman" w:hAnsi="Times New Roman" w:cs="Times New Roman"/>
          <w:lang w:val="ru-RU" w:eastAsia="ru-RU"/>
        </w:rPr>
        <w:t>Учасник  повинен</w:t>
      </w:r>
      <w:proofErr w:type="gramEnd"/>
      <w:r w:rsidRPr="00953F66">
        <w:rPr>
          <w:rFonts w:ascii="Times New Roman" w:eastAsia="Times New Roman" w:hAnsi="Times New Roman" w:cs="Times New Roman"/>
          <w:lang w:val="ru-RU" w:eastAsia="ru-RU"/>
        </w:rPr>
        <w:t xml:space="preserve"> надати </w:t>
      </w:r>
      <w:r w:rsidRPr="00953F66">
        <w:rPr>
          <w:rFonts w:ascii="Times New Roman" w:eastAsia="Times New Roman" w:hAnsi="Times New Roman" w:cs="Times New Roman"/>
          <w:b/>
          <w:lang w:val="ru-RU" w:eastAsia="ru-RU"/>
        </w:rPr>
        <w:t>довідку у довільній формі</w:t>
      </w:r>
      <w:r w:rsidRPr="00953F66">
        <w:rPr>
          <w:rFonts w:ascii="Times New Roman" w:eastAsia="Times New Roman" w:hAnsi="Times New Roman" w:cs="Times New Roman"/>
          <w:lang w:val="ru-RU"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53F66">
        <w:rPr>
          <w:rFonts w:ascii="Times New Roman" w:eastAsia="Times New Roman" w:hAnsi="Times New Roman" w:cs="Times New Roman"/>
          <w:shd w:val="clear" w:color="auto" w:fill="FFFFFF"/>
          <w:lang w:val="ru-RU" w:eastAsia="ru-RU"/>
        </w:rPr>
        <w:t xml:space="preserve">47 </w:t>
      </w:r>
      <w:r w:rsidRPr="00953F66">
        <w:rPr>
          <w:rFonts w:ascii="Times New Roman" w:eastAsia="Times New Roman" w:hAnsi="Times New Roman" w:cs="Times New Roman"/>
          <w:lang w:val="ru-RU"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3F66" w:rsidRPr="00953F66" w:rsidRDefault="00953F66" w:rsidP="00953F66">
      <w:pPr>
        <w:autoSpaceDN w:val="0"/>
        <w:spacing w:after="0" w:line="240" w:lineRule="auto"/>
        <w:ind w:firstLine="567"/>
        <w:jc w:val="both"/>
        <w:rPr>
          <w:rFonts w:ascii="Times New Roman" w:eastAsia="Times New Roman" w:hAnsi="Times New Roman" w:cs="Times New Roman"/>
          <w:shd w:val="clear" w:color="auto" w:fill="FFFFFF"/>
          <w:lang w:val="uk-UA" w:eastAsia="ru-RU"/>
        </w:rPr>
      </w:pPr>
      <w:r w:rsidRPr="00953F66">
        <w:rPr>
          <w:rFonts w:ascii="Times New Roman" w:eastAsia="Times New Roman" w:hAnsi="Times New Roman" w:cs="Times New Roman"/>
          <w:shd w:val="clear" w:color="auto" w:fill="FFFFFF"/>
          <w:lang w:val="uk-UA" w:eastAsia="ru-RU"/>
        </w:rPr>
        <w:t xml:space="preserve"> </w:t>
      </w:r>
    </w:p>
    <w:p w:rsidR="00953F66" w:rsidRPr="00953F66" w:rsidRDefault="00953F66" w:rsidP="00953F66">
      <w:pPr>
        <w:autoSpaceDN w:val="0"/>
        <w:spacing w:after="0" w:line="240" w:lineRule="auto"/>
        <w:ind w:firstLine="567"/>
        <w:jc w:val="both"/>
        <w:rPr>
          <w:rFonts w:ascii="Times New Roman" w:eastAsia="Times New Roman" w:hAnsi="Times New Roman" w:cs="Times New Roman"/>
          <w:shd w:val="clear" w:color="auto" w:fill="FFFFFF"/>
          <w:lang w:val="uk-UA" w:eastAsia="ru-RU"/>
        </w:rPr>
      </w:pPr>
      <w:r w:rsidRPr="00953F66">
        <w:rPr>
          <w:rFonts w:ascii="Times New Roman" w:eastAsia="Times New Roman" w:hAnsi="Times New Roman" w:cs="Times New Roman"/>
          <w:i/>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53F66" w:rsidRPr="00953F66" w:rsidRDefault="00953F66" w:rsidP="00953F66">
      <w:pPr>
        <w:autoSpaceDN w:val="0"/>
        <w:spacing w:after="0" w:line="240" w:lineRule="auto"/>
        <w:ind w:firstLine="567"/>
        <w:jc w:val="both"/>
        <w:rPr>
          <w:rFonts w:ascii="Times New Roman" w:eastAsia="Times New Roman" w:hAnsi="Times New Roman" w:cs="Times New Roman"/>
          <w:shd w:val="clear" w:color="auto" w:fill="FFFFFF"/>
          <w:lang w:val="uk-UA" w:eastAsia="ru-RU"/>
        </w:rPr>
      </w:pPr>
      <w:r w:rsidRPr="00953F66">
        <w:rPr>
          <w:rFonts w:ascii="Times New Roman" w:eastAsia="Times New Roman" w:hAnsi="Times New Roman" w:cs="Times New Roman"/>
          <w:shd w:val="clear" w:color="auto" w:fill="FFFFFF"/>
          <w:lang w:val="uk-UA" w:eastAsia="ru-RU"/>
        </w:rPr>
        <w:t xml:space="preserve"> </w:t>
      </w:r>
    </w:p>
    <w:p w:rsidR="00953F66" w:rsidRPr="00953F66" w:rsidRDefault="00953F66" w:rsidP="00953F66">
      <w:pPr>
        <w:autoSpaceDN w:val="0"/>
        <w:spacing w:after="0" w:line="240" w:lineRule="auto"/>
        <w:ind w:firstLine="567"/>
        <w:jc w:val="both"/>
        <w:rPr>
          <w:rFonts w:ascii="Times New Roman" w:eastAsia="Times New Roman" w:hAnsi="Times New Roman" w:cs="Times New Roman"/>
          <w:shd w:val="clear" w:color="auto" w:fill="FFFFFF"/>
          <w:lang w:val="uk-UA" w:eastAsia="ru-RU"/>
        </w:rPr>
      </w:pPr>
      <w:r w:rsidRPr="00953F66">
        <w:rPr>
          <w:rFonts w:ascii="Times New Roman" w:eastAsia="Times New Roman" w:hAnsi="Times New Roman" w:cs="Times New Roman"/>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53F66">
        <w:rPr>
          <w:rFonts w:ascii="Times New Roman" w:eastAsia="Times New Roman" w:hAnsi="Times New Roman" w:cs="Times New Roman"/>
          <w:i/>
          <w:lang w:val="uk-UA" w:eastAsia="ru-RU"/>
        </w:rPr>
        <w:t>(у разі застосування таких критеріїв до учасника процедури закупівлі)</w:t>
      </w:r>
      <w:r w:rsidRPr="00953F66">
        <w:rPr>
          <w:rFonts w:ascii="Times New Roman" w:eastAsia="Times New Roman" w:hAnsi="Times New Roman" w:cs="Times New Roman"/>
          <w:lang w:val="uk-UA" w:eastAsia="ru-RU"/>
        </w:rPr>
        <w:t>, замовник перевіряє таких суб’єктів господарювання щодо відсутності підстав, визначених пунктом 47 Особливостей.</w:t>
      </w:r>
    </w:p>
    <w:p w:rsidR="00953F66" w:rsidRPr="00953F66" w:rsidRDefault="00953F66" w:rsidP="00953F66">
      <w:pPr>
        <w:autoSpaceDN w:val="0"/>
        <w:spacing w:after="80" w:line="240" w:lineRule="auto"/>
        <w:jc w:val="both"/>
        <w:rPr>
          <w:rFonts w:ascii="Times New Roman" w:eastAsia="Times New Roman" w:hAnsi="Times New Roman" w:cs="Times New Roman"/>
          <w:color w:val="00B050"/>
          <w:sz w:val="20"/>
          <w:szCs w:val="20"/>
          <w:shd w:val="clear" w:color="auto" w:fill="FFFF00"/>
          <w:lang w:val="uk-UA" w:eastAsia="ru-RU"/>
        </w:rPr>
      </w:pPr>
    </w:p>
    <w:p w:rsidR="00953F66" w:rsidRPr="00953F66" w:rsidRDefault="00953F66" w:rsidP="00953F66">
      <w:pPr>
        <w:pBdr>
          <w:top w:val="single" w:sz="2" w:space="31" w:color="FFFFFF" w:shadow="1"/>
          <w:left w:val="single" w:sz="2" w:space="31" w:color="FFFFFF" w:shadow="1"/>
          <w:bottom w:val="single" w:sz="2" w:space="31" w:color="FFFFFF" w:shadow="1"/>
          <w:right w:val="single" w:sz="2" w:space="31" w:color="FFFFFF" w:shadow="1"/>
        </w:pBdr>
        <w:autoSpaceDN w:val="0"/>
        <w:spacing w:after="0" w:line="240" w:lineRule="auto"/>
        <w:jc w:val="both"/>
        <w:rPr>
          <w:rFonts w:ascii="Calibri" w:eastAsia="Calibri" w:hAnsi="Calibri" w:cs="Calibri"/>
          <w:kern w:val="3"/>
          <w:lang w:val="ru-RU" w:eastAsia="ru-RU"/>
        </w:rPr>
      </w:pPr>
      <w:r w:rsidRPr="00953F66">
        <w:rPr>
          <w:rFonts w:ascii="Times New Roman" w:eastAsia="Times New Roman" w:hAnsi="Times New Roman" w:cs="Times New Roman"/>
          <w:b/>
          <w:sz w:val="24"/>
          <w:szCs w:val="24"/>
          <w:lang w:val="ru-RU" w:eastAsia="ru-RU"/>
        </w:rPr>
        <w:t xml:space="preserve">3. </w:t>
      </w:r>
      <w:r w:rsidRPr="00953F66">
        <w:rPr>
          <w:rFonts w:ascii="Times New Roman" w:eastAsia="Times New Roman" w:hAnsi="Times New Roman" w:cs="Times New Roman"/>
          <w:b/>
          <w:color w:val="000000"/>
          <w:sz w:val="24"/>
          <w:szCs w:val="24"/>
          <w:lang w:val="ru-RU" w:eastAsia="ru-RU"/>
        </w:rPr>
        <w:t xml:space="preserve">Перелік документів та </w:t>
      </w:r>
      <w:proofErr w:type="gramStart"/>
      <w:r w:rsidRPr="00953F66">
        <w:rPr>
          <w:rFonts w:ascii="Times New Roman" w:eastAsia="Times New Roman" w:hAnsi="Times New Roman" w:cs="Times New Roman"/>
          <w:b/>
          <w:color w:val="000000"/>
          <w:sz w:val="24"/>
          <w:szCs w:val="24"/>
          <w:lang w:val="ru-RU" w:eastAsia="ru-RU"/>
        </w:rPr>
        <w:t>інформації  для</w:t>
      </w:r>
      <w:proofErr w:type="gramEnd"/>
      <w:r w:rsidRPr="00953F66">
        <w:rPr>
          <w:rFonts w:ascii="Times New Roman" w:eastAsia="Times New Roman" w:hAnsi="Times New Roman" w:cs="Times New Roman"/>
          <w:b/>
          <w:color w:val="000000"/>
          <w:sz w:val="24"/>
          <w:szCs w:val="24"/>
          <w:lang w:val="ru-RU" w:eastAsia="ru-RU"/>
        </w:rPr>
        <w:t xml:space="preserve"> підтвердження відповідності ПЕРЕМОЖЦЯ вимогам, </w:t>
      </w:r>
      <w:r w:rsidRPr="00953F66">
        <w:rPr>
          <w:rFonts w:ascii="Times New Roman" w:eastAsia="Times New Roman" w:hAnsi="Times New Roman" w:cs="Times New Roman"/>
          <w:b/>
          <w:sz w:val="24"/>
          <w:szCs w:val="24"/>
          <w:lang w:val="ru-RU" w:eastAsia="ru-RU"/>
        </w:rPr>
        <w:t>визначеним у пун</w:t>
      </w:r>
      <w:r w:rsidRPr="00953F66">
        <w:rPr>
          <w:rFonts w:ascii="Times New Roman" w:eastAsia="Times New Roman" w:hAnsi="Times New Roman" w:cs="Times New Roman"/>
          <w:b/>
          <w:sz w:val="24"/>
          <w:szCs w:val="24"/>
          <w:shd w:val="clear" w:color="auto" w:fill="FFFFFF"/>
          <w:lang w:val="ru-RU" w:eastAsia="ru-RU"/>
        </w:rPr>
        <w:t xml:space="preserve">кті </w:t>
      </w:r>
      <w:r w:rsidRPr="00953F66">
        <w:rPr>
          <w:rFonts w:ascii="Times New Roman" w:eastAsia="Times New Roman" w:hAnsi="Times New Roman" w:cs="Times New Roman"/>
          <w:sz w:val="24"/>
          <w:szCs w:val="24"/>
          <w:shd w:val="clear" w:color="auto" w:fill="FFFFFF"/>
          <w:lang w:val="ru-RU" w:eastAsia="ru-RU"/>
        </w:rPr>
        <w:t>47</w:t>
      </w:r>
      <w:r w:rsidRPr="00953F66">
        <w:rPr>
          <w:rFonts w:ascii="Times New Roman" w:eastAsia="Times New Roman" w:hAnsi="Times New Roman" w:cs="Times New Roman"/>
          <w:b/>
          <w:sz w:val="24"/>
          <w:szCs w:val="24"/>
          <w:shd w:val="clear" w:color="auto" w:fill="FFFFFF"/>
          <w:lang w:val="ru-RU" w:eastAsia="ru-RU"/>
        </w:rPr>
        <w:t xml:space="preserve"> Особливостей:</w:t>
      </w:r>
    </w:p>
    <w:p w:rsidR="00953F66" w:rsidRPr="00953F66" w:rsidRDefault="00953F66" w:rsidP="00953F66">
      <w:pPr>
        <w:widowControl w:val="0"/>
        <w:pBdr>
          <w:top w:val="single" w:sz="2" w:space="31" w:color="FFFFFF" w:shadow="1"/>
          <w:left w:val="single" w:sz="2" w:space="31" w:color="FFFFFF" w:shadow="1"/>
          <w:bottom w:val="single" w:sz="2" w:space="31" w:color="FFFFFF" w:shadow="1"/>
          <w:right w:val="single" w:sz="2" w:space="31" w:color="FFFFFF" w:shadow="1"/>
        </w:pBdr>
        <w:autoSpaceDN w:val="0"/>
        <w:spacing w:after="0" w:line="240" w:lineRule="auto"/>
        <w:ind w:firstLine="567"/>
        <w:jc w:val="both"/>
        <w:rPr>
          <w:rFonts w:ascii="Calibri" w:eastAsia="Calibri" w:hAnsi="Calibri" w:cs="Calibri"/>
          <w:kern w:val="3"/>
          <w:lang w:val="ru-RU" w:eastAsia="ru-RU"/>
        </w:rPr>
      </w:pPr>
      <w:r w:rsidRPr="00953F66">
        <w:rPr>
          <w:rFonts w:ascii="Times New Roman" w:eastAsia="Times New Roman" w:hAnsi="Times New Roman" w:cs="Times New Roman"/>
          <w:sz w:val="20"/>
          <w:szCs w:val="20"/>
          <w:shd w:val="clear" w:color="auto" w:fill="FFFFFF"/>
          <w:lang w:val="ru-RU" w:eastAsia="ru-RU"/>
        </w:rPr>
        <w:t xml:space="preserve">Переможець процедури закупівлі у строк, що </w:t>
      </w:r>
      <w:r w:rsidRPr="00953F66">
        <w:rPr>
          <w:rFonts w:ascii="Times New Roman" w:eastAsia="Times New Roman" w:hAnsi="Times New Roman" w:cs="Times New Roman"/>
          <w:b/>
          <w:i/>
          <w:sz w:val="20"/>
          <w:szCs w:val="20"/>
          <w:shd w:val="clear" w:color="auto" w:fill="FFFFFF"/>
          <w:lang w:val="ru-RU" w:eastAsia="ru-RU"/>
        </w:rPr>
        <w:t xml:space="preserve">не перевищує чотири дні </w:t>
      </w:r>
      <w:r w:rsidRPr="00953F66">
        <w:rPr>
          <w:rFonts w:ascii="Times New Roman" w:eastAsia="Times New Roman" w:hAnsi="Times New Roman" w:cs="Times New Roman"/>
          <w:sz w:val="20"/>
          <w:szCs w:val="20"/>
          <w:shd w:val="clear" w:color="auto" w:fill="FFFFFF"/>
          <w:lang w:val="ru-RU"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53F66" w:rsidRPr="00953F66" w:rsidRDefault="00953F66" w:rsidP="00953F66">
      <w:pPr>
        <w:widowControl w:val="0"/>
        <w:pBdr>
          <w:top w:val="single" w:sz="2" w:space="31" w:color="FFFFFF" w:shadow="1"/>
          <w:left w:val="single" w:sz="2" w:space="31" w:color="FFFFFF" w:shadow="1"/>
          <w:bottom w:val="single" w:sz="2" w:space="31" w:color="FFFFFF" w:shadow="1"/>
          <w:right w:val="single" w:sz="2" w:space="31" w:color="FFFFFF" w:shadow="1"/>
        </w:pBdr>
        <w:autoSpaceDN w:val="0"/>
        <w:spacing w:after="0" w:line="240" w:lineRule="auto"/>
        <w:ind w:firstLine="567"/>
        <w:jc w:val="both"/>
        <w:rPr>
          <w:rFonts w:ascii="Times New Roman" w:eastAsia="Times New Roman" w:hAnsi="Times New Roman" w:cs="Times New Roman"/>
          <w:sz w:val="20"/>
          <w:szCs w:val="20"/>
          <w:lang w:val="ru-RU" w:eastAsia="ru-RU"/>
        </w:rPr>
      </w:pPr>
      <w:r w:rsidRPr="00953F66">
        <w:rPr>
          <w:rFonts w:ascii="Times New Roman" w:eastAsia="Times New Roman" w:hAnsi="Times New Roman" w:cs="Times New Roman"/>
          <w:sz w:val="20"/>
          <w:szCs w:val="20"/>
          <w:lang w:val="ru-RU"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953F66">
        <w:rPr>
          <w:rFonts w:ascii="Times New Roman" w:eastAsia="Times New Roman" w:hAnsi="Times New Roman" w:cs="Times New Roman"/>
          <w:sz w:val="20"/>
          <w:szCs w:val="20"/>
          <w:lang w:val="ru-RU" w:eastAsia="ru-RU"/>
        </w:rPr>
        <w:lastRenderedPageBreak/>
        <w:t>робочий день, залежно від того, у яких днях (календарних чи робочих) обраховується відповідний строк.</w:t>
      </w:r>
    </w:p>
    <w:p w:rsidR="00953F66" w:rsidRPr="00953F66" w:rsidRDefault="00953F66" w:rsidP="00953F66">
      <w:pPr>
        <w:autoSpaceDN w:val="0"/>
        <w:spacing w:after="0" w:line="240" w:lineRule="auto"/>
        <w:rPr>
          <w:rFonts w:ascii="Times New Roman" w:eastAsia="Times New Roman" w:hAnsi="Times New Roman" w:cs="Times New Roman"/>
          <w:b/>
          <w:sz w:val="20"/>
          <w:szCs w:val="20"/>
          <w:shd w:val="clear" w:color="auto" w:fill="FFFFFF"/>
          <w:lang w:val="ru-RU" w:eastAsia="ru-RU"/>
        </w:rPr>
      </w:pPr>
    </w:p>
    <w:p w:rsidR="00953F66" w:rsidRPr="00953F66" w:rsidRDefault="00953F66" w:rsidP="00953F66">
      <w:pPr>
        <w:autoSpaceDN w:val="0"/>
        <w:spacing w:after="0" w:line="240" w:lineRule="auto"/>
        <w:rPr>
          <w:rFonts w:ascii="Calibri" w:eastAsia="Calibri" w:hAnsi="Calibri" w:cs="Calibri"/>
          <w:kern w:val="3"/>
          <w:lang w:val="ru-RU" w:eastAsia="ru-RU"/>
        </w:rPr>
      </w:pPr>
      <w:r w:rsidRPr="00953F66">
        <w:rPr>
          <w:rFonts w:ascii="Times New Roman" w:eastAsia="Times New Roman" w:hAnsi="Times New Roman" w:cs="Times New Roman"/>
          <w:color w:val="000000"/>
          <w:sz w:val="20"/>
          <w:szCs w:val="20"/>
          <w:shd w:val="clear" w:color="auto" w:fill="FFFFFF"/>
          <w:lang w:val="ru-RU" w:eastAsia="ru-RU"/>
        </w:rPr>
        <w:t> </w:t>
      </w:r>
      <w:r w:rsidRPr="00953F66">
        <w:rPr>
          <w:rFonts w:ascii="Times New Roman" w:eastAsia="Times New Roman" w:hAnsi="Times New Roman" w:cs="Times New Roman"/>
          <w:b/>
          <w:color w:val="000000"/>
          <w:sz w:val="20"/>
          <w:szCs w:val="20"/>
          <w:shd w:val="clear" w:color="auto" w:fill="FFFFFF"/>
          <w:lang w:val="ru-RU" w:eastAsia="ru-RU"/>
        </w:rPr>
        <w:t xml:space="preserve">3.1. Документи, які </w:t>
      </w:r>
      <w:proofErr w:type="gramStart"/>
      <w:r w:rsidRPr="00953F66">
        <w:rPr>
          <w:rFonts w:ascii="Times New Roman" w:eastAsia="Times New Roman" w:hAnsi="Times New Roman" w:cs="Times New Roman"/>
          <w:b/>
          <w:color w:val="000000"/>
          <w:sz w:val="20"/>
          <w:szCs w:val="20"/>
          <w:shd w:val="clear" w:color="auto" w:fill="FFFFFF"/>
          <w:lang w:val="ru-RU" w:eastAsia="ru-RU"/>
        </w:rPr>
        <w:t>надаються  ПЕРЕМОЖЦЕМ</w:t>
      </w:r>
      <w:proofErr w:type="gramEnd"/>
      <w:r w:rsidRPr="00953F66">
        <w:rPr>
          <w:rFonts w:ascii="Times New Roman" w:eastAsia="Times New Roman" w:hAnsi="Times New Roman" w:cs="Times New Roman"/>
          <w:b/>
          <w:color w:val="000000"/>
          <w:sz w:val="20"/>
          <w:szCs w:val="20"/>
          <w:shd w:val="clear" w:color="auto" w:fill="FFFFFF"/>
          <w:lang w:val="ru-RU" w:eastAsia="ru-RU"/>
        </w:rPr>
        <w:t xml:space="preserve"> (юридичною особою):</w:t>
      </w:r>
    </w:p>
    <w:tbl>
      <w:tblPr>
        <w:tblW w:w="10722" w:type="dxa"/>
        <w:tblInd w:w="-100" w:type="dxa"/>
        <w:tblLayout w:type="fixed"/>
        <w:tblCellMar>
          <w:left w:w="10" w:type="dxa"/>
          <w:right w:w="10" w:type="dxa"/>
        </w:tblCellMar>
        <w:tblLook w:val="04A0" w:firstRow="1" w:lastRow="0" w:firstColumn="1" w:lastColumn="0" w:noHBand="0" w:noVBand="1"/>
      </w:tblPr>
      <w:tblGrid>
        <w:gridCol w:w="764"/>
        <w:gridCol w:w="4349"/>
        <w:gridCol w:w="5609"/>
      </w:tblGrid>
      <w:tr w:rsidR="00953F66" w:rsidRPr="00E419D7" w:rsidTr="0066069F">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jc w:val="center"/>
              <w:rPr>
                <w:rFonts w:ascii="Calibri" w:eastAsia="Calibri" w:hAnsi="Calibri" w:cs="Calibri"/>
                <w:kern w:val="3"/>
                <w:lang w:val="ru-RU" w:eastAsia="ru-RU"/>
              </w:rPr>
            </w:pPr>
            <w:r w:rsidRPr="00953F66">
              <w:rPr>
                <w:rFonts w:ascii="Times New Roman" w:eastAsia="Times New Roman" w:hAnsi="Times New Roman" w:cs="Times New Roman"/>
                <w:b/>
                <w:color w:val="000000"/>
                <w:sz w:val="20"/>
                <w:szCs w:val="20"/>
                <w:shd w:val="clear" w:color="auto" w:fill="FFFFFF"/>
                <w:lang w:val="ru-RU" w:eastAsia="ru-RU"/>
              </w:rPr>
              <w:t>№</w:t>
            </w:r>
          </w:p>
          <w:p w:rsidR="00953F66" w:rsidRPr="00953F66" w:rsidRDefault="00953F66" w:rsidP="00953F66">
            <w:pPr>
              <w:autoSpaceDN w:val="0"/>
              <w:spacing w:after="0" w:line="240" w:lineRule="auto"/>
              <w:ind w:left="100"/>
              <w:jc w:val="center"/>
              <w:rPr>
                <w:rFonts w:ascii="Calibri" w:eastAsia="Calibri" w:hAnsi="Calibri" w:cs="Calibri"/>
                <w:kern w:val="3"/>
                <w:lang w:val="ru-RU" w:eastAsia="ru-RU"/>
              </w:rPr>
            </w:pPr>
            <w:r w:rsidRPr="00953F66">
              <w:rPr>
                <w:rFonts w:ascii="Times New Roman" w:eastAsia="Times New Roman" w:hAnsi="Times New Roman" w:cs="Times New Roman"/>
                <w:b/>
                <w:sz w:val="20"/>
                <w:szCs w:val="20"/>
                <w:shd w:val="clear" w:color="auto" w:fill="FFFFFF"/>
                <w:lang w:val="ru-RU" w:eastAsia="ru-RU"/>
              </w:rPr>
              <w:t>з</w:t>
            </w:r>
            <w:r w:rsidRPr="00953F66">
              <w:rPr>
                <w:rFonts w:ascii="Times New Roman" w:eastAsia="Times New Roman" w:hAnsi="Times New Roman" w:cs="Times New Roman"/>
                <w:b/>
                <w:color w:val="000000"/>
                <w:sz w:val="20"/>
                <w:szCs w:val="20"/>
                <w:shd w:val="clear" w:color="auto" w:fill="FFFFFF"/>
                <w:lang w:val="ru-RU" w:eastAsia="ru-RU"/>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F66" w:rsidRPr="00953F66" w:rsidRDefault="00953F66" w:rsidP="00953F66">
            <w:pPr>
              <w:autoSpaceDN w:val="0"/>
              <w:spacing w:after="0" w:line="240" w:lineRule="auto"/>
              <w:ind w:left="100"/>
              <w:jc w:val="center"/>
              <w:rPr>
                <w:rFonts w:ascii="Times New Roman" w:eastAsia="Times New Roman" w:hAnsi="Times New Roman" w:cs="Times New Roman"/>
                <w:b/>
                <w:sz w:val="20"/>
                <w:szCs w:val="20"/>
                <w:shd w:val="clear" w:color="auto" w:fill="FFFFFF"/>
                <w:lang w:val="ru-RU" w:eastAsia="ru-RU"/>
              </w:rPr>
            </w:pPr>
            <w:r w:rsidRPr="00953F66">
              <w:rPr>
                <w:rFonts w:ascii="Times New Roman" w:eastAsia="Times New Roman" w:hAnsi="Times New Roman" w:cs="Times New Roman"/>
                <w:b/>
                <w:sz w:val="20"/>
                <w:szCs w:val="20"/>
                <w:shd w:val="clear" w:color="auto" w:fill="FFFFFF"/>
                <w:lang w:val="ru-RU" w:eastAsia="ru-RU"/>
              </w:rPr>
              <w:t>Вимоги згідно п. 47 Особливостей</w:t>
            </w:r>
          </w:p>
          <w:p w:rsidR="00953F66" w:rsidRPr="00953F66" w:rsidRDefault="00953F66" w:rsidP="00953F66">
            <w:pPr>
              <w:autoSpaceDN w:val="0"/>
              <w:spacing w:after="0" w:line="240" w:lineRule="auto"/>
              <w:ind w:left="100"/>
              <w:jc w:val="center"/>
              <w:rPr>
                <w:rFonts w:ascii="Times New Roman" w:eastAsia="Times New Roman" w:hAnsi="Times New Roman" w:cs="Times New Roman"/>
                <w:b/>
                <w:sz w:val="20"/>
                <w:szCs w:val="20"/>
                <w:shd w:val="clear" w:color="auto" w:fill="FFFFFF"/>
                <w:lang w:val="ru-RU" w:eastAsia="ru-RU"/>
              </w:rPr>
            </w:pP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jc w:val="center"/>
              <w:rPr>
                <w:rFonts w:ascii="Times New Roman" w:eastAsia="Times New Roman" w:hAnsi="Times New Roman" w:cs="Times New Roman"/>
                <w:b/>
                <w:sz w:val="20"/>
                <w:szCs w:val="20"/>
                <w:shd w:val="clear" w:color="auto" w:fill="FFFFFF"/>
                <w:lang w:val="ru-RU" w:eastAsia="ru-RU"/>
              </w:rPr>
            </w:pPr>
            <w:r w:rsidRPr="00953F66">
              <w:rPr>
                <w:rFonts w:ascii="Times New Roman" w:eastAsia="Times New Roman" w:hAnsi="Times New Roman" w:cs="Times New Roman"/>
                <w:b/>
                <w:sz w:val="20"/>
                <w:szCs w:val="20"/>
                <w:shd w:val="clear" w:color="auto" w:fill="FFFFFF"/>
                <w:lang w:val="ru-RU"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953F66" w:rsidRPr="00E419D7" w:rsidTr="0066069F">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jc w:val="center"/>
              <w:rPr>
                <w:rFonts w:ascii="Calibri" w:eastAsia="Calibri" w:hAnsi="Calibri" w:cs="Calibri"/>
                <w:kern w:val="3"/>
                <w:lang w:val="ru-RU" w:eastAsia="ru-RU"/>
              </w:rPr>
            </w:pPr>
            <w:r w:rsidRPr="00953F66">
              <w:rPr>
                <w:rFonts w:ascii="Times New Roman" w:eastAsia="Times New Roman" w:hAnsi="Times New Roman" w:cs="Times New Roman"/>
                <w:b/>
                <w:color w:val="000000"/>
                <w:sz w:val="20"/>
                <w:szCs w:val="20"/>
                <w:shd w:val="clear" w:color="auto" w:fill="FFFFFF"/>
                <w:lang w:val="ru-RU" w:eastAsia="ru-RU"/>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widowControl w:val="0"/>
              <w:pBdr>
                <w:top w:val="single" w:sz="2" w:space="31" w:color="FFFFFF" w:shadow="1"/>
                <w:left w:val="single" w:sz="2" w:space="31" w:color="FFFFFF" w:shadow="1"/>
                <w:bottom w:val="single" w:sz="2" w:space="31" w:color="FFFFFF" w:shadow="1"/>
                <w:right w:val="single" w:sz="2" w:space="31" w:color="FFFFFF" w:shadow="1"/>
              </w:pBdr>
              <w:autoSpaceDN w:val="0"/>
              <w:spacing w:before="120" w:after="0" w:line="240" w:lineRule="auto"/>
              <w:jc w:val="both"/>
              <w:rPr>
                <w:rFonts w:ascii="Times New Roman" w:eastAsia="Times New Roman" w:hAnsi="Times New Roman" w:cs="Times New Roman"/>
                <w:sz w:val="20"/>
                <w:szCs w:val="20"/>
                <w:shd w:val="clear" w:color="auto" w:fill="FFFFFF"/>
                <w:lang w:val="ru-RU" w:eastAsia="ru-RU"/>
              </w:rPr>
            </w:pPr>
            <w:r w:rsidRPr="00953F66">
              <w:rPr>
                <w:rFonts w:ascii="Times New Roman" w:eastAsia="Times New Roman" w:hAnsi="Times New Roman" w:cs="Times New Roman"/>
                <w:sz w:val="20"/>
                <w:szCs w:val="20"/>
                <w:shd w:val="clear" w:color="auto" w:fill="FFFFFF"/>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53F66">
              <w:rPr>
                <w:rFonts w:ascii="Times New Roman" w:eastAsia="Times New Roman" w:hAnsi="Times New Roman" w:cs="Times New Roman"/>
                <w:sz w:val="20"/>
                <w:szCs w:val="20"/>
                <w:shd w:val="clear" w:color="auto" w:fill="FFFFFF"/>
                <w:lang w:val="ru-RU" w:eastAsia="ru-RU"/>
              </w:rPr>
              <w:t>законом  до</w:t>
            </w:r>
            <w:proofErr w:type="gramEnd"/>
            <w:r w:rsidRPr="00953F66">
              <w:rPr>
                <w:rFonts w:ascii="Times New Roman" w:eastAsia="Times New Roman" w:hAnsi="Times New Roman" w:cs="Times New Roman"/>
                <w:sz w:val="20"/>
                <w:szCs w:val="20"/>
                <w:shd w:val="clear" w:color="auto" w:fill="FFFFFF"/>
                <w:lang w:val="ru-RU" w:eastAsia="ru-RU"/>
              </w:rPr>
              <w:t xml:space="preserve"> відповідальності за вчинення корупційного правопорушення або правопорушення, пов’язаного з корупцією.</w:t>
            </w:r>
          </w:p>
          <w:p w:rsidR="00953F66" w:rsidRPr="00953F66" w:rsidRDefault="00953F66" w:rsidP="00953F66">
            <w:pPr>
              <w:autoSpaceDN w:val="0"/>
              <w:spacing w:after="0" w:line="240" w:lineRule="auto"/>
              <w:jc w:val="both"/>
              <w:rPr>
                <w:rFonts w:ascii="Times New Roman" w:eastAsia="Times New Roman" w:hAnsi="Times New Roman" w:cs="Times New Roman"/>
                <w:b/>
                <w:sz w:val="20"/>
                <w:szCs w:val="20"/>
                <w:shd w:val="clear" w:color="auto" w:fill="FFFFFF"/>
                <w:lang w:val="ru-RU" w:eastAsia="ru-RU"/>
              </w:rPr>
            </w:pPr>
            <w:r w:rsidRPr="00953F66">
              <w:rPr>
                <w:rFonts w:ascii="Times New Roman" w:eastAsia="Times New Roman" w:hAnsi="Times New Roman" w:cs="Times New Roman"/>
                <w:b/>
                <w:sz w:val="20"/>
                <w:szCs w:val="20"/>
                <w:shd w:val="clear" w:color="auto" w:fill="FFFFFF"/>
                <w:lang w:val="ru-RU" w:eastAsia="ru-RU"/>
              </w:rPr>
              <w:t>(підпункт 3 пункт 47 Особливостей)</w:t>
            </w: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76" w:lineRule="auto"/>
              <w:ind w:right="140"/>
              <w:jc w:val="both"/>
              <w:rPr>
                <w:rFonts w:ascii="Times New Roman" w:eastAsia="Times New Roman" w:hAnsi="Times New Roman" w:cs="Times New Roman"/>
                <w:b/>
                <w:sz w:val="20"/>
                <w:szCs w:val="20"/>
                <w:shd w:val="clear" w:color="auto" w:fill="FFFFFF"/>
                <w:lang w:val="ru-RU" w:eastAsia="ru-RU"/>
              </w:rPr>
            </w:pPr>
            <w:r w:rsidRPr="00953F66">
              <w:rPr>
                <w:rFonts w:ascii="Times New Roman" w:eastAsia="Times New Roman" w:hAnsi="Times New Roman" w:cs="Times New Roman"/>
                <w:b/>
                <w:sz w:val="20"/>
                <w:szCs w:val="20"/>
                <w:shd w:val="clear" w:color="auto" w:fill="FFFFFF"/>
                <w:lang w:val="ru-RU" w:eastAsia="ru-RU"/>
              </w:rPr>
              <w:t>Перевіряється безпосередньо замовником самостійно, крім випадків, коли доступ до такої інформації є обмеженим*.</w:t>
            </w:r>
          </w:p>
          <w:p w:rsidR="00953F66" w:rsidRPr="00953F66" w:rsidRDefault="00953F66" w:rsidP="00953F66">
            <w:pPr>
              <w:autoSpaceDN w:val="0"/>
              <w:spacing w:after="0" w:line="276" w:lineRule="auto"/>
              <w:ind w:right="140"/>
              <w:jc w:val="both"/>
              <w:rPr>
                <w:rFonts w:ascii="Calibri" w:eastAsia="Calibri" w:hAnsi="Calibri" w:cs="Calibri"/>
                <w:kern w:val="3"/>
                <w:lang w:val="ru-RU" w:eastAsia="ru-RU"/>
              </w:rPr>
            </w:pPr>
            <w:r w:rsidRPr="00953F66">
              <w:rPr>
                <w:rFonts w:ascii="Times New Roman" w:eastAsia="Times New Roman" w:hAnsi="Times New Roman" w:cs="Times New Roman"/>
                <w:i/>
                <w:sz w:val="20"/>
                <w:szCs w:val="20"/>
                <w:shd w:val="clear" w:color="auto" w:fill="FFFFFF"/>
                <w:lang w:val="ru-RU"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53F66">
              <w:rPr>
                <w:rFonts w:ascii="Times New Roman" w:eastAsia="Times New Roman" w:hAnsi="Times New Roman" w:cs="Times New Roman"/>
                <w:b/>
                <w:i/>
                <w:sz w:val="20"/>
                <w:szCs w:val="20"/>
                <w:shd w:val="clear" w:color="auto" w:fill="FFFFFF"/>
                <w:lang w:val="ru-RU" w:eastAsia="ru-RU"/>
              </w:rPr>
              <w:t xml:space="preserve"> </w:t>
            </w:r>
            <w:r w:rsidRPr="00953F66">
              <w:rPr>
                <w:rFonts w:ascii="Times New Roman" w:eastAsia="Times New Roman" w:hAnsi="Times New Roman" w:cs="Times New Roman"/>
                <w:i/>
                <w:sz w:val="20"/>
                <w:szCs w:val="20"/>
                <w:shd w:val="clear" w:color="auto" w:fill="FFFFFF"/>
                <w:lang w:val="ru-RU" w:eastAsia="ru-RU"/>
              </w:rPr>
              <w:t>свою роботу, так і відкриватись, поновлюватись у період воєнного стану.</w:t>
            </w:r>
          </w:p>
          <w:p w:rsidR="00953F66" w:rsidRPr="00953F66" w:rsidRDefault="00953F66" w:rsidP="00953F66">
            <w:pPr>
              <w:autoSpaceDN w:val="0"/>
              <w:spacing w:after="0" w:line="249" w:lineRule="auto"/>
              <w:ind w:right="140"/>
              <w:jc w:val="both"/>
              <w:rPr>
                <w:rFonts w:ascii="Calibri" w:eastAsia="Calibri" w:hAnsi="Calibri" w:cs="Calibri"/>
                <w:kern w:val="3"/>
                <w:lang w:val="ru-RU" w:eastAsia="ru-RU"/>
              </w:rPr>
            </w:pPr>
            <w:r w:rsidRPr="00953F66">
              <w:rPr>
                <w:rFonts w:ascii="Times New Roman" w:eastAsia="Times New Roman" w:hAnsi="Times New Roman" w:cs="Times New Roman"/>
                <w:i/>
                <w:sz w:val="20"/>
                <w:szCs w:val="20"/>
                <w:shd w:val="clear" w:color="auto" w:fill="FFFFFF"/>
                <w:lang w:val="ru-RU"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3F66">
              <w:rPr>
                <w:rFonts w:ascii="Times New Roman" w:eastAsia="Times New Roman" w:hAnsi="Times New Roman" w:cs="Times New Roman"/>
                <w:b/>
                <w:i/>
                <w:sz w:val="20"/>
                <w:szCs w:val="20"/>
                <w:shd w:val="clear" w:color="auto" w:fill="FFFFFF"/>
                <w:lang w:val="ru-RU" w:eastAsia="ru-RU"/>
              </w:rPr>
              <w:t>керівника учасника</w:t>
            </w:r>
            <w:r w:rsidRPr="00953F66">
              <w:rPr>
                <w:rFonts w:ascii="Times New Roman" w:eastAsia="Times New Roman" w:hAnsi="Times New Roman" w:cs="Times New Roman"/>
                <w:i/>
                <w:sz w:val="20"/>
                <w:szCs w:val="20"/>
                <w:shd w:val="clear" w:color="auto" w:fill="FFFFFF"/>
                <w:lang w:val="ru-RU" w:eastAsia="ru-RU"/>
              </w:rPr>
              <w:t xml:space="preserve"> процедури закупівлі,на виконання абзацу 15 пункту 47 Особливостей надається переможцем торгів.</w:t>
            </w:r>
          </w:p>
        </w:tc>
      </w:tr>
      <w:tr w:rsidR="00953F66" w:rsidRPr="00E419D7" w:rsidTr="0066069F">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jc w:val="center"/>
              <w:rPr>
                <w:rFonts w:ascii="Calibri" w:eastAsia="Calibri" w:hAnsi="Calibri" w:cs="Calibri"/>
                <w:kern w:val="3"/>
                <w:lang w:val="ru-RU" w:eastAsia="ru-RU"/>
              </w:rPr>
            </w:pPr>
            <w:r w:rsidRPr="00953F66">
              <w:rPr>
                <w:rFonts w:ascii="Times New Roman" w:eastAsia="Times New Roman" w:hAnsi="Times New Roman" w:cs="Times New Roman"/>
                <w:b/>
                <w:color w:val="000000"/>
                <w:sz w:val="20"/>
                <w:szCs w:val="20"/>
                <w:shd w:val="clear" w:color="auto" w:fill="FFFFFF"/>
                <w:lang w:val="ru-RU" w:eastAsia="ru-RU"/>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widowControl w:val="0"/>
              <w:pBdr>
                <w:top w:val="single" w:sz="2" w:space="31" w:color="FFFFFF" w:shadow="1"/>
                <w:left w:val="single" w:sz="2" w:space="31" w:color="FFFFFF" w:shadow="1"/>
                <w:bottom w:val="single" w:sz="2" w:space="31" w:color="FFFFFF" w:shadow="1"/>
                <w:right w:val="single" w:sz="2" w:space="31" w:color="FFFFFF" w:shadow="1"/>
              </w:pBdr>
              <w:autoSpaceDN w:val="0"/>
              <w:spacing w:before="120" w:after="0" w:line="240" w:lineRule="auto"/>
              <w:jc w:val="both"/>
              <w:rPr>
                <w:rFonts w:ascii="Times New Roman" w:eastAsia="Times New Roman" w:hAnsi="Times New Roman" w:cs="Times New Roman"/>
                <w:sz w:val="20"/>
                <w:szCs w:val="20"/>
                <w:shd w:val="clear" w:color="auto" w:fill="FFFFFF"/>
                <w:lang w:val="ru-RU" w:eastAsia="ru-RU"/>
              </w:rPr>
            </w:pPr>
            <w:r w:rsidRPr="00953F66">
              <w:rPr>
                <w:rFonts w:ascii="Times New Roman" w:eastAsia="Times New Roman" w:hAnsi="Times New Roman" w:cs="Times New Roman"/>
                <w:sz w:val="20"/>
                <w:szCs w:val="20"/>
                <w:shd w:val="clear" w:color="auto" w:fill="FFFFFF"/>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3F66" w:rsidRPr="00953F66" w:rsidRDefault="00953F66" w:rsidP="00953F66">
            <w:pPr>
              <w:autoSpaceDN w:val="0"/>
              <w:spacing w:after="0" w:line="240" w:lineRule="auto"/>
              <w:ind w:right="140"/>
              <w:jc w:val="both"/>
              <w:rPr>
                <w:rFonts w:ascii="Times New Roman" w:eastAsia="Times New Roman" w:hAnsi="Times New Roman" w:cs="Times New Roman"/>
                <w:b/>
                <w:sz w:val="20"/>
                <w:szCs w:val="20"/>
                <w:shd w:val="clear" w:color="auto" w:fill="FFFFFF"/>
                <w:lang w:val="ru-RU" w:eastAsia="ru-RU"/>
              </w:rPr>
            </w:pPr>
            <w:r w:rsidRPr="00953F66">
              <w:rPr>
                <w:rFonts w:ascii="Times New Roman" w:eastAsia="Times New Roman" w:hAnsi="Times New Roman" w:cs="Times New Roman"/>
                <w:b/>
                <w:sz w:val="20"/>
                <w:szCs w:val="20"/>
                <w:shd w:val="clear" w:color="auto" w:fill="FFFFFF"/>
                <w:lang w:val="ru-RU" w:eastAsia="ru-RU"/>
              </w:rPr>
              <w:t>(підпункт 6 пункт 47 Особливостей)</w:t>
            </w:r>
          </w:p>
        </w:tc>
        <w:tc>
          <w:tcPr>
            <w:tcW w:w="560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953F66" w:rsidRPr="00953F66" w:rsidRDefault="00953F66" w:rsidP="00953F66">
            <w:pPr>
              <w:autoSpaceDN w:val="0"/>
              <w:spacing w:after="0" w:line="240" w:lineRule="auto"/>
              <w:jc w:val="both"/>
              <w:rPr>
                <w:rFonts w:ascii="Times New Roman" w:eastAsia="Times New Roman" w:hAnsi="Times New Roman" w:cs="Times New Roman"/>
                <w:b/>
                <w:sz w:val="20"/>
                <w:szCs w:val="20"/>
                <w:shd w:val="clear" w:color="auto" w:fill="FFFFFF"/>
                <w:lang w:val="ru-RU" w:eastAsia="ru-RU"/>
              </w:rPr>
            </w:pPr>
            <w:r w:rsidRPr="00953F66">
              <w:rPr>
                <w:rFonts w:ascii="Times New Roman" w:eastAsia="Times New Roman" w:hAnsi="Times New Roman" w:cs="Times New Roman"/>
                <w:b/>
                <w:sz w:val="20"/>
                <w:szCs w:val="20"/>
                <w:shd w:val="clear" w:color="auto" w:fill="FFFFFF"/>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53F66" w:rsidRPr="00953F66" w:rsidRDefault="00953F66" w:rsidP="00953F66">
            <w:pPr>
              <w:autoSpaceDN w:val="0"/>
              <w:spacing w:after="0" w:line="240" w:lineRule="auto"/>
              <w:jc w:val="both"/>
              <w:rPr>
                <w:rFonts w:ascii="Times New Roman" w:eastAsia="Times New Roman" w:hAnsi="Times New Roman" w:cs="Times New Roman"/>
                <w:b/>
                <w:sz w:val="20"/>
                <w:szCs w:val="20"/>
                <w:shd w:val="clear" w:color="auto" w:fill="FFFFFF"/>
                <w:lang w:val="ru-RU" w:eastAsia="ru-RU"/>
              </w:rPr>
            </w:pPr>
          </w:p>
          <w:p w:rsidR="00953F66" w:rsidRPr="00953F66" w:rsidRDefault="00953F66" w:rsidP="00953F66">
            <w:pPr>
              <w:autoSpaceDN w:val="0"/>
              <w:spacing w:after="0" w:line="240" w:lineRule="auto"/>
              <w:jc w:val="both"/>
              <w:rPr>
                <w:rFonts w:ascii="Times New Roman" w:eastAsia="Times New Roman" w:hAnsi="Times New Roman" w:cs="Times New Roman"/>
                <w:b/>
                <w:sz w:val="20"/>
                <w:szCs w:val="20"/>
                <w:shd w:val="clear" w:color="auto" w:fill="FFFFFF"/>
                <w:lang w:val="ru-RU" w:eastAsia="ru-RU"/>
              </w:rPr>
            </w:pPr>
            <w:r w:rsidRPr="00953F66">
              <w:rPr>
                <w:rFonts w:ascii="Times New Roman" w:eastAsia="Times New Roman" w:hAnsi="Times New Roman" w:cs="Times New Roman"/>
                <w:b/>
                <w:sz w:val="20"/>
                <w:szCs w:val="20"/>
                <w:shd w:val="clear" w:color="auto" w:fill="FFFFFF"/>
                <w:lang w:val="ru-RU" w:eastAsia="ru-RU"/>
              </w:rPr>
              <w:t>Документ повинен бути виданий/ сформований/ отриманий в поточному році. </w:t>
            </w:r>
          </w:p>
        </w:tc>
      </w:tr>
      <w:tr w:rsidR="00953F66" w:rsidRPr="00953F66" w:rsidTr="0066069F">
        <w:trPr>
          <w:trHeight w:val="211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jc w:val="center"/>
              <w:rPr>
                <w:rFonts w:ascii="Calibri" w:eastAsia="Calibri" w:hAnsi="Calibri" w:cs="Calibri"/>
                <w:kern w:val="3"/>
                <w:lang w:val="ru-RU" w:eastAsia="ru-RU"/>
              </w:rPr>
            </w:pPr>
            <w:r w:rsidRPr="00953F66">
              <w:rPr>
                <w:rFonts w:ascii="Times New Roman" w:eastAsia="Times New Roman" w:hAnsi="Times New Roman" w:cs="Times New Roman"/>
                <w:b/>
                <w:sz w:val="20"/>
                <w:szCs w:val="20"/>
                <w:shd w:val="clear" w:color="auto" w:fill="FFFFFF"/>
                <w:lang w:val="ru-RU" w:eastAsia="ru-RU"/>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widowControl w:val="0"/>
              <w:pBdr>
                <w:top w:val="single" w:sz="2" w:space="31" w:color="FFFFFF" w:shadow="1"/>
                <w:left w:val="single" w:sz="2" w:space="31" w:color="FFFFFF" w:shadow="1"/>
                <w:bottom w:val="single" w:sz="2" w:space="31" w:color="FFFFFF" w:shadow="1"/>
                <w:right w:val="single" w:sz="2" w:space="31" w:color="FFFFFF" w:shadow="1"/>
              </w:pBdr>
              <w:autoSpaceDN w:val="0"/>
              <w:spacing w:before="120" w:after="0" w:line="240" w:lineRule="auto"/>
              <w:jc w:val="both"/>
              <w:rPr>
                <w:rFonts w:ascii="Times New Roman" w:eastAsia="Times New Roman" w:hAnsi="Times New Roman" w:cs="Times New Roman"/>
                <w:sz w:val="20"/>
                <w:szCs w:val="20"/>
                <w:shd w:val="clear" w:color="auto" w:fill="FFFFFF"/>
                <w:lang w:val="ru-RU" w:eastAsia="ru-RU"/>
              </w:rPr>
            </w:pPr>
            <w:r w:rsidRPr="00953F66">
              <w:rPr>
                <w:rFonts w:ascii="Times New Roman" w:eastAsia="Times New Roman" w:hAnsi="Times New Roman" w:cs="Times New Roman"/>
                <w:sz w:val="20"/>
                <w:szCs w:val="20"/>
                <w:shd w:val="clear" w:color="auto" w:fill="FFFFFF"/>
                <w:lang w:val="ru-RU"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953F66">
              <w:rPr>
                <w:rFonts w:ascii="Times New Roman" w:eastAsia="Times New Roman" w:hAnsi="Times New Roman" w:cs="Times New Roman"/>
                <w:sz w:val="20"/>
                <w:szCs w:val="20"/>
                <w:shd w:val="clear" w:color="auto" w:fill="FFFFFF"/>
                <w:lang w:val="ru-RU" w:eastAsia="ru-RU"/>
              </w:rPr>
              <w:lastRenderedPageBreak/>
              <w:t>будь-якими формами торгівлі людьми.</w:t>
            </w:r>
          </w:p>
          <w:p w:rsidR="00953F66" w:rsidRPr="00953F66" w:rsidRDefault="00953F66" w:rsidP="00953F66">
            <w:pPr>
              <w:autoSpaceDN w:val="0"/>
              <w:spacing w:after="0" w:line="240" w:lineRule="auto"/>
              <w:jc w:val="both"/>
              <w:rPr>
                <w:rFonts w:ascii="Times New Roman" w:eastAsia="Times New Roman" w:hAnsi="Times New Roman" w:cs="Times New Roman"/>
                <w:b/>
                <w:sz w:val="20"/>
                <w:szCs w:val="20"/>
                <w:shd w:val="clear" w:color="auto" w:fill="FFFFFF"/>
                <w:lang w:val="ru-RU" w:eastAsia="ru-RU"/>
              </w:rPr>
            </w:pPr>
            <w:r w:rsidRPr="00953F66">
              <w:rPr>
                <w:rFonts w:ascii="Times New Roman" w:eastAsia="Times New Roman" w:hAnsi="Times New Roman" w:cs="Times New Roman"/>
                <w:b/>
                <w:sz w:val="20"/>
                <w:szCs w:val="20"/>
                <w:shd w:val="clear" w:color="auto" w:fill="FFFFFF"/>
                <w:lang w:val="ru-RU" w:eastAsia="ru-RU"/>
              </w:rPr>
              <w:t>(підпункт 12 пункт 47 Особливостей)</w:t>
            </w:r>
          </w:p>
        </w:tc>
        <w:tc>
          <w:tcPr>
            <w:tcW w:w="5609" w:type="dxa"/>
            <w:vMerge/>
            <w:tcBorders>
              <w:top w:val="single" w:sz="8" w:space="0" w:color="000000"/>
              <w:left w:val="single" w:sz="8" w:space="0" w:color="000000"/>
              <w:bottom w:val="nil"/>
              <w:right w:val="single" w:sz="8" w:space="0" w:color="000000"/>
            </w:tcBorders>
            <w:vAlign w:val="center"/>
            <w:hideMark/>
          </w:tcPr>
          <w:p w:rsidR="00953F66" w:rsidRPr="00953F66" w:rsidRDefault="00953F66" w:rsidP="00953F66">
            <w:pPr>
              <w:widowControl w:val="0"/>
              <w:autoSpaceDN w:val="0"/>
              <w:spacing w:after="0" w:line="249" w:lineRule="auto"/>
              <w:rPr>
                <w:rFonts w:ascii="Times New Roman" w:eastAsia="Times New Roman" w:hAnsi="Times New Roman" w:cs="Times New Roman"/>
                <w:b/>
                <w:sz w:val="20"/>
                <w:szCs w:val="20"/>
                <w:shd w:val="clear" w:color="auto" w:fill="FFFFFF"/>
                <w:lang w:val="ru-RU" w:eastAsia="ru-RU"/>
              </w:rPr>
            </w:pPr>
          </w:p>
        </w:tc>
      </w:tr>
      <w:tr w:rsidR="00953F66" w:rsidRPr="00E419D7" w:rsidTr="0066069F">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jc w:val="center"/>
              <w:rPr>
                <w:rFonts w:ascii="Times New Roman" w:eastAsia="Times New Roman" w:hAnsi="Times New Roman" w:cs="Times New Roman"/>
                <w:b/>
                <w:sz w:val="20"/>
                <w:szCs w:val="20"/>
                <w:shd w:val="clear" w:color="auto" w:fill="FFFFFF"/>
                <w:lang w:val="ru-RU" w:eastAsia="ru-RU"/>
              </w:rPr>
            </w:pPr>
            <w:r w:rsidRPr="00953F66">
              <w:rPr>
                <w:rFonts w:ascii="Times New Roman" w:eastAsia="Times New Roman" w:hAnsi="Times New Roman" w:cs="Times New Roman"/>
                <w:b/>
                <w:sz w:val="20"/>
                <w:szCs w:val="20"/>
                <w:shd w:val="clear" w:color="auto" w:fill="FFFFFF"/>
                <w:lang w:val="ru-RU" w:eastAsia="ru-RU"/>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pBdr>
                <w:top w:val="single" w:sz="2" w:space="31" w:color="FFFFFF" w:shadow="1"/>
                <w:left w:val="single" w:sz="2" w:space="31" w:color="FFFFFF" w:shadow="1"/>
                <w:bottom w:val="single" w:sz="2" w:space="31" w:color="FFFFFF" w:shadow="1"/>
                <w:right w:val="single" w:sz="2" w:space="31" w:color="FFFFFF" w:shadow="1"/>
              </w:pBdr>
              <w:autoSpaceDN w:val="0"/>
              <w:spacing w:after="0" w:line="240" w:lineRule="auto"/>
              <w:jc w:val="both"/>
              <w:rPr>
                <w:rFonts w:ascii="Times New Roman" w:eastAsia="Times New Roman" w:hAnsi="Times New Roman" w:cs="Times New Roman"/>
                <w:sz w:val="20"/>
                <w:szCs w:val="20"/>
                <w:shd w:val="clear" w:color="auto" w:fill="FFFFFF"/>
                <w:lang w:val="ru-RU" w:eastAsia="ru-RU"/>
              </w:rPr>
            </w:pPr>
            <w:r w:rsidRPr="00953F66">
              <w:rPr>
                <w:rFonts w:ascii="Times New Roman" w:eastAsia="Times New Roman" w:hAnsi="Times New Roman" w:cs="Times New Roman"/>
                <w:sz w:val="20"/>
                <w:szCs w:val="20"/>
                <w:shd w:val="clear" w:color="auto" w:fill="FFFFFF"/>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3F66" w:rsidRPr="00953F66" w:rsidRDefault="00953F66" w:rsidP="00953F66">
            <w:pPr>
              <w:pBdr>
                <w:top w:val="single" w:sz="2" w:space="31" w:color="FFFFFF" w:shadow="1"/>
                <w:left w:val="single" w:sz="2" w:space="31" w:color="FFFFFF" w:shadow="1"/>
                <w:bottom w:val="single" w:sz="2" w:space="31" w:color="FFFFFF" w:shadow="1"/>
                <w:right w:val="single" w:sz="2" w:space="31" w:color="FFFFFF" w:shadow="1"/>
              </w:pBdr>
              <w:autoSpaceDN w:val="0"/>
              <w:spacing w:after="0" w:line="240" w:lineRule="auto"/>
              <w:jc w:val="both"/>
              <w:rPr>
                <w:rFonts w:ascii="Times New Roman" w:eastAsia="Times New Roman" w:hAnsi="Times New Roman" w:cs="Times New Roman"/>
                <w:b/>
                <w:sz w:val="20"/>
                <w:szCs w:val="20"/>
                <w:shd w:val="clear" w:color="auto" w:fill="FFFFFF"/>
                <w:lang w:val="ru-RU" w:eastAsia="ru-RU"/>
              </w:rPr>
            </w:pPr>
            <w:r w:rsidRPr="00953F66">
              <w:rPr>
                <w:rFonts w:ascii="Times New Roman" w:eastAsia="Times New Roman" w:hAnsi="Times New Roman" w:cs="Times New Roman"/>
                <w:b/>
                <w:sz w:val="20"/>
                <w:szCs w:val="20"/>
                <w:shd w:val="clear" w:color="auto" w:fill="FFFFFF"/>
                <w:lang w:val="ru-RU" w:eastAsia="ru-RU"/>
              </w:rPr>
              <w:t>(абзац 14 пункт 47 Особливостей)</w:t>
            </w: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pBdr>
                <w:top w:val="single" w:sz="2" w:space="31" w:color="FFFFFF" w:shadow="1"/>
                <w:left w:val="single" w:sz="2" w:space="31" w:color="FFFFFF" w:shadow="1"/>
                <w:bottom w:val="single" w:sz="2" w:space="31" w:color="FFFFFF" w:shadow="1"/>
                <w:right w:val="single" w:sz="2" w:space="31" w:color="FFFFFF" w:shadow="1"/>
              </w:pBdr>
              <w:autoSpaceDN w:val="0"/>
              <w:spacing w:after="348" w:line="240" w:lineRule="auto"/>
              <w:jc w:val="both"/>
              <w:rPr>
                <w:rFonts w:ascii="Calibri" w:eastAsia="Calibri" w:hAnsi="Calibri" w:cs="Calibri"/>
                <w:kern w:val="3"/>
                <w:lang w:val="ru-RU" w:eastAsia="ru-RU"/>
              </w:rPr>
            </w:pPr>
            <w:r w:rsidRPr="00953F66">
              <w:rPr>
                <w:rFonts w:ascii="Times New Roman" w:eastAsia="Times New Roman" w:hAnsi="Times New Roman" w:cs="Times New Roman"/>
                <w:b/>
                <w:sz w:val="20"/>
                <w:szCs w:val="20"/>
                <w:shd w:val="clear" w:color="auto" w:fill="FFFFFF"/>
                <w:lang w:val="ru-RU" w:eastAsia="ru-RU"/>
              </w:rPr>
              <w:t>Довідка в довільній формі</w:t>
            </w:r>
            <w:r w:rsidRPr="00953F66">
              <w:rPr>
                <w:rFonts w:ascii="Times New Roman" w:eastAsia="Times New Roman" w:hAnsi="Times New Roman" w:cs="Times New Roman"/>
                <w:sz w:val="20"/>
                <w:szCs w:val="20"/>
                <w:shd w:val="clear" w:color="auto" w:fill="FFFFFF"/>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3F66" w:rsidRPr="00953F66" w:rsidRDefault="00953F66" w:rsidP="00953F66">
      <w:pPr>
        <w:autoSpaceDN w:val="0"/>
        <w:spacing w:after="0" w:line="240" w:lineRule="auto"/>
        <w:rPr>
          <w:rFonts w:ascii="Times New Roman" w:eastAsia="Times New Roman" w:hAnsi="Times New Roman" w:cs="Times New Roman"/>
          <w:b/>
          <w:color w:val="000000"/>
          <w:sz w:val="20"/>
          <w:szCs w:val="20"/>
          <w:lang w:val="ru-RU" w:eastAsia="ru-RU"/>
        </w:rPr>
      </w:pPr>
    </w:p>
    <w:p w:rsidR="00953F66" w:rsidRPr="00953F66" w:rsidRDefault="00953F66" w:rsidP="0066069F">
      <w:pPr>
        <w:autoSpaceDN w:val="0"/>
        <w:spacing w:before="240" w:after="0" w:line="240" w:lineRule="auto"/>
        <w:ind w:left="-142" w:firstLine="142"/>
        <w:jc w:val="center"/>
        <w:rPr>
          <w:rFonts w:ascii="Calibri" w:eastAsia="Calibri" w:hAnsi="Calibri" w:cs="Calibri"/>
          <w:kern w:val="3"/>
          <w:lang w:val="ru-RU" w:eastAsia="ru-RU"/>
        </w:rPr>
      </w:pPr>
      <w:r w:rsidRPr="00953F66">
        <w:rPr>
          <w:rFonts w:ascii="Times New Roman" w:eastAsia="Times New Roman" w:hAnsi="Times New Roman" w:cs="Times New Roman"/>
          <w:b/>
          <w:color w:val="000000"/>
          <w:sz w:val="20"/>
          <w:szCs w:val="20"/>
          <w:lang w:val="ru-RU" w:eastAsia="ru-RU"/>
        </w:rPr>
        <w:t>3.2. Документи, які надаються ПЕРЕМОЖЦЕМ (фізичною особою чи фізичною особою</w:t>
      </w:r>
      <w:r w:rsidRPr="00953F66">
        <w:rPr>
          <w:rFonts w:ascii="Times New Roman" w:eastAsia="Times New Roman" w:hAnsi="Times New Roman" w:cs="Times New Roman"/>
          <w:b/>
          <w:sz w:val="20"/>
          <w:szCs w:val="20"/>
          <w:lang w:val="ru-RU" w:eastAsia="ru-RU"/>
        </w:rPr>
        <w:t xml:space="preserve"> — </w:t>
      </w:r>
      <w:r w:rsidRPr="00953F66">
        <w:rPr>
          <w:rFonts w:ascii="Times New Roman" w:eastAsia="Times New Roman" w:hAnsi="Times New Roman" w:cs="Times New Roman"/>
          <w:b/>
          <w:color w:val="000000"/>
          <w:sz w:val="20"/>
          <w:szCs w:val="20"/>
          <w:lang w:val="ru-RU" w:eastAsia="ru-RU"/>
        </w:rPr>
        <w:t>підприємцем):</w:t>
      </w:r>
    </w:p>
    <w:tbl>
      <w:tblPr>
        <w:tblW w:w="10774" w:type="dxa"/>
        <w:tblInd w:w="-152" w:type="dxa"/>
        <w:tblLayout w:type="fixed"/>
        <w:tblCellMar>
          <w:left w:w="10" w:type="dxa"/>
          <w:right w:w="10" w:type="dxa"/>
        </w:tblCellMar>
        <w:tblLook w:val="04A0" w:firstRow="1" w:lastRow="0" w:firstColumn="1" w:lastColumn="0" w:noHBand="0" w:noVBand="1"/>
      </w:tblPr>
      <w:tblGrid>
        <w:gridCol w:w="709"/>
        <w:gridCol w:w="4395"/>
        <w:gridCol w:w="5670"/>
      </w:tblGrid>
      <w:tr w:rsidR="00953F66" w:rsidRPr="00E419D7" w:rsidTr="0066069F">
        <w:trPr>
          <w:trHeight w:val="87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jc w:val="center"/>
              <w:rPr>
                <w:rFonts w:ascii="Calibri" w:eastAsia="Calibri" w:hAnsi="Calibri" w:cs="Calibri"/>
                <w:kern w:val="3"/>
                <w:lang w:val="ru-RU" w:eastAsia="ru-RU"/>
              </w:rPr>
            </w:pPr>
            <w:r w:rsidRPr="00953F66">
              <w:rPr>
                <w:rFonts w:ascii="Times New Roman" w:eastAsia="Times New Roman" w:hAnsi="Times New Roman" w:cs="Times New Roman"/>
                <w:b/>
                <w:color w:val="000000"/>
                <w:sz w:val="20"/>
                <w:szCs w:val="20"/>
                <w:lang w:val="ru-RU" w:eastAsia="ru-RU"/>
              </w:rPr>
              <w:t>№</w:t>
            </w:r>
          </w:p>
          <w:p w:rsidR="00953F66" w:rsidRPr="00953F66" w:rsidRDefault="00953F66" w:rsidP="00953F66">
            <w:pPr>
              <w:autoSpaceDN w:val="0"/>
              <w:spacing w:after="0" w:line="240" w:lineRule="auto"/>
              <w:ind w:left="100"/>
              <w:jc w:val="center"/>
              <w:rPr>
                <w:rFonts w:ascii="Calibri" w:eastAsia="Calibri" w:hAnsi="Calibri" w:cs="Calibri"/>
                <w:kern w:val="3"/>
                <w:lang w:val="ru-RU" w:eastAsia="ru-RU"/>
              </w:rPr>
            </w:pPr>
            <w:r w:rsidRPr="00953F66">
              <w:rPr>
                <w:rFonts w:ascii="Times New Roman" w:eastAsia="Times New Roman" w:hAnsi="Times New Roman" w:cs="Times New Roman"/>
                <w:b/>
                <w:sz w:val="20"/>
                <w:szCs w:val="20"/>
                <w:lang w:val="ru-RU" w:eastAsia="ru-RU"/>
              </w:rPr>
              <w:t>з</w:t>
            </w:r>
            <w:r w:rsidRPr="00953F66">
              <w:rPr>
                <w:rFonts w:ascii="Times New Roman" w:eastAsia="Times New Roman" w:hAnsi="Times New Roman" w:cs="Times New Roman"/>
                <w:b/>
                <w:color w:val="000000"/>
                <w:sz w:val="20"/>
                <w:szCs w:val="20"/>
                <w:lang w:val="ru-RU" w:eastAsia="ru-RU"/>
              </w:rPr>
              <w:t>/п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F66" w:rsidRPr="00953F66" w:rsidRDefault="00953F66" w:rsidP="00953F66">
            <w:pPr>
              <w:autoSpaceDN w:val="0"/>
              <w:spacing w:after="0" w:line="240" w:lineRule="auto"/>
              <w:ind w:left="100"/>
              <w:jc w:val="center"/>
              <w:rPr>
                <w:rFonts w:ascii="Times New Roman" w:eastAsia="Times New Roman" w:hAnsi="Times New Roman" w:cs="Times New Roman"/>
                <w:b/>
                <w:sz w:val="20"/>
                <w:szCs w:val="20"/>
                <w:shd w:val="clear" w:color="auto" w:fill="FFFFFF"/>
                <w:lang w:val="ru-RU" w:eastAsia="ru-RU"/>
              </w:rPr>
            </w:pPr>
            <w:r w:rsidRPr="00953F66">
              <w:rPr>
                <w:rFonts w:ascii="Times New Roman" w:eastAsia="Times New Roman" w:hAnsi="Times New Roman" w:cs="Times New Roman"/>
                <w:b/>
                <w:sz w:val="20"/>
                <w:szCs w:val="20"/>
                <w:shd w:val="clear" w:color="auto" w:fill="FFFFFF"/>
                <w:lang w:val="ru-RU" w:eastAsia="ru-RU"/>
              </w:rPr>
              <w:t>Вимоги згідно пункту 47 Особливостей</w:t>
            </w:r>
          </w:p>
          <w:p w:rsidR="00953F66" w:rsidRPr="00953F66" w:rsidRDefault="00953F66" w:rsidP="00953F66">
            <w:pPr>
              <w:autoSpaceDN w:val="0"/>
              <w:spacing w:after="0" w:line="240" w:lineRule="auto"/>
              <w:ind w:left="100"/>
              <w:jc w:val="center"/>
              <w:rPr>
                <w:rFonts w:ascii="Times New Roman" w:eastAsia="Times New Roman" w:hAnsi="Times New Roman" w:cs="Times New Roman"/>
                <w:b/>
                <w:sz w:val="20"/>
                <w:szCs w:val="20"/>
                <w:shd w:val="clear" w:color="auto" w:fill="FFFFFF"/>
                <w:lang w:val="ru-RU" w:eastAsia="ru-RU"/>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jc w:val="center"/>
              <w:rPr>
                <w:rFonts w:ascii="Calibri" w:eastAsia="Calibri" w:hAnsi="Calibri" w:cs="Calibri"/>
                <w:kern w:val="3"/>
                <w:lang w:val="ru-RU" w:eastAsia="ru-RU"/>
              </w:rPr>
            </w:pPr>
            <w:r w:rsidRPr="00953F66">
              <w:rPr>
                <w:rFonts w:ascii="Times New Roman" w:eastAsia="Times New Roman" w:hAnsi="Times New Roman" w:cs="Times New Roman"/>
                <w:b/>
                <w:sz w:val="20"/>
                <w:szCs w:val="20"/>
                <w:lang w:val="ru-RU" w:eastAsia="ru-RU"/>
              </w:rPr>
              <w:t xml:space="preserve">Переможець </w:t>
            </w:r>
            <w:r w:rsidRPr="00953F66">
              <w:rPr>
                <w:rFonts w:ascii="Times New Roman" w:eastAsia="Times New Roman" w:hAnsi="Times New Roman" w:cs="Times New Roman"/>
                <w:b/>
                <w:sz w:val="20"/>
                <w:szCs w:val="20"/>
                <w:shd w:val="clear" w:color="auto" w:fill="FFFFFF"/>
                <w:lang w:val="ru-RU" w:eastAsia="ru-RU"/>
              </w:rPr>
              <w:t>торгів на виконання вимоги згідно пункту 47 Особ</w:t>
            </w:r>
            <w:r w:rsidRPr="00953F66">
              <w:rPr>
                <w:rFonts w:ascii="Times New Roman" w:eastAsia="Times New Roman" w:hAnsi="Times New Roman" w:cs="Times New Roman"/>
                <w:b/>
                <w:sz w:val="20"/>
                <w:szCs w:val="20"/>
                <w:lang w:val="ru-RU" w:eastAsia="ru-RU"/>
              </w:rPr>
              <w:t>ливостей (підтвердження відсутності підстав) повинен надати таку інформацію:</w:t>
            </w:r>
          </w:p>
        </w:tc>
      </w:tr>
      <w:tr w:rsidR="00953F66" w:rsidRPr="00E419D7" w:rsidTr="0066069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jc w:val="center"/>
              <w:rPr>
                <w:rFonts w:ascii="Calibri" w:eastAsia="Calibri" w:hAnsi="Calibri" w:cs="Calibri"/>
                <w:kern w:val="3"/>
                <w:lang w:val="ru-RU" w:eastAsia="ru-RU"/>
              </w:rPr>
            </w:pPr>
            <w:r w:rsidRPr="00953F66">
              <w:rPr>
                <w:rFonts w:ascii="Times New Roman" w:eastAsia="Times New Roman" w:hAnsi="Times New Roman" w:cs="Times New Roman"/>
                <w:b/>
                <w:color w:val="000000"/>
                <w:sz w:val="20"/>
                <w:szCs w:val="20"/>
                <w:lang w:val="ru-RU" w:eastAsia="ru-RU"/>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widowControl w:val="0"/>
              <w:pBdr>
                <w:top w:val="single" w:sz="2" w:space="31" w:color="FFFFFF" w:shadow="1"/>
                <w:left w:val="single" w:sz="2" w:space="31" w:color="FFFFFF" w:shadow="1"/>
                <w:bottom w:val="single" w:sz="2" w:space="31" w:color="FFFFFF" w:shadow="1"/>
                <w:right w:val="single" w:sz="2" w:space="31" w:color="FFFFFF" w:shadow="1"/>
              </w:pBdr>
              <w:autoSpaceDN w:val="0"/>
              <w:spacing w:before="120" w:after="0" w:line="240" w:lineRule="auto"/>
              <w:jc w:val="both"/>
              <w:rPr>
                <w:rFonts w:ascii="Times New Roman" w:eastAsia="Times New Roman" w:hAnsi="Times New Roman" w:cs="Times New Roman"/>
                <w:sz w:val="20"/>
                <w:szCs w:val="20"/>
                <w:shd w:val="clear" w:color="auto" w:fill="FFFFFF"/>
                <w:lang w:val="ru-RU" w:eastAsia="ru-RU"/>
              </w:rPr>
            </w:pPr>
            <w:r w:rsidRPr="00953F66">
              <w:rPr>
                <w:rFonts w:ascii="Times New Roman" w:eastAsia="Times New Roman" w:hAnsi="Times New Roman" w:cs="Times New Roman"/>
                <w:sz w:val="20"/>
                <w:szCs w:val="20"/>
                <w:shd w:val="clear" w:color="auto" w:fill="FFFFFF"/>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53F66">
              <w:rPr>
                <w:rFonts w:ascii="Times New Roman" w:eastAsia="Times New Roman" w:hAnsi="Times New Roman" w:cs="Times New Roman"/>
                <w:sz w:val="20"/>
                <w:szCs w:val="20"/>
                <w:shd w:val="clear" w:color="auto" w:fill="FFFFFF"/>
                <w:lang w:val="ru-RU" w:eastAsia="ru-RU"/>
              </w:rPr>
              <w:t>законом  до</w:t>
            </w:r>
            <w:proofErr w:type="gramEnd"/>
            <w:r w:rsidRPr="00953F66">
              <w:rPr>
                <w:rFonts w:ascii="Times New Roman" w:eastAsia="Times New Roman" w:hAnsi="Times New Roman" w:cs="Times New Roman"/>
                <w:sz w:val="20"/>
                <w:szCs w:val="20"/>
                <w:shd w:val="clear" w:color="auto" w:fill="FFFFFF"/>
                <w:lang w:val="ru-RU" w:eastAsia="ru-RU"/>
              </w:rPr>
              <w:t xml:space="preserve"> відповідальності за вчинення корупційного правопорушення або правопорушення, пов’язаного з корупцією.</w:t>
            </w:r>
          </w:p>
          <w:p w:rsidR="00953F66" w:rsidRPr="00953F66" w:rsidRDefault="00953F66" w:rsidP="00953F66">
            <w:pPr>
              <w:autoSpaceDN w:val="0"/>
              <w:spacing w:after="0" w:line="240" w:lineRule="auto"/>
              <w:jc w:val="both"/>
              <w:rPr>
                <w:rFonts w:ascii="Times New Roman" w:eastAsia="Times New Roman" w:hAnsi="Times New Roman" w:cs="Times New Roman"/>
                <w:b/>
                <w:sz w:val="20"/>
                <w:szCs w:val="20"/>
                <w:shd w:val="clear" w:color="auto" w:fill="FFFFFF"/>
                <w:lang w:val="ru-RU" w:eastAsia="ru-RU"/>
              </w:rPr>
            </w:pPr>
            <w:r w:rsidRPr="00953F66">
              <w:rPr>
                <w:rFonts w:ascii="Times New Roman" w:eastAsia="Times New Roman" w:hAnsi="Times New Roman" w:cs="Times New Roman"/>
                <w:b/>
                <w:sz w:val="20"/>
                <w:szCs w:val="20"/>
                <w:shd w:val="clear" w:color="auto" w:fill="FFFFFF"/>
                <w:lang w:val="ru-RU" w:eastAsia="ru-RU"/>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76" w:lineRule="auto"/>
              <w:ind w:right="140"/>
              <w:jc w:val="both"/>
              <w:rPr>
                <w:rFonts w:ascii="Times New Roman" w:eastAsia="Times New Roman" w:hAnsi="Times New Roman" w:cs="Times New Roman"/>
                <w:b/>
                <w:sz w:val="20"/>
                <w:szCs w:val="20"/>
                <w:lang w:val="ru-RU" w:eastAsia="ru-RU"/>
              </w:rPr>
            </w:pPr>
            <w:r w:rsidRPr="00953F66">
              <w:rPr>
                <w:rFonts w:ascii="Times New Roman" w:eastAsia="Times New Roman" w:hAnsi="Times New Roman" w:cs="Times New Roman"/>
                <w:b/>
                <w:sz w:val="20"/>
                <w:szCs w:val="20"/>
                <w:lang w:val="ru-RU" w:eastAsia="ru-RU"/>
              </w:rPr>
              <w:t>Перевіряється безпосередньо замовником самостійно, крім випадків, коли доступ до такої інформації є обмеженим*.</w:t>
            </w:r>
          </w:p>
          <w:p w:rsidR="00953F66" w:rsidRPr="00953F66" w:rsidRDefault="00953F66" w:rsidP="00953F66">
            <w:pPr>
              <w:autoSpaceDN w:val="0"/>
              <w:spacing w:after="0" w:line="276" w:lineRule="auto"/>
              <w:ind w:right="140"/>
              <w:jc w:val="both"/>
              <w:rPr>
                <w:rFonts w:ascii="Calibri" w:eastAsia="Calibri" w:hAnsi="Calibri" w:cs="Calibri"/>
                <w:kern w:val="3"/>
                <w:lang w:val="ru-RU" w:eastAsia="ru-RU"/>
              </w:rPr>
            </w:pPr>
            <w:r w:rsidRPr="00953F66">
              <w:rPr>
                <w:rFonts w:ascii="Times New Roman" w:eastAsia="Times New Roman" w:hAnsi="Times New Roman" w:cs="Times New Roman"/>
                <w:i/>
                <w:sz w:val="20"/>
                <w:szCs w:val="20"/>
                <w:lang w:val="ru-RU"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53F66">
              <w:rPr>
                <w:rFonts w:ascii="Times New Roman" w:eastAsia="Times New Roman" w:hAnsi="Times New Roman" w:cs="Times New Roman"/>
                <w:b/>
                <w:i/>
                <w:sz w:val="20"/>
                <w:szCs w:val="20"/>
                <w:lang w:val="ru-RU" w:eastAsia="ru-RU"/>
              </w:rPr>
              <w:t xml:space="preserve"> </w:t>
            </w:r>
            <w:r w:rsidRPr="00953F66">
              <w:rPr>
                <w:rFonts w:ascii="Times New Roman" w:eastAsia="Times New Roman" w:hAnsi="Times New Roman" w:cs="Times New Roman"/>
                <w:i/>
                <w:sz w:val="20"/>
                <w:szCs w:val="20"/>
                <w:lang w:val="ru-RU" w:eastAsia="ru-RU"/>
              </w:rPr>
              <w:t>свою роботу, так і відкриватись, поновлюватись у період воєнного стану.</w:t>
            </w:r>
          </w:p>
          <w:p w:rsidR="00953F66" w:rsidRPr="00953F66" w:rsidRDefault="00953F66" w:rsidP="00953F66">
            <w:pPr>
              <w:autoSpaceDN w:val="0"/>
              <w:spacing w:after="0" w:line="240" w:lineRule="auto"/>
              <w:ind w:right="140"/>
              <w:jc w:val="both"/>
              <w:rPr>
                <w:rFonts w:ascii="Calibri" w:eastAsia="Calibri" w:hAnsi="Calibri" w:cs="Calibri"/>
                <w:kern w:val="3"/>
                <w:lang w:val="ru-RU" w:eastAsia="ru-RU"/>
              </w:rPr>
            </w:pPr>
            <w:r w:rsidRPr="00953F66">
              <w:rPr>
                <w:rFonts w:ascii="Times New Roman" w:eastAsia="Times New Roman" w:hAnsi="Times New Roman" w:cs="Times New Roman"/>
                <w:i/>
                <w:sz w:val="20"/>
                <w:szCs w:val="20"/>
                <w:lang w:val="ru-RU"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53F66">
              <w:rPr>
                <w:rFonts w:ascii="Times New Roman" w:eastAsia="Times New Roman" w:hAnsi="Times New Roman" w:cs="Times New Roman"/>
                <w:b/>
                <w:i/>
                <w:sz w:val="20"/>
                <w:szCs w:val="20"/>
                <w:lang w:val="ru-RU" w:eastAsia="ru-RU"/>
              </w:rPr>
              <w:t xml:space="preserve"> </w:t>
            </w:r>
            <w:r w:rsidRPr="00953F66">
              <w:rPr>
                <w:rFonts w:ascii="Times New Roman" w:eastAsia="Times New Roman" w:hAnsi="Times New Roman" w:cs="Times New Roman"/>
                <w:i/>
                <w:sz w:val="20"/>
                <w:szCs w:val="20"/>
                <w:lang w:val="ru-RU" w:eastAsia="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3F66">
              <w:rPr>
                <w:rFonts w:ascii="Times New Roman" w:eastAsia="Times New Roman" w:hAnsi="Times New Roman" w:cs="Times New Roman"/>
                <w:b/>
                <w:i/>
                <w:sz w:val="20"/>
                <w:szCs w:val="20"/>
                <w:lang w:val="ru-RU" w:eastAsia="ru-RU"/>
              </w:rPr>
              <w:t>фізичної особи</w:t>
            </w:r>
            <w:r w:rsidRPr="00953F66">
              <w:rPr>
                <w:rFonts w:ascii="Times New Roman" w:eastAsia="Times New Roman" w:hAnsi="Times New Roman" w:cs="Times New Roman"/>
                <w:i/>
                <w:sz w:val="20"/>
                <w:szCs w:val="20"/>
                <w:lang w:val="ru-RU" w:eastAsia="ru-RU"/>
              </w:rPr>
              <w:t>, яка є  учасником процедури закупівлі,на виконання абзацу 15 пункту 47 Особливостей надається переможцем торгів.</w:t>
            </w:r>
          </w:p>
        </w:tc>
      </w:tr>
      <w:tr w:rsidR="00953F66" w:rsidRPr="00E419D7" w:rsidTr="0066069F">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jc w:val="center"/>
              <w:rPr>
                <w:rFonts w:ascii="Calibri" w:eastAsia="Calibri" w:hAnsi="Calibri" w:cs="Calibri"/>
                <w:kern w:val="3"/>
                <w:lang w:val="ru-RU" w:eastAsia="ru-RU"/>
              </w:rPr>
            </w:pPr>
            <w:r w:rsidRPr="00953F66">
              <w:rPr>
                <w:rFonts w:ascii="Times New Roman" w:eastAsia="Times New Roman" w:hAnsi="Times New Roman" w:cs="Times New Roman"/>
                <w:b/>
                <w:color w:val="000000"/>
                <w:sz w:val="20"/>
                <w:szCs w:val="20"/>
                <w:lang w:val="ru-RU" w:eastAsia="ru-RU"/>
              </w:rPr>
              <w:lastRenderedPageBreak/>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widowControl w:val="0"/>
              <w:suppressAutoHyphens/>
              <w:autoSpaceDN w:val="0"/>
              <w:spacing w:before="120" w:after="0" w:line="240" w:lineRule="auto"/>
              <w:jc w:val="both"/>
              <w:rPr>
                <w:rFonts w:ascii="Times New Roman" w:eastAsia="Times New Roman" w:hAnsi="Times New Roman" w:cs="Times New Roman"/>
                <w:kern w:val="3"/>
                <w:sz w:val="20"/>
                <w:szCs w:val="20"/>
                <w:lang w:val="ru-RU" w:eastAsia="ru-RU"/>
              </w:rPr>
            </w:pPr>
            <w:r w:rsidRPr="00953F66">
              <w:rPr>
                <w:rFonts w:ascii="Times New Roman" w:eastAsia="Times New Roman" w:hAnsi="Times New Roman" w:cs="Times New Roman"/>
                <w:kern w:val="3"/>
                <w:sz w:val="20"/>
                <w:szCs w:val="20"/>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3F66" w:rsidRPr="00953F66" w:rsidRDefault="00953F66" w:rsidP="00953F66">
            <w:pPr>
              <w:widowControl w:val="0"/>
              <w:suppressAutoHyphens/>
              <w:autoSpaceDN w:val="0"/>
              <w:spacing w:before="120" w:after="0" w:line="240" w:lineRule="auto"/>
              <w:jc w:val="both"/>
              <w:rPr>
                <w:rFonts w:ascii="Times New Roman" w:eastAsia="Times New Roman" w:hAnsi="Times New Roman" w:cs="Times New Roman"/>
                <w:b/>
                <w:kern w:val="3"/>
                <w:sz w:val="20"/>
                <w:szCs w:val="20"/>
                <w:lang w:val="ru-RU" w:eastAsia="ru-RU"/>
              </w:rPr>
            </w:pPr>
            <w:r w:rsidRPr="00953F66">
              <w:rPr>
                <w:rFonts w:ascii="Times New Roman" w:eastAsia="Times New Roman" w:hAnsi="Times New Roman" w:cs="Times New Roman"/>
                <w:b/>
                <w:kern w:val="3"/>
                <w:sz w:val="20"/>
                <w:szCs w:val="20"/>
                <w:lang w:val="ru-RU" w:eastAsia="ru-RU"/>
              </w:rPr>
              <w:t>(підпункт 5 пункт 47 Особливостей)</w:t>
            </w:r>
          </w:p>
        </w:tc>
        <w:tc>
          <w:tcPr>
            <w:tcW w:w="56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953F66" w:rsidRPr="00953F66" w:rsidRDefault="00953F66" w:rsidP="00953F66">
            <w:pPr>
              <w:autoSpaceDN w:val="0"/>
              <w:spacing w:after="0" w:line="240" w:lineRule="auto"/>
              <w:jc w:val="both"/>
              <w:rPr>
                <w:rFonts w:ascii="Times New Roman" w:eastAsia="Times New Roman" w:hAnsi="Times New Roman" w:cs="Times New Roman"/>
                <w:b/>
                <w:color w:val="000000"/>
                <w:sz w:val="20"/>
                <w:szCs w:val="20"/>
                <w:lang w:val="ru-RU" w:eastAsia="ru-RU"/>
              </w:rPr>
            </w:pPr>
            <w:r w:rsidRPr="00953F66">
              <w:rPr>
                <w:rFonts w:ascii="Times New Roman" w:eastAsia="Times New Roman" w:hAnsi="Times New Roman" w:cs="Times New Roman"/>
                <w:b/>
                <w:color w:val="000000"/>
                <w:sz w:val="20"/>
                <w:szCs w:val="20"/>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3F66" w:rsidRPr="00953F66" w:rsidRDefault="00953F66" w:rsidP="00953F66">
            <w:pPr>
              <w:autoSpaceDN w:val="0"/>
              <w:spacing w:after="0" w:line="240" w:lineRule="auto"/>
              <w:jc w:val="both"/>
              <w:rPr>
                <w:rFonts w:ascii="Times New Roman" w:eastAsia="Times New Roman" w:hAnsi="Times New Roman" w:cs="Times New Roman"/>
                <w:b/>
                <w:color w:val="000000"/>
                <w:sz w:val="20"/>
                <w:szCs w:val="20"/>
                <w:lang w:val="ru-RU" w:eastAsia="ru-RU"/>
              </w:rPr>
            </w:pPr>
          </w:p>
          <w:p w:rsidR="00953F66" w:rsidRPr="00953F66" w:rsidRDefault="00953F66" w:rsidP="00953F66">
            <w:pPr>
              <w:autoSpaceDN w:val="0"/>
              <w:spacing w:after="0" w:line="240" w:lineRule="auto"/>
              <w:jc w:val="both"/>
              <w:rPr>
                <w:rFonts w:ascii="Calibri" w:eastAsia="Calibri" w:hAnsi="Calibri" w:cs="Calibri"/>
                <w:kern w:val="3"/>
                <w:lang w:val="ru-RU" w:eastAsia="ru-RU"/>
              </w:rPr>
            </w:pPr>
            <w:r w:rsidRPr="00953F66">
              <w:rPr>
                <w:rFonts w:ascii="Times New Roman" w:eastAsia="Times New Roman" w:hAnsi="Times New Roman" w:cs="Times New Roman"/>
                <w:b/>
                <w:sz w:val="20"/>
                <w:szCs w:val="20"/>
                <w:shd w:val="clear" w:color="auto" w:fill="FFFFFF"/>
                <w:lang w:val="ru-RU" w:eastAsia="ru-RU"/>
              </w:rPr>
              <w:t>Документ повинен бути виданий/ сформований/ отриманий в поточному році.</w:t>
            </w:r>
            <w:r w:rsidRPr="00953F66">
              <w:rPr>
                <w:rFonts w:ascii="Times New Roman" w:eastAsia="Times New Roman" w:hAnsi="Times New Roman" w:cs="Times New Roman"/>
                <w:color w:val="000000"/>
                <w:sz w:val="20"/>
                <w:szCs w:val="20"/>
                <w:lang w:val="ru-RU" w:eastAsia="ru-RU"/>
              </w:rPr>
              <w:t> </w:t>
            </w:r>
          </w:p>
        </w:tc>
      </w:tr>
      <w:tr w:rsidR="00953F66" w:rsidRPr="00953F66" w:rsidTr="0066069F">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jc w:val="center"/>
              <w:rPr>
                <w:rFonts w:ascii="Calibri" w:eastAsia="Calibri" w:hAnsi="Calibri" w:cs="Calibri"/>
                <w:kern w:val="3"/>
                <w:lang w:val="ru-RU" w:eastAsia="ru-RU"/>
              </w:rPr>
            </w:pPr>
            <w:r w:rsidRPr="00953F66">
              <w:rPr>
                <w:rFonts w:ascii="Times New Roman" w:eastAsia="Times New Roman" w:hAnsi="Times New Roman" w:cs="Times New Roman"/>
                <w:b/>
                <w:sz w:val="20"/>
                <w:szCs w:val="20"/>
                <w:lang w:val="ru-RU" w:eastAsia="ru-RU"/>
              </w:rPr>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widowControl w:val="0"/>
              <w:pBdr>
                <w:top w:val="single" w:sz="2" w:space="31" w:color="FFFFFF" w:shadow="1"/>
                <w:left w:val="single" w:sz="2" w:space="31" w:color="FFFFFF" w:shadow="1"/>
                <w:bottom w:val="single" w:sz="2" w:space="31" w:color="FFFFFF" w:shadow="1"/>
                <w:right w:val="single" w:sz="2" w:space="31" w:color="FFFFFF" w:shadow="1"/>
              </w:pBdr>
              <w:autoSpaceDN w:val="0"/>
              <w:spacing w:before="120" w:after="0" w:line="240" w:lineRule="auto"/>
              <w:jc w:val="both"/>
              <w:rPr>
                <w:rFonts w:ascii="Times New Roman" w:eastAsia="Times New Roman" w:hAnsi="Times New Roman" w:cs="Times New Roman"/>
                <w:sz w:val="20"/>
                <w:szCs w:val="20"/>
                <w:shd w:val="clear" w:color="auto" w:fill="FFFFFF"/>
                <w:lang w:val="ru-RU" w:eastAsia="ru-RU"/>
              </w:rPr>
            </w:pPr>
            <w:r w:rsidRPr="00953F66">
              <w:rPr>
                <w:rFonts w:ascii="Times New Roman" w:eastAsia="Times New Roman" w:hAnsi="Times New Roman" w:cs="Times New Roman"/>
                <w:sz w:val="20"/>
                <w:szCs w:val="20"/>
                <w:shd w:val="clear" w:color="auto" w:fill="FFFFFF"/>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3F66" w:rsidRPr="00953F66" w:rsidRDefault="00953F66" w:rsidP="00953F66">
            <w:pPr>
              <w:autoSpaceDN w:val="0"/>
              <w:spacing w:after="0" w:line="240" w:lineRule="auto"/>
              <w:jc w:val="both"/>
              <w:rPr>
                <w:rFonts w:ascii="Calibri" w:eastAsia="Calibri" w:hAnsi="Calibri" w:cs="Calibri"/>
                <w:kern w:val="3"/>
                <w:lang w:val="ru-RU" w:eastAsia="ru-RU"/>
              </w:rPr>
            </w:pPr>
            <w:r w:rsidRPr="00953F66">
              <w:rPr>
                <w:rFonts w:ascii="Times New Roman" w:eastAsia="Times New Roman" w:hAnsi="Times New Roman" w:cs="Times New Roman"/>
                <w:b/>
                <w:sz w:val="20"/>
                <w:szCs w:val="20"/>
                <w:shd w:val="clear" w:color="auto" w:fill="FFFFFF"/>
                <w:lang w:val="ru-RU" w:eastAsia="ru-RU"/>
              </w:rPr>
              <w:t>(підпункт 12 пункт 47 Особливостей)</w:t>
            </w:r>
          </w:p>
        </w:tc>
        <w:tc>
          <w:tcPr>
            <w:tcW w:w="5670" w:type="dxa"/>
            <w:vMerge/>
            <w:tcBorders>
              <w:top w:val="single" w:sz="8" w:space="0" w:color="000000"/>
              <w:left w:val="single" w:sz="8" w:space="0" w:color="000000"/>
              <w:bottom w:val="nil"/>
              <w:right w:val="single" w:sz="8" w:space="0" w:color="000000"/>
            </w:tcBorders>
            <w:vAlign w:val="center"/>
            <w:hideMark/>
          </w:tcPr>
          <w:p w:rsidR="00953F66" w:rsidRPr="00953F66" w:rsidRDefault="00953F66" w:rsidP="00953F66">
            <w:pPr>
              <w:widowControl w:val="0"/>
              <w:autoSpaceDN w:val="0"/>
              <w:spacing w:after="0" w:line="249" w:lineRule="auto"/>
              <w:rPr>
                <w:rFonts w:ascii="Calibri" w:eastAsia="Calibri" w:hAnsi="Calibri" w:cs="Calibri"/>
                <w:kern w:val="3"/>
                <w:lang w:val="ru-RU" w:eastAsia="ru-RU"/>
              </w:rPr>
            </w:pPr>
          </w:p>
        </w:tc>
      </w:tr>
      <w:tr w:rsidR="00953F66" w:rsidRPr="00E419D7" w:rsidTr="0066069F">
        <w:trPr>
          <w:trHeight w:val="40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jc w:val="center"/>
              <w:rPr>
                <w:rFonts w:ascii="Times New Roman" w:eastAsia="Times New Roman" w:hAnsi="Times New Roman" w:cs="Times New Roman"/>
                <w:b/>
                <w:sz w:val="20"/>
                <w:szCs w:val="20"/>
                <w:lang w:val="ru-RU" w:eastAsia="ru-RU"/>
              </w:rPr>
            </w:pPr>
            <w:r w:rsidRPr="00953F66">
              <w:rPr>
                <w:rFonts w:ascii="Times New Roman" w:eastAsia="Times New Roman" w:hAnsi="Times New Roman" w:cs="Times New Roman"/>
                <w:b/>
                <w:sz w:val="20"/>
                <w:szCs w:val="20"/>
                <w:lang w:val="ru-RU" w:eastAsia="ru-RU"/>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pBdr>
                <w:top w:val="single" w:sz="2" w:space="31" w:color="FFFFFF" w:shadow="1"/>
                <w:left w:val="single" w:sz="2" w:space="31" w:color="FFFFFF" w:shadow="1"/>
                <w:bottom w:val="single" w:sz="2" w:space="31" w:color="FFFFFF" w:shadow="1"/>
                <w:right w:val="single" w:sz="2" w:space="31" w:color="FFFFFF" w:shadow="1"/>
              </w:pBdr>
              <w:autoSpaceDN w:val="0"/>
              <w:spacing w:after="0" w:line="240" w:lineRule="auto"/>
              <w:jc w:val="both"/>
              <w:rPr>
                <w:rFonts w:ascii="Calibri" w:eastAsia="Calibri" w:hAnsi="Calibri" w:cs="Calibri"/>
                <w:kern w:val="3"/>
                <w:lang w:val="ru-RU" w:eastAsia="ru-RU"/>
              </w:rPr>
            </w:pPr>
            <w:r w:rsidRPr="00953F66">
              <w:rPr>
                <w:rFonts w:ascii="Times New Roman" w:eastAsia="Times New Roman" w:hAnsi="Times New Roman" w:cs="Times New Roman"/>
                <w:sz w:val="20"/>
                <w:szCs w:val="20"/>
                <w:lang w:val="ru-RU"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53F66">
              <w:rPr>
                <w:rFonts w:ascii="Times New Roman" w:eastAsia="Times New Roman" w:hAnsi="Times New Roman" w:cs="Times New Roman"/>
                <w:sz w:val="20"/>
                <w:szCs w:val="20"/>
                <w:shd w:val="clear" w:color="auto" w:fill="FFFFFF"/>
                <w:lang w:val="ru-RU"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3F66" w:rsidRPr="00953F66" w:rsidRDefault="00953F66" w:rsidP="00953F66">
            <w:pPr>
              <w:pBdr>
                <w:top w:val="single" w:sz="2" w:space="31" w:color="FFFFFF" w:shadow="1"/>
                <w:left w:val="single" w:sz="2" w:space="31" w:color="FFFFFF" w:shadow="1"/>
                <w:bottom w:val="single" w:sz="2" w:space="31" w:color="FFFFFF" w:shadow="1"/>
                <w:right w:val="single" w:sz="2" w:space="31" w:color="FFFFFF" w:shadow="1"/>
              </w:pBdr>
              <w:autoSpaceDN w:val="0"/>
              <w:spacing w:after="0" w:line="240" w:lineRule="auto"/>
              <w:jc w:val="both"/>
              <w:rPr>
                <w:rFonts w:ascii="Times New Roman" w:eastAsia="Times New Roman" w:hAnsi="Times New Roman" w:cs="Times New Roman"/>
                <w:b/>
                <w:sz w:val="20"/>
                <w:szCs w:val="20"/>
                <w:shd w:val="clear" w:color="auto" w:fill="FFFFFF"/>
                <w:lang w:val="ru-RU" w:eastAsia="ru-RU"/>
              </w:rPr>
            </w:pPr>
            <w:r w:rsidRPr="00953F66">
              <w:rPr>
                <w:rFonts w:ascii="Times New Roman" w:eastAsia="Times New Roman" w:hAnsi="Times New Roman" w:cs="Times New Roman"/>
                <w:b/>
                <w:sz w:val="20"/>
                <w:szCs w:val="20"/>
                <w:shd w:val="clear" w:color="auto" w:fill="FFFFFF"/>
                <w:lang w:val="ru-RU" w:eastAsia="ru-RU"/>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pBdr>
                <w:top w:val="single" w:sz="2" w:space="31" w:color="FFFFFF" w:shadow="1"/>
                <w:left w:val="single" w:sz="2" w:space="31" w:color="FFFFFF" w:shadow="1"/>
                <w:bottom w:val="single" w:sz="2" w:space="31" w:color="FFFFFF" w:shadow="1"/>
                <w:right w:val="single" w:sz="2" w:space="31" w:color="FFFFFF" w:shadow="1"/>
              </w:pBdr>
              <w:autoSpaceDN w:val="0"/>
              <w:spacing w:after="348" w:line="240" w:lineRule="auto"/>
              <w:jc w:val="both"/>
              <w:rPr>
                <w:rFonts w:ascii="Calibri" w:eastAsia="Calibri" w:hAnsi="Calibri" w:cs="Calibri"/>
                <w:kern w:val="3"/>
                <w:lang w:val="ru-RU" w:eastAsia="ru-RU"/>
              </w:rPr>
            </w:pPr>
            <w:r w:rsidRPr="00953F66">
              <w:rPr>
                <w:rFonts w:ascii="Times New Roman" w:eastAsia="Times New Roman" w:hAnsi="Times New Roman" w:cs="Times New Roman"/>
                <w:b/>
                <w:sz w:val="20"/>
                <w:szCs w:val="20"/>
                <w:lang w:val="ru-RU" w:eastAsia="ru-RU"/>
              </w:rPr>
              <w:t>Довідка в довільній формі</w:t>
            </w:r>
            <w:r w:rsidRPr="00953F66">
              <w:rPr>
                <w:rFonts w:ascii="Times New Roman" w:eastAsia="Times New Roman" w:hAnsi="Times New Roman" w:cs="Times New Roman"/>
                <w:sz w:val="20"/>
                <w:szCs w:val="20"/>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3F66" w:rsidRPr="00953F66" w:rsidRDefault="00953F66" w:rsidP="00953F66">
      <w:pPr>
        <w:shd w:val="clear" w:color="auto" w:fill="FFFFFF"/>
        <w:autoSpaceDN w:val="0"/>
        <w:spacing w:after="0" w:line="240" w:lineRule="auto"/>
        <w:rPr>
          <w:rFonts w:ascii="Times New Roman" w:eastAsia="Times New Roman" w:hAnsi="Times New Roman" w:cs="Times New Roman"/>
          <w:sz w:val="20"/>
          <w:szCs w:val="20"/>
          <w:lang w:val="ru-RU" w:eastAsia="ru-RU"/>
        </w:rPr>
      </w:pPr>
    </w:p>
    <w:p w:rsidR="00953F66" w:rsidRPr="00953F66" w:rsidRDefault="00953F66" w:rsidP="00953F66">
      <w:pPr>
        <w:shd w:val="clear" w:color="auto" w:fill="FFFFFF"/>
        <w:autoSpaceDN w:val="0"/>
        <w:spacing w:after="0" w:line="240" w:lineRule="auto"/>
        <w:rPr>
          <w:rFonts w:ascii="Calibri" w:eastAsia="Calibri" w:hAnsi="Calibri" w:cs="Calibri"/>
          <w:kern w:val="3"/>
          <w:lang w:val="ru-RU" w:eastAsia="ru-RU"/>
        </w:rPr>
      </w:pPr>
      <w:r w:rsidRPr="00953F66">
        <w:rPr>
          <w:rFonts w:ascii="Times New Roman" w:eastAsia="Times New Roman" w:hAnsi="Times New Roman" w:cs="Times New Roman"/>
          <w:b/>
          <w:color w:val="000000"/>
          <w:sz w:val="20"/>
          <w:szCs w:val="20"/>
          <w:lang w:val="ru-RU" w:eastAsia="ru-RU"/>
        </w:rPr>
        <w:t xml:space="preserve">4. </w:t>
      </w:r>
      <w:r w:rsidRPr="00953F66">
        <w:rPr>
          <w:rFonts w:ascii="Times New Roman" w:eastAsia="Times New Roman" w:hAnsi="Times New Roman" w:cs="Times New Roman"/>
          <w:b/>
          <w:color w:val="000000"/>
          <w:sz w:val="24"/>
          <w:szCs w:val="24"/>
          <w:lang w:val="ru-RU" w:eastAsia="ru-RU"/>
        </w:rPr>
        <w:t xml:space="preserve">Інша інформація встановлена відповідно до законодавства (для УЧАСНИКІВ </w:t>
      </w:r>
      <w:r w:rsidRPr="00953F66">
        <w:rPr>
          <w:rFonts w:ascii="Times New Roman" w:eastAsia="Times New Roman" w:hAnsi="Times New Roman" w:cs="Times New Roman"/>
          <w:b/>
          <w:sz w:val="24"/>
          <w:szCs w:val="24"/>
          <w:lang w:val="ru-RU" w:eastAsia="ru-RU"/>
        </w:rPr>
        <w:t>—</w:t>
      </w:r>
      <w:r w:rsidRPr="00953F66">
        <w:rPr>
          <w:rFonts w:ascii="Times New Roman" w:eastAsia="Times New Roman" w:hAnsi="Times New Roman" w:cs="Times New Roman"/>
          <w:b/>
          <w:color w:val="000000"/>
          <w:sz w:val="24"/>
          <w:szCs w:val="24"/>
          <w:lang w:val="ru-RU" w:eastAsia="ru-RU"/>
        </w:rPr>
        <w:t xml:space="preserve"> юридичних осіб, фізичних осіб та фізичних осіб</w:t>
      </w:r>
      <w:r w:rsidRPr="00953F66">
        <w:rPr>
          <w:rFonts w:ascii="Times New Roman" w:eastAsia="Times New Roman" w:hAnsi="Times New Roman" w:cs="Times New Roman"/>
          <w:b/>
          <w:sz w:val="24"/>
          <w:szCs w:val="24"/>
          <w:lang w:val="ru-RU" w:eastAsia="ru-RU"/>
        </w:rPr>
        <w:t xml:space="preserve"> — </w:t>
      </w:r>
      <w:r w:rsidRPr="00953F66">
        <w:rPr>
          <w:rFonts w:ascii="Times New Roman" w:eastAsia="Times New Roman" w:hAnsi="Times New Roman" w:cs="Times New Roman"/>
          <w:b/>
          <w:color w:val="000000"/>
          <w:sz w:val="24"/>
          <w:szCs w:val="24"/>
          <w:lang w:val="ru-RU" w:eastAsia="ru-RU"/>
        </w:rPr>
        <w:t>підприємців)</w:t>
      </w:r>
      <w:r w:rsidRPr="00953F66">
        <w:rPr>
          <w:rFonts w:ascii="Times New Roman" w:eastAsia="Times New Roman" w:hAnsi="Times New Roman" w:cs="Times New Roman"/>
          <w:b/>
          <w:sz w:val="24"/>
          <w:szCs w:val="24"/>
          <w:lang w:val="ru-RU" w:eastAsia="ru-RU"/>
        </w:rPr>
        <w:t>.</w:t>
      </w:r>
    </w:p>
    <w:tbl>
      <w:tblPr>
        <w:tblW w:w="10632" w:type="dxa"/>
        <w:tblInd w:w="-10" w:type="dxa"/>
        <w:tblLayout w:type="fixed"/>
        <w:tblCellMar>
          <w:left w:w="10" w:type="dxa"/>
          <w:right w:w="10" w:type="dxa"/>
        </w:tblCellMar>
        <w:tblLook w:val="04A0" w:firstRow="1" w:lastRow="0" w:firstColumn="1" w:lastColumn="0" w:noHBand="0" w:noVBand="1"/>
      </w:tblPr>
      <w:tblGrid>
        <w:gridCol w:w="10"/>
        <w:gridCol w:w="410"/>
        <w:gridCol w:w="10"/>
        <w:gridCol w:w="10188"/>
        <w:gridCol w:w="14"/>
      </w:tblGrid>
      <w:tr w:rsidR="00953F66" w:rsidRPr="00953F66" w:rsidTr="001D127D">
        <w:trPr>
          <w:trHeight w:val="124"/>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53F66" w:rsidRPr="00953F66" w:rsidRDefault="00953F66" w:rsidP="00953F66">
            <w:pPr>
              <w:autoSpaceDN w:val="0"/>
              <w:spacing w:after="0" w:line="240" w:lineRule="auto"/>
              <w:ind w:left="100"/>
              <w:jc w:val="center"/>
              <w:rPr>
                <w:rFonts w:ascii="Calibri" w:eastAsia="Calibri" w:hAnsi="Calibri" w:cs="Calibri"/>
                <w:kern w:val="3"/>
                <w:lang w:val="ru-RU" w:eastAsia="ru-RU"/>
              </w:rPr>
            </w:pPr>
            <w:r w:rsidRPr="00953F66">
              <w:rPr>
                <w:rFonts w:ascii="Times New Roman" w:eastAsia="Times New Roman" w:hAnsi="Times New Roman" w:cs="Times New Roman"/>
                <w:b/>
                <w:color w:val="000000"/>
                <w:sz w:val="20"/>
                <w:szCs w:val="20"/>
                <w:lang w:val="ru-RU" w:eastAsia="ru-RU"/>
              </w:rPr>
              <w:t>Інші документи від Учасника:</w:t>
            </w:r>
          </w:p>
        </w:tc>
      </w:tr>
      <w:tr w:rsidR="00953F66" w:rsidRPr="00E419D7" w:rsidTr="001D127D">
        <w:trPr>
          <w:trHeight w:val="807"/>
        </w:trPr>
        <w:tc>
          <w:tcPr>
            <w:tcW w:w="42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rPr>
                <w:rFonts w:ascii="Calibri" w:eastAsia="Calibri" w:hAnsi="Calibri" w:cs="Calibri"/>
                <w:kern w:val="3"/>
                <w:lang w:val="ru-RU" w:eastAsia="ru-RU"/>
              </w:rPr>
            </w:pPr>
            <w:r w:rsidRPr="00953F66">
              <w:rPr>
                <w:rFonts w:ascii="Times New Roman" w:eastAsia="Times New Roman" w:hAnsi="Times New Roman" w:cs="Times New Roman"/>
                <w:b/>
                <w:color w:val="000000"/>
                <w:sz w:val="20"/>
                <w:szCs w:val="20"/>
                <w:lang w:val="ru-RU" w:eastAsia="ru-RU"/>
              </w:rPr>
              <w:t>1</w:t>
            </w:r>
          </w:p>
        </w:tc>
        <w:tc>
          <w:tcPr>
            <w:tcW w:w="1020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jc w:val="both"/>
              <w:rPr>
                <w:rFonts w:ascii="Calibri" w:eastAsia="Calibri" w:hAnsi="Calibri" w:cs="Calibri"/>
                <w:kern w:val="3"/>
                <w:lang w:val="ru-RU" w:eastAsia="ru-RU"/>
              </w:rPr>
            </w:pPr>
            <w:r w:rsidRPr="00953F66">
              <w:rPr>
                <w:rFonts w:ascii="Times New Roman" w:eastAsia="Times New Roman" w:hAnsi="Times New Roman" w:cs="Times New Roman"/>
                <w:color w:val="000000"/>
                <w:sz w:val="20"/>
                <w:szCs w:val="20"/>
                <w:lang w:val="ru-RU"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53F66">
              <w:rPr>
                <w:rFonts w:ascii="Times New Roman" w:eastAsia="Times New Roman" w:hAnsi="Times New Roman" w:cs="Times New Roman"/>
                <w:sz w:val="20"/>
                <w:szCs w:val="20"/>
                <w:lang w:val="ru-RU" w:eastAsia="ru-RU"/>
              </w:rPr>
              <w:t xml:space="preserve">— </w:t>
            </w:r>
            <w:r w:rsidRPr="00953F66">
              <w:rPr>
                <w:rFonts w:ascii="Times New Roman" w:eastAsia="Times New Roman" w:hAnsi="Times New Roman" w:cs="Times New Roman"/>
                <w:color w:val="000000"/>
                <w:sz w:val="20"/>
                <w:szCs w:val="20"/>
                <w:lang w:val="ru-RU" w:eastAsia="ru-RU"/>
              </w:rPr>
              <w:t>підприємців та громадських формувань, а іншою особою, учасник надає довіреність або доручення на таку особу.</w:t>
            </w:r>
          </w:p>
        </w:tc>
      </w:tr>
      <w:tr w:rsidR="00953F66" w:rsidRPr="00E419D7" w:rsidTr="001D127D">
        <w:trPr>
          <w:trHeight w:val="580"/>
        </w:trPr>
        <w:tc>
          <w:tcPr>
            <w:tcW w:w="42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before="240" w:after="0" w:line="240" w:lineRule="auto"/>
              <w:ind w:left="100"/>
              <w:rPr>
                <w:rFonts w:ascii="Calibri" w:eastAsia="Calibri" w:hAnsi="Calibri" w:cs="Calibri"/>
                <w:kern w:val="3"/>
                <w:lang w:val="ru-RU" w:eastAsia="ru-RU"/>
              </w:rPr>
            </w:pPr>
            <w:r w:rsidRPr="00953F66">
              <w:rPr>
                <w:rFonts w:ascii="Times New Roman" w:eastAsia="Times New Roman" w:hAnsi="Times New Roman" w:cs="Times New Roman"/>
                <w:b/>
                <w:color w:val="000000"/>
                <w:sz w:val="20"/>
                <w:szCs w:val="20"/>
                <w:lang w:val="ru-RU" w:eastAsia="ru-RU"/>
              </w:rPr>
              <w:t>2</w:t>
            </w:r>
          </w:p>
        </w:tc>
        <w:tc>
          <w:tcPr>
            <w:tcW w:w="1020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right="120" w:hanging="20"/>
              <w:jc w:val="both"/>
              <w:rPr>
                <w:rFonts w:ascii="Calibri" w:eastAsia="Calibri" w:hAnsi="Calibri" w:cs="Calibri"/>
                <w:kern w:val="3"/>
                <w:lang w:val="ru-RU" w:eastAsia="ru-RU"/>
              </w:rPr>
            </w:pPr>
            <w:r w:rsidRPr="00953F66">
              <w:rPr>
                <w:rFonts w:ascii="Times New Roman" w:eastAsia="Times New Roman" w:hAnsi="Times New Roman" w:cs="Times New Roman"/>
                <w:b/>
                <w:color w:val="000000"/>
                <w:sz w:val="20"/>
                <w:szCs w:val="20"/>
                <w:lang w:val="ru-RU" w:eastAsia="ru-RU"/>
              </w:rPr>
              <w:t xml:space="preserve">Достовірна інформація у вигляді довідки довільної форми, </w:t>
            </w:r>
            <w:r w:rsidRPr="00953F66">
              <w:rPr>
                <w:rFonts w:ascii="Times New Roman" w:eastAsia="Times New Roman" w:hAnsi="Times New Roman" w:cs="Times New Roman"/>
                <w:sz w:val="20"/>
                <w:szCs w:val="20"/>
                <w:lang w:val="ru-RU" w:eastAsia="ru-RU"/>
              </w:rPr>
              <w:t>у</w:t>
            </w:r>
            <w:r w:rsidRPr="00953F66">
              <w:rPr>
                <w:rFonts w:ascii="Times New Roman" w:eastAsia="Times New Roman" w:hAnsi="Times New Roman" w:cs="Times New Roman"/>
                <w:color w:val="000000"/>
                <w:sz w:val="20"/>
                <w:szCs w:val="20"/>
                <w:lang w:val="ru-RU"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53F66">
              <w:rPr>
                <w:rFonts w:ascii="Times New Roman" w:eastAsia="Times New Roman" w:hAnsi="Times New Roman" w:cs="Times New Roman"/>
                <w:i/>
                <w:color w:val="000000"/>
                <w:sz w:val="20"/>
                <w:szCs w:val="20"/>
                <w:lang w:val="ru-RU" w:eastAsia="ru-RU"/>
              </w:rPr>
              <w:t xml:space="preserve">Замість довідки довільної форми учасник може надати чинну ліцензію або документ дозвільного характеру. </w:t>
            </w:r>
          </w:p>
          <w:p w:rsidR="00953F66" w:rsidRPr="00953F66" w:rsidRDefault="00953F66" w:rsidP="00953F66">
            <w:pPr>
              <w:autoSpaceDN w:val="0"/>
              <w:spacing w:after="0" w:line="240" w:lineRule="auto"/>
              <w:ind w:left="100" w:right="120" w:hanging="20"/>
              <w:jc w:val="both"/>
              <w:rPr>
                <w:rFonts w:ascii="Calibri" w:eastAsia="Calibri" w:hAnsi="Calibri" w:cs="Calibri"/>
                <w:kern w:val="3"/>
                <w:lang w:val="ru-RU" w:eastAsia="ru-RU"/>
              </w:rPr>
            </w:pPr>
            <w:r w:rsidRPr="00953F66">
              <w:rPr>
                <w:rFonts w:ascii="Times New Roman" w:eastAsia="Times New Roman" w:hAnsi="Times New Roman" w:cs="Times New Roman"/>
                <w:i/>
                <w:color w:val="000000"/>
                <w:sz w:val="20"/>
                <w:szCs w:val="20"/>
                <w:lang w:val="ru-RU"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53F66" w:rsidRPr="00E419D7" w:rsidTr="001D127D">
        <w:trPr>
          <w:trHeight w:val="580"/>
        </w:trPr>
        <w:tc>
          <w:tcPr>
            <w:tcW w:w="42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before="240" w:after="0" w:line="240" w:lineRule="auto"/>
              <w:ind w:left="100"/>
              <w:rPr>
                <w:rFonts w:ascii="Times New Roman" w:eastAsia="Times New Roman" w:hAnsi="Times New Roman" w:cs="Times New Roman"/>
                <w:b/>
                <w:color w:val="000000"/>
                <w:sz w:val="20"/>
                <w:szCs w:val="20"/>
                <w:lang w:val="ru-RU" w:eastAsia="ru-RU"/>
              </w:rPr>
            </w:pPr>
            <w:r w:rsidRPr="00953F66">
              <w:rPr>
                <w:rFonts w:ascii="Times New Roman" w:eastAsia="Times New Roman" w:hAnsi="Times New Roman" w:cs="Times New Roman"/>
                <w:b/>
                <w:color w:val="000000"/>
                <w:sz w:val="20"/>
                <w:szCs w:val="20"/>
                <w:lang w:val="ru-RU" w:eastAsia="ru-RU"/>
              </w:rPr>
              <w:lastRenderedPageBreak/>
              <w:t>3</w:t>
            </w:r>
          </w:p>
        </w:tc>
        <w:tc>
          <w:tcPr>
            <w:tcW w:w="1020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autoSpaceDN w:val="0"/>
              <w:spacing w:after="0" w:line="240" w:lineRule="auto"/>
              <w:ind w:left="100" w:right="120" w:hanging="20"/>
              <w:jc w:val="both"/>
              <w:rPr>
                <w:rFonts w:ascii="Times New Roman" w:eastAsia="Times New Roman" w:hAnsi="Times New Roman" w:cs="Times New Roman"/>
                <w:b/>
                <w:color w:val="000000"/>
                <w:sz w:val="20"/>
                <w:szCs w:val="20"/>
                <w:lang w:val="ru-RU" w:eastAsia="ru-RU"/>
              </w:rPr>
            </w:pPr>
            <w:r w:rsidRPr="00953F66">
              <w:rPr>
                <w:rFonts w:ascii="Times New Roman" w:eastAsia="Times New Roman" w:hAnsi="Times New Roman" w:cs="Calibri"/>
                <w:b/>
                <w:bCs/>
                <w:color w:val="000000"/>
                <w:sz w:val="20"/>
                <w:szCs w:val="20"/>
                <w:lang w:val="ru-RU"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953F66" w:rsidRPr="00E419D7" w:rsidTr="001D127D">
        <w:tblPrEx>
          <w:tblCellMar>
            <w:top w:w="15" w:type="dxa"/>
            <w:left w:w="15" w:type="dxa"/>
            <w:bottom w:w="15" w:type="dxa"/>
            <w:right w:w="15" w:type="dxa"/>
          </w:tblCellMar>
        </w:tblPrEx>
        <w:trPr>
          <w:gridAfter w:val="1"/>
          <w:wAfter w:w="10" w:type="dxa"/>
          <w:trHeight w:val="2007"/>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widowControl w:val="0"/>
              <w:suppressAutoHyphens/>
              <w:autoSpaceDN w:val="0"/>
              <w:spacing w:before="240" w:after="0" w:line="240" w:lineRule="auto"/>
              <w:ind w:left="100"/>
              <w:rPr>
                <w:rFonts w:ascii="Times New Roman" w:eastAsia="Times New Roman" w:hAnsi="Times New Roman" w:cs="Times New Roman"/>
                <w:b/>
                <w:bCs/>
                <w:kern w:val="3"/>
                <w:sz w:val="24"/>
                <w:szCs w:val="24"/>
                <w:lang w:val="uk-UA" w:eastAsia="ru-RU"/>
              </w:rPr>
            </w:pPr>
            <w:r w:rsidRPr="00953F66">
              <w:rPr>
                <w:rFonts w:ascii="Times New Roman" w:eastAsia="Times New Roman" w:hAnsi="Times New Roman" w:cs="Times New Roman"/>
                <w:b/>
                <w:bCs/>
                <w:color w:val="000000"/>
                <w:kern w:val="3"/>
                <w:sz w:val="24"/>
                <w:szCs w:val="24"/>
                <w:lang w:val="uk-UA" w:eastAsia="ru-RU"/>
              </w:rPr>
              <w:t>4</w:t>
            </w:r>
          </w:p>
        </w:tc>
        <w:tc>
          <w:tcPr>
            <w:tcW w:w="102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widowControl w:val="0"/>
              <w:suppressAutoHyphens/>
              <w:autoSpaceDN w:val="0"/>
              <w:spacing w:after="0" w:line="240" w:lineRule="auto"/>
              <w:ind w:left="100"/>
              <w:jc w:val="both"/>
              <w:rPr>
                <w:rFonts w:ascii="Times New Roman" w:eastAsia="Times New Roman" w:hAnsi="Times New Roman" w:cs="Times New Roman"/>
                <w:color w:val="000000"/>
                <w:kern w:val="3"/>
                <w:sz w:val="20"/>
                <w:szCs w:val="20"/>
                <w:lang w:val="uk-UA" w:eastAsia="ru-RU"/>
              </w:rPr>
            </w:pPr>
            <w:r w:rsidRPr="00953F66">
              <w:rPr>
                <w:rFonts w:ascii="Times New Roman" w:eastAsia="Times New Roman" w:hAnsi="Times New Roman" w:cs="Times New Roman"/>
                <w:kern w:val="3"/>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w:t>
            </w:r>
            <w:r w:rsidRPr="00953F66">
              <w:rPr>
                <w:rFonts w:ascii="Times New Roman" w:eastAsia="Times New Roman" w:hAnsi="Times New Roman" w:cs="Times New Roman"/>
                <w:color w:val="000000"/>
                <w:kern w:val="3"/>
                <w:sz w:val="20"/>
                <w:szCs w:val="20"/>
                <w:lang w:val="uk-UA" w:eastAsia="ru-RU"/>
              </w:rPr>
              <w:t xml:space="preserve">закупівлі, у тому числі відповідній технічній специфікації (у разі потреби – планам, кресленням, малюнкам чи опису предмета закупівлі) </w:t>
            </w:r>
            <w:r w:rsidRPr="00953F66">
              <w:rPr>
                <w:rFonts w:ascii="Times New Roman" w:eastAsia="Times New Roman" w:hAnsi="Times New Roman" w:cs="Times New Roman"/>
                <w:b/>
                <w:bCs/>
                <w:color w:val="000000"/>
                <w:kern w:val="3"/>
                <w:sz w:val="20"/>
                <w:szCs w:val="20"/>
                <w:lang w:val="uk-UA" w:eastAsia="ru-RU"/>
              </w:rPr>
              <w:t>у вигляді листа-гарантії</w:t>
            </w:r>
            <w:r w:rsidRPr="00953F66">
              <w:rPr>
                <w:rFonts w:ascii="Times New Roman" w:eastAsia="Times New Roman" w:hAnsi="Times New Roman" w:cs="Times New Roman"/>
                <w:color w:val="000000"/>
                <w:kern w:val="3"/>
                <w:sz w:val="20"/>
                <w:szCs w:val="20"/>
                <w:lang w:val="uk-UA" w:eastAsia="ru-RU"/>
              </w:rPr>
              <w:t xml:space="preserve"> наступного змісту: </w:t>
            </w:r>
            <w:r w:rsidRPr="00953F66">
              <w:rPr>
                <w:rFonts w:ascii="Times New Roman" w:eastAsia="Times New Roman" w:hAnsi="Times New Roman" w:cs="Times New Roman"/>
                <w:b/>
                <w:bCs/>
                <w:color w:val="000000"/>
                <w:kern w:val="3"/>
                <w:sz w:val="20"/>
                <w:szCs w:val="20"/>
                <w:lang w:val="uk-UA" w:eastAsia="ru-RU"/>
              </w:rPr>
              <w:t xml:space="preserve">«Ми, </w:t>
            </w:r>
            <w:r w:rsidRPr="00953F66">
              <w:rPr>
                <w:rFonts w:ascii="Times New Roman" w:eastAsia="Times New Roman" w:hAnsi="Times New Roman" w:cs="Times New Roman"/>
                <w:b/>
                <w:bCs/>
                <w:color w:val="000000"/>
                <w:kern w:val="3"/>
                <w:sz w:val="20"/>
                <w:szCs w:val="20"/>
                <w:u w:val="single"/>
                <w:lang w:val="uk-UA" w:eastAsia="ru-RU"/>
              </w:rPr>
              <w:t>зазначити найменування Учасника</w:t>
            </w:r>
            <w:r w:rsidRPr="00953F66">
              <w:rPr>
                <w:rFonts w:ascii="Times New Roman" w:eastAsia="Times New Roman" w:hAnsi="Times New Roman" w:cs="Times New Roman"/>
                <w:b/>
                <w:bCs/>
                <w:color w:val="000000"/>
                <w:kern w:val="3"/>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w:t>
            </w:r>
            <w:r w:rsidR="00E419D7">
              <w:rPr>
                <w:rFonts w:ascii="Times New Roman" w:eastAsia="Times New Roman" w:hAnsi="Times New Roman" w:cs="Times New Roman"/>
                <w:b/>
                <w:bCs/>
                <w:color w:val="000000"/>
                <w:kern w:val="3"/>
                <w:sz w:val="20"/>
                <w:szCs w:val="20"/>
                <w:lang w:val="uk-UA" w:eastAsia="ru-RU"/>
              </w:rPr>
              <w:t xml:space="preserve"> </w:t>
            </w:r>
            <w:bookmarkStart w:id="0" w:name="_GoBack"/>
            <w:bookmarkEnd w:id="0"/>
            <w:r w:rsidRPr="00953F66">
              <w:rPr>
                <w:rFonts w:ascii="Times New Roman" w:eastAsia="Times New Roman" w:hAnsi="Times New Roman" w:cs="Times New Roman"/>
                <w:b/>
                <w:bCs/>
                <w:color w:val="000000"/>
                <w:kern w:val="3"/>
                <w:sz w:val="20"/>
                <w:szCs w:val="20"/>
                <w:lang w:val="uk-UA" w:eastAsia="ru-RU"/>
              </w:rPr>
              <w:t xml:space="preserve">ч. Додатку 2 тендерної документації, а також підтверджуємо можливість </w:t>
            </w:r>
            <w:r w:rsidRPr="00953F66">
              <w:rPr>
                <w:rFonts w:ascii="Times New Roman" w:eastAsia="Times New Roman" w:hAnsi="Times New Roman" w:cs="Times New Roman"/>
                <w:b/>
                <w:bCs/>
                <w:color w:val="000000"/>
                <w:kern w:val="3"/>
                <w:sz w:val="20"/>
                <w:szCs w:val="20"/>
                <w:u w:val="single"/>
                <w:lang w:val="uk-UA" w:eastAsia="ru-RU"/>
              </w:rPr>
              <w:t>поставки товару,</w:t>
            </w:r>
            <w:r w:rsidRPr="00953F66">
              <w:rPr>
                <w:rFonts w:ascii="Times New Roman" w:eastAsia="Times New Roman" w:hAnsi="Times New Roman" w:cs="Times New Roman"/>
                <w:b/>
                <w:bCs/>
                <w:color w:val="000000"/>
                <w:kern w:val="3"/>
                <w:sz w:val="20"/>
                <w:szCs w:val="20"/>
                <w:lang w:val="uk-UA" w:eastAsia="ru-RU"/>
              </w:rPr>
              <w:t xml:space="preserve"> у відповідності до вимог, визначених згідно з умовами тендерної документації ».</w:t>
            </w:r>
          </w:p>
        </w:tc>
      </w:tr>
      <w:tr w:rsidR="00953F66" w:rsidRPr="00E419D7" w:rsidTr="001D127D">
        <w:tblPrEx>
          <w:tblCellMar>
            <w:top w:w="15" w:type="dxa"/>
            <w:left w:w="15" w:type="dxa"/>
            <w:bottom w:w="15" w:type="dxa"/>
            <w:right w:w="15" w:type="dxa"/>
          </w:tblCellMar>
        </w:tblPrEx>
        <w:trPr>
          <w:gridBefore w:val="1"/>
          <w:wBefore w:w="10" w:type="dxa"/>
          <w:trHeight w:val="1057"/>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widowControl w:val="0"/>
              <w:suppressAutoHyphens/>
              <w:autoSpaceDN w:val="0"/>
              <w:spacing w:before="240" w:after="0" w:line="240" w:lineRule="auto"/>
              <w:ind w:left="100"/>
              <w:rPr>
                <w:rFonts w:ascii="Times New Roman" w:eastAsia="Times New Roman" w:hAnsi="Times New Roman" w:cs="Times New Roman"/>
                <w:b/>
                <w:bCs/>
                <w:color w:val="000000"/>
                <w:kern w:val="3"/>
                <w:sz w:val="24"/>
                <w:szCs w:val="24"/>
                <w:lang w:val="uk-UA" w:eastAsia="ru-RU"/>
              </w:rPr>
            </w:pPr>
            <w:r w:rsidRPr="00953F66">
              <w:rPr>
                <w:rFonts w:ascii="Times New Roman" w:eastAsia="Times New Roman" w:hAnsi="Times New Roman" w:cs="Times New Roman"/>
                <w:b/>
                <w:bCs/>
                <w:color w:val="000000"/>
                <w:kern w:val="3"/>
                <w:sz w:val="24"/>
                <w:szCs w:val="24"/>
                <w:lang w:val="uk-UA" w:eastAsia="ru-RU"/>
              </w:rPr>
              <w:t>5</w:t>
            </w:r>
          </w:p>
        </w:tc>
        <w:tc>
          <w:tcPr>
            <w:tcW w:w="102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3F66" w:rsidRPr="00953F66" w:rsidRDefault="00953F66" w:rsidP="00953F66">
            <w:pPr>
              <w:widowControl w:val="0"/>
              <w:suppressAutoHyphens/>
              <w:autoSpaceDN w:val="0"/>
              <w:spacing w:after="0" w:line="240" w:lineRule="auto"/>
              <w:ind w:left="100"/>
              <w:jc w:val="both"/>
              <w:rPr>
                <w:rFonts w:ascii="Times New Roman" w:eastAsia="Times New Roman" w:hAnsi="Times New Roman" w:cs="Times New Roman"/>
                <w:kern w:val="3"/>
                <w:sz w:val="20"/>
                <w:szCs w:val="20"/>
                <w:lang w:val="uk-UA" w:eastAsia="ru-RU"/>
              </w:rPr>
            </w:pPr>
            <w:r w:rsidRPr="00953F66">
              <w:rPr>
                <w:rFonts w:ascii="Times New Roman" w:eastAsia="Times New Roman" w:hAnsi="Times New Roman" w:cs="Times New Roman"/>
                <w:kern w:val="3"/>
                <w:sz w:val="20"/>
                <w:szCs w:val="20"/>
                <w:lang w:val="uk-UA" w:eastAsia="ru-RU"/>
              </w:rPr>
              <w:t>Учасник повинен надати гарантійний лист про те, що протягом останніх трьох років, при постачанні предмета закупівлі,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 які змусили замовників припинити з Учасником договірні відносини</w:t>
            </w:r>
          </w:p>
        </w:tc>
      </w:tr>
      <w:tr w:rsidR="00953F66" w:rsidRPr="00E419D7" w:rsidTr="001D127D">
        <w:tblPrEx>
          <w:tblCellMar>
            <w:top w:w="15" w:type="dxa"/>
            <w:left w:w="15" w:type="dxa"/>
            <w:bottom w:w="15" w:type="dxa"/>
            <w:right w:w="15" w:type="dxa"/>
          </w:tblCellMar>
        </w:tblPrEx>
        <w:trPr>
          <w:gridBefore w:val="1"/>
          <w:wBefore w:w="10" w:type="dxa"/>
          <w:trHeight w:val="765"/>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F66" w:rsidRPr="00953F66" w:rsidRDefault="00953F66" w:rsidP="00953F66">
            <w:pPr>
              <w:widowControl w:val="0"/>
              <w:suppressAutoHyphens/>
              <w:autoSpaceDN w:val="0"/>
              <w:spacing w:before="240" w:after="0" w:line="240" w:lineRule="auto"/>
              <w:ind w:left="100"/>
              <w:rPr>
                <w:rFonts w:ascii="Times New Roman" w:eastAsia="Times New Roman" w:hAnsi="Times New Roman" w:cs="Times New Roman"/>
                <w:b/>
                <w:bCs/>
                <w:color w:val="000000"/>
                <w:kern w:val="3"/>
                <w:sz w:val="24"/>
                <w:szCs w:val="24"/>
                <w:lang w:val="uk-UA" w:eastAsia="ru-RU"/>
              </w:rPr>
            </w:pPr>
            <w:r w:rsidRPr="00953F66">
              <w:rPr>
                <w:rFonts w:ascii="Times New Roman" w:eastAsia="Times New Roman" w:hAnsi="Times New Roman" w:cs="Times New Roman"/>
                <w:b/>
                <w:bCs/>
                <w:color w:val="000000"/>
                <w:kern w:val="3"/>
                <w:sz w:val="24"/>
                <w:szCs w:val="24"/>
                <w:lang w:val="uk-UA" w:eastAsia="ru-RU"/>
              </w:rPr>
              <w:t>6</w:t>
            </w:r>
          </w:p>
        </w:tc>
        <w:tc>
          <w:tcPr>
            <w:tcW w:w="1020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3F66" w:rsidRPr="00953F66" w:rsidRDefault="00953F66" w:rsidP="00953F66">
            <w:pPr>
              <w:widowControl w:val="0"/>
              <w:suppressAutoHyphens/>
              <w:autoSpaceDN w:val="0"/>
              <w:spacing w:after="0" w:line="240" w:lineRule="auto"/>
              <w:ind w:left="100"/>
              <w:jc w:val="both"/>
              <w:rPr>
                <w:rFonts w:ascii="Times New Roman" w:eastAsia="Times New Roman" w:hAnsi="Times New Roman" w:cs="Times New Roman"/>
                <w:kern w:val="3"/>
                <w:sz w:val="20"/>
                <w:szCs w:val="20"/>
                <w:lang w:val="uk-UA" w:eastAsia="ru-RU"/>
              </w:rPr>
            </w:pPr>
            <w:r w:rsidRPr="00953F66">
              <w:rPr>
                <w:rFonts w:ascii="Times New Roman" w:eastAsia="Times New Roman" w:hAnsi="Times New Roman" w:cs="Times New Roman"/>
                <w:kern w:val="3"/>
                <w:sz w:val="20"/>
                <w:szCs w:val="20"/>
                <w:lang w:val="uk-UA" w:eastAsia="ru-RU"/>
              </w:rPr>
              <w:t>Довідку, в довільній формі, яка засвідчує:</w:t>
            </w:r>
          </w:p>
          <w:p w:rsidR="00953F66" w:rsidRPr="00953F66" w:rsidRDefault="00953F66" w:rsidP="00953F66">
            <w:pPr>
              <w:widowControl w:val="0"/>
              <w:suppressAutoHyphens/>
              <w:autoSpaceDN w:val="0"/>
              <w:spacing w:after="0" w:line="240" w:lineRule="auto"/>
              <w:ind w:left="100"/>
              <w:jc w:val="both"/>
              <w:rPr>
                <w:rFonts w:ascii="Times New Roman" w:eastAsia="Times New Roman" w:hAnsi="Times New Roman" w:cs="Times New Roman"/>
                <w:kern w:val="3"/>
                <w:sz w:val="24"/>
                <w:szCs w:val="24"/>
                <w:lang w:val="uk-UA" w:eastAsia="ru-RU"/>
              </w:rPr>
            </w:pPr>
            <w:r w:rsidRPr="00953F66">
              <w:rPr>
                <w:rFonts w:ascii="Times New Roman" w:eastAsia="Times New Roman" w:hAnsi="Times New Roman" w:cs="Times New Roman"/>
                <w:kern w:val="3"/>
                <w:sz w:val="20"/>
                <w:szCs w:val="20"/>
                <w:lang w:val="uk-UA" w:eastAsia="ru-RU"/>
              </w:rPr>
              <w:t>постачальник товару зобов’язується забезпечувати пакування товару, яке необхідне для запобігання його пошкодженню або псуванню під час транспортування до кінцевого пункту призначення.</w:t>
            </w:r>
          </w:p>
        </w:tc>
      </w:tr>
      <w:tr w:rsidR="00953F66" w:rsidRPr="00E419D7" w:rsidTr="001D127D">
        <w:tblPrEx>
          <w:tblCellMar>
            <w:top w:w="15" w:type="dxa"/>
            <w:left w:w="15" w:type="dxa"/>
            <w:bottom w:w="15" w:type="dxa"/>
            <w:right w:w="15" w:type="dxa"/>
          </w:tblCellMar>
        </w:tblPrEx>
        <w:trPr>
          <w:gridBefore w:val="1"/>
          <w:wBefore w:w="10" w:type="dxa"/>
          <w:trHeight w:val="2918"/>
        </w:trPr>
        <w:tc>
          <w:tcPr>
            <w:tcW w:w="420"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53F66" w:rsidRPr="00953F66" w:rsidRDefault="00953F66" w:rsidP="00953F66">
            <w:pPr>
              <w:widowControl w:val="0"/>
              <w:suppressAutoHyphens/>
              <w:autoSpaceDN w:val="0"/>
              <w:spacing w:before="240" w:after="0" w:line="240" w:lineRule="auto"/>
              <w:ind w:left="100"/>
              <w:rPr>
                <w:rFonts w:ascii="Times New Roman" w:eastAsia="Times New Roman" w:hAnsi="Times New Roman" w:cs="Times New Roman"/>
                <w:b/>
                <w:bCs/>
                <w:color w:val="000000"/>
                <w:kern w:val="3"/>
                <w:sz w:val="24"/>
                <w:szCs w:val="24"/>
                <w:lang w:val="uk-UA" w:eastAsia="ru-RU"/>
              </w:rPr>
            </w:pPr>
            <w:r w:rsidRPr="00953F66">
              <w:rPr>
                <w:rFonts w:ascii="Times New Roman" w:eastAsia="Times New Roman" w:hAnsi="Times New Roman" w:cs="Times New Roman"/>
                <w:b/>
                <w:bCs/>
                <w:color w:val="000000"/>
                <w:kern w:val="3"/>
                <w:sz w:val="24"/>
                <w:szCs w:val="24"/>
                <w:lang w:val="uk-UA" w:eastAsia="ru-RU"/>
              </w:rPr>
              <w:t>7</w:t>
            </w:r>
          </w:p>
        </w:tc>
        <w:tc>
          <w:tcPr>
            <w:tcW w:w="10202"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53F66" w:rsidRPr="00953F66" w:rsidRDefault="00953F66" w:rsidP="00953F66">
            <w:pPr>
              <w:spacing w:after="0" w:line="240" w:lineRule="auto"/>
              <w:ind w:left="34" w:hanging="21"/>
              <w:contextualSpacing/>
              <w:jc w:val="both"/>
              <w:rPr>
                <w:rFonts w:ascii="Times New Roman" w:eastAsia="Arial" w:hAnsi="Times New Roman" w:cs="Times New Roman"/>
                <w:color w:val="000000"/>
                <w:sz w:val="20"/>
                <w:szCs w:val="20"/>
                <w:lang w:val="uk-UA" w:eastAsia="ru-RU"/>
              </w:rPr>
            </w:pPr>
            <w:r w:rsidRPr="00953F66">
              <w:rPr>
                <w:rFonts w:ascii="Times New Roman" w:eastAsia="Times New Roman" w:hAnsi="Times New Roman" w:cs="Times New Roman"/>
                <w:color w:val="000000"/>
                <w:sz w:val="20"/>
                <w:szCs w:val="20"/>
                <w:lang w:val="uk-UA" w:eastAsia="ru-RU"/>
              </w:rPr>
              <w:t xml:space="preserve">Довідка (інформація) про  </w:t>
            </w:r>
            <w:r w:rsidRPr="00953F66">
              <w:rPr>
                <w:rFonts w:ascii="Times New Roman" w:eastAsia="Arial" w:hAnsi="Times New Roman" w:cs="Times New Roman"/>
                <w:color w:val="000000"/>
                <w:sz w:val="20"/>
                <w:szCs w:val="20"/>
                <w:lang w:val="uk-UA" w:eastAsia="ru-RU"/>
              </w:rPr>
              <w:t xml:space="preserve">відсутність </w:t>
            </w:r>
            <w:r w:rsidRPr="00953F66">
              <w:rPr>
                <w:rFonts w:ascii="Times New Roman" w:eastAsia="TimesNewRomanPSMT" w:hAnsi="Times New Roman" w:cs="Times New Roman"/>
                <w:color w:val="000000"/>
                <w:sz w:val="20"/>
                <w:szCs w:val="20"/>
                <w:lang w:val="uk-UA" w:eastAsia="ru-RU"/>
              </w:rPr>
              <w:t>застосування санкцій, передбачених статтею 236 ГКУ  наступного змісту:</w:t>
            </w:r>
          </w:p>
          <w:p w:rsidR="00953F66" w:rsidRPr="00953F66" w:rsidRDefault="00953F66" w:rsidP="00953F66">
            <w:pPr>
              <w:spacing w:after="0" w:line="240" w:lineRule="auto"/>
              <w:contextualSpacing/>
              <w:jc w:val="both"/>
              <w:rPr>
                <w:rFonts w:ascii="Times New Roman" w:eastAsia="Times New Roman" w:hAnsi="Times New Roman" w:cs="Times New Roman"/>
                <w:sz w:val="20"/>
                <w:szCs w:val="20"/>
                <w:lang w:val="uk-UA" w:eastAsia="uk-UA"/>
              </w:rPr>
            </w:pPr>
            <w:r w:rsidRPr="00953F66">
              <w:rPr>
                <w:rFonts w:ascii="Times New Roman" w:eastAsia="Times New Roman" w:hAnsi="Times New Roman" w:cs="Times New Roman"/>
                <w:sz w:val="20"/>
                <w:szCs w:val="20"/>
                <w:lang w:val="uk-UA" w:eastAsia="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953F66" w:rsidRPr="00953F66" w:rsidRDefault="00953F66" w:rsidP="00953F66">
            <w:pPr>
              <w:spacing w:before="100" w:beforeAutospacing="1" w:after="0" w:afterAutospacing="1" w:line="240" w:lineRule="auto"/>
              <w:contextualSpacing/>
              <w:jc w:val="both"/>
              <w:rPr>
                <w:rFonts w:ascii="Times New Roman" w:eastAsia="Times New Roman" w:hAnsi="Times New Roman" w:cs="Times New Roman"/>
                <w:sz w:val="20"/>
                <w:szCs w:val="20"/>
                <w:lang w:val="uk-UA" w:eastAsia="uk-UA"/>
              </w:rPr>
            </w:pPr>
            <w:r w:rsidRPr="00953F66">
              <w:rPr>
                <w:rFonts w:ascii="Times New Roman" w:eastAsia="Times New Roman" w:hAnsi="Times New Roman" w:cs="Times New Roman"/>
                <w:sz w:val="20"/>
                <w:szCs w:val="20"/>
                <w:lang w:val="uk-UA" w:eastAsia="uk-UA"/>
              </w:rPr>
              <w:t>Примітка:</w:t>
            </w:r>
          </w:p>
          <w:p w:rsidR="00953F66" w:rsidRPr="00953F66" w:rsidRDefault="00953F66" w:rsidP="00953F66">
            <w:pPr>
              <w:shd w:val="clear" w:color="auto" w:fill="FFFFFF"/>
              <w:spacing w:after="150" w:line="240" w:lineRule="auto"/>
              <w:ind w:firstLine="450"/>
              <w:jc w:val="both"/>
              <w:rPr>
                <w:rFonts w:ascii="Times New Roman" w:eastAsia="Times New Roman" w:hAnsi="Times New Roman" w:cs="Times New Roman"/>
                <w:i/>
                <w:color w:val="000000"/>
                <w:sz w:val="20"/>
                <w:szCs w:val="20"/>
                <w:shd w:val="clear" w:color="auto" w:fill="FFFFFF"/>
                <w:lang w:val="uk-UA" w:eastAsia="ru-RU"/>
              </w:rPr>
            </w:pPr>
            <w:r w:rsidRPr="00953F66">
              <w:rPr>
                <w:rFonts w:ascii="Times New Roman" w:eastAsia="Times New Roman" w:hAnsi="Times New Roman" w:cs="Times New Roman"/>
                <w:i/>
                <w:iCs/>
                <w:sz w:val="20"/>
                <w:szCs w:val="20"/>
                <w:lang w:val="uk-UA" w:eastAsia="ru-RU"/>
              </w:rPr>
              <w:t>*У разі застосовування зазначеної санкції  З</w:t>
            </w:r>
            <w:r w:rsidRPr="00953F66">
              <w:rPr>
                <w:rFonts w:ascii="Times New Roman" w:eastAsia="Times New Roman" w:hAnsi="Times New Roman" w:cs="Times New Roman"/>
                <w:i/>
                <w:color w:val="000000"/>
                <w:sz w:val="20"/>
                <w:szCs w:val="20"/>
                <w:shd w:val="clear" w:color="auto" w:fill="FFFFFF"/>
                <w:lang w:val="uk-UA" w:eastAsia="ru-RU"/>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5" w:anchor="n1422" w:history="1">
              <w:r w:rsidRPr="00953F66">
                <w:rPr>
                  <w:rFonts w:ascii="Times New Roman" w:eastAsia="Times New Roman" w:hAnsi="Times New Roman" w:cs="Times New Roman"/>
                  <w:i/>
                  <w:color w:val="000000"/>
                  <w:sz w:val="20"/>
                  <w:szCs w:val="20"/>
                  <w:shd w:val="clear" w:color="auto" w:fill="FFFFFF"/>
                  <w:lang w:val="uk-UA" w:eastAsia="ru-RU"/>
                </w:rPr>
                <w:t>абзацом першим</w:t>
              </w:r>
            </w:hyperlink>
            <w:r w:rsidRPr="00953F66">
              <w:rPr>
                <w:rFonts w:ascii="Times New Roman" w:eastAsia="Times New Roman" w:hAnsi="Times New Roman" w:cs="Times New Roman"/>
                <w:i/>
                <w:color w:val="000000"/>
                <w:sz w:val="20"/>
                <w:szCs w:val="20"/>
                <w:shd w:val="clear" w:color="auto" w:fill="FFFFFF"/>
                <w:lang w:val="uk-UA" w:eastAsia="ru-RU"/>
              </w:rPr>
              <w:t> частини третьої статті 22 Закону України «Про публічні закупівлі»  вимогам до учасника відповідно до законодавства.</w:t>
            </w:r>
          </w:p>
          <w:p w:rsidR="00953F66" w:rsidRPr="00953F66" w:rsidRDefault="00953F66" w:rsidP="00953F66">
            <w:pPr>
              <w:spacing w:before="100" w:beforeAutospacing="1" w:after="0" w:afterAutospacing="1" w:line="240" w:lineRule="auto"/>
              <w:contextualSpacing/>
              <w:jc w:val="both"/>
              <w:rPr>
                <w:rFonts w:ascii="Times New Roman" w:eastAsia="Times New Roman" w:hAnsi="Times New Roman" w:cs="Times New Roman"/>
                <w:color w:val="000000"/>
                <w:sz w:val="20"/>
                <w:szCs w:val="20"/>
                <w:lang w:val="uk-UA" w:eastAsia="uk-UA"/>
              </w:rPr>
            </w:pPr>
          </w:p>
        </w:tc>
      </w:tr>
    </w:tbl>
    <w:p w:rsidR="00953F66" w:rsidRPr="001D127D" w:rsidRDefault="00953F66" w:rsidP="00953F66">
      <w:pPr>
        <w:suppressAutoHyphens/>
        <w:autoSpaceDN w:val="0"/>
        <w:spacing w:before="240" w:after="0" w:line="240" w:lineRule="auto"/>
        <w:jc w:val="both"/>
        <w:rPr>
          <w:rFonts w:ascii="Calibri" w:eastAsia="Calibri" w:hAnsi="Calibri" w:cs="Calibri"/>
          <w:kern w:val="3"/>
          <w:lang w:val="uk-UA" w:eastAsia="ru-RU"/>
        </w:rPr>
      </w:pPr>
    </w:p>
    <w:p w:rsidR="00953F66" w:rsidRPr="00953F66" w:rsidRDefault="00953F66" w:rsidP="00953F66">
      <w:pPr>
        <w:widowControl w:val="0"/>
        <w:suppressAutoHyphens/>
        <w:autoSpaceDN w:val="0"/>
        <w:spacing w:line="249" w:lineRule="auto"/>
        <w:rPr>
          <w:rFonts w:ascii="Calibri" w:eastAsia="Calibri" w:hAnsi="Calibri" w:cs="Calibri"/>
          <w:kern w:val="3"/>
          <w:lang w:val="uk-UA" w:eastAsia="ru-RU"/>
        </w:rPr>
      </w:pPr>
    </w:p>
    <w:p w:rsidR="00953F66" w:rsidRPr="00953F66" w:rsidRDefault="00953F66" w:rsidP="00953F66">
      <w:pPr>
        <w:widowControl w:val="0"/>
        <w:suppressAutoHyphens/>
        <w:autoSpaceDN w:val="0"/>
        <w:spacing w:line="249" w:lineRule="auto"/>
        <w:rPr>
          <w:rFonts w:ascii="Calibri" w:eastAsia="Calibri" w:hAnsi="Calibri" w:cs="Calibri"/>
          <w:kern w:val="3"/>
          <w:lang w:val="uk-UA" w:eastAsia="ru-RU"/>
        </w:rPr>
      </w:pPr>
    </w:p>
    <w:p w:rsidR="00953F66" w:rsidRPr="00953F66" w:rsidRDefault="00953F66" w:rsidP="00953F66">
      <w:pPr>
        <w:widowControl w:val="0"/>
        <w:suppressAutoHyphens/>
        <w:autoSpaceDN w:val="0"/>
        <w:spacing w:line="249" w:lineRule="auto"/>
        <w:rPr>
          <w:rFonts w:ascii="Calibri" w:eastAsia="Calibri" w:hAnsi="Calibri" w:cs="Calibri"/>
          <w:kern w:val="3"/>
          <w:lang w:val="uk-UA" w:eastAsia="ru-RU"/>
        </w:rPr>
      </w:pPr>
    </w:p>
    <w:p w:rsidR="00953F66" w:rsidRPr="00953F66" w:rsidRDefault="00953F66">
      <w:pPr>
        <w:rPr>
          <w:lang w:val="uk-UA"/>
        </w:rPr>
      </w:pPr>
    </w:p>
    <w:sectPr w:rsidR="00953F66" w:rsidRPr="00953F66" w:rsidSect="001D127D">
      <w:pgSz w:w="12240" w:h="15840"/>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charset w:val="80"/>
    <w:family w:val="auto"/>
    <w:pitch w:val="default"/>
    <w:sig w:usb0="00000000" w:usb1="0000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83F"/>
    <w:multiLevelType w:val="hybridMultilevel"/>
    <w:tmpl w:val="0594742E"/>
    <w:lvl w:ilvl="0" w:tplc="7A3AA13C">
      <w:numFmt w:val="bullet"/>
      <w:lvlText w:val="-"/>
      <w:lvlJc w:val="left"/>
      <w:pPr>
        <w:ind w:left="862" w:hanging="360"/>
      </w:pPr>
      <w:rPr>
        <w:rFonts w:ascii="Times New Roman" w:eastAsia="Times New Roman" w:hAnsi="Times New Roman" w:cs="Times New Roman" w:hint="default"/>
        <w:sz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726154F0"/>
    <w:multiLevelType w:val="multilevel"/>
    <w:tmpl w:val="A71A1384"/>
    <w:lvl w:ilvl="0">
      <w:numFmt w:val="bullet"/>
      <w:lvlText w:val="–"/>
      <w:lvlJc w:val="left"/>
      <w:pPr>
        <w:ind w:left="502" w:hanging="360"/>
      </w:pPr>
      <w:rPr>
        <w:rFonts w:ascii="OpenSymbol" w:eastAsia="OpenSymbol" w:hAnsi="OpenSymbol" w:cs="OpenSymbol"/>
      </w:rPr>
    </w:lvl>
    <w:lvl w:ilvl="1">
      <w:numFmt w:val="bullet"/>
      <w:lvlText w:val="–"/>
      <w:lvlJc w:val="left"/>
      <w:pPr>
        <w:ind w:left="862" w:hanging="360"/>
      </w:pPr>
      <w:rPr>
        <w:rFonts w:ascii="OpenSymbol" w:eastAsia="OpenSymbol" w:hAnsi="OpenSymbol" w:cs="OpenSymbol"/>
      </w:rPr>
    </w:lvl>
    <w:lvl w:ilvl="2">
      <w:numFmt w:val="bullet"/>
      <w:lvlText w:val="–"/>
      <w:lvlJc w:val="left"/>
      <w:pPr>
        <w:ind w:left="1222" w:hanging="360"/>
      </w:pPr>
      <w:rPr>
        <w:rFonts w:ascii="OpenSymbol" w:eastAsia="OpenSymbol" w:hAnsi="OpenSymbol" w:cs="OpenSymbol"/>
      </w:rPr>
    </w:lvl>
    <w:lvl w:ilvl="3">
      <w:numFmt w:val="bullet"/>
      <w:lvlText w:val="–"/>
      <w:lvlJc w:val="left"/>
      <w:pPr>
        <w:ind w:left="1582" w:hanging="360"/>
      </w:pPr>
      <w:rPr>
        <w:rFonts w:ascii="OpenSymbol" w:eastAsia="OpenSymbol" w:hAnsi="OpenSymbol" w:cs="OpenSymbol"/>
      </w:rPr>
    </w:lvl>
    <w:lvl w:ilvl="4">
      <w:numFmt w:val="bullet"/>
      <w:lvlText w:val="–"/>
      <w:lvlJc w:val="left"/>
      <w:pPr>
        <w:ind w:left="1942" w:hanging="360"/>
      </w:pPr>
      <w:rPr>
        <w:rFonts w:ascii="OpenSymbol" w:eastAsia="OpenSymbol" w:hAnsi="OpenSymbol" w:cs="OpenSymbol"/>
      </w:rPr>
    </w:lvl>
    <w:lvl w:ilvl="5">
      <w:numFmt w:val="bullet"/>
      <w:lvlText w:val="–"/>
      <w:lvlJc w:val="left"/>
      <w:pPr>
        <w:ind w:left="2302" w:hanging="360"/>
      </w:pPr>
      <w:rPr>
        <w:rFonts w:ascii="OpenSymbol" w:eastAsia="OpenSymbol" w:hAnsi="OpenSymbol" w:cs="OpenSymbol"/>
      </w:rPr>
    </w:lvl>
    <w:lvl w:ilvl="6">
      <w:numFmt w:val="bullet"/>
      <w:lvlText w:val="–"/>
      <w:lvlJc w:val="left"/>
      <w:pPr>
        <w:ind w:left="2662" w:hanging="360"/>
      </w:pPr>
      <w:rPr>
        <w:rFonts w:ascii="OpenSymbol" w:eastAsia="OpenSymbol" w:hAnsi="OpenSymbol" w:cs="OpenSymbol"/>
      </w:rPr>
    </w:lvl>
    <w:lvl w:ilvl="7">
      <w:numFmt w:val="bullet"/>
      <w:lvlText w:val="–"/>
      <w:lvlJc w:val="left"/>
      <w:pPr>
        <w:ind w:left="3022" w:hanging="360"/>
      </w:pPr>
      <w:rPr>
        <w:rFonts w:ascii="OpenSymbol" w:eastAsia="OpenSymbol" w:hAnsi="OpenSymbol" w:cs="OpenSymbol"/>
      </w:rPr>
    </w:lvl>
    <w:lvl w:ilvl="8">
      <w:numFmt w:val="bullet"/>
      <w:lvlText w:val="–"/>
      <w:lvlJc w:val="left"/>
      <w:pPr>
        <w:ind w:left="3382" w:hanging="360"/>
      </w:pPr>
      <w:rPr>
        <w:rFonts w:ascii="OpenSymbol" w:eastAsia="OpenSymbol" w:hAnsi="OpenSymbol" w:cs="OpenSymbol"/>
      </w:rPr>
    </w:lvl>
  </w:abstractNum>
  <w:abstractNum w:abstractNumId="2" w15:restartNumberingAfterBreak="0">
    <w:nsid w:val="7CCF52EB"/>
    <w:multiLevelType w:val="multilevel"/>
    <w:tmpl w:val="94CAB5CE"/>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66"/>
    <w:rsid w:val="001D127D"/>
    <w:rsid w:val="00523F27"/>
    <w:rsid w:val="0066069F"/>
    <w:rsid w:val="00953F66"/>
    <w:rsid w:val="00E419D7"/>
    <w:rsid w:val="00EE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5C3B"/>
  <w15:chartTrackingRefBased/>
  <w15:docId w15:val="{E0A73B7F-2B12-4E45-9DC4-9E178DF1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53F66"/>
    <w:pPr>
      <w:suppressAutoHyphens/>
      <w:autoSpaceDN w:val="0"/>
      <w:spacing w:line="249" w:lineRule="auto"/>
    </w:pPr>
    <w:rPr>
      <w:rFonts w:ascii="Calibri" w:eastAsia="Calibri" w:hAnsi="Calibri" w:cs="Calibri"/>
      <w:kern w:val="3"/>
      <w:lang w:val="ru-RU" w:eastAsia="ru-RU"/>
    </w:rPr>
  </w:style>
  <w:style w:type="numbering" w:customStyle="1" w:styleId="WWNum1">
    <w:name w:val="WWNum1"/>
    <w:rsid w:val="00953F66"/>
    <w:pPr>
      <w:numPr>
        <w:numId w:val="1"/>
      </w:numPr>
    </w:pPr>
  </w:style>
  <w:style w:type="numbering" w:customStyle="1" w:styleId="WWNum11">
    <w:name w:val="WWNum11"/>
    <w:rsid w:val="00953F66"/>
  </w:style>
  <w:style w:type="paragraph" w:styleId="a3">
    <w:name w:val="List Paragraph"/>
    <w:basedOn w:val="a"/>
    <w:uiPriority w:val="34"/>
    <w:qFormat/>
    <w:rsid w:val="00953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2828</Words>
  <Characters>16122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3</cp:revision>
  <dcterms:created xsi:type="dcterms:W3CDTF">2024-03-11T12:30:00Z</dcterms:created>
  <dcterms:modified xsi:type="dcterms:W3CDTF">2024-04-12T12:08:00Z</dcterms:modified>
</cp:coreProperties>
</file>