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FA08" w14:textId="77777777" w:rsidR="007D637F" w:rsidRPr="007D637F" w:rsidRDefault="007D637F" w:rsidP="007D637F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3</w:t>
      </w:r>
      <w:r w:rsidRPr="007D63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B8A003E" w14:textId="77777777" w:rsidR="007D637F" w:rsidRPr="007D637F" w:rsidRDefault="007D637F" w:rsidP="007D637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14:paraId="1837FD67" w14:textId="77777777" w:rsidR="007D637F" w:rsidRPr="007D637F" w:rsidRDefault="007D637F" w:rsidP="007D637F">
      <w:pPr>
        <w:tabs>
          <w:tab w:val="left" w:pos="7455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D637F">
        <w:rPr>
          <w:rFonts w:ascii="Times New Roman" w:hAnsi="Times New Roman" w:cs="Times New Roman"/>
          <w:sz w:val="24"/>
          <w:szCs w:val="24"/>
          <w:lang w:val="uk-UA"/>
        </w:rPr>
        <w:t>12.09.2023 р.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м. Миколаїв</w:t>
      </w:r>
    </w:p>
    <w:p w14:paraId="370118B5" w14:textId="77777777" w:rsidR="007D637F" w:rsidRPr="007D637F" w:rsidRDefault="007D637F" w:rsidP="007D637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Керуючись вимогами статті 11 та 24 Закону України «</w:t>
      </w:r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публічні закупівлі</w:t>
      </w:r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» (далі - Закон)</w:t>
      </w:r>
      <w:r w:rsidRPr="007D637F">
        <w:rPr>
          <w:rFonts w:ascii="Times New Roman" w:hAnsi="Times New Roman" w:cs="Times New Roman"/>
          <w:lang w:val="uk-UA"/>
        </w:rPr>
        <w:t xml:space="preserve"> </w:t>
      </w:r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урахуванням положень Особливостей здійснення публічних </w:t>
      </w:r>
      <w:proofErr w:type="spellStart"/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Положення про уповноважену особу з питань  організації та проведення публічних </w:t>
      </w:r>
      <w:proofErr w:type="spellStart"/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Державному підприємстві «Агенція місцевих доріг Миколаївської області» Код в ЕДРПОУ 43960127 юридична адреса: 54034, Україна, Миколаївська область, м. Миколаїв Проспект Миру, 34, що затверджене </w:t>
      </w:r>
      <w:r w:rsidRPr="007D637F"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  <w:t>Наказом  Державного підприємства «Агенція місцевих доріг Миколаївської області» від 16 квітня 2021 року.</w:t>
      </w:r>
    </w:p>
    <w:p w14:paraId="401DABC0" w14:textId="77777777" w:rsidR="007D637F" w:rsidRPr="007D637F" w:rsidRDefault="007D637F" w:rsidP="007D63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Hlk71786375"/>
    </w:p>
    <w:p w14:paraId="4D52AFFA" w14:textId="77777777" w:rsidR="007D637F" w:rsidRPr="007D637F" w:rsidRDefault="007D637F" w:rsidP="007D637F">
      <w:pPr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Порядок денний: </w:t>
      </w:r>
    </w:p>
    <w:p w14:paraId="7835F1BE" w14:textId="77777777" w:rsidR="007D637F" w:rsidRPr="007D637F" w:rsidRDefault="007D637F" w:rsidP="007D63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D63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відміну відкритих торгів із у разі неможливості усунення порушень, що виникли через виявлені порушення вимог законодавства у сфері публічних </w:t>
      </w:r>
      <w:proofErr w:type="spellStart"/>
      <w:r w:rsidRPr="007D63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88803C1" w14:textId="77777777" w:rsidR="007D637F" w:rsidRPr="007D637F" w:rsidRDefault="007D637F" w:rsidP="007D63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D63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оприлюднення інформації в електронній системі </w:t>
      </w:r>
      <w:proofErr w:type="spellStart"/>
      <w:r w:rsidRPr="007D63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відміну відкритих торгів.</w:t>
      </w:r>
    </w:p>
    <w:p w14:paraId="2504D529" w14:textId="77777777" w:rsidR="007D637F" w:rsidRPr="007D637F" w:rsidRDefault="007D637F" w:rsidP="007D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725BC3" w14:textId="77777777" w:rsidR="007D637F" w:rsidRPr="007D637F" w:rsidRDefault="007D637F" w:rsidP="007D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37F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14:paraId="4F3727D3" w14:textId="77777777" w:rsidR="007D637F" w:rsidRPr="007D637F" w:rsidRDefault="007D637F" w:rsidP="007D63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30 серпня 2023 року  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проведення відкритих торгів з урахуванням положень Особливостей здійснення публічних </w:t>
      </w:r>
      <w:proofErr w:type="spellStart"/>
      <w:r w:rsidRPr="007D637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«Бензин А-95, дизельне паливо ДК 021:2015: 09130000-9 - Нафта і дистиляти»</w:t>
      </w:r>
      <w:r w:rsidRPr="007D637F" w:rsidDel="002D6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D63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предмет закупівлі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), унікальний номер оголошення про проведення відкритих торгів, присвоєний електронною системою </w:t>
      </w:r>
      <w:proofErr w:type="spellStart"/>
      <w:r w:rsidRPr="007D637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1" w:name="_Hlk145413726"/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UA-2023-08-30-010946-a  </w:t>
      </w:r>
      <w:bookmarkEnd w:id="1"/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(далі — Закупівля). </w:t>
      </w:r>
    </w:p>
    <w:p w14:paraId="11FF9748" w14:textId="77777777" w:rsidR="007D637F" w:rsidRPr="007D637F" w:rsidRDefault="007D637F" w:rsidP="007D63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підпункту 2 пункту 50 Особливостей </w:t>
      </w:r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замовник відміняє відкриті торги у разі </w:t>
      </w:r>
      <w:bookmarkStart w:id="2" w:name="n174"/>
      <w:bookmarkEnd w:id="2"/>
      <w:r w:rsidRPr="007D6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неможливості усунення порушень, що виникли через виявлені порушення вимог законодавства у сфері публічних </w:t>
      </w:r>
      <w:proofErr w:type="spellStart"/>
      <w:r w:rsidRPr="007D6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з описом таких порушень</w:t>
      </w:r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155B5F87" w14:textId="77777777" w:rsidR="007D637F" w:rsidRPr="007D637F" w:rsidRDefault="007D637F" w:rsidP="007D63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bookmarkStart w:id="3" w:name="n178"/>
      <w:bookmarkEnd w:id="3"/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 час проведення закупівлі уповноваженою особою встановлено що під час підготовки тендерної документації нею не було встановлено вимогу щодо надання інформації  яка є обов’язковою у складі тендерних пропозицій учасників, відповідно до </w:t>
      </w:r>
      <w:r w:rsidRPr="007D637F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постанови Кабінету Міністрів України від 12 жовтня 2022 року № 1178 «Особливості здійснення публічних </w:t>
      </w:r>
      <w:proofErr w:type="spellStart"/>
      <w:r w:rsidRPr="007D637F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закупівель</w:t>
      </w:r>
      <w:proofErr w:type="spellEnd"/>
      <w:r w:rsidRPr="007D637F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товарів, робіт і 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а саме:  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в довільній формі про те, що Учасник процедури закупівлі не є – </w:t>
      </w:r>
      <w:r w:rsidRPr="007D6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</w:r>
      <w:proofErr w:type="spellStart"/>
      <w:r w:rsidRPr="007D637F">
        <w:rPr>
          <w:rFonts w:ascii="Times New Roman" w:hAnsi="Times New Roman" w:cs="Times New Roman"/>
          <w:bCs/>
          <w:sz w:val="24"/>
          <w:szCs w:val="24"/>
          <w:lang w:val="uk-UA"/>
        </w:rPr>
        <w:t>бенефіціарним</w:t>
      </w:r>
      <w:proofErr w:type="spellEnd"/>
      <w:r w:rsidRPr="007D6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</w:t>
      </w:r>
      <w:r w:rsidRPr="007D637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«Про затвердження особливостей здійснення публічних </w:t>
      </w:r>
      <w:proofErr w:type="spellStart"/>
      <w:r w:rsidRPr="007D637F">
        <w:rPr>
          <w:rFonts w:ascii="Times New Roman" w:hAnsi="Times New Roman" w:cs="Times New Roman"/>
          <w:bCs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14:paraId="6D6C849F" w14:textId="77777777" w:rsidR="007D637F" w:rsidRPr="007D637F" w:rsidRDefault="007D637F" w:rsidP="007D63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зазначене на виконання вимог підпункту 2 пункту 50 Особливостей замовник відміняє відкриті торги (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оголошення про проведення відкритих торгів, присвоєний електронною системою </w:t>
      </w:r>
      <w:proofErr w:type="spellStart"/>
      <w:r w:rsidRPr="007D637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: UA-2023-08-30-010946-a, </w:t>
      </w:r>
      <w:r w:rsidRPr="007D63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неможливості усунення порушень, що виникли через виявлені порушення вимог законодавства у сфері публічних </w:t>
      </w:r>
      <w:proofErr w:type="spellStart"/>
      <w:r w:rsidRPr="007D637F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728CC02" w14:textId="77777777" w:rsidR="007D637F" w:rsidRPr="007D637F" w:rsidRDefault="007D637F" w:rsidP="007D6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37F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14:paraId="7327597E" w14:textId="77777777" w:rsidR="007D637F" w:rsidRPr="007D637F" w:rsidRDefault="007D637F" w:rsidP="007D63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пункту 50 Особливостей </w:t>
      </w:r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підстави прийняття такого рішення.</w:t>
      </w:r>
    </w:p>
    <w:p w14:paraId="47A11ED9" w14:textId="77777777" w:rsidR="007D637F" w:rsidRPr="007D637F" w:rsidRDefault="007D637F" w:rsidP="007D63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B295037" w14:textId="77777777" w:rsidR="007D637F" w:rsidRPr="007D637F" w:rsidRDefault="007D637F" w:rsidP="007D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37F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4AF6F83D" w14:textId="77777777" w:rsidR="007D637F" w:rsidRPr="007D637F" w:rsidRDefault="007D637F" w:rsidP="007D63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37F">
        <w:rPr>
          <w:rFonts w:ascii="Times New Roman" w:hAnsi="Times New Roman" w:cs="Times New Roman"/>
          <w:sz w:val="24"/>
          <w:szCs w:val="24"/>
          <w:lang w:val="uk-UA"/>
        </w:rPr>
        <w:t>Відмінити відкриті торги за предметом закупівлі «Бензин А-95, дизельне паливо ДК 021:2015: 09130000-9 - Нафта і дистиляти» (</w:t>
      </w:r>
      <w:r w:rsidRPr="007D637F">
        <w:rPr>
          <w:rFonts w:ascii="Times New Roman" w:hAnsi="Times New Roman" w:cs="Times New Roman"/>
          <w:i/>
          <w:sz w:val="24"/>
          <w:szCs w:val="24"/>
          <w:lang w:val="uk-UA"/>
        </w:rPr>
        <w:t>предмет закупівлі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) унікальний номер оголошення про проведення відкритих торгів, присвоєний електронною системою </w:t>
      </w:r>
      <w:proofErr w:type="spellStart"/>
      <w:r w:rsidRPr="007D637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sz w:val="24"/>
          <w:szCs w:val="24"/>
          <w:lang w:val="uk-UA"/>
        </w:rPr>
        <w:t>: UA-2023-08-30-010946-a</w:t>
      </w:r>
      <w:r w:rsidRPr="007D637F" w:rsidDel="00BD4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підпункту 2 пункту 50 Особливостей.</w:t>
      </w:r>
    </w:p>
    <w:p w14:paraId="7F9E2714" w14:textId="77777777" w:rsidR="007D637F" w:rsidRPr="007D637F" w:rsidRDefault="007D637F" w:rsidP="007D63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оприлюднення в електронній системі </w:t>
      </w:r>
      <w:proofErr w:type="spellStart"/>
      <w:r w:rsidRPr="007D637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про </w:t>
      </w:r>
      <w:r w:rsidRPr="007D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підстави прийняття рішення про відміну відкритих торгів</w:t>
      </w:r>
      <w:r w:rsidRPr="007D637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пункту 50 Особливостей.</w:t>
      </w:r>
    </w:p>
    <w:bookmarkEnd w:id="0"/>
    <w:p w14:paraId="714E322F" w14:textId="77777777" w:rsidR="007D637F" w:rsidRPr="007D637F" w:rsidRDefault="007D637F" w:rsidP="007D637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E82218" w14:textId="77777777" w:rsidR="007D637F" w:rsidRPr="007D637F" w:rsidRDefault="007D637F" w:rsidP="007D637F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Уповноважена особа                                                                                       </w:t>
      </w:r>
      <w:proofErr w:type="spellStart"/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Юреско</w:t>
      </w:r>
      <w:proofErr w:type="spellEnd"/>
      <w:r w:rsidRPr="007D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С.В.</w:t>
      </w:r>
    </w:p>
    <w:p w14:paraId="6770D7A5" w14:textId="77777777" w:rsidR="007D637F" w:rsidRPr="007D637F" w:rsidRDefault="007D637F" w:rsidP="007D637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336510" w14:textId="77777777" w:rsidR="001D3B86" w:rsidRPr="007D637F" w:rsidRDefault="001D3B86">
      <w:pPr>
        <w:rPr>
          <w:lang w:val="uk-UA"/>
        </w:rPr>
      </w:pPr>
    </w:p>
    <w:sectPr w:rsidR="001D3B86" w:rsidRPr="007D637F" w:rsidSect="002A7A60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C87A" w14:textId="77777777" w:rsidR="0033606F" w:rsidRDefault="007D63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F2"/>
    <w:rsid w:val="001D3B86"/>
    <w:rsid w:val="007D637F"/>
    <w:rsid w:val="00B7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860F-FCB4-43C0-9FEB-CE4994E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37F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7D63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2023-09-12T09:27:00Z</dcterms:created>
  <dcterms:modified xsi:type="dcterms:W3CDTF">2023-09-12T09:28:00Z</dcterms:modified>
</cp:coreProperties>
</file>