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00" w:rsidRDefault="00B96F00" w:rsidP="00291513">
      <w:pPr>
        <w:suppressAutoHyphens/>
        <w:spacing w:after="0" w:line="240" w:lineRule="auto"/>
        <w:jc w:val="center"/>
        <w:rPr>
          <w:rFonts w:ascii="Times New Roman" w:hAnsi="Times New Roman"/>
          <w:sz w:val="24"/>
          <w:szCs w:val="24"/>
          <w:lang w:eastAsia="ar-SA"/>
        </w:rPr>
      </w:pPr>
      <w:bookmarkStart w:id="0" w:name="_Hlk49933432"/>
    </w:p>
    <w:p w:rsidR="00291513" w:rsidRDefault="00291513" w:rsidP="00291513">
      <w:pPr>
        <w:suppressAutoHyphens/>
        <w:spacing w:after="0" w:line="240" w:lineRule="auto"/>
        <w:jc w:val="center"/>
        <w:rPr>
          <w:rFonts w:ascii="Times New Roman" w:hAnsi="Times New Roman"/>
          <w:sz w:val="24"/>
          <w:szCs w:val="24"/>
          <w:lang w:eastAsia="ar-SA"/>
        </w:rPr>
      </w:pPr>
      <w:r w:rsidRPr="00180E0E">
        <w:rPr>
          <w:rFonts w:ascii="Times New Roman" w:hAnsi="Times New Roman"/>
          <w:sz w:val="24"/>
          <w:szCs w:val="24"/>
          <w:lang w:eastAsia="ar-SA"/>
        </w:rPr>
        <w:t xml:space="preserve">Проект Договору </w:t>
      </w:r>
    </w:p>
    <w:p w:rsidR="00B96F00" w:rsidRPr="00180E0E" w:rsidRDefault="00B96F00" w:rsidP="00291513">
      <w:pPr>
        <w:suppressAutoHyphens/>
        <w:spacing w:after="0" w:line="240" w:lineRule="auto"/>
        <w:jc w:val="center"/>
        <w:rPr>
          <w:rFonts w:ascii="Times New Roman" w:hAnsi="Times New Roman"/>
          <w:sz w:val="24"/>
          <w:szCs w:val="24"/>
          <w:lang w:eastAsia="ar-SA"/>
        </w:rPr>
      </w:pPr>
    </w:p>
    <w:p w:rsidR="00B96F00" w:rsidRPr="00180E0E" w:rsidRDefault="00291513" w:rsidP="00291513">
      <w:pPr>
        <w:spacing w:after="0" w:line="240" w:lineRule="auto"/>
        <w:outlineLvl w:val="0"/>
        <w:rPr>
          <w:rFonts w:ascii="Times New Roman" w:hAnsi="Times New Roman"/>
          <w:sz w:val="24"/>
          <w:szCs w:val="24"/>
        </w:rPr>
      </w:pPr>
      <w:r w:rsidRPr="00180E0E">
        <w:rPr>
          <w:rFonts w:ascii="Times New Roman" w:hAnsi="Times New Roman"/>
          <w:b/>
          <w:bCs/>
          <w:sz w:val="24"/>
          <w:szCs w:val="24"/>
        </w:rPr>
        <w:t xml:space="preserve">м. </w:t>
      </w:r>
      <w:r w:rsidR="00B85D2F">
        <w:rPr>
          <w:rFonts w:ascii="Times New Roman" w:hAnsi="Times New Roman"/>
          <w:b/>
          <w:bCs/>
          <w:sz w:val="24"/>
          <w:szCs w:val="24"/>
        </w:rPr>
        <w:t>Кагарлик</w:t>
      </w:r>
      <w:r w:rsidRPr="00180E0E">
        <w:rPr>
          <w:rFonts w:ascii="Times New Roman" w:hAnsi="Times New Roman"/>
          <w:b/>
          <w:bCs/>
          <w:sz w:val="24"/>
          <w:szCs w:val="24"/>
        </w:rPr>
        <w:tab/>
      </w:r>
      <w:r w:rsidRPr="00180E0E">
        <w:rPr>
          <w:rFonts w:ascii="Times New Roman" w:hAnsi="Times New Roman"/>
          <w:b/>
          <w:bCs/>
          <w:sz w:val="24"/>
          <w:szCs w:val="24"/>
        </w:rPr>
        <w:tab/>
      </w:r>
      <w:r w:rsidRPr="00180E0E">
        <w:rPr>
          <w:rFonts w:ascii="Times New Roman" w:hAnsi="Times New Roman"/>
          <w:b/>
          <w:bCs/>
          <w:sz w:val="24"/>
          <w:szCs w:val="24"/>
        </w:rPr>
        <w:tab/>
      </w:r>
      <w:r w:rsidRPr="00180E0E">
        <w:rPr>
          <w:rFonts w:ascii="Times New Roman" w:hAnsi="Times New Roman"/>
          <w:b/>
          <w:bCs/>
          <w:sz w:val="24"/>
          <w:szCs w:val="24"/>
        </w:rPr>
        <w:tab/>
      </w:r>
      <w:r w:rsidRPr="00180E0E">
        <w:rPr>
          <w:rFonts w:ascii="Times New Roman" w:hAnsi="Times New Roman"/>
          <w:b/>
          <w:bCs/>
          <w:sz w:val="24"/>
          <w:szCs w:val="24"/>
        </w:rPr>
        <w:tab/>
      </w:r>
      <w:r w:rsidRPr="00180E0E">
        <w:rPr>
          <w:rFonts w:ascii="Times New Roman" w:hAnsi="Times New Roman"/>
          <w:b/>
          <w:bCs/>
          <w:sz w:val="24"/>
          <w:szCs w:val="24"/>
        </w:rPr>
        <w:tab/>
      </w:r>
      <w:r w:rsidRPr="00180E0E">
        <w:rPr>
          <w:rFonts w:ascii="Times New Roman" w:hAnsi="Times New Roman"/>
          <w:b/>
          <w:bCs/>
          <w:sz w:val="24"/>
          <w:szCs w:val="24"/>
        </w:rPr>
        <w:tab/>
      </w:r>
      <w:r w:rsidRPr="00180E0E">
        <w:rPr>
          <w:rFonts w:ascii="Times New Roman" w:hAnsi="Times New Roman"/>
          <w:b/>
          <w:bCs/>
          <w:sz w:val="24"/>
          <w:szCs w:val="24"/>
        </w:rPr>
        <w:tab/>
        <w:t xml:space="preserve">                   _____________  20</w:t>
      </w:r>
      <w:r w:rsidR="00BA7B85">
        <w:rPr>
          <w:rFonts w:ascii="Times New Roman" w:hAnsi="Times New Roman"/>
          <w:b/>
          <w:bCs/>
          <w:sz w:val="24"/>
          <w:szCs w:val="24"/>
        </w:rPr>
        <w:t xml:space="preserve">24 </w:t>
      </w:r>
      <w:r w:rsidRPr="00180E0E">
        <w:rPr>
          <w:rFonts w:ascii="Times New Roman" w:hAnsi="Times New Roman"/>
          <w:b/>
          <w:bCs/>
          <w:sz w:val="24"/>
          <w:szCs w:val="24"/>
        </w:rPr>
        <w:t>року</w:t>
      </w:r>
    </w:p>
    <w:bookmarkEnd w:id="0"/>
    <w:p w:rsidR="00291513" w:rsidRPr="00180E0E" w:rsidRDefault="00134AA0" w:rsidP="00291513">
      <w:pPr>
        <w:spacing w:after="0" w:line="240" w:lineRule="auto"/>
        <w:jc w:val="both"/>
        <w:rPr>
          <w:rFonts w:ascii="Times New Roman" w:hAnsi="Times New Roman"/>
          <w:sz w:val="24"/>
          <w:szCs w:val="24"/>
        </w:rPr>
      </w:pPr>
      <w:r>
        <w:rPr>
          <w:rFonts w:ascii="Times New Roman" w:hAnsi="Times New Roman"/>
          <w:b/>
          <w:sz w:val="24"/>
          <w:szCs w:val="24"/>
        </w:rPr>
        <w:t xml:space="preserve">Відділ освіти Кагарлицької міської ради </w:t>
      </w:r>
      <w:bookmarkStart w:id="1" w:name="_GoBack"/>
      <w:bookmarkEnd w:id="1"/>
      <w:r w:rsidR="00291513" w:rsidRPr="00180E0E">
        <w:rPr>
          <w:rFonts w:ascii="Times New Roman" w:hAnsi="Times New Roman"/>
          <w:sz w:val="24"/>
          <w:szCs w:val="24"/>
        </w:rPr>
        <w:t xml:space="preserve">в особі </w:t>
      </w:r>
      <w:r w:rsidR="00291513" w:rsidRPr="00180E0E">
        <w:rPr>
          <w:rFonts w:ascii="Times New Roman" w:hAnsi="Times New Roman"/>
          <w:b/>
          <w:sz w:val="24"/>
          <w:szCs w:val="24"/>
        </w:rPr>
        <w:t>______________________</w:t>
      </w:r>
      <w:r w:rsidR="00291513" w:rsidRPr="00180E0E">
        <w:rPr>
          <w:rFonts w:ascii="Times New Roman" w:hAnsi="Times New Roman"/>
          <w:sz w:val="24"/>
          <w:szCs w:val="24"/>
        </w:rPr>
        <w:t xml:space="preserve">, що діє на підставі </w:t>
      </w:r>
      <w:r w:rsidR="00291513" w:rsidRPr="00180E0E">
        <w:rPr>
          <w:rFonts w:ascii="Times New Roman" w:hAnsi="Times New Roman"/>
          <w:b/>
          <w:sz w:val="24"/>
          <w:szCs w:val="24"/>
        </w:rPr>
        <w:t>___________________</w:t>
      </w:r>
      <w:r w:rsidR="0033058C">
        <w:rPr>
          <w:rFonts w:ascii="Times New Roman" w:hAnsi="Times New Roman"/>
          <w:sz w:val="24"/>
          <w:szCs w:val="24"/>
        </w:rPr>
        <w:t xml:space="preserve"> (далі – Покупець</w:t>
      </w:r>
      <w:r w:rsidR="00291513" w:rsidRPr="00180E0E">
        <w:rPr>
          <w:rFonts w:ascii="Times New Roman" w:hAnsi="Times New Roman"/>
          <w:sz w:val="24"/>
          <w:szCs w:val="24"/>
        </w:rPr>
        <w:t xml:space="preserve">), з однієї сторони, і </w:t>
      </w:r>
      <w:r w:rsidR="00291513" w:rsidRPr="00180E0E">
        <w:rPr>
          <w:rFonts w:ascii="Times New Roman" w:hAnsi="Times New Roman"/>
          <w:b/>
          <w:sz w:val="24"/>
          <w:szCs w:val="24"/>
        </w:rPr>
        <w:t>____________________________________,</w:t>
      </w:r>
      <w:r w:rsidR="00291513" w:rsidRPr="00180E0E">
        <w:rPr>
          <w:rFonts w:ascii="Times New Roman" w:hAnsi="Times New Roman"/>
          <w:sz w:val="24"/>
          <w:szCs w:val="24"/>
        </w:rPr>
        <w:t xml:space="preserve"> що діє на підставі </w:t>
      </w:r>
      <w:r w:rsidR="00291513" w:rsidRPr="00180E0E">
        <w:rPr>
          <w:rFonts w:ascii="Times New Roman" w:hAnsi="Times New Roman"/>
          <w:b/>
          <w:sz w:val="24"/>
          <w:szCs w:val="24"/>
        </w:rPr>
        <w:t>_____________</w:t>
      </w:r>
      <w:r w:rsidR="00291513" w:rsidRPr="00180E0E">
        <w:rPr>
          <w:rFonts w:ascii="Times New Roman" w:hAnsi="Times New Roman"/>
          <w:sz w:val="24"/>
          <w:szCs w:val="24"/>
        </w:rPr>
        <w:t xml:space="preserve"> (далі – Постачальник), з іншої сторони, разом – Сторони, керуючись Законом України «Про публічні закупівлі», Цивільним кодексом України, Господарським кодексом України, уклали цей Договір про наступне:</w:t>
      </w:r>
    </w:p>
    <w:p w:rsidR="00291513" w:rsidRPr="00180E0E" w:rsidRDefault="00291513" w:rsidP="00291513">
      <w:pPr>
        <w:spacing w:after="0" w:line="240" w:lineRule="auto"/>
        <w:jc w:val="both"/>
        <w:rPr>
          <w:rFonts w:ascii="Times New Roman" w:hAnsi="Times New Roman"/>
          <w:sz w:val="24"/>
          <w:szCs w:val="24"/>
        </w:rPr>
      </w:pPr>
    </w:p>
    <w:p w:rsidR="00291513" w:rsidRPr="00180E0E" w:rsidRDefault="00291513" w:rsidP="00291513">
      <w:pPr>
        <w:spacing w:after="0" w:line="240" w:lineRule="auto"/>
        <w:jc w:val="center"/>
        <w:rPr>
          <w:rFonts w:ascii="Times New Roman" w:hAnsi="Times New Roman"/>
          <w:b/>
          <w:sz w:val="24"/>
          <w:szCs w:val="24"/>
        </w:rPr>
      </w:pPr>
      <w:r w:rsidRPr="00180E0E">
        <w:rPr>
          <w:rFonts w:ascii="Times New Roman" w:hAnsi="Times New Roman"/>
          <w:b/>
          <w:sz w:val="24"/>
          <w:szCs w:val="24"/>
        </w:rPr>
        <w:t>І. ПРЕДМЕТ ДОГОВОРУ</w:t>
      </w:r>
    </w:p>
    <w:p w:rsidR="00622402" w:rsidRDefault="00291513" w:rsidP="00622402">
      <w:pPr>
        <w:pStyle w:val="1"/>
        <w:contextualSpacing/>
        <w:mirrorIndents/>
        <w:jc w:val="both"/>
        <w:rPr>
          <w:b w:val="0"/>
          <w:sz w:val="24"/>
          <w:szCs w:val="24"/>
          <w:lang w:val="uk-UA" w:eastAsia="ar-SA"/>
        </w:rPr>
      </w:pPr>
      <w:r w:rsidRPr="00686C0D">
        <w:rPr>
          <w:sz w:val="24"/>
          <w:szCs w:val="24"/>
          <w:lang w:val="uk-UA" w:eastAsia="ar-SA"/>
        </w:rPr>
        <w:t xml:space="preserve">1.1. </w:t>
      </w:r>
      <w:r w:rsidRPr="00686C0D">
        <w:rPr>
          <w:b w:val="0"/>
          <w:sz w:val="24"/>
          <w:szCs w:val="24"/>
          <w:lang w:val="uk-UA" w:eastAsia="ar-SA"/>
        </w:rPr>
        <w:t xml:space="preserve">Постачальник зобов’язується постачати </w:t>
      </w:r>
      <w:r w:rsidR="009C5CD5" w:rsidRPr="00686C0D">
        <w:rPr>
          <w:b w:val="0"/>
          <w:sz w:val="24"/>
          <w:szCs w:val="24"/>
          <w:lang w:val="uk-UA" w:eastAsia="ar-SA"/>
        </w:rPr>
        <w:t>Покупцю -</w:t>
      </w:r>
      <w:r w:rsidR="00686C0D" w:rsidRPr="00686C0D">
        <w:rPr>
          <w:b w:val="0"/>
          <w:bCs w:val="0"/>
          <w:color w:val="000000"/>
          <w:sz w:val="24"/>
          <w:szCs w:val="24"/>
          <w:lang w:val="uk-UA"/>
        </w:rPr>
        <w:t xml:space="preserve"> </w:t>
      </w:r>
      <w:r w:rsidR="008C2D46" w:rsidRPr="00834FBC">
        <w:rPr>
          <w:color w:val="333333"/>
          <w:sz w:val="24"/>
          <w:szCs w:val="24"/>
          <w:lang w:val="uk-UA"/>
        </w:rPr>
        <w:t>15610000-7: Продукція борошномельно-круп'яної промисловості</w:t>
      </w:r>
      <w:r w:rsidR="008C2D46" w:rsidRPr="00834FBC">
        <w:rPr>
          <w:i/>
          <w:sz w:val="24"/>
          <w:szCs w:val="24"/>
          <w:lang w:val="uk-UA"/>
        </w:rPr>
        <w:t xml:space="preserve"> </w:t>
      </w:r>
      <w:r w:rsidR="000C6C5E" w:rsidRPr="000C6C5E">
        <w:rPr>
          <w:sz w:val="24"/>
          <w:szCs w:val="24"/>
          <w:lang w:val="uk-UA"/>
        </w:rPr>
        <w:t>(</w:t>
      </w:r>
      <w:r w:rsidR="00834FBC" w:rsidRPr="000C6C5E">
        <w:rPr>
          <w:bCs w:val="0"/>
          <w:color w:val="000000"/>
          <w:sz w:val="24"/>
          <w:szCs w:val="24"/>
          <w:shd w:val="clear" w:color="auto" w:fill="FDFEFD"/>
          <w:lang w:val="uk-UA"/>
        </w:rPr>
        <w:t>Борошно</w:t>
      </w:r>
      <w:r w:rsidR="00834FBC" w:rsidRPr="00834FBC">
        <w:rPr>
          <w:bCs w:val="0"/>
          <w:color w:val="000000"/>
          <w:sz w:val="24"/>
          <w:szCs w:val="24"/>
          <w:shd w:val="clear" w:color="auto" w:fill="FDFEFD"/>
          <w:lang w:val="uk-UA"/>
        </w:rPr>
        <w:t xml:space="preserve"> пшеничне, сорт вищий, ГСТУ 46.004, 1 кг</w:t>
      </w:r>
      <w:r w:rsidR="00834FBC" w:rsidRPr="00834FBC">
        <w:rPr>
          <w:bCs w:val="0"/>
          <w:i/>
          <w:color w:val="000000"/>
          <w:sz w:val="24"/>
          <w:szCs w:val="24"/>
          <w:shd w:val="clear" w:color="auto" w:fill="FDFEFD"/>
          <w:lang w:val="uk-UA"/>
        </w:rPr>
        <w:t>;</w:t>
      </w:r>
      <w:r w:rsidR="00834FBC" w:rsidRPr="00834FBC">
        <w:rPr>
          <w:bCs w:val="0"/>
          <w:color w:val="000000"/>
          <w:sz w:val="24"/>
          <w:szCs w:val="24"/>
          <w:shd w:val="clear" w:color="auto" w:fill="FDFEFD"/>
          <w:lang w:val="uk-UA"/>
        </w:rPr>
        <w:t xml:space="preserve"> Крупа гречана ядриця, ґатунок перший, ДСТУ 7697, 1 кг</w:t>
      </w:r>
      <w:r w:rsidR="00834FBC" w:rsidRPr="00834FBC">
        <w:rPr>
          <w:bCs w:val="0"/>
          <w:i/>
          <w:color w:val="000000"/>
          <w:sz w:val="24"/>
          <w:szCs w:val="24"/>
          <w:shd w:val="clear" w:color="auto" w:fill="FDFEFD"/>
          <w:lang w:val="uk-UA"/>
        </w:rPr>
        <w:t xml:space="preserve"> ;</w:t>
      </w:r>
      <w:r w:rsidR="00834FBC" w:rsidRPr="00834FBC">
        <w:rPr>
          <w:bCs w:val="0"/>
          <w:color w:val="000000"/>
          <w:sz w:val="24"/>
          <w:szCs w:val="24"/>
          <w:shd w:val="clear" w:color="auto" w:fill="FDFEFD"/>
          <w:lang w:val="uk-UA"/>
        </w:rPr>
        <w:t xml:space="preserve"> Крупа кукурудзяна, шліфована, №1, ГОСТ 6002, 1 кг; Крупа пшенична Полтавська, помел №1 (крупний), ДСТУ 7699, 1 кг; Крупа перлова, №1, 1 кг; Рис </w:t>
      </w:r>
      <w:proofErr w:type="spellStart"/>
      <w:r w:rsidR="00834FBC" w:rsidRPr="00834FBC">
        <w:rPr>
          <w:bCs w:val="0"/>
          <w:color w:val="000000"/>
          <w:sz w:val="24"/>
          <w:szCs w:val="24"/>
          <w:shd w:val="clear" w:color="auto" w:fill="FDFEFD"/>
          <w:lang w:val="uk-UA"/>
        </w:rPr>
        <w:t>довгозернистий</w:t>
      </w:r>
      <w:proofErr w:type="spellEnd"/>
      <w:r w:rsidR="00834FBC" w:rsidRPr="00834FBC">
        <w:rPr>
          <w:bCs w:val="0"/>
          <w:color w:val="000000"/>
          <w:sz w:val="24"/>
          <w:szCs w:val="24"/>
          <w:shd w:val="clear" w:color="auto" w:fill="FDFEFD"/>
          <w:lang w:val="uk-UA"/>
        </w:rPr>
        <w:t>, пропарений, шліфований, сорт перший, 1 кг; Крупа пшоняна, шліфована, сорт вищий, ГОСТ 572, 1 кг; Крупа вівсяна, плющена, ґатунок вищий, ДСТУ 7698, 1 кг; Крупа ячна №1, 1 кг</w:t>
      </w:r>
      <w:r w:rsidR="00686C0D" w:rsidRPr="00686C0D">
        <w:rPr>
          <w:b w:val="0"/>
          <w:sz w:val="24"/>
          <w:szCs w:val="24"/>
          <w:lang w:val="uk-UA"/>
        </w:rPr>
        <w:t>)</w:t>
      </w:r>
      <w:r w:rsidRPr="00686C0D">
        <w:rPr>
          <w:b w:val="0"/>
          <w:i/>
          <w:color w:val="000000"/>
          <w:sz w:val="24"/>
          <w:szCs w:val="24"/>
          <w:lang w:val="uk-UA"/>
        </w:rPr>
        <w:t>,</w:t>
      </w:r>
      <w:r w:rsidRPr="00686C0D">
        <w:rPr>
          <w:b w:val="0"/>
          <w:color w:val="000000"/>
          <w:sz w:val="24"/>
          <w:szCs w:val="24"/>
          <w:lang w:val="uk-UA"/>
        </w:rPr>
        <w:t xml:space="preserve"> </w:t>
      </w:r>
      <w:r w:rsidRPr="00686C0D">
        <w:rPr>
          <w:b w:val="0"/>
          <w:sz w:val="24"/>
          <w:szCs w:val="24"/>
          <w:lang w:val="uk-UA" w:eastAsia="ar-SA"/>
        </w:rPr>
        <w:t xml:space="preserve">(далі – Товар), зазначений у специфікації (Додаток № 1 до цього Договору), а </w:t>
      </w:r>
      <w:r w:rsidR="00872728" w:rsidRPr="00686C0D">
        <w:rPr>
          <w:b w:val="0"/>
          <w:sz w:val="24"/>
          <w:szCs w:val="24"/>
          <w:lang w:val="uk-UA" w:eastAsia="ar-SA"/>
        </w:rPr>
        <w:t xml:space="preserve">Покупець </w:t>
      </w:r>
      <w:r w:rsidRPr="00686C0D">
        <w:rPr>
          <w:b w:val="0"/>
          <w:sz w:val="24"/>
          <w:szCs w:val="24"/>
          <w:lang w:val="uk-UA" w:eastAsia="ar-SA"/>
        </w:rPr>
        <w:t>зобов’язується приймати та оплачувати Товар на умовах, визначених цим Договором.</w:t>
      </w:r>
    </w:p>
    <w:p w:rsidR="00622402" w:rsidRPr="00622402" w:rsidRDefault="00291513" w:rsidP="00622402">
      <w:pPr>
        <w:pStyle w:val="1"/>
        <w:contextualSpacing/>
        <w:mirrorIndents/>
        <w:jc w:val="both"/>
        <w:rPr>
          <w:b w:val="0"/>
          <w:sz w:val="24"/>
          <w:szCs w:val="24"/>
          <w:lang w:val="uk-UA"/>
        </w:rPr>
      </w:pPr>
      <w:r w:rsidRPr="00622402">
        <w:rPr>
          <w:b w:val="0"/>
          <w:sz w:val="24"/>
          <w:szCs w:val="24"/>
        </w:rPr>
        <w:t xml:space="preserve">1.2. Найменування, кількість та якісні характеристики Товару зазначені у специфікації (Додаток № 1 до </w:t>
      </w:r>
      <w:proofErr w:type="spellStart"/>
      <w:r w:rsidRPr="00622402">
        <w:rPr>
          <w:b w:val="0"/>
          <w:sz w:val="24"/>
          <w:szCs w:val="24"/>
        </w:rPr>
        <w:t>цього</w:t>
      </w:r>
      <w:proofErr w:type="spellEnd"/>
      <w:r w:rsidRPr="00622402">
        <w:rPr>
          <w:b w:val="0"/>
          <w:sz w:val="24"/>
          <w:szCs w:val="24"/>
        </w:rPr>
        <w:t xml:space="preserve"> Договору).</w:t>
      </w:r>
    </w:p>
    <w:p w:rsidR="00622402" w:rsidRPr="00622402" w:rsidRDefault="00291513" w:rsidP="00622402">
      <w:pPr>
        <w:pStyle w:val="1"/>
        <w:contextualSpacing/>
        <w:mirrorIndents/>
        <w:jc w:val="both"/>
        <w:rPr>
          <w:b w:val="0"/>
          <w:sz w:val="24"/>
          <w:szCs w:val="24"/>
          <w:lang w:val="uk-UA"/>
        </w:rPr>
      </w:pPr>
      <w:r w:rsidRPr="00622402">
        <w:rPr>
          <w:b w:val="0"/>
          <w:sz w:val="24"/>
          <w:szCs w:val="24"/>
        </w:rPr>
        <w:t xml:space="preserve">1.3. </w:t>
      </w:r>
      <w:proofErr w:type="spellStart"/>
      <w:r w:rsidRPr="00622402">
        <w:rPr>
          <w:b w:val="0"/>
          <w:sz w:val="24"/>
          <w:szCs w:val="24"/>
        </w:rPr>
        <w:t>Закупівля</w:t>
      </w:r>
      <w:proofErr w:type="spellEnd"/>
      <w:r w:rsidRPr="00622402">
        <w:rPr>
          <w:b w:val="0"/>
          <w:sz w:val="24"/>
          <w:szCs w:val="24"/>
        </w:rPr>
        <w:t xml:space="preserve"> Товару </w:t>
      </w:r>
      <w:proofErr w:type="spellStart"/>
      <w:r w:rsidRPr="00622402">
        <w:rPr>
          <w:b w:val="0"/>
          <w:sz w:val="24"/>
          <w:szCs w:val="24"/>
        </w:rPr>
        <w:t>здійснюється</w:t>
      </w:r>
      <w:proofErr w:type="spellEnd"/>
      <w:r w:rsidRPr="00622402">
        <w:rPr>
          <w:b w:val="0"/>
          <w:sz w:val="24"/>
          <w:szCs w:val="24"/>
        </w:rPr>
        <w:t xml:space="preserve"> в межах </w:t>
      </w:r>
      <w:proofErr w:type="spellStart"/>
      <w:r w:rsidRPr="00622402">
        <w:rPr>
          <w:b w:val="0"/>
          <w:sz w:val="24"/>
          <w:szCs w:val="24"/>
        </w:rPr>
        <w:t>обсягів</w:t>
      </w:r>
      <w:proofErr w:type="spellEnd"/>
      <w:r w:rsidRPr="00622402">
        <w:rPr>
          <w:b w:val="0"/>
          <w:sz w:val="24"/>
          <w:szCs w:val="24"/>
        </w:rPr>
        <w:t xml:space="preserve"> </w:t>
      </w:r>
      <w:proofErr w:type="spellStart"/>
      <w:r w:rsidRPr="00622402">
        <w:rPr>
          <w:b w:val="0"/>
          <w:sz w:val="24"/>
          <w:szCs w:val="24"/>
        </w:rPr>
        <w:t>кошторисних</w:t>
      </w:r>
      <w:proofErr w:type="spellEnd"/>
      <w:r w:rsidRPr="00622402">
        <w:rPr>
          <w:b w:val="0"/>
          <w:sz w:val="24"/>
          <w:szCs w:val="24"/>
        </w:rPr>
        <w:t xml:space="preserve"> </w:t>
      </w:r>
      <w:proofErr w:type="spellStart"/>
      <w:r w:rsidRPr="00622402">
        <w:rPr>
          <w:b w:val="0"/>
          <w:sz w:val="24"/>
          <w:szCs w:val="24"/>
        </w:rPr>
        <w:t>призначень</w:t>
      </w:r>
      <w:proofErr w:type="spellEnd"/>
      <w:r w:rsidRPr="00622402">
        <w:rPr>
          <w:b w:val="0"/>
          <w:sz w:val="24"/>
          <w:szCs w:val="24"/>
        </w:rPr>
        <w:t xml:space="preserve"> та </w:t>
      </w:r>
      <w:proofErr w:type="spellStart"/>
      <w:r w:rsidRPr="00622402">
        <w:rPr>
          <w:b w:val="0"/>
          <w:sz w:val="24"/>
          <w:szCs w:val="24"/>
        </w:rPr>
        <w:t>відповідних</w:t>
      </w:r>
      <w:proofErr w:type="spellEnd"/>
      <w:r w:rsidRPr="00622402">
        <w:rPr>
          <w:b w:val="0"/>
          <w:sz w:val="24"/>
          <w:szCs w:val="24"/>
        </w:rPr>
        <w:t xml:space="preserve"> </w:t>
      </w:r>
      <w:proofErr w:type="spellStart"/>
      <w:r w:rsidRPr="00622402">
        <w:rPr>
          <w:b w:val="0"/>
          <w:sz w:val="24"/>
          <w:szCs w:val="24"/>
        </w:rPr>
        <w:t>асигнувань</w:t>
      </w:r>
      <w:proofErr w:type="spellEnd"/>
      <w:r w:rsidRPr="00622402">
        <w:rPr>
          <w:b w:val="0"/>
          <w:sz w:val="24"/>
          <w:szCs w:val="24"/>
        </w:rPr>
        <w:t xml:space="preserve"> на 202</w:t>
      </w:r>
      <w:r w:rsidR="006240D1" w:rsidRPr="00622402">
        <w:rPr>
          <w:b w:val="0"/>
          <w:sz w:val="24"/>
          <w:szCs w:val="24"/>
        </w:rPr>
        <w:t>4</w:t>
      </w:r>
      <w:r w:rsidRPr="00622402">
        <w:rPr>
          <w:b w:val="0"/>
          <w:sz w:val="24"/>
          <w:szCs w:val="24"/>
        </w:rPr>
        <w:t xml:space="preserve"> </w:t>
      </w:r>
      <w:proofErr w:type="spellStart"/>
      <w:proofErr w:type="gramStart"/>
      <w:r w:rsidRPr="00622402">
        <w:rPr>
          <w:b w:val="0"/>
          <w:sz w:val="24"/>
          <w:szCs w:val="24"/>
        </w:rPr>
        <w:t>р</w:t>
      </w:r>
      <w:proofErr w:type="gramEnd"/>
      <w:r w:rsidRPr="00622402">
        <w:rPr>
          <w:b w:val="0"/>
          <w:sz w:val="24"/>
          <w:szCs w:val="24"/>
        </w:rPr>
        <w:t>ік</w:t>
      </w:r>
      <w:proofErr w:type="spellEnd"/>
      <w:r w:rsidRPr="00622402">
        <w:rPr>
          <w:b w:val="0"/>
          <w:sz w:val="24"/>
          <w:szCs w:val="24"/>
        </w:rPr>
        <w:t>.</w:t>
      </w:r>
    </w:p>
    <w:p w:rsidR="00291513" w:rsidRPr="00622402" w:rsidRDefault="00291513" w:rsidP="00622402">
      <w:pPr>
        <w:pStyle w:val="1"/>
        <w:contextualSpacing/>
        <w:mirrorIndents/>
        <w:jc w:val="both"/>
        <w:rPr>
          <w:b w:val="0"/>
          <w:sz w:val="24"/>
          <w:szCs w:val="24"/>
        </w:rPr>
      </w:pPr>
      <w:r w:rsidRPr="00622402">
        <w:rPr>
          <w:b w:val="0"/>
          <w:sz w:val="24"/>
          <w:szCs w:val="24"/>
        </w:rPr>
        <w:t>1.4. Договірні платіжні зобов’язання за цим Договором виникають при наявності відповідного бюджетного призначення (бюджетних асигнувань) в залежності від реального фінансування на 202</w:t>
      </w:r>
      <w:r w:rsidR="006240D1" w:rsidRPr="00622402">
        <w:rPr>
          <w:b w:val="0"/>
          <w:sz w:val="24"/>
          <w:szCs w:val="24"/>
        </w:rPr>
        <w:t>4</w:t>
      </w:r>
      <w:r w:rsidRPr="00622402">
        <w:rPr>
          <w:b w:val="0"/>
          <w:sz w:val="24"/>
          <w:szCs w:val="24"/>
        </w:rPr>
        <w:t xml:space="preserve"> </w:t>
      </w:r>
      <w:proofErr w:type="gramStart"/>
      <w:r w:rsidRPr="00622402">
        <w:rPr>
          <w:b w:val="0"/>
          <w:sz w:val="24"/>
          <w:szCs w:val="24"/>
        </w:rPr>
        <w:t>р</w:t>
      </w:r>
      <w:proofErr w:type="gramEnd"/>
      <w:r w:rsidRPr="00622402">
        <w:rPr>
          <w:b w:val="0"/>
          <w:sz w:val="24"/>
          <w:szCs w:val="24"/>
        </w:rPr>
        <w:t>ік.</w:t>
      </w:r>
    </w:p>
    <w:p w:rsidR="00291513" w:rsidRPr="00180E0E" w:rsidRDefault="00291513" w:rsidP="00291513">
      <w:pPr>
        <w:spacing w:after="0" w:line="240" w:lineRule="auto"/>
        <w:jc w:val="center"/>
        <w:rPr>
          <w:rFonts w:ascii="Times New Roman" w:hAnsi="Times New Roman"/>
          <w:b/>
          <w:sz w:val="24"/>
          <w:szCs w:val="24"/>
        </w:rPr>
      </w:pPr>
      <w:r w:rsidRPr="00180E0E">
        <w:rPr>
          <w:rFonts w:ascii="Times New Roman" w:hAnsi="Times New Roman"/>
          <w:b/>
          <w:sz w:val="24"/>
          <w:szCs w:val="24"/>
        </w:rPr>
        <w:t>ІІ. ЯКІСТЬ ТОВАРУ</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 xml:space="preserve">2.1. Постачальник зобов’язується постачати </w:t>
      </w:r>
      <w:r w:rsidR="00587E33">
        <w:rPr>
          <w:rFonts w:ascii="Times New Roman" w:hAnsi="Times New Roman"/>
          <w:sz w:val="24"/>
          <w:szCs w:val="24"/>
        </w:rPr>
        <w:t xml:space="preserve">Покупцю </w:t>
      </w:r>
      <w:r w:rsidRPr="00180E0E">
        <w:rPr>
          <w:rFonts w:ascii="Times New Roman" w:hAnsi="Times New Roman"/>
          <w:sz w:val="24"/>
          <w:szCs w:val="24"/>
        </w:rPr>
        <w:t>Товар, якість якого відповідає умовам стандартів, технічним умовам, іншим документам, що встановлюють вимоги до якості Товару.</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 xml:space="preserve">2.2. Разом з Товаром Постачальником </w:t>
      </w:r>
      <w:r w:rsidR="006951EB">
        <w:rPr>
          <w:rFonts w:ascii="Times New Roman" w:hAnsi="Times New Roman"/>
          <w:sz w:val="24"/>
          <w:szCs w:val="24"/>
        </w:rPr>
        <w:t xml:space="preserve">на кожну партію </w:t>
      </w:r>
      <w:r w:rsidRPr="00180E0E">
        <w:rPr>
          <w:rFonts w:ascii="Times New Roman" w:hAnsi="Times New Roman"/>
          <w:sz w:val="24"/>
          <w:szCs w:val="24"/>
        </w:rPr>
        <w:t xml:space="preserve">надаються документи, які засвідчують </w:t>
      </w:r>
      <w:r w:rsidRPr="00866732">
        <w:rPr>
          <w:rFonts w:ascii="Times New Roman" w:hAnsi="Times New Roman"/>
          <w:sz w:val="24"/>
          <w:szCs w:val="24"/>
        </w:rPr>
        <w:t>якість Товару встановленого законодавством зразка відповідно до специфіки Товару</w:t>
      </w:r>
      <w:r w:rsidR="00866732" w:rsidRPr="00866732">
        <w:rPr>
          <w:rFonts w:ascii="Times New Roman" w:hAnsi="Times New Roman"/>
          <w:sz w:val="24"/>
          <w:szCs w:val="24"/>
        </w:rPr>
        <w:t xml:space="preserve"> (якісне посвідчення)</w:t>
      </w:r>
      <w:r w:rsidR="00866732">
        <w:rPr>
          <w:rFonts w:ascii="Times New Roman" w:hAnsi="Times New Roman"/>
          <w:sz w:val="24"/>
          <w:szCs w:val="24"/>
        </w:rPr>
        <w:t>.</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2.3. Термін придатності Товару з обмеженим строком зберігання на момент поставки повинен складати не менше, ніж 80% від визначеного виробником даного Товару.</w:t>
      </w:r>
    </w:p>
    <w:p w:rsidR="00291513" w:rsidRPr="00180E0E" w:rsidRDefault="00291513" w:rsidP="00291513">
      <w:pPr>
        <w:spacing w:after="0" w:line="240" w:lineRule="auto"/>
        <w:jc w:val="center"/>
        <w:rPr>
          <w:rFonts w:ascii="Times New Roman" w:hAnsi="Times New Roman"/>
          <w:b/>
          <w:sz w:val="24"/>
          <w:szCs w:val="24"/>
        </w:rPr>
      </w:pPr>
      <w:r w:rsidRPr="00180E0E">
        <w:rPr>
          <w:rFonts w:ascii="Times New Roman" w:hAnsi="Times New Roman"/>
          <w:b/>
          <w:sz w:val="24"/>
          <w:szCs w:val="24"/>
        </w:rPr>
        <w:t>ІІІ. ЦІНА ДОГОВОРУ</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3.1. Ціна цього Договору становить _________________ грн.</w:t>
      </w:r>
      <w:r w:rsidR="00A01BF0">
        <w:rPr>
          <w:rFonts w:ascii="Times New Roman" w:hAnsi="Times New Roman"/>
          <w:sz w:val="24"/>
          <w:szCs w:val="24"/>
        </w:rPr>
        <w:t>(сума прописом), з</w:t>
      </w:r>
      <w:r w:rsidR="00EB4CE9">
        <w:rPr>
          <w:rFonts w:ascii="Times New Roman" w:hAnsi="Times New Roman"/>
          <w:sz w:val="24"/>
          <w:szCs w:val="24"/>
        </w:rPr>
        <w:t xml:space="preserve"> </w:t>
      </w:r>
      <w:r w:rsidR="00A01BF0">
        <w:rPr>
          <w:rFonts w:ascii="Times New Roman" w:hAnsi="Times New Roman"/>
          <w:sz w:val="24"/>
          <w:szCs w:val="24"/>
        </w:rPr>
        <w:t xml:space="preserve"> ПДВ</w:t>
      </w:r>
      <w:r w:rsidR="00EB4CE9">
        <w:rPr>
          <w:rFonts w:ascii="Times New Roman" w:hAnsi="Times New Roman"/>
          <w:sz w:val="24"/>
          <w:szCs w:val="24"/>
        </w:rPr>
        <w:t>/ без ПДВ.</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 xml:space="preserve">3.2. Ціна цього Договору може бути зменшена у зв’язку зі зміною реального фінансування видатків </w:t>
      </w:r>
      <w:r w:rsidR="00FC0FC6">
        <w:rPr>
          <w:rFonts w:ascii="Times New Roman" w:hAnsi="Times New Roman"/>
          <w:sz w:val="24"/>
          <w:szCs w:val="24"/>
        </w:rPr>
        <w:t xml:space="preserve">Покупця </w:t>
      </w:r>
      <w:r w:rsidRPr="00180E0E">
        <w:rPr>
          <w:rFonts w:ascii="Times New Roman" w:hAnsi="Times New Roman"/>
          <w:sz w:val="24"/>
          <w:szCs w:val="24"/>
        </w:rPr>
        <w:t>за взаємною згодою сторін.</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3.3. Ціна на Товар складається з вартості Товару, витрат на транспортування, навантаження, розвантаження та податків і зборів Постачальника.</w:t>
      </w:r>
    </w:p>
    <w:p w:rsidR="00291513" w:rsidRPr="00180E0E" w:rsidRDefault="00291513" w:rsidP="00291513">
      <w:pPr>
        <w:spacing w:after="0" w:line="240" w:lineRule="auto"/>
        <w:jc w:val="center"/>
        <w:rPr>
          <w:rFonts w:ascii="Times New Roman" w:hAnsi="Times New Roman"/>
          <w:b/>
          <w:sz w:val="24"/>
          <w:szCs w:val="24"/>
        </w:rPr>
      </w:pPr>
      <w:r w:rsidRPr="00180E0E">
        <w:rPr>
          <w:rFonts w:ascii="Times New Roman" w:hAnsi="Times New Roman"/>
          <w:b/>
          <w:sz w:val="24"/>
          <w:szCs w:val="24"/>
        </w:rPr>
        <w:t>IV. ПОРЯДОК ЗДІЙСНЕННЯ ОПЛАТИ</w:t>
      </w:r>
    </w:p>
    <w:p w:rsidR="00291513" w:rsidRPr="00180E0E" w:rsidRDefault="0063627D" w:rsidP="00291513">
      <w:pPr>
        <w:spacing w:after="0" w:line="240" w:lineRule="auto"/>
        <w:jc w:val="both"/>
        <w:rPr>
          <w:rFonts w:ascii="Times New Roman" w:hAnsi="Times New Roman"/>
          <w:sz w:val="24"/>
          <w:szCs w:val="24"/>
        </w:rPr>
      </w:pPr>
      <w:r>
        <w:rPr>
          <w:rFonts w:ascii="Times New Roman" w:hAnsi="Times New Roman"/>
          <w:sz w:val="24"/>
          <w:szCs w:val="24"/>
        </w:rPr>
        <w:t xml:space="preserve">4.1. Покупець </w:t>
      </w:r>
      <w:r w:rsidR="00291513" w:rsidRPr="00180E0E">
        <w:rPr>
          <w:rFonts w:ascii="Times New Roman" w:hAnsi="Times New Roman"/>
          <w:sz w:val="24"/>
          <w:szCs w:val="24"/>
        </w:rPr>
        <w:t xml:space="preserve"> здійснює розрахунок за отриманий Товар протягом семи банківських днів після надання Постачал</w:t>
      </w:r>
      <w:r w:rsidR="007F265D">
        <w:rPr>
          <w:rFonts w:ascii="Times New Roman" w:hAnsi="Times New Roman"/>
          <w:sz w:val="24"/>
          <w:szCs w:val="24"/>
        </w:rPr>
        <w:t>ьником рахунку на оплату Товару та накладної на товар.</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4.2. Форма оплати – безготівковий розрахунок.</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4.3. Датою оплати Товару вважається дата перерахування коштів</w:t>
      </w:r>
      <w:r w:rsidR="00B35EF7">
        <w:rPr>
          <w:rFonts w:ascii="Times New Roman" w:hAnsi="Times New Roman"/>
          <w:sz w:val="24"/>
          <w:szCs w:val="24"/>
        </w:rPr>
        <w:t xml:space="preserve"> Покупця </w:t>
      </w:r>
      <w:r w:rsidRPr="00180E0E">
        <w:rPr>
          <w:rFonts w:ascii="Times New Roman" w:hAnsi="Times New Roman"/>
          <w:sz w:val="24"/>
          <w:szCs w:val="24"/>
        </w:rPr>
        <w:t xml:space="preserve"> на поточний рахунок Постачальника.</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 xml:space="preserve">4.4. У разі затримки бюджетного фінансування розрахунок за Товар здійснюється протягом семи банківських днів з дати отримання </w:t>
      </w:r>
      <w:r w:rsidR="00B35EF7">
        <w:rPr>
          <w:rFonts w:ascii="Times New Roman" w:hAnsi="Times New Roman"/>
          <w:sz w:val="24"/>
          <w:szCs w:val="24"/>
        </w:rPr>
        <w:t xml:space="preserve">Покупцем </w:t>
      </w:r>
      <w:r w:rsidRPr="00180E0E">
        <w:rPr>
          <w:rFonts w:ascii="Times New Roman" w:hAnsi="Times New Roman"/>
          <w:sz w:val="24"/>
          <w:szCs w:val="24"/>
        </w:rPr>
        <w:t xml:space="preserve">бюджетного асигнування на свій розрахунковий рахунок. У цьому разі </w:t>
      </w:r>
      <w:r w:rsidR="00B35EF7">
        <w:rPr>
          <w:rFonts w:ascii="Times New Roman" w:hAnsi="Times New Roman"/>
          <w:sz w:val="24"/>
          <w:szCs w:val="24"/>
        </w:rPr>
        <w:t xml:space="preserve">Покупець </w:t>
      </w:r>
      <w:r w:rsidRPr="00180E0E">
        <w:rPr>
          <w:rFonts w:ascii="Times New Roman" w:hAnsi="Times New Roman"/>
          <w:sz w:val="24"/>
          <w:szCs w:val="24"/>
        </w:rPr>
        <w:t>звільняється від штрафних санкцій.</w:t>
      </w:r>
    </w:p>
    <w:p w:rsidR="00291513" w:rsidRPr="00180E0E" w:rsidRDefault="00291513" w:rsidP="00291513">
      <w:pPr>
        <w:spacing w:after="0" w:line="240" w:lineRule="auto"/>
        <w:jc w:val="center"/>
        <w:rPr>
          <w:rFonts w:ascii="Times New Roman" w:hAnsi="Times New Roman"/>
          <w:b/>
          <w:sz w:val="24"/>
          <w:szCs w:val="24"/>
        </w:rPr>
      </w:pPr>
      <w:r w:rsidRPr="00180E0E">
        <w:rPr>
          <w:rFonts w:ascii="Times New Roman" w:hAnsi="Times New Roman"/>
          <w:b/>
          <w:sz w:val="24"/>
          <w:szCs w:val="24"/>
        </w:rPr>
        <w:t>V. ПОСТАВКА ТОВАРУ</w:t>
      </w:r>
    </w:p>
    <w:p w:rsidR="00291513" w:rsidRPr="0064325C"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 xml:space="preserve">5.1. Навантаження, доставка, розвантаження Товару здійснюється власними силами та засобами </w:t>
      </w:r>
      <w:r w:rsidRPr="0064325C">
        <w:rPr>
          <w:rFonts w:ascii="Times New Roman" w:hAnsi="Times New Roman"/>
          <w:sz w:val="24"/>
          <w:szCs w:val="24"/>
        </w:rPr>
        <w:t>Постачальника.</w:t>
      </w:r>
    </w:p>
    <w:p w:rsidR="00291513" w:rsidRPr="0064325C" w:rsidRDefault="00291513" w:rsidP="00291513">
      <w:pPr>
        <w:spacing w:after="0" w:line="240" w:lineRule="auto"/>
        <w:jc w:val="both"/>
        <w:rPr>
          <w:rFonts w:ascii="Times New Roman" w:hAnsi="Times New Roman"/>
          <w:sz w:val="24"/>
          <w:szCs w:val="24"/>
        </w:rPr>
      </w:pPr>
      <w:r w:rsidRPr="0064325C">
        <w:rPr>
          <w:rFonts w:ascii="Times New Roman" w:hAnsi="Times New Roman"/>
          <w:sz w:val="24"/>
          <w:szCs w:val="24"/>
        </w:rPr>
        <w:lastRenderedPageBreak/>
        <w:t>5.2. Постачальник гарантує якість та своєчасність поставки Товару за Договором.</w:t>
      </w:r>
    </w:p>
    <w:p w:rsidR="00291513" w:rsidRPr="0064325C" w:rsidRDefault="00291513" w:rsidP="00291513">
      <w:pPr>
        <w:spacing w:after="0" w:line="240" w:lineRule="auto"/>
        <w:jc w:val="both"/>
        <w:rPr>
          <w:rFonts w:ascii="Times New Roman" w:hAnsi="Times New Roman"/>
          <w:sz w:val="24"/>
          <w:szCs w:val="24"/>
        </w:rPr>
      </w:pPr>
      <w:r w:rsidRPr="0064325C">
        <w:rPr>
          <w:rFonts w:ascii="Times New Roman" w:hAnsi="Times New Roman"/>
          <w:sz w:val="24"/>
          <w:szCs w:val="24"/>
        </w:rPr>
        <w:t>5.3. Строк поставки Товару</w:t>
      </w:r>
      <w:r w:rsidRPr="00F327E3">
        <w:rPr>
          <w:rFonts w:ascii="Times New Roman" w:hAnsi="Times New Roman"/>
          <w:sz w:val="24"/>
          <w:szCs w:val="24"/>
        </w:rPr>
        <w:t xml:space="preserve">: </w:t>
      </w:r>
      <w:r w:rsidR="003C2FEC" w:rsidRPr="00F327E3">
        <w:rPr>
          <w:rFonts w:ascii="Times New Roman" w:hAnsi="Times New Roman"/>
          <w:sz w:val="24"/>
          <w:szCs w:val="24"/>
        </w:rPr>
        <w:t xml:space="preserve"> </w:t>
      </w:r>
      <w:r w:rsidRPr="00F327E3">
        <w:rPr>
          <w:rFonts w:ascii="Times New Roman" w:hAnsi="Times New Roman"/>
          <w:sz w:val="24"/>
          <w:szCs w:val="24"/>
        </w:rPr>
        <w:t>до</w:t>
      </w:r>
      <w:r w:rsidR="003C2FEC" w:rsidRPr="00F327E3">
        <w:rPr>
          <w:rFonts w:ascii="Times New Roman" w:hAnsi="Times New Roman"/>
          <w:sz w:val="24"/>
          <w:szCs w:val="24"/>
        </w:rPr>
        <w:t xml:space="preserve"> </w:t>
      </w:r>
      <w:r w:rsidR="004A2324" w:rsidRPr="004A2324">
        <w:rPr>
          <w:rFonts w:ascii="Times New Roman" w:hAnsi="Times New Roman"/>
          <w:b/>
          <w:sz w:val="24"/>
          <w:szCs w:val="24"/>
        </w:rPr>
        <w:t>30.06</w:t>
      </w:r>
      <w:r w:rsidR="000F6BDC" w:rsidRPr="00F327E3">
        <w:rPr>
          <w:rFonts w:ascii="Times New Roman" w:hAnsi="Times New Roman"/>
          <w:b/>
          <w:sz w:val="24"/>
          <w:szCs w:val="24"/>
        </w:rPr>
        <w:t>.2024</w:t>
      </w:r>
      <w:r w:rsidR="00953E22" w:rsidRPr="00F327E3">
        <w:rPr>
          <w:rFonts w:ascii="Times New Roman" w:hAnsi="Times New Roman"/>
          <w:sz w:val="24"/>
          <w:szCs w:val="24"/>
        </w:rPr>
        <w:t xml:space="preserve"> </w:t>
      </w:r>
      <w:r w:rsidRPr="00F327E3">
        <w:rPr>
          <w:rFonts w:ascii="Times New Roman" w:hAnsi="Times New Roman"/>
          <w:sz w:val="24"/>
          <w:szCs w:val="24"/>
        </w:rPr>
        <w:t>року.</w:t>
      </w:r>
    </w:p>
    <w:p w:rsidR="00291513" w:rsidRPr="0064325C" w:rsidRDefault="00291513" w:rsidP="00291513">
      <w:pPr>
        <w:spacing w:after="0" w:line="240" w:lineRule="auto"/>
        <w:jc w:val="both"/>
        <w:rPr>
          <w:rFonts w:ascii="Times New Roman" w:hAnsi="Times New Roman"/>
          <w:sz w:val="24"/>
          <w:szCs w:val="24"/>
        </w:rPr>
      </w:pPr>
      <w:r w:rsidRPr="0064325C">
        <w:rPr>
          <w:rFonts w:ascii="Times New Roman" w:hAnsi="Times New Roman"/>
          <w:sz w:val="24"/>
          <w:szCs w:val="24"/>
        </w:rPr>
        <w:t xml:space="preserve">5.4. Місце поставки Товару – </w:t>
      </w:r>
      <w:r w:rsidR="0064325C" w:rsidRPr="0064325C">
        <w:rPr>
          <w:rStyle w:val="a3"/>
          <w:rFonts w:ascii="Times New Roman" w:hAnsi="Times New Roman"/>
          <w:b/>
          <w:sz w:val="24"/>
          <w:szCs w:val="24"/>
        </w:rPr>
        <w:t>перелік закладів</w:t>
      </w:r>
      <w:r w:rsidR="0064325C" w:rsidRPr="0064325C">
        <w:rPr>
          <w:rFonts w:ascii="Times New Roman" w:hAnsi="Times New Roman"/>
          <w:color w:val="000000"/>
          <w:sz w:val="24"/>
          <w:szCs w:val="24"/>
        </w:rPr>
        <w:t xml:space="preserve"> </w:t>
      </w:r>
      <w:r w:rsidR="0064325C" w:rsidRPr="0064325C">
        <w:rPr>
          <w:rStyle w:val="a3"/>
          <w:rFonts w:ascii="Times New Roman" w:hAnsi="Times New Roman"/>
          <w:b/>
          <w:sz w:val="24"/>
          <w:szCs w:val="24"/>
        </w:rPr>
        <w:t xml:space="preserve">відповідно до Додатку 2 до цього Договору; </w:t>
      </w:r>
      <w:r w:rsidR="0064325C" w:rsidRPr="0064325C">
        <w:rPr>
          <w:rFonts w:ascii="Times New Roman" w:hAnsi="Times New Roman"/>
          <w:b/>
          <w:sz w:val="24"/>
          <w:szCs w:val="24"/>
        </w:rPr>
        <w:t>Київська область</w:t>
      </w:r>
      <w:r w:rsidR="0064325C" w:rsidRPr="0064325C">
        <w:rPr>
          <w:rFonts w:ascii="Times New Roman" w:hAnsi="Times New Roman"/>
          <w:sz w:val="24"/>
          <w:szCs w:val="24"/>
        </w:rPr>
        <w:t xml:space="preserve">, </w:t>
      </w:r>
      <w:r w:rsidR="0064325C" w:rsidRPr="0064325C">
        <w:rPr>
          <w:rFonts w:ascii="Times New Roman" w:hAnsi="Times New Roman"/>
          <w:b/>
          <w:sz w:val="24"/>
          <w:szCs w:val="24"/>
        </w:rPr>
        <w:t>м. Кагарлик, 09201</w:t>
      </w:r>
      <w:r w:rsidR="0064325C" w:rsidRPr="0064325C">
        <w:rPr>
          <w:rFonts w:ascii="Times New Roman" w:hAnsi="Times New Roman"/>
          <w:sz w:val="24"/>
          <w:szCs w:val="24"/>
        </w:rPr>
        <w:t>.</w:t>
      </w:r>
    </w:p>
    <w:p w:rsidR="00291513" w:rsidRPr="0064325C" w:rsidRDefault="00291513" w:rsidP="00291513">
      <w:pPr>
        <w:spacing w:after="0" w:line="240" w:lineRule="auto"/>
        <w:jc w:val="both"/>
        <w:rPr>
          <w:rFonts w:ascii="Times New Roman" w:hAnsi="Times New Roman"/>
          <w:sz w:val="24"/>
          <w:szCs w:val="24"/>
        </w:rPr>
      </w:pPr>
      <w:r w:rsidRPr="0064325C">
        <w:rPr>
          <w:rFonts w:ascii="Times New Roman" w:hAnsi="Times New Roman"/>
          <w:sz w:val="24"/>
          <w:szCs w:val="24"/>
        </w:rPr>
        <w:t>5.5. Постачальник здійснює поставку Товару відповідно до замовлення не пізніше ніж протягом трьох робочих днів, що йдуть за днем отримання замовлення Товару. Поставка Товару у п’ятницю не дозволяється.</w:t>
      </w:r>
    </w:p>
    <w:p w:rsidR="00291513" w:rsidRPr="00180E0E" w:rsidRDefault="00291513" w:rsidP="00291513">
      <w:pPr>
        <w:spacing w:after="0" w:line="240" w:lineRule="auto"/>
        <w:jc w:val="both"/>
        <w:rPr>
          <w:rFonts w:ascii="Times New Roman" w:hAnsi="Times New Roman"/>
          <w:sz w:val="24"/>
          <w:szCs w:val="24"/>
        </w:rPr>
      </w:pPr>
      <w:r w:rsidRPr="0064325C">
        <w:rPr>
          <w:rFonts w:ascii="Times New Roman" w:hAnsi="Times New Roman"/>
          <w:sz w:val="24"/>
          <w:szCs w:val="24"/>
        </w:rPr>
        <w:t xml:space="preserve">5.6. Датою поставки Товару вважається день передачі Товару Постачальником </w:t>
      </w:r>
      <w:r w:rsidR="00B17301">
        <w:rPr>
          <w:rFonts w:ascii="Times New Roman" w:hAnsi="Times New Roman"/>
          <w:sz w:val="24"/>
          <w:szCs w:val="24"/>
        </w:rPr>
        <w:t xml:space="preserve">Покупцю </w:t>
      </w:r>
      <w:r w:rsidRPr="0064325C">
        <w:rPr>
          <w:rFonts w:ascii="Times New Roman" w:hAnsi="Times New Roman"/>
          <w:sz w:val="24"/>
          <w:szCs w:val="24"/>
        </w:rPr>
        <w:t>відповідно до накладної у місці призначення. Накладна оформлюється</w:t>
      </w:r>
      <w:r w:rsidRPr="00180E0E">
        <w:rPr>
          <w:rFonts w:ascii="Times New Roman" w:hAnsi="Times New Roman"/>
          <w:sz w:val="24"/>
          <w:szCs w:val="24"/>
        </w:rPr>
        <w:t xml:space="preserve"> в двох примірниках Постачальником. Одна накладна залишається у закладі, інша з підписом того, хто прийняв товар, надається Постачальнику.</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5.7. Поставка Товару здійснюється окремими партіями.</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5.8. Приймання-передача Товару згідно специфікації по кількості та якості проводиться відповідно до товаросупровідних документів.</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5.9. Продукти харчування постачаються за установленими нормами відвантаження у тарі та упаковці</w:t>
      </w:r>
      <w:r w:rsidR="00AA0B35">
        <w:rPr>
          <w:rFonts w:ascii="Times New Roman" w:hAnsi="Times New Roman"/>
          <w:sz w:val="24"/>
          <w:szCs w:val="24"/>
        </w:rPr>
        <w:t xml:space="preserve"> виробника</w:t>
      </w:r>
      <w:r w:rsidRPr="00180E0E">
        <w:rPr>
          <w:rFonts w:ascii="Times New Roman" w:hAnsi="Times New Roman"/>
          <w:sz w:val="24"/>
          <w:szCs w:val="24"/>
        </w:rPr>
        <w:t>, яка забезпечує їх збереження під час транспортування. Продукція має бути маркована та фасована відповідно до Закону України «Про основні принципи та вимоги до безпечності та якості харчових продуктів».</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 xml:space="preserve">5.10. Замовлення Товару здійснюється уповноваженими особами </w:t>
      </w:r>
      <w:r w:rsidR="00D300D9">
        <w:rPr>
          <w:rFonts w:ascii="Times New Roman" w:hAnsi="Times New Roman"/>
          <w:sz w:val="24"/>
          <w:szCs w:val="24"/>
        </w:rPr>
        <w:t xml:space="preserve">Покупця </w:t>
      </w:r>
      <w:r w:rsidRPr="00180E0E">
        <w:rPr>
          <w:rFonts w:ascii="Times New Roman" w:hAnsi="Times New Roman"/>
          <w:sz w:val="24"/>
          <w:szCs w:val="24"/>
        </w:rPr>
        <w:t xml:space="preserve"> (працівниками закладу освіти) в усній формі (по телефону). Замовлення може бути здійснено у письмовій формі.</w:t>
      </w:r>
    </w:p>
    <w:p w:rsidR="00672407" w:rsidRPr="00DC5C20" w:rsidRDefault="00291513" w:rsidP="00672407">
      <w:pPr>
        <w:spacing w:after="0" w:line="240" w:lineRule="auto"/>
        <w:jc w:val="both"/>
        <w:rPr>
          <w:rFonts w:ascii="Times New Roman" w:hAnsi="Times New Roman"/>
        </w:rPr>
      </w:pPr>
      <w:r w:rsidRPr="00180E0E">
        <w:rPr>
          <w:rFonts w:ascii="Times New Roman" w:hAnsi="Times New Roman"/>
          <w:sz w:val="24"/>
          <w:szCs w:val="24"/>
        </w:rPr>
        <w:t xml:space="preserve">5.11. </w:t>
      </w:r>
      <w:r w:rsidR="00672407" w:rsidRPr="00DC5C20">
        <w:rPr>
          <w:rFonts w:ascii="Times New Roman" w:hAnsi="Times New Roman"/>
        </w:rPr>
        <w:t>Постачальник гарантує дотримання вимог Постанови Кабінету міністрів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291513" w:rsidRPr="00180E0E" w:rsidRDefault="00291513" w:rsidP="00291513">
      <w:pPr>
        <w:spacing w:after="0" w:line="240" w:lineRule="auto"/>
        <w:jc w:val="center"/>
        <w:rPr>
          <w:rFonts w:ascii="Times New Roman" w:hAnsi="Times New Roman"/>
          <w:b/>
          <w:sz w:val="24"/>
          <w:szCs w:val="24"/>
        </w:rPr>
      </w:pPr>
      <w:r w:rsidRPr="00180E0E">
        <w:rPr>
          <w:rFonts w:ascii="Times New Roman" w:hAnsi="Times New Roman"/>
          <w:b/>
          <w:sz w:val="24"/>
          <w:szCs w:val="24"/>
        </w:rPr>
        <w:t>VI. ПРАВА ТА ОБОВ’ЯЗКИ СТОРІН</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 xml:space="preserve">6.1. </w:t>
      </w:r>
      <w:r w:rsidR="001F18A9">
        <w:rPr>
          <w:rFonts w:ascii="Times New Roman" w:hAnsi="Times New Roman"/>
          <w:sz w:val="24"/>
          <w:szCs w:val="24"/>
        </w:rPr>
        <w:t xml:space="preserve">Покупець </w:t>
      </w:r>
      <w:r w:rsidRPr="00180E0E">
        <w:rPr>
          <w:rFonts w:ascii="Times New Roman" w:hAnsi="Times New Roman"/>
          <w:sz w:val="24"/>
          <w:szCs w:val="24"/>
        </w:rPr>
        <w:t>зобов’язаний:</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6.1.1. Своєчасно та в повному обсязі оплачувати поставлений Товар.</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6.1.2. Прийняти поставлений Товар, якщо він відповідає умовам Договору.</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 xml:space="preserve">6.1.3. Відмовитися від прийняття Товару, якщо поставлений Товар неналежної якості. У цьому випадку Постачальник зобов’язаний терміново вжити всіх заходів для передачі </w:t>
      </w:r>
      <w:r w:rsidR="001F18A9">
        <w:rPr>
          <w:rFonts w:ascii="Times New Roman" w:hAnsi="Times New Roman"/>
          <w:sz w:val="24"/>
          <w:szCs w:val="24"/>
        </w:rPr>
        <w:t xml:space="preserve">Покупцю </w:t>
      </w:r>
      <w:r w:rsidRPr="00180E0E">
        <w:rPr>
          <w:rFonts w:ascii="Times New Roman" w:hAnsi="Times New Roman"/>
          <w:sz w:val="24"/>
          <w:szCs w:val="24"/>
        </w:rPr>
        <w:t>Товару відповідної якості.</w:t>
      </w:r>
    </w:p>
    <w:p w:rsidR="00291513"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 xml:space="preserve">6.2. </w:t>
      </w:r>
      <w:r w:rsidR="001F18A9">
        <w:rPr>
          <w:rFonts w:ascii="Times New Roman" w:hAnsi="Times New Roman"/>
          <w:sz w:val="24"/>
          <w:szCs w:val="24"/>
        </w:rPr>
        <w:t xml:space="preserve">Покупець </w:t>
      </w:r>
      <w:r w:rsidRPr="00180E0E">
        <w:rPr>
          <w:rFonts w:ascii="Times New Roman" w:hAnsi="Times New Roman"/>
          <w:sz w:val="24"/>
          <w:szCs w:val="24"/>
        </w:rPr>
        <w:t>має право:</w:t>
      </w:r>
    </w:p>
    <w:p w:rsidR="00BE5258" w:rsidRPr="00180E0E" w:rsidRDefault="00BE5258" w:rsidP="00291513">
      <w:pPr>
        <w:spacing w:after="0" w:line="240" w:lineRule="auto"/>
        <w:jc w:val="both"/>
        <w:rPr>
          <w:rFonts w:ascii="Times New Roman" w:hAnsi="Times New Roman"/>
          <w:sz w:val="24"/>
          <w:szCs w:val="24"/>
        </w:rPr>
      </w:pPr>
      <w:r w:rsidRPr="00DC5C20">
        <w:rPr>
          <w:rFonts w:ascii="Times New Roman" w:hAnsi="Times New Roman"/>
        </w:rPr>
        <w:t>6.2.1. На підставі частини 3 статті 651 ЦКУ Покупець має право односторонньої відмови від договору у повному обсязі або частково у разі невиконання або неналежного виконання зобов’язань Постачальником (включаючи, але не обмежуючись у разі поставки неякісного Товару, недотримання строків постачання, завезення Товару у обсязі, невідповідному замовленню, ненадання сертифікатів якості Товару), достроково розірвати цей Договір повідомивши Постачальника про це у строк десять календарних днів</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6.2.2. Зменшувати обсяг закупівлі Товару та загальну вартість цього Договору в залежності від реального фінансування видатків.</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6.2.3. Не здійснювати оплату за Товар та повернути рахунок Постачальнику у разі неналежного оформлення Постачальником платіжних документів (відсутність печатки, підписів тощо).</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6.2.4. Вимагати від Постачальника поставки Товару належної якості та контролювати поставку Товару.</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6.2.5. Вимагати від Постачальника поставки Товару у строки, встановлені цим Договором.</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6.3. Постачальник зобов’язаний:</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6.3.1. Забезпечити поставку Товару у строки, вказані у Договорі.</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6.3.2. Забезпечити поставку Товару, якість якого відповідає умовам, встановленим Договором.</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6.3.3. Постачати Товар за рахунок власних сил та засобів у кількості та на умовах, визначених в даному Договорі.</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6.3.4. Усувати недоліки Товару у випадку пред’явлення обґрунтованої претензії</w:t>
      </w:r>
      <w:r w:rsidR="00C506AF">
        <w:rPr>
          <w:rFonts w:ascii="Times New Roman" w:hAnsi="Times New Roman"/>
          <w:sz w:val="24"/>
          <w:szCs w:val="24"/>
        </w:rPr>
        <w:t xml:space="preserve"> Покупця </w:t>
      </w:r>
      <w:r w:rsidRPr="00180E0E">
        <w:rPr>
          <w:rFonts w:ascii="Times New Roman" w:hAnsi="Times New Roman"/>
          <w:sz w:val="24"/>
          <w:szCs w:val="24"/>
        </w:rPr>
        <w:t>.</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6.4. Постачальник має право:</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6.4.1. Своєчасно та в повному обсязі отримувати плату за поставлений товар у терміни та розмірах, визначених цим Договором.</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6.4.2. На дострокову поставку Товару за письмовим погодженням</w:t>
      </w:r>
      <w:r w:rsidR="00C506AF">
        <w:rPr>
          <w:rFonts w:ascii="Times New Roman" w:hAnsi="Times New Roman"/>
          <w:sz w:val="24"/>
          <w:szCs w:val="24"/>
        </w:rPr>
        <w:t xml:space="preserve"> Покупця</w:t>
      </w:r>
      <w:r w:rsidRPr="00180E0E">
        <w:rPr>
          <w:rFonts w:ascii="Times New Roman" w:hAnsi="Times New Roman"/>
          <w:sz w:val="24"/>
          <w:szCs w:val="24"/>
        </w:rPr>
        <w:t>.</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 xml:space="preserve">6.4.3. У разі невиконання або неналежного виконання зобов’язань </w:t>
      </w:r>
      <w:r w:rsidR="00541CCE">
        <w:rPr>
          <w:rFonts w:ascii="Times New Roman" w:hAnsi="Times New Roman"/>
          <w:sz w:val="24"/>
          <w:szCs w:val="24"/>
        </w:rPr>
        <w:t xml:space="preserve">Покупцем </w:t>
      </w:r>
      <w:r w:rsidRPr="00180E0E">
        <w:rPr>
          <w:rFonts w:ascii="Times New Roman" w:hAnsi="Times New Roman"/>
          <w:sz w:val="24"/>
          <w:szCs w:val="24"/>
        </w:rPr>
        <w:t>достроково розірвати цей Договір, повідомивши про це у строк десять календарних днів.</w:t>
      </w:r>
    </w:p>
    <w:p w:rsidR="00291513" w:rsidRPr="00180E0E" w:rsidRDefault="00291513" w:rsidP="00291513">
      <w:pPr>
        <w:spacing w:after="0" w:line="240" w:lineRule="auto"/>
        <w:jc w:val="center"/>
        <w:rPr>
          <w:rFonts w:ascii="Times New Roman" w:hAnsi="Times New Roman"/>
          <w:b/>
          <w:sz w:val="24"/>
          <w:szCs w:val="24"/>
        </w:rPr>
      </w:pPr>
      <w:r w:rsidRPr="00180E0E">
        <w:rPr>
          <w:rFonts w:ascii="Times New Roman" w:hAnsi="Times New Roman"/>
          <w:b/>
          <w:sz w:val="24"/>
          <w:szCs w:val="24"/>
        </w:rPr>
        <w:t>VII. ВІДПОВІДАЛЬНІСТЬ СТОРІН</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lastRenderedPageBreak/>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7.2. За порушення строків поставки Товару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7.3. За порушення умов зобов’язання щодо якості (комплектності) Товару стягується штраф у розмірі двадцяти відсотків вартості неякісного (некомплектного) Товару.</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7.4. У випадку порушення строків оплати, встановлених умовами цього Договору, стягується пеня у розмірі подвійної облікової ставки НБУ від вартості несвоєчасно оплаченого Товару за кожний день прострочення.</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7.5. Сплата штрафних санкцій не звільняє винну сторону від виконання покладених на неї зобов’язань.</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7.6. 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іншої Стороною своїх зобов’язань за цим Договором.</w:t>
      </w:r>
    </w:p>
    <w:p w:rsidR="00291513" w:rsidRPr="00180E0E" w:rsidRDefault="00291513" w:rsidP="00291513">
      <w:pPr>
        <w:spacing w:after="0" w:line="240" w:lineRule="auto"/>
        <w:jc w:val="center"/>
        <w:rPr>
          <w:rFonts w:ascii="Times New Roman" w:hAnsi="Times New Roman"/>
          <w:b/>
          <w:sz w:val="24"/>
          <w:szCs w:val="24"/>
        </w:rPr>
      </w:pPr>
      <w:r w:rsidRPr="00180E0E">
        <w:rPr>
          <w:rFonts w:ascii="Times New Roman" w:hAnsi="Times New Roman"/>
          <w:b/>
          <w:sz w:val="24"/>
          <w:szCs w:val="24"/>
        </w:rPr>
        <w:t>VIII. ОБСТАВИНИ НЕПЕРЕБОРНОЇ СИЛИ</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8.1.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(форс-мажорних обставин).</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 xml:space="preserve">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180E0E">
        <w:rPr>
          <w:rFonts w:ascii="Times New Roman" w:hAnsi="Times New Roman"/>
          <w:sz w:val="24"/>
          <w:szCs w:val="24"/>
        </w:rPr>
        <w:t>проток</w:t>
      </w:r>
      <w:proofErr w:type="spellEnd"/>
      <w:r w:rsidRPr="00180E0E">
        <w:rPr>
          <w:rFonts w:ascii="Times New Roman" w:hAnsi="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180E0E">
        <w:rPr>
          <w:rFonts w:ascii="Times New Roman" w:hAnsi="Times New Roman"/>
          <w:sz w:val="24"/>
          <w:szCs w:val="24"/>
        </w:rPr>
        <w:t>проток</w:t>
      </w:r>
      <w:proofErr w:type="spellEnd"/>
      <w:r w:rsidRPr="00180E0E">
        <w:rPr>
          <w:rFonts w:ascii="Times New Roman" w:hAnsi="Times New Roman"/>
          <w:sz w:val="24"/>
          <w:szCs w:val="24"/>
        </w:rPr>
        <w:t>, портів, перевалів, землетрус, блискавка, пожежа, посуха, просідання і зсув ґрунту, інші стихійні лиха тощо.</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8.4.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8.5. У разі коли строк дії обставин непереборної сили продовжується більше ніж тридцять календарних днів, кожна із Сторін в установленому порядку має право розірвати цей Договір.</w:t>
      </w:r>
    </w:p>
    <w:p w:rsidR="00291513" w:rsidRPr="00180E0E" w:rsidRDefault="00291513" w:rsidP="00291513">
      <w:pPr>
        <w:spacing w:after="0" w:line="240" w:lineRule="auto"/>
        <w:jc w:val="center"/>
        <w:rPr>
          <w:rFonts w:ascii="Times New Roman" w:hAnsi="Times New Roman"/>
          <w:b/>
          <w:sz w:val="24"/>
          <w:szCs w:val="24"/>
        </w:rPr>
      </w:pPr>
      <w:r w:rsidRPr="00180E0E">
        <w:rPr>
          <w:rFonts w:ascii="Times New Roman" w:hAnsi="Times New Roman"/>
          <w:b/>
          <w:sz w:val="24"/>
          <w:szCs w:val="24"/>
        </w:rPr>
        <w:t>IX. ВИРІШЕННЯ СПОРІВ</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9.1. У випадку виникнення спорів або розбіжностей Сторони домовилися вирішувати їх шляхом взаємних переговорів та консультацій.</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9.2. У разі недосягнення Сторонами згоди спори (розбіжності) вирішуються в судовому порядку відповідно до чинного законодавства України.</w:t>
      </w:r>
    </w:p>
    <w:p w:rsidR="00291513" w:rsidRPr="00180E0E" w:rsidRDefault="00291513" w:rsidP="00291513">
      <w:pPr>
        <w:spacing w:after="0" w:line="240" w:lineRule="auto"/>
        <w:jc w:val="center"/>
        <w:rPr>
          <w:rFonts w:ascii="Times New Roman" w:hAnsi="Times New Roman"/>
          <w:b/>
          <w:sz w:val="24"/>
          <w:szCs w:val="24"/>
        </w:rPr>
      </w:pPr>
      <w:r w:rsidRPr="00180E0E">
        <w:rPr>
          <w:rFonts w:ascii="Times New Roman" w:hAnsi="Times New Roman"/>
          <w:b/>
          <w:sz w:val="24"/>
          <w:szCs w:val="24"/>
        </w:rPr>
        <w:t>X. СТРОК ДІЇ ДОГОВОРУ</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 xml:space="preserve">10.1. Даний Договір набирає чинності з моменту його підписання та скріплення печатками Сторонами і </w:t>
      </w:r>
      <w:r w:rsidR="009117FF">
        <w:rPr>
          <w:rFonts w:ascii="Times New Roman" w:hAnsi="Times New Roman"/>
          <w:sz w:val="24"/>
          <w:szCs w:val="24"/>
        </w:rPr>
        <w:t xml:space="preserve">діє </w:t>
      </w:r>
      <w:r w:rsidRPr="00180E0E">
        <w:rPr>
          <w:rFonts w:ascii="Times New Roman" w:hAnsi="Times New Roman"/>
          <w:sz w:val="24"/>
          <w:szCs w:val="24"/>
        </w:rPr>
        <w:t>до 31 грудня 202</w:t>
      </w:r>
      <w:r w:rsidR="00C13080">
        <w:rPr>
          <w:rFonts w:ascii="Times New Roman" w:hAnsi="Times New Roman"/>
          <w:sz w:val="24"/>
          <w:szCs w:val="24"/>
        </w:rPr>
        <w:t>4</w:t>
      </w:r>
      <w:r w:rsidRPr="00180E0E">
        <w:rPr>
          <w:rFonts w:ascii="Times New Roman" w:hAnsi="Times New Roman"/>
          <w:sz w:val="24"/>
          <w:szCs w:val="24"/>
        </w:rPr>
        <w:t xml:space="preserve"> року, а в частині проведення розрахунків – до повного їх завершення.</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10.2. Цей Договір укладається і підписується у двох примірниках, кожен з яких має однакову юридичну силу, один примірник зберігається у Постачальника, а другий – у</w:t>
      </w:r>
      <w:r w:rsidR="00097277">
        <w:rPr>
          <w:rFonts w:ascii="Times New Roman" w:hAnsi="Times New Roman"/>
          <w:sz w:val="24"/>
          <w:szCs w:val="24"/>
        </w:rPr>
        <w:t xml:space="preserve"> Покупця</w:t>
      </w:r>
      <w:r w:rsidRPr="00180E0E">
        <w:rPr>
          <w:rFonts w:ascii="Times New Roman" w:hAnsi="Times New Roman"/>
          <w:sz w:val="24"/>
          <w:szCs w:val="24"/>
        </w:rPr>
        <w:t>.</w:t>
      </w:r>
    </w:p>
    <w:p w:rsidR="00291513" w:rsidRPr="00180E0E" w:rsidRDefault="00291513" w:rsidP="00291513">
      <w:pPr>
        <w:spacing w:after="0" w:line="240" w:lineRule="auto"/>
        <w:jc w:val="center"/>
        <w:rPr>
          <w:rFonts w:ascii="Times New Roman" w:hAnsi="Times New Roman"/>
          <w:b/>
          <w:sz w:val="24"/>
          <w:szCs w:val="24"/>
        </w:rPr>
      </w:pPr>
      <w:r w:rsidRPr="00180E0E">
        <w:rPr>
          <w:rFonts w:ascii="Times New Roman" w:hAnsi="Times New Roman"/>
          <w:b/>
          <w:sz w:val="24"/>
          <w:szCs w:val="24"/>
        </w:rPr>
        <w:t>XI. ІНШІ УМОВИ</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11.1. Взаємовідносини Сторін, не врегульовані цим Договором, регулюються чинним законодавством України.</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lastRenderedPageBreak/>
        <w:t>11.2. Зміни і доповнення до Договору вносяться тільки у письмовій формі шляхом укладання відповідних додаткових угод, які додаються до тексту Договору як невід’ємні його частини.</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 xml:space="preserve">11.3. Зміни та доповнення, що пропонуються </w:t>
      </w:r>
      <w:proofErr w:type="spellStart"/>
      <w:r w:rsidRPr="00180E0E">
        <w:rPr>
          <w:rFonts w:ascii="Times New Roman" w:hAnsi="Times New Roman"/>
          <w:sz w:val="24"/>
          <w:szCs w:val="24"/>
        </w:rPr>
        <w:t>внести</w:t>
      </w:r>
      <w:proofErr w:type="spellEnd"/>
      <w:r w:rsidRPr="00180E0E">
        <w:rPr>
          <w:rFonts w:ascii="Times New Roman" w:hAnsi="Times New Roman"/>
          <w:sz w:val="24"/>
          <w:szCs w:val="24"/>
        </w:rPr>
        <w:t xml:space="preserve"> однією із Сторін, розглядаються іншою Стороною протягом п’яти робочих днів з моменту їх письмового надання на розгляд. При цьому обов’язок обґрунтування та документального підтвердження необхідності внесення таких змін та доповнень покладається на Сторону, яка входить з такою пропозицією.</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color w:val="000000"/>
          <w:sz w:val="24"/>
          <w:szCs w:val="24"/>
          <w:lang w:eastAsia="uk-UA"/>
        </w:rPr>
        <w:t xml:space="preserve">11.4. </w:t>
      </w:r>
      <w:r w:rsidRPr="00180E0E">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1) зменшення обсягів закупівлі, зокрема з урахуванням фактичного обсягу видатків Споживача;</w:t>
      </w:r>
    </w:p>
    <w:p w:rsidR="00291513" w:rsidRPr="00FF4CDF" w:rsidRDefault="00291513" w:rsidP="00291513">
      <w:pPr>
        <w:spacing w:after="0" w:line="240" w:lineRule="auto"/>
        <w:contextualSpacing/>
        <w:jc w:val="both"/>
        <w:rPr>
          <w:rFonts w:ascii="Times New Roman" w:hAnsi="Times New Roman"/>
          <w:sz w:val="24"/>
          <w:szCs w:val="24"/>
        </w:rPr>
      </w:pPr>
      <w:r w:rsidRPr="00180E0E">
        <w:rPr>
          <w:rFonts w:ascii="Times New Roman" w:hAnsi="Times New Roman"/>
          <w:sz w:val="24"/>
          <w:szCs w:val="24"/>
        </w:rPr>
        <w:t xml:space="preserve">2) </w:t>
      </w:r>
      <w:r w:rsidR="00FF4CDF" w:rsidRPr="00FF4CDF">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FF4CDF" w:rsidRPr="00FF4CDF">
        <w:rPr>
          <w:rFonts w:ascii="Times New Roman" w:hAnsi="Times New Roman"/>
          <w:sz w:val="24"/>
          <w:szCs w:val="24"/>
        </w:rPr>
        <w:t>пропорційно</w:t>
      </w:r>
      <w:proofErr w:type="spellEnd"/>
      <w:r w:rsidR="00FF4CDF" w:rsidRPr="00FF4CDF">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у Договорі;</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5) 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 xml:space="preserve">6) зміни ціни в Договорі у зв'язку із зміною ставок податків і зборів та/або зміною умов щодо надання пільг з оподаткування - </w:t>
      </w:r>
      <w:proofErr w:type="spellStart"/>
      <w:r w:rsidRPr="00180E0E">
        <w:rPr>
          <w:rFonts w:ascii="Times New Roman" w:hAnsi="Times New Roman"/>
          <w:sz w:val="24"/>
          <w:szCs w:val="24"/>
        </w:rPr>
        <w:t>пропорційно</w:t>
      </w:r>
      <w:proofErr w:type="spellEnd"/>
      <w:r w:rsidRPr="00180E0E">
        <w:rPr>
          <w:rFonts w:ascii="Times New Roman" w:hAnsi="Times New Roman"/>
          <w:sz w:val="24"/>
          <w:szCs w:val="24"/>
        </w:rPr>
        <w:t xml:space="preserve"> до зміни таких ставок та/або пільг з оподаткування;</w:t>
      </w:r>
    </w:p>
    <w:p w:rsidR="00291513" w:rsidRPr="00180E0E" w:rsidRDefault="00291513" w:rsidP="00291513">
      <w:pPr>
        <w:tabs>
          <w:tab w:val="left" w:pos="2160"/>
          <w:tab w:val="left" w:pos="3600"/>
        </w:tabs>
        <w:spacing w:after="0" w:line="240" w:lineRule="auto"/>
        <w:jc w:val="both"/>
        <w:rPr>
          <w:rFonts w:ascii="Times New Roman" w:hAnsi="Times New Roman"/>
          <w:sz w:val="24"/>
          <w:szCs w:val="24"/>
        </w:rPr>
      </w:pPr>
      <w:r w:rsidRPr="00180E0E">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показників </w:t>
      </w:r>
      <w:proofErr w:type="spellStart"/>
      <w:r w:rsidRPr="00180E0E">
        <w:rPr>
          <w:rFonts w:ascii="Times New Roman" w:hAnsi="Times New Roman"/>
          <w:sz w:val="24"/>
          <w:szCs w:val="24"/>
        </w:rPr>
        <w:t>Platts</w:t>
      </w:r>
      <w:proofErr w:type="spellEnd"/>
      <w:r w:rsidRPr="00180E0E">
        <w:rPr>
          <w:rFonts w:ascii="Times New Roman" w:hAnsi="Times New Roman"/>
          <w:sz w:val="24"/>
          <w:szCs w:val="24"/>
        </w:rPr>
        <w:t xml:space="preserve">, ARGUS регульованих цін (тарифів) і нормативів, що застосовуються в договорі про закупівлю у разі встановлення в Договорі порядку зміни ціни; </w:t>
      </w:r>
    </w:p>
    <w:p w:rsidR="00291513" w:rsidRPr="00180E0E" w:rsidRDefault="00291513" w:rsidP="00291513">
      <w:pPr>
        <w:tabs>
          <w:tab w:val="left" w:pos="2160"/>
          <w:tab w:val="left" w:pos="3600"/>
        </w:tabs>
        <w:spacing w:after="0" w:line="240" w:lineRule="auto"/>
        <w:jc w:val="both"/>
        <w:rPr>
          <w:rFonts w:ascii="Times New Roman" w:hAnsi="Times New Roman"/>
          <w:sz w:val="24"/>
          <w:szCs w:val="24"/>
        </w:rPr>
      </w:pPr>
      <w:r w:rsidRPr="00180E0E">
        <w:rPr>
          <w:rFonts w:ascii="Times New Roman" w:hAnsi="Times New Roman"/>
          <w:sz w:val="24"/>
          <w:szCs w:val="24"/>
        </w:rPr>
        <w:t>8) зміни умов у зв’язку із застосуванням положень частини шостої статті 41 Закону України «Про публічні закупівлі».</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11.5.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3C676E" w:rsidRPr="00DC5C20" w:rsidRDefault="003C676E" w:rsidP="003C676E">
      <w:pPr>
        <w:spacing w:after="0" w:line="240" w:lineRule="auto"/>
        <w:jc w:val="both"/>
        <w:rPr>
          <w:rFonts w:ascii="Times New Roman" w:hAnsi="Times New Roman"/>
        </w:rPr>
      </w:pPr>
      <w:r w:rsidRPr="00DC5C20">
        <w:rPr>
          <w:rFonts w:ascii="Times New Roman" w:hAnsi="Times New Roman"/>
        </w:rPr>
        <w:t xml:space="preserve">11.6. невід’ємною частиною цього Договору є: </w:t>
      </w:r>
    </w:p>
    <w:p w:rsidR="003C676E" w:rsidRPr="00DC5C20" w:rsidRDefault="003C676E" w:rsidP="003C676E">
      <w:pPr>
        <w:spacing w:after="0" w:line="240" w:lineRule="auto"/>
        <w:jc w:val="both"/>
        <w:rPr>
          <w:rFonts w:ascii="Times New Roman" w:hAnsi="Times New Roman"/>
        </w:rPr>
      </w:pPr>
      <w:r w:rsidRPr="00DC5C20">
        <w:rPr>
          <w:rFonts w:ascii="Times New Roman" w:hAnsi="Times New Roman"/>
        </w:rPr>
        <w:t>- Додаток № 1– Специфікація,</w:t>
      </w:r>
    </w:p>
    <w:p w:rsidR="003C676E" w:rsidRPr="00DC5C20" w:rsidRDefault="003C676E" w:rsidP="003C676E">
      <w:pPr>
        <w:spacing w:after="0" w:line="240" w:lineRule="auto"/>
        <w:jc w:val="both"/>
        <w:rPr>
          <w:rFonts w:ascii="Times New Roman" w:hAnsi="Times New Roman"/>
        </w:rPr>
      </w:pPr>
      <w:r w:rsidRPr="00DC5C20">
        <w:rPr>
          <w:rFonts w:ascii="Times New Roman" w:hAnsi="Times New Roman"/>
        </w:rPr>
        <w:t xml:space="preserve">- </w:t>
      </w:r>
      <w:r w:rsidR="00177A7C">
        <w:rPr>
          <w:rStyle w:val="a3"/>
          <w:rFonts w:ascii="Times New Roman" w:hAnsi="Times New Roman"/>
        </w:rPr>
        <w:t xml:space="preserve">Додаток </w:t>
      </w:r>
      <w:r w:rsidRPr="00DC5C20">
        <w:rPr>
          <w:rStyle w:val="a3"/>
          <w:rFonts w:ascii="Times New Roman" w:hAnsi="Times New Roman"/>
        </w:rPr>
        <w:t xml:space="preserve"> №2 </w:t>
      </w:r>
      <w:r w:rsidR="00177A7C">
        <w:rPr>
          <w:rStyle w:val="a3"/>
          <w:rFonts w:ascii="Times New Roman" w:hAnsi="Times New Roman"/>
        </w:rPr>
        <w:t xml:space="preserve">- </w:t>
      </w:r>
      <w:r w:rsidRPr="00DC5C20">
        <w:rPr>
          <w:rStyle w:val="a3"/>
          <w:rFonts w:ascii="Times New Roman" w:hAnsi="Times New Roman"/>
        </w:rPr>
        <w:t>Перелік закладів</w:t>
      </w:r>
      <w:r w:rsidRPr="00DC5C20">
        <w:rPr>
          <w:rFonts w:ascii="Times New Roman" w:hAnsi="Times New Roman"/>
          <w:color w:val="000000"/>
        </w:rPr>
        <w:t>, куди здійснюється поставка</w:t>
      </w:r>
    </w:p>
    <w:p w:rsidR="00291513" w:rsidRPr="00180E0E" w:rsidRDefault="00291513" w:rsidP="00291513">
      <w:pPr>
        <w:spacing w:after="0" w:line="240" w:lineRule="auto"/>
        <w:jc w:val="both"/>
        <w:rPr>
          <w:rFonts w:ascii="Times New Roman" w:hAnsi="Times New Roman"/>
          <w:sz w:val="24"/>
          <w:szCs w:val="24"/>
        </w:rPr>
      </w:pPr>
      <w:r w:rsidRPr="00180E0E">
        <w:rPr>
          <w:rFonts w:ascii="Times New Roman" w:hAnsi="Times New Roman"/>
          <w:sz w:val="24"/>
          <w:szCs w:val="24"/>
        </w:rPr>
        <w:t>.</w:t>
      </w:r>
    </w:p>
    <w:p w:rsidR="00291513" w:rsidRPr="00180E0E" w:rsidRDefault="00291513" w:rsidP="00291513">
      <w:pPr>
        <w:spacing w:after="0" w:line="240" w:lineRule="auto"/>
        <w:jc w:val="center"/>
        <w:rPr>
          <w:rFonts w:ascii="Times New Roman" w:hAnsi="Times New Roman"/>
          <w:b/>
          <w:sz w:val="24"/>
          <w:szCs w:val="24"/>
        </w:rPr>
      </w:pPr>
      <w:r w:rsidRPr="00180E0E">
        <w:rPr>
          <w:rFonts w:ascii="Times New Roman" w:hAnsi="Times New Roman"/>
          <w:b/>
          <w:sz w:val="24"/>
          <w:szCs w:val="24"/>
        </w:rPr>
        <w:t>XІII. ЮРИДИЧНІ АДРЕСИ ТА БАНКІВСЬКІ РЕКВІЗИТИ СТОРІН</w:t>
      </w:r>
    </w:p>
    <w:p w:rsidR="00291513" w:rsidRPr="00180E0E" w:rsidRDefault="00291513" w:rsidP="00291513">
      <w:pPr>
        <w:spacing w:after="0" w:line="240" w:lineRule="auto"/>
        <w:jc w:val="center"/>
        <w:rPr>
          <w:rFonts w:ascii="Times New Roman" w:hAnsi="Times New Roman"/>
          <w:bCs/>
          <w:i/>
          <w:sz w:val="24"/>
          <w:szCs w:val="24"/>
          <w:u w:val="single"/>
        </w:rPr>
      </w:pPr>
      <w:r w:rsidRPr="00180E0E">
        <w:rPr>
          <w:rFonts w:ascii="Times New Roman" w:hAnsi="Times New Roman"/>
          <w:bCs/>
          <w:i/>
          <w:sz w:val="24"/>
          <w:szCs w:val="24"/>
          <w:u w:val="single"/>
        </w:rPr>
        <w:t>заповнюються реквізити (назва учасника, адреса, банківські реквізити тощо) та підписується учасником з проставлянням печатки*)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291513" w:rsidRPr="00180E0E" w:rsidTr="00780940">
        <w:tc>
          <w:tcPr>
            <w:tcW w:w="5094" w:type="dxa"/>
            <w:tcBorders>
              <w:top w:val="single" w:sz="4" w:space="0" w:color="auto"/>
              <w:left w:val="single" w:sz="4" w:space="0" w:color="auto"/>
              <w:bottom w:val="single" w:sz="4" w:space="0" w:color="auto"/>
              <w:right w:val="single" w:sz="4" w:space="0" w:color="auto"/>
            </w:tcBorders>
          </w:tcPr>
          <w:p w:rsidR="00291513" w:rsidRPr="00180E0E" w:rsidRDefault="00291513" w:rsidP="00780940">
            <w:pPr>
              <w:spacing w:after="0" w:line="240" w:lineRule="auto"/>
              <w:jc w:val="both"/>
              <w:rPr>
                <w:rFonts w:ascii="Times New Roman" w:hAnsi="Times New Roman"/>
                <w:b/>
                <w:sz w:val="24"/>
                <w:szCs w:val="24"/>
              </w:rPr>
            </w:pPr>
            <w:r w:rsidRPr="00180E0E">
              <w:rPr>
                <w:rFonts w:ascii="Times New Roman" w:hAnsi="Times New Roman"/>
                <w:b/>
                <w:bCs/>
                <w:sz w:val="24"/>
                <w:szCs w:val="24"/>
              </w:rPr>
              <w:t>Покупець</w:t>
            </w:r>
          </w:p>
        </w:tc>
        <w:tc>
          <w:tcPr>
            <w:tcW w:w="5094" w:type="dxa"/>
            <w:tcBorders>
              <w:top w:val="single" w:sz="4" w:space="0" w:color="auto"/>
              <w:left w:val="single" w:sz="4" w:space="0" w:color="auto"/>
              <w:bottom w:val="single" w:sz="4" w:space="0" w:color="auto"/>
              <w:right w:val="single" w:sz="4" w:space="0" w:color="auto"/>
            </w:tcBorders>
          </w:tcPr>
          <w:p w:rsidR="00291513" w:rsidRPr="00180E0E" w:rsidRDefault="00291513" w:rsidP="00780940">
            <w:pPr>
              <w:spacing w:after="0" w:line="240" w:lineRule="auto"/>
              <w:jc w:val="both"/>
              <w:rPr>
                <w:rFonts w:ascii="Times New Roman" w:hAnsi="Times New Roman"/>
                <w:b/>
                <w:sz w:val="24"/>
                <w:szCs w:val="24"/>
              </w:rPr>
            </w:pPr>
            <w:r w:rsidRPr="00180E0E">
              <w:rPr>
                <w:rFonts w:ascii="Times New Roman" w:hAnsi="Times New Roman"/>
                <w:b/>
                <w:sz w:val="24"/>
                <w:szCs w:val="24"/>
              </w:rPr>
              <w:t>Постачальник</w:t>
            </w:r>
          </w:p>
        </w:tc>
      </w:tr>
    </w:tbl>
    <w:p w:rsidR="002941EE" w:rsidRDefault="002941EE" w:rsidP="00291513">
      <w:pPr>
        <w:spacing w:after="0" w:line="240" w:lineRule="auto"/>
        <w:jc w:val="right"/>
        <w:rPr>
          <w:rFonts w:ascii="Times New Roman" w:hAnsi="Times New Roman"/>
          <w:b/>
          <w:sz w:val="24"/>
          <w:szCs w:val="24"/>
          <w:u w:val="single"/>
        </w:rPr>
      </w:pPr>
    </w:p>
    <w:p w:rsidR="00291513" w:rsidRPr="00180E0E" w:rsidRDefault="00291513" w:rsidP="00291513">
      <w:pPr>
        <w:spacing w:after="0" w:line="240" w:lineRule="auto"/>
        <w:jc w:val="right"/>
        <w:rPr>
          <w:rFonts w:ascii="Times New Roman" w:hAnsi="Times New Roman"/>
          <w:sz w:val="24"/>
          <w:szCs w:val="24"/>
        </w:rPr>
      </w:pPr>
      <w:r w:rsidRPr="00180E0E">
        <w:rPr>
          <w:rFonts w:ascii="Times New Roman" w:hAnsi="Times New Roman"/>
          <w:b/>
          <w:sz w:val="24"/>
          <w:szCs w:val="24"/>
          <w:u w:val="single"/>
        </w:rPr>
        <w:t xml:space="preserve">Додаток </w:t>
      </w:r>
      <w:r w:rsidR="0070163C">
        <w:rPr>
          <w:rFonts w:ascii="Times New Roman" w:hAnsi="Times New Roman"/>
          <w:b/>
          <w:sz w:val="24"/>
          <w:szCs w:val="24"/>
          <w:u w:val="single"/>
        </w:rPr>
        <w:t xml:space="preserve">1 </w:t>
      </w:r>
      <w:r w:rsidRPr="00180E0E">
        <w:rPr>
          <w:rFonts w:ascii="Times New Roman" w:hAnsi="Times New Roman"/>
          <w:b/>
          <w:sz w:val="24"/>
          <w:szCs w:val="24"/>
          <w:u w:val="single"/>
        </w:rPr>
        <w:t>до Договору</w:t>
      </w:r>
    </w:p>
    <w:p w:rsidR="00291513" w:rsidRPr="00180E0E" w:rsidRDefault="00291513" w:rsidP="00291513">
      <w:pPr>
        <w:spacing w:after="0" w:line="240" w:lineRule="auto"/>
        <w:jc w:val="center"/>
        <w:rPr>
          <w:rFonts w:ascii="Times New Roman" w:hAnsi="Times New Roman"/>
          <w:b/>
          <w:sz w:val="24"/>
          <w:szCs w:val="24"/>
          <w:u w:val="single"/>
        </w:rPr>
      </w:pPr>
      <w:r w:rsidRPr="00180E0E">
        <w:rPr>
          <w:rFonts w:ascii="Times New Roman" w:hAnsi="Times New Roman"/>
          <w:b/>
          <w:sz w:val="24"/>
          <w:szCs w:val="24"/>
          <w:u w:val="single"/>
        </w:rPr>
        <w:t>СПЕЦИФІКАЦІЯ</w:t>
      </w:r>
    </w:p>
    <w:p w:rsidR="00291513" w:rsidRPr="00180E0E" w:rsidRDefault="00291513" w:rsidP="00291513">
      <w:pPr>
        <w:spacing w:after="0" w:line="240" w:lineRule="auto"/>
        <w:jc w:val="center"/>
        <w:rPr>
          <w:rFonts w:ascii="Times New Roman" w:hAnsi="Times New Roman"/>
          <w:b/>
          <w:bCs/>
          <w:color w:val="000000"/>
          <w:sz w:val="24"/>
          <w:szCs w:val="24"/>
        </w:rPr>
      </w:pP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3817"/>
        <w:gridCol w:w="1276"/>
        <w:gridCol w:w="1276"/>
        <w:gridCol w:w="1274"/>
        <w:gridCol w:w="2128"/>
      </w:tblGrid>
      <w:tr w:rsidR="00291513" w:rsidRPr="00180E0E" w:rsidTr="00917629">
        <w:trPr>
          <w:trHeight w:val="687"/>
        </w:trPr>
        <w:tc>
          <w:tcPr>
            <w:tcW w:w="198" w:type="pct"/>
            <w:tcBorders>
              <w:top w:val="single" w:sz="4" w:space="0" w:color="auto"/>
              <w:left w:val="single" w:sz="4" w:space="0" w:color="auto"/>
              <w:bottom w:val="single" w:sz="4" w:space="0" w:color="auto"/>
              <w:right w:val="single" w:sz="4" w:space="0" w:color="auto"/>
            </w:tcBorders>
            <w:vAlign w:val="center"/>
          </w:tcPr>
          <w:p w:rsidR="00291513" w:rsidRPr="00180E0E" w:rsidRDefault="00291513" w:rsidP="00780940">
            <w:pPr>
              <w:autoSpaceDE w:val="0"/>
              <w:spacing w:after="0" w:line="240" w:lineRule="auto"/>
              <w:jc w:val="center"/>
              <w:rPr>
                <w:rFonts w:ascii="Times New Roman" w:hAnsi="Times New Roman"/>
                <w:sz w:val="24"/>
                <w:szCs w:val="24"/>
                <w:lang w:eastAsia="ar-SA"/>
              </w:rPr>
            </w:pPr>
            <w:r w:rsidRPr="00180E0E">
              <w:rPr>
                <w:rFonts w:ascii="Times New Roman" w:hAnsi="Times New Roman"/>
                <w:sz w:val="24"/>
                <w:szCs w:val="24"/>
                <w:lang w:eastAsia="ar-SA"/>
              </w:rPr>
              <w:t>№з/п</w:t>
            </w:r>
          </w:p>
        </w:tc>
        <w:tc>
          <w:tcPr>
            <w:tcW w:w="1876" w:type="pct"/>
            <w:tcBorders>
              <w:top w:val="single" w:sz="4" w:space="0" w:color="auto"/>
              <w:left w:val="single" w:sz="4" w:space="0" w:color="auto"/>
              <w:bottom w:val="single" w:sz="4" w:space="0" w:color="auto"/>
              <w:right w:val="single" w:sz="4" w:space="0" w:color="auto"/>
            </w:tcBorders>
            <w:vAlign w:val="center"/>
          </w:tcPr>
          <w:p w:rsidR="00291513" w:rsidRPr="00180E0E" w:rsidRDefault="00291513" w:rsidP="00780940">
            <w:pPr>
              <w:autoSpaceDE w:val="0"/>
              <w:spacing w:after="0" w:line="240" w:lineRule="auto"/>
              <w:jc w:val="center"/>
              <w:rPr>
                <w:rFonts w:ascii="Times New Roman" w:hAnsi="Times New Roman"/>
                <w:sz w:val="24"/>
                <w:szCs w:val="24"/>
              </w:rPr>
            </w:pPr>
            <w:r w:rsidRPr="00180E0E">
              <w:rPr>
                <w:rFonts w:ascii="Times New Roman" w:hAnsi="Times New Roman"/>
                <w:sz w:val="24"/>
                <w:szCs w:val="24"/>
                <w:lang w:eastAsia="ar-SA"/>
              </w:rPr>
              <w:t>Найменування Товару</w:t>
            </w:r>
          </w:p>
        </w:tc>
        <w:tc>
          <w:tcPr>
            <w:tcW w:w="627" w:type="pct"/>
            <w:tcBorders>
              <w:top w:val="single" w:sz="4" w:space="0" w:color="auto"/>
              <w:left w:val="single" w:sz="4" w:space="0" w:color="auto"/>
              <w:bottom w:val="single" w:sz="4" w:space="0" w:color="auto"/>
              <w:right w:val="single" w:sz="4" w:space="0" w:color="auto"/>
            </w:tcBorders>
            <w:vAlign w:val="center"/>
          </w:tcPr>
          <w:p w:rsidR="00291513" w:rsidRDefault="00291513" w:rsidP="00780940">
            <w:pPr>
              <w:autoSpaceDE w:val="0"/>
              <w:spacing w:after="0" w:line="240" w:lineRule="auto"/>
              <w:jc w:val="center"/>
              <w:rPr>
                <w:rFonts w:ascii="Times New Roman" w:hAnsi="Times New Roman"/>
                <w:sz w:val="24"/>
                <w:szCs w:val="24"/>
                <w:lang w:eastAsia="ar-SA"/>
              </w:rPr>
            </w:pPr>
            <w:r w:rsidRPr="00180E0E">
              <w:rPr>
                <w:rFonts w:ascii="Times New Roman" w:hAnsi="Times New Roman"/>
                <w:sz w:val="24"/>
                <w:szCs w:val="24"/>
                <w:lang w:eastAsia="ar-SA"/>
              </w:rPr>
              <w:t>Кількість</w:t>
            </w:r>
            <w:r w:rsidR="00BB13BD">
              <w:rPr>
                <w:rFonts w:ascii="Times New Roman" w:hAnsi="Times New Roman"/>
                <w:sz w:val="24"/>
                <w:szCs w:val="24"/>
                <w:lang w:eastAsia="ar-SA"/>
              </w:rPr>
              <w:t>,</w:t>
            </w:r>
          </w:p>
          <w:p w:rsidR="00BB13BD" w:rsidRPr="00180E0E" w:rsidRDefault="00BB13BD" w:rsidP="00780940">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кг</w:t>
            </w:r>
          </w:p>
        </w:tc>
        <w:tc>
          <w:tcPr>
            <w:tcW w:w="627" w:type="pct"/>
            <w:tcBorders>
              <w:top w:val="single" w:sz="4" w:space="0" w:color="auto"/>
              <w:left w:val="single" w:sz="4" w:space="0" w:color="auto"/>
              <w:bottom w:val="single" w:sz="4" w:space="0" w:color="auto"/>
              <w:right w:val="single" w:sz="4" w:space="0" w:color="auto"/>
            </w:tcBorders>
            <w:vAlign w:val="center"/>
          </w:tcPr>
          <w:p w:rsidR="00291513" w:rsidRPr="00180E0E" w:rsidRDefault="00291513" w:rsidP="00780940">
            <w:pPr>
              <w:autoSpaceDE w:val="0"/>
              <w:spacing w:after="0" w:line="240" w:lineRule="auto"/>
              <w:jc w:val="center"/>
              <w:rPr>
                <w:rFonts w:ascii="Times New Roman" w:hAnsi="Times New Roman"/>
                <w:sz w:val="24"/>
                <w:szCs w:val="24"/>
                <w:lang w:eastAsia="ar-SA"/>
              </w:rPr>
            </w:pPr>
            <w:r w:rsidRPr="00180E0E">
              <w:rPr>
                <w:rFonts w:ascii="Times New Roman" w:hAnsi="Times New Roman"/>
                <w:sz w:val="24"/>
                <w:szCs w:val="24"/>
                <w:lang w:eastAsia="ar-SA"/>
              </w:rPr>
              <w:t>Ціна</w:t>
            </w:r>
          </w:p>
          <w:p w:rsidR="00291513" w:rsidRPr="00180E0E" w:rsidRDefault="00291513" w:rsidP="00780940">
            <w:pPr>
              <w:autoSpaceDE w:val="0"/>
              <w:spacing w:after="0" w:line="240" w:lineRule="auto"/>
              <w:jc w:val="center"/>
              <w:rPr>
                <w:rFonts w:ascii="Times New Roman" w:hAnsi="Times New Roman"/>
                <w:sz w:val="24"/>
                <w:szCs w:val="24"/>
                <w:lang w:eastAsia="ar-SA"/>
              </w:rPr>
            </w:pPr>
            <w:r w:rsidRPr="00180E0E">
              <w:rPr>
                <w:rFonts w:ascii="Times New Roman" w:hAnsi="Times New Roman"/>
                <w:sz w:val="24"/>
                <w:szCs w:val="24"/>
                <w:lang w:eastAsia="ar-SA"/>
              </w:rPr>
              <w:t>(грн. без ПДВ)</w:t>
            </w:r>
          </w:p>
        </w:tc>
        <w:tc>
          <w:tcPr>
            <w:tcW w:w="626" w:type="pct"/>
            <w:tcBorders>
              <w:top w:val="single" w:sz="4" w:space="0" w:color="auto"/>
              <w:left w:val="single" w:sz="4" w:space="0" w:color="auto"/>
              <w:bottom w:val="single" w:sz="4" w:space="0" w:color="auto"/>
              <w:right w:val="single" w:sz="4" w:space="0" w:color="auto"/>
            </w:tcBorders>
            <w:vAlign w:val="center"/>
          </w:tcPr>
          <w:p w:rsidR="00291513" w:rsidRPr="00180E0E" w:rsidRDefault="00291513" w:rsidP="00780940">
            <w:pPr>
              <w:autoSpaceDE w:val="0"/>
              <w:spacing w:after="0" w:line="240" w:lineRule="auto"/>
              <w:jc w:val="center"/>
              <w:rPr>
                <w:rFonts w:ascii="Times New Roman" w:hAnsi="Times New Roman"/>
                <w:sz w:val="24"/>
                <w:szCs w:val="24"/>
                <w:lang w:eastAsia="ar-SA"/>
              </w:rPr>
            </w:pPr>
            <w:r w:rsidRPr="00180E0E">
              <w:rPr>
                <w:rFonts w:ascii="Times New Roman" w:hAnsi="Times New Roman"/>
                <w:sz w:val="24"/>
                <w:szCs w:val="24"/>
                <w:lang w:eastAsia="ar-SA"/>
              </w:rPr>
              <w:t>ПДВ</w:t>
            </w:r>
          </w:p>
        </w:tc>
        <w:tc>
          <w:tcPr>
            <w:tcW w:w="1046" w:type="pct"/>
            <w:tcBorders>
              <w:top w:val="single" w:sz="4" w:space="0" w:color="auto"/>
              <w:left w:val="single" w:sz="4" w:space="0" w:color="auto"/>
              <w:bottom w:val="single" w:sz="4" w:space="0" w:color="auto"/>
              <w:right w:val="single" w:sz="4" w:space="0" w:color="auto"/>
            </w:tcBorders>
            <w:vAlign w:val="center"/>
          </w:tcPr>
          <w:p w:rsidR="00291513" w:rsidRPr="00180E0E" w:rsidRDefault="00291513" w:rsidP="00780940">
            <w:pPr>
              <w:autoSpaceDE w:val="0"/>
              <w:spacing w:after="0" w:line="240" w:lineRule="auto"/>
              <w:jc w:val="center"/>
              <w:rPr>
                <w:rFonts w:ascii="Times New Roman" w:hAnsi="Times New Roman"/>
                <w:sz w:val="24"/>
                <w:szCs w:val="24"/>
                <w:lang w:eastAsia="ar-SA"/>
              </w:rPr>
            </w:pPr>
            <w:r w:rsidRPr="00180E0E">
              <w:rPr>
                <w:rFonts w:ascii="Times New Roman" w:hAnsi="Times New Roman"/>
                <w:sz w:val="24"/>
                <w:szCs w:val="24"/>
                <w:lang w:eastAsia="ar-SA"/>
              </w:rPr>
              <w:t>Загальна вартість</w:t>
            </w:r>
          </w:p>
          <w:p w:rsidR="00291513" w:rsidRPr="00180E0E" w:rsidRDefault="00291513" w:rsidP="00780940">
            <w:pPr>
              <w:autoSpaceDE w:val="0"/>
              <w:spacing w:after="0" w:line="240" w:lineRule="auto"/>
              <w:jc w:val="center"/>
              <w:rPr>
                <w:rFonts w:ascii="Times New Roman" w:hAnsi="Times New Roman"/>
                <w:sz w:val="24"/>
                <w:szCs w:val="24"/>
                <w:lang w:eastAsia="ar-SA"/>
              </w:rPr>
            </w:pPr>
            <w:r w:rsidRPr="00180E0E">
              <w:rPr>
                <w:rFonts w:ascii="Times New Roman" w:hAnsi="Times New Roman"/>
                <w:sz w:val="24"/>
                <w:szCs w:val="24"/>
                <w:lang w:eastAsia="ar-SA"/>
              </w:rPr>
              <w:t>(грн. з</w:t>
            </w:r>
            <w:r w:rsidR="00917629">
              <w:rPr>
                <w:rFonts w:ascii="Times New Roman" w:hAnsi="Times New Roman"/>
                <w:sz w:val="24"/>
                <w:szCs w:val="24"/>
                <w:lang w:eastAsia="ar-SA"/>
              </w:rPr>
              <w:t>/ без</w:t>
            </w:r>
            <w:r w:rsidRPr="00180E0E">
              <w:rPr>
                <w:rFonts w:ascii="Times New Roman" w:hAnsi="Times New Roman"/>
                <w:sz w:val="24"/>
                <w:szCs w:val="24"/>
                <w:lang w:eastAsia="ar-SA"/>
              </w:rPr>
              <w:t xml:space="preserve"> ПДВ)</w:t>
            </w:r>
            <w:r w:rsidRPr="00180E0E">
              <w:rPr>
                <w:rFonts w:ascii="Times New Roman" w:hAnsi="Times New Roman"/>
                <w:b/>
                <w:sz w:val="24"/>
                <w:szCs w:val="24"/>
                <w:vertAlign w:val="superscript"/>
                <w:lang w:eastAsia="ar-SA"/>
              </w:rPr>
              <w:t>1</w:t>
            </w:r>
          </w:p>
        </w:tc>
      </w:tr>
      <w:tr w:rsidR="00291513" w:rsidRPr="00180E0E" w:rsidTr="00917629">
        <w:trPr>
          <w:trHeight w:val="543"/>
        </w:trPr>
        <w:tc>
          <w:tcPr>
            <w:tcW w:w="198" w:type="pct"/>
            <w:tcBorders>
              <w:top w:val="single" w:sz="4" w:space="0" w:color="auto"/>
              <w:left w:val="single" w:sz="4" w:space="0" w:color="auto"/>
              <w:bottom w:val="single" w:sz="4" w:space="0" w:color="auto"/>
              <w:right w:val="single" w:sz="4" w:space="0" w:color="auto"/>
            </w:tcBorders>
            <w:vAlign w:val="center"/>
          </w:tcPr>
          <w:p w:rsidR="00291513" w:rsidRPr="00180E0E" w:rsidRDefault="003C676E" w:rsidP="00780940">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876" w:type="pct"/>
            <w:tcBorders>
              <w:top w:val="single" w:sz="4" w:space="0" w:color="auto"/>
              <w:left w:val="single" w:sz="4" w:space="0" w:color="auto"/>
              <w:bottom w:val="single" w:sz="4" w:space="0" w:color="auto"/>
              <w:right w:val="single" w:sz="4" w:space="0" w:color="auto"/>
            </w:tcBorders>
          </w:tcPr>
          <w:p w:rsidR="00291513" w:rsidRPr="00917629" w:rsidRDefault="00D35C74" w:rsidP="00A37327">
            <w:pPr>
              <w:pStyle w:val="1"/>
              <w:mirrorIndents/>
              <w:jc w:val="both"/>
              <w:rPr>
                <w:b w:val="0"/>
                <w:sz w:val="24"/>
                <w:szCs w:val="24"/>
                <w:lang w:val="uk-UA"/>
              </w:rPr>
            </w:pPr>
            <w:r w:rsidRPr="00917629">
              <w:rPr>
                <w:b w:val="0"/>
                <w:bCs w:val="0"/>
                <w:color w:val="000000"/>
                <w:sz w:val="24"/>
                <w:szCs w:val="24"/>
                <w:shd w:val="clear" w:color="auto" w:fill="FDFEFD"/>
                <w:lang w:val="uk-UA"/>
              </w:rPr>
              <w:t>Борошно пшеничне, сорт вищий, ГСТУ 46.004, 1 кг</w:t>
            </w:r>
          </w:p>
        </w:tc>
        <w:tc>
          <w:tcPr>
            <w:tcW w:w="627" w:type="pct"/>
            <w:tcBorders>
              <w:top w:val="single" w:sz="4" w:space="0" w:color="auto"/>
              <w:left w:val="single" w:sz="4" w:space="0" w:color="auto"/>
              <w:bottom w:val="single" w:sz="4" w:space="0" w:color="auto"/>
              <w:right w:val="single" w:sz="4" w:space="0" w:color="auto"/>
            </w:tcBorders>
            <w:vAlign w:val="center"/>
          </w:tcPr>
          <w:p w:rsidR="00291513" w:rsidRPr="00180E0E" w:rsidRDefault="006909B7" w:rsidP="00B96F00">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w:t>
            </w:r>
            <w:r w:rsidR="00E17CE7">
              <w:rPr>
                <w:rFonts w:ascii="Times New Roman" w:hAnsi="Times New Roman"/>
                <w:sz w:val="24"/>
                <w:szCs w:val="24"/>
                <w:lang w:eastAsia="ar-SA"/>
              </w:rPr>
              <w:t>00</w:t>
            </w:r>
          </w:p>
        </w:tc>
        <w:tc>
          <w:tcPr>
            <w:tcW w:w="627" w:type="pct"/>
            <w:tcBorders>
              <w:top w:val="single" w:sz="4" w:space="0" w:color="auto"/>
              <w:left w:val="single" w:sz="4" w:space="0" w:color="auto"/>
              <w:bottom w:val="single" w:sz="4" w:space="0" w:color="auto"/>
              <w:right w:val="single" w:sz="4" w:space="0" w:color="auto"/>
            </w:tcBorders>
            <w:vAlign w:val="center"/>
          </w:tcPr>
          <w:p w:rsidR="00291513" w:rsidRPr="00180E0E" w:rsidRDefault="00291513" w:rsidP="00780940">
            <w:pPr>
              <w:autoSpaceDE w:val="0"/>
              <w:spacing w:after="0" w:line="240" w:lineRule="auto"/>
              <w:jc w:val="center"/>
              <w:rPr>
                <w:rFonts w:ascii="Times New Roman" w:hAnsi="Times New Roman"/>
                <w:sz w:val="24"/>
                <w:szCs w:val="24"/>
                <w:lang w:eastAsia="ar-SA"/>
              </w:rPr>
            </w:pPr>
          </w:p>
        </w:tc>
        <w:tc>
          <w:tcPr>
            <w:tcW w:w="626" w:type="pct"/>
            <w:tcBorders>
              <w:top w:val="single" w:sz="4" w:space="0" w:color="auto"/>
              <w:left w:val="single" w:sz="4" w:space="0" w:color="auto"/>
              <w:bottom w:val="single" w:sz="4" w:space="0" w:color="auto"/>
              <w:right w:val="single" w:sz="4" w:space="0" w:color="auto"/>
            </w:tcBorders>
            <w:vAlign w:val="center"/>
          </w:tcPr>
          <w:p w:rsidR="00291513" w:rsidRPr="00180E0E" w:rsidRDefault="00291513" w:rsidP="00780940">
            <w:pPr>
              <w:autoSpaceDE w:val="0"/>
              <w:spacing w:after="0" w:line="240" w:lineRule="auto"/>
              <w:jc w:val="center"/>
              <w:rPr>
                <w:rFonts w:ascii="Times New Roman" w:hAnsi="Times New Roman"/>
                <w:sz w:val="24"/>
                <w:szCs w:val="24"/>
                <w:lang w:eastAsia="ar-SA"/>
              </w:rPr>
            </w:pPr>
          </w:p>
        </w:tc>
        <w:tc>
          <w:tcPr>
            <w:tcW w:w="1046" w:type="pct"/>
            <w:tcBorders>
              <w:top w:val="single" w:sz="4" w:space="0" w:color="auto"/>
              <w:left w:val="single" w:sz="4" w:space="0" w:color="auto"/>
              <w:bottom w:val="single" w:sz="4" w:space="0" w:color="auto"/>
              <w:right w:val="single" w:sz="4" w:space="0" w:color="auto"/>
            </w:tcBorders>
            <w:vAlign w:val="center"/>
          </w:tcPr>
          <w:p w:rsidR="00291513" w:rsidRPr="00180E0E" w:rsidRDefault="00291513" w:rsidP="00780940">
            <w:pPr>
              <w:autoSpaceDE w:val="0"/>
              <w:spacing w:after="0" w:line="240" w:lineRule="auto"/>
              <w:jc w:val="center"/>
              <w:rPr>
                <w:rFonts w:ascii="Times New Roman" w:hAnsi="Times New Roman"/>
                <w:sz w:val="24"/>
                <w:szCs w:val="24"/>
                <w:lang w:eastAsia="ar-SA"/>
              </w:rPr>
            </w:pPr>
          </w:p>
        </w:tc>
      </w:tr>
      <w:tr w:rsidR="00A37327" w:rsidRPr="00180E0E" w:rsidTr="00917629">
        <w:trPr>
          <w:trHeight w:val="543"/>
        </w:trPr>
        <w:tc>
          <w:tcPr>
            <w:tcW w:w="198" w:type="pct"/>
            <w:tcBorders>
              <w:top w:val="single" w:sz="4" w:space="0" w:color="auto"/>
              <w:left w:val="single" w:sz="4" w:space="0" w:color="auto"/>
              <w:bottom w:val="single" w:sz="4" w:space="0" w:color="auto"/>
              <w:right w:val="single" w:sz="4" w:space="0" w:color="auto"/>
            </w:tcBorders>
            <w:vAlign w:val="center"/>
          </w:tcPr>
          <w:p w:rsidR="00A37327" w:rsidRDefault="00A37327" w:rsidP="00780940">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876" w:type="pct"/>
            <w:tcBorders>
              <w:top w:val="single" w:sz="4" w:space="0" w:color="auto"/>
              <w:left w:val="single" w:sz="4" w:space="0" w:color="auto"/>
              <w:bottom w:val="single" w:sz="4" w:space="0" w:color="auto"/>
              <w:right w:val="single" w:sz="4" w:space="0" w:color="auto"/>
            </w:tcBorders>
          </w:tcPr>
          <w:p w:rsidR="00A37327" w:rsidRPr="00135FCF" w:rsidRDefault="00135FCF" w:rsidP="00A37327">
            <w:pPr>
              <w:pStyle w:val="1"/>
              <w:mirrorIndents/>
              <w:jc w:val="both"/>
              <w:rPr>
                <w:b w:val="0"/>
                <w:sz w:val="24"/>
                <w:szCs w:val="24"/>
              </w:rPr>
            </w:pPr>
            <w:r w:rsidRPr="00917629">
              <w:rPr>
                <w:b w:val="0"/>
                <w:bCs w:val="0"/>
                <w:color w:val="000000"/>
                <w:sz w:val="24"/>
                <w:szCs w:val="24"/>
                <w:shd w:val="clear" w:color="auto" w:fill="FDFEFD"/>
                <w:lang w:val="uk-UA"/>
              </w:rPr>
              <w:t xml:space="preserve">Крупа гречана ядриця, </w:t>
            </w:r>
            <w:proofErr w:type="spellStart"/>
            <w:r w:rsidRPr="00917629">
              <w:rPr>
                <w:b w:val="0"/>
                <w:bCs w:val="0"/>
                <w:color w:val="000000"/>
                <w:sz w:val="24"/>
                <w:szCs w:val="24"/>
                <w:shd w:val="clear" w:color="auto" w:fill="FDFEFD"/>
                <w:lang w:val="uk-UA"/>
              </w:rPr>
              <w:t>ґату</w:t>
            </w:r>
            <w:proofErr w:type="spellEnd"/>
            <w:r w:rsidRPr="00135FCF">
              <w:rPr>
                <w:b w:val="0"/>
                <w:bCs w:val="0"/>
                <w:color w:val="000000"/>
                <w:sz w:val="24"/>
                <w:szCs w:val="24"/>
                <w:shd w:val="clear" w:color="auto" w:fill="FDFEFD"/>
              </w:rPr>
              <w:t>нок перший, ДСТУ 7697, 1 кг</w:t>
            </w:r>
          </w:p>
        </w:tc>
        <w:tc>
          <w:tcPr>
            <w:tcW w:w="627" w:type="pct"/>
            <w:tcBorders>
              <w:top w:val="single" w:sz="4" w:space="0" w:color="auto"/>
              <w:left w:val="single" w:sz="4" w:space="0" w:color="auto"/>
              <w:bottom w:val="single" w:sz="4" w:space="0" w:color="auto"/>
              <w:right w:val="single" w:sz="4" w:space="0" w:color="auto"/>
            </w:tcBorders>
            <w:vAlign w:val="center"/>
          </w:tcPr>
          <w:p w:rsidR="00A37327" w:rsidRPr="00180E0E" w:rsidRDefault="006909B7" w:rsidP="00C53BBD">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45</w:t>
            </w:r>
            <w:r w:rsidR="00135FCF">
              <w:rPr>
                <w:rFonts w:ascii="Times New Roman" w:hAnsi="Times New Roman"/>
                <w:sz w:val="24"/>
                <w:szCs w:val="24"/>
                <w:lang w:eastAsia="ar-SA"/>
              </w:rPr>
              <w:t>0</w:t>
            </w:r>
          </w:p>
        </w:tc>
        <w:tc>
          <w:tcPr>
            <w:tcW w:w="627"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c>
          <w:tcPr>
            <w:tcW w:w="626"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c>
          <w:tcPr>
            <w:tcW w:w="1046"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r>
      <w:tr w:rsidR="00A37327" w:rsidRPr="00180E0E" w:rsidTr="00917629">
        <w:trPr>
          <w:trHeight w:val="543"/>
        </w:trPr>
        <w:tc>
          <w:tcPr>
            <w:tcW w:w="198" w:type="pct"/>
            <w:tcBorders>
              <w:top w:val="single" w:sz="4" w:space="0" w:color="auto"/>
              <w:left w:val="single" w:sz="4" w:space="0" w:color="auto"/>
              <w:bottom w:val="single" w:sz="4" w:space="0" w:color="auto"/>
              <w:right w:val="single" w:sz="4" w:space="0" w:color="auto"/>
            </w:tcBorders>
            <w:vAlign w:val="center"/>
          </w:tcPr>
          <w:p w:rsidR="00A37327" w:rsidRDefault="00A37327" w:rsidP="00780940">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3</w:t>
            </w:r>
          </w:p>
        </w:tc>
        <w:tc>
          <w:tcPr>
            <w:tcW w:w="1876" w:type="pct"/>
            <w:tcBorders>
              <w:top w:val="single" w:sz="4" w:space="0" w:color="auto"/>
              <w:left w:val="single" w:sz="4" w:space="0" w:color="auto"/>
              <w:bottom w:val="single" w:sz="4" w:space="0" w:color="auto"/>
              <w:right w:val="single" w:sz="4" w:space="0" w:color="auto"/>
            </w:tcBorders>
          </w:tcPr>
          <w:p w:rsidR="00A37327" w:rsidRPr="00771F02" w:rsidRDefault="00771F02" w:rsidP="00A37327">
            <w:pPr>
              <w:pStyle w:val="1"/>
              <w:mirrorIndents/>
              <w:jc w:val="both"/>
              <w:rPr>
                <w:b w:val="0"/>
                <w:sz w:val="24"/>
                <w:szCs w:val="24"/>
              </w:rPr>
            </w:pPr>
            <w:r w:rsidRPr="00771F02">
              <w:rPr>
                <w:b w:val="0"/>
                <w:bCs w:val="0"/>
                <w:color w:val="000000"/>
                <w:sz w:val="24"/>
                <w:szCs w:val="24"/>
                <w:shd w:val="clear" w:color="auto" w:fill="FDFEFD"/>
              </w:rPr>
              <w:t xml:space="preserve">Крупа </w:t>
            </w:r>
            <w:proofErr w:type="spellStart"/>
            <w:r w:rsidRPr="00771F02">
              <w:rPr>
                <w:b w:val="0"/>
                <w:bCs w:val="0"/>
                <w:color w:val="000000"/>
                <w:sz w:val="24"/>
                <w:szCs w:val="24"/>
                <w:shd w:val="clear" w:color="auto" w:fill="FDFEFD"/>
              </w:rPr>
              <w:t>кукурудзяна</w:t>
            </w:r>
            <w:proofErr w:type="spellEnd"/>
            <w:r w:rsidRPr="00771F02">
              <w:rPr>
                <w:b w:val="0"/>
                <w:bCs w:val="0"/>
                <w:color w:val="000000"/>
                <w:sz w:val="24"/>
                <w:szCs w:val="24"/>
                <w:shd w:val="clear" w:color="auto" w:fill="FDFEFD"/>
              </w:rPr>
              <w:t xml:space="preserve">, </w:t>
            </w:r>
            <w:proofErr w:type="spellStart"/>
            <w:r w:rsidRPr="00771F02">
              <w:rPr>
                <w:b w:val="0"/>
                <w:bCs w:val="0"/>
                <w:color w:val="000000"/>
                <w:sz w:val="24"/>
                <w:szCs w:val="24"/>
                <w:shd w:val="clear" w:color="auto" w:fill="FDFEFD"/>
              </w:rPr>
              <w:t>шліфована</w:t>
            </w:r>
            <w:proofErr w:type="spellEnd"/>
            <w:r w:rsidRPr="00771F02">
              <w:rPr>
                <w:b w:val="0"/>
                <w:bCs w:val="0"/>
                <w:color w:val="000000"/>
                <w:sz w:val="24"/>
                <w:szCs w:val="24"/>
                <w:shd w:val="clear" w:color="auto" w:fill="FDFEFD"/>
              </w:rPr>
              <w:t>, №1, ГОСТ 6002, 1 кг</w:t>
            </w:r>
          </w:p>
        </w:tc>
        <w:tc>
          <w:tcPr>
            <w:tcW w:w="627" w:type="pct"/>
            <w:tcBorders>
              <w:top w:val="single" w:sz="4" w:space="0" w:color="auto"/>
              <w:left w:val="single" w:sz="4" w:space="0" w:color="auto"/>
              <w:bottom w:val="single" w:sz="4" w:space="0" w:color="auto"/>
              <w:right w:val="single" w:sz="4" w:space="0" w:color="auto"/>
            </w:tcBorders>
            <w:vAlign w:val="center"/>
          </w:tcPr>
          <w:p w:rsidR="00A37327" w:rsidRPr="00180E0E" w:rsidRDefault="00C53BBD" w:rsidP="00B96F00">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15</w:t>
            </w:r>
            <w:r w:rsidR="00771F02">
              <w:rPr>
                <w:rFonts w:ascii="Times New Roman" w:hAnsi="Times New Roman"/>
                <w:sz w:val="24"/>
                <w:szCs w:val="24"/>
                <w:lang w:eastAsia="ar-SA"/>
              </w:rPr>
              <w:t>0</w:t>
            </w:r>
          </w:p>
        </w:tc>
        <w:tc>
          <w:tcPr>
            <w:tcW w:w="627"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c>
          <w:tcPr>
            <w:tcW w:w="626"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c>
          <w:tcPr>
            <w:tcW w:w="1046"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r>
      <w:tr w:rsidR="00A37327" w:rsidRPr="00180E0E" w:rsidTr="00917629">
        <w:trPr>
          <w:trHeight w:val="543"/>
        </w:trPr>
        <w:tc>
          <w:tcPr>
            <w:tcW w:w="198" w:type="pct"/>
            <w:tcBorders>
              <w:top w:val="single" w:sz="4" w:space="0" w:color="auto"/>
              <w:left w:val="single" w:sz="4" w:space="0" w:color="auto"/>
              <w:bottom w:val="single" w:sz="4" w:space="0" w:color="auto"/>
              <w:right w:val="single" w:sz="4" w:space="0" w:color="auto"/>
            </w:tcBorders>
            <w:vAlign w:val="center"/>
          </w:tcPr>
          <w:p w:rsidR="00A37327" w:rsidRDefault="00A37327" w:rsidP="00780940">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1876" w:type="pct"/>
            <w:tcBorders>
              <w:top w:val="single" w:sz="4" w:space="0" w:color="auto"/>
              <w:left w:val="single" w:sz="4" w:space="0" w:color="auto"/>
              <w:bottom w:val="single" w:sz="4" w:space="0" w:color="auto"/>
              <w:right w:val="single" w:sz="4" w:space="0" w:color="auto"/>
            </w:tcBorders>
          </w:tcPr>
          <w:p w:rsidR="00A37327" w:rsidRPr="00FF5E60" w:rsidRDefault="00AA5F6C" w:rsidP="00A37327">
            <w:pPr>
              <w:pStyle w:val="1"/>
              <w:mirrorIndents/>
              <w:jc w:val="both"/>
              <w:rPr>
                <w:b w:val="0"/>
                <w:sz w:val="24"/>
                <w:szCs w:val="24"/>
              </w:rPr>
            </w:pPr>
            <w:r w:rsidRPr="00FF5E60">
              <w:rPr>
                <w:b w:val="0"/>
                <w:bCs w:val="0"/>
                <w:color w:val="000000"/>
                <w:sz w:val="24"/>
                <w:szCs w:val="24"/>
                <w:shd w:val="clear" w:color="auto" w:fill="FDFEFD"/>
              </w:rPr>
              <w:t xml:space="preserve">Крупа </w:t>
            </w:r>
            <w:proofErr w:type="spellStart"/>
            <w:r w:rsidRPr="00FF5E60">
              <w:rPr>
                <w:b w:val="0"/>
                <w:bCs w:val="0"/>
                <w:color w:val="000000"/>
                <w:sz w:val="24"/>
                <w:szCs w:val="24"/>
                <w:shd w:val="clear" w:color="auto" w:fill="FDFEFD"/>
              </w:rPr>
              <w:t>пшенична</w:t>
            </w:r>
            <w:proofErr w:type="spellEnd"/>
            <w:r w:rsidRPr="00FF5E60">
              <w:rPr>
                <w:b w:val="0"/>
                <w:bCs w:val="0"/>
                <w:color w:val="000000"/>
                <w:sz w:val="24"/>
                <w:szCs w:val="24"/>
                <w:shd w:val="clear" w:color="auto" w:fill="FDFEFD"/>
              </w:rPr>
              <w:t xml:space="preserve"> </w:t>
            </w:r>
            <w:proofErr w:type="spellStart"/>
            <w:r w:rsidRPr="00FF5E60">
              <w:rPr>
                <w:b w:val="0"/>
                <w:bCs w:val="0"/>
                <w:color w:val="000000"/>
                <w:sz w:val="24"/>
                <w:szCs w:val="24"/>
                <w:shd w:val="clear" w:color="auto" w:fill="FDFEFD"/>
              </w:rPr>
              <w:t>Полтавська</w:t>
            </w:r>
            <w:proofErr w:type="spellEnd"/>
            <w:r w:rsidRPr="00FF5E60">
              <w:rPr>
                <w:b w:val="0"/>
                <w:bCs w:val="0"/>
                <w:color w:val="000000"/>
                <w:sz w:val="24"/>
                <w:szCs w:val="24"/>
                <w:shd w:val="clear" w:color="auto" w:fill="FDFEFD"/>
              </w:rPr>
              <w:t>, помел №1 (</w:t>
            </w:r>
            <w:proofErr w:type="spellStart"/>
            <w:r w:rsidRPr="00FF5E60">
              <w:rPr>
                <w:b w:val="0"/>
                <w:bCs w:val="0"/>
                <w:color w:val="000000"/>
                <w:sz w:val="24"/>
                <w:szCs w:val="24"/>
                <w:shd w:val="clear" w:color="auto" w:fill="FDFEFD"/>
              </w:rPr>
              <w:t>крупний</w:t>
            </w:r>
            <w:proofErr w:type="spellEnd"/>
            <w:r w:rsidRPr="00FF5E60">
              <w:rPr>
                <w:b w:val="0"/>
                <w:bCs w:val="0"/>
                <w:color w:val="000000"/>
                <w:sz w:val="24"/>
                <w:szCs w:val="24"/>
                <w:shd w:val="clear" w:color="auto" w:fill="FDFEFD"/>
              </w:rPr>
              <w:t>), ДСТУ 7699, 1 кг</w:t>
            </w:r>
          </w:p>
        </w:tc>
        <w:tc>
          <w:tcPr>
            <w:tcW w:w="627" w:type="pct"/>
            <w:tcBorders>
              <w:top w:val="single" w:sz="4" w:space="0" w:color="auto"/>
              <w:left w:val="single" w:sz="4" w:space="0" w:color="auto"/>
              <w:bottom w:val="single" w:sz="4" w:space="0" w:color="auto"/>
              <w:right w:val="single" w:sz="4" w:space="0" w:color="auto"/>
            </w:tcBorders>
            <w:vAlign w:val="center"/>
          </w:tcPr>
          <w:p w:rsidR="00A37327" w:rsidRPr="00180E0E" w:rsidRDefault="006909B7" w:rsidP="003650A5">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400</w:t>
            </w:r>
          </w:p>
        </w:tc>
        <w:tc>
          <w:tcPr>
            <w:tcW w:w="627"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c>
          <w:tcPr>
            <w:tcW w:w="626"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c>
          <w:tcPr>
            <w:tcW w:w="1046"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r>
      <w:tr w:rsidR="00A37327" w:rsidRPr="00180E0E" w:rsidTr="00917629">
        <w:trPr>
          <w:trHeight w:val="543"/>
        </w:trPr>
        <w:tc>
          <w:tcPr>
            <w:tcW w:w="198" w:type="pct"/>
            <w:tcBorders>
              <w:top w:val="single" w:sz="4" w:space="0" w:color="auto"/>
              <w:left w:val="single" w:sz="4" w:space="0" w:color="auto"/>
              <w:bottom w:val="single" w:sz="4" w:space="0" w:color="auto"/>
              <w:right w:val="single" w:sz="4" w:space="0" w:color="auto"/>
            </w:tcBorders>
            <w:vAlign w:val="center"/>
          </w:tcPr>
          <w:p w:rsidR="00A37327" w:rsidRDefault="00A37327" w:rsidP="00780940">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p>
        </w:tc>
        <w:tc>
          <w:tcPr>
            <w:tcW w:w="1876" w:type="pct"/>
            <w:tcBorders>
              <w:top w:val="single" w:sz="4" w:space="0" w:color="auto"/>
              <w:left w:val="single" w:sz="4" w:space="0" w:color="auto"/>
              <w:bottom w:val="single" w:sz="4" w:space="0" w:color="auto"/>
              <w:right w:val="single" w:sz="4" w:space="0" w:color="auto"/>
            </w:tcBorders>
          </w:tcPr>
          <w:p w:rsidR="00A37327" w:rsidRPr="008F71C7" w:rsidRDefault="008F71C7" w:rsidP="00A37327">
            <w:pPr>
              <w:pStyle w:val="1"/>
              <w:mirrorIndents/>
              <w:jc w:val="both"/>
              <w:rPr>
                <w:b w:val="0"/>
                <w:sz w:val="24"/>
                <w:szCs w:val="24"/>
              </w:rPr>
            </w:pPr>
            <w:r w:rsidRPr="008F71C7">
              <w:rPr>
                <w:b w:val="0"/>
                <w:bCs w:val="0"/>
                <w:color w:val="000000"/>
                <w:sz w:val="24"/>
                <w:szCs w:val="24"/>
                <w:shd w:val="clear" w:color="auto" w:fill="FDFEFD"/>
              </w:rPr>
              <w:t xml:space="preserve">Крупа </w:t>
            </w:r>
            <w:proofErr w:type="spellStart"/>
            <w:r w:rsidRPr="008F71C7">
              <w:rPr>
                <w:b w:val="0"/>
                <w:bCs w:val="0"/>
                <w:color w:val="000000"/>
                <w:sz w:val="24"/>
                <w:szCs w:val="24"/>
                <w:shd w:val="clear" w:color="auto" w:fill="FDFEFD"/>
              </w:rPr>
              <w:t>перлова</w:t>
            </w:r>
            <w:proofErr w:type="spellEnd"/>
            <w:r w:rsidRPr="008F71C7">
              <w:rPr>
                <w:b w:val="0"/>
                <w:bCs w:val="0"/>
                <w:color w:val="000000"/>
                <w:sz w:val="24"/>
                <w:szCs w:val="24"/>
                <w:shd w:val="clear" w:color="auto" w:fill="FDFEFD"/>
              </w:rPr>
              <w:t>, №1, 1 кг</w:t>
            </w:r>
          </w:p>
        </w:tc>
        <w:tc>
          <w:tcPr>
            <w:tcW w:w="627" w:type="pct"/>
            <w:tcBorders>
              <w:top w:val="single" w:sz="4" w:space="0" w:color="auto"/>
              <w:left w:val="single" w:sz="4" w:space="0" w:color="auto"/>
              <w:bottom w:val="single" w:sz="4" w:space="0" w:color="auto"/>
              <w:right w:val="single" w:sz="4" w:space="0" w:color="auto"/>
            </w:tcBorders>
            <w:vAlign w:val="center"/>
          </w:tcPr>
          <w:p w:rsidR="00A37327" w:rsidRPr="00180E0E" w:rsidRDefault="006909B7" w:rsidP="003650A5">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150</w:t>
            </w:r>
          </w:p>
        </w:tc>
        <w:tc>
          <w:tcPr>
            <w:tcW w:w="627"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c>
          <w:tcPr>
            <w:tcW w:w="626"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c>
          <w:tcPr>
            <w:tcW w:w="1046"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r>
      <w:tr w:rsidR="00A37327" w:rsidRPr="00180E0E" w:rsidTr="00917629">
        <w:trPr>
          <w:trHeight w:val="543"/>
        </w:trPr>
        <w:tc>
          <w:tcPr>
            <w:tcW w:w="198" w:type="pct"/>
            <w:tcBorders>
              <w:top w:val="single" w:sz="4" w:space="0" w:color="auto"/>
              <w:left w:val="single" w:sz="4" w:space="0" w:color="auto"/>
              <w:bottom w:val="single" w:sz="4" w:space="0" w:color="auto"/>
              <w:right w:val="single" w:sz="4" w:space="0" w:color="auto"/>
            </w:tcBorders>
            <w:vAlign w:val="center"/>
          </w:tcPr>
          <w:p w:rsidR="00A37327" w:rsidRDefault="00A37327" w:rsidP="00780940">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w:t>
            </w:r>
          </w:p>
        </w:tc>
        <w:tc>
          <w:tcPr>
            <w:tcW w:w="1876" w:type="pct"/>
            <w:tcBorders>
              <w:top w:val="single" w:sz="4" w:space="0" w:color="auto"/>
              <w:left w:val="single" w:sz="4" w:space="0" w:color="auto"/>
              <w:bottom w:val="single" w:sz="4" w:space="0" w:color="auto"/>
              <w:right w:val="single" w:sz="4" w:space="0" w:color="auto"/>
            </w:tcBorders>
          </w:tcPr>
          <w:p w:rsidR="00A37327" w:rsidRPr="009D3AB6" w:rsidRDefault="009D3AB6" w:rsidP="00A37327">
            <w:pPr>
              <w:pStyle w:val="1"/>
              <w:mirrorIndents/>
              <w:jc w:val="both"/>
              <w:rPr>
                <w:b w:val="0"/>
                <w:sz w:val="24"/>
                <w:szCs w:val="24"/>
              </w:rPr>
            </w:pPr>
            <w:r w:rsidRPr="009D3AB6">
              <w:rPr>
                <w:b w:val="0"/>
                <w:bCs w:val="0"/>
                <w:color w:val="000000"/>
                <w:sz w:val="24"/>
                <w:szCs w:val="24"/>
                <w:shd w:val="clear" w:color="auto" w:fill="FDFEFD"/>
              </w:rPr>
              <w:t xml:space="preserve">Рис </w:t>
            </w:r>
            <w:proofErr w:type="spellStart"/>
            <w:r w:rsidRPr="009D3AB6">
              <w:rPr>
                <w:b w:val="0"/>
                <w:bCs w:val="0"/>
                <w:color w:val="000000"/>
                <w:sz w:val="24"/>
                <w:szCs w:val="24"/>
                <w:shd w:val="clear" w:color="auto" w:fill="FDFEFD"/>
              </w:rPr>
              <w:t>довгозернистий</w:t>
            </w:r>
            <w:proofErr w:type="spellEnd"/>
            <w:r w:rsidRPr="009D3AB6">
              <w:rPr>
                <w:b w:val="0"/>
                <w:bCs w:val="0"/>
                <w:color w:val="000000"/>
                <w:sz w:val="24"/>
                <w:szCs w:val="24"/>
                <w:shd w:val="clear" w:color="auto" w:fill="FDFEFD"/>
              </w:rPr>
              <w:t xml:space="preserve">, </w:t>
            </w:r>
            <w:proofErr w:type="spellStart"/>
            <w:r w:rsidRPr="009D3AB6">
              <w:rPr>
                <w:b w:val="0"/>
                <w:bCs w:val="0"/>
                <w:color w:val="000000"/>
                <w:sz w:val="24"/>
                <w:szCs w:val="24"/>
                <w:shd w:val="clear" w:color="auto" w:fill="FDFEFD"/>
              </w:rPr>
              <w:t>пропарений</w:t>
            </w:r>
            <w:proofErr w:type="spellEnd"/>
            <w:r w:rsidRPr="009D3AB6">
              <w:rPr>
                <w:b w:val="0"/>
                <w:bCs w:val="0"/>
                <w:color w:val="000000"/>
                <w:sz w:val="24"/>
                <w:szCs w:val="24"/>
                <w:shd w:val="clear" w:color="auto" w:fill="FDFEFD"/>
              </w:rPr>
              <w:t xml:space="preserve">, </w:t>
            </w:r>
            <w:proofErr w:type="spellStart"/>
            <w:r w:rsidRPr="009D3AB6">
              <w:rPr>
                <w:b w:val="0"/>
                <w:bCs w:val="0"/>
                <w:color w:val="000000"/>
                <w:sz w:val="24"/>
                <w:szCs w:val="24"/>
                <w:shd w:val="clear" w:color="auto" w:fill="FDFEFD"/>
              </w:rPr>
              <w:t>шліфований</w:t>
            </w:r>
            <w:proofErr w:type="spellEnd"/>
            <w:r w:rsidRPr="009D3AB6">
              <w:rPr>
                <w:b w:val="0"/>
                <w:bCs w:val="0"/>
                <w:color w:val="000000"/>
                <w:sz w:val="24"/>
                <w:szCs w:val="24"/>
                <w:shd w:val="clear" w:color="auto" w:fill="FDFEFD"/>
              </w:rPr>
              <w:t>, сорт перший, 1 кг</w:t>
            </w:r>
          </w:p>
        </w:tc>
        <w:tc>
          <w:tcPr>
            <w:tcW w:w="627" w:type="pct"/>
            <w:tcBorders>
              <w:top w:val="single" w:sz="4" w:space="0" w:color="auto"/>
              <w:left w:val="single" w:sz="4" w:space="0" w:color="auto"/>
              <w:bottom w:val="single" w:sz="4" w:space="0" w:color="auto"/>
              <w:right w:val="single" w:sz="4" w:space="0" w:color="auto"/>
            </w:tcBorders>
            <w:vAlign w:val="center"/>
          </w:tcPr>
          <w:p w:rsidR="00A37327" w:rsidRPr="00180E0E" w:rsidRDefault="006909B7" w:rsidP="00B96F00">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45</w:t>
            </w:r>
            <w:r w:rsidR="009D3AB6">
              <w:rPr>
                <w:rFonts w:ascii="Times New Roman" w:hAnsi="Times New Roman"/>
                <w:sz w:val="24"/>
                <w:szCs w:val="24"/>
                <w:lang w:eastAsia="ar-SA"/>
              </w:rPr>
              <w:t>0</w:t>
            </w:r>
          </w:p>
        </w:tc>
        <w:tc>
          <w:tcPr>
            <w:tcW w:w="627"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c>
          <w:tcPr>
            <w:tcW w:w="626"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c>
          <w:tcPr>
            <w:tcW w:w="1046"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r>
      <w:tr w:rsidR="00A37327" w:rsidRPr="00180E0E" w:rsidTr="00917629">
        <w:trPr>
          <w:trHeight w:val="543"/>
        </w:trPr>
        <w:tc>
          <w:tcPr>
            <w:tcW w:w="198" w:type="pct"/>
            <w:tcBorders>
              <w:top w:val="single" w:sz="4" w:space="0" w:color="auto"/>
              <w:left w:val="single" w:sz="4" w:space="0" w:color="auto"/>
              <w:bottom w:val="single" w:sz="4" w:space="0" w:color="auto"/>
              <w:right w:val="single" w:sz="4" w:space="0" w:color="auto"/>
            </w:tcBorders>
            <w:vAlign w:val="center"/>
          </w:tcPr>
          <w:p w:rsidR="00A37327" w:rsidRDefault="00A37327" w:rsidP="00780940">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w:t>
            </w:r>
          </w:p>
        </w:tc>
        <w:tc>
          <w:tcPr>
            <w:tcW w:w="1876" w:type="pct"/>
            <w:tcBorders>
              <w:top w:val="single" w:sz="4" w:space="0" w:color="auto"/>
              <w:left w:val="single" w:sz="4" w:space="0" w:color="auto"/>
              <w:bottom w:val="single" w:sz="4" w:space="0" w:color="auto"/>
              <w:right w:val="single" w:sz="4" w:space="0" w:color="auto"/>
            </w:tcBorders>
          </w:tcPr>
          <w:p w:rsidR="00A37327" w:rsidRPr="00B671C4" w:rsidRDefault="00B671C4" w:rsidP="00A37327">
            <w:pPr>
              <w:pStyle w:val="1"/>
              <w:mirrorIndents/>
              <w:jc w:val="both"/>
              <w:rPr>
                <w:b w:val="0"/>
                <w:sz w:val="24"/>
                <w:szCs w:val="24"/>
              </w:rPr>
            </w:pPr>
            <w:r w:rsidRPr="00B671C4">
              <w:rPr>
                <w:b w:val="0"/>
                <w:bCs w:val="0"/>
                <w:color w:val="000000"/>
                <w:sz w:val="24"/>
                <w:szCs w:val="24"/>
                <w:shd w:val="clear" w:color="auto" w:fill="FDFEFD"/>
              </w:rPr>
              <w:t xml:space="preserve">Крупа </w:t>
            </w:r>
            <w:proofErr w:type="spellStart"/>
            <w:r w:rsidRPr="00B671C4">
              <w:rPr>
                <w:b w:val="0"/>
                <w:bCs w:val="0"/>
                <w:color w:val="000000"/>
                <w:sz w:val="24"/>
                <w:szCs w:val="24"/>
                <w:shd w:val="clear" w:color="auto" w:fill="FDFEFD"/>
              </w:rPr>
              <w:t>пшоняна</w:t>
            </w:r>
            <w:proofErr w:type="spellEnd"/>
            <w:r w:rsidRPr="00B671C4">
              <w:rPr>
                <w:b w:val="0"/>
                <w:bCs w:val="0"/>
                <w:color w:val="000000"/>
                <w:sz w:val="24"/>
                <w:szCs w:val="24"/>
                <w:shd w:val="clear" w:color="auto" w:fill="FDFEFD"/>
              </w:rPr>
              <w:t xml:space="preserve">, </w:t>
            </w:r>
            <w:proofErr w:type="spellStart"/>
            <w:r w:rsidRPr="00B671C4">
              <w:rPr>
                <w:b w:val="0"/>
                <w:bCs w:val="0"/>
                <w:color w:val="000000"/>
                <w:sz w:val="24"/>
                <w:szCs w:val="24"/>
                <w:shd w:val="clear" w:color="auto" w:fill="FDFEFD"/>
              </w:rPr>
              <w:t>шліфована</w:t>
            </w:r>
            <w:proofErr w:type="spellEnd"/>
            <w:r w:rsidRPr="00B671C4">
              <w:rPr>
                <w:b w:val="0"/>
                <w:bCs w:val="0"/>
                <w:color w:val="000000"/>
                <w:sz w:val="24"/>
                <w:szCs w:val="24"/>
                <w:shd w:val="clear" w:color="auto" w:fill="FDFEFD"/>
              </w:rPr>
              <w:t xml:space="preserve">, сорт </w:t>
            </w:r>
            <w:proofErr w:type="spellStart"/>
            <w:r w:rsidRPr="00B671C4">
              <w:rPr>
                <w:b w:val="0"/>
                <w:bCs w:val="0"/>
                <w:color w:val="000000"/>
                <w:sz w:val="24"/>
                <w:szCs w:val="24"/>
                <w:shd w:val="clear" w:color="auto" w:fill="FDFEFD"/>
              </w:rPr>
              <w:t>вищий</w:t>
            </w:r>
            <w:proofErr w:type="spellEnd"/>
            <w:r w:rsidRPr="00B671C4">
              <w:rPr>
                <w:b w:val="0"/>
                <w:bCs w:val="0"/>
                <w:color w:val="000000"/>
                <w:sz w:val="24"/>
                <w:szCs w:val="24"/>
                <w:shd w:val="clear" w:color="auto" w:fill="FDFEFD"/>
              </w:rPr>
              <w:t>, ГОСТ 572, 1 кг</w:t>
            </w:r>
          </w:p>
        </w:tc>
        <w:tc>
          <w:tcPr>
            <w:tcW w:w="627" w:type="pct"/>
            <w:tcBorders>
              <w:top w:val="single" w:sz="4" w:space="0" w:color="auto"/>
              <w:left w:val="single" w:sz="4" w:space="0" w:color="auto"/>
              <w:bottom w:val="single" w:sz="4" w:space="0" w:color="auto"/>
              <w:right w:val="single" w:sz="4" w:space="0" w:color="auto"/>
            </w:tcBorders>
            <w:vAlign w:val="center"/>
          </w:tcPr>
          <w:p w:rsidR="00A37327" w:rsidRPr="00180E0E" w:rsidRDefault="006909B7" w:rsidP="006909B7">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200</w:t>
            </w:r>
          </w:p>
        </w:tc>
        <w:tc>
          <w:tcPr>
            <w:tcW w:w="627"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c>
          <w:tcPr>
            <w:tcW w:w="626"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c>
          <w:tcPr>
            <w:tcW w:w="1046"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r>
      <w:tr w:rsidR="00A37327" w:rsidRPr="00180E0E" w:rsidTr="00917629">
        <w:trPr>
          <w:trHeight w:val="543"/>
        </w:trPr>
        <w:tc>
          <w:tcPr>
            <w:tcW w:w="198" w:type="pct"/>
            <w:tcBorders>
              <w:top w:val="single" w:sz="4" w:space="0" w:color="auto"/>
              <w:left w:val="single" w:sz="4" w:space="0" w:color="auto"/>
              <w:bottom w:val="single" w:sz="4" w:space="0" w:color="auto"/>
              <w:right w:val="single" w:sz="4" w:space="0" w:color="auto"/>
            </w:tcBorders>
            <w:vAlign w:val="center"/>
          </w:tcPr>
          <w:p w:rsidR="00A37327" w:rsidRDefault="00A37327" w:rsidP="00780940">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8</w:t>
            </w:r>
          </w:p>
        </w:tc>
        <w:tc>
          <w:tcPr>
            <w:tcW w:w="1876" w:type="pct"/>
            <w:tcBorders>
              <w:top w:val="single" w:sz="4" w:space="0" w:color="auto"/>
              <w:left w:val="single" w:sz="4" w:space="0" w:color="auto"/>
              <w:bottom w:val="single" w:sz="4" w:space="0" w:color="auto"/>
              <w:right w:val="single" w:sz="4" w:space="0" w:color="auto"/>
            </w:tcBorders>
          </w:tcPr>
          <w:p w:rsidR="00A37327" w:rsidRPr="004E1876" w:rsidRDefault="004E1876" w:rsidP="00A37327">
            <w:pPr>
              <w:pStyle w:val="1"/>
              <w:mirrorIndents/>
              <w:jc w:val="both"/>
              <w:rPr>
                <w:b w:val="0"/>
                <w:sz w:val="24"/>
                <w:szCs w:val="24"/>
              </w:rPr>
            </w:pPr>
            <w:r w:rsidRPr="004E1876">
              <w:rPr>
                <w:b w:val="0"/>
                <w:bCs w:val="0"/>
                <w:color w:val="000000"/>
                <w:sz w:val="24"/>
                <w:szCs w:val="24"/>
                <w:shd w:val="clear" w:color="auto" w:fill="FDFEFD"/>
              </w:rPr>
              <w:t xml:space="preserve">Крупа </w:t>
            </w:r>
            <w:proofErr w:type="spellStart"/>
            <w:r w:rsidRPr="004E1876">
              <w:rPr>
                <w:b w:val="0"/>
                <w:bCs w:val="0"/>
                <w:color w:val="000000"/>
                <w:sz w:val="24"/>
                <w:szCs w:val="24"/>
                <w:shd w:val="clear" w:color="auto" w:fill="FDFEFD"/>
              </w:rPr>
              <w:t>вівсяна</w:t>
            </w:r>
            <w:proofErr w:type="spellEnd"/>
            <w:r w:rsidRPr="004E1876">
              <w:rPr>
                <w:b w:val="0"/>
                <w:bCs w:val="0"/>
                <w:color w:val="000000"/>
                <w:sz w:val="24"/>
                <w:szCs w:val="24"/>
                <w:shd w:val="clear" w:color="auto" w:fill="FDFEFD"/>
              </w:rPr>
              <w:t xml:space="preserve">, плющена, </w:t>
            </w:r>
            <w:proofErr w:type="spellStart"/>
            <w:r w:rsidRPr="004E1876">
              <w:rPr>
                <w:b w:val="0"/>
                <w:bCs w:val="0"/>
                <w:color w:val="000000"/>
                <w:sz w:val="24"/>
                <w:szCs w:val="24"/>
                <w:shd w:val="clear" w:color="auto" w:fill="FDFEFD"/>
              </w:rPr>
              <w:t>ґатунок</w:t>
            </w:r>
            <w:proofErr w:type="spellEnd"/>
            <w:r w:rsidRPr="004E1876">
              <w:rPr>
                <w:b w:val="0"/>
                <w:bCs w:val="0"/>
                <w:color w:val="000000"/>
                <w:sz w:val="24"/>
                <w:szCs w:val="24"/>
                <w:shd w:val="clear" w:color="auto" w:fill="FDFEFD"/>
              </w:rPr>
              <w:t xml:space="preserve"> </w:t>
            </w:r>
            <w:proofErr w:type="spellStart"/>
            <w:r w:rsidRPr="004E1876">
              <w:rPr>
                <w:b w:val="0"/>
                <w:bCs w:val="0"/>
                <w:color w:val="000000"/>
                <w:sz w:val="24"/>
                <w:szCs w:val="24"/>
                <w:shd w:val="clear" w:color="auto" w:fill="FDFEFD"/>
              </w:rPr>
              <w:t>вищий</w:t>
            </w:r>
            <w:proofErr w:type="spellEnd"/>
            <w:r w:rsidRPr="004E1876">
              <w:rPr>
                <w:b w:val="0"/>
                <w:bCs w:val="0"/>
                <w:color w:val="000000"/>
                <w:sz w:val="24"/>
                <w:szCs w:val="24"/>
                <w:shd w:val="clear" w:color="auto" w:fill="FDFEFD"/>
              </w:rPr>
              <w:t>, ДСТУ 7698, 1 кг</w:t>
            </w:r>
          </w:p>
        </w:tc>
        <w:tc>
          <w:tcPr>
            <w:tcW w:w="627" w:type="pct"/>
            <w:tcBorders>
              <w:top w:val="single" w:sz="4" w:space="0" w:color="auto"/>
              <w:left w:val="single" w:sz="4" w:space="0" w:color="auto"/>
              <w:bottom w:val="single" w:sz="4" w:space="0" w:color="auto"/>
              <w:right w:val="single" w:sz="4" w:space="0" w:color="auto"/>
            </w:tcBorders>
            <w:vAlign w:val="center"/>
          </w:tcPr>
          <w:p w:rsidR="00A37327" w:rsidRPr="00180E0E" w:rsidRDefault="006909B7" w:rsidP="00B96F00">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4E1876">
              <w:rPr>
                <w:rFonts w:ascii="Times New Roman" w:hAnsi="Times New Roman"/>
                <w:sz w:val="24"/>
                <w:szCs w:val="24"/>
                <w:lang w:eastAsia="ar-SA"/>
              </w:rPr>
              <w:t>0</w:t>
            </w:r>
          </w:p>
        </w:tc>
        <w:tc>
          <w:tcPr>
            <w:tcW w:w="627"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c>
          <w:tcPr>
            <w:tcW w:w="626"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c>
          <w:tcPr>
            <w:tcW w:w="1046"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r>
      <w:tr w:rsidR="00A37327" w:rsidRPr="00180E0E" w:rsidTr="00917629">
        <w:trPr>
          <w:trHeight w:val="543"/>
        </w:trPr>
        <w:tc>
          <w:tcPr>
            <w:tcW w:w="198" w:type="pct"/>
            <w:tcBorders>
              <w:top w:val="single" w:sz="4" w:space="0" w:color="auto"/>
              <w:left w:val="single" w:sz="4" w:space="0" w:color="auto"/>
              <w:bottom w:val="single" w:sz="4" w:space="0" w:color="auto"/>
              <w:right w:val="single" w:sz="4" w:space="0" w:color="auto"/>
            </w:tcBorders>
            <w:vAlign w:val="center"/>
          </w:tcPr>
          <w:p w:rsidR="00A37327" w:rsidRDefault="00A37327" w:rsidP="00780940">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w:t>
            </w:r>
          </w:p>
        </w:tc>
        <w:tc>
          <w:tcPr>
            <w:tcW w:w="1876" w:type="pct"/>
            <w:tcBorders>
              <w:top w:val="single" w:sz="4" w:space="0" w:color="auto"/>
              <w:left w:val="single" w:sz="4" w:space="0" w:color="auto"/>
              <w:bottom w:val="single" w:sz="4" w:space="0" w:color="auto"/>
              <w:right w:val="single" w:sz="4" w:space="0" w:color="auto"/>
            </w:tcBorders>
          </w:tcPr>
          <w:p w:rsidR="00A37327" w:rsidRPr="009C07FB" w:rsidRDefault="009C07FB" w:rsidP="00A37327">
            <w:pPr>
              <w:pStyle w:val="1"/>
              <w:mirrorIndents/>
              <w:jc w:val="both"/>
              <w:rPr>
                <w:b w:val="0"/>
                <w:sz w:val="24"/>
                <w:szCs w:val="24"/>
              </w:rPr>
            </w:pPr>
            <w:r w:rsidRPr="009C07FB">
              <w:rPr>
                <w:b w:val="0"/>
                <w:bCs w:val="0"/>
                <w:color w:val="000000"/>
                <w:sz w:val="24"/>
                <w:szCs w:val="24"/>
                <w:shd w:val="clear" w:color="auto" w:fill="FDFEFD"/>
              </w:rPr>
              <w:t xml:space="preserve">Крупа </w:t>
            </w:r>
            <w:proofErr w:type="spellStart"/>
            <w:r w:rsidRPr="009C07FB">
              <w:rPr>
                <w:b w:val="0"/>
                <w:bCs w:val="0"/>
                <w:color w:val="000000"/>
                <w:sz w:val="24"/>
                <w:szCs w:val="24"/>
                <w:shd w:val="clear" w:color="auto" w:fill="FDFEFD"/>
              </w:rPr>
              <w:t>ячна</w:t>
            </w:r>
            <w:proofErr w:type="spellEnd"/>
            <w:r w:rsidRPr="009C07FB">
              <w:rPr>
                <w:b w:val="0"/>
                <w:bCs w:val="0"/>
                <w:color w:val="000000"/>
                <w:sz w:val="24"/>
                <w:szCs w:val="24"/>
                <w:shd w:val="clear" w:color="auto" w:fill="FDFEFD"/>
              </w:rPr>
              <w:t xml:space="preserve"> №1, 1 кг</w:t>
            </w:r>
          </w:p>
        </w:tc>
        <w:tc>
          <w:tcPr>
            <w:tcW w:w="627" w:type="pct"/>
            <w:tcBorders>
              <w:top w:val="single" w:sz="4" w:space="0" w:color="auto"/>
              <w:left w:val="single" w:sz="4" w:space="0" w:color="auto"/>
              <w:bottom w:val="single" w:sz="4" w:space="0" w:color="auto"/>
              <w:right w:val="single" w:sz="4" w:space="0" w:color="auto"/>
            </w:tcBorders>
            <w:vAlign w:val="center"/>
          </w:tcPr>
          <w:p w:rsidR="00A37327" w:rsidRPr="00180E0E" w:rsidRDefault="006909B7" w:rsidP="00C53BBD">
            <w:pPr>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40</w:t>
            </w:r>
            <w:r w:rsidR="009C07FB">
              <w:rPr>
                <w:rFonts w:ascii="Times New Roman" w:hAnsi="Times New Roman"/>
                <w:sz w:val="24"/>
                <w:szCs w:val="24"/>
                <w:lang w:eastAsia="ar-SA"/>
              </w:rPr>
              <w:t>0</w:t>
            </w:r>
          </w:p>
        </w:tc>
        <w:tc>
          <w:tcPr>
            <w:tcW w:w="627"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c>
          <w:tcPr>
            <w:tcW w:w="626"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c>
          <w:tcPr>
            <w:tcW w:w="1046" w:type="pct"/>
            <w:tcBorders>
              <w:top w:val="single" w:sz="4" w:space="0" w:color="auto"/>
              <w:left w:val="single" w:sz="4" w:space="0" w:color="auto"/>
              <w:bottom w:val="single" w:sz="4" w:space="0" w:color="auto"/>
              <w:right w:val="single" w:sz="4" w:space="0" w:color="auto"/>
            </w:tcBorders>
            <w:vAlign w:val="center"/>
          </w:tcPr>
          <w:p w:rsidR="00A37327" w:rsidRPr="00180E0E" w:rsidRDefault="00A37327" w:rsidP="00780940">
            <w:pPr>
              <w:autoSpaceDE w:val="0"/>
              <w:spacing w:after="0" w:line="240" w:lineRule="auto"/>
              <w:jc w:val="center"/>
              <w:rPr>
                <w:rFonts w:ascii="Times New Roman" w:hAnsi="Times New Roman"/>
                <w:sz w:val="24"/>
                <w:szCs w:val="24"/>
                <w:lang w:eastAsia="ar-SA"/>
              </w:rPr>
            </w:pPr>
          </w:p>
        </w:tc>
      </w:tr>
    </w:tbl>
    <w:p w:rsidR="00291513" w:rsidRPr="00180E0E" w:rsidRDefault="00291513" w:rsidP="00291513">
      <w:pPr>
        <w:spacing w:after="0" w:line="240" w:lineRule="auto"/>
        <w:rPr>
          <w:rFonts w:ascii="Times New Roman" w:hAnsi="Times New Roman"/>
          <w:sz w:val="24"/>
          <w:szCs w:val="24"/>
        </w:rPr>
      </w:pPr>
      <w:r w:rsidRPr="00180E0E">
        <w:rPr>
          <w:rFonts w:ascii="Times New Roman" w:hAnsi="Times New Roman"/>
          <w:sz w:val="24"/>
          <w:szCs w:val="24"/>
        </w:rPr>
        <w:t xml:space="preserve">Разом </w:t>
      </w:r>
      <w:r w:rsidR="002941EE">
        <w:rPr>
          <w:rFonts w:ascii="Times New Roman" w:hAnsi="Times New Roman"/>
          <w:color w:val="BFBFBF"/>
          <w:sz w:val="24"/>
          <w:szCs w:val="24"/>
          <w:u w:val="single"/>
        </w:rPr>
        <w:t>________________________</w:t>
      </w:r>
      <w:r w:rsidRPr="00180E0E">
        <w:rPr>
          <w:rFonts w:ascii="Times New Roman" w:hAnsi="Times New Roman"/>
          <w:sz w:val="24"/>
          <w:szCs w:val="24"/>
        </w:rPr>
        <w:t>грн. з ПДВ</w:t>
      </w:r>
      <w:r w:rsidRPr="00180E0E">
        <w:rPr>
          <w:rFonts w:ascii="Times New Roman" w:hAnsi="Times New Roman"/>
          <w:sz w:val="24"/>
          <w:szCs w:val="24"/>
          <w:vertAlign w:val="superscript"/>
        </w:rPr>
        <w:t xml:space="preserve">1 </w:t>
      </w:r>
      <w:r w:rsidRPr="00180E0E">
        <w:rPr>
          <w:rFonts w:ascii="Times New Roman" w:hAnsi="Times New Roman"/>
          <w:sz w:val="24"/>
          <w:szCs w:val="24"/>
        </w:rPr>
        <w:t xml:space="preserve">_____________________  (прописом) </w:t>
      </w:r>
    </w:p>
    <w:p w:rsidR="00291513" w:rsidRPr="00180E0E" w:rsidRDefault="00291513" w:rsidP="00291513">
      <w:pPr>
        <w:spacing w:after="0" w:line="240" w:lineRule="auto"/>
        <w:jc w:val="center"/>
        <w:rPr>
          <w:rFonts w:ascii="Times New Roman" w:hAnsi="Times New Roman"/>
          <w:bCs/>
          <w:i/>
          <w:sz w:val="24"/>
          <w:szCs w:val="24"/>
          <w:u w:val="single"/>
        </w:rPr>
      </w:pPr>
      <w:r w:rsidRPr="00180E0E">
        <w:rPr>
          <w:rFonts w:ascii="Times New Roman" w:hAnsi="Times New Roman"/>
          <w:bCs/>
          <w:i/>
          <w:sz w:val="24"/>
          <w:szCs w:val="24"/>
          <w:u w:val="single"/>
        </w:rPr>
        <w:t>заповнюються реквізити (назва учасника, адреса, банківські реквізити тощо) та підписується учасником з проставлянням печатки*)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
        <w:gridCol w:w="4610"/>
        <w:gridCol w:w="526"/>
        <w:gridCol w:w="699"/>
        <w:gridCol w:w="4416"/>
        <w:gridCol w:w="63"/>
      </w:tblGrid>
      <w:tr w:rsidR="00291513" w:rsidRPr="00180E0E" w:rsidTr="00780940">
        <w:trPr>
          <w:gridBefore w:val="1"/>
          <w:gridAfter w:val="1"/>
          <w:wBefore w:w="72" w:type="dxa"/>
          <w:wAfter w:w="63" w:type="dxa"/>
        </w:trPr>
        <w:tc>
          <w:tcPr>
            <w:tcW w:w="5136" w:type="dxa"/>
            <w:gridSpan w:val="2"/>
          </w:tcPr>
          <w:p w:rsidR="00291513" w:rsidRPr="00180E0E" w:rsidRDefault="00291513" w:rsidP="00780940">
            <w:pPr>
              <w:spacing w:after="0" w:line="240" w:lineRule="auto"/>
              <w:jc w:val="center"/>
              <w:rPr>
                <w:rFonts w:ascii="Times New Roman" w:hAnsi="Times New Roman"/>
                <w:b/>
                <w:bCs/>
                <w:sz w:val="24"/>
                <w:szCs w:val="24"/>
              </w:rPr>
            </w:pPr>
            <w:r w:rsidRPr="00180E0E">
              <w:rPr>
                <w:rFonts w:ascii="Times New Roman" w:hAnsi="Times New Roman"/>
                <w:b/>
                <w:bCs/>
                <w:sz w:val="24"/>
                <w:szCs w:val="24"/>
              </w:rPr>
              <w:t>Покупець</w:t>
            </w:r>
          </w:p>
        </w:tc>
        <w:tc>
          <w:tcPr>
            <w:tcW w:w="699" w:type="dxa"/>
          </w:tcPr>
          <w:p w:rsidR="00291513" w:rsidRPr="00180E0E" w:rsidRDefault="00291513" w:rsidP="00780940">
            <w:pPr>
              <w:spacing w:after="0" w:line="240" w:lineRule="auto"/>
              <w:jc w:val="center"/>
              <w:rPr>
                <w:rFonts w:ascii="Times New Roman" w:hAnsi="Times New Roman"/>
                <w:b/>
                <w:bCs/>
                <w:sz w:val="24"/>
                <w:szCs w:val="24"/>
              </w:rPr>
            </w:pPr>
          </w:p>
        </w:tc>
        <w:tc>
          <w:tcPr>
            <w:tcW w:w="4416" w:type="dxa"/>
          </w:tcPr>
          <w:p w:rsidR="00291513" w:rsidRPr="00180E0E" w:rsidRDefault="00291513" w:rsidP="00780940">
            <w:pPr>
              <w:spacing w:after="0" w:line="240" w:lineRule="auto"/>
              <w:jc w:val="center"/>
              <w:rPr>
                <w:rFonts w:ascii="Times New Roman" w:hAnsi="Times New Roman"/>
                <w:b/>
                <w:bCs/>
                <w:sz w:val="24"/>
                <w:szCs w:val="24"/>
              </w:rPr>
            </w:pPr>
            <w:r w:rsidRPr="00180E0E">
              <w:rPr>
                <w:rFonts w:ascii="Times New Roman" w:hAnsi="Times New Roman"/>
                <w:b/>
                <w:bCs/>
                <w:sz w:val="24"/>
                <w:szCs w:val="24"/>
              </w:rPr>
              <w:t>Постачальник</w:t>
            </w:r>
          </w:p>
        </w:tc>
      </w:tr>
      <w:tr w:rsidR="00291513" w:rsidRPr="002559FE" w:rsidTr="00780940">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Ex>
        <w:trPr>
          <w:trHeight w:val="531"/>
        </w:trPr>
        <w:tc>
          <w:tcPr>
            <w:tcW w:w="4682" w:type="dxa"/>
            <w:gridSpan w:val="2"/>
            <w:tcBorders>
              <w:top w:val="nil"/>
              <w:left w:val="nil"/>
              <w:bottom w:val="nil"/>
              <w:right w:val="nil"/>
            </w:tcBorders>
          </w:tcPr>
          <w:p w:rsidR="00291513" w:rsidRPr="00180E0E" w:rsidRDefault="00291513" w:rsidP="00780940">
            <w:pPr>
              <w:spacing w:after="0" w:line="240" w:lineRule="auto"/>
              <w:jc w:val="both"/>
              <w:rPr>
                <w:rFonts w:ascii="Times New Roman" w:hAnsi="Times New Roman"/>
                <w:sz w:val="24"/>
                <w:szCs w:val="24"/>
              </w:rPr>
            </w:pPr>
            <w:r w:rsidRPr="00180E0E">
              <w:rPr>
                <w:rFonts w:ascii="Times New Roman" w:hAnsi="Times New Roman"/>
                <w:sz w:val="24"/>
                <w:szCs w:val="24"/>
              </w:rPr>
              <w:t xml:space="preserve">___________________ </w:t>
            </w:r>
            <w:r w:rsidRPr="00180E0E">
              <w:rPr>
                <w:rFonts w:ascii="Times New Roman" w:hAnsi="Times New Roman"/>
                <w:b/>
                <w:sz w:val="24"/>
                <w:szCs w:val="24"/>
              </w:rPr>
              <w:t>/</w:t>
            </w:r>
            <w:r w:rsidRPr="00180E0E">
              <w:rPr>
                <w:rFonts w:ascii="Times New Roman" w:hAnsi="Times New Roman"/>
                <w:sz w:val="24"/>
                <w:szCs w:val="24"/>
              </w:rPr>
              <w:t xml:space="preserve"> __________</w:t>
            </w:r>
            <w:r w:rsidRPr="00180E0E">
              <w:rPr>
                <w:rFonts w:ascii="Times New Roman" w:hAnsi="Times New Roman"/>
                <w:b/>
                <w:sz w:val="24"/>
                <w:szCs w:val="24"/>
              </w:rPr>
              <w:t>/</w:t>
            </w:r>
          </w:p>
          <w:p w:rsidR="00291513" w:rsidRPr="00180E0E" w:rsidRDefault="00291513" w:rsidP="00780940">
            <w:pPr>
              <w:spacing w:after="0" w:line="240" w:lineRule="auto"/>
              <w:jc w:val="both"/>
              <w:rPr>
                <w:rFonts w:ascii="Times New Roman" w:hAnsi="Times New Roman"/>
                <w:sz w:val="24"/>
                <w:szCs w:val="24"/>
              </w:rPr>
            </w:pPr>
            <w:r w:rsidRPr="00180E0E">
              <w:rPr>
                <w:rFonts w:ascii="Times New Roman" w:hAnsi="Times New Roman"/>
                <w:sz w:val="24"/>
                <w:szCs w:val="24"/>
              </w:rPr>
              <w:t xml:space="preserve">              М. П.*</w:t>
            </w:r>
          </w:p>
        </w:tc>
        <w:tc>
          <w:tcPr>
            <w:tcW w:w="5704" w:type="dxa"/>
            <w:gridSpan w:val="4"/>
            <w:tcBorders>
              <w:top w:val="nil"/>
              <w:left w:val="nil"/>
              <w:bottom w:val="nil"/>
              <w:right w:val="nil"/>
            </w:tcBorders>
          </w:tcPr>
          <w:p w:rsidR="00291513" w:rsidRPr="00180E0E" w:rsidRDefault="00291513" w:rsidP="00780940">
            <w:pPr>
              <w:spacing w:after="0" w:line="240" w:lineRule="auto"/>
              <w:jc w:val="both"/>
              <w:rPr>
                <w:rFonts w:ascii="Times New Roman" w:hAnsi="Times New Roman"/>
                <w:b/>
                <w:sz w:val="24"/>
                <w:szCs w:val="24"/>
              </w:rPr>
            </w:pPr>
            <w:r w:rsidRPr="00180E0E">
              <w:rPr>
                <w:rFonts w:ascii="Times New Roman" w:hAnsi="Times New Roman"/>
                <w:sz w:val="24"/>
                <w:szCs w:val="24"/>
              </w:rPr>
              <w:t xml:space="preserve">     ________________</w:t>
            </w:r>
            <w:r w:rsidRPr="00180E0E">
              <w:rPr>
                <w:rFonts w:ascii="Times New Roman" w:hAnsi="Times New Roman"/>
                <w:b/>
                <w:sz w:val="24"/>
                <w:szCs w:val="24"/>
              </w:rPr>
              <w:t>/___________ /</w:t>
            </w:r>
          </w:p>
          <w:p w:rsidR="00DC027D" w:rsidRDefault="00291513" w:rsidP="00780940">
            <w:pPr>
              <w:spacing w:after="0" w:line="240" w:lineRule="auto"/>
              <w:jc w:val="both"/>
              <w:rPr>
                <w:rFonts w:ascii="Times New Roman" w:hAnsi="Times New Roman"/>
                <w:sz w:val="24"/>
                <w:szCs w:val="24"/>
              </w:rPr>
            </w:pPr>
            <w:r w:rsidRPr="00180E0E">
              <w:rPr>
                <w:rFonts w:ascii="Times New Roman" w:hAnsi="Times New Roman"/>
                <w:sz w:val="24"/>
                <w:szCs w:val="24"/>
              </w:rPr>
              <w:t xml:space="preserve">                  М. П.*</w:t>
            </w:r>
          </w:p>
          <w:p w:rsidR="00DC027D" w:rsidRPr="002559FE" w:rsidRDefault="00DC027D" w:rsidP="00780940">
            <w:pPr>
              <w:spacing w:after="0" w:line="240" w:lineRule="auto"/>
              <w:jc w:val="both"/>
              <w:rPr>
                <w:rFonts w:ascii="Times New Roman" w:hAnsi="Times New Roman"/>
                <w:sz w:val="24"/>
                <w:szCs w:val="24"/>
              </w:rPr>
            </w:pPr>
          </w:p>
        </w:tc>
      </w:tr>
    </w:tbl>
    <w:p w:rsidR="00291513" w:rsidRPr="002559FE" w:rsidRDefault="00291513" w:rsidP="00291513">
      <w:pPr>
        <w:spacing w:after="0" w:line="240" w:lineRule="auto"/>
        <w:jc w:val="center"/>
        <w:rPr>
          <w:rFonts w:ascii="Times New Roman" w:hAnsi="Times New Roman"/>
          <w:sz w:val="24"/>
          <w:szCs w:val="24"/>
        </w:rPr>
      </w:pPr>
    </w:p>
    <w:p w:rsidR="003C676E" w:rsidRPr="00DC5C20" w:rsidRDefault="003C676E" w:rsidP="003C676E">
      <w:pPr>
        <w:spacing w:after="0" w:line="240" w:lineRule="auto"/>
        <w:jc w:val="right"/>
        <w:rPr>
          <w:rFonts w:ascii="Times New Roman" w:hAnsi="Times New Roman"/>
          <w:b/>
          <w:u w:val="single"/>
        </w:rPr>
      </w:pPr>
      <w:r w:rsidRPr="00DC5C20">
        <w:rPr>
          <w:rFonts w:ascii="Times New Roman" w:hAnsi="Times New Roman"/>
          <w:b/>
          <w:u w:val="single"/>
        </w:rPr>
        <w:t>Додаток №</w:t>
      </w:r>
      <w:r w:rsidR="00E55D7B">
        <w:rPr>
          <w:rFonts w:ascii="Times New Roman" w:hAnsi="Times New Roman"/>
          <w:b/>
          <w:u w:val="single"/>
        </w:rPr>
        <w:t xml:space="preserve">  </w:t>
      </w:r>
      <w:r w:rsidRPr="00DC5C20">
        <w:rPr>
          <w:rFonts w:ascii="Times New Roman" w:hAnsi="Times New Roman"/>
          <w:b/>
          <w:u w:val="single"/>
        </w:rPr>
        <w:t>2 до Договору ____</w:t>
      </w:r>
    </w:p>
    <w:p w:rsidR="003C676E" w:rsidRPr="00DC5C20" w:rsidRDefault="003C676E" w:rsidP="003C676E">
      <w:pPr>
        <w:spacing w:after="0" w:line="240" w:lineRule="auto"/>
        <w:jc w:val="right"/>
        <w:rPr>
          <w:rFonts w:ascii="Times New Roman" w:hAnsi="Times New Roman"/>
          <w:color w:val="000000"/>
        </w:rPr>
      </w:pPr>
      <w:r w:rsidRPr="00DC5C20">
        <w:rPr>
          <w:rStyle w:val="a3"/>
          <w:rFonts w:ascii="Times New Roman" w:hAnsi="Times New Roman"/>
        </w:rPr>
        <w:t>Перелік закладів</w:t>
      </w:r>
      <w:r w:rsidRPr="00DC5C20">
        <w:rPr>
          <w:rFonts w:ascii="Times New Roman" w:hAnsi="Times New Roman"/>
          <w:color w:val="000000"/>
        </w:rPr>
        <w:t>, куди здійснюється поставка</w:t>
      </w:r>
    </w:p>
    <w:p w:rsidR="003C676E" w:rsidRPr="00DC5C20" w:rsidRDefault="003C676E" w:rsidP="003C676E">
      <w:pPr>
        <w:spacing w:after="0" w:line="240" w:lineRule="auto"/>
        <w:jc w:val="right"/>
        <w:rPr>
          <w:rFonts w:ascii="Times New Roman" w:hAnsi="Times New Roman"/>
          <w:b/>
          <w:u w:val="single"/>
        </w:rPr>
      </w:pPr>
    </w:p>
    <w:tbl>
      <w:tblPr>
        <w:tblW w:w="4994" w:type="pct"/>
        <w:tblCellSpacing w:w="0" w:type="dxa"/>
        <w:tblInd w:w="-24" w:type="dxa"/>
        <w:tblLayout w:type="fixed"/>
        <w:tblLook w:val="0000" w:firstRow="0" w:lastRow="0" w:firstColumn="0" w:lastColumn="0" w:noHBand="0" w:noVBand="0"/>
      </w:tblPr>
      <w:tblGrid>
        <w:gridCol w:w="577"/>
        <w:gridCol w:w="5330"/>
        <w:gridCol w:w="4577"/>
      </w:tblGrid>
      <w:tr w:rsidR="003C676E" w:rsidRPr="00DC5C20" w:rsidTr="00780940">
        <w:trPr>
          <w:tblCellSpacing w:w="0" w:type="dxa"/>
        </w:trPr>
        <w:tc>
          <w:tcPr>
            <w:tcW w:w="275"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1</w:t>
            </w:r>
          </w:p>
        </w:tc>
        <w:tc>
          <w:tcPr>
            <w:tcW w:w="2542"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lang w:val="uk-UA"/>
              </w:rPr>
            </w:pPr>
            <w:r w:rsidRPr="00DC5C20">
              <w:rPr>
                <w:color w:val="000000"/>
                <w:sz w:val="22"/>
                <w:szCs w:val="22"/>
                <w:lang w:val="uk-UA"/>
              </w:rPr>
              <w:t>Комунальний заклад д</w:t>
            </w:r>
            <w:proofErr w:type="spellStart"/>
            <w:r w:rsidRPr="00DC5C20">
              <w:rPr>
                <w:color w:val="000000"/>
                <w:sz w:val="22"/>
                <w:szCs w:val="22"/>
              </w:rPr>
              <w:t>ошкільн</w:t>
            </w:r>
            <w:r w:rsidRPr="00DC5C20">
              <w:rPr>
                <w:color w:val="000000"/>
                <w:sz w:val="22"/>
                <w:szCs w:val="22"/>
                <w:lang w:val="uk-UA"/>
              </w:rPr>
              <w:t>ої</w:t>
            </w:r>
            <w:proofErr w:type="spellEnd"/>
            <w:r w:rsidRPr="00DC5C20">
              <w:rPr>
                <w:color w:val="000000"/>
                <w:sz w:val="22"/>
                <w:szCs w:val="22"/>
              </w:rPr>
              <w:t xml:space="preserve"> </w:t>
            </w:r>
            <w:r w:rsidRPr="00DC5C20">
              <w:rPr>
                <w:color w:val="000000"/>
                <w:sz w:val="22"/>
                <w:szCs w:val="22"/>
                <w:lang w:val="uk-UA"/>
              </w:rPr>
              <w:t>освіти</w:t>
            </w:r>
            <w:r w:rsidRPr="00DC5C20">
              <w:rPr>
                <w:color w:val="000000"/>
                <w:sz w:val="22"/>
                <w:szCs w:val="22"/>
              </w:rPr>
              <w:t xml:space="preserve"> (</w:t>
            </w:r>
            <w:proofErr w:type="spellStart"/>
            <w:r w:rsidRPr="00DC5C20">
              <w:rPr>
                <w:color w:val="000000"/>
                <w:sz w:val="22"/>
                <w:szCs w:val="22"/>
              </w:rPr>
              <w:t>ясла</w:t>
            </w:r>
            <w:proofErr w:type="spellEnd"/>
            <w:r w:rsidRPr="00DC5C20">
              <w:rPr>
                <w:color w:val="000000"/>
                <w:sz w:val="22"/>
                <w:szCs w:val="22"/>
              </w:rPr>
              <w:t xml:space="preserve"> - садок) «Теремок»</w:t>
            </w:r>
            <w:r w:rsidRPr="00DC5C20">
              <w:rPr>
                <w:color w:val="000000"/>
                <w:sz w:val="22"/>
                <w:szCs w:val="22"/>
                <w:lang w:val="uk-UA"/>
              </w:rPr>
              <w:t xml:space="preserve"> Кагарлицької міської ради</w:t>
            </w:r>
          </w:p>
        </w:tc>
        <w:tc>
          <w:tcPr>
            <w:tcW w:w="2183"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lang w:val="uk-UA"/>
              </w:rPr>
            </w:pPr>
            <w:r w:rsidRPr="00DC5C20">
              <w:rPr>
                <w:color w:val="000000"/>
                <w:sz w:val="22"/>
                <w:szCs w:val="22"/>
                <w:lang w:val="uk-UA"/>
              </w:rPr>
              <w:t>09201, м. Кагарлик, вул. 97-ї Стрілецької дивізії, 9</w:t>
            </w:r>
          </w:p>
        </w:tc>
      </w:tr>
      <w:tr w:rsidR="003C676E" w:rsidRPr="00DC5C20" w:rsidTr="00780940">
        <w:trPr>
          <w:tblCellSpacing w:w="0" w:type="dxa"/>
        </w:trPr>
        <w:tc>
          <w:tcPr>
            <w:tcW w:w="275"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2</w:t>
            </w:r>
          </w:p>
        </w:tc>
        <w:tc>
          <w:tcPr>
            <w:tcW w:w="2542"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lang w:val="uk-UA"/>
              </w:rPr>
              <w:t>Комунальний заклад д</w:t>
            </w:r>
            <w:proofErr w:type="spellStart"/>
            <w:r w:rsidRPr="00DC5C20">
              <w:rPr>
                <w:color w:val="000000"/>
                <w:sz w:val="22"/>
                <w:szCs w:val="22"/>
              </w:rPr>
              <w:t>ошкільн</w:t>
            </w:r>
            <w:r w:rsidRPr="00DC5C20">
              <w:rPr>
                <w:color w:val="000000"/>
                <w:sz w:val="22"/>
                <w:szCs w:val="22"/>
                <w:lang w:val="uk-UA"/>
              </w:rPr>
              <w:t>ої</w:t>
            </w:r>
            <w:proofErr w:type="spellEnd"/>
            <w:r w:rsidRPr="00DC5C20">
              <w:rPr>
                <w:color w:val="000000"/>
                <w:sz w:val="22"/>
                <w:szCs w:val="22"/>
              </w:rPr>
              <w:t xml:space="preserve"> </w:t>
            </w:r>
            <w:r w:rsidRPr="00DC5C20">
              <w:rPr>
                <w:color w:val="000000"/>
                <w:sz w:val="22"/>
                <w:szCs w:val="22"/>
                <w:lang w:val="uk-UA"/>
              </w:rPr>
              <w:t>освіти</w:t>
            </w:r>
            <w:r w:rsidRPr="00DC5C20">
              <w:rPr>
                <w:color w:val="000000"/>
                <w:sz w:val="22"/>
                <w:szCs w:val="22"/>
              </w:rPr>
              <w:t xml:space="preserve"> ( </w:t>
            </w:r>
            <w:proofErr w:type="spellStart"/>
            <w:r w:rsidRPr="00DC5C20">
              <w:rPr>
                <w:color w:val="000000"/>
                <w:sz w:val="22"/>
                <w:szCs w:val="22"/>
              </w:rPr>
              <w:t>ясла</w:t>
            </w:r>
            <w:proofErr w:type="spellEnd"/>
            <w:r w:rsidRPr="00DC5C20">
              <w:rPr>
                <w:color w:val="000000"/>
                <w:sz w:val="22"/>
                <w:szCs w:val="22"/>
              </w:rPr>
              <w:t xml:space="preserve"> - садок)</w:t>
            </w:r>
            <w:r w:rsidRPr="00DC5C20">
              <w:rPr>
                <w:color w:val="000000"/>
                <w:sz w:val="22"/>
                <w:szCs w:val="22"/>
                <w:lang w:val="uk-UA"/>
              </w:rPr>
              <w:t xml:space="preserve"> </w:t>
            </w:r>
            <w:r w:rsidRPr="00DC5C20">
              <w:rPr>
                <w:color w:val="000000"/>
                <w:sz w:val="22"/>
                <w:szCs w:val="22"/>
              </w:rPr>
              <w:t xml:space="preserve">« Ромашка» </w:t>
            </w:r>
            <w:r w:rsidRPr="00DC5C20">
              <w:rPr>
                <w:color w:val="000000"/>
                <w:sz w:val="22"/>
                <w:szCs w:val="22"/>
                <w:lang w:val="uk-UA"/>
              </w:rPr>
              <w:t>Кагарлицької міської ради</w:t>
            </w:r>
          </w:p>
        </w:tc>
        <w:tc>
          <w:tcPr>
            <w:tcW w:w="2183"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09201,</w:t>
            </w:r>
            <w:r w:rsidRPr="00DC5C20">
              <w:rPr>
                <w:color w:val="000000"/>
                <w:sz w:val="22"/>
                <w:szCs w:val="22"/>
                <w:lang w:val="uk-UA"/>
              </w:rPr>
              <w:t xml:space="preserve"> </w:t>
            </w:r>
            <w:r w:rsidRPr="00DC5C20">
              <w:rPr>
                <w:color w:val="000000"/>
                <w:sz w:val="22"/>
                <w:szCs w:val="22"/>
              </w:rPr>
              <w:t xml:space="preserve">м. </w:t>
            </w:r>
            <w:proofErr w:type="spellStart"/>
            <w:r w:rsidRPr="00DC5C20">
              <w:rPr>
                <w:color w:val="000000"/>
                <w:sz w:val="22"/>
                <w:szCs w:val="22"/>
              </w:rPr>
              <w:t>Кагарлик</w:t>
            </w:r>
            <w:proofErr w:type="spellEnd"/>
            <w:r w:rsidRPr="00DC5C20">
              <w:rPr>
                <w:color w:val="000000"/>
                <w:sz w:val="22"/>
                <w:szCs w:val="22"/>
              </w:rPr>
              <w:t>,</w:t>
            </w:r>
            <w:r w:rsidRPr="00DC5C20">
              <w:rPr>
                <w:color w:val="000000"/>
                <w:sz w:val="22"/>
                <w:szCs w:val="22"/>
                <w:lang w:val="uk-UA"/>
              </w:rPr>
              <w:t xml:space="preserve"> </w:t>
            </w:r>
            <w:proofErr w:type="spellStart"/>
            <w:r w:rsidRPr="00DC5C20">
              <w:rPr>
                <w:color w:val="000000"/>
                <w:sz w:val="22"/>
                <w:szCs w:val="22"/>
              </w:rPr>
              <w:t>вул</w:t>
            </w:r>
            <w:proofErr w:type="spellEnd"/>
            <w:r w:rsidRPr="00DC5C20">
              <w:rPr>
                <w:color w:val="000000"/>
                <w:sz w:val="22"/>
                <w:szCs w:val="22"/>
              </w:rPr>
              <w:t xml:space="preserve">. </w:t>
            </w:r>
            <w:proofErr w:type="spellStart"/>
            <w:r w:rsidRPr="00DC5C20">
              <w:rPr>
                <w:color w:val="000000"/>
                <w:sz w:val="22"/>
                <w:szCs w:val="22"/>
              </w:rPr>
              <w:t>Паркова</w:t>
            </w:r>
            <w:proofErr w:type="spellEnd"/>
            <w:r w:rsidRPr="00DC5C20">
              <w:rPr>
                <w:color w:val="000000"/>
                <w:sz w:val="22"/>
                <w:szCs w:val="22"/>
              </w:rPr>
              <w:t xml:space="preserve"> ,</w:t>
            </w:r>
            <w:r w:rsidRPr="00DC5C20">
              <w:rPr>
                <w:color w:val="000000"/>
                <w:sz w:val="22"/>
                <w:szCs w:val="22"/>
                <w:lang w:val="uk-UA"/>
              </w:rPr>
              <w:t xml:space="preserve"> </w:t>
            </w:r>
            <w:r w:rsidRPr="00DC5C20">
              <w:rPr>
                <w:color w:val="000000"/>
                <w:sz w:val="22"/>
                <w:szCs w:val="22"/>
              </w:rPr>
              <w:t>16 а</w:t>
            </w:r>
          </w:p>
        </w:tc>
      </w:tr>
      <w:tr w:rsidR="003C676E" w:rsidRPr="00DC5C20" w:rsidTr="00780940">
        <w:trPr>
          <w:trHeight w:val="623"/>
          <w:tblCellSpacing w:w="0" w:type="dxa"/>
        </w:trPr>
        <w:tc>
          <w:tcPr>
            <w:tcW w:w="275"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3</w:t>
            </w:r>
          </w:p>
        </w:tc>
        <w:tc>
          <w:tcPr>
            <w:tcW w:w="2542"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lang w:val="uk-UA"/>
              </w:rPr>
              <w:t>Комунальний заклад д</w:t>
            </w:r>
            <w:proofErr w:type="spellStart"/>
            <w:r w:rsidRPr="00DC5C20">
              <w:rPr>
                <w:color w:val="000000"/>
                <w:sz w:val="22"/>
                <w:szCs w:val="22"/>
              </w:rPr>
              <w:t>ошкільн</w:t>
            </w:r>
            <w:r w:rsidRPr="00DC5C20">
              <w:rPr>
                <w:color w:val="000000"/>
                <w:sz w:val="22"/>
                <w:szCs w:val="22"/>
                <w:lang w:val="uk-UA"/>
              </w:rPr>
              <w:t>ої</w:t>
            </w:r>
            <w:proofErr w:type="spellEnd"/>
            <w:r w:rsidRPr="00DC5C20">
              <w:rPr>
                <w:color w:val="000000"/>
                <w:sz w:val="22"/>
                <w:szCs w:val="22"/>
              </w:rPr>
              <w:t xml:space="preserve"> </w:t>
            </w:r>
            <w:r w:rsidRPr="00DC5C20">
              <w:rPr>
                <w:color w:val="000000"/>
                <w:sz w:val="22"/>
                <w:szCs w:val="22"/>
                <w:lang w:val="uk-UA"/>
              </w:rPr>
              <w:t>освіти</w:t>
            </w:r>
            <w:r w:rsidRPr="00DC5C20">
              <w:rPr>
                <w:color w:val="000000"/>
                <w:sz w:val="22"/>
                <w:szCs w:val="22"/>
              </w:rPr>
              <w:t xml:space="preserve"> </w:t>
            </w:r>
            <w:r w:rsidRPr="00DC5C20">
              <w:rPr>
                <w:color w:val="000000"/>
                <w:sz w:val="22"/>
                <w:szCs w:val="22"/>
                <w:lang w:val="uk-UA"/>
              </w:rPr>
              <w:t xml:space="preserve">(дитячий садок) </w:t>
            </w:r>
            <w:r w:rsidRPr="00DC5C20">
              <w:rPr>
                <w:color w:val="000000"/>
                <w:sz w:val="22"/>
                <w:szCs w:val="22"/>
              </w:rPr>
              <w:t>«</w:t>
            </w:r>
            <w:proofErr w:type="spellStart"/>
            <w:r w:rsidRPr="00DC5C20">
              <w:rPr>
                <w:color w:val="000000"/>
                <w:sz w:val="22"/>
                <w:szCs w:val="22"/>
              </w:rPr>
              <w:t>Малятко</w:t>
            </w:r>
            <w:proofErr w:type="spellEnd"/>
            <w:r w:rsidRPr="00DC5C20">
              <w:rPr>
                <w:color w:val="000000"/>
                <w:sz w:val="22"/>
                <w:szCs w:val="22"/>
              </w:rPr>
              <w:t>»</w:t>
            </w:r>
            <w:r w:rsidRPr="00DC5C20">
              <w:rPr>
                <w:color w:val="000000"/>
                <w:sz w:val="22"/>
                <w:szCs w:val="22"/>
                <w:lang w:val="uk-UA"/>
              </w:rPr>
              <w:t xml:space="preserve"> Кагарлицької міської ради</w:t>
            </w:r>
          </w:p>
        </w:tc>
        <w:tc>
          <w:tcPr>
            <w:tcW w:w="2183"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09201,</w:t>
            </w:r>
            <w:r w:rsidRPr="00DC5C20">
              <w:rPr>
                <w:color w:val="000000"/>
                <w:sz w:val="22"/>
                <w:szCs w:val="22"/>
                <w:lang w:val="uk-UA"/>
              </w:rPr>
              <w:t xml:space="preserve"> </w:t>
            </w:r>
            <w:r w:rsidRPr="00DC5C20">
              <w:rPr>
                <w:color w:val="000000"/>
                <w:sz w:val="22"/>
                <w:szCs w:val="22"/>
              </w:rPr>
              <w:t xml:space="preserve">м. </w:t>
            </w:r>
            <w:proofErr w:type="spellStart"/>
            <w:r w:rsidRPr="00DC5C20">
              <w:rPr>
                <w:color w:val="000000"/>
                <w:sz w:val="22"/>
                <w:szCs w:val="22"/>
              </w:rPr>
              <w:t>Кагарлик</w:t>
            </w:r>
            <w:proofErr w:type="spellEnd"/>
            <w:r w:rsidRPr="00DC5C20">
              <w:rPr>
                <w:color w:val="000000"/>
                <w:sz w:val="22"/>
                <w:szCs w:val="22"/>
              </w:rPr>
              <w:t xml:space="preserve">, </w:t>
            </w:r>
            <w:proofErr w:type="spellStart"/>
            <w:r w:rsidRPr="00DC5C20">
              <w:rPr>
                <w:color w:val="000000"/>
                <w:sz w:val="22"/>
                <w:szCs w:val="22"/>
              </w:rPr>
              <w:t>вул</w:t>
            </w:r>
            <w:proofErr w:type="spellEnd"/>
            <w:r w:rsidRPr="00DC5C20">
              <w:rPr>
                <w:color w:val="000000"/>
                <w:sz w:val="22"/>
                <w:szCs w:val="22"/>
              </w:rPr>
              <w:t xml:space="preserve">. </w:t>
            </w:r>
            <w:proofErr w:type="spellStart"/>
            <w:r w:rsidRPr="00DC5C20">
              <w:rPr>
                <w:color w:val="000000"/>
                <w:sz w:val="22"/>
                <w:szCs w:val="22"/>
              </w:rPr>
              <w:t>Будівельників</w:t>
            </w:r>
            <w:proofErr w:type="spellEnd"/>
            <w:r w:rsidRPr="00DC5C20">
              <w:rPr>
                <w:color w:val="000000"/>
                <w:sz w:val="22"/>
                <w:szCs w:val="22"/>
              </w:rPr>
              <w:t>,</w:t>
            </w:r>
            <w:r w:rsidRPr="00DC5C20">
              <w:rPr>
                <w:color w:val="000000"/>
                <w:sz w:val="22"/>
                <w:szCs w:val="22"/>
                <w:lang w:val="uk-UA"/>
              </w:rPr>
              <w:t xml:space="preserve"> </w:t>
            </w:r>
            <w:r w:rsidRPr="00DC5C20">
              <w:rPr>
                <w:color w:val="000000"/>
                <w:sz w:val="22"/>
                <w:szCs w:val="22"/>
              </w:rPr>
              <w:t>4</w:t>
            </w:r>
          </w:p>
        </w:tc>
      </w:tr>
      <w:tr w:rsidR="003C676E" w:rsidRPr="00DC5C20" w:rsidTr="00780940">
        <w:trPr>
          <w:tblCellSpacing w:w="0" w:type="dxa"/>
        </w:trPr>
        <w:tc>
          <w:tcPr>
            <w:tcW w:w="275"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4</w:t>
            </w:r>
          </w:p>
        </w:tc>
        <w:tc>
          <w:tcPr>
            <w:tcW w:w="2542"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lang w:val="uk-UA"/>
              </w:rPr>
              <w:t>Комунальний заклад д</w:t>
            </w:r>
            <w:proofErr w:type="spellStart"/>
            <w:r w:rsidRPr="00DC5C20">
              <w:rPr>
                <w:color w:val="000000"/>
                <w:sz w:val="22"/>
                <w:szCs w:val="22"/>
              </w:rPr>
              <w:t>ошкільн</w:t>
            </w:r>
            <w:r w:rsidRPr="00DC5C20">
              <w:rPr>
                <w:color w:val="000000"/>
                <w:sz w:val="22"/>
                <w:szCs w:val="22"/>
                <w:lang w:val="uk-UA"/>
              </w:rPr>
              <w:t>ої</w:t>
            </w:r>
            <w:proofErr w:type="spellEnd"/>
            <w:r w:rsidRPr="00DC5C20">
              <w:rPr>
                <w:color w:val="000000"/>
                <w:sz w:val="22"/>
                <w:szCs w:val="22"/>
              </w:rPr>
              <w:t xml:space="preserve"> </w:t>
            </w:r>
            <w:r w:rsidRPr="00DC5C20">
              <w:rPr>
                <w:color w:val="000000"/>
                <w:sz w:val="22"/>
                <w:szCs w:val="22"/>
                <w:lang w:val="uk-UA"/>
              </w:rPr>
              <w:t>освіти</w:t>
            </w:r>
            <w:r w:rsidRPr="00DC5C20">
              <w:rPr>
                <w:color w:val="000000"/>
                <w:sz w:val="22"/>
                <w:szCs w:val="22"/>
              </w:rPr>
              <w:t xml:space="preserve"> « </w:t>
            </w:r>
            <w:proofErr w:type="spellStart"/>
            <w:r w:rsidRPr="00DC5C20">
              <w:rPr>
                <w:color w:val="000000"/>
                <w:sz w:val="22"/>
                <w:szCs w:val="22"/>
              </w:rPr>
              <w:t>Яблунька</w:t>
            </w:r>
            <w:proofErr w:type="spellEnd"/>
            <w:r w:rsidRPr="00DC5C20">
              <w:rPr>
                <w:color w:val="000000"/>
                <w:sz w:val="22"/>
                <w:szCs w:val="22"/>
              </w:rPr>
              <w:t>»</w:t>
            </w:r>
            <w:r w:rsidRPr="00DC5C20">
              <w:rPr>
                <w:color w:val="000000"/>
                <w:sz w:val="22"/>
                <w:szCs w:val="22"/>
                <w:lang w:val="uk-UA"/>
              </w:rPr>
              <w:t xml:space="preserve"> Кагарлицької міської ради</w:t>
            </w:r>
          </w:p>
        </w:tc>
        <w:tc>
          <w:tcPr>
            <w:tcW w:w="2183"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 xml:space="preserve">09262, с. </w:t>
            </w:r>
            <w:proofErr w:type="spellStart"/>
            <w:r w:rsidRPr="00DC5C20">
              <w:rPr>
                <w:color w:val="000000"/>
                <w:sz w:val="22"/>
                <w:szCs w:val="22"/>
              </w:rPr>
              <w:t>Зелений</w:t>
            </w:r>
            <w:proofErr w:type="spellEnd"/>
            <w:r w:rsidRPr="00DC5C20">
              <w:rPr>
                <w:color w:val="000000"/>
                <w:sz w:val="22"/>
                <w:szCs w:val="22"/>
              </w:rPr>
              <w:t xml:space="preserve"> Яр, </w:t>
            </w:r>
            <w:proofErr w:type="spellStart"/>
            <w:r w:rsidRPr="00DC5C20">
              <w:rPr>
                <w:color w:val="000000"/>
                <w:sz w:val="22"/>
                <w:szCs w:val="22"/>
              </w:rPr>
              <w:t>вул</w:t>
            </w:r>
            <w:proofErr w:type="spellEnd"/>
            <w:r w:rsidRPr="00DC5C20">
              <w:rPr>
                <w:color w:val="000000"/>
                <w:sz w:val="22"/>
                <w:szCs w:val="22"/>
              </w:rPr>
              <w:t>.</w:t>
            </w:r>
            <w:r w:rsidRPr="00DC5C20">
              <w:rPr>
                <w:color w:val="000000"/>
                <w:sz w:val="22"/>
                <w:szCs w:val="22"/>
                <w:lang w:val="uk-UA"/>
              </w:rPr>
              <w:t xml:space="preserve"> </w:t>
            </w:r>
            <w:r w:rsidRPr="00DC5C20">
              <w:rPr>
                <w:color w:val="000000"/>
                <w:sz w:val="22"/>
                <w:szCs w:val="22"/>
              </w:rPr>
              <w:t>Центральна, 20</w:t>
            </w:r>
          </w:p>
        </w:tc>
      </w:tr>
      <w:tr w:rsidR="003C676E" w:rsidRPr="00DC5C20" w:rsidTr="00780940">
        <w:trPr>
          <w:trHeight w:val="718"/>
          <w:tblCellSpacing w:w="0" w:type="dxa"/>
        </w:trPr>
        <w:tc>
          <w:tcPr>
            <w:tcW w:w="275"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5</w:t>
            </w:r>
          </w:p>
        </w:tc>
        <w:tc>
          <w:tcPr>
            <w:tcW w:w="2542"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lang w:val="uk-UA"/>
              </w:rPr>
              <w:t>Комунальний заклад д</w:t>
            </w:r>
            <w:proofErr w:type="spellStart"/>
            <w:r w:rsidRPr="00DC5C20">
              <w:rPr>
                <w:color w:val="000000"/>
                <w:sz w:val="22"/>
                <w:szCs w:val="22"/>
              </w:rPr>
              <w:t>ошкільн</w:t>
            </w:r>
            <w:r w:rsidRPr="00DC5C20">
              <w:rPr>
                <w:color w:val="000000"/>
                <w:sz w:val="22"/>
                <w:szCs w:val="22"/>
                <w:lang w:val="uk-UA"/>
              </w:rPr>
              <w:t>ої</w:t>
            </w:r>
            <w:proofErr w:type="spellEnd"/>
            <w:r w:rsidRPr="00DC5C20">
              <w:rPr>
                <w:color w:val="000000"/>
                <w:sz w:val="22"/>
                <w:szCs w:val="22"/>
              </w:rPr>
              <w:t xml:space="preserve"> </w:t>
            </w:r>
            <w:r w:rsidRPr="00DC5C20">
              <w:rPr>
                <w:color w:val="000000"/>
                <w:sz w:val="22"/>
                <w:szCs w:val="22"/>
                <w:lang w:val="uk-UA"/>
              </w:rPr>
              <w:t xml:space="preserve">освіти        </w:t>
            </w:r>
            <w:r w:rsidRPr="00DC5C20">
              <w:rPr>
                <w:color w:val="000000"/>
                <w:sz w:val="22"/>
                <w:szCs w:val="22"/>
              </w:rPr>
              <w:t xml:space="preserve">« </w:t>
            </w:r>
            <w:proofErr w:type="spellStart"/>
            <w:r w:rsidRPr="00DC5C20">
              <w:rPr>
                <w:color w:val="000000"/>
                <w:sz w:val="22"/>
                <w:szCs w:val="22"/>
              </w:rPr>
              <w:t>Фіалочка</w:t>
            </w:r>
            <w:proofErr w:type="spellEnd"/>
            <w:r w:rsidRPr="00DC5C20">
              <w:rPr>
                <w:color w:val="000000"/>
                <w:sz w:val="22"/>
                <w:szCs w:val="22"/>
              </w:rPr>
              <w:t>»</w:t>
            </w:r>
            <w:r w:rsidRPr="00DC5C20">
              <w:rPr>
                <w:color w:val="000000"/>
                <w:sz w:val="22"/>
                <w:szCs w:val="22"/>
                <w:lang w:val="uk-UA"/>
              </w:rPr>
              <w:t xml:space="preserve"> Кагарлицької міської ради</w:t>
            </w:r>
          </w:p>
        </w:tc>
        <w:tc>
          <w:tcPr>
            <w:tcW w:w="2183"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09250</w:t>
            </w:r>
            <w:r w:rsidRPr="00DC5C20">
              <w:rPr>
                <w:color w:val="000000"/>
                <w:sz w:val="22"/>
                <w:szCs w:val="22"/>
                <w:lang w:val="uk-UA"/>
              </w:rPr>
              <w:t>,</w:t>
            </w:r>
            <w:r w:rsidRPr="00DC5C20">
              <w:rPr>
                <w:color w:val="000000"/>
                <w:sz w:val="22"/>
                <w:szCs w:val="22"/>
              </w:rPr>
              <w:t xml:space="preserve"> </w:t>
            </w:r>
            <w:proofErr w:type="gramStart"/>
            <w:r w:rsidRPr="00DC5C20">
              <w:rPr>
                <w:color w:val="000000"/>
                <w:sz w:val="22"/>
                <w:szCs w:val="22"/>
              </w:rPr>
              <w:t>с</w:t>
            </w:r>
            <w:proofErr w:type="gramEnd"/>
            <w:r w:rsidRPr="00DC5C20">
              <w:rPr>
                <w:color w:val="000000"/>
                <w:sz w:val="22"/>
                <w:szCs w:val="22"/>
              </w:rPr>
              <w:t xml:space="preserve">. Слобода, </w:t>
            </w:r>
            <w:proofErr w:type="spellStart"/>
            <w:r w:rsidRPr="00DC5C20">
              <w:rPr>
                <w:color w:val="000000"/>
                <w:sz w:val="22"/>
                <w:szCs w:val="22"/>
              </w:rPr>
              <w:t>вул</w:t>
            </w:r>
            <w:proofErr w:type="spellEnd"/>
            <w:r w:rsidRPr="00DC5C20">
              <w:rPr>
                <w:color w:val="000000"/>
                <w:sz w:val="22"/>
                <w:szCs w:val="22"/>
              </w:rPr>
              <w:t>.. Молодіжна,13</w:t>
            </w:r>
          </w:p>
        </w:tc>
      </w:tr>
      <w:tr w:rsidR="003C676E" w:rsidRPr="00DC5C20" w:rsidTr="00780940">
        <w:trPr>
          <w:trHeight w:val="642"/>
          <w:tblCellSpacing w:w="0" w:type="dxa"/>
        </w:trPr>
        <w:tc>
          <w:tcPr>
            <w:tcW w:w="275"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6</w:t>
            </w:r>
          </w:p>
        </w:tc>
        <w:tc>
          <w:tcPr>
            <w:tcW w:w="2542"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lang w:val="uk-UA"/>
              </w:rPr>
              <w:t>Комунальний заклад д</w:t>
            </w:r>
            <w:proofErr w:type="spellStart"/>
            <w:r w:rsidRPr="00DC5C20">
              <w:rPr>
                <w:color w:val="000000"/>
                <w:sz w:val="22"/>
                <w:szCs w:val="22"/>
              </w:rPr>
              <w:t>ошкільн</w:t>
            </w:r>
            <w:r w:rsidRPr="00DC5C20">
              <w:rPr>
                <w:color w:val="000000"/>
                <w:sz w:val="22"/>
                <w:szCs w:val="22"/>
                <w:lang w:val="uk-UA"/>
              </w:rPr>
              <w:t>ої</w:t>
            </w:r>
            <w:proofErr w:type="spellEnd"/>
            <w:r w:rsidRPr="00DC5C20">
              <w:rPr>
                <w:color w:val="000000"/>
                <w:sz w:val="22"/>
                <w:szCs w:val="22"/>
              </w:rPr>
              <w:t xml:space="preserve"> </w:t>
            </w:r>
            <w:r w:rsidRPr="00DC5C20">
              <w:rPr>
                <w:color w:val="000000"/>
                <w:sz w:val="22"/>
                <w:szCs w:val="22"/>
                <w:lang w:val="uk-UA"/>
              </w:rPr>
              <w:t>освіти «</w:t>
            </w:r>
            <w:proofErr w:type="spellStart"/>
            <w:r w:rsidRPr="00DC5C20">
              <w:rPr>
                <w:color w:val="000000"/>
                <w:sz w:val="22"/>
                <w:szCs w:val="22"/>
                <w:lang w:val="uk-UA"/>
              </w:rPr>
              <w:t>Мирівський</w:t>
            </w:r>
            <w:proofErr w:type="spellEnd"/>
            <w:r w:rsidRPr="00DC5C20">
              <w:rPr>
                <w:color w:val="000000"/>
                <w:sz w:val="22"/>
                <w:szCs w:val="22"/>
                <w:lang w:val="uk-UA"/>
              </w:rPr>
              <w:t xml:space="preserve"> </w:t>
            </w:r>
            <w:r w:rsidRPr="00DC5C20">
              <w:rPr>
                <w:color w:val="000000"/>
                <w:sz w:val="22"/>
                <w:szCs w:val="22"/>
              </w:rPr>
              <w:t>Теремок»</w:t>
            </w:r>
            <w:r w:rsidRPr="00DC5C20">
              <w:rPr>
                <w:color w:val="000000"/>
                <w:sz w:val="22"/>
                <w:szCs w:val="22"/>
                <w:lang w:val="uk-UA"/>
              </w:rPr>
              <w:t xml:space="preserve"> Кагарлицької міської ради</w:t>
            </w:r>
          </w:p>
        </w:tc>
        <w:tc>
          <w:tcPr>
            <w:tcW w:w="2183"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 xml:space="preserve">09242, с. </w:t>
            </w:r>
            <w:proofErr w:type="spellStart"/>
            <w:r w:rsidRPr="00DC5C20">
              <w:rPr>
                <w:color w:val="000000"/>
                <w:sz w:val="22"/>
                <w:szCs w:val="22"/>
              </w:rPr>
              <w:t>Мирівка</w:t>
            </w:r>
            <w:proofErr w:type="spellEnd"/>
            <w:r w:rsidRPr="00DC5C20">
              <w:rPr>
                <w:color w:val="000000"/>
                <w:sz w:val="22"/>
                <w:szCs w:val="22"/>
              </w:rPr>
              <w:t>,</w:t>
            </w:r>
            <w:r w:rsidRPr="00DC5C20">
              <w:rPr>
                <w:color w:val="000000"/>
                <w:sz w:val="22"/>
                <w:szCs w:val="22"/>
                <w:lang w:val="uk-UA"/>
              </w:rPr>
              <w:t xml:space="preserve"> </w:t>
            </w:r>
            <w:proofErr w:type="spellStart"/>
            <w:r w:rsidRPr="00DC5C20">
              <w:rPr>
                <w:color w:val="000000"/>
                <w:sz w:val="22"/>
                <w:szCs w:val="22"/>
              </w:rPr>
              <w:t>вул</w:t>
            </w:r>
            <w:proofErr w:type="spellEnd"/>
            <w:proofErr w:type="gramStart"/>
            <w:r w:rsidRPr="00DC5C20">
              <w:rPr>
                <w:color w:val="000000"/>
                <w:sz w:val="22"/>
                <w:szCs w:val="22"/>
              </w:rPr>
              <w:t>.</w:t>
            </w:r>
            <w:r w:rsidRPr="00DC5C20">
              <w:rPr>
                <w:color w:val="000000"/>
                <w:sz w:val="22"/>
                <w:szCs w:val="22"/>
                <w:lang w:val="uk-UA"/>
              </w:rPr>
              <w:t>Б</w:t>
            </w:r>
            <w:proofErr w:type="gramEnd"/>
            <w:r w:rsidRPr="00DC5C20">
              <w:rPr>
                <w:color w:val="000000"/>
                <w:sz w:val="22"/>
                <w:szCs w:val="22"/>
                <w:lang w:val="uk-UA"/>
              </w:rPr>
              <w:t xml:space="preserve">ориса </w:t>
            </w:r>
            <w:proofErr w:type="spellStart"/>
            <w:r w:rsidRPr="00DC5C20">
              <w:rPr>
                <w:color w:val="000000"/>
                <w:sz w:val="22"/>
                <w:szCs w:val="22"/>
                <w:lang w:val="uk-UA"/>
              </w:rPr>
              <w:t>Сокури</w:t>
            </w:r>
            <w:proofErr w:type="spellEnd"/>
            <w:r w:rsidRPr="00DC5C20">
              <w:rPr>
                <w:color w:val="000000"/>
                <w:sz w:val="22"/>
                <w:szCs w:val="22"/>
              </w:rPr>
              <w:t>, 27,а</w:t>
            </w:r>
          </w:p>
        </w:tc>
      </w:tr>
      <w:tr w:rsidR="003C676E" w:rsidRPr="00DC5C20" w:rsidTr="00780940">
        <w:trPr>
          <w:tblCellSpacing w:w="0" w:type="dxa"/>
        </w:trPr>
        <w:tc>
          <w:tcPr>
            <w:tcW w:w="275"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7</w:t>
            </w:r>
          </w:p>
        </w:tc>
        <w:tc>
          <w:tcPr>
            <w:tcW w:w="2542"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lang w:val="uk-UA"/>
              </w:rPr>
              <w:t>Комунальний заклад д</w:t>
            </w:r>
            <w:proofErr w:type="spellStart"/>
            <w:r w:rsidRPr="00DC5C20">
              <w:rPr>
                <w:color w:val="000000"/>
                <w:sz w:val="22"/>
                <w:szCs w:val="22"/>
              </w:rPr>
              <w:t>ошкільн</w:t>
            </w:r>
            <w:r w:rsidRPr="00DC5C20">
              <w:rPr>
                <w:color w:val="000000"/>
                <w:sz w:val="22"/>
                <w:szCs w:val="22"/>
                <w:lang w:val="uk-UA"/>
              </w:rPr>
              <w:t>ої</w:t>
            </w:r>
            <w:proofErr w:type="spellEnd"/>
            <w:r w:rsidRPr="00DC5C20">
              <w:rPr>
                <w:color w:val="000000"/>
                <w:sz w:val="22"/>
                <w:szCs w:val="22"/>
              </w:rPr>
              <w:t xml:space="preserve"> </w:t>
            </w:r>
            <w:r w:rsidRPr="00DC5C20">
              <w:rPr>
                <w:color w:val="000000"/>
                <w:sz w:val="22"/>
                <w:szCs w:val="22"/>
                <w:lang w:val="uk-UA"/>
              </w:rPr>
              <w:t xml:space="preserve">освіти  </w:t>
            </w:r>
            <w:r w:rsidRPr="00DC5C20">
              <w:rPr>
                <w:color w:val="000000"/>
                <w:sz w:val="22"/>
                <w:szCs w:val="22"/>
              </w:rPr>
              <w:t xml:space="preserve">« Чебурашка» </w:t>
            </w:r>
            <w:r w:rsidRPr="00DC5C20">
              <w:rPr>
                <w:color w:val="000000"/>
                <w:sz w:val="22"/>
                <w:szCs w:val="22"/>
                <w:lang w:val="uk-UA"/>
              </w:rPr>
              <w:t>Кагарлицької міської ради</w:t>
            </w:r>
          </w:p>
        </w:tc>
        <w:tc>
          <w:tcPr>
            <w:tcW w:w="2183"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 xml:space="preserve">09264, с. </w:t>
            </w:r>
            <w:proofErr w:type="spellStart"/>
            <w:r w:rsidRPr="00DC5C20">
              <w:rPr>
                <w:color w:val="000000"/>
                <w:sz w:val="22"/>
                <w:szCs w:val="22"/>
              </w:rPr>
              <w:t>Шубівка</w:t>
            </w:r>
            <w:proofErr w:type="spellEnd"/>
            <w:r w:rsidRPr="00DC5C20">
              <w:rPr>
                <w:color w:val="000000"/>
                <w:sz w:val="22"/>
                <w:szCs w:val="22"/>
              </w:rPr>
              <w:t>,</w:t>
            </w:r>
            <w:r w:rsidRPr="00DC5C20">
              <w:rPr>
                <w:color w:val="000000"/>
                <w:sz w:val="22"/>
                <w:szCs w:val="22"/>
                <w:lang w:val="uk-UA"/>
              </w:rPr>
              <w:t xml:space="preserve"> </w:t>
            </w:r>
            <w:proofErr w:type="spellStart"/>
            <w:r w:rsidRPr="00DC5C20">
              <w:rPr>
                <w:color w:val="000000"/>
                <w:sz w:val="22"/>
                <w:szCs w:val="22"/>
              </w:rPr>
              <w:t>вул</w:t>
            </w:r>
            <w:proofErr w:type="spellEnd"/>
            <w:r w:rsidRPr="00DC5C20">
              <w:rPr>
                <w:color w:val="000000"/>
                <w:sz w:val="22"/>
                <w:szCs w:val="22"/>
              </w:rPr>
              <w:t>. Воробчука,6</w:t>
            </w:r>
          </w:p>
        </w:tc>
      </w:tr>
      <w:tr w:rsidR="003C676E" w:rsidRPr="00DC5C20" w:rsidTr="00780940">
        <w:trPr>
          <w:tblCellSpacing w:w="0" w:type="dxa"/>
        </w:trPr>
        <w:tc>
          <w:tcPr>
            <w:tcW w:w="275"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8</w:t>
            </w:r>
          </w:p>
        </w:tc>
        <w:tc>
          <w:tcPr>
            <w:tcW w:w="2542"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lang w:val="uk-UA"/>
              </w:rPr>
              <w:t>Комунальний заклад д</w:t>
            </w:r>
            <w:proofErr w:type="spellStart"/>
            <w:r w:rsidRPr="00DC5C20">
              <w:rPr>
                <w:color w:val="000000"/>
                <w:sz w:val="22"/>
                <w:szCs w:val="22"/>
              </w:rPr>
              <w:t>ошкільн</w:t>
            </w:r>
            <w:r w:rsidRPr="00DC5C20">
              <w:rPr>
                <w:color w:val="000000"/>
                <w:sz w:val="22"/>
                <w:szCs w:val="22"/>
                <w:lang w:val="uk-UA"/>
              </w:rPr>
              <w:t>ої</w:t>
            </w:r>
            <w:proofErr w:type="spellEnd"/>
            <w:r w:rsidRPr="00DC5C20">
              <w:rPr>
                <w:color w:val="000000"/>
                <w:sz w:val="22"/>
                <w:szCs w:val="22"/>
              </w:rPr>
              <w:t xml:space="preserve"> </w:t>
            </w:r>
            <w:r w:rsidRPr="00DC5C20">
              <w:rPr>
                <w:color w:val="000000"/>
                <w:sz w:val="22"/>
                <w:szCs w:val="22"/>
                <w:lang w:val="uk-UA"/>
              </w:rPr>
              <w:t xml:space="preserve">освіти </w:t>
            </w:r>
            <w:r w:rsidRPr="00DC5C20">
              <w:rPr>
                <w:color w:val="000000"/>
                <w:sz w:val="22"/>
                <w:szCs w:val="22"/>
              </w:rPr>
              <w:t xml:space="preserve">« </w:t>
            </w:r>
            <w:proofErr w:type="spellStart"/>
            <w:r w:rsidRPr="00DC5C20">
              <w:rPr>
                <w:color w:val="000000"/>
                <w:sz w:val="22"/>
                <w:szCs w:val="22"/>
              </w:rPr>
              <w:t>Веселинка</w:t>
            </w:r>
            <w:proofErr w:type="spellEnd"/>
            <w:r w:rsidRPr="00DC5C20">
              <w:rPr>
                <w:color w:val="000000"/>
                <w:sz w:val="22"/>
                <w:szCs w:val="22"/>
              </w:rPr>
              <w:t>»</w:t>
            </w:r>
            <w:r w:rsidRPr="00DC5C20">
              <w:rPr>
                <w:color w:val="000000"/>
                <w:sz w:val="22"/>
                <w:szCs w:val="22"/>
                <w:lang w:val="uk-UA"/>
              </w:rPr>
              <w:t xml:space="preserve"> Кагарлицької міської ради</w:t>
            </w:r>
          </w:p>
        </w:tc>
        <w:tc>
          <w:tcPr>
            <w:tcW w:w="2183"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 xml:space="preserve">09254, с. </w:t>
            </w:r>
            <w:proofErr w:type="spellStart"/>
            <w:r w:rsidRPr="00DC5C20">
              <w:rPr>
                <w:color w:val="000000"/>
                <w:sz w:val="22"/>
                <w:szCs w:val="22"/>
              </w:rPr>
              <w:t>Бурти</w:t>
            </w:r>
            <w:proofErr w:type="spellEnd"/>
            <w:r w:rsidRPr="00DC5C20">
              <w:rPr>
                <w:color w:val="000000"/>
                <w:sz w:val="22"/>
                <w:szCs w:val="22"/>
              </w:rPr>
              <w:t xml:space="preserve">, </w:t>
            </w:r>
            <w:proofErr w:type="spellStart"/>
            <w:r w:rsidRPr="00DC5C20">
              <w:rPr>
                <w:color w:val="000000"/>
                <w:sz w:val="22"/>
                <w:szCs w:val="22"/>
              </w:rPr>
              <w:t>вул</w:t>
            </w:r>
            <w:proofErr w:type="spellEnd"/>
            <w:proofErr w:type="gramStart"/>
            <w:r w:rsidRPr="00DC5C20">
              <w:rPr>
                <w:color w:val="000000"/>
                <w:sz w:val="22"/>
                <w:szCs w:val="22"/>
              </w:rPr>
              <w:t xml:space="preserve">.. </w:t>
            </w:r>
            <w:proofErr w:type="spellStart"/>
            <w:proofErr w:type="gramEnd"/>
            <w:r w:rsidRPr="00DC5C20">
              <w:rPr>
                <w:color w:val="000000"/>
                <w:sz w:val="22"/>
                <w:szCs w:val="22"/>
              </w:rPr>
              <w:t>Жовтнева</w:t>
            </w:r>
            <w:proofErr w:type="spellEnd"/>
            <w:r w:rsidRPr="00DC5C20">
              <w:rPr>
                <w:color w:val="000000"/>
                <w:sz w:val="22"/>
                <w:szCs w:val="22"/>
              </w:rPr>
              <w:t>, 58</w:t>
            </w:r>
          </w:p>
        </w:tc>
      </w:tr>
      <w:tr w:rsidR="003C676E" w:rsidRPr="00DC5C20" w:rsidTr="00780940">
        <w:trPr>
          <w:tblCellSpacing w:w="0" w:type="dxa"/>
        </w:trPr>
        <w:tc>
          <w:tcPr>
            <w:tcW w:w="275"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9</w:t>
            </w:r>
          </w:p>
        </w:tc>
        <w:tc>
          <w:tcPr>
            <w:tcW w:w="2542"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lang w:val="uk-UA"/>
              </w:rPr>
              <w:t>Комунальний заклад д</w:t>
            </w:r>
            <w:proofErr w:type="spellStart"/>
            <w:r w:rsidRPr="00DC5C20">
              <w:rPr>
                <w:color w:val="000000"/>
                <w:sz w:val="22"/>
                <w:szCs w:val="22"/>
              </w:rPr>
              <w:t>ошкільн</w:t>
            </w:r>
            <w:r w:rsidRPr="00DC5C20">
              <w:rPr>
                <w:color w:val="000000"/>
                <w:sz w:val="22"/>
                <w:szCs w:val="22"/>
                <w:lang w:val="uk-UA"/>
              </w:rPr>
              <w:t>ої</w:t>
            </w:r>
            <w:proofErr w:type="spellEnd"/>
            <w:r w:rsidRPr="00DC5C20">
              <w:rPr>
                <w:color w:val="000000"/>
                <w:sz w:val="22"/>
                <w:szCs w:val="22"/>
              </w:rPr>
              <w:t xml:space="preserve"> </w:t>
            </w:r>
            <w:r w:rsidRPr="00DC5C20">
              <w:rPr>
                <w:color w:val="000000"/>
                <w:sz w:val="22"/>
                <w:szCs w:val="22"/>
                <w:lang w:val="uk-UA"/>
              </w:rPr>
              <w:t>освіти</w:t>
            </w:r>
            <w:r w:rsidRPr="00DC5C20">
              <w:rPr>
                <w:color w:val="000000"/>
                <w:sz w:val="22"/>
                <w:szCs w:val="22"/>
              </w:rPr>
              <w:t xml:space="preserve"> « </w:t>
            </w:r>
            <w:proofErr w:type="spellStart"/>
            <w:r w:rsidRPr="00DC5C20">
              <w:rPr>
                <w:color w:val="000000"/>
                <w:sz w:val="22"/>
                <w:szCs w:val="22"/>
              </w:rPr>
              <w:t>Лелеченька</w:t>
            </w:r>
            <w:proofErr w:type="spellEnd"/>
            <w:r w:rsidRPr="00DC5C20">
              <w:rPr>
                <w:color w:val="000000"/>
                <w:sz w:val="22"/>
                <w:szCs w:val="22"/>
              </w:rPr>
              <w:t>»</w:t>
            </w:r>
            <w:r w:rsidRPr="00DC5C20">
              <w:rPr>
                <w:color w:val="000000"/>
                <w:sz w:val="22"/>
                <w:szCs w:val="22"/>
                <w:lang w:val="uk-UA"/>
              </w:rPr>
              <w:t xml:space="preserve">  Кагарлицької міської ради</w:t>
            </w:r>
          </w:p>
        </w:tc>
        <w:tc>
          <w:tcPr>
            <w:tcW w:w="2183"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 xml:space="preserve">09213, с. </w:t>
            </w:r>
            <w:proofErr w:type="spellStart"/>
            <w:r w:rsidRPr="00DC5C20">
              <w:rPr>
                <w:color w:val="000000"/>
                <w:sz w:val="22"/>
                <w:szCs w:val="22"/>
              </w:rPr>
              <w:t>Халча</w:t>
            </w:r>
            <w:proofErr w:type="spellEnd"/>
            <w:r w:rsidRPr="00DC5C20">
              <w:rPr>
                <w:color w:val="000000"/>
                <w:sz w:val="22"/>
                <w:szCs w:val="22"/>
              </w:rPr>
              <w:t xml:space="preserve">, </w:t>
            </w:r>
            <w:proofErr w:type="spellStart"/>
            <w:r w:rsidRPr="00DC5C20">
              <w:rPr>
                <w:color w:val="000000"/>
                <w:sz w:val="22"/>
                <w:szCs w:val="22"/>
              </w:rPr>
              <w:t>вул</w:t>
            </w:r>
            <w:proofErr w:type="spellEnd"/>
            <w:r w:rsidRPr="00DC5C20">
              <w:rPr>
                <w:color w:val="000000"/>
                <w:sz w:val="22"/>
                <w:szCs w:val="22"/>
              </w:rPr>
              <w:t>. Романа Наумовича Куща,6</w:t>
            </w:r>
          </w:p>
        </w:tc>
      </w:tr>
      <w:tr w:rsidR="003C676E" w:rsidRPr="00DC5C20" w:rsidTr="00780940">
        <w:trPr>
          <w:tblCellSpacing w:w="0" w:type="dxa"/>
        </w:trPr>
        <w:tc>
          <w:tcPr>
            <w:tcW w:w="275"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10</w:t>
            </w:r>
          </w:p>
        </w:tc>
        <w:tc>
          <w:tcPr>
            <w:tcW w:w="2542"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lang w:val="uk-UA"/>
              </w:rPr>
              <w:t>Комунальний заклад д</w:t>
            </w:r>
            <w:proofErr w:type="spellStart"/>
            <w:r w:rsidRPr="00DC5C20">
              <w:rPr>
                <w:color w:val="000000"/>
                <w:sz w:val="22"/>
                <w:szCs w:val="22"/>
              </w:rPr>
              <w:t>ошкільн</w:t>
            </w:r>
            <w:r w:rsidRPr="00DC5C20">
              <w:rPr>
                <w:color w:val="000000"/>
                <w:sz w:val="22"/>
                <w:szCs w:val="22"/>
                <w:lang w:val="uk-UA"/>
              </w:rPr>
              <w:t>ої</w:t>
            </w:r>
            <w:proofErr w:type="spellEnd"/>
            <w:r w:rsidRPr="00DC5C20">
              <w:rPr>
                <w:color w:val="000000"/>
                <w:sz w:val="22"/>
                <w:szCs w:val="22"/>
              </w:rPr>
              <w:t xml:space="preserve"> </w:t>
            </w:r>
            <w:r w:rsidRPr="00DC5C20">
              <w:rPr>
                <w:color w:val="000000"/>
                <w:sz w:val="22"/>
                <w:szCs w:val="22"/>
                <w:lang w:val="uk-UA"/>
              </w:rPr>
              <w:t xml:space="preserve">освіти  </w:t>
            </w:r>
            <w:r w:rsidRPr="00DC5C20">
              <w:rPr>
                <w:color w:val="000000"/>
                <w:sz w:val="22"/>
                <w:szCs w:val="22"/>
              </w:rPr>
              <w:t xml:space="preserve">« </w:t>
            </w:r>
            <w:proofErr w:type="spellStart"/>
            <w:r w:rsidRPr="00DC5C20">
              <w:rPr>
                <w:color w:val="000000"/>
                <w:sz w:val="22"/>
                <w:szCs w:val="22"/>
              </w:rPr>
              <w:t>Зірочка</w:t>
            </w:r>
            <w:proofErr w:type="spellEnd"/>
            <w:r w:rsidRPr="00DC5C20">
              <w:rPr>
                <w:color w:val="000000"/>
                <w:sz w:val="22"/>
                <w:szCs w:val="22"/>
              </w:rPr>
              <w:t xml:space="preserve">» </w:t>
            </w:r>
            <w:r w:rsidRPr="00DC5C20">
              <w:rPr>
                <w:color w:val="000000"/>
                <w:sz w:val="22"/>
                <w:szCs w:val="22"/>
                <w:lang w:val="uk-UA"/>
              </w:rPr>
              <w:t xml:space="preserve"> Кагарлицької міської ради</w:t>
            </w:r>
          </w:p>
        </w:tc>
        <w:tc>
          <w:tcPr>
            <w:tcW w:w="2183"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 xml:space="preserve">09245, с. </w:t>
            </w:r>
            <w:proofErr w:type="spellStart"/>
            <w:r w:rsidRPr="00DC5C20">
              <w:rPr>
                <w:color w:val="000000"/>
                <w:sz w:val="22"/>
                <w:szCs w:val="22"/>
              </w:rPr>
              <w:t>Стави</w:t>
            </w:r>
            <w:proofErr w:type="spellEnd"/>
            <w:r w:rsidRPr="00DC5C20">
              <w:rPr>
                <w:color w:val="000000"/>
                <w:sz w:val="22"/>
                <w:szCs w:val="22"/>
              </w:rPr>
              <w:t xml:space="preserve">, </w:t>
            </w:r>
            <w:proofErr w:type="spellStart"/>
            <w:r w:rsidRPr="00DC5C20">
              <w:rPr>
                <w:color w:val="000000"/>
                <w:sz w:val="22"/>
                <w:szCs w:val="22"/>
              </w:rPr>
              <w:t>вул</w:t>
            </w:r>
            <w:proofErr w:type="spellEnd"/>
            <w:r w:rsidRPr="00DC5C20">
              <w:rPr>
                <w:color w:val="000000"/>
                <w:sz w:val="22"/>
                <w:szCs w:val="22"/>
              </w:rPr>
              <w:t>. Центральна,85</w:t>
            </w:r>
          </w:p>
        </w:tc>
      </w:tr>
      <w:tr w:rsidR="003C676E" w:rsidRPr="00DC5C20" w:rsidTr="00780940">
        <w:trPr>
          <w:tblCellSpacing w:w="0" w:type="dxa"/>
        </w:trPr>
        <w:tc>
          <w:tcPr>
            <w:tcW w:w="275" w:type="pct"/>
            <w:tcBorders>
              <w:top w:val="single" w:sz="4" w:space="0" w:color="auto"/>
              <w:left w:val="single" w:sz="4" w:space="0" w:color="auto"/>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11</w:t>
            </w:r>
          </w:p>
        </w:tc>
        <w:tc>
          <w:tcPr>
            <w:tcW w:w="2542" w:type="pct"/>
            <w:tcBorders>
              <w:top w:val="single" w:sz="4" w:space="0" w:color="auto"/>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lang w:val="uk-UA"/>
              </w:rPr>
              <w:t>Комунальний заклад д</w:t>
            </w:r>
            <w:proofErr w:type="spellStart"/>
            <w:r w:rsidRPr="00DC5C20">
              <w:rPr>
                <w:color w:val="000000"/>
                <w:sz w:val="22"/>
                <w:szCs w:val="22"/>
              </w:rPr>
              <w:t>ошкільн</w:t>
            </w:r>
            <w:r w:rsidRPr="00DC5C20">
              <w:rPr>
                <w:color w:val="000000"/>
                <w:sz w:val="22"/>
                <w:szCs w:val="22"/>
                <w:lang w:val="uk-UA"/>
              </w:rPr>
              <w:t>ої</w:t>
            </w:r>
            <w:proofErr w:type="spellEnd"/>
            <w:r w:rsidRPr="00DC5C20">
              <w:rPr>
                <w:color w:val="000000"/>
                <w:sz w:val="22"/>
                <w:szCs w:val="22"/>
              </w:rPr>
              <w:t xml:space="preserve"> </w:t>
            </w:r>
            <w:r w:rsidRPr="00DC5C20">
              <w:rPr>
                <w:color w:val="000000"/>
                <w:sz w:val="22"/>
                <w:szCs w:val="22"/>
                <w:lang w:val="uk-UA"/>
              </w:rPr>
              <w:t>освіти</w:t>
            </w:r>
            <w:r w:rsidRPr="00DC5C20">
              <w:rPr>
                <w:color w:val="000000"/>
                <w:sz w:val="22"/>
                <w:szCs w:val="22"/>
              </w:rPr>
              <w:t xml:space="preserve"> « </w:t>
            </w:r>
            <w:proofErr w:type="spellStart"/>
            <w:r w:rsidRPr="00DC5C20">
              <w:rPr>
                <w:color w:val="000000"/>
                <w:sz w:val="22"/>
                <w:szCs w:val="22"/>
              </w:rPr>
              <w:t>Пролісок</w:t>
            </w:r>
            <w:proofErr w:type="spellEnd"/>
            <w:r w:rsidRPr="00DC5C20">
              <w:rPr>
                <w:color w:val="000000"/>
                <w:sz w:val="22"/>
                <w:szCs w:val="22"/>
              </w:rPr>
              <w:t>»</w:t>
            </w:r>
            <w:r w:rsidRPr="00DC5C20">
              <w:rPr>
                <w:color w:val="000000"/>
                <w:sz w:val="22"/>
                <w:szCs w:val="22"/>
                <w:lang w:val="uk-UA"/>
              </w:rPr>
              <w:t xml:space="preserve"> Кагарлицької міської ради</w:t>
            </w:r>
          </w:p>
        </w:tc>
        <w:tc>
          <w:tcPr>
            <w:tcW w:w="2183" w:type="pct"/>
            <w:tcBorders>
              <w:top w:val="single" w:sz="4" w:space="0" w:color="auto"/>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 xml:space="preserve">09253, </w:t>
            </w:r>
            <w:proofErr w:type="spellStart"/>
            <w:r w:rsidRPr="00DC5C20">
              <w:rPr>
                <w:color w:val="000000"/>
                <w:sz w:val="22"/>
                <w:szCs w:val="22"/>
              </w:rPr>
              <w:t>с</w:t>
            </w:r>
            <w:proofErr w:type="gramStart"/>
            <w:r w:rsidRPr="00DC5C20">
              <w:rPr>
                <w:color w:val="000000"/>
                <w:sz w:val="22"/>
                <w:szCs w:val="22"/>
              </w:rPr>
              <w:t>.К</w:t>
            </w:r>
            <w:proofErr w:type="gramEnd"/>
            <w:r w:rsidRPr="00DC5C20">
              <w:rPr>
                <w:color w:val="000000"/>
                <w:sz w:val="22"/>
                <w:szCs w:val="22"/>
              </w:rPr>
              <w:t>адомка</w:t>
            </w:r>
            <w:proofErr w:type="spellEnd"/>
            <w:r w:rsidRPr="00DC5C20">
              <w:rPr>
                <w:color w:val="000000"/>
                <w:sz w:val="22"/>
                <w:szCs w:val="22"/>
              </w:rPr>
              <w:t xml:space="preserve">, </w:t>
            </w:r>
            <w:proofErr w:type="spellStart"/>
            <w:r w:rsidRPr="00DC5C20">
              <w:rPr>
                <w:color w:val="000000"/>
                <w:sz w:val="22"/>
                <w:szCs w:val="22"/>
              </w:rPr>
              <w:t>вул</w:t>
            </w:r>
            <w:proofErr w:type="spellEnd"/>
            <w:r w:rsidRPr="00DC5C20">
              <w:rPr>
                <w:color w:val="000000"/>
                <w:sz w:val="22"/>
                <w:szCs w:val="22"/>
              </w:rPr>
              <w:t>. Олексієнка,4</w:t>
            </w:r>
          </w:p>
        </w:tc>
      </w:tr>
      <w:tr w:rsidR="003C676E" w:rsidRPr="00DC5C20" w:rsidTr="00780940">
        <w:trPr>
          <w:trHeight w:val="640"/>
          <w:tblCellSpacing w:w="0" w:type="dxa"/>
        </w:trPr>
        <w:tc>
          <w:tcPr>
            <w:tcW w:w="275" w:type="pct"/>
            <w:tcBorders>
              <w:top w:val="single" w:sz="4" w:space="0" w:color="000000"/>
              <w:left w:val="single" w:sz="4" w:space="0" w:color="auto"/>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12</w:t>
            </w:r>
          </w:p>
        </w:tc>
        <w:tc>
          <w:tcPr>
            <w:tcW w:w="2542"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lang w:val="uk-UA"/>
              </w:rPr>
            </w:pPr>
            <w:r w:rsidRPr="00DC5C20">
              <w:rPr>
                <w:color w:val="000000"/>
                <w:sz w:val="22"/>
                <w:szCs w:val="22"/>
                <w:lang w:val="uk-UA"/>
              </w:rPr>
              <w:t>Комунальний заклад д</w:t>
            </w:r>
            <w:proofErr w:type="spellStart"/>
            <w:r w:rsidRPr="00DC5C20">
              <w:rPr>
                <w:color w:val="000000"/>
                <w:sz w:val="22"/>
                <w:szCs w:val="22"/>
              </w:rPr>
              <w:t>ошкільн</w:t>
            </w:r>
            <w:r w:rsidRPr="00DC5C20">
              <w:rPr>
                <w:color w:val="000000"/>
                <w:sz w:val="22"/>
                <w:szCs w:val="22"/>
                <w:lang w:val="uk-UA"/>
              </w:rPr>
              <w:t>ої</w:t>
            </w:r>
            <w:proofErr w:type="spellEnd"/>
            <w:r w:rsidRPr="00DC5C20">
              <w:rPr>
                <w:color w:val="000000"/>
                <w:sz w:val="22"/>
                <w:szCs w:val="22"/>
              </w:rPr>
              <w:t xml:space="preserve"> </w:t>
            </w:r>
            <w:r w:rsidRPr="00DC5C20">
              <w:rPr>
                <w:color w:val="000000"/>
                <w:sz w:val="22"/>
                <w:szCs w:val="22"/>
                <w:lang w:val="uk-UA"/>
              </w:rPr>
              <w:t>освіти</w:t>
            </w:r>
            <w:r w:rsidRPr="00DC5C20">
              <w:rPr>
                <w:color w:val="000000"/>
                <w:sz w:val="22"/>
                <w:szCs w:val="22"/>
              </w:rPr>
              <w:t xml:space="preserve"> « </w:t>
            </w:r>
            <w:proofErr w:type="spellStart"/>
            <w:r w:rsidRPr="00DC5C20">
              <w:rPr>
                <w:color w:val="000000"/>
                <w:sz w:val="22"/>
                <w:szCs w:val="22"/>
              </w:rPr>
              <w:t>Вербиченька</w:t>
            </w:r>
            <w:proofErr w:type="spellEnd"/>
            <w:r w:rsidRPr="00DC5C20">
              <w:rPr>
                <w:color w:val="000000"/>
                <w:sz w:val="22"/>
                <w:szCs w:val="22"/>
              </w:rPr>
              <w:t>»</w:t>
            </w:r>
            <w:r w:rsidRPr="00DC5C20">
              <w:rPr>
                <w:color w:val="000000"/>
                <w:sz w:val="22"/>
                <w:szCs w:val="22"/>
                <w:lang w:val="uk-UA"/>
              </w:rPr>
              <w:t xml:space="preserve"> Кагарлицької міської ради</w:t>
            </w:r>
          </w:p>
        </w:tc>
        <w:tc>
          <w:tcPr>
            <w:tcW w:w="2183"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 xml:space="preserve">09220, с. </w:t>
            </w:r>
            <w:proofErr w:type="spellStart"/>
            <w:r w:rsidRPr="00DC5C20">
              <w:rPr>
                <w:color w:val="000000"/>
                <w:sz w:val="22"/>
                <w:szCs w:val="22"/>
              </w:rPr>
              <w:t>Черняхів</w:t>
            </w:r>
            <w:proofErr w:type="spellEnd"/>
            <w:r w:rsidRPr="00DC5C20">
              <w:rPr>
                <w:color w:val="000000"/>
                <w:sz w:val="22"/>
                <w:szCs w:val="22"/>
              </w:rPr>
              <w:t xml:space="preserve">, </w:t>
            </w:r>
            <w:proofErr w:type="spellStart"/>
            <w:r w:rsidRPr="00DC5C20">
              <w:rPr>
                <w:color w:val="000000"/>
                <w:sz w:val="22"/>
                <w:szCs w:val="22"/>
              </w:rPr>
              <w:t>вул</w:t>
            </w:r>
            <w:proofErr w:type="gramStart"/>
            <w:r w:rsidRPr="00DC5C20">
              <w:rPr>
                <w:color w:val="000000"/>
                <w:sz w:val="22"/>
                <w:szCs w:val="22"/>
              </w:rPr>
              <w:t>.Ч</w:t>
            </w:r>
            <w:proofErr w:type="gramEnd"/>
            <w:r w:rsidRPr="00DC5C20">
              <w:rPr>
                <w:color w:val="000000"/>
                <w:sz w:val="22"/>
                <w:szCs w:val="22"/>
              </w:rPr>
              <w:t>ухрая</w:t>
            </w:r>
            <w:proofErr w:type="spellEnd"/>
            <w:r w:rsidRPr="00DC5C20">
              <w:rPr>
                <w:color w:val="000000"/>
                <w:sz w:val="22"/>
                <w:szCs w:val="22"/>
              </w:rPr>
              <w:t xml:space="preserve"> Валерія,1,а</w:t>
            </w:r>
          </w:p>
        </w:tc>
      </w:tr>
      <w:tr w:rsidR="003C676E" w:rsidRPr="00DC5C20" w:rsidTr="00780940">
        <w:trPr>
          <w:tblCellSpacing w:w="0" w:type="dxa"/>
        </w:trPr>
        <w:tc>
          <w:tcPr>
            <w:tcW w:w="275" w:type="pct"/>
            <w:tcBorders>
              <w:top w:val="single" w:sz="4" w:space="0" w:color="000000"/>
              <w:left w:val="single" w:sz="4" w:space="0" w:color="auto"/>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13</w:t>
            </w:r>
          </w:p>
        </w:tc>
        <w:tc>
          <w:tcPr>
            <w:tcW w:w="2542"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lang w:val="uk-UA"/>
              </w:rPr>
              <w:t>Комунальний заклад д</w:t>
            </w:r>
            <w:proofErr w:type="spellStart"/>
            <w:r w:rsidRPr="00DC5C20">
              <w:rPr>
                <w:color w:val="000000"/>
                <w:sz w:val="22"/>
                <w:szCs w:val="22"/>
              </w:rPr>
              <w:t>ошкільн</w:t>
            </w:r>
            <w:r w:rsidRPr="00DC5C20">
              <w:rPr>
                <w:color w:val="000000"/>
                <w:sz w:val="22"/>
                <w:szCs w:val="22"/>
                <w:lang w:val="uk-UA"/>
              </w:rPr>
              <w:t>ої</w:t>
            </w:r>
            <w:proofErr w:type="spellEnd"/>
            <w:r w:rsidRPr="00DC5C20">
              <w:rPr>
                <w:color w:val="000000"/>
                <w:sz w:val="22"/>
                <w:szCs w:val="22"/>
              </w:rPr>
              <w:t xml:space="preserve"> </w:t>
            </w:r>
            <w:r w:rsidRPr="00DC5C20">
              <w:rPr>
                <w:color w:val="000000"/>
                <w:sz w:val="22"/>
                <w:szCs w:val="22"/>
                <w:lang w:val="uk-UA"/>
              </w:rPr>
              <w:t>освіти</w:t>
            </w:r>
            <w:r w:rsidRPr="00DC5C20">
              <w:rPr>
                <w:color w:val="000000"/>
                <w:sz w:val="22"/>
                <w:szCs w:val="22"/>
              </w:rPr>
              <w:t xml:space="preserve"> « </w:t>
            </w:r>
            <w:proofErr w:type="spellStart"/>
            <w:r w:rsidRPr="00DC5C20">
              <w:rPr>
                <w:color w:val="000000"/>
                <w:sz w:val="22"/>
                <w:szCs w:val="22"/>
              </w:rPr>
              <w:t>Лілея</w:t>
            </w:r>
            <w:proofErr w:type="spellEnd"/>
            <w:r w:rsidRPr="00DC5C20">
              <w:rPr>
                <w:color w:val="000000"/>
                <w:sz w:val="22"/>
                <w:szCs w:val="22"/>
              </w:rPr>
              <w:t>»</w:t>
            </w:r>
            <w:r w:rsidRPr="00DC5C20">
              <w:rPr>
                <w:color w:val="000000"/>
                <w:sz w:val="22"/>
                <w:szCs w:val="22"/>
                <w:lang w:val="uk-UA"/>
              </w:rPr>
              <w:t xml:space="preserve">  Кагарлицької міської ради</w:t>
            </w:r>
          </w:p>
        </w:tc>
        <w:tc>
          <w:tcPr>
            <w:tcW w:w="2183"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 xml:space="preserve">09242, с. </w:t>
            </w:r>
            <w:proofErr w:type="spellStart"/>
            <w:r w:rsidRPr="00DC5C20">
              <w:rPr>
                <w:color w:val="000000"/>
                <w:sz w:val="22"/>
                <w:szCs w:val="22"/>
              </w:rPr>
              <w:t>Горохуватка</w:t>
            </w:r>
            <w:proofErr w:type="spellEnd"/>
            <w:r w:rsidRPr="00DC5C20">
              <w:rPr>
                <w:color w:val="000000"/>
                <w:sz w:val="22"/>
                <w:szCs w:val="22"/>
              </w:rPr>
              <w:t xml:space="preserve">, </w:t>
            </w:r>
            <w:proofErr w:type="spellStart"/>
            <w:r w:rsidRPr="00DC5C20">
              <w:rPr>
                <w:color w:val="000000"/>
                <w:sz w:val="22"/>
                <w:szCs w:val="22"/>
              </w:rPr>
              <w:t>вул</w:t>
            </w:r>
            <w:proofErr w:type="spellEnd"/>
            <w:r w:rsidRPr="00DC5C20">
              <w:rPr>
                <w:color w:val="000000"/>
                <w:sz w:val="22"/>
                <w:szCs w:val="22"/>
              </w:rPr>
              <w:t>. Центральна, 26,а</w:t>
            </w:r>
          </w:p>
        </w:tc>
      </w:tr>
      <w:tr w:rsidR="003C676E" w:rsidRPr="00DC5C20" w:rsidTr="00780940">
        <w:trPr>
          <w:tblCellSpacing w:w="0" w:type="dxa"/>
        </w:trPr>
        <w:tc>
          <w:tcPr>
            <w:tcW w:w="275" w:type="pct"/>
            <w:tcBorders>
              <w:top w:val="single" w:sz="4" w:space="0" w:color="000000"/>
              <w:left w:val="single" w:sz="4" w:space="0" w:color="auto"/>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14</w:t>
            </w:r>
          </w:p>
        </w:tc>
        <w:tc>
          <w:tcPr>
            <w:tcW w:w="2542"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lang w:val="uk-UA"/>
              </w:rPr>
              <w:t>Комунальний заклад д</w:t>
            </w:r>
            <w:proofErr w:type="spellStart"/>
            <w:r w:rsidRPr="00DC5C20">
              <w:rPr>
                <w:color w:val="000000"/>
                <w:sz w:val="22"/>
                <w:szCs w:val="22"/>
              </w:rPr>
              <w:t>ошкільн</w:t>
            </w:r>
            <w:r w:rsidRPr="00DC5C20">
              <w:rPr>
                <w:color w:val="000000"/>
                <w:sz w:val="22"/>
                <w:szCs w:val="22"/>
                <w:lang w:val="uk-UA"/>
              </w:rPr>
              <w:t>ої</w:t>
            </w:r>
            <w:proofErr w:type="spellEnd"/>
            <w:r w:rsidRPr="00DC5C20">
              <w:rPr>
                <w:color w:val="000000"/>
                <w:sz w:val="22"/>
                <w:szCs w:val="22"/>
              </w:rPr>
              <w:t xml:space="preserve"> </w:t>
            </w:r>
            <w:r w:rsidRPr="00DC5C20">
              <w:rPr>
                <w:color w:val="000000"/>
                <w:sz w:val="22"/>
                <w:szCs w:val="22"/>
                <w:lang w:val="uk-UA"/>
              </w:rPr>
              <w:t>освіти</w:t>
            </w:r>
            <w:r w:rsidRPr="00DC5C20">
              <w:rPr>
                <w:color w:val="000000"/>
                <w:sz w:val="22"/>
                <w:szCs w:val="22"/>
              </w:rPr>
              <w:t xml:space="preserve"> </w:t>
            </w:r>
            <w:r w:rsidRPr="00DC5C20">
              <w:rPr>
                <w:color w:val="000000"/>
                <w:sz w:val="22"/>
                <w:szCs w:val="22"/>
                <w:lang w:val="uk-UA"/>
              </w:rPr>
              <w:t xml:space="preserve"> </w:t>
            </w:r>
            <w:r w:rsidRPr="00DC5C20">
              <w:rPr>
                <w:color w:val="000000"/>
                <w:sz w:val="22"/>
                <w:szCs w:val="22"/>
              </w:rPr>
              <w:t>«</w:t>
            </w:r>
            <w:proofErr w:type="spellStart"/>
            <w:r w:rsidRPr="00DC5C20">
              <w:rPr>
                <w:color w:val="000000"/>
                <w:sz w:val="22"/>
                <w:szCs w:val="22"/>
              </w:rPr>
              <w:t>Журавонька</w:t>
            </w:r>
            <w:proofErr w:type="spellEnd"/>
            <w:r w:rsidRPr="00DC5C20">
              <w:rPr>
                <w:color w:val="000000"/>
                <w:sz w:val="22"/>
                <w:szCs w:val="22"/>
              </w:rPr>
              <w:t>»</w:t>
            </w:r>
            <w:r w:rsidRPr="00DC5C20">
              <w:rPr>
                <w:color w:val="000000"/>
                <w:sz w:val="22"/>
                <w:szCs w:val="22"/>
                <w:lang w:val="uk-UA"/>
              </w:rPr>
              <w:t xml:space="preserve"> Кагарлицької міської ради</w:t>
            </w:r>
          </w:p>
        </w:tc>
        <w:tc>
          <w:tcPr>
            <w:tcW w:w="2183"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 xml:space="preserve">09246, с. </w:t>
            </w:r>
            <w:proofErr w:type="spellStart"/>
            <w:r w:rsidRPr="00DC5C20">
              <w:rPr>
                <w:color w:val="000000"/>
                <w:sz w:val="22"/>
                <w:szCs w:val="22"/>
              </w:rPr>
              <w:t>Переселення</w:t>
            </w:r>
            <w:proofErr w:type="spellEnd"/>
            <w:r w:rsidRPr="00DC5C20">
              <w:rPr>
                <w:color w:val="000000"/>
                <w:sz w:val="22"/>
                <w:szCs w:val="22"/>
              </w:rPr>
              <w:t xml:space="preserve">, </w:t>
            </w:r>
            <w:proofErr w:type="spellStart"/>
            <w:r w:rsidRPr="00DC5C20">
              <w:rPr>
                <w:color w:val="000000"/>
                <w:sz w:val="22"/>
                <w:szCs w:val="22"/>
              </w:rPr>
              <w:t>Площа</w:t>
            </w:r>
            <w:proofErr w:type="spellEnd"/>
            <w:r w:rsidRPr="00DC5C20">
              <w:rPr>
                <w:color w:val="000000"/>
                <w:sz w:val="22"/>
                <w:szCs w:val="22"/>
              </w:rPr>
              <w:t xml:space="preserve"> Миру,12</w:t>
            </w:r>
          </w:p>
        </w:tc>
      </w:tr>
      <w:tr w:rsidR="003C676E" w:rsidRPr="00DC5C20" w:rsidTr="00780940">
        <w:trPr>
          <w:tblCellSpacing w:w="0" w:type="dxa"/>
        </w:trPr>
        <w:tc>
          <w:tcPr>
            <w:tcW w:w="275" w:type="pct"/>
            <w:tcBorders>
              <w:top w:val="single" w:sz="4" w:space="0" w:color="000000"/>
              <w:left w:val="single" w:sz="4" w:space="0" w:color="auto"/>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lastRenderedPageBreak/>
              <w:t>15</w:t>
            </w:r>
          </w:p>
        </w:tc>
        <w:tc>
          <w:tcPr>
            <w:tcW w:w="2542"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lang w:val="uk-UA"/>
              </w:rPr>
              <w:t>Комунальний заклад д</w:t>
            </w:r>
            <w:proofErr w:type="spellStart"/>
            <w:r w:rsidRPr="00DC5C20">
              <w:rPr>
                <w:color w:val="000000"/>
                <w:sz w:val="22"/>
                <w:szCs w:val="22"/>
              </w:rPr>
              <w:t>ошкільн</w:t>
            </w:r>
            <w:r w:rsidRPr="00DC5C20">
              <w:rPr>
                <w:color w:val="000000"/>
                <w:sz w:val="22"/>
                <w:szCs w:val="22"/>
                <w:lang w:val="uk-UA"/>
              </w:rPr>
              <w:t>ої</w:t>
            </w:r>
            <w:proofErr w:type="spellEnd"/>
            <w:r w:rsidRPr="00DC5C20">
              <w:rPr>
                <w:color w:val="000000"/>
                <w:sz w:val="22"/>
                <w:szCs w:val="22"/>
              </w:rPr>
              <w:t xml:space="preserve"> </w:t>
            </w:r>
            <w:r w:rsidRPr="00DC5C20">
              <w:rPr>
                <w:color w:val="000000"/>
                <w:sz w:val="22"/>
                <w:szCs w:val="22"/>
                <w:lang w:val="uk-UA"/>
              </w:rPr>
              <w:t>освіти</w:t>
            </w:r>
            <w:r w:rsidRPr="00DC5C20">
              <w:rPr>
                <w:color w:val="000000"/>
                <w:sz w:val="22"/>
                <w:szCs w:val="22"/>
              </w:rPr>
              <w:t xml:space="preserve"> </w:t>
            </w:r>
            <w:r w:rsidRPr="00DC5C20">
              <w:rPr>
                <w:color w:val="000000"/>
                <w:sz w:val="22"/>
                <w:szCs w:val="22"/>
                <w:lang w:val="uk-UA"/>
              </w:rPr>
              <w:t xml:space="preserve"> </w:t>
            </w:r>
            <w:r w:rsidRPr="00DC5C20">
              <w:rPr>
                <w:color w:val="000000"/>
                <w:sz w:val="22"/>
                <w:szCs w:val="22"/>
              </w:rPr>
              <w:t xml:space="preserve">« </w:t>
            </w:r>
            <w:proofErr w:type="spellStart"/>
            <w:r w:rsidRPr="00DC5C20">
              <w:rPr>
                <w:color w:val="000000"/>
                <w:sz w:val="22"/>
                <w:szCs w:val="22"/>
              </w:rPr>
              <w:t>Липовецька</w:t>
            </w:r>
            <w:proofErr w:type="spellEnd"/>
            <w:r w:rsidRPr="00DC5C20">
              <w:rPr>
                <w:color w:val="000000"/>
                <w:sz w:val="22"/>
                <w:szCs w:val="22"/>
              </w:rPr>
              <w:t xml:space="preserve"> веселка»</w:t>
            </w:r>
            <w:r w:rsidRPr="00DC5C20">
              <w:rPr>
                <w:color w:val="000000"/>
                <w:sz w:val="22"/>
                <w:szCs w:val="22"/>
                <w:lang w:val="uk-UA"/>
              </w:rPr>
              <w:t xml:space="preserve"> Кагарлицької міської ради</w:t>
            </w:r>
          </w:p>
        </w:tc>
        <w:tc>
          <w:tcPr>
            <w:tcW w:w="2183"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 xml:space="preserve">09263, с. </w:t>
            </w:r>
            <w:proofErr w:type="spellStart"/>
            <w:r w:rsidRPr="00DC5C20">
              <w:rPr>
                <w:color w:val="000000"/>
                <w:sz w:val="22"/>
                <w:szCs w:val="22"/>
              </w:rPr>
              <w:t>Липовець</w:t>
            </w:r>
            <w:proofErr w:type="spellEnd"/>
            <w:r w:rsidRPr="00DC5C20">
              <w:rPr>
                <w:color w:val="000000"/>
                <w:sz w:val="22"/>
                <w:szCs w:val="22"/>
              </w:rPr>
              <w:t xml:space="preserve">, </w:t>
            </w:r>
            <w:proofErr w:type="spellStart"/>
            <w:r w:rsidRPr="00DC5C20">
              <w:rPr>
                <w:color w:val="000000"/>
                <w:sz w:val="22"/>
                <w:szCs w:val="22"/>
              </w:rPr>
              <w:t>вул</w:t>
            </w:r>
            <w:proofErr w:type="spellEnd"/>
            <w:r w:rsidRPr="00DC5C20">
              <w:rPr>
                <w:color w:val="000000"/>
                <w:sz w:val="22"/>
                <w:szCs w:val="22"/>
              </w:rPr>
              <w:t>. Миру,3</w:t>
            </w:r>
          </w:p>
        </w:tc>
      </w:tr>
      <w:tr w:rsidR="003C676E" w:rsidRPr="00DC5C20" w:rsidTr="00780940">
        <w:trPr>
          <w:tblCellSpacing w:w="0" w:type="dxa"/>
        </w:trPr>
        <w:tc>
          <w:tcPr>
            <w:tcW w:w="275" w:type="pct"/>
            <w:tcBorders>
              <w:top w:val="single" w:sz="4" w:space="0" w:color="000000"/>
              <w:left w:val="single" w:sz="4" w:space="0" w:color="auto"/>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16</w:t>
            </w:r>
          </w:p>
        </w:tc>
        <w:tc>
          <w:tcPr>
            <w:tcW w:w="2542"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lang w:val="uk-UA"/>
              </w:rPr>
              <w:t>Комунальний заклад д</w:t>
            </w:r>
            <w:proofErr w:type="spellStart"/>
            <w:r w:rsidRPr="00DC5C20">
              <w:rPr>
                <w:color w:val="000000"/>
                <w:sz w:val="22"/>
                <w:szCs w:val="22"/>
              </w:rPr>
              <w:t>ошкільн</w:t>
            </w:r>
            <w:r w:rsidRPr="00DC5C20">
              <w:rPr>
                <w:color w:val="000000"/>
                <w:sz w:val="22"/>
                <w:szCs w:val="22"/>
                <w:lang w:val="uk-UA"/>
              </w:rPr>
              <w:t>ої</w:t>
            </w:r>
            <w:proofErr w:type="spellEnd"/>
            <w:r w:rsidRPr="00DC5C20">
              <w:rPr>
                <w:color w:val="000000"/>
                <w:sz w:val="22"/>
                <w:szCs w:val="22"/>
              </w:rPr>
              <w:t xml:space="preserve"> </w:t>
            </w:r>
            <w:r w:rsidRPr="00DC5C20">
              <w:rPr>
                <w:color w:val="000000"/>
                <w:sz w:val="22"/>
                <w:szCs w:val="22"/>
                <w:lang w:val="uk-UA"/>
              </w:rPr>
              <w:t>освіти</w:t>
            </w:r>
            <w:r w:rsidRPr="00DC5C20">
              <w:rPr>
                <w:color w:val="000000"/>
                <w:sz w:val="22"/>
                <w:szCs w:val="22"/>
              </w:rPr>
              <w:t xml:space="preserve"> </w:t>
            </w:r>
            <w:r w:rsidRPr="00DC5C20">
              <w:rPr>
                <w:color w:val="000000"/>
                <w:sz w:val="22"/>
                <w:szCs w:val="22"/>
                <w:lang w:val="uk-UA"/>
              </w:rPr>
              <w:t xml:space="preserve"> </w:t>
            </w:r>
            <w:r w:rsidRPr="00DC5C20">
              <w:rPr>
                <w:color w:val="000000"/>
                <w:sz w:val="22"/>
                <w:szCs w:val="22"/>
              </w:rPr>
              <w:t xml:space="preserve">« </w:t>
            </w:r>
            <w:proofErr w:type="spellStart"/>
            <w:r w:rsidRPr="00DC5C20">
              <w:rPr>
                <w:color w:val="000000"/>
                <w:sz w:val="22"/>
                <w:szCs w:val="22"/>
              </w:rPr>
              <w:t>Крихітка</w:t>
            </w:r>
            <w:proofErr w:type="spellEnd"/>
            <w:r w:rsidRPr="00DC5C20">
              <w:rPr>
                <w:color w:val="000000"/>
                <w:sz w:val="22"/>
                <w:szCs w:val="22"/>
              </w:rPr>
              <w:t>»</w:t>
            </w:r>
            <w:r w:rsidRPr="00DC5C20">
              <w:rPr>
                <w:color w:val="000000"/>
                <w:sz w:val="22"/>
                <w:szCs w:val="22"/>
                <w:lang w:val="uk-UA"/>
              </w:rPr>
              <w:t xml:space="preserve"> Кагарлицької міської ради</w:t>
            </w:r>
          </w:p>
        </w:tc>
        <w:tc>
          <w:tcPr>
            <w:tcW w:w="2183" w:type="pct"/>
            <w:tcBorders>
              <w:top w:val="single" w:sz="4" w:space="0" w:color="000000"/>
              <w:left w:val="single" w:sz="4" w:space="0" w:color="000000"/>
              <w:bottom w:val="single" w:sz="4" w:space="0" w:color="000000"/>
              <w:right w:val="single" w:sz="4" w:space="0" w:color="000000"/>
            </w:tcBorders>
            <w:vAlign w:val="center"/>
          </w:tcPr>
          <w:p w:rsidR="003C676E" w:rsidRPr="00DC5C20" w:rsidRDefault="003C676E" w:rsidP="00780940">
            <w:pPr>
              <w:pStyle w:val="a6"/>
              <w:tabs>
                <w:tab w:val="left" w:pos="10681"/>
              </w:tabs>
              <w:spacing w:before="0" w:beforeAutospacing="0" w:after="0" w:afterAutospacing="0"/>
              <w:rPr>
                <w:sz w:val="22"/>
                <w:szCs w:val="22"/>
              </w:rPr>
            </w:pPr>
            <w:r w:rsidRPr="00DC5C20">
              <w:rPr>
                <w:color w:val="000000"/>
                <w:sz w:val="22"/>
                <w:szCs w:val="22"/>
              </w:rPr>
              <w:t xml:space="preserve">09223, с. </w:t>
            </w:r>
            <w:proofErr w:type="spellStart"/>
            <w:r w:rsidRPr="00DC5C20">
              <w:rPr>
                <w:color w:val="000000"/>
                <w:sz w:val="22"/>
                <w:szCs w:val="22"/>
              </w:rPr>
              <w:t>Новосілки</w:t>
            </w:r>
            <w:proofErr w:type="spellEnd"/>
            <w:r w:rsidRPr="00DC5C20">
              <w:rPr>
                <w:color w:val="000000"/>
                <w:sz w:val="22"/>
                <w:szCs w:val="22"/>
              </w:rPr>
              <w:t xml:space="preserve">, </w:t>
            </w:r>
            <w:proofErr w:type="spellStart"/>
            <w:r w:rsidRPr="00DC5C20">
              <w:rPr>
                <w:color w:val="000000"/>
                <w:sz w:val="22"/>
                <w:szCs w:val="22"/>
              </w:rPr>
              <w:t>провулок</w:t>
            </w:r>
            <w:proofErr w:type="spellEnd"/>
            <w:r w:rsidRPr="00DC5C20">
              <w:rPr>
                <w:color w:val="000000"/>
                <w:sz w:val="22"/>
                <w:szCs w:val="22"/>
              </w:rPr>
              <w:t xml:space="preserve"> Шевченка,3</w:t>
            </w:r>
          </w:p>
        </w:tc>
      </w:tr>
      <w:tr w:rsidR="003C676E" w:rsidRPr="00DC5C20" w:rsidTr="00780940">
        <w:trPr>
          <w:trHeight w:val="765"/>
          <w:tblCellSpacing w:w="0" w:type="dxa"/>
        </w:trPr>
        <w:tc>
          <w:tcPr>
            <w:tcW w:w="275" w:type="pct"/>
            <w:tcBorders>
              <w:top w:val="single" w:sz="4" w:space="0" w:color="000000"/>
              <w:left w:val="single" w:sz="4" w:space="0" w:color="auto"/>
              <w:bottom w:val="single" w:sz="4" w:space="0" w:color="auto"/>
              <w:right w:val="single" w:sz="4" w:space="0" w:color="auto"/>
            </w:tcBorders>
            <w:vAlign w:val="center"/>
          </w:tcPr>
          <w:p w:rsidR="003C676E" w:rsidRPr="00DC5C20" w:rsidRDefault="003C676E" w:rsidP="00780940">
            <w:pPr>
              <w:rPr>
                <w:rFonts w:ascii="Times New Roman" w:hAnsi="Times New Roman"/>
              </w:rPr>
            </w:pPr>
            <w:r w:rsidRPr="00DC5C20">
              <w:rPr>
                <w:rFonts w:ascii="Times New Roman" w:hAnsi="Times New Roman"/>
              </w:rPr>
              <w:t>17</w:t>
            </w:r>
          </w:p>
        </w:tc>
        <w:tc>
          <w:tcPr>
            <w:tcW w:w="2542" w:type="pct"/>
            <w:tcBorders>
              <w:top w:val="single" w:sz="4" w:space="0" w:color="auto"/>
              <w:left w:val="single" w:sz="4" w:space="0" w:color="auto"/>
              <w:bottom w:val="single" w:sz="4" w:space="0" w:color="auto"/>
              <w:right w:val="single" w:sz="4" w:space="0" w:color="auto"/>
            </w:tcBorders>
            <w:vAlign w:val="center"/>
          </w:tcPr>
          <w:p w:rsidR="003C676E" w:rsidRPr="00DC5C20" w:rsidRDefault="003C676E" w:rsidP="00780940">
            <w:pPr>
              <w:pStyle w:val="a6"/>
              <w:tabs>
                <w:tab w:val="left" w:pos="10681"/>
              </w:tabs>
              <w:spacing w:before="0" w:beforeAutospacing="0" w:after="200" w:afterAutospacing="0" w:line="273" w:lineRule="auto"/>
              <w:ind w:left="108" w:right="150"/>
              <w:rPr>
                <w:sz w:val="22"/>
                <w:szCs w:val="22"/>
                <w:lang w:val="uk-UA"/>
              </w:rPr>
            </w:pPr>
            <w:r w:rsidRPr="00DC5C20">
              <w:rPr>
                <w:color w:val="000000"/>
                <w:sz w:val="22"/>
                <w:szCs w:val="22"/>
                <w:lang w:val="uk-UA"/>
              </w:rPr>
              <w:t>Комунальний заклад дошкільної освіти Кагарлицької міської ради «</w:t>
            </w:r>
            <w:proofErr w:type="spellStart"/>
            <w:r w:rsidRPr="00DC5C20">
              <w:rPr>
                <w:color w:val="000000"/>
                <w:sz w:val="22"/>
                <w:szCs w:val="22"/>
                <w:lang w:val="uk-UA"/>
              </w:rPr>
              <w:t>Демівщинський</w:t>
            </w:r>
            <w:proofErr w:type="spellEnd"/>
            <w:r w:rsidRPr="00DC5C20">
              <w:rPr>
                <w:color w:val="000000"/>
                <w:sz w:val="22"/>
                <w:szCs w:val="22"/>
                <w:lang w:val="uk-UA"/>
              </w:rPr>
              <w:t xml:space="preserve"> Світлячок»» </w:t>
            </w:r>
          </w:p>
        </w:tc>
        <w:tc>
          <w:tcPr>
            <w:tcW w:w="2183" w:type="pct"/>
            <w:tcBorders>
              <w:top w:val="single" w:sz="4" w:space="0" w:color="auto"/>
              <w:left w:val="single" w:sz="4" w:space="0" w:color="auto"/>
              <w:bottom w:val="single" w:sz="4" w:space="0" w:color="auto"/>
              <w:right w:val="single" w:sz="4" w:space="0" w:color="auto"/>
            </w:tcBorders>
            <w:vAlign w:val="center"/>
          </w:tcPr>
          <w:p w:rsidR="003C676E" w:rsidRPr="00DC5C20" w:rsidRDefault="003C676E" w:rsidP="00780940">
            <w:pPr>
              <w:pStyle w:val="a6"/>
              <w:tabs>
                <w:tab w:val="left" w:pos="10681"/>
              </w:tabs>
              <w:spacing w:before="0" w:beforeAutospacing="0" w:after="200" w:afterAutospacing="0" w:line="273" w:lineRule="auto"/>
              <w:ind w:left="108" w:right="150"/>
              <w:rPr>
                <w:sz w:val="22"/>
                <w:szCs w:val="22"/>
              </w:rPr>
            </w:pPr>
            <w:r w:rsidRPr="00DC5C20">
              <w:rPr>
                <w:color w:val="000000"/>
                <w:sz w:val="22"/>
                <w:szCs w:val="22"/>
              </w:rPr>
              <w:t xml:space="preserve">09215 с. </w:t>
            </w:r>
            <w:proofErr w:type="spellStart"/>
            <w:r w:rsidRPr="00DC5C20">
              <w:rPr>
                <w:color w:val="000000"/>
                <w:sz w:val="22"/>
                <w:szCs w:val="22"/>
              </w:rPr>
              <w:t>Демівщина</w:t>
            </w:r>
            <w:proofErr w:type="spellEnd"/>
            <w:proofErr w:type="gramStart"/>
            <w:r w:rsidRPr="00DC5C20">
              <w:rPr>
                <w:color w:val="000000"/>
                <w:sz w:val="22"/>
                <w:szCs w:val="22"/>
              </w:rPr>
              <w:t xml:space="preserve"> ,</w:t>
            </w:r>
            <w:proofErr w:type="gramEnd"/>
            <w:r w:rsidRPr="00DC5C20">
              <w:rPr>
                <w:color w:val="000000"/>
                <w:sz w:val="22"/>
                <w:szCs w:val="22"/>
                <w:lang w:val="uk-UA"/>
              </w:rPr>
              <w:t xml:space="preserve"> </w:t>
            </w:r>
            <w:proofErr w:type="spellStart"/>
            <w:r w:rsidRPr="00DC5C20">
              <w:rPr>
                <w:color w:val="000000"/>
                <w:sz w:val="22"/>
                <w:szCs w:val="22"/>
              </w:rPr>
              <w:t>вул</w:t>
            </w:r>
            <w:proofErr w:type="spellEnd"/>
            <w:r w:rsidRPr="00DC5C20">
              <w:rPr>
                <w:color w:val="000000"/>
                <w:sz w:val="22"/>
                <w:szCs w:val="22"/>
              </w:rPr>
              <w:t xml:space="preserve">. </w:t>
            </w:r>
            <w:proofErr w:type="spellStart"/>
            <w:r w:rsidRPr="00DC5C20">
              <w:rPr>
                <w:color w:val="000000"/>
                <w:sz w:val="22"/>
                <w:szCs w:val="22"/>
              </w:rPr>
              <w:t>Джерельна</w:t>
            </w:r>
            <w:proofErr w:type="spellEnd"/>
            <w:r w:rsidRPr="00DC5C20">
              <w:rPr>
                <w:color w:val="000000"/>
                <w:sz w:val="22"/>
                <w:szCs w:val="22"/>
              </w:rPr>
              <w:t xml:space="preserve">, 1,б </w:t>
            </w:r>
          </w:p>
        </w:tc>
      </w:tr>
    </w:tbl>
    <w:p w:rsidR="003C676E" w:rsidRPr="00DC5C20" w:rsidRDefault="003C676E" w:rsidP="003C676E">
      <w:pPr>
        <w:spacing w:after="0" w:line="240" w:lineRule="auto"/>
        <w:jc w:val="right"/>
        <w:rPr>
          <w:rFonts w:ascii="Times New Roman" w:hAnsi="Times New Roman"/>
        </w:rPr>
      </w:pPr>
    </w:p>
    <w:p w:rsidR="003C676E" w:rsidRPr="00DC5C20" w:rsidRDefault="003C676E" w:rsidP="003C676E">
      <w:pPr>
        <w:spacing w:after="0" w:line="240" w:lineRule="auto"/>
        <w:rPr>
          <w:rFonts w:ascii="Times New Roman" w:hAnsi="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
        <w:gridCol w:w="4607"/>
        <w:gridCol w:w="526"/>
        <w:gridCol w:w="699"/>
        <w:gridCol w:w="4414"/>
        <w:gridCol w:w="63"/>
      </w:tblGrid>
      <w:tr w:rsidR="003C676E" w:rsidRPr="00DC5C20" w:rsidTr="00780940">
        <w:trPr>
          <w:gridBefore w:val="1"/>
          <w:gridAfter w:val="1"/>
          <w:wBefore w:w="71" w:type="dxa"/>
          <w:wAfter w:w="63" w:type="dxa"/>
        </w:trPr>
        <w:tc>
          <w:tcPr>
            <w:tcW w:w="5133" w:type="dxa"/>
            <w:gridSpan w:val="2"/>
          </w:tcPr>
          <w:p w:rsidR="003C676E" w:rsidRPr="00DC5C20" w:rsidRDefault="003C676E" w:rsidP="00780940">
            <w:pPr>
              <w:spacing w:after="0" w:line="240" w:lineRule="auto"/>
              <w:jc w:val="center"/>
              <w:rPr>
                <w:rFonts w:ascii="Times New Roman" w:hAnsi="Times New Roman"/>
                <w:b/>
                <w:bCs/>
              </w:rPr>
            </w:pPr>
            <w:r w:rsidRPr="00DC5C20">
              <w:rPr>
                <w:rFonts w:ascii="Times New Roman" w:hAnsi="Times New Roman"/>
                <w:b/>
                <w:bCs/>
              </w:rPr>
              <w:t>Покупець</w:t>
            </w:r>
          </w:p>
        </w:tc>
        <w:tc>
          <w:tcPr>
            <w:tcW w:w="699" w:type="dxa"/>
          </w:tcPr>
          <w:p w:rsidR="003C676E" w:rsidRPr="00DC5C20" w:rsidRDefault="003C676E" w:rsidP="00780940">
            <w:pPr>
              <w:spacing w:after="0" w:line="240" w:lineRule="auto"/>
              <w:jc w:val="center"/>
              <w:rPr>
                <w:rFonts w:ascii="Times New Roman" w:hAnsi="Times New Roman"/>
                <w:b/>
                <w:bCs/>
              </w:rPr>
            </w:pPr>
          </w:p>
        </w:tc>
        <w:tc>
          <w:tcPr>
            <w:tcW w:w="4414" w:type="dxa"/>
          </w:tcPr>
          <w:p w:rsidR="003C676E" w:rsidRPr="00DC5C20" w:rsidRDefault="003C676E" w:rsidP="00780940">
            <w:pPr>
              <w:spacing w:after="0" w:line="240" w:lineRule="auto"/>
              <w:jc w:val="center"/>
              <w:rPr>
                <w:rFonts w:ascii="Times New Roman" w:hAnsi="Times New Roman"/>
                <w:b/>
                <w:bCs/>
              </w:rPr>
            </w:pPr>
            <w:r w:rsidRPr="00DC5C20">
              <w:rPr>
                <w:rFonts w:ascii="Times New Roman" w:hAnsi="Times New Roman"/>
                <w:b/>
                <w:bCs/>
              </w:rPr>
              <w:t>Постачальник</w:t>
            </w:r>
          </w:p>
        </w:tc>
      </w:tr>
      <w:tr w:rsidR="003C676E" w:rsidRPr="00DC5C20" w:rsidTr="00780940">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Ex>
        <w:trPr>
          <w:trHeight w:val="531"/>
        </w:trPr>
        <w:tc>
          <w:tcPr>
            <w:tcW w:w="4678" w:type="dxa"/>
            <w:gridSpan w:val="2"/>
            <w:tcBorders>
              <w:top w:val="nil"/>
              <w:left w:val="nil"/>
              <w:bottom w:val="nil"/>
              <w:right w:val="nil"/>
            </w:tcBorders>
          </w:tcPr>
          <w:p w:rsidR="003C676E" w:rsidRPr="00DC5C20" w:rsidRDefault="003C676E" w:rsidP="00780940">
            <w:pPr>
              <w:spacing w:after="0" w:line="240" w:lineRule="auto"/>
              <w:jc w:val="both"/>
              <w:rPr>
                <w:rFonts w:ascii="Times New Roman" w:hAnsi="Times New Roman"/>
              </w:rPr>
            </w:pPr>
            <w:r w:rsidRPr="00DC5C20">
              <w:rPr>
                <w:rFonts w:ascii="Times New Roman" w:hAnsi="Times New Roman"/>
              </w:rPr>
              <w:t xml:space="preserve">___________________ </w:t>
            </w:r>
            <w:r w:rsidRPr="00DC5C20">
              <w:rPr>
                <w:rFonts w:ascii="Times New Roman" w:hAnsi="Times New Roman"/>
                <w:b/>
              </w:rPr>
              <w:t>/</w:t>
            </w:r>
            <w:r w:rsidRPr="00DC5C20">
              <w:rPr>
                <w:rFonts w:ascii="Times New Roman" w:hAnsi="Times New Roman"/>
              </w:rPr>
              <w:t xml:space="preserve"> __________</w:t>
            </w:r>
            <w:r w:rsidRPr="00DC5C20">
              <w:rPr>
                <w:rFonts w:ascii="Times New Roman" w:hAnsi="Times New Roman"/>
                <w:b/>
              </w:rPr>
              <w:t>/</w:t>
            </w:r>
          </w:p>
          <w:p w:rsidR="003C676E" w:rsidRPr="00DC5C20" w:rsidRDefault="003C676E" w:rsidP="00780940">
            <w:pPr>
              <w:spacing w:after="0" w:line="240" w:lineRule="auto"/>
              <w:jc w:val="both"/>
              <w:rPr>
                <w:rFonts w:ascii="Times New Roman" w:hAnsi="Times New Roman"/>
              </w:rPr>
            </w:pPr>
            <w:r w:rsidRPr="00DC5C20">
              <w:rPr>
                <w:rFonts w:ascii="Times New Roman" w:hAnsi="Times New Roman"/>
              </w:rPr>
              <w:t xml:space="preserve">              М. П.*</w:t>
            </w:r>
          </w:p>
        </w:tc>
        <w:tc>
          <w:tcPr>
            <w:tcW w:w="5702" w:type="dxa"/>
            <w:gridSpan w:val="4"/>
            <w:tcBorders>
              <w:top w:val="nil"/>
              <w:left w:val="nil"/>
              <w:bottom w:val="nil"/>
              <w:right w:val="nil"/>
            </w:tcBorders>
          </w:tcPr>
          <w:p w:rsidR="003C676E" w:rsidRPr="00DC5C20" w:rsidRDefault="003C676E" w:rsidP="00780940">
            <w:pPr>
              <w:spacing w:after="0" w:line="240" w:lineRule="auto"/>
              <w:jc w:val="both"/>
              <w:rPr>
                <w:rFonts w:ascii="Times New Roman" w:hAnsi="Times New Roman"/>
                <w:b/>
              </w:rPr>
            </w:pPr>
            <w:r w:rsidRPr="00DC5C20">
              <w:rPr>
                <w:rFonts w:ascii="Times New Roman" w:hAnsi="Times New Roman"/>
              </w:rPr>
              <w:t xml:space="preserve">     ________________</w:t>
            </w:r>
            <w:r w:rsidRPr="00DC5C20">
              <w:rPr>
                <w:rFonts w:ascii="Times New Roman" w:hAnsi="Times New Roman"/>
                <w:b/>
              </w:rPr>
              <w:t>/___________ /</w:t>
            </w:r>
          </w:p>
          <w:p w:rsidR="003C676E" w:rsidRPr="00DC5C20" w:rsidRDefault="003C676E" w:rsidP="00780940">
            <w:pPr>
              <w:spacing w:after="0" w:line="240" w:lineRule="auto"/>
              <w:jc w:val="both"/>
              <w:rPr>
                <w:rFonts w:ascii="Times New Roman" w:hAnsi="Times New Roman"/>
              </w:rPr>
            </w:pPr>
            <w:r w:rsidRPr="00DC5C20">
              <w:rPr>
                <w:rFonts w:ascii="Times New Roman" w:hAnsi="Times New Roman"/>
              </w:rPr>
              <w:t xml:space="preserve">                  М. П.*</w:t>
            </w:r>
          </w:p>
        </w:tc>
      </w:tr>
    </w:tbl>
    <w:p w:rsidR="003C676E" w:rsidRDefault="003C676E"/>
    <w:sectPr w:rsidR="003C676E" w:rsidSect="00C74F55">
      <w:footerReference w:type="even" r:id="rId7"/>
      <w:footerReference w:type="default" r:id="rId8"/>
      <w:pgSz w:w="11906" w:h="16838"/>
      <w:pgMar w:top="624" w:right="454" w:bottom="624" w:left="1191" w:header="17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3F" w:rsidRDefault="00B13D3F">
      <w:pPr>
        <w:spacing w:after="0" w:line="240" w:lineRule="auto"/>
      </w:pPr>
      <w:r>
        <w:separator/>
      </w:r>
    </w:p>
  </w:endnote>
  <w:endnote w:type="continuationSeparator" w:id="0">
    <w:p w:rsidR="00B13D3F" w:rsidRDefault="00B1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7A" w:rsidRDefault="00866732" w:rsidP="00B75D7A">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75D7A" w:rsidRDefault="00B13D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7A" w:rsidRDefault="00866732" w:rsidP="00B75D7A">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134AA0">
      <w:rPr>
        <w:rStyle w:val="a3"/>
        <w:noProof/>
      </w:rPr>
      <w:t>2</w:t>
    </w:r>
    <w:r>
      <w:rPr>
        <w:rStyle w:val="a3"/>
      </w:rPr>
      <w:fldChar w:fldCharType="end"/>
    </w:r>
  </w:p>
  <w:p w:rsidR="00B75D7A" w:rsidRDefault="00B13D3F" w:rsidP="00C74F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3F" w:rsidRDefault="00B13D3F">
      <w:pPr>
        <w:spacing w:after="0" w:line="240" w:lineRule="auto"/>
      </w:pPr>
      <w:r>
        <w:separator/>
      </w:r>
    </w:p>
  </w:footnote>
  <w:footnote w:type="continuationSeparator" w:id="0">
    <w:p w:rsidR="00B13D3F" w:rsidRDefault="00B13D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5D"/>
    <w:rsid w:val="00064EA6"/>
    <w:rsid w:val="00097277"/>
    <w:rsid w:val="000C6C5E"/>
    <w:rsid w:val="000F6BDC"/>
    <w:rsid w:val="00134AA0"/>
    <w:rsid w:val="00135FCF"/>
    <w:rsid w:val="00177A7C"/>
    <w:rsid w:val="001C3B2C"/>
    <w:rsid w:val="001F18A9"/>
    <w:rsid w:val="00291513"/>
    <w:rsid w:val="002941EE"/>
    <w:rsid w:val="0033058C"/>
    <w:rsid w:val="003650A5"/>
    <w:rsid w:val="00380A1B"/>
    <w:rsid w:val="00394E25"/>
    <w:rsid w:val="003C2FEC"/>
    <w:rsid w:val="003C6719"/>
    <w:rsid w:val="003C676E"/>
    <w:rsid w:val="003D162A"/>
    <w:rsid w:val="003F0E89"/>
    <w:rsid w:val="004A2324"/>
    <w:rsid w:val="004E1876"/>
    <w:rsid w:val="00541CCE"/>
    <w:rsid w:val="00587E33"/>
    <w:rsid w:val="0061205D"/>
    <w:rsid w:val="00622402"/>
    <w:rsid w:val="006240D1"/>
    <w:rsid w:val="0063627D"/>
    <w:rsid w:val="0064325C"/>
    <w:rsid w:val="00672407"/>
    <w:rsid w:val="00686C0D"/>
    <w:rsid w:val="006909B7"/>
    <w:rsid w:val="006951EB"/>
    <w:rsid w:val="0070163C"/>
    <w:rsid w:val="00771F02"/>
    <w:rsid w:val="00777AAC"/>
    <w:rsid w:val="007C311A"/>
    <w:rsid w:val="007F265D"/>
    <w:rsid w:val="00834FBC"/>
    <w:rsid w:val="00855BEC"/>
    <w:rsid w:val="0086606B"/>
    <w:rsid w:val="00866732"/>
    <w:rsid w:val="00872728"/>
    <w:rsid w:val="008C2D46"/>
    <w:rsid w:val="008F71C7"/>
    <w:rsid w:val="00902DF8"/>
    <w:rsid w:val="009117FF"/>
    <w:rsid w:val="00917629"/>
    <w:rsid w:val="00953E22"/>
    <w:rsid w:val="009A630C"/>
    <w:rsid w:val="009C07FB"/>
    <w:rsid w:val="009C5CD5"/>
    <w:rsid w:val="009D3AB6"/>
    <w:rsid w:val="00A01BF0"/>
    <w:rsid w:val="00A37327"/>
    <w:rsid w:val="00A65938"/>
    <w:rsid w:val="00AA0B35"/>
    <w:rsid w:val="00AA5F6C"/>
    <w:rsid w:val="00B13D3F"/>
    <w:rsid w:val="00B17301"/>
    <w:rsid w:val="00B27AD0"/>
    <w:rsid w:val="00B35EF7"/>
    <w:rsid w:val="00B671C4"/>
    <w:rsid w:val="00B85D2F"/>
    <w:rsid w:val="00B96F00"/>
    <w:rsid w:val="00BA7B85"/>
    <w:rsid w:val="00BB13BD"/>
    <w:rsid w:val="00BE5258"/>
    <w:rsid w:val="00C13080"/>
    <w:rsid w:val="00C506AF"/>
    <w:rsid w:val="00C53BBD"/>
    <w:rsid w:val="00C7412F"/>
    <w:rsid w:val="00CC799E"/>
    <w:rsid w:val="00CF67BF"/>
    <w:rsid w:val="00D300D9"/>
    <w:rsid w:val="00D35C74"/>
    <w:rsid w:val="00DC027D"/>
    <w:rsid w:val="00E17CE7"/>
    <w:rsid w:val="00E55D7B"/>
    <w:rsid w:val="00EB4CE9"/>
    <w:rsid w:val="00F2010E"/>
    <w:rsid w:val="00F327E3"/>
    <w:rsid w:val="00F848BA"/>
    <w:rsid w:val="00F945AB"/>
    <w:rsid w:val="00F970CC"/>
    <w:rsid w:val="00FA0A06"/>
    <w:rsid w:val="00FC0FC6"/>
    <w:rsid w:val="00FF4CDF"/>
    <w:rsid w:val="00FF5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13"/>
    <w:rPr>
      <w:rFonts w:ascii="Calibri" w:eastAsia="Calibri" w:hAnsi="Calibri" w:cs="Times New Roman"/>
      <w:lang w:val="uk-UA"/>
    </w:rPr>
  </w:style>
  <w:style w:type="paragraph" w:styleId="1">
    <w:name w:val="heading 1"/>
    <w:basedOn w:val="a"/>
    <w:link w:val="10"/>
    <w:uiPriority w:val="9"/>
    <w:qFormat/>
    <w:rsid w:val="00686C0D"/>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91513"/>
  </w:style>
  <w:style w:type="character" w:styleId="a3">
    <w:name w:val="page number"/>
    <w:basedOn w:val="a0"/>
    <w:rsid w:val="00291513"/>
  </w:style>
  <w:style w:type="paragraph" w:styleId="a4">
    <w:name w:val="footer"/>
    <w:basedOn w:val="a"/>
    <w:link w:val="a5"/>
    <w:semiHidden/>
    <w:rsid w:val="00291513"/>
    <w:pPr>
      <w:tabs>
        <w:tab w:val="center" w:pos="4677"/>
        <w:tab w:val="right" w:pos="9355"/>
      </w:tabs>
      <w:suppressAutoHyphens/>
    </w:pPr>
    <w:rPr>
      <w:sz w:val="20"/>
      <w:szCs w:val="20"/>
      <w:lang w:val="x-none" w:eastAsia="ar-SA"/>
    </w:rPr>
  </w:style>
  <w:style w:type="character" w:customStyle="1" w:styleId="a5">
    <w:name w:val="Нижний колонтитул Знак"/>
    <w:basedOn w:val="a0"/>
    <w:link w:val="a4"/>
    <w:semiHidden/>
    <w:rsid w:val="00291513"/>
    <w:rPr>
      <w:rFonts w:ascii="Calibri" w:eastAsia="Calibri" w:hAnsi="Calibri" w:cs="Times New Roman"/>
      <w:sz w:val="20"/>
      <w:szCs w:val="20"/>
      <w:lang w:val="x-none" w:eastAsia="ar-SA"/>
    </w:rPr>
  </w:style>
  <w:style w:type="paragraph" w:styleId="a6">
    <w:name w:val="Normal (Web)"/>
    <w:basedOn w:val="a"/>
    <w:rsid w:val="003C676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0">
    <w:name w:val="Заголовок 1 Знак"/>
    <w:basedOn w:val="a0"/>
    <w:link w:val="1"/>
    <w:uiPriority w:val="9"/>
    <w:rsid w:val="00686C0D"/>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9A63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630C"/>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13"/>
    <w:rPr>
      <w:rFonts w:ascii="Calibri" w:eastAsia="Calibri" w:hAnsi="Calibri" w:cs="Times New Roman"/>
      <w:lang w:val="uk-UA"/>
    </w:rPr>
  </w:style>
  <w:style w:type="paragraph" w:styleId="1">
    <w:name w:val="heading 1"/>
    <w:basedOn w:val="a"/>
    <w:link w:val="10"/>
    <w:uiPriority w:val="9"/>
    <w:qFormat/>
    <w:rsid w:val="00686C0D"/>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91513"/>
  </w:style>
  <w:style w:type="character" w:styleId="a3">
    <w:name w:val="page number"/>
    <w:basedOn w:val="a0"/>
    <w:rsid w:val="00291513"/>
  </w:style>
  <w:style w:type="paragraph" w:styleId="a4">
    <w:name w:val="footer"/>
    <w:basedOn w:val="a"/>
    <w:link w:val="a5"/>
    <w:semiHidden/>
    <w:rsid w:val="00291513"/>
    <w:pPr>
      <w:tabs>
        <w:tab w:val="center" w:pos="4677"/>
        <w:tab w:val="right" w:pos="9355"/>
      </w:tabs>
      <w:suppressAutoHyphens/>
    </w:pPr>
    <w:rPr>
      <w:sz w:val="20"/>
      <w:szCs w:val="20"/>
      <w:lang w:val="x-none" w:eastAsia="ar-SA"/>
    </w:rPr>
  </w:style>
  <w:style w:type="character" w:customStyle="1" w:styleId="a5">
    <w:name w:val="Нижний колонтитул Знак"/>
    <w:basedOn w:val="a0"/>
    <w:link w:val="a4"/>
    <w:semiHidden/>
    <w:rsid w:val="00291513"/>
    <w:rPr>
      <w:rFonts w:ascii="Calibri" w:eastAsia="Calibri" w:hAnsi="Calibri" w:cs="Times New Roman"/>
      <w:sz w:val="20"/>
      <w:szCs w:val="20"/>
      <w:lang w:val="x-none" w:eastAsia="ar-SA"/>
    </w:rPr>
  </w:style>
  <w:style w:type="paragraph" w:styleId="a6">
    <w:name w:val="Normal (Web)"/>
    <w:basedOn w:val="a"/>
    <w:rsid w:val="003C676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0">
    <w:name w:val="Заголовок 1 Знак"/>
    <w:basedOn w:val="a0"/>
    <w:link w:val="1"/>
    <w:uiPriority w:val="9"/>
    <w:rsid w:val="00686C0D"/>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9A63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630C"/>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6039">
      <w:bodyDiv w:val="1"/>
      <w:marLeft w:val="0"/>
      <w:marRight w:val="0"/>
      <w:marTop w:val="0"/>
      <w:marBottom w:val="0"/>
      <w:divBdr>
        <w:top w:val="none" w:sz="0" w:space="0" w:color="auto"/>
        <w:left w:val="none" w:sz="0" w:space="0" w:color="auto"/>
        <w:bottom w:val="none" w:sz="0" w:space="0" w:color="auto"/>
        <w:right w:val="none" w:sz="0" w:space="0" w:color="auto"/>
      </w:divBdr>
    </w:div>
    <w:div w:id="207095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2685</Words>
  <Characters>15309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77</cp:revision>
  <cp:lastPrinted>2024-04-05T07:11:00Z</cp:lastPrinted>
  <dcterms:created xsi:type="dcterms:W3CDTF">2024-03-05T12:24:00Z</dcterms:created>
  <dcterms:modified xsi:type="dcterms:W3CDTF">2024-04-15T06:49:00Z</dcterms:modified>
</cp:coreProperties>
</file>