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Pr="002C0DC3">
              <w:rPr>
                <w:rFonts w:ascii="Times New Roman" w:eastAsia="Times New Roman" w:hAnsi="Times New Roman" w:cs="Times New Roman"/>
                <w:i/>
                <w:sz w:val="24"/>
                <w:szCs w:val="24"/>
                <w:lang w:eastAsia="en-US"/>
              </w:rPr>
              <w:t>Сірик</w:t>
            </w:r>
            <w:proofErr w:type="spellEnd"/>
            <w:r w:rsidRPr="002C0DC3">
              <w:rPr>
                <w:rFonts w:ascii="Times New Roman" w:eastAsia="Times New Roman" w:hAnsi="Times New Roman" w:cs="Times New Roman"/>
                <w:i/>
                <w:sz w:val="24"/>
                <w:szCs w:val="24"/>
                <w:lang w:eastAsia="en-US"/>
              </w:rPr>
              <w:t xml:space="preserve"> В.В.</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18142C">
              <w:rPr>
                <w:rFonts w:ascii="Times New Roman" w:eastAsia="Times New Roman" w:hAnsi="Times New Roman" w:cs="Times New Roman"/>
                <w:sz w:val="24"/>
                <w:szCs w:val="24"/>
                <w:lang w:eastAsia="en-US"/>
              </w:rPr>
              <w:t xml:space="preserve">                               12</w:t>
            </w:r>
            <w:r w:rsidR="004B242D">
              <w:rPr>
                <w:rFonts w:ascii="Times New Roman" w:eastAsia="Times New Roman" w:hAnsi="Times New Roman" w:cs="Times New Roman"/>
                <w:sz w:val="24"/>
                <w:szCs w:val="24"/>
                <w:lang w:eastAsia="en-US"/>
              </w:rPr>
              <w:t>.10</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8B2CFC" w:rsidRDefault="002C0DC3" w:rsidP="008B2CFC">
      <w:pPr>
        <w:spacing w:after="0" w:line="240" w:lineRule="auto"/>
        <w:ind w:right="-2"/>
        <w:jc w:val="center"/>
        <w:rPr>
          <w:rFonts w:ascii="Times New Roman" w:hAnsi="Times New Roman" w:cs="Times New Roman"/>
          <w:sz w:val="28"/>
          <w:szCs w:val="28"/>
          <w:bdr w:val="none" w:sz="0" w:space="0" w:color="auto" w:frame="1"/>
        </w:rPr>
      </w:pPr>
      <w:bookmarkStart w:id="0" w:name="_Hlk94700125"/>
    </w:p>
    <w:p w:rsidR="008B2CFC" w:rsidRDefault="004B242D" w:rsidP="002C0DC3">
      <w:pPr>
        <w:shd w:val="clear" w:color="auto" w:fill="FFFFFF"/>
        <w:suppressAutoHyphens/>
        <w:spacing w:after="0" w:line="240" w:lineRule="auto"/>
        <w:ind w:firstLine="567"/>
        <w:jc w:val="both"/>
        <w:rPr>
          <w:rFonts w:ascii="Times New Roman" w:eastAsia="BatangChe" w:hAnsi="Times New Roman" w:cs="Times New Roman"/>
          <w:b/>
          <w:sz w:val="28"/>
          <w:szCs w:val="28"/>
        </w:rPr>
      </w:pPr>
      <w:r>
        <w:rPr>
          <w:rFonts w:ascii="Times New Roman" w:eastAsia="BatangChe" w:hAnsi="Times New Roman" w:cs="Times New Roman"/>
          <w:b/>
          <w:sz w:val="28"/>
          <w:szCs w:val="28"/>
        </w:rPr>
        <w:t>О</w:t>
      </w:r>
      <w:r w:rsidRPr="004B242D">
        <w:rPr>
          <w:rFonts w:ascii="Times New Roman" w:eastAsia="BatangChe" w:hAnsi="Times New Roman" w:cs="Times New Roman"/>
          <w:b/>
          <w:sz w:val="28"/>
          <w:szCs w:val="28"/>
        </w:rPr>
        <w:t xml:space="preserve">бладнання для дитячих ігрових майданчиків </w:t>
      </w:r>
      <w:r>
        <w:rPr>
          <w:rFonts w:ascii="Times New Roman" w:eastAsia="BatangChe" w:hAnsi="Times New Roman" w:cs="Times New Roman"/>
          <w:b/>
          <w:sz w:val="28"/>
          <w:szCs w:val="28"/>
        </w:rPr>
        <w:t xml:space="preserve">(згідно </w:t>
      </w:r>
      <w:r w:rsidRPr="004B242D">
        <w:rPr>
          <w:rFonts w:ascii="Times New Roman" w:eastAsia="BatangChe" w:hAnsi="Times New Roman" w:cs="Times New Roman"/>
          <w:b/>
          <w:sz w:val="28"/>
          <w:szCs w:val="28"/>
        </w:rPr>
        <w:t>ДК 021:2015 - 37530000-2 Вироби для парків розваг,</w:t>
      </w:r>
      <w:r>
        <w:rPr>
          <w:rFonts w:ascii="Times New Roman" w:eastAsia="BatangChe" w:hAnsi="Times New Roman" w:cs="Times New Roman"/>
          <w:b/>
          <w:sz w:val="28"/>
          <w:szCs w:val="28"/>
        </w:rPr>
        <w:t xml:space="preserve"> настільних або кімнатних ігор)</w:t>
      </w:r>
    </w:p>
    <w:p w:rsidR="004B242D" w:rsidRDefault="004B242D" w:rsidP="002C0DC3">
      <w:pPr>
        <w:shd w:val="clear" w:color="auto" w:fill="FFFFFF"/>
        <w:suppressAutoHyphens/>
        <w:spacing w:after="0" w:line="240" w:lineRule="auto"/>
        <w:ind w:firstLine="567"/>
        <w:jc w:val="both"/>
        <w:rPr>
          <w:rFonts w:ascii="Times New Roman" w:eastAsia="BatangChe" w:hAnsi="Times New Roman" w:cs="Times New Roman"/>
          <w:b/>
          <w:sz w:val="28"/>
          <w:szCs w:val="28"/>
        </w:rPr>
      </w:pPr>
    </w:p>
    <w:p w:rsidR="004B242D" w:rsidRPr="002C0DC3" w:rsidRDefault="004B242D"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Pr="008B2CFC" w:rsidRDefault="004B242D">
            <w:pPr>
              <w:jc w:val="both"/>
              <w:rPr>
                <w:rFonts w:ascii="Times New Roman" w:eastAsia="Times New Roman" w:hAnsi="Times New Roman" w:cs="Times New Roman"/>
                <w:i/>
                <w:sz w:val="24"/>
                <w:szCs w:val="24"/>
              </w:rPr>
            </w:pPr>
            <w:r w:rsidRPr="004B242D">
              <w:rPr>
                <w:rFonts w:ascii="Times New Roman" w:eastAsia="Times New Roman" w:hAnsi="Times New Roman" w:cs="Times New Roman"/>
                <w:i/>
                <w:sz w:val="24"/>
                <w:szCs w:val="24"/>
              </w:rPr>
              <w:t>Обладнання для дитячих ігрових майданчиків (згідно ДК 021:2015 - 37530000-2 Вироби для парків розваг, настільних або кімнатних ігор)</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8B2CFC" w:rsidRDefault="00B02D96">
            <w:pPr>
              <w:widowControl w:val="0"/>
              <w:ind w:right="120"/>
              <w:jc w:val="both"/>
              <w:rPr>
                <w:rFonts w:ascii="Times New Roman" w:eastAsia="Times New Roman" w:hAnsi="Times New Roman" w:cs="Times New Roman"/>
                <w:sz w:val="24"/>
                <w:szCs w:val="24"/>
              </w:rPr>
            </w:pPr>
            <w:r w:rsidRPr="008B2CFC">
              <w:rPr>
                <w:rFonts w:ascii="Times New Roman" w:eastAsia="Times New Roman" w:hAnsi="Times New Roman" w:cs="Times New Roman"/>
                <w:color w:val="000000"/>
                <w:sz w:val="24"/>
                <w:szCs w:val="24"/>
              </w:rPr>
              <w:t>Закупівля здійснюється щодо предмет</w:t>
            </w:r>
            <w:r w:rsidRPr="008B2CFC">
              <w:rPr>
                <w:rFonts w:ascii="Times New Roman" w:eastAsia="Times New Roman" w:hAnsi="Times New Roman" w:cs="Times New Roman"/>
                <w:sz w:val="24"/>
                <w:szCs w:val="24"/>
              </w:rPr>
              <w:t>а</w:t>
            </w:r>
            <w:r w:rsidRPr="008B2CFC">
              <w:rPr>
                <w:rFonts w:ascii="Times New Roman" w:eastAsia="Times New Roman" w:hAnsi="Times New Roman" w:cs="Times New Roman"/>
                <w:color w:val="000000"/>
                <w:sz w:val="24"/>
                <w:szCs w:val="24"/>
              </w:rPr>
              <w:t xml:space="preserve"> закупівлі в цілому.</w:t>
            </w:r>
          </w:p>
          <w:p w:rsidR="00343FC5" w:rsidRPr="008B2CFC" w:rsidRDefault="00343FC5" w:rsidP="008B2CFC">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0DC3" w:rsidRPr="002A5E68" w:rsidRDefault="00B02D96" w:rsidP="002C0DC3">
            <w:pPr>
              <w:widowControl w:val="0"/>
              <w:rPr>
                <w:rFonts w:ascii="Times New Roman" w:eastAsia="Times New Roman" w:hAnsi="Times New Roman" w:cs="Times New Roman"/>
                <w:color w:val="000000"/>
                <w:sz w:val="28"/>
                <w:szCs w:val="24"/>
              </w:rPr>
            </w:pPr>
            <w:r w:rsidRPr="002A5E68">
              <w:rPr>
                <w:rFonts w:ascii="Times New Roman" w:eastAsia="Times New Roman" w:hAnsi="Times New Roman" w:cs="Times New Roman"/>
                <w:color w:val="000000"/>
                <w:sz w:val="24"/>
                <w:szCs w:val="24"/>
              </w:rPr>
              <w:t xml:space="preserve">кількість товару та місце його поставки </w:t>
            </w:r>
          </w:p>
          <w:p w:rsidR="00343FC5" w:rsidRPr="002A5E68" w:rsidRDefault="00343FC5">
            <w:pPr>
              <w:widowControl w:val="0"/>
              <w:rPr>
                <w:rFonts w:ascii="Times New Roman" w:eastAsia="Times New Roman" w:hAnsi="Times New Roman" w:cs="Times New Roman"/>
                <w:color w:val="000000"/>
                <w:sz w:val="24"/>
                <w:szCs w:val="24"/>
              </w:rPr>
            </w:pPr>
          </w:p>
        </w:tc>
        <w:tc>
          <w:tcPr>
            <w:tcW w:w="6450" w:type="dxa"/>
          </w:tcPr>
          <w:p w:rsidR="00B92DD9"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Кількість: </w:t>
            </w:r>
            <w:r w:rsidR="002A5E68" w:rsidRPr="002A5E68">
              <w:rPr>
                <w:rFonts w:ascii="Times New Roman" w:eastAsia="Times New Roman" w:hAnsi="Times New Roman" w:cs="Times New Roman"/>
                <w:sz w:val="24"/>
                <w:szCs w:val="24"/>
              </w:rPr>
              <w:t xml:space="preserve"> шт.</w:t>
            </w:r>
          </w:p>
          <w:p w:rsidR="004B242D" w:rsidRDefault="0018142C" w:rsidP="0018142C">
            <w:pPr>
              <w:pStyle w:val="a5"/>
              <w:widowControl w:val="0"/>
              <w:numPr>
                <w:ilvl w:val="0"/>
                <w:numId w:val="5"/>
              </w:numPr>
              <w:ind w:right="120"/>
              <w:rPr>
                <w:rFonts w:ascii="Times New Roman" w:eastAsia="Times New Roman" w:hAnsi="Times New Roman" w:cs="Times New Roman"/>
                <w:sz w:val="24"/>
                <w:szCs w:val="24"/>
              </w:rPr>
            </w:pPr>
            <w:r w:rsidRPr="0018142C">
              <w:rPr>
                <w:rFonts w:ascii="Times New Roman" w:eastAsia="Times New Roman" w:hAnsi="Times New Roman" w:cs="Times New Roman"/>
                <w:sz w:val="24"/>
                <w:szCs w:val="24"/>
              </w:rPr>
              <w:t>Качалка балансир -2шт.</w:t>
            </w:r>
          </w:p>
          <w:p w:rsidR="0018142C" w:rsidRDefault="00415AF9" w:rsidP="00415AF9">
            <w:pPr>
              <w:pStyle w:val="a5"/>
              <w:widowControl w:val="0"/>
              <w:numPr>
                <w:ilvl w:val="0"/>
                <w:numId w:val="5"/>
              </w:numPr>
              <w:ind w:right="120"/>
              <w:rPr>
                <w:rFonts w:ascii="Times New Roman" w:eastAsia="Times New Roman" w:hAnsi="Times New Roman" w:cs="Times New Roman"/>
                <w:sz w:val="24"/>
                <w:szCs w:val="24"/>
              </w:rPr>
            </w:pPr>
            <w:r w:rsidRPr="00415AF9">
              <w:rPr>
                <w:rFonts w:ascii="Times New Roman" w:eastAsia="Times New Roman" w:hAnsi="Times New Roman" w:cs="Times New Roman"/>
                <w:sz w:val="24"/>
                <w:szCs w:val="24"/>
              </w:rPr>
              <w:t xml:space="preserve">Гірка 1,5м-1 </w:t>
            </w:r>
            <w:proofErr w:type="spellStart"/>
            <w:r w:rsidRPr="00415AF9">
              <w:rPr>
                <w:rFonts w:ascii="Times New Roman" w:eastAsia="Times New Roman" w:hAnsi="Times New Roman" w:cs="Times New Roman"/>
                <w:sz w:val="24"/>
                <w:szCs w:val="24"/>
              </w:rPr>
              <w:t>шт</w:t>
            </w:r>
            <w:proofErr w:type="spellEnd"/>
          </w:p>
          <w:p w:rsidR="00415AF9" w:rsidRDefault="00415AF9" w:rsidP="00415AF9">
            <w:pPr>
              <w:pStyle w:val="a5"/>
              <w:widowControl w:val="0"/>
              <w:numPr>
                <w:ilvl w:val="0"/>
                <w:numId w:val="5"/>
              </w:numPr>
              <w:ind w:right="120"/>
              <w:rPr>
                <w:rFonts w:ascii="Times New Roman" w:eastAsia="Times New Roman" w:hAnsi="Times New Roman" w:cs="Times New Roman"/>
                <w:sz w:val="24"/>
                <w:szCs w:val="24"/>
              </w:rPr>
            </w:pPr>
            <w:r w:rsidRPr="00415AF9">
              <w:rPr>
                <w:rFonts w:ascii="Times New Roman" w:eastAsia="Times New Roman" w:hAnsi="Times New Roman" w:cs="Times New Roman"/>
                <w:sz w:val="24"/>
                <w:szCs w:val="24"/>
              </w:rPr>
              <w:t>Гірка 1,2м-1шт</w:t>
            </w:r>
          </w:p>
          <w:p w:rsidR="00415AF9"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Гойдалк</w:t>
            </w:r>
            <w:r>
              <w:rPr>
                <w:rFonts w:ascii="Times New Roman" w:eastAsia="Times New Roman" w:hAnsi="Times New Roman" w:cs="Times New Roman"/>
                <w:sz w:val="24"/>
                <w:szCs w:val="24"/>
              </w:rPr>
              <w:t>и</w:t>
            </w:r>
            <w:r w:rsidRPr="00E1366B">
              <w:rPr>
                <w:rFonts w:ascii="Times New Roman" w:eastAsia="Times New Roman" w:hAnsi="Times New Roman" w:cs="Times New Roman"/>
                <w:sz w:val="24"/>
                <w:szCs w:val="24"/>
              </w:rPr>
              <w:t xml:space="preserve"> на пружині -</w:t>
            </w:r>
            <w:r>
              <w:rPr>
                <w:rFonts w:ascii="Times New Roman" w:eastAsia="Times New Roman" w:hAnsi="Times New Roman" w:cs="Times New Roman"/>
                <w:sz w:val="24"/>
                <w:szCs w:val="24"/>
              </w:rPr>
              <w:t>4</w:t>
            </w:r>
            <w:r w:rsidRPr="00E1366B">
              <w:rPr>
                <w:rFonts w:ascii="Times New Roman" w:eastAsia="Times New Roman" w:hAnsi="Times New Roman" w:cs="Times New Roman"/>
                <w:sz w:val="24"/>
                <w:szCs w:val="24"/>
              </w:rPr>
              <w:t>шт</w:t>
            </w:r>
          </w:p>
          <w:p w:rsid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Драбинка "Соняшник"3600х60х2180 - 1шт</w:t>
            </w:r>
          </w:p>
          <w:p w:rsid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Грибки гімнастичні, 2700х300х460 - 1шт</w:t>
            </w:r>
          </w:p>
          <w:p w:rsid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Колода гімнастична 3460х200х470 - 1шт</w:t>
            </w:r>
          </w:p>
          <w:p w:rsid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Лавка  -  8шт</w:t>
            </w:r>
          </w:p>
          <w:p w:rsid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Розвиваюча ігрова панель -1шт</w:t>
            </w:r>
          </w:p>
          <w:p w:rsidR="00E1366B" w:rsidRP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lastRenderedPageBreak/>
              <w:t xml:space="preserve">Місток  2650х827х1317мм -1 </w:t>
            </w:r>
            <w:proofErr w:type="spellStart"/>
            <w:r w:rsidRPr="00E1366B">
              <w:rPr>
                <w:rFonts w:ascii="Times New Roman" w:eastAsia="Times New Roman" w:hAnsi="Times New Roman" w:cs="Times New Roman"/>
                <w:sz w:val="24"/>
                <w:szCs w:val="24"/>
              </w:rPr>
              <w:t>шт</w:t>
            </w:r>
            <w:proofErr w:type="spellEnd"/>
          </w:p>
          <w:p w:rsidR="00E1366B"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Тунель – 1 шт.</w:t>
            </w:r>
          </w:p>
          <w:p w:rsidR="00E1366B" w:rsidRPr="004B242D" w:rsidRDefault="00E1366B" w:rsidP="00E1366B">
            <w:pPr>
              <w:pStyle w:val="a5"/>
              <w:widowControl w:val="0"/>
              <w:numPr>
                <w:ilvl w:val="0"/>
                <w:numId w:val="5"/>
              </w:numPr>
              <w:ind w:right="120"/>
              <w:rPr>
                <w:rFonts w:ascii="Times New Roman" w:eastAsia="Times New Roman" w:hAnsi="Times New Roman" w:cs="Times New Roman"/>
                <w:sz w:val="24"/>
                <w:szCs w:val="24"/>
              </w:rPr>
            </w:pPr>
            <w:r w:rsidRPr="00E1366B">
              <w:rPr>
                <w:rFonts w:ascii="Times New Roman" w:eastAsia="Times New Roman" w:hAnsi="Times New Roman" w:cs="Times New Roman"/>
                <w:sz w:val="24"/>
                <w:szCs w:val="24"/>
              </w:rPr>
              <w:t>Стійка баскетбольна  - 2 шт.</w:t>
            </w:r>
          </w:p>
          <w:p w:rsidR="00343FC5" w:rsidRPr="002A5E68" w:rsidRDefault="00B02D96">
            <w:pPr>
              <w:widowControl w:val="0"/>
              <w:ind w:right="12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Місце поставки товарів: </w:t>
            </w:r>
            <w:proofErr w:type="spellStart"/>
            <w:r w:rsidR="00BA367B" w:rsidRPr="002A5E68">
              <w:rPr>
                <w:rFonts w:ascii="Times New Roman" w:eastAsia="Times New Roman" w:hAnsi="Times New Roman" w:cs="Times New Roman"/>
                <w:i/>
                <w:sz w:val="24"/>
                <w:szCs w:val="24"/>
              </w:rPr>
              <w:t>м.Ніжин</w:t>
            </w:r>
            <w:proofErr w:type="spellEnd"/>
            <w:r w:rsidRPr="002A5E68">
              <w:rPr>
                <w:rFonts w:ascii="Times New Roman" w:eastAsia="Times New Roman" w:hAnsi="Times New Roman" w:cs="Times New Roman"/>
                <w:i/>
                <w:sz w:val="24"/>
                <w:szCs w:val="24"/>
              </w:rPr>
              <w:t xml:space="preserve">, </w:t>
            </w:r>
            <w:r w:rsidR="00BA367B" w:rsidRPr="002A5E68">
              <w:rPr>
                <w:rFonts w:ascii="Times New Roman" w:eastAsia="Times New Roman" w:hAnsi="Times New Roman" w:cs="Times New Roman"/>
                <w:i/>
                <w:sz w:val="24"/>
                <w:szCs w:val="24"/>
              </w:rPr>
              <w:t xml:space="preserve">Чернігівська </w:t>
            </w:r>
            <w:r w:rsidRPr="002A5E68">
              <w:rPr>
                <w:rFonts w:ascii="Times New Roman" w:eastAsia="Times New Roman" w:hAnsi="Times New Roman" w:cs="Times New Roman"/>
                <w:i/>
                <w:sz w:val="24"/>
                <w:szCs w:val="24"/>
              </w:rPr>
              <w:t xml:space="preserve">область, вул. </w:t>
            </w:r>
            <w:r w:rsidR="0018142C">
              <w:rPr>
                <w:rFonts w:ascii="Times New Roman" w:eastAsia="Times New Roman" w:hAnsi="Times New Roman" w:cs="Times New Roman"/>
                <w:i/>
                <w:sz w:val="24"/>
                <w:szCs w:val="24"/>
              </w:rPr>
              <w:t>Прилуцька</w:t>
            </w:r>
            <w:r w:rsidR="00F253DE">
              <w:rPr>
                <w:rFonts w:ascii="Times New Roman" w:eastAsia="Times New Roman" w:hAnsi="Times New Roman" w:cs="Times New Roman"/>
                <w:i/>
                <w:sz w:val="24"/>
                <w:szCs w:val="24"/>
              </w:rPr>
              <w:t xml:space="preserve">, </w:t>
            </w:r>
            <w:r w:rsidR="0018142C">
              <w:rPr>
                <w:rFonts w:ascii="Times New Roman" w:eastAsia="Times New Roman" w:hAnsi="Times New Roman" w:cs="Times New Roman"/>
                <w:i/>
                <w:sz w:val="24"/>
                <w:szCs w:val="24"/>
              </w:rPr>
              <w:t>162</w:t>
            </w:r>
            <w:r w:rsidRPr="002A5E68">
              <w:rPr>
                <w:rFonts w:ascii="Times New Roman" w:eastAsia="Times New Roman" w:hAnsi="Times New Roman" w:cs="Times New Roman"/>
                <w:i/>
                <w:sz w:val="24"/>
                <w:szCs w:val="24"/>
              </w:rPr>
              <w:t>,  Україна,</w:t>
            </w:r>
            <w:r w:rsidR="00BA367B" w:rsidRPr="002A5E68">
              <w:rPr>
                <w:rFonts w:ascii="Times New Roman" w:eastAsia="Times New Roman" w:hAnsi="Times New Roman" w:cs="Times New Roman"/>
                <w:i/>
                <w:sz w:val="24"/>
                <w:szCs w:val="24"/>
              </w:rPr>
              <w:t>16600</w:t>
            </w:r>
            <w:r w:rsidRPr="002A5E68">
              <w:rPr>
                <w:rFonts w:ascii="Times New Roman" w:eastAsia="Times New Roman" w:hAnsi="Times New Roman" w:cs="Times New Roman"/>
                <w:sz w:val="24"/>
                <w:szCs w:val="24"/>
              </w:rPr>
              <w:t>;</w:t>
            </w:r>
          </w:p>
          <w:p w:rsidR="00343FC5" w:rsidRPr="002A5E68" w:rsidRDefault="00343FC5">
            <w:pPr>
              <w:widowControl w:val="0"/>
              <w:ind w:right="120"/>
              <w:jc w:val="both"/>
              <w:rPr>
                <w:rFonts w:ascii="Times New Roman" w:eastAsia="Times New Roman" w:hAnsi="Times New Roman" w:cs="Times New Roman"/>
                <w:i/>
                <w:sz w:val="24"/>
                <w:szCs w:val="24"/>
              </w:rPr>
            </w:pPr>
          </w:p>
        </w:tc>
      </w:tr>
      <w:tr w:rsidR="00343FC5">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43FC5" w:rsidRPr="00BA367B" w:rsidRDefault="00B02D96" w:rsidP="00641365">
            <w:pPr>
              <w:widowControl w:val="0"/>
              <w:rPr>
                <w:rFonts w:ascii="Times New Roman" w:eastAsia="Times New Roman" w:hAnsi="Times New Roman" w:cs="Times New Roman"/>
                <w:sz w:val="24"/>
                <w:szCs w:val="24"/>
              </w:rPr>
            </w:pPr>
            <w:proofErr w:type="spellStart"/>
            <w:r w:rsidRPr="00BA367B">
              <w:rPr>
                <w:rFonts w:ascii="Times New Roman" w:eastAsia="Times New Roman" w:hAnsi="Times New Roman" w:cs="Times New Roman"/>
                <w:sz w:val="24"/>
                <w:szCs w:val="24"/>
              </w:rPr>
              <w:t>до</w:t>
            </w:r>
            <w:proofErr w:type="spellEnd"/>
            <w:r w:rsidRPr="00BA367B">
              <w:rPr>
                <w:rFonts w:ascii="Times New Roman" w:eastAsia="Times New Roman" w:hAnsi="Times New Roman" w:cs="Times New Roman"/>
                <w:sz w:val="24"/>
                <w:szCs w:val="24"/>
              </w:rPr>
              <w:t> </w:t>
            </w:r>
            <w:r w:rsidR="00641365">
              <w:rPr>
                <w:rFonts w:ascii="Times New Roman" w:eastAsia="Times New Roman" w:hAnsi="Times New Roman" w:cs="Times New Roman"/>
                <w:sz w:val="24"/>
                <w:szCs w:val="24"/>
              </w:rPr>
              <w:t>30</w:t>
            </w:r>
            <w:r w:rsidRPr="00BA367B">
              <w:rPr>
                <w:rFonts w:ascii="Times New Roman" w:eastAsia="Times New Roman" w:hAnsi="Times New Roman" w:cs="Times New Roman"/>
                <w:sz w:val="24"/>
                <w:szCs w:val="24"/>
              </w:rPr>
              <w:t xml:space="preserve"> </w:t>
            </w:r>
            <w:r w:rsidR="00F253DE">
              <w:rPr>
                <w:rFonts w:ascii="Times New Roman" w:eastAsia="Times New Roman" w:hAnsi="Times New Roman" w:cs="Times New Roman"/>
                <w:sz w:val="24"/>
                <w:szCs w:val="24"/>
              </w:rPr>
              <w:t xml:space="preserve">листопада </w:t>
            </w:r>
            <w:r w:rsidRPr="00BA367B">
              <w:rPr>
                <w:rFonts w:ascii="Times New Roman" w:eastAsia="Times New Roman" w:hAnsi="Times New Roman" w:cs="Times New Roman"/>
                <w:sz w:val="24"/>
                <w:szCs w:val="24"/>
              </w:rPr>
              <w:t xml:space="preserve"> 20</w:t>
            </w:r>
            <w:r w:rsidR="008B2CFC" w:rsidRPr="00BA367B">
              <w:rPr>
                <w:rFonts w:ascii="Times New Roman" w:eastAsia="Times New Roman" w:hAnsi="Times New Roman" w:cs="Times New Roman"/>
                <w:sz w:val="24"/>
                <w:szCs w:val="24"/>
              </w:rPr>
              <w:t>23</w:t>
            </w:r>
            <w:r w:rsidRPr="00BA367B">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5E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5E68">
                <w:rPr>
                  <w:rFonts w:ascii="Times New Roman" w:eastAsia="Times New Roman" w:hAnsi="Times New Roman" w:cs="Times New Roman"/>
                  <w:sz w:val="24"/>
                  <w:szCs w:val="24"/>
                  <w:highlight w:val="white"/>
                </w:rPr>
                <w:t>пункті 47</w:t>
              </w:r>
            </w:hyperlink>
            <w:r w:rsidRPr="002A5E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5E68">
              <w:rPr>
                <w:rFonts w:ascii="Times New Roman" w:eastAsia="Times New Roman" w:hAnsi="Times New Roman" w:cs="Times New Roman"/>
                <w:b/>
                <w:i/>
                <w:sz w:val="24"/>
                <w:szCs w:val="24"/>
              </w:rPr>
              <w:t>згідно</w:t>
            </w:r>
            <w:r w:rsidRPr="002A5E68">
              <w:rPr>
                <w:rFonts w:ascii="Times New Roman" w:eastAsia="Times New Roman" w:hAnsi="Times New Roman" w:cs="Times New Roman"/>
                <w:sz w:val="24"/>
                <w:szCs w:val="24"/>
              </w:rPr>
              <w:t xml:space="preserve"> з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інформацією щодо відсутності підстав, установлених в пункт</w:t>
            </w:r>
            <w:r w:rsidRPr="002A5E68">
              <w:rPr>
                <w:rFonts w:ascii="Times New Roman" w:eastAsia="Times New Roman" w:hAnsi="Times New Roman" w:cs="Times New Roman"/>
                <w:sz w:val="24"/>
                <w:szCs w:val="24"/>
                <w:highlight w:val="white"/>
              </w:rPr>
              <w:t xml:space="preserve">і 47 Особливостей, – </w:t>
            </w:r>
            <w:r w:rsidRPr="002A5E68">
              <w:rPr>
                <w:rFonts w:ascii="Times New Roman" w:eastAsia="Times New Roman" w:hAnsi="Times New Roman" w:cs="Times New Roman"/>
                <w:b/>
                <w:i/>
                <w:sz w:val="24"/>
                <w:szCs w:val="24"/>
                <w:highlight w:val="white"/>
              </w:rPr>
              <w:t>згідно з Додатком 1</w:t>
            </w:r>
            <w:r w:rsidRPr="002A5E68">
              <w:rPr>
                <w:rFonts w:ascii="Times New Roman" w:eastAsia="Times New Roman" w:hAnsi="Times New Roman" w:cs="Times New Roman"/>
                <w:sz w:val="24"/>
                <w:szCs w:val="24"/>
                <w:highlight w:val="white"/>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5E68">
                <w:rPr>
                  <w:rFonts w:ascii="Times New Roman" w:eastAsia="Times New Roman" w:hAnsi="Times New Roman" w:cs="Times New Roman"/>
                  <w:sz w:val="24"/>
                  <w:szCs w:val="24"/>
                  <w:highlight w:val="white"/>
                </w:rPr>
                <w:t>47</w:t>
              </w:r>
            </w:hyperlink>
            <w:r w:rsidRPr="002A5E68">
              <w:rPr>
                <w:rFonts w:ascii="Times New Roman" w:eastAsia="Times New Roman" w:hAnsi="Times New Roman" w:cs="Times New Roman"/>
                <w:sz w:val="24"/>
                <w:szCs w:val="24"/>
                <w:highlight w:val="white"/>
              </w:rPr>
              <w:t xml:space="preserve">  </w:t>
            </w:r>
            <w:r w:rsidRPr="002A5E68">
              <w:rPr>
                <w:rFonts w:ascii="Times New Roman" w:eastAsia="Times New Roman" w:hAnsi="Times New Roman" w:cs="Times New Roman"/>
                <w:sz w:val="24"/>
                <w:szCs w:val="24"/>
              </w:rPr>
              <w:t xml:space="preserve">Особливостей, - згідно з </w:t>
            </w:r>
            <w:r w:rsidRPr="002A5E68">
              <w:rPr>
                <w:rFonts w:ascii="Times New Roman" w:eastAsia="Times New Roman" w:hAnsi="Times New Roman" w:cs="Times New Roman"/>
                <w:b/>
                <w:i/>
                <w:sz w:val="24"/>
                <w:szCs w:val="24"/>
              </w:rPr>
              <w:t xml:space="preserve">Додатком 1 </w:t>
            </w:r>
            <w:r w:rsidRPr="002A5E68">
              <w:rPr>
                <w:rFonts w:ascii="Times New Roman" w:eastAsia="Times New Roman" w:hAnsi="Times New Roman" w:cs="Times New Roman"/>
                <w:sz w:val="24"/>
                <w:szCs w:val="24"/>
              </w:rPr>
              <w:t>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5E68">
              <w:rPr>
                <w:rFonts w:ascii="Times New Roman" w:eastAsia="Times New Roman" w:hAnsi="Times New Roman" w:cs="Times New Roman"/>
                <w:i/>
                <w:sz w:val="24"/>
                <w:szCs w:val="24"/>
              </w:rPr>
              <w:t>(у разі встановлення даної вимоги в Додатку 2),</w:t>
            </w:r>
            <w:r w:rsidRPr="002A5E68">
              <w:rPr>
                <w:rFonts w:ascii="Times New Roman" w:eastAsia="Times New Roman" w:hAnsi="Times New Roman" w:cs="Times New Roman"/>
                <w:sz w:val="24"/>
                <w:szCs w:val="24"/>
              </w:rPr>
              <w:t xml:space="preserve"> — </w:t>
            </w:r>
            <w:r w:rsidRPr="002A5E68">
              <w:rPr>
                <w:rFonts w:ascii="Times New Roman" w:eastAsia="Times New Roman" w:hAnsi="Times New Roman" w:cs="Times New Roman"/>
                <w:b/>
                <w:i/>
                <w:sz w:val="24"/>
                <w:szCs w:val="24"/>
              </w:rPr>
              <w:t>згідно з Додатком 2</w:t>
            </w:r>
            <w:r w:rsidRPr="002A5E68">
              <w:rPr>
                <w:rFonts w:ascii="Times New Roman" w:eastAsia="Times New Roman" w:hAnsi="Times New Roman" w:cs="Times New Roman"/>
                <w:sz w:val="24"/>
                <w:szCs w:val="24"/>
              </w:rPr>
              <w:t xml:space="preserve"> до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5E6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5E6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2A5E68">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Опис та приклади формальних несуттєвих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Опис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r w:rsidRPr="002A5E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великої літери;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розділових знаків та відмінювання слів у реченні;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застосування правил переносу частини слова з рядка в рядок;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написання слів разом та/або окремо, та/або через дефіс;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r w:rsidRPr="002A5E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w:t>
            </w:r>
            <w:r w:rsidRPr="002A5E68">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2A5E68">
              <w:rPr>
                <w:rFonts w:ascii="Times New Roman" w:eastAsia="Times New Roman" w:hAnsi="Times New Roman" w:cs="Times New Roman"/>
                <w:sz w:val="24"/>
                <w:szCs w:val="24"/>
              </w:rPr>
              <w:lastRenderedPageBreak/>
              <w:t>замовником у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w:t>
            </w:r>
            <w:r w:rsidRPr="002A5E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w:t>
            </w:r>
            <w:r w:rsidRPr="002A5E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Приклади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«поряд -</w:t>
            </w:r>
            <w:proofErr w:type="spellStart"/>
            <w:r w:rsidRPr="002A5E68">
              <w:rPr>
                <w:rFonts w:ascii="Times New Roman" w:eastAsia="Times New Roman" w:hAnsi="Times New Roman" w:cs="Times New Roman"/>
                <w:sz w:val="24"/>
                <w:szCs w:val="24"/>
              </w:rPr>
              <w:t>ок</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поря</w:t>
            </w:r>
            <w:proofErr w:type="spellEnd"/>
            <w:r w:rsidRPr="002A5E68">
              <w:rPr>
                <w:rFonts w:ascii="Times New Roman" w:eastAsia="Times New Roman" w:hAnsi="Times New Roman" w:cs="Times New Roman"/>
                <w:sz w:val="24"/>
                <w:szCs w:val="24"/>
              </w:rPr>
              <w:t xml:space="preserve"> – 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ненадається</w:t>
            </w:r>
            <w:proofErr w:type="spellEnd"/>
            <w:r w:rsidRPr="002A5E68">
              <w:rPr>
                <w:rFonts w:ascii="Times New Roman" w:eastAsia="Times New Roman" w:hAnsi="Times New Roman" w:cs="Times New Roman"/>
                <w:sz w:val="24"/>
                <w:szCs w:val="24"/>
              </w:rPr>
              <w:t>» замість «не надається»»;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«______________№_____________» замість «14.08.2020 №320/13/14-01»</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2A5E68">
              <w:rPr>
                <w:rFonts w:ascii="Times New Roman" w:eastAsia="Times New Roman" w:hAnsi="Times New Roman" w:cs="Times New Roman"/>
                <w:sz w:val="24"/>
                <w:szCs w:val="24"/>
              </w:rPr>
              <w:t>pdf</w:t>
            </w:r>
            <w:proofErr w:type="spellEnd"/>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PortableDocumentFormat</w:t>
            </w:r>
            <w:proofErr w:type="spellEnd"/>
            <w:r w:rsidRPr="002A5E68">
              <w:rPr>
                <w:rFonts w:ascii="Times New Roman" w:eastAsia="Times New Roman" w:hAnsi="Times New Roman" w:cs="Times New Roman"/>
                <w:sz w:val="24"/>
                <w:szCs w:val="24"/>
              </w:rPr>
              <w:t xml:space="preserve">)».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43FC5" w:rsidRPr="002A5E68" w:rsidRDefault="00B02D96">
            <w:pPr>
              <w:widowControl w:val="0"/>
              <w:ind w:left="40" w:hanging="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УВАГА!!!</w:t>
            </w:r>
          </w:p>
          <w:p w:rsidR="00343FC5" w:rsidRPr="002A5E68" w:rsidRDefault="00B02D96">
            <w:pPr>
              <w:widowControl w:val="0"/>
              <w:jc w:val="both"/>
              <w:rPr>
                <w:rFonts w:ascii="Times New Roman" w:eastAsia="Times New Roman" w:hAnsi="Times New Roman" w:cs="Times New Roman"/>
                <w:b/>
                <w:sz w:val="24"/>
                <w:szCs w:val="24"/>
              </w:rPr>
            </w:pPr>
            <w:bookmarkStart w:id="1" w:name="_heading=h.3znysh7" w:colFirst="0" w:colLast="0"/>
            <w:bookmarkEnd w:id="1"/>
            <w:r w:rsidRPr="002A5E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5E68">
              <w:rPr>
                <w:rFonts w:ascii="Times New Roman" w:eastAsia="Times New Roman" w:hAnsi="Times New Roman" w:cs="Times New Roman"/>
                <w:b/>
                <w:sz w:val="24"/>
                <w:szCs w:val="24"/>
              </w:rPr>
              <w:t>скан-копій</w:t>
            </w:r>
            <w:proofErr w:type="spellEnd"/>
            <w:r w:rsidRPr="002A5E6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документи мають бути чіткими та розбірливими для читання;</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Винятки:</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A5E68">
              <w:rPr>
                <w:rFonts w:ascii="Times New Roman" w:eastAsia="Times New Roman" w:hAnsi="Times New Roman" w:cs="Times New Roman"/>
                <w:b/>
                <w:sz w:val="24"/>
                <w:szCs w:val="24"/>
              </w:rPr>
              <w:t>засвідчувального</w:t>
            </w:r>
            <w:proofErr w:type="spellEnd"/>
            <w:r w:rsidRPr="002A5E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Pr="002A5E68" w:rsidRDefault="00B02D96">
            <w:pPr>
              <w:widowControl w:val="0"/>
              <w:jc w:val="both"/>
              <w:rPr>
                <w:rFonts w:ascii="Times New Roman" w:eastAsia="Times New Roman" w:hAnsi="Times New Roman" w:cs="Times New Roman"/>
                <w:sz w:val="24"/>
                <w:szCs w:val="24"/>
              </w:rPr>
            </w:pPr>
            <w:bookmarkStart w:id="2" w:name="_heading=h.2et92p0" w:colFirst="0" w:colLast="0"/>
            <w:bookmarkEnd w:id="2"/>
            <w:r w:rsidRPr="002A5E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43FC5" w:rsidRPr="002A5E68" w:rsidRDefault="00B02D96">
            <w:pPr>
              <w:widowControl w:val="0"/>
              <w:jc w:val="both"/>
              <w:rPr>
                <w:rFonts w:ascii="Times New Roman" w:eastAsia="Times New Roman" w:hAnsi="Times New Roman" w:cs="Times New Roman"/>
                <w:sz w:val="24"/>
                <w:szCs w:val="24"/>
              </w:rPr>
            </w:pPr>
            <w:bookmarkStart w:id="3" w:name="_heading=h.hjqm8skarbdr" w:colFirst="0" w:colLast="0"/>
            <w:bookmarkEnd w:id="3"/>
            <w:r w:rsidRPr="002A5E6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Pr="002A5E68" w:rsidRDefault="00B02D96">
            <w:pPr>
              <w:widowControl w:val="0"/>
              <w:jc w:val="both"/>
              <w:rPr>
                <w:rFonts w:ascii="Times New Roman" w:eastAsia="Times New Roman" w:hAnsi="Times New Roman" w:cs="Times New Roman"/>
                <w:sz w:val="24"/>
                <w:szCs w:val="24"/>
              </w:rPr>
            </w:pPr>
            <w:bookmarkStart w:id="4" w:name="_heading=h.ftj7vaqoric" w:colFirst="0" w:colLast="0"/>
            <w:bookmarkEnd w:id="4"/>
            <w:r w:rsidRPr="002A5E68">
              <w:rPr>
                <w:rFonts w:ascii="Times New Roman" w:eastAsia="Times New Roman" w:hAnsi="Times New Roman" w:cs="Times New Roman"/>
                <w:sz w:val="24"/>
                <w:szCs w:val="24"/>
              </w:rPr>
              <w:t>Кожен учасник має право подати тільки одну тендерну пропозицію</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5E68">
              <w:rPr>
                <w:rFonts w:ascii="Times New Roman" w:eastAsia="Times New Roman" w:hAnsi="Times New Roman" w:cs="Times New Roman"/>
                <w:i/>
                <w:sz w:val="24"/>
                <w:szCs w:val="24"/>
              </w:rPr>
              <w:t>(у разі здійснення закупівлі за лотами)</w:t>
            </w:r>
            <w:r w:rsidRPr="002A5E68">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2A5E68" w:rsidRDefault="00343FC5">
            <w:pPr>
              <w:widowControl w:val="0"/>
              <w:ind w:right="120"/>
              <w:jc w:val="both"/>
              <w:rPr>
                <w:rFonts w:ascii="Times New Roman" w:eastAsia="Times New Roman" w:hAnsi="Times New Roman" w:cs="Times New Roman"/>
                <w:sz w:val="28"/>
                <w:szCs w:val="28"/>
              </w:rPr>
            </w:pPr>
          </w:p>
          <w:p w:rsidR="00343FC5" w:rsidRPr="002A5E68" w:rsidRDefault="00343FC5" w:rsidP="002C0DC3">
            <w:pPr>
              <w:jc w:val="both"/>
              <w:rPr>
                <w:rFonts w:ascii="Times New Roman" w:eastAsia="Times New Roman" w:hAnsi="Times New Roman" w:cs="Times New Roman"/>
                <w:i/>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2A5E68"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передбачається.</w:t>
            </w:r>
          </w:p>
          <w:p w:rsidR="00343FC5" w:rsidRPr="002A5E68"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2A5E68"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Тендерні пропозиції вважаються дійсними </w:t>
            </w:r>
            <w:r w:rsidRPr="002A5E68">
              <w:rPr>
                <w:rFonts w:ascii="Times New Roman" w:eastAsia="Times New Roman" w:hAnsi="Times New Roman" w:cs="Times New Roman"/>
                <w:b/>
                <w:i/>
                <w:sz w:val="24"/>
                <w:szCs w:val="24"/>
                <w:u w:val="single"/>
              </w:rPr>
              <w:t>протягом 120 (ста двадцяти) днів</w:t>
            </w:r>
            <w:r w:rsidRPr="002A5E68">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2A5E68" w:rsidRDefault="00B02D96">
            <w:pPr>
              <w:widowControl w:val="0"/>
              <w:jc w:val="both"/>
              <w:rPr>
                <w:rFonts w:ascii="Times New Roman" w:eastAsia="Times New Roman" w:hAnsi="Times New Roman" w:cs="Times New Roman"/>
                <w:sz w:val="24"/>
                <w:szCs w:val="24"/>
                <w:u w:val="single"/>
              </w:rPr>
            </w:pPr>
            <w:r w:rsidRPr="002A5E68">
              <w:rPr>
                <w:rFonts w:ascii="Times New Roman" w:eastAsia="Times New Roman" w:hAnsi="Times New Roman" w:cs="Times New Roman"/>
                <w:sz w:val="24"/>
                <w:szCs w:val="24"/>
              </w:rPr>
              <w:t xml:space="preserve">Учасник процедури закупівлі </w:t>
            </w:r>
            <w:r w:rsidRPr="002A5E68">
              <w:rPr>
                <w:rFonts w:ascii="Times New Roman" w:eastAsia="Times New Roman" w:hAnsi="Times New Roman" w:cs="Times New Roman"/>
                <w:sz w:val="24"/>
                <w:szCs w:val="24"/>
                <w:u w:val="single"/>
              </w:rPr>
              <w:t>має право: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5E68">
              <w:rPr>
                <w:rFonts w:ascii="Times New Roman" w:eastAsia="Times New Roman" w:hAnsi="Times New Roman" w:cs="Times New Roman"/>
                <w:i/>
                <w:sz w:val="24"/>
                <w:szCs w:val="24"/>
              </w:rPr>
              <w:t>(у разі якщо таке вимагалося)</w:t>
            </w:r>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5E68">
              <w:rPr>
                <w:rFonts w:ascii="Times New Roman" w:eastAsia="Times New Roman" w:hAnsi="Times New Roman" w:cs="Times New Roman"/>
                <w:b/>
                <w:i/>
                <w:sz w:val="24"/>
                <w:szCs w:val="24"/>
              </w:rPr>
              <w:lastRenderedPageBreak/>
              <w:t>Додатку 1</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 xml:space="preserve">до цієї тендерної документації. </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sz w:val="24"/>
                <w:szCs w:val="24"/>
              </w:rPr>
              <w:t xml:space="preserve"> до цієї тендерної документації. </w:t>
            </w:r>
          </w:p>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Підстави, визначені пунктом </w:t>
            </w:r>
            <w:r w:rsidRPr="002A5E68">
              <w:rPr>
                <w:rFonts w:ascii="Times New Roman" w:eastAsia="Times New Roman" w:hAnsi="Times New Roman" w:cs="Times New Roman"/>
                <w:b/>
                <w:sz w:val="24"/>
                <w:szCs w:val="24"/>
                <w:highlight w:val="white"/>
              </w:rPr>
              <w:t xml:space="preserve">47 </w:t>
            </w:r>
            <w:r w:rsidRPr="002A5E68">
              <w:rPr>
                <w:rFonts w:ascii="Times New Roman" w:eastAsia="Times New Roman" w:hAnsi="Times New Roman" w:cs="Times New Roman"/>
                <w:b/>
                <w:sz w:val="24"/>
                <w:szCs w:val="24"/>
              </w:rPr>
              <w:t>Особливостей.</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8"/>
                <w:szCs w:val="28"/>
              </w:rPr>
              <w:t>3</w:t>
            </w:r>
            <w:r w:rsidRPr="002A5E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5E68">
                <w:rPr>
                  <w:rFonts w:ascii="Times New Roman" w:eastAsia="Times New Roman" w:hAnsi="Times New Roman" w:cs="Times New Roman"/>
                  <w:sz w:val="24"/>
                  <w:szCs w:val="24"/>
                </w:rPr>
                <w:t>пунктом 4</w:t>
              </w:r>
            </w:hyperlink>
            <w:r w:rsidRPr="002A5E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5E68">
              <w:rPr>
                <w:rFonts w:ascii="Times New Roman" w:eastAsia="Times New Roman" w:hAnsi="Times New Roman" w:cs="Times New Roman"/>
                <w:sz w:val="24"/>
                <w:szCs w:val="24"/>
              </w:rPr>
              <w:t>антиконкурентних</w:t>
            </w:r>
            <w:proofErr w:type="spellEnd"/>
            <w:r w:rsidRPr="002A5E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2A5E68">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11) учасник процедури закупівлі або кінцевий </w:t>
            </w:r>
            <w:proofErr w:type="spellStart"/>
            <w:r w:rsidRPr="002A5E68">
              <w:rPr>
                <w:rFonts w:ascii="Times New Roman" w:eastAsia="Times New Roman" w:hAnsi="Times New Roman" w:cs="Times New Roman"/>
                <w:sz w:val="24"/>
                <w:szCs w:val="24"/>
              </w:rPr>
              <w:t>бенефіціарний</w:t>
            </w:r>
            <w:proofErr w:type="spellEnd"/>
            <w:r w:rsidRPr="002A5E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5E6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2A5E68" w:rsidRDefault="00343FC5">
            <w:pPr>
              <w:jc w:val="both"/>
              <w:rPr>
                <w:rFonts w:ascii="Times New Roman" w:eastAsia="Times New Roman" w:hAnsi="Times New Roman" w:cs="Times New Roman"/>
                <w:sz w:val="24"/>
                <w:szCs w:val="24"/>
                <w:highlight w:val="white"/>
              </w:rPr>
            </w:pPr>
          </w:p>
          <w:p w:rsidR="00343FC5" w:rsidRPr="002A5E68" w:rsidRDefault="00B02D96">
            <w:pPr>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2A5E68" w:rsidRDefault="00B02D96">
            <w:pPr>
              <w:spacing w:after="348"/>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5E68">
                <w:rPr>
                  <w:rFonts w:ascii="Times New Roman" w:eastAsia="Times New Roman" w:hAnsi="Times New Roman" w:cs="Times New Roman"/>
                  <w:sz w:val="24"/>
                  <w:szCs w:val="24"/>
                </w:rPr>
                <w:t xml:space="preserve"> пунктом третім </w:t>
              </w:r>
            </w:hyperlink>
            <w:hyperlink r:id="rId15">
              <w:r w:rsidRPr="002A5E68">
                <w:rPr>
                  <w:rFonts w:ascii="Times New Roman" w:eastAsia="Times New Roman" w:hAnsi="Times New Roman" w:cs="Times New Roman"/>
                  <w:sz w:val="24"/>
                  <w:szCs w:val="24"/>
                  <w:u w:val="single"/>
                </w:rPr>
                <w:t>частини друго</w:t>
              </w:r>
            </w:hyperlink>
            <w:r w:rsidRPr="002A5E68">
              <w:rPr>
                <w:rFonts w:ascii="Times New Roman" w:eastAsia="Times New Roman" w:hAnsi="Times New Roman" w:cs="Times New Roman"/>
                <w:sz w:val="24"/>
                <w:szCs w:val="24"/>
              </w:rPr>
              <w:t xml:space="preserve">ї статті 22 Закону зазначено в </w:t>
            </w:r>
            <w:r w:rsidRPr="002A5E68">
              <w:rPr>
                <w:rFonts w:ascii="Times New Roman" w:eastAsia="Times New Roman" w:hAnsi="Times New Roman" w:cs="Times New Roman"/>
                <w:b/>
                <w:i/>
                <w:sz w:val="24"/>
                <w:szCs w:val="24"/>
              </w:rPr>
              <w:t>Додатку 2</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sz w:val="24"/>
                <w:szCs w:val="24"/>
              </w:rPr>
              <w:t xml:space="preserve">Не передбачено.  </w:t>
            </w:r>
          </w:p>
          <w:p w:rsidR="00343FC5" w:rsidRPr="002A5E68"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2A5E68" w:rsidRDefault="00B02D96">
            <w:pPr>
              <w:widowControl w:val="0"/>
              <w:ind w:left="40"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Кінцевий строк подання тендерних пропозицій — </w:t>
            </w:r>
            <w:r w:rsidR="003A78C4">
              <w:rPr>
                <w:rFonts w:ascii="Times New Roman" w:eastAsia="Times New Roman" w:hAnsi="Times New Roman" w:cs="Times New Roman"/>
                <w:b/>
                <w:sz w:val="24"/>
                <w:szCs w:val="24"/>
              </w:rPr>
              <w:t>20</w:t>
            </w:r>
            <w:r w:rsidR="00BF1E72" w:rsidRPr="009A55B0">
              <w:rPr>
                <w:rFonts w:ascii="Times New Roman" w:eastAsia="Times New Roman" w:hAnsi="Times New Roman" w:cs="Times New Roman"/>
                <w:b/>
                <w:sz w:val="24"/>
                <w:szCs w:val="24"/>
              </w:rPr>
              <w:t>.</w:t>
            </w:r>
            <w:r w:rsidR="00F253DE">
              <w:rPr>
                <w:rFonts w:ascii="Times New Roman" w:eastAsia="Times New Roman" w:hAnsi="Times New Roman" w:cs="Times New Roman"/>
                <w:b/>
                <w:sz w:val="24"/>
                <w:szCs w:val="24"/>
              </w:rPr>
              <w:t>1</w:t>
            </w:r>
            <w:bookmarkStart w:id="6" w:name="_GoBack"/>
            <w:bookmarkEnd w:id="6"/>
            <w:r w:rsidR="00F253DE">
              <w:rPr>
                <w:rFonts w:ascii="Times New Roman" w:eastAsia="Times New Roman" w:hAnsi="Times New Roman" w:cs="Times New Roman"/>
                <w:b/>
                <w:sz w:val="24"/>
                <w:szCs w:val="24"/>
              </w:rPr>
              <w:t>0</w:t>
            </w:r>
            <w:r w:rsidR="00BF1E72" w:rsidRPr="00084739">
              <w:rPr>
                <w:rFonts w:ascii="Times New Roman" w:eastAsia="Times New Roman" w:hAnsi="Times New Roman" w:cs="Times New Roman"/>
                <w:b/>
                <w:sz w:val="24"/>
                <w:szCs w:val="24"/>
              </w:rPr>
              <w:t>.</w:t>
            </w:r>
            <w:r w:rsidRPr="00084739">
              <w:rPr>
                <w:rFonts w:ascii="Times New Roman" w:eastAsia="Times New Roman" w:hAnsi="Times New Roman" w:cs="Times New Roman"/>
                <w:b/>
                <w:sz w:val="24"/>
                <w:szCs w:val="24"/>
              </w:rPr>
              <w:t>20</w:t>
            </w:r>
            <w:r w:rsidR="00BF1E72" w:rsidRPr="00084739">
              <w:rPr>
                <w:rFonts w:ascii="Times New Roman" w:eastAsia="Times New Roman" w:hAnsi="Times New Roman" w:cs="Times New Roman"/>
                <w:b/>
                <w:sz w:val="24"/>
                <w:szCs w:val="24"/>
              </w:rPr>
              <w:t>23</w:t>
            </w:r>
            <w:r w:rsidRPr="002A5E68">
              <w:rPr>
                <w:rFonts w:ascii="Times New Roman" w:eastAsia="Times New Roman" w:hAnsi="Times New Roman" w:cs="Times New Roman"/>
                <w:b/>
                <w:sz w:val="24"/>
                <w:szCs w:val="24"/>
              </w:rPr>
              <w:t xml:space="preserve"> року, </w:t>
            </w:r>
            <w:r w:rsidR="00F253DE">
              <w:rPr>
                <w:rFonts w:ascii="Times New Roman" w:eastAsia="Times New Roman" w:hAnsi="Times New Roman" w:cs="Times New Roman"/>
                <w:b/>
                <w:sz w:val="24"/>
                <w:szCs w:val="24"/>
              </w:rPr>
              <w:t>00</w:t>
            </w:r>
            <w:r w:rsidRPr="002A5E68">
              <w:rPr>
                <w:rFonts w:ascii="Times New Roman" w:eastAsia="Times New Roman" w:hAnsi="Times New Roman" w:cs="Times New Roman"/>
                <w:b/>
                <w:sz w:val="24"/>
                <w:szCs w:val="24"/>
              </w:rPr>
              <w:t>:00 год.</w:t>
            </w:r>
            <w:r w:rsidRPr="002A5E68">
              <w:rPr>
                <w:rFonts w:ascii="Times New Roman" w:eastAsia="Times New Roman" w:hAnsi="Times New Roman" w:cs="Times New Roman"/>
                <w:sz w:val="24"/>
                <w:szCs w:val="24"/>
              </w:rPr>
              <w:t xml:space="preserve"> </w:t>
            </w:r>
          </w:p>
          <w:p w:rsidR="00343FC5" w:rsidRPr="002A5E68" w:rsidRDefault="00B02D96">
            <w:pPr>
              <w:widowControl w:val="0"/>
              <w:ind w:left="40"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5E68">
              <w:rPr>
                <w:rFonts w:ascii="Times New Roman" w:eastAsia="Times New Roman" w:hAnsi="Times New Roman" w:cs="Times New Roman"/>
                <w:i/>
                <w:strike/>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2A5E68"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p>
        </w:tc>
        <w:tc>
          <w:tcPr>
            <w:tcW w:w="2805" w:type="dxa"/>
          </w:tcPr>
          <w:p w:rsidR="00343FC5" w:rsidRPr="002A5E68" w:rsidRDefault="00B02D96">
            <w:pPr>
              <w:widowControl w:val="0"/>
              <w:rPr>
                <w:rFonts w:ascii="Times New Roman" w:eastAsia="Times New Roman" w:hAnsi="Times New Roman" w:cs="Times New Roman"/>
                <w:strike/>
                <w:sz w:val="24"/>
                <w:szCs w:val="24"/>
              </w:rPr>
            </w:pPr>
            <w:r w:rsidRPr="002A5E68">
              <w:rPr>
                <w:rFonts w:ascii="Times New Roman" w:eastAsia="Times New Roman" w:hAnsi="Times New Roman" w:cs="Times New Roman"/>
                <w:b/>
                <w:sz w:val="24"/>
                <w:szCs w:val="24"/>
              </w:rPr>
              <w:t>Дата та час розкриття тендерної пропозиції</w:t>
            </w:r>
            <w:r w:rsidRPr="002A5E68">
              <w:rPr>
                <w:rFonts w:ascii="Times New Roman" w:eastAsia="Times New Roman" w:hAnsi="Times New Roman" w:cs="Times New Roman"/>
                <w:sz w:val="28"/>
                <w:szCs w:val="28"/>
              </w:rPr>
              <w:t xml:space="preserve"> </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A5E68">
              <w:rPr>
                <w:rFonts w:ascii="Times New Roman" w:eastAsia="Times New Roman" w:hAnsi="Times New Roman" w:cs="Times New Roman"/>
                <w:sz w:val="24"/>
                <w:szCs w:val="24"/>
              </w:rPr>
              <w:t>ст</w:t>
            </w:r>
            <w:proofErr w:type="spellEnd"/>
            <w:r w:rsidRPr="002A5E6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5E68">
                <w:rPr>
                  <w:rFonts w:ascii="Times New Roman" w:eastAsia="Times New Roman" w:hAnsi="Times New Roman" w:cs="Times New Roman"/>
                  <w:sz w:val="24"/>
                  <w:szCs w:val="24"/>
                </w:rPr>
                <w:t>47</w:t>
              </w:r>
            </w:hyperlink>
            <w:r w:rsidRPr="002A5E68">
              <w:rPr>
                <w:rFonts w:ascii="Times New Roman" w:eastAsia="Times New Roman" w:hAnsi="Times New Roman" w:cs="Times New Roman"/>
                <w:sz w:val="24"/>
                <w:szCs w:val="24"/>
              </w:rPr>
              <w:t xml:space="preserve"> Особливостей.</w:t>
            </w:r>
          </w:p>
        </w:tc>
      </w:tr>
      <w:tr w:rsidR="00343FC5">
        <w:trPr>
          <w:trHeight w:val="51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5. Оцінка тендерної пропозиції</w:t>
            </w: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1</w:t>
            </w:r>
          </w:p>
        </w:tc>
        <w:tc>
          <w:tcPr>
            <w:tcW w:w="2805" w:type="dxa"/>
          </w:tcPr>
          <w:p w:rsidR="00343FC5" w:rsidRPr="002A5E68" w:rsidRDefault="00B02D96">
            <w:pPr>
              <w:widowControl w:val="0"/>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5E68">
                <w:rPr>
                  <w:rFonts w:ascii="Times New Roman" w:eastAsia="Times New Roman" w:hAnsi="Times New Roman" w:cs="Times New Roman"/>
                  <w:sz w:val="24"/>
                  <w:szCs w:val="24"/>
                </w:rPr>
                <w:t>шістнадцятої</w:t>
              </w:r>
            </w:hyperlink>
            <w:r w:rsidRPr="002A5E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(у разі якщо подано дві і більше тендерних пропозицій).</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2A5E68" w:rsidRDefault="002C0DC3">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i/>
                <w:sz w:val="24"/>
                <w:szCs w:val="24"/>
              </w:rPr>
              <w:t>До розгляду</w:t>
            </w:r>
            <w:r w:rsidR="00B02D96" w:rsidRPr="002A5E68">
              <w:rPr>
                <w:rFonts w:ascii="Times New Roman" w:eastAsia="Times New Roman" w:hAnsi="Times New Roman" w:cs="Times New Roman"/>
                <w:i/>
                <w:sz w:val="24"/>
                <w:szCs w:val="24"/>
                <w:u w:val="single"/>
              </w:rPr>
              <w:t xml:space="preserve"> не приймається </w:t>
            </w:r>
            <w:r w:rsidR="00B02D96" w:rsidRPr="002A5E68">
              <w:rPr>
                <w:rFonts w:ascii="Times New Roman" w:eastAsia="Times New Roman" w:hAnsi="Times New Roman" w:cs="Times New Roman"/>
                <w:i/>
                <w:sz w:val="24"/>
                <w:szCs w:val="24"/>
              </w:rPr>
              <w:t xml:space="preserve"> тендерна пропозиція, ціна якої </w:t>
            </w:r>
            <w:r w:rsidR="00B02D96" w:rsidRPr="002A5E68">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A5E68">
              <w:rPr>
                <w:rFonts w:ascii="Times New Roman" w:eastAsia="Times New Roman" w:hAnsi="Times New Roman" w:cs="Times New Roman"/>
                <w:sz w:val="24"/>
                <w:szCs w:val="24"/>
              </w:rPr>
              <w:t>„Ціна</w:t>
            </w:r>
            <w:proofErr w:type="spellEnd"/>
            <w:r w:rsidRPr="002A5E68">
              <w:rPr>
                <w:rFonts w:ascii="Times New Roman" w:eastAsia="Times New Roman" w:hAnsi="Times New Roman" w:cs="Times New Roman"/>
                <w:sz w:val="24"/>
                <w:szCs w:val="24"/>
              </w:rPr>
              <w:t>”. Питома вага – 100 %.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здійснюється щодо предмета закупівлі в цілому.</w:t>
            </w:r>
          </w:p>
          <w:p w:rsidR="00986EBE" w:rsidRPr="002A5E68" w:rsidRDefault="00986EBE">
            <w:pPr>
              <w:widowControl w:val="0"/>
              <w:jc w:val="both"/>
              <w:rPr>
                <w:rFonts w:ascii="Times New Roman" w:eastAsia="Times New Roman" w:hAnsi="Times New Roman" w:cs="Times New Roman"/>
                <w:sz w:val="24"/>
                <w:szCs w:val="24"/>
              </w:rPr>
            </w:pP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визначає ціни на </w:t>
            </w:r>
            <w:r w:rsidRPr="002A5E68">
              <w:rPr>
                <w:rFonts w:ascii="Times New Roman" w:eastAsia="Times New Roman" w:hAnsi="Times New Roman" w:cs="Times New Roman"/>
                <w:b/>
                <w:sz w:val="24"/>
                <w:szCs w:val="24"/>
              </w:rPr>
              <w:t>товар</w:t>
            </w:r>
            <w:r w:rsidR="00986EBE" w:rsidRPr="002A5E68">
              <w:rPr>
                <w:rFonts w:ascii="Times New Roman" w:eastAsia="Times New Roman" w:hAnsi="Times New Roman" w:cs="Times New Roman"/>
                <w:b/>
                <w:sz w:val="24"/>
                <w:szCs w:val="24"/>
              </w:rPr>
              <w:t>,</w:t>
            </w:r>
            <w:r w:rsidRPr="002A5E68">
              <w:rPr>
                <w:rFonts w:ascii="Times New Roman" w:eastAsia="Times New Roman" w:hAnsi="Times New Roman" w:cs="Times New Roman"/>
                <w:sz w:val="24"/>
                <w:szCs w:val="24"/>
              </w:rPr>
              <w:t xml:space="preserve"> що він пропонує </w:t>
            </w:r>
            <w:r w:rsidRPr="002A5E68">
              <w:rPr>
                <w:rFonts w:ascii="Times New Roman" w:eastAsia="Times New Roman" w:hAnsi="Times New Roman" w:cs="Times New Roman"/>
                <w:b/>
                <w:sz w:val="24"/>
                <w:szCs w:val="24"/>
              </w:rPr>
              <w:t>поставити</w:t>
            </w:r>
            <w:r w:rsidRPr="002A5E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5E68">
              <w:rPr>
                <w:rFonts w:ascii="Times New Roman" w:eastAsia="Times New Roman" w:hAnsi="Times New Roman" w:cs="Times New Roman"/>
                <w:b/>
                <w:sz w:val="24"/>
                <w:szCs w:val="24"/>
              </w:rPr>
              <w:t>товару</w:t>
            </w:r>
            <w:r w:rsidRPr="002A5E68">
              <w:rPr>
                <w:rFonts w:ascii="Times New Roman" w:eastAsia="Times New Roman" w:hAnsi="Times New Roman" w:cs="Times New Roman"/>
                <w:sz w:val="24"/>
                <w:szCs w:val="24"/>
              </w:rPr>
              <w:t xml:space="preserve"> даного виду.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2A5E68">
              <w:rPr>
                <w:rFonts w:ascii="Times New Roman" w:eastAsia="Times New Roman" w:hAnsi="Times New Roman" w:cs="Times New Roman"/>
                <w:sz w:val="24"/>
                <w:szCs w:val="24"/>
              </w:rPr>
              <w:t>0,5</w:t>
            </w:r>
            <w:r w:rsidRPr="002A5E68">
              <w:rPr>
                <w:rFonts w:ascii="Times New Roman" w:eastAsia="Times New Roman" w:hAnsi="Times New Roman" w:cs="Times New Roman"/>
                <w:sz w:val="24"/>
                <w:szCs w:val="24"/>
              </w:rPr>
              <w:t xml:space="preserve"> %.</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2A5E68">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2A5E68" w:rsidRDefault="00B02D96">
            <w:pPr>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5E68">
              <w:rPr>
                <w:rFonts w:ascii="Times New Roman" w:eastAsia="Times New Roman" w:hAnsi="Times New Roman" w:cs="Times New Roman"/>
                <w:b/>
                <w:i/>
                <w:sz w:val="24"/>
                <w:szCs w:val="24"/>
              </w:rPr>
              <w:t>протягом 24 годин</w:t>
            </w:r>
            <w:r w:rsidRPr="002A5E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A5E68">
              <w:rPr>
                <w:rFonts w:ascii="Times New Roman" w:eastAsia="Times New Roman" w:hAnsi="Times New Roman" w:cs="Times New Roman"/>
                <w:sz w:val="24"/>
                <w:szCs w:val="24"/>
              </w:rPr>
              <w:t>невиправлення</w:t>
            </w:r>
            <w:proofErr w:type="spellEnd"/>
            <w:r w:rsidRPr="002A5E68">
              <w:rPr>
                <w:rFonts w:ascii="Times New Roman" w:eastAsia="Times New Roman" w:hAnsi="Times New Roman" w:cs="Times New Roman"/>
                <w:sz w:val="24"/>
                <w:szCs w:val="24"/>
              </w:rPr>
              <w:t xml:space="preserve"> учасниками виявлених невідповідностей.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5E68">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2A5E68">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86EBE" w:rsidRPr="002A5E68">
              <w:rPr>
                <w:rFonts w:ascii="Times New Roman" w:eastAsia="Times New Roman" w:hAnsi="Times New Roman" w:cs="Times New Roman"/>
                <w:sz w:val="24"/>
                <w:szCs w:val="24"/>
              </w:rPr>
              <w:t xml:space="preserve">ладення договору про закупівлю. </w:t>
            </w:r>
            <w:r w:rsidRPr="002A5E68">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u w:val="single"/>
              </w:rPr>
              <w:t>Інші умови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5E68">
              <w:rPr>
                <w:rFonts w:ascii="Times New Roman" w:eastAsia="Times New Roman" w:hAnsi="Times New Roman" w:cs="Times New Roman"/>
                <w:sz w:val="24"/>
                <w:szCs w:val="24"/>
              </w:rPr>
              <w:t>ненакладення</w:t>
            </w:r>
            <w:proofErr w:type="spellEnd"/>
            <w:r w:rsidRPr="002A5E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5E68">
              <w:rPr>
                <w:rFonts w:ascii="Times New Roman" w:eastAsia="Times New Roman" w:hAnsi="Times New Roman" w:cs="Times New Roman"/>
                <w:sz w:val="24"/>
                <w:szCs w:val="24"/>
              </w:rPr>
              <w:t>нь</w:t>
            </w:r>
            <w:proofErr w:type="spellEnd"/>
            <w:r w:rsidRPr="002A5E68">
              <w:rPr>
                <w:rFonts w:ascii="Times New Roman" w:eastAsia="Times New Roman" w:hAnsi="Times New Roman" w:cs="Times New Roman"/>
                <w:sz w:val="24"/>
                <w:szCs w:val="24"/>
              </w:rPr>
              <w:t xml:space="preserve"> державних органів щодо цього.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w:t>
            </w:r>
            <w:r w:rsidRPr="002A5E68">
              <w:rPr>
                <w:rFonts w:ascii="Times New Roman" w:eastAsia="Times New Roman" w:hAnsi="Times New Roman" w:cs="Times New Roman"/>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5E68">
              <w:rPr>
                <w:rFonts w:ascii="Times New Roman" w:eastAsia="Times New Roman" w:hAnsi="Times New Roman" w:cs="Times New Roman"/>
                <w:sz w:val="24"/>
                <w:szCs w:val="24"/>
              </w:rPr>
              <w:t>проєктом</w:t>
            </w:r>
            <w:proofErr w:type="spellEnd"/>
            <w:r w:rsidRPr="002A5E68">
              <w:rPr>
                <w:rFonts w:ascii="Times New Roman" w:eastAsia="Times New Roman" w:hAnsi="Times New Roman" w:cs="Times New Roman"/>
                <w:sz w:val="24"/>
                <w:szCs w:val="24"/>
              </w:rPr>
              <w:t xml:space="preserve"> договору про закупівлю, викладеним у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5E68">
              <w:rPr>
                <w:rFonts w:ascii="Times New Roman" w:eastAsia="Times New Roman" w:hAnsi="Times New Roman" w:cs="Times New Roman"/>
                <w:b/>
                <w:i/>
                <w:sz w:val="24"/>
                <w:szCs w:val="24"/>
              </w:rPr>
              <w:t>в п. 4 Розділу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 xml:space="preserve">—   </w:t>
            </w:r>
            <w:r w:rsidRPr="002A5E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2A5E68" w:rsidRDefault="00B02D96">
            <w:pPr>
              <w:widowControl w:val="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2A5E68" w:rsidRDefault="00B02D96">
            <w:pPr>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підпадає під підстави, встановлені пунктом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тендерна пропозиція: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5E68">
                <w:rPr>
                  <w:rFonts w:ascii="Times New Roman" w:eastAsia="Times New Roman" w:hAnsi="Times New Roman" w:cs="Times New Roman"/>
                  <w:sz w:val="24"/>
                  <w:szCs w:val="24"/>
                </w:rPr>
                <w:t>пункту 4</w:t>
              </w:r>
            </w:hyperlink>
            <w:r w:rsidRPr="002A5E68">
              <w:rPr>
                <w:rFonts w:ascii="Times New Roman" w:eastAsia="Times New Roman" w:hAnsi="Times New Roman" w:cs="Times New Roman"/>
                <w:sz w:val="24"/>
                <w:szCs w:val="24"/>
              </w:rPr>
              <w:t>3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строк дії якої закінчився;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3) переможець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відміняє відкриті торги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 разі відміни відкритих торгів замовник </w:t>
            </w:r>
            <w:r w:rsidRPr="002A5E68">
              <w:rPr>
                <w:rFonts w:ascii="Times New Roman" w:eastAsia="Times New Roman" w:hAnsi="Times New Roman" w:cs="Times New Roman"/>
                <w:b/>
                <w:i/>
                <w:sz w:val="24"/>
                <w:szCs w:val="24"/>
              </w:rPr>
              <w:t>протягом одного робочого дня</w:t>
            </w:r>
            <w:r w:rsidRPr="002A5E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Відкриті торги можуть бути відмінені частково (за лотом).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5E68">
              <w:rPr>
                <w:rFonts w:ascii="Times New Roman" w:eastAsia="Times New Roman" w:hAnsi="Times New Roman" w:cs="Times New Roman"/>
                <w:b/>
                <w:i/>
                <w:sz w:val="24"/>
                <w:szCs w:val="24"/>
              </w:rPr>
              <w:t>не пізніше ніж через 15 днів</w:t>
            </w:r>
            <w:r w:rsidRPr="002A5E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5E68">
              <w:rPr>
                <w:rFonts w:ascii="Times New Roman" w:eastAsia="Times New Roman" w:hAnsi="Times New Roman" w:cs="Times New Roman"/>
                <w:b/>
                <w:i/>
                <w:sz w:val="24"/>
                <w:szCs w:val="24"/>
              </w:rPr>
              <w:t>може бути продовжений до 60 днів</w:t>
            </w:r>
            <w:r w:rsidRPr="002A5E68">
              <w:rPr>
                <w:rFonts w:ascii="Times New Roman" w:eastAsia="Times New Roman" w:hAnsi="Times New Roman" w:cs="Times New Roman"/>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A5E68">
              <w:rPr>
                <w:rFonts w:ascii="Times New Roman" w:eastAsia="Times New Roman" w:hAnsi="Times New Roman" w:cs="Times New Roman"/>
                <w:b/>
                <w:i/>
                <w:sz w:val="24"/>
                <w:szCs w:val="24"/>
              </w:rPr>
              <w:t>не може бути укладено раніше ніж через п’ять днів</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proofErr w:type="spellStart"/>
            <w:r w:rsidRPr="002A5E68">
              <w:rPr>
                <w:rFonts w:ascii="Times New Roman" w:eastAsia="Times New Roman" w:hAnsi="Times New Roman" w:cs="Times New Roman"/>
                <w:sz w:val="24"/>
                <w:szCs w:val="24"/>
              </w:rPr>
              <w:t>Проєкт</w:t>
            </w:r>
            <w:proofErr w:type="spellEnd"/>
            <w:r w:rsidRPr="002A5E68">
              <w:rPr>
                <w:rFonts w:ascii="Times New Roman" w:eastAsia="Times New Roman" w:hAnsi="Times New Roman" w:cs="Times New Roman"/>
                <w:sz w:val="24"/>
                <w:szCs w:val="24"/>
              </w:rPr>
              <w:t xml:space="preserve"> договору про закупівлю викладено в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ind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2A5E68" w:rsidRDefault="00B02D96">
            <w:pPr>
              <w:shd w:val="clear" w:color="auto" w:fill="FFFFFF"/>
              <w:spacing w:before="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2A5E68"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2A5E68" w:rsidRDefault="00343FC5">
            <w:pPr>
              <w:widowControl w:val="0"/>
              <w:ind w:right="120"/>
              <w:jc w:val="both"/>
              <w:rPr>
                <w:rFonts w:ascii="Times New Roman" w:eastAsia="Times New Roman" w:hAnsi="Times New Roman" w:cs="Times New Roman"/>
                <w:sz w:val="24"/>
                <w:szCs w:val="24"/>
              </w:rPr>
            </w:pPr>
          </w:p>
          <w:p w:rsidR="00343FC5" w:rsidRPr="002A5E68"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0612D4">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3FC5" w:rsidRDefault="00B02D96" w:rsidP="000612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0612D4">
        <w:rPr>
          <w:rFonts w:ascii="Times New Roman" w:eastAsia="Times New Roman" w:hAnsi="Times New Roman" w:cs="Times New Roman"/>
          <w:sz w:val="24"/>
          <w:szCs w:val="24"/>
        </w:rPr>
        <w:t>.</w:t>
      </w:r>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BA" w:rsidRDefault="00E056BA">
      <w:pPr>
        <w:spacing w:after="0" w:line="240" w:lineRule="auto"/>
      </w:pPr>
      <w:r>
        <w:separator/>
      </w:r>
    </w:p>
  </w:endnote>
  <w:endnote w:type="continuationSeparator" w:id="0">
    <w:p w:rsidR="00E056BA" w:rsidRDefault="00E0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78C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BA" w:rsidRDefault="00E056BA">
      <w:pPr>
        <w:spacing w:after="0" w:line="240" w:lineRule="auto"/>
      </w:pPr>
      <w:r>
        <w:separator/>
      </w:r>
    </w:p>
  </w:footnote>
  <w:footnote w:type="continuationSeparator" w:id="0">
    <w:p w:rsidR="00E056BA" w:rsidRDefault="00E0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3F"/>
    <w:multiLevelType w:val="hybridMultilevel"/>
    <w:tmpl w:val="BA5E2E78"/>
    <w:lvl w:ilvl="0" w:tplc="B8F4F57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2F87FF5"/>
    <w:multiLevelType w:val="hybridMultilevel"/>
    <w:tmpl w:val="83FE40D8"/>
    <w:lvl w:ilvl="0" w:tplc="5660173A">
      <w:numFmt w:val="bullet"/>
      <w:lvlText w:val="-"/>
      <w:lvlJc w:val="left"/>
      <w:pPr>
        <w:ind w:left="720" w:hanging="360"/>
      </w:pPr>
      <w:rPr>
        <w:rFonts w:ascii="Times New Roman" w:eastAsia="Times New Roman"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0612D4"/>
    <w:rsid w:val="00084739"/>
    <w:rsid w:val="0018142C"/>
    <w:rsid w:val="00215A12"/>
    <w:rsid w:val="00275B7C"/>
    <w:rsid w:val="002A5E68"/>
    <w:rsid w:val="002C0DC3"/>
    <w:rsid w:val="00343FC5"/>
    <w:rsid w:val="0038633B"/>
    <w:rsid w:val="003A78C4"/>
    <w:rsid w:val="00415AF9"/>
    <w:rsid w:val="00422731"/>
    <w:rsid w:val="004B242D"/>
    <w:rsid w:val="004F52A8"/>
    <w:rsid w:val="00515802"/>
    <w:rsid w:val="00594AA6"/>
    <w:rsid w:val="005A60A2"/>
    <w:rsid w:val="00641365"/>
    <w:rsid w:val="006C5D88"/>
    <w:rsid w:val="007419CE"/>
    <w:rsid w:val="008A19F5"/>
    <w:rsid w:val="008B2CFC"/>
    <w:rsid w:val="00986EBE"/>
    <w:rsid w:val="009A55B0"/>
    <w:rsid w:val="00B02D96"/>
    <w:rsid w:val="00B92DD9"/>
    <w:rsid w:val="00BA367B"/>
    <w:rsid w:val="00BF1E72"/>
    <w:rsid w:val="00C06372"/>
    <w:rsid w:val="00CE1B74"/>
    <w:rsid w:val="00E056BA"/>
    <w:rsid w:val="00E1366B"/>
    <w:rsid w:val="00EA3780"/>
    <w:rsid w:val="00ED270E"/>
    <w:rsid w:val="00F2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8100</Words>
  <Characters>46174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dcterms:created xsi:type="dcterms:W3CDTF">2023-05-30T12:54:00Z</dcterms:created>
  <dcterms:modified xsi:type="dcterms:W3CDTF">2023-10-12T11:43:00Z</dcterms:modified>
</cp:coreProperties>
</file>