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AD3D72" w:rsidRPr="00AD3D72">
        <w:rPr>
          <w:b/>
          <w:lang w:val="uk-UA"/>
        </w:rPr>
        <w:t xml:space="preserve">код </w:t>
      </w:r>
      <w:r w:rsidR="00AD3D72" w:rsidRPr="00AD3D72">
        <w:rPr>
          <w:b/>
        </w:rPr>
        <w:t>CPV</w:t>
      </w:r>
      <w:r w:rsidR="00AD3D72" w:rsidRPr="00AD3D72">
        <w:rPr>
          <w:b/>
          <w:lang w:val="uk-UA"/>
        </w:rPr>
        <w:t xml:space="preserve"> 24310000-0 по ДК 021:2015 - Основні неорганічні хімічні речовини (</w:t>
      </w:r>
      <w:proofErr w:type="spellStart"/>
      <w:r w:rsidR="00AD3D72" w:rsidRPr="00AD3D72">
        <w:rPr>
          <w:b/>
          <w:lang w:val="uk-UA"/>
        </w:rPr>
        <w:t>Гіпохлорит</w:t>
      </w:r>
      <w:proofErr w:type="spellEnd"/>
      <w:r w:rsidR="00AD3D72" w:rsidRPr="00AD3D72">
        <w:rPr>
          <w:b/>
          <w:lang w:val="uk-UA"/>
        </w:rPr>
        <w:t xml:space="preserve"> натрію та хлор рідкий)</w:t>
      </w:r>
      <w:r w:rsidR="00C946F5" w:rsidRPr="00C23D0C">
        <w:rPr>
          <w:b/>
          <w:lang w:val="uk-UA"/>
        </w:rPr>
        <w:t>.</w:t>
      </w:r>
    </w:p>
    <w:p w:rsidR="008A464E" w:rsidRPr="00C23D0C" w:rsidRDefault="008A464E" w:rsidP="00EC470B">
      <w:pPr>
        <w:jc w:val="center"/>
        <w:rPr>
          <w:b/>
          <w:lang w:val="uk-UA"/>
        </w:rPr>
      </w:pP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Pr="00C946F5" w:rsidRDefault="00C32E55" w:rsidP="000D7CB0">
      <w:pPr>
        <w:rPr>
          <w:shd w:val="clear" w:color="auto" w:fill="F0F5F2"/>
          <w:lang w:val="uk-UA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AD3D72">
        <w:t>UA-2023-08-28-003960-a</w:t>
      </w:r>
      <w:r w:rsidR="00454F73" w:rsidRPr="00C946F5">
        <w:rPr>
          <w:lang w:val="en-US"/>
        </w:rPr>
        <w:t>.</w:t>
      </w: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B25940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AD3D72">
        <w:rPr>
          <w:rStyle w:val="rvts0"/>
          <w:b/>
          <w:lang w:val="uk-UA"/>
        </w:rPr>
        <w:t>05</w:t>
      </w:r>
      <w:r w:rsidR="00B25940">
        <w:rPr>
          <w:rStyle w:val="rvts0"/>
          <w:b/>
          <w:lang w:val="uk-UA"/>
        </w:rPr>
        <w:t>.09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B25940" w:rsidRPr="00EC101D" w:rsidRDefault="00C946F5" w:rsidP="00B25940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B25940">
        <w:rPr>
          <w:rStyle w:val="rvts0"/>
          <w:b/>
          <w:lang w:val="uk-UA"/>
        </w:rPr>
        <w:t>12</w:t>
      </w:r>
      <w:r w:rsidR="00B25940">
        <w:rPr>
          <w:rStyle w:val="rvts0"/>
          <w:b/>
          <w:lang w:val="uk-UA"/>
        </w:rPr>
        <w:t>.09</w:t>
      </w:r>
      <w:r w:rsidR="00B25940"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</w:p>
    <w:p w:rsidR="00DE4510" w:rsidRPr="00C946F5" w:rsidRDefault="00DE4510" w:rsidP="00DE4510">
      <w:pPr>
        <w:jc w:val="both"/>
        <w:rPr>
          <w:highlight w:val="yellow"/>
          <w:lang w:val="uk-UA"/>
        </w:rPr>
      </w:pPr>
    </w:p>
    <w:p w:rsidR="00EC441C" w:rsidRPr="00FA5ECD" w:rsidRDefault="00C23D0C" w:rsidP="00FA0C46">
      <w:pPr>
        <w:rPr>
          <w:u w:val="single"/>
          <w:lang w:val="uk-UA"/>
        </w:rPr>
      </w:pPr>
      <w:r>
        <w:rPr>
          <w:b/>
          <w:lang w:val="uk-UA"/>
        </w:rPr>
        <w:t xml:space="preserve"> </w:t>
      </w:r>
      <w:r w:rsidR="00EC441C">
        <w:rPr>
          <w:b/>
          <w:u w:val="single"/>
          <w:lang w:val="uk-UA"/>
        </w:rPr>
        <w:t xml:space="preserve"> </w:t>
      </w: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B51B3B" w:rsidRDefault="00B51B3B" w:rsidP="00102A2E">
      <w:pPr>
        <w:tabs>
          <w:tab w:val="left" w:pos="2512"/>
          <w:tab w:val="left" w:pos="3380"/>
        </w:tabs>
        <w:rPr>
          <w:lang w:val="uk-UA"/>
        </w:rPr>
      </w:pPr>
      <w:bookmarkStart w:id="0" w:name="_GoBack"/>
      <w:bookmarkEnd w:id="0"/>
    </w:p>
    <w:p w:rsidR="00B51B3B" w:rsidRDefault="00B51B3B" w:rsidP="00102A2E">
      <w:pPr>
        <w:tabs>
          <w:tab w:val="left" w:pos="2512"/>
          <w:tab w:val="left" w:pos="3380"/>
        </w:tabs>
        <w:rPr>
          <w:lang w:val="uk-UA"/>
        </w:rPr>
      </w:pPr>
    </w:p>
    <w:p w:rsidR="00B51B3B" w:rsidRDefault="00B51B3B" w:rsidP="00102A2E">
      <w:pPr>
        <w:tabs>
          <w:tab w:val="left" w:pos="2512"/>
          <w:tab w:val="left" w:pos="3380"/>
        </w:tabs>
        <w:rPr>
          <w:lang w:val="uk-UA"/>
        </w:rPr>
      </w:pPr>
    </w:p>
    <w:p w:rsidR="00583E04" w:rsidRDefault="00583E04" w:rsidP="00102A2E">
      <w:pPr>
        <w:tabs>
          <w:tab w:val="left" w:pos="2512"/>
          <w:tab w:val="left" w:pos="3380"/>
        </w:tabs>
        <w:rPr>
          <w:lang w:val="uk-UA"/>
        </w:rPr>
      </w:pP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     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BB4425" w:rsidRPr="00C946F5" w:rsidRDefault="00BB4425" w:rsidP="00102A2E">
      <w:pPr>
        <w:tabs>
          <w:tab w:val="left" w:pos="2512"/>
          <w:tab w:val="left" w:pos="3380"/>
        </w:tabs>
        <w:rPr>
          <w:lang w:val="uk-UA"/>
        </w:rPr>
      </w:pPr>
    </w:p>
    <w:p w:rsidR="000F7E65" w:rsidRPr="00C946F5" w:rsidRDefault="000F7E65" w:rsidP="00102A2E">
      <w:pPr>
        <w:tabs>
          <w:tab w:val="left" w:pos="2512"/>
          <w:tab w:val="left" w:pos="3380"/>
        </w:tabs>
        <w:rPr>
          <w:lang w:val="uk-UA"/>
        </w:rPr>
      </w:pPr>
    </w:p>
    <w:p w:rsidR="00EE7DA0" w:rsidRPr="00C946F5" w:rsidRDefault="00893851" w:rsidP="008455B5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</w:t>
      </w:r>
    </w:p>
    <w:p w:rsidR="00337BD6" w:rsidRPr="00C946F5" w:rsidRDefault="00337BD6" w:rsidP="008455B5">
      <w:pPr>
        <w:tabs>
          <w:tab w:val="left" w:pos="2512"/>
          <w:tab w:val="left" w:pos="3380"/>
        </w:tabs>
        <w:rPr>
          <w:lang w:val="uk-UA"/>
        </w:rPr>
      </w:pPr>
    </w:p>
    <w:p w:rsidR="006E741F" w:rsidRPr="00C946F5" w:rsidRDefault="006E741F" w:rsidP="008455B5">
      <w:pPr>
        <w:tabs>
          <w:tab w:val="left" w:pos="2512"/>
          <w:tab w:val="left" w:pos="3380"/>
        </w:tabs>
        <w:rPr>
          <w:lang w:val="uk-UA"/>
        </w:rPr>
      </w:pPr>
    </w:p>
    <w:p w:rsidR="00B25940" w:rsidRDefault="00C14D3F" w:rsidP="00B25940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  </w:t>
      </w:r>
      <w:r w:rsidR="00B25940">
        <w:rPr>
          <w:lang w:val="uk-UA"/>
        </w:rPr>
        <w:t>Рішення прийняте 04.09.2023 протокол УО № 480</w:t>
      </w:r>
    </w:p>
    <w:p w:rsidR="00B25940" w:rsidRDefault="00B25940" w:rsidP="00B25940">
      <w:pPr>
        <w:tabs>
          <w:tab w:val="left" w:pos="6804"/>
        </w:tabs>
        <w:jc w:val="both"/>
        <w:rPr>
          <w:b/>
          <w:lang w:val="uk-UA"/>
        </w:rPr>
      </w:pPr>
      <w:r>
        <w:rPr>
          <w:lang w:val="uk-UA"/>
        </w:rPr>
        <w:t xml:space="preserve">    УО  </w:t>
      </w:r>
      <w:proofErr w:type="spellStart"/>
      <w:r>
        <w:rPr>
          <w:lang w:val="uk-UA"/>
        </w:rPr>
        <w:t>А.В.Захарченко</w:t>
      </w:r>
      <w:proofErr w:type="spellEnd"/>
    </w:p>
    <w:p w:rsidR="00832703" w:rsidRPr="00305301" w:rsidRDefault="00832703" w:rsidP="00C14D3F">
      <w:pPr>
        <w:tabs>
          <w:tab w:val="left" w:pos="6804"/>
        </w:tabs>
        <w:jc w:val="both"/>
        <w:rPr>
          <w:b/>
          <w:lang w:val="uk-UA"/>
        </w:rPr>
      </w:pPr>
    </w:p>
    <w:sectPr w:rsidR="00832703" w:rsidRPr="00305301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606A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66D3"/>
    <w:rsid w:val="0018392A"/>
    <w:rsid w:val="001920BA"/>
    <w:rsid w:val="00197CA8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D649E"/>
    <w:rsid w:val="002D6EE8"/>
    <w:rsid w:val="002E05E3"/>
    <w:rsid w:val="002E0BCA"/>
    <w:rsid w:val="002E3603"/>
    <w:rsid w:val="00305301"/>
    <w:rsid w:val="0031448C"/>
    <w:rsid w:val="00317C35"/>
    <w:rsid w:val="00327DC4"/>
    <w:rsid w:val="00337BD6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918"/>
    <w:rsid w:val="00557B37"/>
    <w:rsid w:val="005614D9"/>
    <w:rsid w:val="00561B7F"/>
    <w:rsid w:val="00580A6D"/>
    <w:rsid w:val="00583E04"/>
    <w:rsid w:val="005952B8"/>
    <w:rsid w:val="005A6970"/>
    <w:rsid w:val="005B2ABF"/>
    <w:rsid w:val="005B3FE4"/>
    <w:rsid w:val="005C011E"/>
    <w:rsid w:val="005C3E9C"/>
    <w:rsid w:val="005C5868"/>
    <w:rsid w:val="005C7352"/>
    <w:rsid w:val="00601287"/>
    <w:rsid w:val="00607919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7042E"/>
    <w:rsid w:val="00776BBD"/>
    <w:rsid w:val="007829B7"/>
    <w:rsid w:val="00783D1B"/>
    <w:rsid w:val="00786D22"/>
    <w:rsid w:val="00796253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61FD"/>
    <w:rsid w:val="008075AC"/>
    <w:rsid w:val="00811633"/>
    <w:rsid w:val="008117D9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92033"/>
    <w:rsid w:val="00893851"/>
    <w:rsid w:val="008942C6"/>
    <w:rsid w:val="00896813"/>
    <w:rsid w:val="008A464E"/>
    <w:rsid w:val="008B60DC"/>
    <w:rsid w:val="008C44E6"/>
    <w:rsid w:val="008C4D50"/>
    <w:rsid w:val="008D4E7B"/>
    <w:rsid w:val="008D664E"/>
    <w:rsid w:val="008E2D38"/>
    <w:rsid w:val="008E7C69"/>
    <w:rsid w:val="008F581C"/>
    <w:rsid w:val="0090172E"/>
    <w:rsid w:val="0091083C"/>
    <w:rsid w:val="00920A87"/>
    <w:rsid w:val="00935162"/>
    <w:rsid w:val="00941B3B"/>
    <w:rsid w:val="0095661C"/>
    <w:rsid w:val="00964448"/>
    <w:rsid w:val="00965232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3D72"/>
    <w:rsid w:val="00AD42A9"/>
    <w:rsid w:val="00AD600B"/>
    <w:rsid w:val="00AE61F2"/>
    <w:rsid w:val="00AF4992"/>
    <w:rsid w:val="00AF51BB"/>
    <w:rsid w:val="00AF6664"/>
    <w:rsid w:val="00B16FAB"/>
    <w:rsid w:val="00B25940"/>
    <w:rsid w:val="00B2616B"/>
    <w:rsid w:val="00B30DB8"/>
    <w:rsid w:val="00B31C15"/>
    <w:rsid w:val="00B362A3"/>
    <w:rsid w:val="00B46531"/>
    <w:rsid w:val="00B51B3B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385F"/>
    <w:rsid w:val="00D8309A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7915"/>
    <w:rsid w:val="00E7416A"/>
    <w:rsid w:val="00E810EE"/>
    <w:rsid w:val="00E870C7"/>
    <w:rsid w:val="00EA37C8"/>
    <w:rsid w:val="00EA47E9"/>
    <w:rsid w:val="00EB126C"/>
    <w:rsid w:val="00EB3549"/>
    <w:rsid w:val="00EB3E00"/>
    <w:rsid w:val="00EB504A"/>
    <w:rsid w:val="00EC441C"/>
    <w:rsid w:val="00EC470B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DBD1-AAC9-44C0-A8EC-AFC213BF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762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83</cp:revision>
  <cp:lastPrinted>2023-03-02T13:49:00Z</cp:lastPrinted>
  <dcterms:created xsi:type="dcterms:W3CDTF">2021-03-03T12:12:00Z</dcterms:created>
  <dcterms:modified xsi:type="dcterms:W3CDTF">2023-09-04T08:12:00Z</dcterms:modified>
</cp:coreProperties>
</file>