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9E335" w14:textId="77777777" w:rsidR="009B54A9" w:rsidRPr="00C50B92" w:rsidRDefault="009B54A9" w:rsidP="009B54A9">
      <w:pPr>
        <w:pStyle w:val="Standard"/>
        <w:jc w:val="right"/>
        <w:rPr>
          <w:b/>
          <w:i/>
          <w:iCs/>
          <w:lang w:val="uk-UA"/>
        </w:rPr>
      </w:pPr>
      <w:r w:rsidRPr="00C50B92">
        <w:rPr>
          <w:b/>
          <w:i/>
          <w:iCs/>
          <w:lang w:val="uk-UA"/>
        </w:rPr>
        <w:t>Додаток 1</w:t>
      </w:r>
    </w:p>
    <w:p w14:paraId="7ACE3E58" w14:textId="77777777" w:rsidR="009B54A9" w:rsidRPr="00C50B92" w:rsidRDefault="009B54A9" w:rsidP="009B54A9">
      <w:pPr>
        <w:pStyle w:val="Standard"/>
        <w:jc w:val="right"/>
        <w:rPr>
          <w:b/>
          <w:i/>
          <w:iCs/>
          <w:lang w:val="uk-UA"/>
        </w:rPr>
      </w:pPr>
      <w:r w:rsidRPr="00C50B92">
        <w:rPr>
          <w:b/>
          <w:i/>
          <w:iCs/>
          <w:lang w:val="uk-UA"/>
        </w:rPr>
        <w:t>до тендерної документації</w:t>
      </w:r>
    </w:p>
    <w:p w14:paraId="553AAADB" w14:textId="77777777" w:rsidR="009B54A9" w:rsidRPr="001A2AB1" w:rsidRDefault="009B54A9" w:rsidP="009B54A9">
      <w:pPr>
        <w:pStyle w:val="Standard"/>
        <w:jc w:val="both"/>
        <w:rPr>
          <w:lang w:val="uk-UA"/>
        </w:rPr>
      </w:pPr>
    </w:p>
    <w:p w14:paraId="46B97B2F" w14:textId="77777777" w:rsidR="009B54A9" w:rsidRPr="001A2AB1" w:rsidRDefault="009B54A9" w:rsidP="009B54A9">
      <w:pPr>
        <w:pStyle w:val="Standard"/>
        <w:jc w:val="both"/>
        <w:rPr>
          <w:lang w:val="uk-UA"/>
        </w:rPr>
      </w:pPr>
      <w:r w:rsidRPr="001A2AB1">
        <w:rPr>
          <w:i/>
          <w:iCs/>
          <w:sz w:val="18"/>
          <w:szCs w:val="18"/>
          <w:lang w:val="uk-UA"/>
        </w:rPr>
        <w:t>Подається у вигляді, наведеному нижче,</w:t>
      </w:r>
      <w:r w:rsidRPr="001A2AB1">
        <w:rPr>
          <w:i/>
          <w:sz w:val="18"/>
          <w:szCs w:val="18"/>
          <w:lang w:val="uk-UA"/>
        </w:rPr>
        <w:t xml:space="preserve"> на фірмовому бланку Учасника (у разі наявності)</w:t>
      </w:r>
      <w:r w:rsidRPr="001A2AB1">
        <w:rPr>
          <w:i/>
          <w:iCs/>
          <w:sz w:val="18"/>
          <w:szCs w:val="18"/>
          <w:lang w:val="uk-UA"/>
        </w:rPr>
        <w:t>.</w:t>
      </w:r>
    </w:p>
    <w:p w14:paraId="54B79BEE" w14:textId="77777777" w:rsidR="009B54A9" w:rsidRPr="001A2AB1" w:rsidRDefault="009B54A9" w:rsidP="009B54A9">
      <w:pPr>
        <w:pStyle w:val="Standard"/>
        <w:jc w:val="both"/>
        <w:rPr>
          <w:i/>
          <w:iCs/>
          <w:sz w:val="18"/>
          <w:szCs w:val="18"/>
          <w:lang w:val="uk-UA"/>
        </w:rPr>
      </w:pPr>
      <w:r w:rsidRPr="001A2AB1">
        <w:rPr>
          <w:i/>
          <w:iCs/>
          <w:sz w:val="18"/>
          <w:szCs w:val="18"/>
          <w:lang w:val="uk-UA"/>
        </w:rPr>
        <w:t>Учасник не повинен відступати від даної форми.</w:t>
      </w:r>
    </w:p>
    <w:p w14:paraId="22E5DBD8" w14:textId="77777777" w:rsidR="009B54A9" w:rsidRPr="001A2AB1" w:rsidRDefault="009B54A9" w:rsidP="009B54A9">
      <w:pPr>
        <w:pStyle w:val="Standard"/>
        <w:jc w:val="center"/>
        <w:rPr>
          <w:b/>
          <w:bCs/>
          <w:lang w:val="uk-UA"/>
        </w:rPr>
      </w:pPr>
      <w:r w:rsidRPr="001A2AB1">
        <w:rPr>
          <w:b/>
          <w:bCs/>
          <w:lang w:val="uk-UA"/>
        </w:rPr>
        <w:t>ТЕНДЕРНА ПРОПОЗИЦІЯ</w:t>
      </w:r>
    </w:p>
    <w:p w14:paraId="672FB3E6" w14:textId="77777777" w:rsidR="009B54A9" w:rsidRPr="001A2AB1" w:rsidRDefault="009B54A9" w:rsidP="009B54A9">
      <w:pPr>
        <w:pStyle w:val="Standard"/>
        <w:jc w:val="both"/>
        <w:rPr>
          <w:lang w:val="uk-UA"/>
        </w:rPr>
      </w:pPr>
      <w:r w:rsidRPr="001A2AB1">
        <w:rPr>
          <w:bCs/>
          <w:lang w:val="uk-UA"/>
        </w:rPr>
        <w:t>Ми _______________________________________, надаємо свою пропозицію щодо участі у відкритих</w:t>
      </w:r>
    </w:p>
    <w:p w14:paraId="2C1574DE" w14:textId="77777777" w:rsidR="009B54A9" w:rsidRPr="001A2AB1" w:rsidRDefault="009B54A9" w:rsidP="009B54A9">
      <w:pPr>
        <w:pStyle w:val="Standard"/>
        <w:jc w:val="both"/>
        <w:rPr>
          <w:bCs/>
          <w:sz w:val="14"/>
          <w:szCs w:val="14"/>
          <w:lang w:val="uk-UA"/>
        </w:rPr>
      </w:pPr>
      <w:r w:rsidRPr="001A2AB1">
        <w:rPr>
          <w:bCs/>
          <w:sz w:val="14"/>
          <w:szCs w:val="14"/>
          <w:lang w:val="uk-UA"/>
        </w:rPr>
        <w:t xml:space="preserve">                                                                      (повна назва учасника)</w:t>
      </w:r>
    </w:p>
    <w:p w14:paraId="4E313B38" w14:textId="06E3C5B4" w:rsidR="009B54A9" w:rsidRPr="001A2AB1" w:rsidRDefault="009B54A9" w:rsidP="009B54A9">
      <w:pPr>
        <w:pStyle w:val="Standard"/>
        <w:jc w:val="both"/>
        <w:rPr>
          <w:b/>
          <w:bCs/>
          <w:lang w:val="uk-UA"/>
        </w:rPr>
      </w:pPr>
      <w:r w:rsidRPr="001A2AB1">
        <w:rPr>
          <w:bCs/>
          <w:lang w:val="uk-UA"/>
        </w:rPr>
        <w:t xml:space="preserve">торгах за предметом закупівлі: </w:t>
      </w:r>
      <w:r w:rsidRPr="001A2AB1">
        <w:rPr>
          <w:b/>
          <w:bCs/>
          <w:lang w:val="uk-UA"/>
        </w:rPr>
        <w:t>Електрична енергія — за ДК 021:2015 – 09310000-5 (</w:t>
      </w:r>
      <w:r w:rsidR="001A2D7C">
        <w:rPr>
          <w:b/>
          <w:bCs/>
          <w:lang w:val="uk-UA"/>
        </w:rPr>
        <w:t>Е</w:t>
      </w:r>
      <w:r w:rsidRPr="001A2AB1">
        <w:rPr>
          <w:b/>
          <w:bCs/>
          <w:lang w:val="uk-UA"/>
        </w:rPr>
        <w:t>лектрична енергія)</w:t>
      </w:r>
    </w:p>
    <w:p w14:paraId="51B9B3A0" w14:textId="77777777" w:rsidR="009B54A9" w:rsidRPr="001A2AB1" w:rsidRDefault="009B54A9" w:rsidP="009B54A9">
      <w:pPr>
        <w:pStyle w:val="Standard"/>
        <w:jc w:val="both"/>
        <w:rPr>
          <w:lang w:val="uk-UA"/>
        </w:rPr>
      </w:pPr>
      <w:r w:rsidRPr="001A2AB1">
        <w:rPr>
          <w:iCs/>
          <w:lang w:val="uk-UA"/>
        </w:rPr>
        <w:t xml:space="preserve">Вивчивши тендерну документацію, приймаємо та погоджуємось з усіма вимогами тендерної документації на зазначену процедуру закупівлі, в тому числі із основними умовами, що будуть включені до договору, та пропонуємо здійснити закупівлю зазначеного в нашій тендерній пропозиції товару у відповідності до </w:t>
      </w:r>
      <w:r w:rsidRPr="001A2AB1">
        <w:rPr>
          <w:lang w:val="uk-UA"/>
        </w:rPr>
        <w:t>інформації</w:t>
      </w:r>
      <w:r w:rsidRPr="001A2AB1">
        <w:rPr>
          <w:iCs/>
          <w:lang w:val="uk-UA"/>
        </w:rPr>
        <w:t>, що додається:</w:t>
      </w:r>
    </w:p>
    <w:tbl>
      <w:tblPr>
        <w:tblW w:w="10620" w:type="dxa"/>
        <w:tblInd w:w="-39" w:type="dxa"/>
        <w:tblLayout w:type="fixed"/>
        <w:tblCellMar>
          <w:left w:w="10" w:type="dxa"/>
          <w:right w:w="10" w:type="dxa"/>
        </w:tblCellMar>
        <w:tblLook w:val="04A0" w:firstRow="1" w:lastRow="0" w:firstColumn="1" w:lastColumn="0" w:noHBand="0" w:noVBand="1"/>
      </w:tblPr>
      <w:tblGrid>
        <w:gridCol w:w="612"/>
        <w:gridCol w:w="2824"/>
        <w:gridCol w:w="2544"/>
        <w:gridCol w:w="1065"/>
        <w:gridCol w:w="1183"/>
        <w:gridCol w:w="1168"/>
        <w:gridCol w:w="1224"/>
      </w:tblGrid>
      <w:tr w:rsidR="009B54A9" w:rsidRPr="001A2AB1" w14:paraId="3956D6A5" w14:textId="77777777" w:rsidTr="000C6D2D">
        <w:trPr>
          <w:trHeight w:val="1094"/>
        </w:trPr>
        <w:tc>
          <w:tcPr>
            <w:tcW w:w="6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C2CEA9F" w14:textId="77777777" w:rsidR="009B54A9" w:rsidRPr="001A2AB1" w:rsidRDefault="009B54A9">
            <w:pPr>
              <w:pStyle w:val="Standard"/>
              <w:ind w:left="121" w:right="61"/>
              <w:jc w:val="both"/>
              <w:rPr>
                <w:color w:val="000000"/>
                <w:lang w:val="uk-UA" w:eastAsia="en-US"/>
              </w:rPr>
            </w:pPr>
            <w:r w:rsidRPr="001A2AB1">
              <w:rPr>
                <w:color w:val="000000"/>
                <w:lang w:val="uk-UA" w:eastAsia="en-US"/>
              </w:rPr>
              <w:t>№ з/п</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14:paraId="4231CC60" w14:textId="77777777" w:rsidR="009B54A9" w:rsidRPr="001A2AB1" w:rsidRDefault="009B54A9">
            <w:pPr>
              <w:pStyle w:val="Standard"/>
              <w:ind w:left="121" w:right="61"/>
              <w:jc w:val="both"/>
              <w:rPr>
                <w:color w:val="000000"/>
                <w:lang w:val="uk-UA" w:eastAsia="en-US"/>
              </w:rPr>
            </w:pPr>
          </w:p>
          <w:p w14:paraId="0B7A46F6" w14:textId="77777777" w:rsidR="009B54A9" w:rsidRPr="001A2AB1" w:rsidRDefault="009B54A9">
            <w:pPr>
              <w:pStyle w:val="Standard"/>
              <w:ind w:left="121" w:right="61"/>
              <w:jc w:val="both"/>
              <w:rPr>
                <w:color w:val="000000"/>
                <w:lang w:val="uk-UA" w:eastAsia="en-US"/>
              </w:rPr>
            </w:pPr>
            <w:r w:rsidRPr="001A2AB1">
              <w:rPr>
                <w:color w:val="000000"/>
                <w:lang w:val="uk-UA" w:eastAsia="en-US"/>
              </w:rPr>
              <w:t>Найменування товару</w:t>
            </w:r>
          </w:p>
        </w:tc>
        <w:tc>
          <w:tcPr>
            <w:tcW w:w="254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D00F4CD" w14:textId="77777777" w:rsidR="009B54A9" w:rsidRPr="001A2AB1" w:rsidRDefault="009B54A9">
            <w:pPr>
              <w:pStyle w:val="Standard"/>
              <w:ind w:left="55" w:right="123"/>
              <w:jc w:val="both"/>
              <w:rPr>
                <w:color w:val="000000"/>
                <w:lang w:val="uk-UA" w:eastAsia="en-US"/>
              </w:rPr>
            </w:pPr>
            <w:r w:rsidRPr="001A2AB1">
              <w:rPr>
                <w:color w:val="000000"/>
                <w:lang w:val="uk-UA" w:eastAsia="en-US"/>
              </w:rPr>
              <w:t>Місце поставки товару</w:t>
            </w:r>
          </w:p>
        </w:tc>
        <w:tc>
          <w:tcPr>
            <w:tcW w:w="106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BC4778" w14:textId="77777777" w:rsidR="009B54A9" w:rsidRPr="001A2AB1" w:rsidRDefault="009B54A9">
            <w:pPr>
              <w:pStyle w:val="Standard"/>
              <w:ind w:left="136" w:right="54"/>
              <w:jc w:val="both"/>
              <w:rPr>
                <w:lang w:val="uk-UA"/>
              </w:rPr>
            </w:pPr>
            <w:r w:rsidRPr="001A2AB1">
              <w:rPr>
                <w:color w:val="000000"/>
                <w:lang w:val="uk-UA" w:eastAsia="en-US"/>
              </w:rPr>
              <w:t xml:space="preserve">Обсяги, </w:t>
            </w:r>
            <w:r w:rsidRPr="001A2AB1">
              <w:rPr>
                <w:bCs/>
                <w:lang w:val="uk-UA" w:eastAsia="en-US"/>
              </w:rPr>
              <w:t>кВт</w:t>
            </w:r>
            <w:r w:rsidRPr="001A2AB1">
              <w:rPr>
                <w:rFonts w:ascii="Calibri" w:hAnsi="Calibri" w:cs="Calibri"/>
                <w:bCs/>
                <w:lang w:val="uk-UA" w:eastAsia="en-US"/>
              </w:rPr>
              <w:t>/</w:t>
            </w:r>
            <w:r w:rsidRPr="001A2AB1">
              <w:rPr>
                <w:bCs/>
                <w:lang w:val="uk-UA" w:eastAsia="en-US"/>
              </w:rPr>
              <w:t>год</w:t>
            </w:r>
          </w:p>
          <w:p w14:paraId="4A0EAF1E" w14:textId="77777777" w:rsidR="009B54A9" w:rsidRPr="001A2AB1" w:rsidRDefault="009B54A9">
            <w:pPr>
              <w:pStyle w:val="Standard"/>
              <w:ind w:left="-26" w:right="-4"/>
              <w:jc w:val="both"/>
              <w:rPr>
                <w:color w:val="000000"/>
                <w:vertAlign w:val="superscript"/>
                <w:lang w:val="uk-UA" w:eastAsia="en-US"/>
              </w:rPr>
            </w:pPr>
          </w:p>
        </w:tc>
        <w:tc>
          <w:tcPr>
            <w:tcW w:w="118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060FAA6" w14:textId="77777777" w:rsidR="009B54A9" w:rsidRPr="001A2AB1" w:rsidRDefault="009B54A9">
            <w:pPr>
              <w:pStyle w:val="Standard"/>
              <w:ind w:left="63" w:right="109"/>
              <w:jc w:val="both"/>
              <w:rPr>
                <w:bCs/>
                <w:lang w:val="uk-UA" w:eastAsia="en-US"/>
              </w:rPr>
            </w:pPr>
            <w:r w:rsidRPr="001A2AB1">
              <w:rPr>
                <w:bCs/>
                <w:lang w:val="uk-UA" w:eastAsia="en-US"/>
              </w:rPr>
              <w:t>Ціна за одиницю без ПДВ (грн.)</w:t>
            </w:r>
          </w:p>
        </w:tc>
        <w:tc>
          <w:tcPr>
            <w:tcW w:w="116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37C8999" w14:textId="77777777" w:rsidR="009B54A9" w:rsidRPr="001A2AB1" w:rsidRDefault="009B54A9">
            <w:pPr>
              <w:pStyle w:val="Standard"/>
              <w:ind w:left="20" w:right="140"/>
              <w:jc w:val="both"/>
              <w:rPr>
                <w:bCs/>
                <w:lang w:val="uk-UA" w:eastAsia="en-US"/>
              </w:rPr>
            </w:pPr>
            <w:r w:rsidRPr="001A2AB1">
              <w:rPr>
                <w:bCs/>
                <w:lang w:val="uk-UA" w:eastAsia="en-US"/>
              </w:rPr>
              <w:t>Ціна за одиницю з ПДВ (грн.)</w:t>
            </w:r>
          </w:p>
        </w:tc>
        <w:tc>
          <w:tcPr>
            <w:tcW w:w="122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BB77D83" w14:textId="77777777" w:rsidR="009B54A9" w:rsidRPr="001A2AB1" w:rsidRDefault="009B54A9">
            <w:pPr>
              <w:pStyle w:val="Standard"/>
              <w:ind w:left="132" w:right="233"/>
              <w:jc w:val="both"/>
              <w:rPr>
                <w:bCs/>
                <w:lang w:val="uk-UA" w:eastAsia="en-US"/>
              </w:rPr>
            </w:pPr>
            <w:r w:rsidRPr="001A2AB1">
              <w:rPr>
                <w:bCs/>
                <w:lang w:val="uk-UA" w:eastAsia="en-US"/>
              </w:rPr>
              <w:t>Загальна сума з ПДВ (грн.)</w:t>
            </w:r>
          </w:p>
        </w:tc>
      </w:tr>
      <w:tr w:rsidR="009B54A9" w:rsidRPr="001A2AB1" w14:paraId="07E612CF" w14:textId="77777777" w:rsidTr="000C6D2D">
        <w:trPr>
          <w:trHeight w:val="315"/>
        </w:trPr>
        <w:tc>
          <w:tcPr>
            <w:tcW w:w="612" w:type="dxa"/>
            <w:tcBorders>
              <w:top w:val="single" w:sz="4" w:space="0" w:color="00000A"/>
              <w:left w:val="single" w:sz="4" w:space="0" w:color="00000A"/>
              <w:bottom w:val="single" w:sz="4" w:space="0" w:color="00000A"/>
              <w:right w:val="single" w:sz="4" w:space="0" w:color="00000A"/>
            </w:tcBorders>
            <w:shd w:val="clear" w:color="auto" w:fill="FFFFFF"/>
            <w:hideMark/>
          </w:tcPr>
          <w:p w14:paraId="5375396E" w14:textId="77777777" w:rsidR="009B54A9" w:rsidRPr="001A2AB1" w:rsidRDefault="009B54A9">
            <w:pPr>
              <w:pStyle w:val="Standard"/>
              <w:ind w:left="121" w:right="61"/>
              <w:jc w:val="both"/>
              <w:rPr>
                <w:color w:val="000000"/>
                <w:lang w:val="uk-UA" w:eastAsia="en-US"/>
              </w:rPr>
            </w:pPr>
            <w:r w:rsidRPr="001A2AB1">
              <w:rPr>
                <w:color w:val="000000"/>
                <w:lang w:val="uk-UA" w:eastAsia="en-US"/>
              </w:rPr>
              <w:t>1</w:t>
            </w:r>
          </w:p>
        </w:tc>
        <w:tc>
          <w:tcPr>
            <w:tcW w:w="2824" w:type="dxa"/>
            <w:tcBorders>
              <w:top w:val="single" w:sz="4" w:space="0" w:color="00000A"/>
              <w:left w:val="single" w:sz="4" w:space="0" w:color="00000A"/>
              <w:bottom w:val="single" w:sz="4" w:space="0" w:color="00000A"/>
              <w:right w:val="single" w:sz="4" w:space="0" w:color="00000A"/>
            </w:tcBorders>
            <w:shd w:val="clear" w:color="auto" w:fill="FFFFFF"/>
            <w:hideMark/>
          </w:tcPr>
          <w:p w14:paraId="5329015C" w14:textId="09D40A6F" w:rsidR="009B54A9" w:rsidRPr="001A2AB1" w:rsidRDefault="009B54A9" w:rsidP="00FC7D50">
            <w:pPr>
              <w:pStyle w:val="Standard"/>
              <w:ind w:left="121" w:right="61"/>
              <w:jc w:val="both"/>
              <w:rPr>
                <w:b/>
                <w:lang w:val="uk-UA"/>
              </w:rPr>
            </w:pPr>
            <w:r w:rsidRPr="001A2AB1">
              <w:rPr>
                <w:b/>
                <w:color w:val="000000"/>
                <w:lang w:val="uk-UA" w:eastAsia="uk-UA"/>
              </w:rPr>
              <w:t>Електрична енергія — за ДК 021:2015 – 09310000-5 (</w:t>
            </w:r>
            <w:r w:rsidR="00FC7D50">
              <w:rPr>
                <w:b/>
                <w:color w:val="000000"/>
                <w:lang w:val="uk-UA" w:eastAsia="uk-UA"/>
              </w:rPr>
              <w:t>Е</w:t>
            </w:r>
            <w:bookmarkStart w:id="0" w:name="_GoBack"/>
            <w:bookmarkEnd w:id="0"/>
            <w:r w:rsidRPr="001A2AB1">
              <w:rPr>
                <w:b/>
                <w:color w:val="000000"/>
                <w:lang w:val="uk-UA" w:eastAsia="uk-UA"/>
              </w:rPr>
              <w:t>лектрична енергія)</w:t>
            </w:r>
          </w:p>
        </w:tc>
        <w:tc>
          <w:tcPr>
            <w:tcW w:w="2544" w:type="dxa"/>
            <w:tcBorders>
              <w:top w:val="single" w:sz="4" w:space="0" w:color="00000A"/>
              <w:left w:val="single" w:sz="4" w:space="0" w:color="00000A"/>
              <w:bottom w:val="single" w:sz="4" w:space="0" w:color="00000A"/>
              <w:right w:val="single" w:sz="4" w:space="0" w:color="00000A"/>
            </w:tcBorders>
            <w:shd w:val="clear" w:color="auto" w:fill="FFFFFF"/>
            <w:hideMark/>
          </w:tcPr>
          <w:p w14:paraId="6725FC70" w14:textId="77777777" w:rsidR="009B54A9" w:rsidRPr="001A2AB1" w:rsidRDefault="009B54A9">
            <w:pPr>
              <w:pStyle w:val="Standard"/>
              <w:ind w:left="55" w:right="123"/>
              <w:jc w:val="both"/>
              <w:rPr>
                <w:lang w:val="uk-UA"/>
              </w:rPr>
            </w:pPr>
            <w:r w:rsidRPr="001A2AB1">
              <w:rPr>
                <w:color w:val="000000"/>
                <w:lang w:val="uk-UA" w:eastAsia="uk-UA"/>
              </w:rPr>
              <w:t>Об’єкти Замовника, підключені до місцевих розподільчих мереж відповідно до вимог Кодексу розподільчих систем</w:t>
            </w:r>
          </w:p>
        </w:tc>
        <w:tc>
          <w:tcPr>
            <w:tcW w:w="1065" w:type="dxa"/>
            <w:tcBorders>
              <w:top w:val="single" w:sz="4" w:space="0" w:color="00000A"/>
              <w:left w:val="single" w:sz="4" w:space="0" w:color="00000A"/>
              <w:bottom w:val="single" w:sz="4" w:space="0" w:color="00000A"/>
              <w:right w:val="single" w:sz="4" w:space="0" w:color="00000A"/>
            </w:tcBorders>
            <w:vAlign w:val="center"/>
            <w:hideMark/>
          </w:tcPr>
          <w:p w14:paraId="3752429C" w14:textId="77777777" w:rsidR="009B54A9" w:rsidRPr="001A2AB1" w:rsidRDefault="009B54A9">
            <w:pPr>
              <w:pStyle w:val="Standard"/>
              <w:ind w:left="-26" w:right="-4"/>
              <w:jc w:val="center"/>
              <w:rPr>
                <w:highlight w:val="green"/>
                <w:lang w:val="uk-UA"/>
              </w:rPr>
            </w:pPr>
          </w:p>
        </w:tc>
        <w:tc>
          <w:tcPr>
            <w:tcW w:w="1183" w:type="dxa"/>
            <w:tcBorders>
              <w:top w:val="single" w:sz="4" w:space="0" w:color="00000A"/>
              <w:left w:val="single" w:sz="4" w:space="0" w:color="00000A"/>
              <w:bottom w:val="single" w:sz="4" w:space="0" w:color="00000A"/>
              <w:right w:val="single" w:sz="4" w:space="0" w:color="00000A"/>
            </w:tcBorders>
            <w:vAlign w:val="center"/>
          </w:tcPr>
          <w:p w14:paraId="69D2200E" w14:textId="77777777" w:rsidR="009B54A9" w:rsidRPr="001A2AB1" w:rsidRDefault="009B54A9">
            <w:pPr>
              <w:pStyle w:val="Standard"/>
              <w:jc w:val="both"/>
              <w:rPr>
                <w:color w:val="000000"/>
                <w:lang w:val="uk-UA" w:eastAsia="uk-UA"/>
              </w:rPr>
            </w:pPr>
          </w:p>
        </w:tc>
        <w:tc>
          <w:tcPr>
            <w:tcW w:w="1168" w:type="dxa"/>
            <w:tcBorders>
              <w:top w:val="single" w:sz="4" w:space="0" w:color="00000A"/>
              <w:left w:val="single" w:sz="4" w:space="0" w:color="00000A"/>
              <w:bottom w:val="single" w:sz="4" w:space="0" w:color="00000A"/>
              <w:right w:val="single" w:sz="4" w:space="0" w:color="00000A"/>
            </w:tcBorders>
            <w:vAlign w:val="center"/>
          </w:tcPr>
          <w:p w14:paraId="3D249A91" w14:textId="77777777" w:rsidR="009B54A9" w:rsidRPr="001A2AB1" w:rsidRDefault="009B54A9">
            <w:pPr>
              <w:pStyle w:val="Standard"/>
              <w:jc w:val="both"/>
              <w:rPr>
                <w:color w:val="000000"/>
                <w:sz w:val="23"/>
                <w:szCs w:val="23"/>
                <w:lang w:val="uk-UA" w:eastAsia="uk-UA"/>
              </w:rPr>
            </w:pPr>
          </w:p>
        </w:tc>
        <w:tc>
          <w:tcPr>
            <w:tcW w:w="1224" w:type="dxa"/>
            <w:tcBorders>
              <w:top w:val="single" w:sz="4" w:space="0" w:color="00000A"/>
              <w:left w:val="single" w:sz="4" w:space="0" w:color="00000A"/>
              <w:bottom w:val="single" w:sz="4" w:space="0" w:color="00000A"/>
              <w:right w:val="single" w:sz="4" w:space="0" w:color="00000A"/>
            </w:tcBorders>
            <w:vAlign w:val="center"/>
          </w:tcPr>
          <w:p w14:paraId="404A9294" w14:textId="77777777" w:rsidR="009B54A9" w:rsidRPr="001A2AB1" w:rsidRDefault="009B54A9">
            <w:pPr>
              <w:pStyle w:val="Standard"/>
              <w:jc w:val="both"/>
              <w:rPr>
                <w:color w:val="000000"/>
                <w:sz w:val="23"/>
                <w:szCs w:val="23"/>
                <w:lang w:val="uk-UA" w:eastAsia="uk-UA"/>
              </w:rPr>
            </w:pPr>
          </w:p>
        </w:tc>
      </w:tr>
    </w:tbl>
    <w:p w14:paraId="206C36EA" w14:textId="77777777" w:rsidR="009B54A9" w:rsidRPr="001A2AB1" w:rsidRDefault="009B54A9" w:rsidP="009B54A9">
      <w:pPr>
        <w:pStyle w:val="Standard"/>
        <w:jc w:val="both"/>
        <w:rPr>
          <w:sz w:val="23"/>
          <w:szCs w:val="23"/>
          <w:lang w:val="uk-UA"/>
        </w:rPr>
      </w:pPr>
      <w:r w:rsidRPr="001A2AB1">
        <w:rPr>
          <w:sz w:val="23"/>
          <w:szCs w:val="23"/>
          <w:lang w:val="uk-UA"/>
        </w:rPr>
        <w:t>Ціна на електричну енергію встановлюється учасником у відповідності до ч. 2 ст. 56 Закону України «Про ринок електричної енергії».</w:t>
      </w:r>
    </w:p>
    <w:p w14:paraId="72836CD2" w14:textId="77777777" w:rsidR="009B54A9" w:rsidRPr="001A2AB1" w:rsidRDefault="009B54A9" w:rsidP="009B54A9">
      <w:pPr>
        <w:pStyle w:val="Standard"/>
        <w:jc w:val="both"/>
        <w:rPr>
          <w:sz w:val="23"/>
          <w:szCs w:val="23"/>
          <w:lang w:val="uk-UA"/>
        </w:rPr>
      </w:pPr>
      <w:r w:rsidRPr="00AD2B0D">
        <w:rPr>
          <w:sz w:val="23"/>
          <w:szCs w:val="23"/>
          <w:lang w:val="uk-UA"/>
        </w:rPr>
        <w:t xml:space="preserve">Учасник </w:t>
      </w:r>
      <w:r w:rsidR="00F74F05" w:rsidRPr="00AD2B0D">
        <w:rPr>
          <w:sz w:val="23"/>
          <w:szCs w:val="23"/>
          <w:lang w:val="uk-UA"/>
        </w:rPr>
        <w:t xml:space="preserve">не </w:t>
      </w:r>
      <w:r w:rsidRPr="00AD2B0D">
        <w:rPr>
          <w:sz w:val="23"/>
          <w:szCs w:val="23"/>
          <w:lang w:val="uk-UA"/>
        </w:rPr>
        <w:t>включає до вартості тендерної пропозиції витрати щодо оплати послуг з розподілу електричної енергії.</w:t>
      </w:r>
    </w:p>
    <w:p w14:paraId="36F2AEDF" w14:textId="77777777" w:rsidR="009B54A9" w:rsidRPr="001A2AB1" w:rsidRDefault="009B54A9" w:rsidP="009B54A9">
      <w:pPr>
        <w:pStyle w:val="Standard"/>
        <w:jc w:val="both"/>
        <w:rPr>
          <w:sz w:val="23"/>
          <w:szCs w:val="23"/>
          <w:lang w:val="uk-UA"/>
        </w:rPr>
      </w:pPr>
      <w:r w:rsidRPr="001A2AB1">
        <w:rPr>
          <w:sz w:val="23"/>
          <w:szCs w:val="23"/>
          <w:lang w:val="uk-UA"/>
        </w:rPr>
        <w:t>Ціна пропозиції включає в себе всі витрати, податки і збори, необхідні платежі, що сплачуються або мають бути сплачені, згідно із законодавством України на загальну суму (з урахуванням ПДВ*).</w:t>
      </w:r>
    </w:p>
    <w:p w14:paraId="172B8126" w14:textId="77777777" w:rsidR="009B54A9" w:rsidRPr="001A2AB1" w:rsidRDefault="009B54A9" w:rsidP="009B54A9">
      <w:pPr>
        <w:pStyle w:val="Standard"/>
        <w:jc w:val="both"/>
        <w:rPr>
          <w:sz w:val="23"/>
          <w:szCs w:val="23"/>
          <w:lang w:val="uk-UA"/>
        </w:rPr>
      </w:pPr>
      <w:r w:rsidRPr="001A2AB1">
        <w:rPr>
          <w:sz w:val="23"/>
          <w:szCs w:val="23"/>
          <w:lang w:val="uk-UA"/>
        </w:rPr>
        <w:t>Не врахована нами вартість окремих послуг не сплачується Вами окремо та вважається врахованою у ціні тендерної пропозиції.</w:t>
      </w:r>
      <w:r w:rsidRPr="001A2AB1">
        <w:rPr>
          <w:sz w:val="23"/>
          <w:szCs w:val="23"/>
          <w:lang w:val="uk-UA"/>
        </w:rPr>
        <w:tab/>
      </w:r>
    </w:p>
    <w:p w14:paraId="7B064400" w14:textId="77777777" w:rsidR="009B54A9" w:rsidRPr="001A2AB1" w:rsidRDefault="009B54A9" w:rsidP="009B54A9">
      <w:pPr>
        <w:pStyle w:val="Standard"/>
        <w:jc w:val="both"/>
        <w:rPr>
          <w:b/>
          <w:sz w:val="23"/>
          <w:szCs w:val="23"/>
          <w:lang w:val="uk-UA"/>
        </w:rPr>
      </w:pPr>
      <w:r w:rsidRPr="001A2AB1">
        <w:rPr>
          <w:b/>
          <w:sz w:val="23"/>
          <w:szCs w:val="23"/>
          <w:lang w:val="uk-UA"/>
        </w:rPr>
        <w:t>У разі визнання нас переможцем торгів, ми візьмемо на себе зобов'язання виконати усі умови, передбачені тендерною документацією з ціною, що склалась за результатом електронного аукціону.</w:t>
      </w:r>
    </w:p>
    <w:p w14:paraId="3A6BB2DB" w14:textId="77777777" w:rsidR="009B54A9" w:rsidRPr="001A2AB1" w:rsidRDefault="009B54A9" w:rsidP="009B54A9">
      <w:pPr>
        <w:pStyle w:val="Standard"/>
        <w:jc w:val="both"/>
        <w:rPr>
          <w:lang w:val="uk-UA"/>
        </w:rPr>
      </w:pPr>
      <w:r w:rsidRPr="001A2AB1">
        <w:rPr>
          <w:b/>
          <w:spacing w:val="-6"/>
          <w:sz w:val="23"/>
          <w:szCs w:val="23"/>
          <w:lang w:val="uk-UA"/>
        </w:rPr>
        <w:t xml:space="preserve">Ми погоджуємося дотримуватися умов цієї тендерної пропозиції протягом </w:t>
      </w:r>
      <w:r w:rsidRPr="001A2AB1">
        <w:rPr>
          <w:b/>
          <w:iCs/>
          <w:spacing w:val="-6"/>
          <w:sz w:val="23"/>
          <w:szCs w:val="23"/>
          <w:lang w:val="uk-UA"/>
        </w:rPr>
        <w:t>__</w:t>
      </w:r>
      <w:r w:rsidRPr="001A2AB1">
        <w:rPr>
          <w:b/>
          <w:spacing w:val="-6"/>
          <w:sz w:val="23"/>
          <w:szCs w:val="23"/>
          <w:lang w:val="uk-UA"/>
        </w:rPr>
        <w:t xml:space="preserve"> днів із дати кінцевого строку подання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14:paraId="50B942F7" w14:textId="77777777" w:rsidR="009B54A9" w:rsidRPr="001A2AB1" w:rsidRDefault="009B54A9" w:rsidP="009B54A9">
      <w:pPr>
        <w:pStyle w:val="Standard"/>
        <w:jc w:val="both"/>
        <w:rPr>
          <w:b/>
          <w:spacing w:val="-6"/>
          <w:sz w:val="23"/>
          <w:szCs w:val="23"/>
          <w:lang w:val="uk-UA"/>
        </w:rPr>
      </w:pPr>
      <w:r w:rsidRPr="001A2AB1">
        <w:rPr>
          <w:b/>
          <w:spacing w:val="-6"/>
          <w:sz w:val="23"/>
          <w:szCs w:val="23"/>
          <w:lang w:val="uk-UA"/>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w:t>
      </w:r>
    </w:p>
    <w:p w14:paraId="6E4ADB8A" w14:textId="77777777" w:rsidR="009B54A9" w:rsidRPr="001A2AB1" w:rsidRDefault="009B54A9" w:rsidP="009B54A9">
      <w:pPr>
        <w:pStyle w:val="Standard"/>
        <w:jc w:val="both"/>
        <w:rPr>
          <w:b/>
          <w:sz w:val="23"/>
          <w:szCs w:val="23"/>
          <w:lang w:val="uk-UA"/>
        </w:rPr>
      </w:pPr>
    </w:p>
    <w:p w14:paraId="48D526DB" w14:textId="77777777" w:rsidR="009B54A9" w:rsidRPr="001A2AB1" w:rsidRDefault="009B54A9" w:rsidP="009B54A9">
      <w:pPr>
        <w:pStyle w:val="Standard"/>
        <w:jc w:val="both"/>
        <w:rPr>
          <w:b/>
          <w:sz w:val="23"/>
          <w:szCs w:val="23"/>
          <w:lang w:val="uk-UA"/>
        </w:rPr>
      </w:pPr>
    </w:p>
    <w:p w14:paraId="344084CA" w14:textId="77777777" w:rsidR="009B54A9" w:rsidRPr="001A2AB1" w:rsidRDefault="009B54A9" w:rsidP="009B54A9">
      <w:pPr>
        <w:pStyle w:val="Standard"/>
        <w:jc w:val="both"/>
        <w:rPr>
          <w:lang w:val="uk-UA"/>
        </w:rPr>
      </w:pPr>
      <w:r w:rsidRPr="001A2AB1">
        <w:rPr>
          <w:i/>
          <w:sz w:val="20"/>
          <w:lang w:val="uk-UA"/>
        </w:rPr>
        <w:t>Примітка</w:t>
      </w:r>
      <w:r w:rsidRPr="001A2AB1">
        <w:rPr>
          <w:i/>
          <w:sz w:val="20"/>
          <w:lang w:val="uk-UA"/>
        </w:rPr>
        <w:br/>
        <w:t xml:space="preserve"> * - </w:t>
      </w:r>
      <w:r w:rsidRPr="001A2AB1">
        <w:rPr>
          <w:bCs/>
          <w:i/>
          <w:sz w:val="20"/>
          <w:lang w:val="uk-UA"/>
        </w:rPr>
        <w:t>У разі надання пропозиції учасником - не платником ПДВ, або предмет закупівлі не обкладається ПДВ, то такі пропозиції надаються без врахування ПДВ, із зазначенням відповідної позначки "без ПДВ".</w:t>
      </w:r>
    </w:p>
    <w:p w14:paraId="2A32FC12" w14:textId="77777777" w:rsidR="009B54A9" w:rsidRPr="001A2AB1" w:rsidRDefault="009B54A9" w:rsidP="009B54A9">
      <w:pPr>
        <w:pStyle w:val="Standard"/>
        <w:jc w:val="both"/>
        <w:rPr>
          <w:b/>
          <w:color w:val="000000"/>
          <w:sz w:val="20"/>
          <w:lang w:val="uk-UA"/>
        </w:rPr>
      </w:pPr>
    </w:p>
    <w:p w14:paraId="00FD0B58" w14:textId="77777777" w:rsidR="009B54A9" w:rsidRPr="001A2AB1" w:rsidRDefault="009B54A9" w:rsidP="009B54A9">
      <w:pPr>
        <w:pStyle w:val="Standard"/>
        <w:jc w:val="both"/>
        <w:rPr>
          <w:b/>
          <w:color w:val="000000"/>
          <w:sz w:val="20"/>
          <w:lang w:val="uk-UA"/>
        </w:rPr>
      </w:pPr>
    </w:p>
    <w:p w14:paraId="2BE2B9BA" w14:textId="28B76A57" w:rsidR="00AD2B0D" w:rsidRPr="00AD2B0D" w:rsidRDefault="00AD2B0D" w:rsidP="00AD2B0D">
      <w:pPr>
        <w:spacing w:after="0"/>
        <w:rPr>
          <w:rFonts w:ascii="Times New Roman" w:eastAsia="Andale Sans UI" w:hAnsi="Times New Roman" w:cs="Tahoma"/>
          <w:bCs/>
          <w:kern w:val="3"/>
          <w:sz w:val="23"/>
          <w:szCs w:val="23"/>
          <w:lang w:val="uk-UA" w:eastAsia="ja-JP" w:bidi="fa-IR"/>
        </w:rPr>
      </w:pPr>
      <w:r w:rsidRPr="00AD2B0D">
        <w:rPr>
          <w:rFonts w:ascii="Times New Roman" w:eastAsia="Andale Sans UI" w:hAnsi="Times New Roman" w:cs="Tahoma"/>
          <w:bCs/>
          <w:kern w:val="3"/>
          <w:sz w:val="23"/>
          <w:szCs w:val="23"/>
          <w:lang w:val="uk-UA" w:eastAsia="ja-JP" w:bidi="fa-IR"/>
        </w:rPr>
        <w:t>Ми зобов'язуємося укласти Договір про закупівлю у визначені законодавством терміни. ___________________________________________________________________________________________</w:t>
      </w:r>
    </w:p>
    <w:p w14:paraId="0DE6A54B" w14:textId="77777777" w:rsidR="0098051A" w:rsidRPr="001A2AB1" w:rsidRDefault="0098051A" w:rsidP="0098051A">
      <w:pPr>
        <w:pStyle w:val="Standard"/>
        <w:jc w:val="both"/>
        <w:rPr>
          <w:bCs/>
          <w:i/>
          <w:sz w:val="20"/>
          <w:lang w:val="uk-UA"/>
        </w:rPr>
      </w:pPr>
      <w:r w:rsidRPr="001A2AB1">
        <w:rPr>
          <w:bCs/>
          <w:i/>
          <w:sz w:val="20"/>
          <w:lang w:val="uk-UA"/>
        </w:rPr>
        <w:t>Посада, прізвище, ініціали, власноручний підпис уповноваженої особи учасника, може бути завірено печаткою (за наявності).</w:t>
      </w:r>
    </w:p>
    <w:p w14:paraId="190F5510" w14:textId="15E1AE41" w:rsidR="007761FE" w:rsidRPr="001A2AB1" w:rsidRDefault="007761FE" w:rsidP="0098051A">
      <w:pPr>
        <w:spacing w:after="0"/>
        <w:rPr>
          <w:rFonts w:ascii="Times New Roman" w:eastAsia="Andale Sans UI" w:hAnsi="Times New Roman" w:cs="Tahoma"/>
          <w:i/>
          <w:iCs/>
          <w:color w:val="000000"/>
          <w:kern w:val="3"/>
          <w:sz w:val="24"/>
          <w:szCs w:val="24"/>
          <w:lang w:val="uk-UA" w:eastAsia="ja-JP" w:bidi="fa-IR"/>
        </w:rPr>
      </w:pPr>
    </w:p>
    <w:sectPr w:rsidR="007761FE" w:rsidRPr="001A2AB1" w:rsidSect="00041D4F">
      <w:pgSz w:w="11910" w:h="16840"/>
      <w:pgMar w:top="426" w:right="428" w:bottom="280" w:left="880" w:header="28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2D7D4" w14:textId="77777777" w:rsidR="00ED67F6" w:rsidRDefault="00ED67F6" w:rsidP="004814C8">
      <w:pPr>
        <w:spacing w:after="0" w:line="240" w:lineRule="auto"/>
      </w:pPr>
      <w:r>
        <w:separator/>
      </w:r>
    </w:p>
  </w:endnote>
  <w:endnote w:type="continuationSeparator" w:id="0">
    <w:p w14:paraId="2ACA7AE4" w14:textId="77777777" w:rsidR="00ED67F6" w:rsidRDefault="00ED67F6" w:rsidP="00481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ale Sans UI">
    <w:altName w:val="Calibri"/>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4A6A8" w14:textId="77777777" w:rsidR="00ED67F6" w:rsidRDefault="00ED67F6" w:rsidP="004814C8">
      <w:pPr>
        <w:spacing w:after="0" w:line="240" w:lineRule="auto"/>
      </w:pPr>
      <w:r>
        <w:separator/>
      </w:r>
    </w:p>
  </w:footnote>
  <w:footnote w:type="continuationSeparator" w:id="0">
    <w:p w14:paraId="31D0EC23" w14:textId="77777777" w:rsidR="00ED67F6" w:rsidRDefault="00ED67F6" w:rsidP="004814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10F42"/>
    <w:multiLevelType w:val="multilevel"/>
    <w:tmpl w:val="394C6A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B6560CC"/>
    <w:multiLevelType w:val="multilevel"/>
    <w:tmpl w:val="8A2E95C6"/>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336866"/>
    <w:multiLevelType w:val="multilevel"/>
    <w:tmpl w:val="B88C5D5E"/>
    <w:lvl w:ilvl="0">
      <w:start w:val="7"/>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abstractNum w:abstractNumId="3">
    <w:nsid w:val="0F31012D"/>
    <w:multiLevelType w:val="multilevel"/>
    <w:tmpl w:val="8EA28720"/>
    <w:lvl w:ilvl="0">
      <w:start w:val="6"/>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1E521FB"/>
    <w:multiLevelType w:val="multilevel"/>
    <w:tmpl w:val="7F3477FC"/>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B27700C"/>
    <w:multiLevelType w:val="multilevel"/>
    <w:tmpl w:val="CB946872"/>
    <w:lvl w:ilvl="0">
      <w:start w:val="4"/>
      <w:numFmt w:val="decimal"/>
      <w:lvlText w:val="%1"/>
      <w:lvlJc w:val="left"/>
      <w:pPr>
        <w:ind w:left="680" w:hanging="461"/>
      </w:pPr>
      <w:rPr>
        <w:rFonts w:hint="default"/>
        <w:lang w:val="ru-RU" w:eastAsia="en-US" w:bidi="ar-SA"/>
      </w:rPr>
    </w:lvl>
    <w:lvl w:ilvl="1">
      <w:start w:val="1"/>
      <w:numFmt w:val="decimal"/>
      <w:lvlText w:val="%1.%2."/>
      <w:lvlJc w:val="left"/>
      <w:pPr>
        <w:ind w:left="680" w:hanging="461"/>
      </w:pPr>
      <w:rPr>
        <w:rFonts w:ascii="Times New Roman" w:eastAsia="Times New Roman" w:hAnsi="Times New Roman" w:cs="Times New Roman" w:hint="default"/>
        <w:color w:val="000009"/>
        <w:w w:val="100"/>
        <w:sz w:val="20"/>
        <w:szCs w:val="20"/>
        <w:lang w:val="ru-RU" w:eastAsia="en-US" w:bidi="ar-SA"/>
      </w:rPr>
    </w:lvl>
    <w:lvl w:ilvl="2">
      <w:numFmt w:val="bullet"/>
      <w:lvlText w:val="•"/>
      <w:lvlJc w:val="left"/>
      <w:pPr>
        <w:ind w:left="2717" w:hanging="461"/>
      </w:pPr>
      <w:rPr>
        <w:rFonts w:hint="default"/>
        <w:lang w:val="ru-RU" w:eastAsia="en-US" w:bidi="ar-SA"/>
      </w:rPr>
    </w:lvl>
    <w:lvl w:ilvl="3">
      <w:numFmt w:val="bullet"/>
      <w:lvlText w:val="•"/>
      <w:lvlJc w:val="left"/>
      <w:pPr>
        <w:ind w:left="3735" w:hanging="461"/>
      </w:pPr>
      <w:rPr>
        <w:rFonts w:hint="default"/>
        <w:lang w:val="ru-RU" w:eastAsia="en-US" w:bidi="ar-SA"/>
      </w:rPr>
    </w:lvl>
    <w:lvl w:ilvl="4">
      <w:numFmt w:val="bullet"/>
      <w:lvlText w:val="•"/>
      <w:lvlJc w:val="left"/>
      <w:pPr>
        <w:ind w:left="4754" w:hanging="461"/>
      </w:pPr>
      <w:rPr>
        <w:rFonts w:hint="default"/>
        <w:lang w:val="ru-RU" w:eastAsia="en-US" w:bidi="ar-SA"/>
      </w:rPr>
    </w:lvl>
    <w:lvl w:ilvl="5">
      <w:numFmt w:val="bullet"/>
      <w:lvlText w:val="•"/>
      <w:lvlJc w:val="left"/>
      <w:pPr>
        <w:ind w:left="5773" w:hanging="461"/>
      </w:pPr>
      <w:rPr>
        <w:rFonts w:hint="default"/>
        <w:lang w:val="ru-RU" w:eastAsia="en-US" w:bidi="ar-SA"/>
      </w:rPr>
    </w:lvl>
    <w:lvl w:ilvl="6">
      <w:numFmt w:val="bullet"/>
      <w:lvlText w:val="•"/>
      <w:lvlJc w:val="left"/>
      <w:pPr>
        <w:ind w:left="6791" w:hanging="461"/>
      </w:pPr>
      <w:rPr>
        <w:rFonts w:hint="default"/>
        <w:lang w:val="ru-RU" w:eastAsia="en-US" w:bidi="ar-SA"/>
      </w:rPr>
    </w:lvl>
    <w:lvl w:ilvl="7">
      <w:numFmt w:val="bullet"/>
      <w:lvlText w:val="•"/>
      <w:lvlJc w:val="left"/>
      <w:pPr>
        <w:ind w:left="7810" w:hanging="461"/>
      </w:pPr>
      <w:rPr>
        <w:rFonts w:hint="default"/>
        <w:lang w:val="ru-RU" w:eastAsia="en-US" w:bidi="ar-SA"/>
      </w:rPr>
    </w:lvl>
    <w:lvl w:ilvl="8">
      <w:numFmt w:val="bullet"/>
      <w:lvlText w:val="•"/>
      <w:lvlJc w:val="left"/>
      <w:pPr>
        <w:ind w:left="8829" w:hanging="461"/>
      </w:pPr>
      <w:rPr>
        <w:rFonts w:hint="default"/>
        <w:lang w:val="ru-RU" w:eastAsia="en-US" w:bidi="ar-SA"/>
      </w:rPr>
    </w:lvl>
  </w:abstractNum>
  <w:abstractNum w:abstractNumId="6">
    <w:nsid w:val="1ED511D5"/>
    <w:multiLevelType w:val="multilevel"/>
    <w:tmpl w:val="ABFA4AB8"/>
    <w:styleLink w:val="WWNum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074414A"/>
    <w:multiLevelType w:val="multilevel"/>
    <w:tmpl w:val="0E2ADD78"/>
    <w:lvl w:ilvl="0">
      <w:start w:val="9"/>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abstractNum w:abstractNumId="8">
    <w:nsid w:val="25EE568D"/>
    <w:multiLevelType w:val="hybridMultilevel"/>
    <w:tmpl w:val="72943A5A"/>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A5E08B1"/>
    <w:multiLevelType w:val="hybridMultilevel"/>
    <w:tmpl w:val="5B6CCE86"/>
    <w:lvl w:ilvl="0" w:tplc="A888EF9A">
      <w:start w:val="1"/>
      <w:numFmt w:val="decimal"/>
      <w:lvlText w:val="%1)"/>
      <w:lvlJc w:val="left"/>
      <w:pPr>
        <w:ind w:left="1069" w:hanging="359"/>
      </w:pPr>
      <w:rPr>
        <w:rFonts w:cs="Times New Roman" w:hint="default"/>
      </w:rPr>
    </w:lvl>
    <w:lvl w:ilvl="1" w:tplc="89B45F16">
      <w:start w:val="1"/>
      <w:numFmt w:val="lowerLetter"/>
      <w:lvlText w:val="%2."/>
      <w:lvlJc w:val="left"/>
      <w:pPr>
        <w:ind w:left="1789" w:hanging="359"/>
      </w:pPr>
      <w:rPr>
        <w:rFonts w:cs="Times New Roman"/>
      </w:rPr>
    </w:lvl>
    <w:lvl w:ilvl="2" w:tplc="6A8A9450">
      <w:start w:val="1"/>
      <w:numFmt w:val="lowerRoman"/>
      <w:lvlText w:val="%3."/>
      <w:lvlJc w:val="right"/>
      <w:pPr>
        <w:ind w:left="2509" w:hanging="179"/>
      </w:pPr>
      <w:rPr>
        <w:rFonts w:cs="Times New Roman"/>
      </w:rPr>
    </w:lvl>
    <w:lvl w:ilvl="3" w:tplc="3C5E4904">
      <w:start w:val="1"/>
      <w:numFmt w:val="decimal"/>
      <w:lvlText w:val="%4."/>
      <w:lvlJc w:val="left"/>
      <w:pPr>
        <w:ind w:left="3229" w:hanging="359"/>
      </w:pPr>
      <w:rPr>
        <w:rFonts w:cs="Times New Roman"/>
      </w:rPr>
    </w:lvl>
    <w:lvl w:ilvl="4" w:tplc="8FF4FC02">
      <w:start w:val="1"/>
      <w:numFmt w:val="lowerLetter"/>
      <w:lvlText w:val="%5."/>
      <w:lvlJc w:val="left"/>
      <w:pPr>
        <w:ind w:left="3949" w:hanging="359"/>
      </w:pPr>
      <w:rPr>
        <w:rFonts w:cs="Times New Roman"/>
      </w:rPr>
    </w:lvl>
    <w:lvl w:ilvl="5" w:tplc="6F16FFAE">
      <w:start w:val="1"/>
      <w:numFmt w:val="lowerRoman"/>
      <w:lvlText w:val="%6."/>
      <w:lvlJc w:val="right"/>
      <w:pPr>
        <w:ind w:left="4669" w:hanging="179"/>
      </w:pPr>
      <w:rPr>
        <w:rFonts w:cs="Times New Roman"/>
      </w:rPr>
    </w:lvl>
    <w:lvl w:ilvl="6" w:tplc="4F70D6CC">
      <w:start w:val="1"/>
      <w:numFmt w:val="decimal"/>
      <w:lvlText w:val="%7."/>
      <w:lvlJc w:val="left"/>
      <w:pPr>
        <w:ind w:left="5389" w:hanging="359"/>
      </w:pPr>
      <w:rPr>
        <w:rFonts w:cs="Times New Roman"/>
      </w:rPr>
    </w:lvl>
    <w:lvl w:ilvl="7" w:tplc="F78AEDC2">
      <w:start w:val="1"/>
      <w:numFmt w:val="lowerLetter"/>
      <w:lvlText w:val="%8."/>
      <w:lvlJc w:val="left"/>
      <w:pPr>
        <w:ind w:left="6109" w:hanging="359"/>
      </w:pPr>
      <w:rPr>
        <w:rFonts w:cs="Times New Roman"/>
      </w:rPr>
    </w:lvl>
    <w:lvl w:ilvl="8" w:tplc="BC661EDC">
      <w:start w:val="1"/>
      <w:numFmt w:val="lowerRoman"/>
      <w:lvlText w:val="%9."/>
      <w:lvlJc w:val="right"/>
      <w:pPr>
        <w:ind w:left="6829" w:hanging="179"/>
      </w:pPr>
      <w:rPr>
        <w:rFonts w:cs="Times New Roman"/>
      </w:rPr>
    </w:lvl>
  </w:abstractNum>
  <w:abstractNum w:abstractNumId="10">
    <w:nsid w:val="32F04F24"/>
    <w:multiLevelType w:val="hybridMultilevel"/>
    <w:tmpl w:val="EDF22460"/>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35595F99"/>
    <w:multiLevelType w:val="hybridMultilevel"/>
    <w:tmpl w:val="B3822C96"/>
    <w:lvl w:ilvl="0" w:tplc="884A0C88">
      <w:start w:val="1"/>
      <w:numFmt w:val="decimal"/>
      <w:lvlText w:val="%1."/>
      <w:lvlJc w:val="left"/>
      <w:pPr>
        <w:ind w:left="822" w:hanging="358"/>
      </w:pPr>
      <w:rPr>
        <w:rFonts w:ascii="Times New Roman" w:eastAsia="Times New Roman" w:hAnsi="Times New Roman" w:cs="Times New Roman" w:hint="default"/>
        <w:w w:val="100"/>
        <w:sz w:val="24"/>
        <w:szCs w:val="24"/>
        <w:lang w:val="ru-RU" w:eastAsia="en-US" w:bidi="ar-SA"/>
      </w:rPr>
    </w:lvl>
    <w:lvl w:ilvl="1" w:tplc="1A3E3E6A">
      <w:start w:val="1"/>
      <w:numFmt w:val="decimal"/>
      <w:lvlText w:val="%2."/>
      <w:lvlJc w:val="left"/>
      <w:pPr>
        <w:ind w:left="822" w:hanging="281"/>
      </w:pPr>
      <w:rPr>
        <w:rFonts w:ascii="Times New Roman" w:eastAsia="Times New Roman" w:hAnsi="Times New Roman" w:cs="Times New Roman" w:hint="default"/>
        <w:w w:val="100"/>
        <w:sz w:val="24"/>
        <w:szCs w:val="24"/>
        <w:lang w:val="ru-RU" w:eastAsia="en-US" w:bidi="ar-SA"/>
      </w:rPr>
    </w:lvl>
    <w:lvl w:ilvl="2" w:tplc="DBD4186E">
      <w:start w:val="1"/>
      <w:numFmt w:val="decimal"/>
      <w:lvlText w:val="%3)"/>
      <w:lvlJc w:val="left"/>
      <w:pPr>
        <w:ind w:left="822" w:hanging="267"/>
      </w:pPr>
      <w:rPr>
        <w:rFonts w:ascii="Times New Roman" w:eastAsia="Times New Roman" w:hAnsi="Times New Roman" w:cs="Times New Roman" w:hint="default"/>
        <w:w w:val="100"/>
        <w:sz w:val="24"/>
        <w:szCs w:val="24"/>
        <w:lang w:val="ru-RU" w:eastAsia="en-US" w:bidi="ar-SA"/>
      </w:rPr>
    </w:lvl>
    <w:lvl w:ilvl="3" w:tplc="9AF06E88">
      <w:start w:val="1"/>
      <w:numFmt w:val="decimal"/>
      <w:lvlText w:val="%4)"/>
      <w:lvlJc w:val="left"/>
      <w:pPr>
        <w:ind w:left="822" w:hanging="425"/>
      </w:pPr>
      <w:rPr>
        <w:rFonts w:ascii="Times New Roman" w:eastAsia="Times New Roman" w:hAnsi="Times New Roman" w:cs="Times New Roman" w:hint="default"/>
        <w:color w:val="000009"/>
        <w:w w:val="100"/>
        <w:sz w:val="24"/>
        <w:szCs w:val="24"/>
        <w:lang w:val="ru-RU" w:eastAsia="en-US" w:bidi="ar-SA"/>
      </w:rPr>
    </w:lvl>
    <w:lvl w:ilvl="4" w:tplc="C750C482">
      <w:start w:val="1"/>
      <w:numFmt w:val="decimal"/>
      <w:lvlText w:val="%5."/>
      <w:lvlJc w:val="left"/>
      <w:pPr>
        <w:ind w:left="4648" w:hanging="360"/>
        <w:jc w:val="right"/>
      </w:pPr>
      <w:rPr>
        <w:rFonts w:hint="default"/>
        <w:b/>
        <w:bCs/>
        <w:w w:val="100"/>
        <w:lang w:val="ru-RU" w:eastAsia="en-US" w:bidi="ar-SA"/>
      </w:rPr>
    </w:lvl>
    <w:lvl w:ilvl="5" w:tplc="29B094FC">
      <w:numFmt w:val="bullet"/>
      <w:lvlText w:val="•"/>
      <w:lvlJc w:val="left"/>
      <w:pPr>
        <w:ind w:left="7407" w:hanging="360"/>
      </w:pPr>
      <w:rPr>
        <w:rFonts w:hint="default"/>
        <w:lang w:val="ru-RU" w:eastAsia="en-US" w:bidi="ar-SA"/>
      </w:rPr>
    </w:lvl>
    <w:lvl w:ilvl="6" w:tplc="FC90A65A">
      <w:numFmt w:val="bullet"/>
      <w:lvlText w:val="•"/>
      <w:lvlJc w:val="left"/>
      <w:pPr>
        <w:ind w:left="8099" w:hanging="360"/>
      </w:pPr>
      <w:rPr>
        <w:rFonts w:hint="default"/>
        <w:lang w:val="ru-RU" w:eastAsia="en-US" w:bidi="ar-SA"/>
      </w:rPr>
    </w:lvl>
    <w:lvl w:ilvl="7" w:tplc="6A3A8E32">
      <w:numFmt w:val="bullet"/>
      <w:lvlText w:val="•"/>
      <w:lvlJc w:val="left"/>
      <w:pPr>
        <w:ind w:left="8790" w:hanging="360"/>
      </w:pPr>
      <w:rPr>
        <w:rFonts w:hint="default"/>
        <w:lang w:val="ru-RU" w:eastAsia="en-US" w:bidi="ar-SA"/>
      </w:rPr>
    </w:lvl>
    <w:lvl w:ilvl="8" w:tplc="94EA834C">
      <w:numFmt w:val="bullet"/>
      <w:lvlText w:val="•"/>
      <w:lvlJc w:val="left"/>
      <w:pPr>
        <w:ind w:left="9482" w:hanging="360"/>
      </w:pPr>
      <w:rPr>
        <w:rFonts w:hint="default"/>
        <w:lang w:val="ru-RU" w:eastAsia="en-US" w:bidi="ar-SA"/>
      </w:rPr>
    </w:lvl>
  </w:abstractNum>
  <w:abstractNum w:abstractNumId="12">
    <w:nsid w:val="430605F4"/>
    <w:multiLevelType w:val="multilevel"/>
    <w:tmpl w:val="20EC6950"/>
    <w:lvl w:ilvl="0">
      <w:start w:val="6"/>
      <w:numFmt w:val="decimal"/>
      <w:lvlText w:val="%1"/>
      <w:lvlJc w:val="left"/>
      <w:pPr>
        <w:ind w:left="2050" w:hanging="521"/>
      </w:pPr>
      <w:rPr>
        <w:rFonts w:hint="default"/>
        <w:lang w:val="ru-RU" w:eastAsia="en-US" w:bidi="ar-SA"/>
      </w:rPr>
    </w:lvl>
    <w:lvl w:ilvl="1">
      <w:start w:val="1"/>
      <w:numFmt w:val="decimal"/>
      <w:lvlText w:val="%1.%2."/>
      <w:lvlJc w:val="left"/>
      <w:pPr>
        <w:ind w:left="2050" w:hanging="521"/>
        <w:jc w:val="right"/>
      </w:pPr>
      <w:rPr>
        <w:rFonts w:ascii="Times New Roman" w:eastAsia="Times New Roman" w:hAnsi="Times New Roman" w:cs="Times New Roman" w:hint="default"/>
        <w:color w:val="000009"/>
        <w:w w:val="100"/>
        <w:sz w:val="20"/>
        <w:szCs w:val="20"/>
        <w:lang w:val="ru-RU" w:eastAsia="en-US" w:bidi="ar-SA"/>
      </w:rPr>
    </w:lvl>
    <w:lvl w:ilvl="2">
      <w:numFmt w:val="bullet"/>
      <w:lvlText w:val="•"/>
      <w:lvlJc w:val="left"/>
      <w:pPr>
        <w:ind w:left="3821" w:hanging="521"/>
      </w:pPr>
      <w:rPr>
        <w:rFonts w:hint="default"/>
        <w:lang w:val="ru-RU" w:eastAsia="en-US" w:bidi="ar-SA"/>
      </w:rPr>
    </w:lvl>
    <w:lvl w:ilvl="3">
      <w:numFmt w:val="bullet"/>
      <w:lvlText w:val="•"/>
      <w:lvlJc w:val="left"/>
      <w:pPr>
        <w:ind w:left="4701" w:hanging="521"/>
      </w:pPr>
      <w:rPr>
        <w:rFonts w:hint="default"/>
        <w:lang w:val="ru-RU" w:eastAsia="en-US" w:bidi="ar-SA"/>
      </w:rPr>
    </w:lvl>
    <w:lvl w:ilvl="4">
      <w:numFmt w:val="bullet"/>
      <w:lvlText w:val="•"/>
      <w:lvlJc w:val="left"/>
      <w:pPr>
        <w:ind w:left="5582" w:hanging="521"/>
      </w:pPr>
      <w:rPr>
        <w:rFonts w:hint="default"/>
        <w:lang w:val="ru-RU" w:eastAsia="en-US" w:bidi="ar-SA"/>
      </w:rPr>
    </w:lvl>
    <w:lvl w:ilvl="5">
      <w:numFmt w:val="bullet"/>
      <w:lvlText w:val="•"/>
      <w:lvlJc w:val="left"/>
      <w:pPr>
        <w:ind w:left="6463" w:hanging="521"/>
      </w:pPr>
      <w:rPr>
        <w:rFonts w:hint="default"/>
        <w:lang w:val="ru-RU" w:eastAsia="en-US" w:bidi="ar-SA"/>
      </w:rPr>
    </w:lvl>
    <w:lvl w:ilvl="6">
      <w:numFmt w:val="bullet"/>
      <w:lvlText w:val="•"/>
      <w:lvlJc w:val="left"/>
      <w:pPr>
        <w:ind w:left="7343" w:hanging="521"/>
      </w:pPr>
      <w:rPr>
        <w:rFonts w:hint="default"/>
        <w:lang w:val="ru-RU" w:eastAsia="en-US" w:bidi="ar-SA"/>
      </w:rPr>
    </w:lvl>
    <w:lvl w:ilvl="7">
      <w:numFmt w:val="bullet"/>
      <w:lvlText w:val="•"/>
      <w:lvlJc w:val="left"/>
      <w:pPr>
        <w:ind w:left="8224" w:hanging="521"/>
      </w:pPr>
      <w:rPr>
        <w:rFonts w:hint="default"/>
        <w:lang w:val="ru-RU" w:eastAsia="en-US" w:bidi="ar-SA"/>
      </w:rPr>
    </w:lvl>
    <w:lvl w:ilvl="8">
      <w:numFmt w:val="bullet"/>
      <w:lvlText w:val="•"/>
      <w:lvlJc w:val="left"/>
      <w:pPr>
        <w:ind w:left="9105" w:hanging="521"/>
      </w:pPr>
      <w:rPr>
        <w:rFonts w:hint="default"/>
        <w:lang w:val="ru-RU" w:eastAsia="en-US" w:bidi="ar-SA"/>
      </w:rPr>
    </w:lvl>
  </w:abstractNum>
  <w:abstractNum w:abstractNumId="13">
    <w:nsid w:val="45493A48"/>
    <w:multiLevelType w:val="hybridMultilevel"/>
    <w:tmpl w:val="A096078E"/>
    <w:lvl w:ilvl="0" w:tplc="35788DCE">
      <w:start w:val="1"/>
      <w:numFmt w:val="decimal"/>
      <w:lvlText w:val="%1."/>
      <w:lvlJc w:val="left"/>
      <w:pPr>
        <w:ind w:left="1062" w:hanging="240"/>
      </w:pPr>
      <w:rPr>
        <w:rFonts w:ascii="Times New Roman" w:eastAsia="Times New Roman" w:hAnsi="Times New Roman" w:cs="Times New Roman" w:hint="default"/>
        <w:color w:val="000009"/>
        <w:w w:val="100"/>
        <w:sz w:val="20"/>
        <w:szCs w:val="20"/>
        <w:lang w:val="ru-RU" w:eastAsia="en-US" w:bidi="ar-SA"/>
      </w:rPr>
    </w:lvl>
    <w:lvl w:ilvl="1" w:tplc="4B88231C">
      <w:numFmt w:val="bullet"/>
      <w:lvlText w:val="•"/>
      <w:lvlJc w:val="left"/>
      <w:pPr>
        <w:ind w:left="2040" w:hanging="240"/>
      </w:pPr>
      <w:rPr>
        <w:rFonts w:hint="default"/>
        <w:lang w:val="ru-RU" w:eastAsia="en-US" w:bidi="ar-SA"/>
      </w:rPr>
    </w:lvl>
    <w:lvl w:ilvl="2" w:tplc="628E4E8E">
      <w:numFmt w:val="bullet"/>
      <w:lvlText w:val="•"/>
      <w:lvlJc w:val="left"/>
      <w:pPr>
        <w:ind w:left="3021" w:hanging="240"/>
      </w:pPr>
      <w:rPr>
        <w:rFonts w:hint="default"/>
        <w:lang w:val="ru-RU" w:eastAsia="en-US" w:bidi="ar-SA"/>
      </w:rPr>
    </w:lvl>
    <w:lvl w:ilvl="3" w:tplc="0BD66830">
      <w:numFmt w:val="bullet"/>
      <w:lvlText w:val="•"/>
      <w:lvlJc w:val="left"/>
      <w:pPr>
        <w:ind w:left="4001" w:hanging="240"/>
      </w:pPr>
      <w:rPr>
        <w:rFonts w:hint="default"/>
        <w:lang w:val="ru-RU" w:eastAsia="en-US" w:bidi="ar-SA"/>
      </w:rPr>
    </w:lvl>
    <w:lvl w:ilvl="4" w:tplc="569E561A">
      <w:numFmt w:val="bullet"/>
      <w:lvlText w:val="•"/>
      <w:lvlJc w:val="left"/>
      <w:pPr>
        <w:ind w:left="4982" w:hanging="240"/>
      </w:pPr>
      <w:rPr>
        <w:rFonts w:hint="default"/>
        <w:lang w:val="ru-RU" w:eastAsia="en-US" w:bidi="ar-SA"/>
      </w:rPr>
    </w:lvl>
    <w:lvl w:ilvl="5" w:tplc="AFEC63B2">
      <w:numFmt w:val="bullet"/>
      <w:lvlText w:val="•"/>
      <w:lvlJc w:val="left"/>
      <w:pPr>
        <w:ind w:left="5963" w:hanging="240"/>
      </w:pPr>
      <w:rPr>
        <w:rFonts w:hint="default"/>
        <w:lang w:val="ru-RU" w:eastAsia="en-US" w:bidi="ar-SA"/>
      </w:rPr>
    </w:lvl>
    <w:lvl w:ilvl="6" w:tplc="013EEE98">
      <w:numFmt w:val="bullet"/>
      <w:lvlText w:val="•"/>
      <w:lvlJc w:val="left"/>
      <w:pPr>
        <w:ind w:left="6943" w:hanging="240"/>
      </w:pPr>
      <w:rPr>
        <w:rFonts w:hint="default"/>
        <w:lang w:val="ru-RU" w:eastAsia="en-US" w:bidi="ar-SA"/>
      </w:rPr>
    </w:lvl>
    <w:lvl w:ilvl="7" w:tplc="DEDADA4C">
      <w:numFmt w:val="bullet"/>
      <w:lvlText w:val="•"/>
      <w:lvlJc w:val="left"/>
      <w:pPr>
        <w:ind w:left="7924" w:hanging="240"/>
      </w:pPr>
      <w:rPr>
        <w:rFonts w:hint="default"/>
        <w:lang w:val="ru-RU" w:eastAsia="en-US" w:bidi="ar-SA"/>
      </w:rPr>
    </w:lvl>
    <w:lvl w:ilvl="8" w:tplc="43DCE002">
      <w:numFmt w:val="bullet"/>
      <w:lvlText w:val="•"/>
      <w:lvlJc w:val="left"/>
      <w:pPr>
        <w:ind w:left="8905" w:hanging="240"/>
      </w:pPr>
      <w:rPr>
        <w:rFonts w:hint="default"/>
        <w:lang w:val="ru-RU" w:eastAsia="en-US" w:bidi="ar-SA"/>
      </w:rPr>
    </w:lvl>
  </w:abstractNum>
  <w:abstractNum w:abstractNumId="14">
    <w:nsid w:val="4AA8627A"/>
    <w:multiLevelType w:val="multilevel"/>
    <w:tmpl w:val="809C6F8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nsid w:val="4AFB32C0"/>
    <w:multiLevelType w:val="multilevel"/>
    <w:tmpl w:val="67627B02"/>
    <w:lvl w:ilvl="0">
      <w:start w:val="10"/>
      <w:numFmt w:val="decimal"/>
      <w:lvlText w:val="%1."/>
      <w:lvlJc w:val="left"/>
      <w:pPr>
        <w:ind w:left="405" w:hanging="405"/>
      </w:pPr>
      <w:rPr>
        <w:rFonts w:hint="default"/>
        <w:color w:val="000009"/>
      </w:rPr>
    </w:lvl>
    <w:lvl w:ilvl="1">
      <w:start w:val="1"/>
      <w:numFmt w:val="decimal"/>
      <w:lvlText w:val="%1.%2."/>
      <w:lvlJc w:val="left"/>
      <w:pPr>
        <w:ind w:left="405" w:hanging="405"/>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080" w:hanging="108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440" w:hanging="1440"/>
      </w:pPr>
      <w:rPr>
        <w:rFonts w:hint="default"/>
        <w:color w:val="000009"/>
      </w:rPr>
    </w:lvl>
  </w:abstractNum>
  <w:abstractNum w:abstractNumId="16">
    <w:nsid w:val="527C2A27"/>
    <w:multiLevelType w:val="multilevel"/>
    <w:tmpl w:val="0E3ECCAA"/>
    <w:lvl w:ilvl="0">
      <w:start w:val="2"/>
      <w:numFmt w:val="decimal"/>
      <w:lvlText w:val="%1"/>
      <w:lvlJc w:val="left"/>
      <w:pPr>
        <w:ind w:left="680" w:hanging="603"/>
      </w:pPr>
      <w:rPr>
        <w:rFonts w:hint="default"/>
        <w:lang w:val="ru-RU" w:eastAsia="en-US" w:bidi="ar-SA"/>
      </w:rPr>
    </w:lvl>
    <w:lvl w:ilvl="1">
      <w:start w:val="1"/>
      <w:numFmt w:val="decimal"/>
      <w:lvlText w:val="%1.%2."/>
      <w:lvlJc w:val="left"/>
      <w:pPr>
        <w:ind w:left="680" w:hanging="603"/>
      </w:pPr>
      <w:rPr>
        <w:rFonts w:ascii="Times New Roman" w:eastAsia="Times New Roman" w:hAnsi="Times New Roman" w:cs="Times New Roman" w:hint="default"/>
        <w:color w:val="000009"/>
        <w:spacing w:val="0"/>
        <w:w w:val="100"/>
        <w:sz w:val="20"/>
        <w:szCs w:val="20"/>
        <w:lang w:val="ru-RU" w:eastAsia="en-US" w:bidi="ar-SA"/>
      </w:rPr>
    </w:lvl>
    <w:lvl w:ilvl="2">
      <w:numFmt w:val="bullet"/>
      <w:lvlText w:val="•"/>
      <w:lvlJc w:val="left"/>
      <w:pPr>
        <w:ind w:left="2717" w:hanging="603"/>
      </w:pPr>
      <w:rPr>
        <w:rFonts w:hint="default"/>
        <w:lang w:val="ru-RU" w:eastAsia="en-US" w:bidi="ar-SA"/>
      </w:rPr>
    </w:lvl>
    <w:lvl w:ilvl="3">
      <w:numFmt w:val="bullet"/>
      <w:lvlText w:val="•"/>
      <w:lvlJc w:val="left"/>
      <w:pPr>
        <w:ind w:left="3735" w:hanging="603"/>
      </w:pPr>
      <w:rPr>
        <w:rFonts w:hint="default"/>
        <w:lang w:val="ru-RU" w:eastAsia="en-US" w:bidi="ar-SA"/>
      </w:rPr>
    </w:lvl>
    <w:lvl w:ilvl="4">
      <w:numFmt w:val="bullet"/>
      <w:lvlText w:val="•"/>
      <w:lvlJc w:val="left"/>
      <w:pPr>
        <w:ind w:left="4754" w:hanging="603"/>
      </w:pPr>
      <w:rPr>
        <w:rFonts w:hint="default"/>
        <w:lang w:val="ru-RU" w:eastAsia="en-US" w:bidi="ar-SA"/>
      </w:rPr>
    </w:lvl>
    <w:lvl w:ilvl="5">
      <w:numFmt w:val="bullet"/>
      <w:lvlText w:val="•"/>
      <w:lvlJc w:val="left"/>
      <w:pPr>
        <w:ind w:left="5773" w:hanging="603"/>
      </w:pPr>
      <w:rPr>
        <w:rFonts w:hint="default"/>
        <w:lang w:val="ru-RU" w:eastAsia="en-US" w:bidi="ar-SA"/>
      </w:rPr>
    </w:lvl>
    <w:lvl w:ilvl="6">
      <w:numFmt w:val="bullet"/>
      <w:lvlText w:val="•"/>
      <w:lvlJc w:val="left"/>
      <w:pPr>
        <w:ind w:left="6791" w:hanging="603"/>
      </w:pPr>
      <w:rPr>
        <w:rFonts w:hint="default"/>
        <w:lang w:val="ru-RU" w:eastAsia="en-US" w:bidi="ar-SA"/>
      </w:rPr>
    </w:lvl>
    <w:lvl w:ilvl="7">
      <w:numFmt w:val="bullet"/>
      <w:lvlText w:val="•"/>
      <w:lvlJc w:val="left"/>
      <w:pPr>
        <w:ind w:left="7810" w:hanging="603"/>
      </w:pPr>
      <w:rPr>
        <w:rFonts w:hint="default"/>
        <w:lang w:val="ru-RU" w:eastAsia="en-US" w:bidi="ar-SA"/>
      </w:rPr>
    </w:lvl>
    <w:lvl w:ilvl="8">
      <w:numFmt w:val="bullet"/>
      <w:lvlText w:val="•"/>
      <w:lvlJc w:val="left"/>
      <w:pPr>
        <w:ind w:left="8829" w:hanging="603"/>
      </w:pPr>
      <w:rPr>
        <w:rFonts w:hint="default"/>
        <w:lang w:val="ru-RU" w:eastAsia="en-US" w:bidi="ar-SA"/>
      </w:rPr>
    </w:lvl>
  </w:abstractNum>
  <w:abstractNum w:abstractNumId="17">
    <w:nsid w:val="60FA2341"/>
    <w:multiLevelType w:val="multilevel"/>
    <w:tmpl w:val="37D8E80E"/>
    <w:styleLink w:val="WWNum1"/>
    <w:lvl w:ilvl="0">
      <w:start w:val="1"/>
      <w:numFmt w:val="decimal"/>
      <w:lvlText w:val="%1."/>
      <w:lvlJc w:val="left"/>
      <w:pPr>
        <w:ind w:left="420" w:hanging="420"/>
      </w:pPr>
    </w:lvl>
    <w:lvl w:ilvl="1">
      <w:start w:val="1"/>
      <w:numFmt w:val="decimal"/>
      <w:lvlText w:val="%1.%2."/>
      <w:lvlJc w:val="left"/>
      <w:pPr>
        <w:ind w:left="420" w:hanging="42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679B6C58"/>
    <w:multiLevelType w:val="multilevel"/>
    <w:tmpl w:val="772C3C24"/>
    <w:lvl w:ilvl="0">
      <w:start w:val="10"/>
      <w:numFmt w:val="decimal"/>
      <w:lvlText w:val="%1."/>
      <w:lvlJc w:val="left"/>
      <w:pPr>
        <w:ind w:left="405" w:hanging="405"/>
      </w:pPr>
      <w:rPr>
        <w:color w:val="000009"/>
      </w:rPr>
    </w:lvl>
    <w:lvl w:ilvl="1">
      <w:start w:val="1"/>
      <w:numFmt w:val="decimal"/>
      <w:lvlText w:val="%1.%2."/>
      <w:lvlJc w:val="left"/>
      <w:pPr>
        <w:ind w:left="405" w:hanging="405"/>
      </w:pPr>
      <w:rPr>
        <w:color w:val="000009"/>
      </w:rPr>
    </w:lvl>
    <w:lvl w:ilvl="2">
      <w:start w:val="1"/>
      <w:numFmt w:val="decimal"/>
      <w:lvlText w:val="%1.%2.%3."/>
      <w:lvlJc w:val="left"/>
      <w:pPr>
        <w:ind w:left="720" w:hanging="720"/>
      </w:pPr>
      <w:rPr>
        <w:color w:val="000009"/>
      </w:rPr>
    </w:lvl>
    <w:lvl w:ilvl="3">
      <w:start w:val="1"/>
      <w:numFmt w:val="decimal"/>
      <w:lvlText w:val="%1.%2.%3.%4."/>
      <w:lvlJc w:val="left"/>
      <w:pPr>
        <w:ind w:left="720" w:hanging="720"/>
      </w:pPr>
      <w:rPr>
        <w:color w:val="000009"/>
      </w:rPr>
    </w:lvl>
    <w:lvl w:ilvl="4">
      <w:start w:val="1"/>
      <w:numFmt w:val="decimal"/>
      <w:lvlText w:val="%1.%2.%3.%4.%5."/>
      <w:lvlJc w:val="left"/>
      <w:pPr>
        <w:ind w:left="1080" w:hanging="1080"/>
      </w:pPr>
      <w:rPr>
        <w:color w:val="000009"/>
      </w:rPr>
    </w:lvl>
    <w:lvl w:ilvl="5">
      <w:start w:val="1"/>
      <w:numFmt w:val="decimal"/>
      <w:lvlText w:val="%1.%2.%3.%4.%5.%6."/>
      <w:lvlJc w:val="left"/>
      <w:pPr>
        <w:ind w:left="1080" w:hanging="1080"/>
      </w:pPr>
      <w:rPr>
        <w:color w:val="000009"/>
      </w:rPr>
    </w:lvl>
    <w:lvl w:ilvl="6">
      <w:start w:val="1"/>
      <w:numFmt w:val="decimal"/>
      <w:lvlText w:val="%1.%2.%3.%4.%5.%6.%7."/>
      <w:lvlJc w:val="left"/>
      <w:pPr>
        <w:ind w:left="1080" w:hanging="1080"/>
      </w:pPr>
      <w:rPr>
        <w:color w:val="000009"/>
      </w:rPr>
    </w:lvl>
    <w:lvl w:ilvl="7">
      <w:start w:val="1"/>
      <w:numFmt w:val="decimal"/>
      <w:lvlText w:val="%1.%2.%3.%4.%5.%6.%7.%8."/>
      <w:lvlJc w:val="left"/>
      <w:pPr>
        <w:ind w:left="1440" w:hanging="1440"/>
      </w:pPr>
      <w:rPr>
        <w:color w:val="000009"/>
      </w:rPr>
    </w:lvl>
    <w:lvl w:ilvl="8">
      <w:start w:val="1"/>
      <w:numFmt w:val="decimal"/>
      <w:lvlText w:val="%1.%2.%3.%4.%5.%6.%7.%8.%9."/>
      <w:lvlJc w:val="left"/>
      <w:pPr>
        <w:ind w:left="1440" w:hanging="1440"/>
      </w:pPr>
      <w:rPr>
        <w:color w:val="000009"/>
      </w:rPr>
    </w:lvl>
  </w:abstractNum>
  <w:abstractNum w:abstractNumId="19">
    <w:nsid w:val="6B2C3EEA"/>
    <w:multiLevelType w:val="multilevel"/>
    <w:tmpl w:val="A520613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03B57C4"/>
    <w:multiLevelType w:val="multilevel"/>
    <w:tmpl w:val="B988224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3106F41"/>
    <w:multiLevelType w:val="hybridMultilevel"/>
    <w:tmpl w:val="50F07D3A"/>
    <w:lvl w:ilvl="0" w:tplc="B5D2EFC0">
      <w:start w:val="5"/>
      <w:numFmt w:val="bullet"/>
      <w:lvlText w:val="-"/>
      <w:lvlJc w:val="left"/>
      <w:pPr>
        <w:ind w:left="1040" w:hanging="360"/>
      </w:pPr>
      <w:rPr>
        <w:rFonts w:ascii="Times New Roman" w:eastAsia="Times New Roman" w:hAnsi="Times New Roman" w:cs="Times New Roman" w:hint="default"/>
      </w:rPr>
    </w:lvl>
    <w:lvl w:ilvl="1" w:tplc="20000003">
      <w:start w:val="1"/>
      <w:numFmt w:val="bullet"/>
      <w:lvlText w:val="o"/>
      <w:lvlJc w:val="left"/>
      <w:pPr>
        <w:ind w:left="1760" w:hanging="360"/>
      </w:pPr>
      <w:rPr>
        <w:rFonts w:ascii="Courier New" w:hAnsi="Courier New" w:cs="Courier New" w:hint="default"/>
      </w:rPr>
    </w:lvl>
    <w:lvl w:ilvl="2" w:tplc="20000005" w:tentative="1">
      <w:start w:val="1"/>
      <w:numFmt w:val="bullet"/>
      <w:lvlText w:val=""/>
      <w:lvlJc w:val="left"/>
      <w:pPr>
        <w:ind w:left="2480" w:hanging="360"/>
      </w:pPr>
      <w:rPr>
        <w:rFonts w:ascii="Wingdings" w:hAnsi="Wingdings" w:hint="default"/>
      </w:rPr>
    </w:lvl>
    <w:lvl w:ilvl="3" w:tplc="20000001" w:tentative="1">
      <w:start w:val="1"/>
      <w:numFmt w:val="bullet"/>
      <w:lvlText w:val=""/>
      <w:lvlJc w:val="left"/>
      <w:pPr>
        <w:ind w:left="3200" w:hanging="360"/>
      </w:pPr>
      <w:rPr>
        <w:rFonts w:ascii="Symbol" w:hAnsi="Symbol" w:hint="default"/>
      </w:rPr>
    </w:lvl>
    <w:lvl w:ilvl="4" w:tplc="20000003" w:tentative="1">
      <w:start w:val="1"/>
      <w:numFmt w:val="bullet"/>
      <w:lvlText w:val="o"/>
      <w:lvlJc w:val="left"/>
      <w:pPr>
        <w:ind w:left="3920" w:hanging="360"/>
      </w:pPr>
      <w:rPr>
        <w:rFonts w:ascii="Courier New" w:hAnsi="Courier New" w:cs="Courier New" w:hint="default"/>
      </w:rPr>
    </w:lvl>
    <w:lvl w:ilvl="5" w:tplc="20000005" w:tentative="1">
      <w:start w:val="1"/>
      <w:numFmt w:val="bullet"/>
      <w:lvlText w:val=""/>
      <w:lvlJc w:val="left"/>
      <w:pPr>
        <w:ind w:left="4640" w:hanging="360"/>
      </w:pPr>
      <w:rPr>
        <w:rFonts w:ascii="Wingdings" w:hAnsi="Wingdings" w:hint="default"/>
      </w:rPr>
    </w:lvl>
    <w:lvl w:ilvl="6" w:tplc="20000001" w:tentative="1">
      <w:start w:val="1"/>
      <w:numFmt w:val="bullet"/>
      <w:lvlText w:val=""/>
      <w:lvlJc w:val="left"/>
      <w:pPr>
        <w:ind w:left="5360" w:hanging="360"/>
      </w:pPr>
      <w:rPr>
        <w:rFonts w:ascii="Symbol" w:hAnsi="Symbol" w:hint="default"/>
      </w:rPr>
    </w:lvl>
    <w:lvl w:ilvl="7" w:tplc="20000003" w:tentative="1">
      <w:start w:val="1"/>
      <w:numFmt w:val="bullet"/>
      <w:lvlText w:val="o"/>
      <w:lvlJc w:val="left"/>
      <w:pPr>
        <w:ind w:left="6080" w:hanging="360"/>
      </w:pPr>
      <w:rPr>
        <w:rFonts w:ascii="Courier New" w:hAnsi="Courier New" w:cs="Courier New" w:hint="default"/>
      </w:rPr>
    </w:lvl>
    <w:lvl w:ilvl="8" w:tplc="20000005" w:tentative="1">
      <w:start w:val="1"/>
      <w:numFmt w:val="bullet"/>
      <w:lvlText w:val=""/>
      <w:lvlJc w:val="left"/>
      <w:pPr>
        <w:ind w:left="6800" w:hanging="360"/>
      </w:pPr>
      <w:rPr>
        <w:rFonts w:ascii="Wingdings" w:hAnsi="Wingdings" w:hint="default"/>
      </w:rPr>
    </w:lvl>
  </w:abstractNum>
  <w:abstractNum w:abstractNumId="22">
    <w:nsid w:val="7DC0015F"/>
    <w:multiLevelType w:val="multilevel"/>
    <w:tmpl w:val="B20AA00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F6E68F5"/>
    <w:multiLevelType w:val="multilevel"/>
    <w:tmpl w:val="76087674"/>
    <w:lvl w:ilvl="0">
      <w:start w:val="8"/>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abstractNum w:abstractNumId="24">
    <w:nsid w:val="7FB75CBF"/>
    <w:multiLevelType w:val="multilevel"/>
    <w:tmpl w:val="E66E9A82"/>
    <w:lvl w:ilvl="0">
      <w:start w:val="5"/>
      <w:numFmt w:val="decimal"/>
      <w:lvlText w:val="%1"/>
      <w:lvlJc w:val="left"/>
      <w:pPr>
        <w:ind w:left="680" w:hanging="540"/>
      </w:pPr>
      <w:rPr>
        <w:rFonts w:hint="default"/>
        <w:lang w:val="ru-RU" w:eastAsia="en-US" w:bidi="ar-SA"/>
      </w:rPr>
    </w:lvl>
    <w:lvl w:ilvl="1">
      <w:start w:val="1"/>
      <w:numFmt w:val="decimal"/>
      <w:lvlText w:val="%1.%2."/>
      <w:lvlJc w:val="left"/>
      <w:pPr>
        <w:ind w:left="680" w:hanging="540"/>
      </w:pPr>
      <w:rPr>
        <w:rFonts w:hint="default"/>
        <w:strike w:val="0"/>
        <w:w w:val="100"/>
        <w:lang w:val="ru-RU" w:eastAsia="en-US" w:bidi="ar-SA"/>
      </w:rPr>
    </w:lvl>
    <w:lvl w:ilvl="2">
      <w:numFmt w:val="bullet"/>
      <w:lvlText w:val="•"/>
      <w:lvlJc w:val="left"/>
      <w:pPr>
        <w:ind w:left="2717" w:hanging="540"/>
      </w:pPr>
      <w:rPr>
        <w:rFonts w:hint="default"/>
        <w:lang w:val="ru-RU" w:eastAsia="en-US" w:bidi="ar-SA"/>
      </w:rPr>
    </w:lvl>
    <w:lvl w:ilvl="3">
      <w:numFmt w:val="bullet"/>
      <w:lvlText w:val="•"/>
      <w:lvlJc w:val="left"/>
      <w:pPr>
        <w:ind w:left="3735" w:hanging="540"/>
      </w:pPr>
      <w:rPr>
        <w:rFonts w:hint="default"/>
        <w:lang w:val="ru-RU" w:eastAsia="en-US" w:bidi="ar-SA"/>
      </w:rPr>
    </w:lvl>
    <w:lvl w:ilvl="4">
      <w:numFmt w:val="bullet"/>
      <w:lvlText w:val="•"/>
      <w:lvlJc w:val="left"/>
      <w:pPr>
        <w:ind w:left="4754" w:hanging="540"/>
      </w:pPr>
      <w:rPr>
        <w:rFonts w:hint="default"/>
        <w:lang w:val="ru-RU" w:eastAsia="en-US" w:bidi="ar-SA"/>
      </w:rPr>
    </w:lvl>
    <w:lvl w:ilvl="5">
      <w:numFmt w:val="bullet"/>
      <w:lvlText w:val="•"/>
      <w:lvlJc w:val="left"/>
      <w:pPr>
        <w:ind w:left="5773" w:hanging="540"/>
      </w:pPr>
      <w:rPr>
        <w:rFonts w:hint="default"/>
        <w:lang w:val="ru-RU" w:eastAsia="en-US" w:bidi="ar-SA"/>
      </w:rPr>
    </w:lvl>
    <w:lvl w:ilvl="6">
      <w:numFmt w:val="bullet"/>
      <w:lvlText w:val="•"/>
      <w:lvlJc w:val="left"/>
      <w:pPr>
        <w:ind w:left="6791" w:hanging="540"/>
      </w:pPr>
      <w:rPr>
        <w:rFonts w:hint="default"/>
        <w:lang w:val="ru-RU" w:eastAsia="en-US" w:bidi="ar-SA"/>
      </w:rPr>
    </w:lvl>
    <w:lvl w:ilvl="7">
      <w:numFmt w:val="bullet"/>
      <w:lvlText w:val="•"/>
      <w:lvlJc w:val="left"/>
      <w:pPr>
        <w:ind w:left="7810" w:hanging="540"/>
      </w:pPr>
      <w:rPr>
        <w:rFonts w:hint="default"/>
        <w:lang w:val="ru-RU" w:eastAsia="en-US" w:bidi="ar-SA"/>
      </w:rPr>
    </w:lvl>
    <w:lvl w:ilvl="8">
      <w:numFmt w:val="bullet"/>
      <w:lvlText w:val="•"/>
      <w:lvlJc w:val="left"/>
      <w:pPr>
        <w:ind w:left="8829" w:hanging="540"/>
      </w:pPr>
      <w:rPr>
        <w:rFonts w:hint="default"/>
        <w:lang w:val="ru-RU" w:eastAsia="en-US" w:bidi="ar-SA"/>
      </w:rPr>
    </w:lvl>
  </w:abstractNum>
  <w:num w:numId="1">
    <w:abstractNumId w:val="17"/>
  </w:num>
  <w:num w:numId="2">
    <w:abstractNumId w:val="6"/>
  </w:num>
  <w:num w:numId="3">
    <w:abstractNumId w:val="6"/>
  </w:num>
  <w:num w:numId="4">
    <w:abstractNumId w:val="2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2"/>
    </w:lvlOverride>
    <w:lvlOverride w:ilvl="1">
      <w:startOverride w:val="1"/>
    </w:lvlOverride>
    <w:lvlOverride w:ilvl="2"/>
    <w:lvlOverride w:ilvl="3"/>
    <w:lvlOverride w:ilvl="4"/>
    <w:lvlOverride w:ilvl="5"/>
    <w:lvlOverride w:ilvl="6"/>
    <w:lvlOverride w:ilvl="7"/>
    <w:lvlOverride w:ilvl="8"/>
  </w:num>
  <w:num w:numId="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4"/>
    </w:lvlOverride>
    <w:lvlOverride w:ilvl="1">
      <w:startOverride w:val="1"/>
    </w:lvlOverride>
    <w:lvlOverride w:ilvl="2"/>
    <w:lvlOverride w:ilvl="3"/>
    <w:lvlOverride w:ilvl="4"/>
    <w:lvlOverride w:ilvl="5"/>
    <w:lvlOverride w:ilvl="6"/>
    <w:lvlOverride w:ilvl="7"/>
    <w:lvlOverride w:ilvl="8"/>
  </w:num>
  <w:num w:numId="10">
    <w:abstractNumId w:val="24"/>
    <w:lvlOverride w:ilvl="0">
      <w:startOverride w:val="5"/>
    </w:lvlOverride>
    <w:lvlOverride w:ilvl="1">
      <w:startOverride w:val="1"/>
    </w:lvlOverride>
    <w:lvlOverride w:ilvl="2"/>
    <w:lvlOverride w:ilvl="3"/>
    <w:lvlOverride w:ilvl="4"/>
    <w:lvlOverride w:ilvl="5"/>
    <w:lvlOverride w:ilvl="6"/>
    <w:lvlOverride w:ilvl="7"/>
    <w:lvlOverride w:ilvl="8"/>
  </w:num>
  <w:num w:numId="11">
    <w:abstractNumId w:val="12"/>
    <w:lvlOverride w:ilvl="0">
      <w:startOverride w:val="6"/>
    </w:lvlOverride>
    <w:lvlOverride w:ilvl="1">
      <w:startOverride w:val="1"/>
    </w:lvlOverride>
    <w:lvlOverride w:ilvl="2"/>
    <w:lvlOverride w:ilvl="3"/>
    <w:lvlOverride w:ilvl="4"/>
    <w:lvlOverride w:ilvl="5"/>
    <w:lvlOverride w:ilvl="6"/>
    <w:lvlOverride w:ilvl="7"/>
    <w:lvlOverride w:ilvl="8"/>
  </w:num>
  <w:num w:numId="1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7">
    <w:abstractNumId w:val="16"/>
    <w:lvlOverride w:ilvl="0">
      <w:startOverride w:val="2"/>
    </w:lvlOverride>
    <w:lvlOverride w:ilvl="1">
      <w:startOverride w:val="1"/>
    </w:lvlOverride>
    <w:lvlOverride w:ilvl="2"/>
    <w:lvlOverride w:ilvl="3"/>
    <w:lvlOverride w:ilvl="4"/>
    <w:lvlOverride w:ilvl="5"/>
    <w:lvlOverride w:ilvl="6"/>
    <w:lvlOverride w:ilvl="7"/>
    <w:lvlOverride w:ilvl="8"/>
  </w:num>
  <w:num w:numId="28">
    <w:abstractNumId w:val="5"/>
    <w:lvlOverride w:ilvl="0">
      <w:startOverride w:val="4"/>
    </w:lvlOverride>
    <w:lvlOverride w:ilvl="1">
      <w:startOverride w:val="1"/>
    </w:lvlOverride>
    <w:lvlOverride w:ilvl="2"/>
    <w:lvlOverride w:ilvl="3"/>
    <w:lvlOverride w:ilvl="4"/>
    <w:lvlOverride w:ilvl="5"/>
    <w:lvlOverride w:ilvl="6"/>
    <w:lvlOverride w:ilvl="7"/>
    <w:lvlOverride w:ilvl="8"/>
  </w:num>
  <w:num w:numId="29">
    <w:abstractNumId w:val="24"/>
    <w:lvlOverride w:ilvl="0">
      <w:startOverride w:val="5"/>
    </w:lvlOverride>
    <w:lvlOverride w:ilvl="1">
      <w:startOverride w:val="1"/>
    </w:lvlOverride>
    <w:lvlOverride w:ilvl="2"/>
    <w:lvlOverride w:ilvl="3"/>
    <w:lvlOverride w:ilvl="4"/>
    <w:lvlOverride w:ilvl="5"/>
    <w:lvlOverride w:ilvl="6"/>
    <w:lvlOverride w:ilvl="7"/>
    <w:lvlOverride w:ilvl="8"/>
  </w:num>
  <w:num w:numId="30">
    <w:abstractNumId w:val="21"/>
  </w:num>
  <w:num w:numId="31">
    <w:abstractNumId w:val="12"/>
    <w:lvlOverride w:ilvl="0">
      <w:startOverride w:val="6"/>
    </w:lvlOverride>
    <w:lvlOverride w:ilvl="1">
      <w:startOverride w:val="1"/>
    </w:lvlOverride>
    <w:lvlOverride w:ilvl="2"/>
    <w:lvlOverride w:ilvl="3"/>
    <w:lvlOverride w:ilvl="4"/>
    <w:lvlOverride w:ilvl="5"/>
    <w:lvlOverride w:ilvl="6"/>
    <w:lvlOverride w:ilvl="7"/>
    <w:lvlOverride w:ilvl="8"/>
  </w:num>
  <w:num w:numId="32">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lvlOverride w:ilvl="2"/>
    <w:lvlOverride w:ilvl="3"/>
    <w:lvlOverride w:ilvl="4"/>
    <w:lvlOverride w:ilvl="5"/>
    <w:lvlOverride w:ilvl="6"/>
    <w:lvlOverride w:ilvl="7"/>
    <w:lvlOverride w:ilv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9D"/>
    <w:rsid w:val="000006D9"/>
    <w:rsid w:val="00005D2A"/>
    <w:rsid w:val="00010365"/>
    <w:rsid w:val="0001617B"/>
    <w:rsid w:val="00021C39"/>
    <w:rsid w:val="00025F15"/>
    <w:rsid w:val="00034CA9"/>
    <w:rsid w:val="000408A3"/>
    <w:rsid w:val="00041D4F"/>
    <w:rsid w:val="00047B1F"/>
    <w:rsid w:val="000521CD"/>
    <w:rsid w:val="00052820"/>
    <w:rsid w:val="00053E24"/>
    <w:rsid w:val="00054726"/>
    <w:rsid w:val="0006038D"/>
    <w:rsid w:val="000641B7"/>
    <w:rsid w:val="000679EB"/>
    <w:rsid w:val="00083335"/>
    <w:rsid w:val="000877B0"/>
    <w:rsid w:val="000920AD"/>
    <w:rsid w:val="000C3520"/>
    <w:rsid w:val="000C3D6E"/>
    <w:rsid w:val="000C602C"/>
    <w:rsid w:val="000C6D2D"/>
    <w:rsid w:val="000C6F88"/>
    <w:rsid w:val="000D1CF3"/>
    <w:rsid w:val="000E0942"/>
    <w:rsid w:val="000E13DD"/>
    <w:rsid w:val="000F186E"/>
    <w:rsid w:val="001009CD"/>
    <w:rsid w:val="00101F5C"/>
    <w:rsid w:val="0011456A"/>
    <w:rsid w:val="001175A0"/>
    <w:rsid w:val="001246F6"/>
    <w:rsid w:val="00126254"/>
    <w:rsid w:val="001364FD"/>
    <w:rsid w:val="00137E25"/>
    <w:rsid w:val="00143A4B"/>
    <w:rsid w:val="00143F87"/>
    <w:rsid w:val="0015562A"/>
    <w:rsid w:val="00157D5F"/>
    <w:rsid w:val="001718C5"/>
    <w:rsid w:val="001756C1"/>
    <w:rsid w:val="00182F2A"/>
    <w:rsid w:val="0019286E"/>
    <w:rsid w:val="00193393"/>
    <w:rsid w:val="00197088"/>
    <w:rsid w:val="001A2AB1"/>
    <w:rsid w:val="001A2D7C"/>
    <w:rsid w:val="001A6A13"/>
    <w:rsid w:val="001A7597"/>
    <w:rsid w:val="001B1E9C"/>
    <w:rsid w:val="001B214A"/>
    <w:rsid w:val="001B48CA"/>
    <w:rsid w:val="001C01F1"/>
    <w:rsid w:val="001C12B1"/>
    <w:rsid w:val="001C499A"/>
    <w:rsid w:val="001D301D"/>
    <w:rsid w:val="001E1413"/>
    <w:rsid w:val="001F03C7"/>
    <w:rsid w:val="002035D3"/>
    <w:rsid w:val="00204E69"/>
    <w:rsid w:val="00207090"/>
    <w:rsid w:val="00212AB8"/>
    <w:rsid w:val="002137BB"/>
    <w:rsid w:val="00223295"/>
    <w:rsid w:val="00236B50"/>
    <w:rsid w:val="002444B8"/>
    <w:rsid w:val="00250F82"/>
    <w:rsid w:val="00271BFC"/>
    <w:rsid w:val="002732EF"/>
    <w:rsid w:val="002813E1"/>
    <w:rsid w:val="0029736E"/>
    <w:rsid w:val="002A2C67"/>
    <w:rsid w:val="002B01A9"/>
    <w:rsid w:val="002B6C5B"/>
    <w:rsid w:val="002C0601"/>
    <w:rsid w:val="002D3954"/>
    <w:rsid w:val="002E2A8D"/>
    <w:rsid w:val="003309E7"/>
    <w:rsid w:val="003375B5"/>
    <w:rsid w:val="00341518"/>
    <w:rsid w:val="00343E58"/>
    <w:rsid w:val="003448E8"/>
    <w:rsid w:val="00355FE2"/>
    <w:rsid w:val="0036181F"/>
    <w:rsid w:val="00363847"/>
    <w:rsid w:val="00384460"/>
    <w:rsid w:val="00385D3C"/>
    <w:rsid w:val="00387541"/>
    <w:rsid w:val="00390B52"/>
    <w:rsid w:val="00391B51"/>
    <w:rsid w:val="003A06E2"/>
    <w:rsid w:val="003A1AC1"/>
    <w:rsid w:val="003A3871"/>
    <w:rsid w:val="003D4CCA"/>
    <w:rsid w:val="003D5921"/>
    <w:rsid w:val="003E14A5"/>
    <w:rsid w:val="003E25DB"/>
    <w:rsid w:val="003F342B"/>
    <w:rsid w:val="003F649B"/>
    <w:rsid w:val="00402AA9"/>
    <w:rsid w:val="004040DE"/>
    <w:rsid w:val="004102E3"/>
    <w:rsid w:val="0041339F"/>
    <w:rsid w:val="00426362"/>
    <w:rsid w:val="004305FC"/>
    <w:rsid w:val="0043108F"/>
    <w:rsid w:val="00435AD6"/>
    <w:rsid w:val="00441BE9"/>
    <w:rsid w:val="004532B6"/>
    <w:rsid w:val="004568DC"/>
    <w:rsid w:val="00466DD2"/>
    <w:rsid w:val="004677F7"/>
    <w:rsid w:val="004814C8"/>
    <w:rsid w:val="004951FF"/>
    <w:rsid w:val="004960B9"/>
    <w:rsid w:val="004A2C0D"/>
    <w:rsid w:val="004A56E6"/>
    <w:rsid w:val="004C41A2"/>
    <w:rsid w:val="004C4AD2"/>
    <w:rsid w:val="004E21E0"/>
    <w:rsid w:val="004E4501"/>
    <w:rsid w:val="004E59AA"/>
    <w:rsid w:val="00505F9C"/>
    <w:rsid w:val="00521708"/>
    <w:rsid w:val="00531EFB"/>
    <w:rsid w:val="00533A03"/>
    <w:rsid w:val="00536C43"/>
    <w:rsid w:val="0055750F"/>
    <w:rsid w:val="005640B9"/>
    <w:rsid w:val="0056585D"/>
    <w:rsid w:val="00572431"/>
    <w:rsid w:val="00573E07"/>
    <w:rsid w:val="00580F47"/>
    <w:rsid w:val="00580FD3"/>
    <w:rsid w:val="005866B7"/>
    <w:rsid w:val="00586A65"/>
    <w:rsid w:val="00593EC4"/>
    <w:rsid w:val="00597AC1"/>
    <w:rsid w:val="005A03D1"/>
    <w:rsid w:val="005A2D8A"/>
    <w:rsid w:val="005A6BA0"/>
    <w:rsid w:val="005B2121"/>
    <w:rsid w:val="005C4E5E"/>
    <w:rsid w:val="005C7103"/>
    <w:rsid w:val="005C7FF8"/>
    <w:rsid w:val="005D0A00"/>
    <w:rsid w:val="005D1CAA"/>
    <w:rsid w:val="005D21C8"/>
    <w:rsid w:val="005D66C5"/>
    <w:rsid w:val="005F2D72"/>
    <w:rsid w:val="00606664"/>
    <w:rsid w:val="00606AF0"/>
    <w:rsid w:val="0063298B"/>
    <w:rsid w:val="0063456D"/>
    <w:rsid w:val="00635164"/>
    <w:rsid w:val="006461E1"/>
    <w:rsid w:val="00657E65"/>
    <w:rsid w:val="00660424"/>
    <w:rsid w:val="006606AA"/>
    <w:rsid w:val="00661D2A"/>
    <w:rsid w:val="006620F3"/>
    <w:rsid w:val="0068534E"/>
    <w:rsid w:val="00685AEE"/>
    <w:rsid w:val="00695927"/>
    <w:rsid w:val="006A6133"/>
    <w:rsid w:val="006B11F0"/>
    <w:rsid w:val="006B15C3"/>
    <w:rsid w:val="006C2148"/>
    <w:rsid w:val="006C336F"/>
    <w:rsid w:val="006D1A4A"/>
    <w:rsid w:val="006D1D18"/>
    <w:rsid w:val="006D275F"/>
    <w:rsid w:val="006E69F0"/>
    <w:rsid w:val="006F0823"/>
    <w:rsid w:val="00701262"/>
    <w:rsid w:val="00703EE7"/>
    <w:rsid w:val="00715B32"/>
    <w:rsid w:val="00720C42"/>
    <w:rsid w:val="00721F87"/>
    <w:rsid w:val="00723144"/>
    <w:rsid w:val="0072564A"/>
    <w:rsid w:val="00727E60"/>
    <w:rsid w:val="00732A05"/>
    <w:rsid w:val="00735C84"/>
    <w:rsid w:val="00737186"/>
    <w:rsid w:val="00750931"/>
    <w:rsid w:val="00756CD0"/>
    <w:rsid w:val="007628FD"/>
    <w:rsid w:val="007667AB"/>
    <w:rsid w:val="00772626"/>
    <w:rsid w:val="007761FE"/>
    <w:rsid w:val="007763E6"/>
    <w:rsid w:val="007A01F2"/>
    <w:rsid w:val="007A1138"/>
    <w:rsid w:val="007A20DC"/>
    <w:rsid w:val="007A5252"/>
    <w:rsid w:val="007B0A1E"/>
    <w:rsid w:val="007B3842"/>
    <w:rsid w:val="007B78DD"/>
    <w:rsid w:val="007C0F33"/>
    <w:rsid w:val="007C3E83"/>
    <w:rsid w:val="007C6BFA"/>
    <w:rsid w:val="007D1A8A"/>
    <w:rsid w:val="007D272E"/>
    <w:rsid w:val="007D641B"/>
    <w:rsid w:val="007D699A"/>
    <w:rsid w:val="007F1595"/>
    <w:rsid w:val="007F38D9"/>
    <w:rsid w:val="008007F3"/>
    <w:rsid w:val="00802901"/>
    <w:rsid w:val="00803EC1"/>
    <w:rsid w:val="008267C5"/>
    <w:rsid w:val="008338A7"/>
    <w:rsid w:val="00835128"/>
    <w:rsid w:val="00840EB2"/>
    <w:rsid w:val="0085117F"/>
    <w:rsid w:val="00853203"/>
    <w:rsid w:val="00863F21"/>
    <w:rsid w:val="00866493"/>
    <w:rsid w:val="00866B58"/>
    <w:rsid w:val="008931AE"/>
    <w:rsid w:val="008A188C"/>
    <w:rsid w:val="008A251D"/>
    <w:rsid w:val="008A741C"/>
    <w:rsid w:val="008B0906"/>
    <w:rsid w:val="008B12FA"/>
    <w:rsid w:val="008B15BB"/>
    <w:rsid w:val="008C57E0"/>
    <w:rsid w:val="008E1883"/>
    <w:rsid w:val="0090697B"/>
    <w:rsid w:val="00912F9C"/>
    <w:rsid w:val="009163A2"/>
    <w:rsid w:val="0092110F"/>
    <w:rsid w:val="00921CCD"/>
    <w:rsid w:val="009318DC"/>
    <w:rsid w:val="00944709"/>
    <w:rsid w:val="00947FB6"/>
    <w:rsid w:val="00951D36"/>
    <w:rsid w:val="0095680C"/>
    <w:rsid w:val="0098051A"/>
    <w:rsid w:val="009812C3"/>
    <w:rsid w:val="009844BD"/>
    <w:rsid w:val="009855E4"/>
    <w:rsid w:val="00994C65"/>
    <w:rsid w:val="009A317B"/>
    <w:rsid w:val="009A44A5"/>
    <w:rsid w:val="009A7A4B"/>
    <w:rsid w:val="009B54A9"/>
    <w:rsid w:val="009E49E5"/>
    <w:rsid w:val="009E6542"/>
    <w:rsid w:val="009E7B5E"/>
    <w:rsid w:val="009F2A05"/>
    <w:rsid w:val="009F3460"/>
    <w:rsid w:val="00A005B2"/>
    <w:rsid w:val="00A10CA6"/>
    <w:rsid w:val="00A23E97"/>
    <w:rsid w:val="00A3022C"/>
    <w:rsid w:val="00A4081C"/>
    <w:rsid w:val="00A476C5"/>
    <w:rsid w:val="00A52A71"/>
    <w:rsid w:val="00A6231B"/>
    <w:rsid w:val="00A644AB"/>
    <w:rsid w:val="00A77108"/>
    <w:rsid w:val="00A80699"/>
    <w:rsid w:val="00A87518"/>
    <w:rsid w:val="00A91F10"/>
    <w:rsid w:val="00A938A6"/>
    <w:rsid w:val="00AA41A9"/>
    <w:rsid w:val="00AA730D"/>
    <w:rsid w:val="00AC7DE7"/>
    <w:rsid w:val="00AD1CAE"/>
    <w:rsid w:val="00AD2B0D"/>
    <w:rsid w:val="00AF67C9"/>
    <w:rsid w:val="00B03D44"/>
    <w:rsid w:val="00B16BD8"/>
    <w:rsid w:val="00B211DA"/>
    <w:rsid w:val="00B40CF3"/>
    <w:rsid w:val="00B416A6"/>
    <w:rsid w:val="00B42013"/>
    <w:rsid w:val="00B4279E"/>
    <w:rsid w:val="00B528B3"/>
    <w:rsid w:val="00B61D1D"/>
    <w:rsid w:val="00B66D83"/>
    <w:rsid w:val="00B72D33"/>
    <w:rsid w:val="00B75084"/>
    <w:rsid w:val="00B751DC"/>
    <w:rsid w:val="00B94692"/>
    <w:rsid w:val="00B96F47"/>
    <w:rsid w:val="00BA342D"/>
    <w:rsid w:val="00BB00EA"/>
    <w:rsid w:val="00BC0AE6"/>
    <w:rsid w:val="00BC248C"/>
    <w:rsid w:val="00BC548E"/>
    <w:rsid w:val="00BC614F"/>
    <w:rsid w:val="00BD038E"/>
    <w:rsid w:val="00BD33D6"/>
    <w:rsid w:val="00BE5A70"/>
    <w:rsid w:val="00BF3B9A"/>
    <w:rsid w:val="00C06B24"/>
    <w:rsid w:val="00C2309F"/>
    <w:rsid w:val="00C2749F"/>
    <w:rsid w:val="00C33CB2"/>
    <w:rsid w:val="00C33DAD"/>
    <w:rsid w:val="00C50B47"/>
    <w:rsid w:val="00C50B92"/>
    <w:rsid w:val="00C63C20"/>
    <w:rsid w:val="00C83276"/>
    <w:rsid w:val="00C87917"/>
    <w:rsid w:val="00C94897"/>
    <w:rsid w:val="00CA1647"/>
    <w:rsid w:val="00CA62B6"/>
    <w:rsid w:val="00CB3B99"/>
    <w:rsid w:val="00CC47BB"/>
    <w:rsid w:val="00CC5DDE"/>
    <w:rsid w:val="00CE48C6"/>
    <w:rsid w:val="00CF32B7"/>
    <w:rsid w:val="00D05837"/>
    <w:rsid w:val="00D154BA"/>
    <w:rsid w:val="00D17649"/>
    <w:rsid w:val="00D34B86"/>
    <w:rsid w:val="00D40986"/>
    <w:rsid w:val="00D42443"/>
    <w:rsid w:val="00D44FAA"/>
    <w:rsid w:val="00D5096E"/>
    <w:rsid w:val="00D530D0"/>
    <w:rsid w:val="00D5399B"/>
    <w:rsid w:val="00D5599E"/>
    <w:rsid w:val="00D6538D"/>
    <w:rsid w:val="00D67AF5"/>
    <w:rsid w:val="00D9238E"/>
    <w:rsid w:val="00D956E8"/>
    <w:rsid w:val="00DC0907"/>
    <w:rsid w:val="00DC2762"/>
    <w:rsid w:val="00DD1187"/>
    <w:rsid w:val="00DD4D5C"/>
    <w:rsid w:val="00DE1576"/>
    <w:rsid w:val="00DE183C"/>
    <w:rsid w:val="00DE2C3B"/>
    <w:rsid w:val="00DF0E51"/>
    <w:rsid w:val="00DF1B90"/>
    <w:rsid w:val="00E06004"/>
    <w:rsid w:val="00E1704E"/>
    <w:rsid w:val="00E20A93"/>
    <w:rsid w:val="00E31354"/>
    <w:rsid w:val="00E37B9D"/>
    <w:rsid w:val="00E37DEF"/>
    <w:rsid w:val="00E42058"/>
    <w:rsid w:val="00E427CF"/>
    <w:rsid w:val="00E42F49"/>
    <w:rsid w:val="00E459D7"/>
    <w:rsid w:val="00E6312E"/>
    <w:rsid w:val="00E71338"/>
    <w:rsid w:val="00E76389"/>
    <w:rsid w:val="00E84496"/>
    <w:rsid w:val="00E90B7D"/>
    <w:rsid w:val="00E9471C"/>
    <w:rsid w:val="00E961E2"/>
    <w:rsid w:val="00EA3493"/>
    <w:rsid w:val="00EC20F8"/>
    <w:rsid w:val="00EC2F7A"/>
    <w:rsid w:val="00ED358B"/>
    <w:rsid w:val="00ED67F6"/>
    <w:rsid w:val="00ED7160"/>
    <w:rsid w:val="00ED73EA"/>
    <w:rsid w:val="00ED7E04"/>
    <w:rsid w:val="00EE5C2E"/>
    <w:rsid w:val="00EF0EBE"/>
    <w:rsid w:val="00F01DC2"/>
    <w:rsid w:val="00F10B81"/>
    <w:rsid w:val="00F21E0E"/>
    <w:rsid w:val="00F22E5A"/>
    <w:rsid w:val="00F271AF"/>
    <w:rsid w:val="00F35F8B"/>
    <w:rsid w:val="00F37CE6"/>
    <w:rsid w:val="00F408D8"/>
    <w:rsid w:val="00F41E4C"/>
    <w:rsid w:val="00F4209F"/>
    <w:rsid w:val="00F43EAE"/>
    <w:rsid w:val="00F564B3"/>
    <w:rsid w:val="00F62F5E"/>
    <w:rsid w:val="00F64DA0"/>
    <w:rsid w:val="00F74F05"/>
    <w:rsid w:val="00F7521C"/>
    <w:rsid w:val="00F75C05"/>
    <w:rsid w:val="00F96090"/>
    <w:rsid w:val="00F9764B"/>
    <w:rsid w:val="00FB32DD"/>
    <w:rsid w:val="00FC4110"/>
    <w:rsid w:val="00FC6967"/>
    <w:rsid w:val="00FC7D50"/>
    <w:rsid w:val="00FD14BE"/>
    <w:rsid w:val="00FD232F"/>
    <w:rsid w:val="00FE4D65"/>
    <w:rsid w:val="00FF4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0E193"/>
  <w15:chartTrackingRefBased/>
  <w15:docId w15:val="{774DD3E6-5EFB-480E-800A-7A5BF872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9CD"/>
  </w:style>
  <w:style w:type="paragraph" w:styleId="1">
    <w:name w:val="heading 1"/>
    <w:basedOn w:val="a"/>
    <w:link w:val="10"/>
    <w:uiPriority w:val="9"/>
    <w:qFormat/>
    <w:rsid w:val="00271BFC"/>
    <w:pPr>
      <w:widowControl w:val="0"/>
      <w:autoSpaceDE w:val="0"/>
      <w:autoSpaceDN w:val="0"/>
      <w:spacing w:after="0" w:line="240" w:lineRule="auto"/>
      <w:ind w:left="669"/>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271BFC"/>
    <w:pPr>
      <w:keepNext/>
      <w:keepLines/>
      <w:widowControl w:val="0"/>
      <w:autoSpaceDE w:val="0"/>
      <w:autoSpaceDN w:val="0"/>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Elenco Normale,List Paragraph,Список уровня 2,Chapter10"/>
    <w:basedOn w:val="a"/>
    <w:link w:val="a4"/>
    <w:uiPriority w:val="99"/>
    <w:qFormat/>
    <w:rsid w:val="002B01A9"/>
    <w:pPr>
      <w:spacing w:after="0" w:line="240" w:lineRule="auto"/>
      <w:ind w:left="720"/>
      <w:contextualSpacing/>
    </w:pPr>
    <w:rPr>
      <w:rFonts w:ascii="Times New Roman" w:eastAsia="Times New Roman" w:hAnsi="Times New Roman" w:cs="Times New Roman"/>
      <w:sz w:val="24"/>
      <w:szCs w:val="24"/>
      <w:lang w:val="uk-UA" w:eastAsia="uk-UA"/>
    </w:rPr>
  </w:style>
  <w:style w:type="paragraph" w:styleId="a5">
    <w:name w:val="No Spacing"/>
    <w:link w:val="a6"/>
    <w:uiPriority w:val="1"/>
    <w:qFormat/>
    <w:rsid w:val="00B211DA"/>
    <w:pPr>
      <w:spacing w:after="0" w:line="240" w:lineRule="auto"/>
    </w:pPr>
  </w:style>
  <w:style w:type="paragraph" w:styleId="a7">
    <w:name w:val="header"/>
    <w:basedOn w:val="a"/>
    <w:link w:val="a8"/>
    <w:uiPriority w:val="99"/>
    <w:unhideWhenUsed/>
    <w:rsid w:val="004814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814C8"/>
  </w:style>
  <w:style w:type="paragraph" w:styleId="a9">
    <w:name w:val="footer"/>
    <w:basedOn w:val="a"/>
    <w:link w:val="aa"/>
    <w:uiPriority w:val="99"/>
    <w:unhideWhenUsed/>
    <w:rsid w:val="004814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14C8"/>
  </w:style>
  <w:style w:type="paragraph" w:styleId="ab">
    <w:name w:val="Balloon Text"/>
    <w:basedOn w:val="a"/>
    <w:link w:val="ac"/>
    <w:uiPriority w:val="99"/>
    <w:semiHidden/>
    <w:unhideWhenUsed/>
    <w:rsid w:val="00DE183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E183C"/>
    <w:rPr>
      <w:rFonts w:ascii="Segoe UI" w:hAnsi="Segoe UI" w:cs="Segoe UI"/>
      <w:sz w:val="18"/>
      <w:szCs w:val="18"/>
    </w:rPr>
  </w:style>
  <w:style w:type="paragraph" w:customStyle="1" w:styleId="Standard">
    <w:name w:val="Standard"/>
    <w:rsid w:val="00197088"/>
    <w:pPr>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d">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Standard"/>
    <w:link w:val="11"/>
    <w:uiPriority w:val="99"/>
    <w:qFormat/>
    <w:rsid w:val="00197088"/>
    <w:pPr>
      <w:spacing w:before="280" w:after="119"/>
    </w:pPr>
  </w:style>
  <w:style w:type="paragraph" w:customStyle="1" w:styleId="4">
    <w:name w:val="Обычный4"/>
    <w:rsid w:val="00197088"/>
    <w:pPr>
      <w:suppressAutoHyphens/>
      <w:autoSpaceDN w:val="0"/>
      <w:spacing w:after="0" w:line="276" w:lineRule="auto"/>
      <w:textAlignment w:val="baseline"/>
    </w:pPr>
    <w:rPr>
      <w:rFonts w:ascii="Arial" w:eastAsia="Arial" w:hAnsi="Arial" w:cs="Arial"/>
      <w:color w:val="000000"/>
      <w:kern w:val="3"/>
      <w:lang w:val="de-DE" w:eastAsia="ja-JP" w:bidi="fa-IR"/>
    </w:rPr>
  </w:style>
  <w:style w:type="paragraph" w:customStyle="1" w:styleId="Standarduseruseruser">
    <w:name w:val="Standard (user) (user) (user)"/>
    <w:rsid w:val="00197088"/>
    <w:pPr>
      <w:suppressAutoHyphens/>
      <w:autoSpaceDN w:val="0"/>
      <w:spacing w:after="0" w:line="240" w:lineRule="auto"/>
      <w:textAlignment w:val="baseline"/>
    </w:pPr>
    <w:rPr>
      <w:rFonts w:ascii="Times New Roman" w:eastAsia="Times New Roman" w:hAnsi="Times New Roman" w:cs="Times New Roman"/>
      <w:kern w:val="3"/>
      <w:sz w:val="28"/>
      <w:szCs w:val="24"/>
      <w:lang w:eastAsia="ja-JP" w:bidi="fa-IR"/>
    </w:rPr>
  </w:style>
  <w:style w:type="paragraph" w:customStyle="1" w:styleId="Standarduseruser">
    <w:name w:val="Standard (user) (user)"/>
    <w:rsid w:val="00197088"/>
    <w:pPr>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numbering" w:customStyle="1" w:styleId="WWNum1">
    <w:name w:val="WWNum1"/>
    <w:basedOn w:val="a2"/>
    <w:rsid w:val="00197088"/>
    <w:pPr>
      <w:numPr>
        <w:numId w:val="1"/>
      </w:numPr>
    </w:pPr>
  </w:style>
  <w:style w:type="character" w:customStyle="1" w:styleId="21">
    <w:name w:val="Основной шрифт абзаца2"/>
    <w:rsid w:val="009E6542"/>
    <w:rPr>
      <w:sz w:val="22"/>
    </w:rPr>
  </w:style>
  <w:style w:type="character" w:styleId="ae">
    <w:name w:val="Hyperlink"/>
    <w:uiPriority w:val="99"/>
    <w:rsid w:val="001009CD"/>
    <w:rPr>
      <w:color w:val="0000FF"/>
      <w:u w:val="single"/>
    </w:rPr>
  </w:style>
  <w:style w:type="paragraph" w:customStyle="1" w:styleId="12">
    <w:name w:val="Обычный1"/>
    <w:qFormat/>
    <w:rsid w:val="00363847"/>
    <w:pPr>
      <w:spacing w:after="0" w:line="276" w:lineRule="auto"/>
    </w:pPr>
    <w:rPr>
      <w:rFonts w:ascii="Arial" w:eastAsia="Times New Roman" w:hAnsi="Arial" w:cs="Arial"/>
      <w:color w:val="000000"/>
      <w:lang w:eastAsia="ru-RU"/>
    </w:rPr>
  </w:style>
  <w:style w:type="paragraph" w:customStyle="1" w:styleId="22">
    <w:name w:val="Обычный2"/>
    <w:rsid w:val="009163A2"/>
    <w:pPr>
      <w:spacing w:after="0" w:line="240" w:lineRule="auto"/>
    </w:pPr>
    <w:rPr>
      <w:rFonts w:ascii="Calibri" w:eastAsia="Calibri" w:hAnsi="Calibri" w:cs="Calibri"/>
      <w:sz w:val="20"/>
      <w:szCs w:val="20"/>
      <w:lang w:val="uk-UA" w:eastAsia="ru-RU"/>
    </w:rPr>
  </w:style>
  <w:style w:type="paragraph" w:styleId="af">
    <w:name w:val="Body Text"/>
    <w:basedOn w:val="a"/>
    <w:link w:val="af0"/>
    <w:uiPriority w:val="1"/>
    <w:qFormat/>
    <w:rsid w:val="0019286E"/>
    <w:pPr>
      <w:suppressAutoHyphens/>
      <w:autoSpaceDE w:val="0"/>
      <w:spacing w:before="100" w:after="120" w:line="240" w:lineRule="auto"/>
      <w:jc w:val="both"/>
    </w:pPr>
    <w:rPr>
      <w:rFonts w:ascii="Arial" w:eastAsia="Times New Roman" w:hAnsi="Arial" w:cs="Times New Roman"/>
      <w:sz w:val="24"/>
      <w:szCs w:val="20"/>
      <w:lang w:val="en-GB" w:eastAsia="ar-SA"/>
    </w:rPr>
  </w:style>
  <w:style w:type="character" w:customStyle="1" w:styleId="af0">
    <w:name w:val="Основной текст Знак"/>
    <w:basedOn w:val="a0"/>
    <w:link w:val="af"/>
    <w:uiPriority w:val="1"/>
    <w:rsid w:val="0019286E"/>
    <w:rPr>
      <w:rFonts w:ascii="Arial" w:eastAsia="Times New Roman" w:hAnsi="Arial" w:cs="Times New Roman"/>
      <w:sz w:val="24"/>
      <w:szCs w:val="20"/>
      <w:lang w:val="en-GB" w:eastAsia="ar-SA"/>
    </w:rPr>
  </w:style>
  <w:style w:type="paragraph" w:customStyle="1" w:styleId="13">
    <w:name w:val="Заголовок1"/>
    <w:basedOn w:val="a"/>
    <w:next w:val="af"/>
    <w:rsid w:val="00C33CB2"/>
    <w:pPr>
      <w:widowControl w:val="0"/>
      <w:suppressAutoHyphens/>
      <w:autoSpaceDE w:val="0"/>
      <w:spacing w:after="0" w:line="240" w:lineRule="auto"/>
      <w:jc w:val="center"/>
    </w:pPr>
    <w:rPr>
      <w:rFonts w:ascii="Times New Roman CYR" w:eastAsia="Times New Roman" w:hAnsi="Times New Roman CYR" w:cs="Times New Roman CYR"/>
      <w:b/>
      <w:bCs/>
      <w:sz w:val="36"/>
      <w:szCs w:val="36"/>
      <w:lang w:val="uk-UA" w:eastAsia="zh-CN"/>
    </w:rPr>
  </w:style>
  <w:style w:type="paragraph" w:customStyle="1" w:styleId="rvps2">
    <w:name w:val="rvps2"/>
    <w:basedOn w:val="a"/>
    <w:uiPriority w:val="99"/>
    <w:qFormat/>
    <w:rsid w:val="00B751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d"/>
    <w:locked/>
    <w:rsid w:val="00FF48F5"/>
    <w:rPr>
      <w:rFonts w:ascii="Times New Roman" w:eastAsia="Andale Sans UI" w:hAnsi="Times New Roman" w:cs="Tahoma"/>
      <w:kern w:val="3"/>
      <w:sz w:val="24"/>
      <w:szCs w:val="24"/>
      <w:lang w:val="de-DE" w:eastAsia="ja-JP" w:bidi="fa-IR"/>
    </w:rPr>
  </w:style>
  <w:style w:type="paragraph" w:customStyle="1" w:styleId="xfmc1">
    <w:name w:val="xfmc1"/>
    <w:basedOn w:val="a"/>
    <w:rsid w:val="009B54A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0">
    <w:name w:val="rvts0"/>
    <w:basedOn w:val="a0"/>
    <w:rsid w:val="009B54A9"/>
  </w:style>
  <w:style w:type="numbering" w:customStyle="1" w:styleId="WWNum5">
    <w:name w:val="WWNum5"/>
    <w:rsid w:val="009B54A9"/>
    <w:pPr>
      <w:numPr>
        <w:numId w:val="2"/>
      </w:numPr>
    </w:pPr>
  </w:style>
  <w:style w:type="paragraph" w:customStyle="1" w:styleId="LO-normal">
    <w:name w:val="LO-normal"/>
    <w:qFormat/>
    <w:rsid w:val="009B54A9"/>
    <w:pPr>
      <w:spacing w:after="0" w:line="276" w:lineRule="auto"/>
    </w:pPr>
    <w:rPr>
      <w:rFonts w:ascii="Arial" w:eastAsia="Arial" w:hAnsi="Arial" w:cs="Arial"/>
      <w:color w:val="000000"/>
      <w:lang w:eastAsia="zh-CN"/>
    </w:rPr>
  </w:style>
  <w:style w:type="character" w:customStyle="1" w:styleId="NoSpacingChar1">
    <w:name w:val="No Spacing Char1"/>
    <w:link w:val="14"/>
    <w:locked/>
    <w:rsid w:val="007761FE"/>
    <w:rPr>
      <w:lang w:val="uk-UA"/>
    </w:rPr>
  </w:style>
  <w:style w:type="paragraph" w:customStyle="1" w:styleId="14">
    <w:name w:val="Без интервала1"/>
    <w:link w:val="NoSpacingChar1"/>
    <w:rsid w:val="007761FE"/>
    <w:pPr>
      <w:spacing w:after="0" w:line="240" w:lineRule="auto"/>
    </w:pPr>
    <w:rPr>
      <w:lang w:val="uk-UA"/>
    </w:rPr>
  </w:style>
  <w:style w:type="character" w:customStyle="1" w:styleId="UnresolvedMention">
    <w:name w:val="Unresolved Mention"/>
    <w:basedOn w:val="a0"/>
    <w:uiPriority w:val="99"/>
    <w:semiHidden/>
    <w:unhideWhenUsed/>
    <w:rsid w:val="004568DC"/>
    <w:rPr>
      <w:color w:val="605E5C"/>
      <w:shd w:val="clear" w:color="auto" w:fill="E1DFDD"/>
    </w:rPr>
  </w:style>
  <w:style w:type="character" w:customStyle="1" w:styleId="10">
    <w:name w:val="Заголовок 1 Знак"/>
    <w:basedOn w:val="a0"/>
    <w:link w:val="1"/>
    <w:uiPriority w:val="9"/>
    <w:rsid w:val="00271BFC"/>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semiHidden/>
    <w:rsid w:val="00271BFC"/>
    <w:rPr>
      <w:rFonts w:asciiTheme="majorHAnsi" w:eastAsiaTheme="majorEastAsia" w:hAnsiTheme="majorHAnsi" w:cstheme="majorBidi"/>
      <w:color w:val="2E74B5" w:themeColor="accent1" w:themeShade="BF"/>
      <w:sz w:val="26"/>
      <w:szCs w:val="26"/>
    </w:rPr>
  </w:style>
  <w:style w:type="table" w:customStyle="1" w:styleId="TableNormal">
    <w:name w:val="Table Normal"/>
    <w:uiPriority w:val="2"/>
    <w:semiHidden/>
    <w:unhideWhenUsed/>
    <w:qFormat/>
    <w:rsid w:val="00271B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1BFC"/>
    <w:pPr>
      <w:widowControl w:val="0"/>
      <w:autoSpaceDE w:val="0"/>
      <w:autoSpaceDN w:val="0"/>
      <w:spacing w:after="0" w:line="240" w:lineRule="auto"/>
    </w:pPr>
    <w:rPr>
      <w:rFonts w:ascii="Times New Roman" w:eastAsia="Times New Roman" w:hAnsi="Times New Roman" w:cs="Times New Roman"/>
    </w:rPr>
  </w:style>
  <w:style w:type="character" w:customStyle="1" w:styleId="st42">
    <w:name w:val="st42"/>
    <w:uiPriority w:val="99"/>
    <w:rsid w:val="00271BFC"/>
    <w:rPr>
      <w:color w:val="000000"/>
    </w:rPr>
  </w:style>
  <w:style w:type="paragraph" w:styleId="af1">
    <w:name w:val="Title"/>
    <w:basedOn w:val="a"/>
    <w:link w:val="af2"/>
    <w:uiPriority w:val="10"/>
    <w:qFormat/>
    <w:rsid w:val="00271BFC"/>
    <w:pPr>
      <w:spacing w:after="0" w:line="240" w:lineRule="auto"/>
      <w:jc w:val="center"/>
    </w:pPr>
    <w:rPr>
      <w:rFonts w:ascii="Times New Roman" w:eastAsia="Times New Roman" w:hAnsi="Times New Roman" w:cs="Times New Roman"/>
      <w:b/>
      <w:bCs/>
      <w:sz w:val="24"/>
      <w:szCs w:val="24"/>
      <w:lang w:eastAsia="ru-RU"/>
    </w:rPr>
  </w:style>
  <w:style w:type="character" w:customStyle="1" w:styleId="af2">
    <w:name w:val="Название Знак"/>
    <w:basedOn w:val="a0"/>
    <w:link w:val="af1"/>
    <w:uiPriority w:val="10"/>
    <w:rsid w:val="00271BFC"/>
    <w:rPr>
      <w:rFonts w:ascii="Times New Roman" w:eastAsia="Times New Roman" w:hAnsi="Times New Roman" w:cs="Times New Roman"/>
      <w:b/>
      <w:bCs/>
      <w:sz w:val="24"/>
      <w:szCs w:val="24"/>
      <w:lang w:eastAsia="ru-RU"/>
    </w:rPr>
  </w:style>
  <w:style w:type="character" w:customStyle="1" w:styleId="a4">
    <w:name w:val="Абзац списка Знак"/>
    <w:aliases w:val="название табл/рис Знак,Elenco Normale Знак,List Paragraph Знак,Список уровня 2 Знак,Chapter10 Знак"/>
    <w:link w:val="a3"/>
    <w:uiPriority w:val="99"/>
    <w:qFormat/>
    <w:locked/>
    <w:rsid w:val="00271BFC"/>
    <w:rPr>
      <w:rFonts w:ascii="Times New Roman" w:eastAsia="Times New Roman" w:hAnsi="Times New Roman" w:cs="Times New Roman"/>
      <w:sz w:val="24"/>
      <w:szCs w:val="24"/>
      <w:lang w:val="uk-UA" w:eastAsia="uk-UA"/>
    </w:rPr>
  </w:style>
  <w:style w:type="character" w:customStyle="1" w:styleId="210pt">
    <w:name w:val="Основной текст (2) + 10 pt"/>
    <w:aliases w:val="Полужирный"/>
    <w:rsid w:val="00271BFC"/>
    <w:rPr>
      <w:rFonts w:ascii="Times New Roman" w:hAnsi="Times New Roman"/>
      <w:b/>
      <w:color w:val="000000"/>
      <w:spacing w:val="0"/>
      <w:w w:val="100"/>
      <w:position w:val="0"/>
      <w:sz w:val="20"/>
      <w:u w:val="none"/>
      <w:vertAlign w:val="baseline"/>
      <w:lang w:val="uk-UA" w:eastAsia="uk-UA"/>
    </w:rPr>
  </w:style>
  <w:style w:type="character" w:customStyle="1" w:styleId="FontStyle12">
    <w:name w:val="Font Style12"/>
    <w:rsid w:val="00271BFC"/>
    <w:rPr>
      <w:rFonts w:ascii="Times New Roman" w:hAnsi="Times New Roman"/>
      <w:sz w:val="22"/>
    </w:rPr>
  </w:style>
  <w:style w:type="character" w:customStyle="1" w:styleId="FontStyle11">
    <w:name w:val="Font Style11"/>
    <w:rsid w:val="00271BFC"/>
    <w:rPr>
      <w:rFonts w:ascii="Times New Roman" w:hAnsi="Times New Roman"/>
      <w:b/>
      <w:sz w:val="22"/>
    </w:rPr>
  </w:style>
  <w:style w:type="paragraph" w:customStyle="1" w:styleId="Style5">
    <w:name w:val="Style5"/>
    <w:basedOn w:val="a"/>
    <w:rsid w:val="00271BFC"/>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
    <w:name w:val="Style1"/>
    <w:basedOn w:val="a"/>
    <w:rsid w:val="00271BFC"/>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7">
    <w:name w:val="Style7"/>
    <w:basedOn w:val="a"/>
    <w:rsid w:val="00271BFC"/>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table" w:styleId="af3">
    <w:name w:val="Table Grid"/>
    <w:basedOn w:val="a1"/>
    <w:uiPriority w:val="39"/>
    <w:rsid w:val="00271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link w:val="a5"/>
    <w:uiPriority w:val="1"/>
    <w:qFormat/>
    <w:locked/>
    <w:rsid w:val="004C41A2"/>
  </w:style>
  <w:style w:type="character" w:styleId="af4">
    <w:name w:val="Strong"/>
    <w:basedOn w:val="a0"/>
    <w:uiPriority w:val="99"/>
    <w:qFormat/>
    <w:rsid w:val="004C4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8015">
      <w:bodyDiv w:val="1"/>
      <w:marLeft w:val="0"/>
      <w:marRight w:val="0"/>
      <w:marTop w:val="0"/>
      <w:marBottom w:val="0"/>
      <w:divBdr>
        <w:top w:val="none" w:sz="0" w:space="0" w:color="auto"/>
        <w:left w:val="none" w:sz="0" w:space="0" w:color="auto"/>
        <w:bottom w:val="none" w:sz="0" w:space="0" w:color="auto"/>
        <w:right w:val="none" w:sz="0" w:space="0" w:color="auto"/>
      </w:divBdr>
    </w:div>
    <w:div w:id="168760548">
      <w:bodyDiv w:val="1"/>
      <w:marLeft w:val="0"/>
      <w:marRight w:val="0"/>
      <w:marTop w:val="0"/>
      <w:marBottom w:val="0"/>
      <w:divBdr>
        <w:top w:val="none" w:sz="0" w:space="0" w:color="auto"/>
        <w:left w:val="none" w:sz="0" w:space="0" w:color="auto"/>
        <w:bottom w:val="none" w:sz="0" w:space="0" w:color="auto"/>
        <w:right w:val="none" w:sz="0" w:space="0" w:color="auto"/>
      </w:divBdr>
    </w:div>
    <w:div w:id="219563230">
      <w:bodyDiv w:val="1"/>
      <w:marLeft w:val="0"/>
      <w:marRight w:val="0"/>
      <w:marTop w:val="0"/>
      <w:marBottom w:val="0"/>
      <w:divBdr>
        <w:top w:val="none" w:sz="0" w:space="0" w:color="auto"/>
        <w:left w:val="none" w:sz="0" w:space="0" w:color="auto"/>
        <w:bottom w:val="none" w:sz="0" w:space="0" w:color="auto"/>
        <w:right w:val="none" w:sz="0" w:space="0" w:color="auto"/>
      </w:divBdr>
    </w:div>
    <w:div w:id="221840754">
      <w:bodyDiv w:val="1"/>
      <w:marLeft w:val="0"/>
      <w:marRight w:val="0"/>
      <w:marTop w:val="0"/>
      <w:marBottom w:val="0"/>
      <w:divBdr>
        <w:top w:val="none" w:sz="0" w:space="0" w:color="auto"/>
        <w:left w:val="none" w:sz="0" w:space="0" w:color="auto"/>
        <w:bottom w:val="none" w:sz="0" w:space="0" w:color="auto"/>
        <w:right w:val="none" w:sz="0" w:space="0" w:color="auto"/>
      </w:divBdr>
    </w:div>
    <w:div w:id="265696638">
      <w:bodyDiv w:val="1"/>
      <w:marLeft w:val="0"/>
      <w:marRight w:val="0"/>
      <w:marTop w:val="0"/>
      <w:marBottom w:val="0"/>
      <w:divBdr>
        <w:top w:val="none" w:sz="0" w:space="0" w:color="auto"/>
        <w:left w:val="none" w:sz="0" w:space="0" w:color="auto"/>
        <w:bottom w:val="none" w:sz="0" w:space="0" w:color="auto"/>
        <w:right w:val="none" w:sz="0" w:space="0" w:color="auto"/>
      </w:divBdr>
    </w:div>
    <w:div w:id="416023321">
      <w:bodyDiv w:val="1"/>
      <w:marLeft w:val="0"/>
      <w:marRight w:val="0"/>
      <w:marTop w:val="0"/>
      <w:marBottom w:val="0"/>
      <w:divBdr>
        <w:top w:val="none" w:sz="0" w:space="0" w:color="auto"/>
        <w:left w:val="none" w:sz="0" w:space="0" w:color="auto"/>
        <w:bottom w:val="none" w:sz="0" w:space="0" w:color="auto"/>
        <w:right w:val="none" w:sz="0" w:space="0" w:color="auto"/>
      </w:divBdr>
    </w:div>
    <w:div w:id="433669876">
      <w:bodyDiv w:val="1"/>
      <w:marLeft w:val="0"/>
      <w:marRight w:val="0"/>
      <w:marTop w:val="0"/>
      <w:marBottom w:val="0"/>
      <w:divBdr>
        <w:top w:val="none" w:sz="0" w:space="0" w:color="auto"/>
        <w:left w:val="none" w:sz="0" w:space="0" w:color="auto"/>
        <w:bottom w:val="none" w:sz="0" w:space="0" w:color="auto"/>
        <w:right w:val="none" w:sz="0" w:space="0" w:color="auto"/>
      </w:divBdr>
    </w:div>
    <w:div w:id="565341305">
      <w:bodyDiv w:val="1"/>
      <w:marLeft w:val="0"/>
      <w:marRight w:val="0"/>
      <w:marTop w:val="0"/>
      <w:marBottom w:val="0"/>
      <w:divBdr>
        <w:top w:val="none" w:sz="0" w:space="0" w:color="auto"/>
        <w:left w:val="none" w:sz="0" w:space="0" w:color="auto"/>
        <w:bottom w:val="none" w:sz="0" w:space="0" w:color="auto"/>
        <w:right w:val="none" w:sz="0" w:space="0" w:color="auto"/>
      </w:divBdr>
    </w:div>
    <w:div w:id="666976942">
      <w:bodyDiv w:val="1"/>
      <w:marLeft w:val="0"/>
      <w:marRight w:val="0"/>
      <w:marTop w:val="0"/>
      <w:marBottom w:val="0"/>
      <w:divBdr>
        <w:top w:val="none" w:sz="0" w:space="0" w:color="auto"/>
        <w:left w:val="none" w:sz="0" w:space="0" w:color="auto"/>
        <w:bottom w:val="none" w:sz="0" w:space="0" w:color="auto"/>
        <w:right w:val="none" w:sz="0" w:space="0" w:color="auto"/>
      </w:divBdr>
    </w:div>
    <w:div w:id="689137957">
      <w:bodyDiv w:val="1"/>
      <w:marLeft w:val="0"/>
      <w:marRight w:val="0"/>
      <w:marTop w:val="0"/>
      <w:marBottom w:val="0"/>
      <w:divBdr>
        <w:top w:val="none" w:sz="0" w:space="0" w:color="auto"/>
        <w:left w:val="none" w:sz="0" w:space="0" w:color="auto"/>
        <w:bottom w:val="none" w:sz="0" w:space="0" w:color="auto"/>
        <w:right w:val="none" w:sz="0" w:space="0" w:color="auto"/>
      </w:divBdr>
    </w:div>
    <w:div w:id="706374978">
      <w:bodyDiv w:val="1"/>
      <w:marLeft w:val="0"/>
      <w:marRight w:val="0"/>
      <w:marTop w:val="0"/>
      <w:marBottom w:val="0"/>
      <w:divBdr>
        <w:top w:val="none" w:sz="0" w:space="0" w:color="auto"/>
        <w:left w:val="none" w:sz="0" w:space="0" w:color="auto"/>
        <w:bottom w:val="none" w:sz="0" w:space="0" w:color="auto"/>
        <w:right w:val="none" w:sz="0" w:space="0" w:color="auto"/>
      </w:divBdr>
    </w:div>
    <w:div w:id="846362468">
      <w:bodyDiv w:val="1"/>
      <w:marLeft w:val="0"/>
      <w:marRight w:val="0"/>
      <w:marTop w:val="0"/>
      <w:marBottom w:val="0"/>
      <w:divBdr>
        <w:top w:val="none" w:sz="0" w:space="0" w:color="auto"/>
        <w:left w:val="none" w:sz="0" w:space="0" w:color="auto"/>
        <w:bottom w:val="none" w:sz="0" w:space="0" w:color="auto"/>
        <w:right w:val="none" w:sz="0" w:space="0" w:color="auto"/>
      </w:divBdr>
    </w:div>
    <w:div w:id="868687122">
      <w:bodyDiv w:val="1"/>
      <w:marLeft w:val="0"/>
      <w:marRight w:val="0"/>
      <w:marTop w:val="0"/>
      <w:marBottom w:val="0"/>
      <w:divBdr>
        <w:top w:val="none" w:sz="0" w:space="0" w:color="auto"/>
        <w:left w:val="none" w:sz="0" w:space="0" w:color="auto"/>
        <w:bottom w:val="none" w:sz="0" w:space="0" w:color="auto"/>
        <w:right w:val="none" w:sz="0" w:space="0" w:color="auto"/>
      </w:divBdr>
    </w:div>
    <w:div w:id="936063832">
      <w:bodyDiv w:val="1"/>
      <w:marLeft w:val="0"/>
      <w:marRight w:val="0"/>
      <w:marTop w:val="0"/>
      <w:marBottom w:val="0"/>
      <w:divBdr>
        <w:top w:val="none" w:sz="0" w:space="0" w:color="auto"/>
        <w:left w:val="none" w:sz="0" w:space="0" w:color="auto"/>
        <w:bottom w:val="none" w:sz="0" w:space="0" w:color="auto"/>
        <w:right w:val="none" w:sz="0" w:space="0" w:color="auto"/>
      </w:divBdr>
    </w:div>
    <w:div w:id="953632680">
      <w:bodyDiv w:val="1"/>
      <w:marLeft w:val="0"/>
      <w:marRight w:val="0"/>
      <w:marTop w:val="0"/>
      <w:marBottom w:val="0"/>
      <w:divBdr>
        <w:top w:val="none" w:sz="0" w:space="0" w:color="auto"/>
        <w:left w:val="none" w:sz="0" w:space="0" w:color="auto"/>
        <w:bottom w:val="none" w:sz="0" w:space="0" w:color="auto"/>
        <w:right w:val="none" w:sz="0" w:space="0" w:color="auto"/>
      </w:divBdr>
    </w:div>
    <w:div w:id="962348843">
      <w:bodyDiv w:val="1"/>
      <w:marLeft w:val="0"/>
      <w:marRight w:val="0"/>
      <w:marTop w:val="0"/>
      <w:marBottom w:val="0"/>
      <w:divBdr>
        <w:top w:val="none" w:sz="0" w:space="0" w:color="auto"/>
        <w:left w:val="none" w:sz="0" w:space="0" w:color="auto"/>
        <w:bottom w:val="none" w:sz="0" w:space="0" w:color="auto"/>
        <w:right w:val="none" w:sz="0" w:space="0" w:color="auto"/>
      </w:divBdr>
    </w:div>
    <w:div w:id="1039010628">
      <w:bodyDiv w:val="1"/>
      <w:marLeft w:val="0"/>
      <w:marRight w:val="0"/>
      <w:marTop w:val="0"/>
      <w:marBottom w:val="0"/>
      <w:divBdr>
        <w:top w:val="none" w:sz="0" w:space="0" w:color="auto"/>
        <w:left w:val="none" w:sz="0" w:space="0" w:color="auto"/>
        <w:bottom w:val="none" w:sz="0" w:space="0" w:color="auto"/>
        <w:right w:val="none" w:sz="0" w:space="0" w:color="auto"/>
      </w:divBdr>
    </w:div>
    <w:div w:id="1291478486">
      <w:bodyDiv w:val="1"/>
      <w:marLeft w:val="0"/>
      <w:marRight w:val="0"/>
      <w:marTop w:val="0"/>
      <w:marBottom w:val="0"/>
      <w:divBdr>
        <w:top w:val="none" w:sz="0" w:space="0" w:color="auto"/>
        <w:left w:val="none" w:sz="0" w:space="0" w:color="auto"/>
        <w:bottom w:val="none" w:sz="0" w:space="0" w:color="auto"/>
        <w:right w:val="none" w:sz="0" w:space="0" w:color="auto"/>
      </w:divBdr>
    </w:div>
    <w:div w:id="1396928208">
      <w:bodyDiv w:val="1"/>
      <w:marLeft w:val="0"/>
      <w:marRight w:val="0"/>
      <w:marTop w:val="0"/>
      <w:marBottom w:val="0"/>
      <w:divBdr>
        <w:top w:val="none" w:sz="0" w:space="0" w:color="auto"/>
        <w:left w:val="none" w:sz="0" w:space="0" w:color="auto"/>
        <w:bottom w:val="none" w:sz="0" w:space="0" w:color="auto"/>
        <w:right w:val="none" w:sz="0" w:space="0" w:color="auto"/>
      </w:divBdr>
    </w:div>
    <w:div w:id="1452943711">
      <w:bodyDiv w:val="1"/>
      <w:marLeft w:val="0"/>
      <w:marRight w:val="0"/>
      <w:marTop w:val="0"/>
      <w:marBottom w:val="0"/>
      <w:divBdr>
        <w:top w:val="none" w:sz="0" w:space="0" w:color="auto"/>
        <w:left w:val="none" w:sz="0" w:space="0" w:color="auto"/>
        <w:bottom w:val="none" w:sz="0" w:space="0" w:color="auto"/>
        <w:right w:val="none" w:sz="0" w:space="0" w:color="auto"/>
      </w:divBdr>
    </w:div>
    <w:div w:id="1462066659">
      <w:bodyDiv w:val="1"/>
      <w:marLeft w:val="0"/>
      <w:marRight w:val="0"/>
      <w:marTop w:val="0"/>
      <w:marBottom w:val="0"/>
      <w:divBdr>
        <w:top w:val="none" w:sz="0" w:space="0" w:color="auto"/>
        <w:left w:val="none" w:sz="0" w:space="0" w:color="auto"/>
        <w:bottom w:val="none" w:sz="0" w:space="0" w:color="auto"/>
        <w:right w:val="none" w:sz="0" w:space="0" w:color="auto"/>
      </w:divBdr>
    </w:div>
    <w:div w:id="1550679042">
      <w:bodyDiv w:val="1"/>
      <w:marLeft w:val="0"/>
      <w:marRight w:val="0"/>
      <w:marTop w:val="0"/>
      <w:marBottom w:val="0"/>
      <w:divBdr>
        <w:top w:val="none" w:sz="0" w:space="0" w:color="auto"/>
        <w:left w:val="none" w:sz="0" w:space="0" w:color="auto"/>
        <w:bottom w:val="none" w:sz="0" w:space="0" w:color="auto"/>
        <w:right w:val="none" w:sz="0" w:space="0" w:color="auto"/>
      </w:divBdr>
    </w:div>
    <w:div w:id="1621760423">
      <w:bodyDiv w:val="1"/>
      <w:marLeft w:val="0"/>
      <w:marRight w:val="0"/>
      <w:marTop w:val="0"/>
      <w:marBottom w:val="0"/>
      <w:divBdr>
        <w:top w:val="none" w:sz="0" w:space="0" w:color="auto"/>
        <w:left w:val="none" w:sz="0" w:space="0" w:color="auto"/>
        <w:bottom w:val="none" w:sz="0" w:space="0" w:color="auto"/>
        <w:right w:val="none" w:sz="0" w:space="0" w:color="auto"/>
      </w:divBdr>
    </w:div>
    <w:div w:id="206845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828</TotalTime>
  <Pages>1</Pages>
  <Words>1831</Words>
  <Characters>1044</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7</cp:revision>
  <cp:lastPrinted>2021-06-01T05:18:00Z</cp:lastPrinted>
  <dcterms:created xsi:type="dcterms:W3CDTF">2022-01-18T10:07:00Z</dcterms:created>
  <dcterms:modified xsi:type="dcterms:W3CDTF">2024-03-19T14:40:00Z</dcterms:modified>
</cp:coreProperties>
</file>