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FDC" w:rsidRDefault="00E23FDC">
      <w:pPr>
        <w:spacing w:after="0" w:line="240" w:lineRule="auto"/>
        <w:jc w:val="center"/>
        <w:rPr>
          <w:rFonts w:ascii="Times New Roman" w:eastAsia="Times New Roman" w:hAnsi="Times New Roman" w:cs="Times New Roman"/>
          <w:b/>
          <w:sz w:val="24"/>
          <w:szCs w:val="24"/>
        </w:rPr>
      </w:pPr>
    </w:p>
    <w:p w:rsidR="00E23FDC" w:rsidRDefault="00837D8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Договір </w:t>
      </w:r>
      <w:r>
        <w:rPr>
          <w:rFonts w:ascii="Times New Roman" w:eastAsia="Times New Roman" w:hAnsi="Times New Roman" w:cs="Times New Roman"/>
          <w:b/>
          <w:color w:val="000000"/>
          <w:sz w:val="24"/>
          <w:szCs w:val="24"/>
        </w:rPr>
        <w:t>про закупівлю</w:t>
      </w:r>
      <w:r>
        <w:rPr>
          <w:rFonts w:ascii="Times New Roman" w:eastAsia="Times New Roman" w:hAnsi="Times New Roman" w:cs="Times New Roman"/>
          <w:b/>
          <w:sz w:val="24"/>
          <w:szCs w:val="24"/>
        </w:rPr>
        <w:t xml:space="preserve"> ____</w:t>
      </w:r>
    </w:p>
    <w:p w:rsidR="00E23FDC" w:rsidRDefault="00E23FDC">
      <w:pPr>
        <w:spacing w:after="0" w:line="240" w:lineRule="auto"/>
        <w:rPr>
          <w:rFonts w:ascii="Times New Roman" w:eastAsia="Times New Roman" w:hAnsi="Times New Roman" w:cs="Times New Roman"/>
          <w:b/>
          <w:sz w:val="24"/>
          <w:szCs w:val="24"/>
        </w:rPr>
      </w:pPr>
    </w:p>
    <w:p w:rsidR="00E23FDC" w:rsidRDefault="00837D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С-ще </w:t>
      </w:r>
      <w:proofErr w:type="spellStart"/>
      <w:r>
        <w:rPr>
          <w:rFonts w:ascii="Times New Roman" w:eastAsia="Times New Roman" w:hAnsi="Times New Roman" w:cs="Times New Roman"/>
          <w:sz w:val="24"/>
          <w:szCs w:val="24"/>
        </w:rPr>
        <w:t>Літин</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 ____________ 20__ року</w:t>
      </w:r>
    </w:p>
    <w:p w:rsidR="00E23FDC" w:rsidRDefault="00837D8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(місце складення)</w:t>
      </w:r>
    </w:p>
    <w:p w:rsidR="00E23FDC" w:rsidRDefault="00E23FDC">
      <w:pPr>
        <w:spacing w:after="0" w:line="240" w:lineRule="auto"/>
        <w:ind w:right="-36"/>
        <w:jc w:val="both"/>
        <w:rPr>
          <w:rFonts w:ascii="Times New Roman" w:eastAsia="Times New Roman" w:hAnsi="Times New Roman" w:cs="Times New Roman"/>
          <w:color w:val="FF0000"/>
          <w:sz w:val="24"/>
          <w:szCs w:val="24"/>
        </w:rPr>
      </w:pPr>
    </w:p>
    <w:p w:rsidR="00E23FDC" w:rsidRDefault="00D8386E">
      <w:pPr>
        <w:spacing w:after="0" w:line="240" w:lineRule="auto"/>
        <w:jc w:val="both"/>
        <w:rPr>
          <w:rFonts w:ascii="Times New Roman" w:eastAsia="Times New Roman" w:hAnsi="Times New Roman" w:cs="Times New Roman"/>
          <w:b/>
          <w:sz w:val="24"/>
          <w:szCs w:val="24"/>
        </w:rPr>
      </w:pPr>
      <w:bookmarkStart w:id="0" w:name="_heading=h.1fob9te" w:colFirst="0" w:colLast="0"/>
      <w:bookmarkEnd w:id="0"/>
      <w:proofErr w:type="spellStart"/>
      <w:r w:rsidRPr="0001792A">
        <w:rPr>
          <w:rFonts w:ascii="Times New Roman" w:hAnsi="Times New Roman" w:cs="Times New Roman"/>
          <w:b/>
          <w:sz w:val="24"/>
          <w:szCs w:val="24"/>
        </w:rPr>
        <w:t>Літинський</w:t>
      </w:r>
      <w:proofErr w:type="spellEnd"/>
      <w:r w:rsidRPr="0001792A">
        <w:rPr>
          <w:rFonts w:ascii="Times New Roman" w:hAnsi="Times New Roman" w:cs="Times New Roman"/>
          <w:b/>
          <w:sz w:val="24"/>
          <w:szCs w:val="24"/>
        </w:rPr>
        <w:t xml:space="preserve"> ліцей – опорний заклад загальної середньої освіти №2 </w:t>
      </w:r>
      <w:proofErr w:type="spellStart"/>
      <w:r w:rsidRPr="0001792A">
        <w:rPr>
          <w:rFonts w:ascii="Times New Roman" w:hAnsi="Times New Roman" w:cs="Times New Roman"/>
          <w:b/>
          <w:sz w:val="24"/>
          <w:szCs w:val="24"/>
        </w:rPr>
        <w:t>Літинської</w:t>
      </w:r>
      <w:proofErr w:type="spellEnd"/>
      <w:r w:rsidRPr="0001792A">
        <w:rPr>
          <w:rFonts w:ascii="Times New Roman" w:hAnsi="Times New Roman" w:cs="Times New Roman"/>
          <w:b/>
          <w:sz w:val="24"/>
          <w:szCs w:val="24"/>
        </w:rPr>
        <w:t xml:space="preserve"> селищної ради Вінницької області</w:t>
      </w:r>
      <w:r w:rsidRPr="0001792A">
        <w:rPr>
          <w:rFonts w:ascii="Times New Roman" w:hAnsi="Times New Roman" w:cs="Times New Roman"/>
          <w:sz w:val="24"/>
          <w:szCs w:val="24"/>
        </w:rPr>
        <w:t xml:space="preserve">, в особі директора </w:t>
      </w:r>
      <w:proofErr w:type="spellStart"/>
      <w:r w:rsidRPr="0001792A">
        <w:rPr>
          <w:rFonts w:ascii="Times New Roman" w:hAnsi="Times New Roman" w:cs="Times New Roman"/>
          <w:sz w:val="24"/>
          <w:szCs w:val="24"/>
        </w:rPr>
        <w:t>Катріної</w:t>
      </w:r>
      <w:proofErr w:type="spellEnd"/>
      <w:r w:rsidRPr="0001792A">
        <w:rPr>
          <w:rFonts w:ascii="Times New Roman" w:hAnsi="Times New Roman" w:cs="Times New Roman"/>
          <w:sz w:val="24"/>
          <w:szCs w:val="24"/>
        </w:rPr>
        <w:t xml:space="preserve"> Тетяни Володимирівни, що діє на підставі Статуту </w:t>
      </w:r>
      <w:proofErr w:type="spellStart"/>
      <w:r w:rsidRPr="0001792A">
        <w:rPr>
          <w:rFonts w:ascii="Times New Roman" w:hAnsi="Times New Roman" w:cs="Times New Roman"/>
          <w:sz w:val="24"/>
          <w:szCs w:val="24"/>
        </w:rPr>
        <w:t>Літинського</w:t>
      </w:r>
      <w:proofErr w:type="spellEnd"/>
      <w:r w:rsidRPr="0001792A">
        <w:rPr>
          <w:rFonts w:ascii="Times New Roman" w:hAnsi="Times New Roman" w:cs="Times New Roman"/>
          <w:sz w:val="24"/>
          <w:szCs w:val="24"/>
        </w:rPr>
        <w:t xml:space="preserve"> ліцею – опорного закладу загальної середньої освіти №2 </w:t>
      </w:r>
      <w:proofErr w:type="spellStart"/>
      <w:r w:rsidRPr="0001792A">
        <w:rPr>
          <w:rFonts w:ascii="Times New Roman" w:hAnsi="Times New Roman" w:cs="Times New Roman"/>
          <w:sz w:val="24"/>
          <w:szCs w:val="24"/>
        </w:rPr>
        <w:t>Літинської</w:t>
      </w:r>
      <w:proofErr w:type="spellEnd"/>
      <w:r w:rsidRPr="0001792A">
        <w:rPr>
          <w:rFonts w:ascii="Times New Roman" w:hAnsi="Times New Roman" w:cs="Times New Roman"/>
          <w:sz w:val="24"/>
          <w:szCs w:val="24"/>
        </w:rPr>
        <w:t xml:space="preserve"> селищної ради Вінницької області (далі – </w:t>
      </w:r>
      <w:r w:rsidRPr="0001792A">
        <w:rPr>
          <w:rFonts w:ascii="Times New Roman" w:hAnsi="Times New Roman" w:cs="Times New Roman"/>
          <w:b/>
          <w:sz w:val="24"/>
          <w:szCs w:val="24"/>
        </w:rPr>
        <w:t>Замовник</w:t>
      </w:r>
      <w:r w:rsidRPr="0001792A">
        <w:rPr>
          <w:rFonts w:ascii="Times New Roman" w:hAnsi="Times New Roman" w:cs="Times New Roman"/>
          <w:sz w:val="24"/>
          <w:szCs w:val="24"/>
        </w:rPr>
        <w:t>), з однієї сторони</w:t>
      </w:r>
      <w:r w:rsidR="00837D85">
        <w:rPr>
          <w:rFonts w:ascii="Times New Roman" w:eastAsia="Times New Roman" w:hAnsi="Times New Roman" w:cs="Times New Roman"/>
          <w:sz w:val="24"/>
          <w:szCs w:val="24"/>
        </w:rPr>
        <w:t xml:space="preserve">, і </w:t>
      </w:r>
      <w:r w:rsidR="00837D85" w:rsidRPr="00837D85">
        <w:rPr>
          <w:rFonts w:ascii="Times New Roman" w:eastAsia="Times New Roman" w:hAnsi="Times New Roman" w:cs="Times New Roman"/>
          <w:color w:val="000000" w:themeColor="text1"/>
          <w:sz w:val="24"/>
          <w:szCs w:val="24"/>
        </w:rPr>
        <w:t>_______________</w:t>
      </w:r>
      <w:r w:rsidR="00837D85" w:rsidRPr="00837D85">
        <w:rPr>
          <w:rFonts w:ascii="Times New Roman" w:eastAsia="Times New Roman" w:hAnsi="Times New Roman" w:cs="Times New Roman"/>
          <w:i/>
          <w:color w:val="000000" w:themeColor="text1"/>
          <w:sz w:val="24"/>
          <w:szCs w:val="24"/>
        </w:rPr>
        <w:t xml:space="preserve"> </w:t>
      </w:r>
      <w:r w:rsidR="00837D85" w:rsidRPr="00837D85">
        <w:rPr>
          <w:rFonts w:ascii="Times New Roman" w:eastAsia="Times New Roman" w:hAnsi="Times New Roman" w:cs="Times New Roman"/>
          <w:color w:val="000000" w:themeColor="text1"/>
          <w:sz w:val="24"/>
          <w:szCs w:val="24"/>
        </w:rPr>
        <w:t>в особі</w:t>
      </w:r>
      <w:r w:rsidR="00837D85" w:rsidRPr="00837D85">
        <w:rPr>
          <w:rFonts w:ascii="Times New Roman" w:eastAsia="Times New Roman" w:hAnsi="Times New Roman" w:cs="Times New Roman"/>
          <w:i/>
          <w:color w:val="000000" w:themeColor="text1"/>
          <w:sz w:val="24"/>
          <w:szCs w:val="24"/>
        </w:rPr>
        <w:t xml:space="preserve"> </w:t>
      </w:r>
      <w:r w:rsidR="00837D85" w:rsidRPr="00837D85">
        <w:rPr>
          <w:rFonts w:ascii="Times New Roman" w:eastAsia="Times New Roman" w:hAnsi="Times New Roman" w:cs="Times New Roman"/>
          <w:color w:val="000000" w:themeColor="text1"/>
          <w:sz w:val="24"/>
          <w:szCs w:val="24"/>
        </w:rPr>
        <w:t xml:space="preserve">________________, який діє на підставі ____________ (далі — </w:t>
      </w:r>
      <w:r w:rsidR="00837D85" w:rsidRPr="00837D85">
        <w:rPr>
          <w:rFonts w:ascii="Times New Roman" w:eastAsia="Times New Roman" w:hAnsi="Times New Roman" w:cs="Times New Roman"/>
          <w:b/>
          <w:color w:val="000000" w:themeColor="text1"/>
          <w:sz w:val="24"/>
          <w:szCs w:val="24"/>
        </w:rPr>
        <w:t>Постачальник</w:t>
      </w:r>
      <w:r w:rsidR="00837D85" w:rsidRPr="00837D85">
        <w:rPr>
          <w:rFonts w:ascii="Times New Roman" w:eastAsia="Times New Roman" w:hAnsi="Times New Roman" w:cs="Times New Roman"/>
          <w:color w:val="000000" w:themeColor="text1"/>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12.10.2022 р. № 1178 «Про затвердження особливостей здійснення публічних </w:t>
      </w:r>
      <w:proofErr w:type="spellStart"/>
      <w:r w:rsidR="00837D85" w:rsidRPr="00837D85">
        <w:rPr>
          <w:rFonts w:ascii="Times New Roman" w:eastAsia="Times New Roman" w:hAnsi="Times New Roman" w:cs="Times New Roman"/>
          <w:color w:val="000000" w:themeColor="text1"/>
          <w:sz w:val="24"/>
          <w:szCs w:val="24"/>
        </w:rPr>
        <w:t>закупівель</w:t>
      </w:r>
      <w:proofErr w:type="spellEnd"/>
      <w:r w:rsidR="00837D85" w:rsidRPr="00837D85">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E23FDC" w:rsidRDefault="00E23FDC">
      <w:pPr>
        <w:spacing w:after="0" w:line="240" w:lineRule="auto"/>
        <w:ind w:right="-36" w:firstLine="709"/>
        <w:jc w:val="center"/>
        <w:rPr>
          <w:rFonts w:ascii="Times New Roman" w:eastAsia="Times New Roman" w:hAnsi="Times New Roman" w:cs="Times New Roman"/>
          <w:b/>
          <w:sz w:val="24"/>
          <w:szCs w:val="24"/>
        </w:rPr>
      </w:pPr>
    </w:p>
    <w:p w:rsidR="00E23FDC" w:rsidRDefault="00837D85">
      <w:pPr>
        <w:spacing w:after="0" w:line="240" w:lineRule="auto"/>
        <w:ind w:right="-36"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E23FDC" w:rsidRDefault="00837D85">
      <w:pPr>
        <w:shd w:val="clear" w:color="auto" w:fill="FFFFFF"/>
        <w:spacing w:after="0" w:line="240" w:lineRule="auto"/>
        <w:ind w:firstLine="567"/>
        <w:jc w:val="both"/>
        <w:rPr>
          <w:rFonts w:ascii="Times New Roman" w:eastAsia="Times New Roman" w:hAnsi="Times New Roman" w:cs="Times New Roman"/>
          <w:sz w:val="24"/>
          <w:szCs w:val="24"/>
        </w:rPr>
      </w:pPr>
      <w:bookmarkStart w:id="1" w:name="_heading=h.3znysh7" w:colFirst="0" w:colLast="0"/>
      <w:bookmarkEnd w:id="1"/>
      <w:r>
        <w:rPr>
          <w:rFonts w:ascii="Times New Roman" w:eastAsia="Times New Roman" w:hAnsi="Times New Roman" w:cs="Times New Roman"/>
          <w:sz w:val="24"/>
          <w:szCs w:val="24"/>
        </w:rPr>
        <w:t>1.1. Постачальник зобов’язується поставити та</w:t>
      </w:r>
      <w:bookmarkStart w:id="2" w:name="_Hlk37676645"/>
      <w:r w:rsidR="00306062">
        <w:rPr>
          <w:rFonts w:ascii="Times New Roman" w:eastAsia="Times New Roman" w:hAnsi="Times New Roman" w:cs="Times New Roman"/>
          <w:sz w:val="24"/>
          <w:szCs w:val="24"/>
        </w:rPr>
        <w:t xml:space="preserve"> передати у власність Замовника</w:t>
      </w:r>
      <w:r w:rsidR="00306062" w:rsidRPr="00306062">
        <w:rPr>
          <w:rFonts w:ascii="Times New Roman" w:eastAsia="Times New Roman" w:hAnsi="Times New Roman" w:cs="Times New Roman"/>
          <w:b/>
          <w:color w:val="000000"/>
          <w:sz w:val="24"/>
          <w:szCs w:val="24"/>
        </w:rPr>
        <w:t>: М’ясо (філе куряче),</w:t>
      </w:r>
      <w:bookmarkEnd w:id="2"/>
      <w:r w:rsidR="00306062" w:rsidRPr="00306062">
        <w:rPr>
          <w:rFonts w:ascii="Times New Roman" w:eastAsia="Times New Roman" w:hAnsi="Times New Roman" w:cs="Times New Roman"/>
          <w:b/>
          <w:color w:val="000000"/>
          <w:sz w:val="24"/>
          <w:szCs w:val="24"/>
        </w:rPr>
        <w:t xml:space="preserve"> </w:t>
      </w:r>
      <w:r w:rsidR="00306062" w:rsidRPr="00306062">
        <w:rPr>
          <w:rFonts w:ascii="Times New Roman" w:eastAsia="Times New Roman" w:hAnsi="Times New Roman" w:cs="Times New Roman"/>
          <w:b/>
          <w:i/>
          <w:iCs/>
          <w:color w:val="000000"/>
          <w:sz w:val="24"/>
          <w:szCs w:val="24"/>
        </w:rPr>
        <w:t xml:space="preserve"> </w:t>
      </w:r>
      <w:r w:rsidR="00306062" w:rsidRPr="00306062">
        <w:rPr>
          <w:rFonts w:ascii="Times New Roman" w:eastAsia="Times New Roman" w:hAnsi="Times New Roman" w:cs="Times New Roman"/>
          <w:b/>
          <w:color w:val="000000"/>
          <w:sz w:val="24"/>
          <w:szCs w:val="24"/>
        </w:rPr>
        <w:t>Код ДК 021:2015:</w:t>
      </w:r>
      <w:r w:rsidR="00306062" w:rsidRPr="00306062">
        <w:rPr>
          <w:rFonts w:ascii="Times New Roman" w:eastAsia="Times New Roman" w:hAnsi="Times New Roman" w:cs="Times New Roman"/>
          <w:b/>
          <w:bCs/>
          <w:color w:val="000000"/>
          <w:sz w:val="24"/>
          <w:szCs w:val="24"/>
        </w:rPr>
        <w:t xml:space="preserve"> 15110000-2 М’ясо </w:t>
      </w:r>
      <w:r w:rsidR="00306062" w:rsidRPr="00306062">
        <w:rPr>
          <w:rFonts w:ascii="Times New Roman" w:eastAsia="Times New Roman" w:hAnsi="Times New Roman" w:cs="Times New Roman"/>
          <w:color w:val="000000"/>
          <w:sz w:val="24"/>
          <w:szCs w:val="24"/>
        </w:rPr>
        <w:t>за ДК 021:2015 Єдиного закупівельного словника</w:t>
      </w:r>
      <w:r w:rsidR="00D8386E" w:rsidRPr="00D838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rsidR="00E23FDC" w:rsidRDefault="00837D85">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Договору,  може бути зменшений залежно від реального фінансування Замовника.</w:t>
      </w:r>
    </w:p>
    <w:p w:rsidR="00E23FDC" w:rsidRDefault="00837D85">
      <w:pPr>
        <w:tabs>
          <w:tab w:val="left" w:pos="-180"/>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E23FDC" w:rsidRDefault="00837D85">
      <w:pPr>
        <w:numPr>
          <w:ilvl w:val="0"/>
          <w:numId w:val="1"/>
        </w:numPr>
        <w:spacing w:after="0" w:line="240" w:lineRule="auto"/>
        <w:ind w:left="0" w:firstLine="23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E23FDC" w:rsidRDefault="00837D85">
      <w:pPr>
        <w:tabs>
          <w:tab w:val="left" w:pos="1134"/>
        </w:tabs>
        <w:spacing w:after="0" w:line="240" w:lineRule="auto"/>
        <w:ind w:firstLine="567"/>
        <w:jc w:val="both"/>
        <w:rPr>
          <w:rFonts w:ascii="Times New Roman" w:eastAsia="Times New Roman" w:hAnsi="Times New Roman" w:cs="Times New Roman"/>
          <w:sz w:val="24"/>
          <w:szCs w:val="24"/>
          <w:highlight w:val="yellow"/>
        </w:rPr>
      </w:pPr>
      <w:bookmarkStart w:id="3" w:name="_heading=h.2et92p0" w:colFirst="0" w:colLast="0"/>
      <w:bookmarkEnd w:id="3"/>
      <w:r>
        <w:rPr>
          <w:rFonts w:ascii="Times New Roman" w:eastAsia="Times New Roman" w:hAnsi="Times New Roman" w:cs="Times New Roman"/>
          <w:color w:val="121212"/>
          <w:sz w:val="24"/>
          <w:szCs w:val="24"/>
        </w:rPr>
        <w:t xml:space="preserve">2.1. Постачальник повинен поставити Замовнику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нормативним актам (державним стандартам / (умовам) / технічним регламентам / нормам</w:t>
      </w:r>
      <w:r w:rsidRPr="00837D85">
        <w:rPr>
          <w:rFonts w:ascii="Times New Roman" w:eastAsia="Times New Roman" w:hAnsi="Times New Roman" w:cs="Times New Roman"/>
          <w:color w:val="000000" w:themeColor="text1"/>
          <w:sz w:val="24"/>
          <w:szCs w:val="24"/>
        </w:rPr>
        <w:t xml:space="preserve">) (далі — нормативно-технічні документи), вимогам чинного санітарного законодавства України, Закону України «Про основні принципи та вимоги до безпечності та якості харчових продуктів» від 23.12.1997 р. № 771/97-ВР, </w:t>
      </w:r>
      <w:r w:rsidRPr="00306062">
        <w:rPr>
          <w:rFonts w:ascii="Times New Roman" w:eastAsia="Times New Roman" w:hAnsi="Times New Roman" w:cs="Times New Roman"/>
          <w:color w:val="000000" w:themeColor="text1"/>
          <w:sz w:val="24"/>
          <w:szCs w:val="24"/>
        </w:rPr>
        <w:t>постанови Кабінету Міністрів України «Про затвердження норм та Порядку організації харчування у закладах освіти та дитячих закладах оздоровлення та відпочинку» № 305 від 24.03.2021 р., Закону України «Про дитяче харчування» № 142-V від 14.09.2006 р. тощо</w:t>
      </w:r>
      <w:r w:rsidRPr="00837D85">
        <w:rPr>
          <w:rFonts w:ascii="Times New Roman" w:eastAsia="Times New Roman" w:hAnsi="Times New Roman" w:cs="Times New Roman"/>
          <w:color w:val="000000" w:themeColor="text1"/>
          <w:sz w:val="24"/>
          <w:szCs w:val="24"/>
        </w:rPr>
        <w:t>.</w:t>
      </w:r>
    </w:p>
    <w:p w:rsidR="00E23FDC" w:rsidRDefault="00837D85">
      <w:pPr>
        <w:tabs>
          <w:tab w:val="left" w:pos="1134"/>
        </w:tabs>
        <w:spacing w:after="0" w:line="240" w:lineRule="auto"/>
        <w:ind w:firstLine="567"/>
        <w:jc w:val="both"/>
        <w:rPr>
          <w:rFonts w:ascii="Times New Roman" w:eastAsia="Times New Roman" w:hAnsi="Times New Roman" w:cs="Times New Roman"/>
          <w:sz w:val="24"/>
          <w:szCs w:val="24"/>
        </w:rPr>
      </w:pPr>
      <w:bookmarkStart w:id="4" w:name="_heading=h.5qlaz7mltcsb" w:colFirst="0" w:colLast="0"/>
      <w:bookmarkEnd w:id="4"/>
      <w:r>
        <w:rPr>
          <w:rFonts w:ascii="Times New Roman" w:eastAsia="Times New Roman" w:hAnsi="Times New Roman" w:cs="Times New Roman"/>
          <w:sz w:val="24"/>
          <w:szCs w:val="24"/>
        </w:rPr>
        <w:t xml:space="preserve">2.2. Маркування товарів повинно відповідати вимогам Закону України «Про інформацію для споживачів щодо харчових продуктів». </w:t>
      </w:r>
    </w:p>
    <w:p w:rsidR="00E23FDC" w:rsidRDefault="00837D85">
      <w:pPr>
        <w:tabs>
          <w:tab w:val="left" w:pos="284"/>
        </w:tabs>
        <w:spacing w:after="0" w:line="240" w:lineRule="auto"/>
        <w:ind w:firstLine="567"/>
        <w:jc w:val="both"/>
        <w:rPr>
          <w:rFonts w:ascii="Times New Roman" w:eastAsia="Times New Roman" w:hAnsi="Times New Roman" w:cs="Times New Roman"/>
          <w:sz w:val="24"/>
          <w:szCs w:val="24"/>
        </w:rPr>
      </w:pPr>
      <w:bookmarkStart w:id="5" w:name="_heading=h.4ddcgdqo73r4" w:colFirst="0" w:colLast="0"/>
      <w:bookmarkEnd w:id="5"/>
      <w:r>
        <w:rPr>
          <w:rFonts w:ascii="Times New Roman" w:eastAsia="Times New Roman" w:hAnsi="Times New Roman" w:cs="Times New Roman"/>
          <w:sz w:val="24"/>
          <w:szCs w:val="24"/>
        </w:rPr>
        <w:t>2.3.</w:t>
      </w:r>
      <w:r>
        <w:rPr>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зобов’язується</w:t>
      </w:r>
      <w:r>
        <w:rPr>
          <w:rFonts w:ascii="Times New Roman" w:eastAsia="Times New Roman" w:hAnsi="Times New Roman" w:cs="Times New Roman"/>
          <w:color w:val="000000"/>
          <w:sz w:val="24"/>
          <w:szCs w:val="24"/>
        </w:rPr>
        <w:t xml:space="preserve">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 </w:t>
      </w:r>
      <w:r w:rsidRPr="00E628FC">
        <w:rPr>
          <w:rFonts w:ascii="Times New Roman" w:eastAsia="Times New Roman" w:hAnsi="Times New Roman" w:cs="Times New Roman"/>
          <w:color w:val="000000" w:themeColor="text1"/>
          <w:sz w:val="24"/>
          <w:szCs w:val="24"/>
        </w:rPr>
        <w:t xml:space="preserve">Залишковий термін зберігання отриманого Товару має бути не менше </w:t>
      </w:r>
      <w:r w:rsidR="008324D2" w:rsidRPr="00E628FC">
        <w:rPr>
          <w:rFonts w:ascii="Times New Roman" w:hAnsi="Times New Roman" w:cs="Times New Roman"/>
          <w:color w:val="000000" w:themeColor="text1"/>
          <w:sz w:val="24"/>
          <w:szCs w:val="24"/>
        </w:rPr>
        <w:t xml:space="preserve">80% </w:t>
      </w:r>
      <w:r w:rsidRPr="00E628FC">
        <w:rPr>
          <w:rFonts w:ascii="Times New Roman" w:eastAsia="Times New Roman" w:hAnsi="Times New Roman" w:cs="Times New Roman"/>
          <w:color w:val="000000" w:themeColor="text1"/>
          <w:sz w:val="24"/>
          <w:szCs w:val="24"/>
        </w:rPr>
        <w:t xml:space="preserve">загального терміну придатності. </w:t>
      </w:r>
      <w:r>
        <w:rPr>
          <w:rFonts w:ascii="Times New Roman" w:eastAsia="Times New Roman" w:hAnsi="Times New Roman" w:cs="Times New Roman"/>
          <w:sz w:val="24"/>
          <w:szCs w:val="24"/>
        </w:rPr>
        <w:t xml:space="preserve">Строк обчислюється з дати передачі Товару на склад Замовника та </w:t>
      </w:r>
      <w:r>
        <w:rPr>
          <w:rFonts w:ascii="Times New Roman" w:eastAsia="Times New Roman" w:hAnsi="Times New Roman" w:cs="Times New Roman"/>
          <w:color w:val="121212"/>
          <w:sz w:val="24"/>
          <w:szCs w:val="24"/>
        </w:rPr>
        <w:t>підписання</w:t>
      </w:r>
      <w:r>
        <w:rPr>
          <w:rFonts w:ascii="Times New Roman" w:eastAsia="Times New Roman" w:hAnsi="Times New Roman" w:cs="Times New Roman"/>
          <w:sz w:val="24"/>
          <w:szCs w:val="24"/>
        </w:rPr>
        <w:t xml:space="preserve"> видаткової накладної. </w:t>
      </w:r>
    </w:p>
    <w:p w:rsidR="00E23FDC" w:rsidRDefault="00837D85">
      <w:pPr>
        <w:spacing w:after="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Постачальник повинен засвідчити якість та відповідність Товару, що постачається, належним чином оформленими документами, наявність яких визначена законодавством України для такого виду Товару, які надаються разом з Товаром.</w:t>
      </w:r>
    </w:p>
    <w:p w:rsidR="00E23FDC" w:rsidRDefault="00837D85">
      <w:pPr>
        <w:tabs>
          <w:tab w:val="left" w:pos="284"/>
        </w:tabs>
        <w:spacing w:after="0" w:line="240" w:lineRule="auto"/>
        <w:ind w:firstLine="567"/>
        <w:jc w:val="both"/>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sz w:val="24"/>
          <w:szCs w:val="24"/>
        </w:rPr>
        <w:tab/>
        <w:t xml:space="preserve">2.5. </w:t>
      </w:r>
      <w:r>
        <w:rPr>
          <w:rFonts w:ascii="Times New Roman" w:eastAsia="Times New Roman" w:hAnsi="Times New Roman" w:cs="Times New Roman"/>
          <w:color w:val="121212"/>
          <w:sz w:val="24"/>
          <w:szCs w:val="24"/>
        </w:rPr>
        <w:t xml:space="preserve">Постачальник гарантує, що </w:t>
      </w:r>
      <w:r>
        <w:rPr>
          <w:rFonts w:ascii="Times New Roman" w:eastAsia="Times New Roman" w:hAnsi="Times New Roman" w:cs="Times New Roman"/>
          <w:sz w:val="24"/>
          <w:szCs w:val="24"/>
        </w:rPr>
        <w:t>Товар не має дефектів товарного вигляду, розфасований та упакований таким способом, який дає можливість забезпечити збереження його споживчих властивостей і безпечність під час зберігання, транспортування та реалізації, а також унеможливити фальсифікацію.</w:t>
      </w:r>
    </w:p>
    <w:p w:rsidR="00E23FDC" w:rsidRDefault="00837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2.6.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E23FDC" w:rsidRDefault="00837D85">
      <w:pPr>
        <w:tabs>
          <w:tab w:val="left" w:pos="284"/>
        </w:tabs>
        <w:spacing w:after="0" w:line="240" w:lineRule="auto"/>
        <w:ind w:firstLine="567"/>
        <w:jc w:val="both"/>
        <w:rPr>
          <w:rFonts w:ascii="Times New Roman" w:eastAsia="Times New Roman" w:hAnsi="Times New Roman" w:cs="Times New Roman"/>
          <w:sz w:val="24"/>
          <w:szCs w:val="24"/>
        </w:rPr>
      </w:pPr>
      <w:bookmarkStart w:id="7" w:name="_heading=h.3dy6vkm" w:colFirst="0" w:colLast="0"/>
      <w:bookmarkEnd w:id="7"/>
      <w:r>
        <w:rPr>
          <w:rFonts w:ascii="Times New Roman" w:eastAsia="Times New Roman" w:hAnsi="Times New Roman" w:cs="Times New Roman"/>
          <w:color w:val="000000"/>
          <w:sz w:val="24"/>
          <w:szCs w:val="24"/>
        </w:rPr>
        <w:tab/>
        <w:t>2.</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У разі поставки Товару неналежної якості, що передбачено умовами Договору, або виявленні недоліків (дефектів, невідповід</w:t>
      </w:r>
      <w:r>
        <w:rPr>
          <w:rFonts w:ascii="Times New Roman" w:eastAsia="Times New Roman" w:hAnsi="Times New Roman" w:cs="Times New Roman"/>
          <w:sz w:val="24"/>
          <w:szCs w:val="24"/>
        </w:rPr>
        <w:t>ності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 Постачальник зобов’язується за </w:t>
      </w:r>
      <w:r>
        <w:rPr>
          <w:rFonts w:ascii="Times New Roman" w:eastAsia="Times New Roman" w:hAnsi="Times New Roman" w:cs="Times New Roman"/>
          <w:sz w:val="24"/>
          <w:szCs w:val="24"/>
        </w:rPr>
        <w:t xml:space="preserve">власний рахунок </w:t>
      </w:r>
      <w:r>
        <w:rPr>
          <w:rFonts w:ascii="Times New Roman" w:eastAsia="Times New Roman" w:hAnsi="Times New Roman" w:cs="Times New Roman"/>
          <w:color w:val="000000"/>
          <w:sz w:val="24"/>
          <w:szCs w:val="24"/>
        </w:rPr>
        <w:t xml:space="preserve">замінити Товар неналежної якості на Товар належної якості упродовж </w:t>
      </w:r>
      <w:r w:rsidRPr="008324D2">
        <w:rPr>
          <w:rFonts w:ascii="Times New Roman" w:eastAsia="Times New Roman" w:hAnsi="Times New Roman" w:cs="Times New Roman"/>
          <w:b/>
          <w:color w:val="000000"/>
          <w:sz w:val="24"/>
          <w:szCs w:val="24"/>
        </w:rPr>
        <w:t xml:space="preserve">2 </w:t>
      </w:r>
      <w:r w:rsidR="008324D2" w:rsidRPr="008324D2">
        <w:rPr>
          <w:rFonts w:ascii="Times New Roman" w:eastAsia="Times New Roman" w:hAnsi="Times New Roman" w:cs="Times New Roman"/>
          <w:b/>
          <w:color w:val="000000"/>
          <w:sz w:val="24"/>
          <w:szCs w:val="24"/>
        </w:rPr>
        <w:t>календарних днів</w:t>
      </w:r>
      <w:r>
        <w:rPr>
          <w:rFonts w:ascii="Times New Roman" w:eastAsia="Times New Roman" w:hAnsi="Times New Roman" w:cs="Times New Roman"/>
          <w:color w:val="000000"/>
          <w:sz w:val="24"/>
          <w:szCs w:val="24"/>
        </w:rPr>
        <w:t xml:space="preserve"> після складання </w:t>
      </w:r>
      <w:proofErr w:type="spellStart"/>
      <w:r>
        <w:rPr>
          <w:rFonts w:ascii="Times New Roman" w:eastAsia="Times New Roman" w:hAnsi="Times New Roman" w:cs="Times New Roman"/>
          <w:color w:val="000000"/>
          <w:sz w:val="24"/>
          <w:szCs w:val="24"/>
        </w:rPr>
        <w:t>акт</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за участю представників Сторін. </w:t>
      </w:r>
      <w:r>
        <w:rPr>
          <w:rFonts w:ascii="Times New Roman" w:eastAsia="Times New Roman" w:hAnsi="Times New Roman" w:cs="Times New Roman"/>
          <w:sz w:val="24"/>
          <w:szCs w:val="24"/>
        </w:rPr>
        <w:t>Усі витрати, пов’язані із заміною товару неналежної якості, несе Постачальник</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У разі заміни Товару </w:t>
      </w:r>
      <w:r>
        <w:rPr>
          <w:rFonts w:ascii="Times New Roman" w:eastAsia="Times New Roman" w:hAnsi="Times New Roman" w:cs="Times New Roman"/>
          <w:color w:val="000000"/>
          <w:sz w:val="24"/>
          <w:szCs w:val="24"/>
        </w:rPr>
        <w:t xml:space="preserve">строк придатності Товару </w:t>
      </w:r>
      <w:r>
        <w:rPr>
          <w:rFonts w:ascii="Times New Roman" w:eastAsia="Times New Roman" w:hAnsi="Times New Roman" w:cs="Times New Roman"/>
          <w:sz w:val="24"/>
          <w:szCs w:val="24"/>
        </w:rPr>
        <w:t>обчислюється заново</w:t>
      </w:r>
      <w:r>
        <w:rPr>
          <w:rFonts w:ascii="Times New Roman" w:eastAsia="Times New Roman" w:hAnsi="Times New Roman" w:cs="Times New Roman"/>
          <w:color w:val="000000"/>
          <w:sz w:val="24"/>
          <w:szCs w:val="24"/>
        </w:rPr>
        <w:t xml:space="preserve">, з таким розрахунком, щоб він міг бути використаний за призначенням до спливу цього строку. </w:t>
      </w:r>
      <w:r>
        <w:rPr>
          <w:rFonts w:ascii="Times New Roman" w:eastAsia="Times New Roman" w:hAnsi="Times New Roman" w:cs="Times New Roman"/>
          <w:sz w:val="24"/>
          <w:szCs w:val="24"/>
        </w:rPr>
        <w:t xml:space="preserve">Строк обчислюється з дати передачі Товару на склад Замовника та </w:t>
      </w:r>
      <w:r>
        <w:rPr>
          <w:rFonts w:ascii="Times New Roman" w:eastAsia="Times New Roman" w:hAnsi="Times New Roman" w:cs="Times New Roman"/>
          <w:color w:val="121212"/>
          <w:sz w:val="24"/>
          <w:szCs w:val="24"/>
        </w:rPr>
        <w:t>підписання</w:t>
      </w:r>
      <w:r>
        <w:rPr>
          <w:rFonts w:ascii="Times New Roman" w:eastAsia="Times New Roman" w:hAnsi="Times New Roman" w:cs="Times New Roman"/>
          <w:sz w:val="24"/>
          <w:szCs w:val="24"/>
        </w:rPr>
        <w:t xml:space="preserve"> видаткової накладної. </w:t>
      </w:r>
    </w:p>
    <w:p w:rsidR="00E23FDC" w:rsidRDefault="00837D85">
      <w:pPr>
        <w:spacing w:after="0" w:line="240" w:lineRule="auto"/>
        <w:ind w:firstLine="708"/>
        <w:jc w:val="both"/>
        <w:rPr>
          <w:rFonts w:ascii="Times New Roman" w:eastAsia="Times New Roman" w:hAnsi="Times New Roman" w:cs="Times New Roman"/>
          <w:sz w:val="24"/>
          <w:szCs w:val="24"/>
        </w:rPr>
      </w:pPr>
      <w:r w:rsidRPr="00E628FC">
        <w:rPr>
          <w:rFonts w:ascii="Times New Roman" w:eastAsia="Times New Roman" w:hAnsi="Times New Roman" w:cs="Times New Roman"/>
          <w:sz w:val="24"/>
          <w:szCs w:val="24"/>
        </w:rPr>
        <w:t>2.8. Замовник має право при поставці кожної окремої партії Товару, у тому числі у випадку візуального виявлення недоліків Товару, а також встановлення в процесі споживання такого Товару нетипових відхилень, які передбачені н</w:t>
      </w:r>
      <w:r w:rsidRPr="00E628FC">
        <w:rPr>
          <w:rFonts w:ascii="Times New Roman" w:eastAsia="Times New Roman" w:hAnsi="Times New Roman" w:cs="Times New Roman"/>
          <w:color w:val="000000"/>
          <w:sz w:val="24"/>
          <w:szCs w:val="24"/>
        </w:rPr>
        <w:t>ормативно-технічними документами, згідно з якими виготовлено Товар,</w:t>
      </w:r>
      <w:r w:rsidRPr="00E628FC">
        <w:rPr>
          <w:rFonts w:ascii="Times New Roman" w:eastAsia="Times New Roman" w:hAnsi="Times New Roman" w:cs="Times New Roman"/>
          <w:sz w:val="24"/>
          <w:szCs w:val="24"/>
        </w:rPr>
        <w:t xml:space="preserve"> та умовами Договору, направити зразки проб Товару для проведення лабораторного дослідження щодо якісних та технічних показників Товару та їх відповідності вимогам Договору та чинним н</w:t>
      </w:r>
      <w:r w:rsidRPr="00E628FC">
        <w:rPr>
          <w:rFonts w:ascii="Times New Roman" w:eastAsia="Times New Roman" w:hAnsi="Times New Roman" w:cs="Times New Roman"/>
          <w:color w:val="000000"/>
          <w:sz w:val="24"/>
          <w:szCs w:val="24"/>
        </w:rPr>
        <w:t>ормативно-технічним документам, згідно з якими виготовлено Товар, в акредитовану лабораторію.</w:t>
      </w:r>
      <w:r w:rsidRPr="00E628FC">
        <w:rPr>
          <w:rFonts w:ascii="Times New Roman" w:eastAsia="Times New Roman" w:hAnsi="Times New Roman" w:cs="Times New Roman"/>
          <w:sz w:val="24"/>
          <w:szCs w:val="24"/>
        </w:rPr>
        <w:t xml:space="preserve"> У разі встановлення невідповідності технічних та якісних показників Товару в межах будь-якої поставленої партії вимогам цього Договору та за результатами проведених лабораторних досліджень, виконаних вказаною лабораторією, Постачальник зобов’язується здійснити оплату таких досліджень або компенсувати понесені у зв’язку з проведенням лабораторних досліджень витрати Замовнику. За наявності зауважень представника Замовника, який уповноважений на приймання Товару, щодо його технічних та якісних показників такий Товар не приймається Замовником (не підписуються відповідні супровідні документи тощо) та не підлягає оплаті до моменту встановлення відповідності Товару за якісними та кількісними показниками згідно з результатами зазначених вище лабораторних досліджень. У разі встановлення невідповідності технічних та якісних показників Товару в межах будь-якої поставленої партії, згідно з умовами цього Договору, Замовник з урахуванням положень Господарського кодексу України та Договору вживає заходів з притягнення Постачальника до відповідальності, що передбачено п. 7.3 Договору.</w:t>
      </w:r>
      <w:r>
        <w:rPr>
          <w:rFonts w:ascii="Times New Roman" w:eastAsia="Times New Roman" w:hAnsi="Times New Roman" w:cs="Times New Roman"/>
          <w:sz w:val="24"/>
          <w:szCs w:val="24"/>
        </w:rPr>
        <w:t xml:space="preserve"> </w:t>
      </w:r>
    </w:p>
    <w:p w:rsidR="00E23FDC" w:rsidRDefault="00E23FDC">
      <w:pPr>
        <w:spacing w:after="0" w:line="240" w:lineRule="auto"/>
        <w:ind w:right="-36"/>
        <w:jc w:val="both"/>
        <w:rPr>
          <w:rFonts w:ascii="Times New Roman" w:eastAsia="Times New Roman" w:hAnsi="Times New Roman" w:cs="Times New Roman"/>
          <w:i/>
          <w:sz w:val="24"/>
          <w:szCs w:val="24"/>
        </w:rPr>
      </w:pPr>
    </w:p>
    <w:p w:rsidR="00E23FDC" w:rsidRDefault="00837D85">
      <w:pPr>
        <w:spacing w:after="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rsidR="00E23FDC" w:rsidRDefault="00837D85">
      <w:pPr>
        <w:spacing w:after="0" w:line="240" w:lineRule="auto"/>
        <w:ind w:right="-36" w:firstLine="709"/>
        <w:jc w:val="both"/>
        <w:rPr>
          <w:rFonts w:ascii="Times New Roman" w:eastAsia="Times New Roman" w:hAnsi="Times New Roman" w:cs="Times New Roman"/>
          <w:sz w:val="24"/>
          <w:szCs w:val="24"/>
        </w:rPr>
      </w:pPr>
      <w:bookmarkStart w:id="8" w:name="_heading=h.1t3h5sf" w:colFirst="0" w:colLast="0"/>
      <w:bookmarkEnd w:id="8"/>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E23FDC" w:rsidRDefault="00837D8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Договору становить ______________________________________________</w:t>
      </w:r>
    </w:p>
    <w:p w:rsidR="00E23FDC" w:rsidRPr="00E628FC" w:rsidRDefault="00837D85">
      <w:pPr>
        <w:spacing w:after="0" w:line="240" w:lineRule="auto"/>
        <w:ind w:firstLine="709"/>
        <w:jc w:val="both"/>
        <w:rPr>
          <w:rFonts w:ascii="Times New Roman" w:eastAsia="Times New Roman" w:hAnsi="Times New Roman" w:cs="Times New Roman"/>
          <w:sz w:val="24"/>
          <w:szCs w:val="24"/>
        </w:rPr>
      </w:pPr>
      <w:bookmarkStart w:id="9" w:name="_heading=h.4d34og8" w:colFirst="0" w:colLast="0"/>
      <w:bookmarkEnd w:id="9"/>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E628FC">
        <w:rPr>
          <w:rFonts w:ascii="Times New Roman" w:eastAsia="Times New Roman" w:hAnsi="Times New Roman" w:cs="Times New Roman"/>
          <w:color w:val="000000"/>
          <w:sz w:val="24"/>
          <w:szCs w:val="24"/>
        </w:rPr>
        <w:t>занос Товару в приміщення;</w:t>
      </w:r>
      <w:r w:rsidRPr="00E628FC">
        <w:rPr>
          <w:rFonts w:ascii="Times New Roman" w:eastAsia="Times New Roman" w:hAnsi="Times New Roman" w:cs="Times New Roman"/>
          <w:sz w:val="24"/>
          <w:szCs w:val="24"/>
        </w:rPr>
        <w:t xml:space="preserve"> перевірку цілісності та відсутності пошкоджень в присутності представників Замовника.</w:t>
      </w:r>
    </w:p>
    <w:p w:rsidR="00E23FDC" w:rsidRPr="00E628FC" w:rsidRDefault="00837D85">
      <w:pPr>
        <w:spacing w:after="0" w:line="240" w:lineRule="auto"/>
        <w:ind w:firstLine="709"/>
        <w:jc w:val="both"/>
        <w:rPr>
          <w:rFonts w:ascii="Times New Roman" w:eastAsia="Times New Roman" w:hAnsi="Times New Roman" w:cs="Times New Roman"/>
          <w:color w:val="000000"/>
          <w:sz w:val="24"/>
          <w:szCs w:val="24"/>
        </w:rPr>
      </w:pPr>
      <w:bookmarkStart w:id="10" w:name="_heading=h.2s8eyo1" w:colFirst="0" w:colLast="0"/>
      <w:bookmarkEnd w:id="10"/>
      <w:r w:rsidRPr="00E628FC">
        <w:rPr>
          <w:rFonts w:ascii="Times New Roman" w:eastAsia="Times New Roman" w:hAnsi="Times New Roman" w:cs="Times New Roman"/>
          <w:sz w:val="24"/>
          <w:szCs w:val="24"/>
        </w:rPr>
        <w:t xml:space="preserve">3.4. </w:t>
      </w:r>
      <w:r w:rsidRPr="00E628FC">
        <w:rPr>
          <w:rFonts w:ascii="Times New Roman" w:eastAsia="Times New Roman" w:hAnsi="Times New Roman" w:cs="Times New Roman"/>
          <w:color w:val="000000"/>
          <w:sz w:val="24"/>
          <w:szCs w:val="24"/>
        </w:rPr>
        <w:t>Ціна Договору може бути зменшеною за взаємною згодою Сторін.</w:t>
      </w:r>
    </w:p>
    <w:p w:rsidR="008324D2" w:rsidRPr="00E628FC" w:rsidRDefault="008324D2">
      <w:pPr>
        <w:spacing w:after="0" w:line="240" w:lineRule="auto"/>
        <w:ind w:firstLine="709"/>
        <w:jc w:val="both"/>
        <w:rPr>
          <w:rFonts w:ascii="Times New Roman" w:eastAsia="Times New Roman" w:hAnsi="Times New Roman" w:cs="Times New Roman"/>
          <w:sz w:val="24"/>
          <w:szCs w:val="24"/>
        </w:rPr>
      </w:pPr>
      <w:r w:rsidRPr="00E628FC">
        <w:rPr>
          <w:rFonts w:ascii="Times New Roman" w:hAnsi="Times New Roman" w:cs="Times New Roman"/>
          <w:sz w:val="24"/>
          <w:szCs w:val="24"/>
        </w:rPr>
        <w:t xml:space="preserve">3.5. У разі зняття та/або перенесення кошторисних призначень Замовника, строк оплати за  поставлений Постачальником товар може бути продовжений з ініціативи Замовника на необмежений строк, але в межах фінансового </w:t>
      </w:r>
      <w:proofErr w:type="spellStart"/>
      <w:r w:rsidRPr="00E628FC">
        <w:rPr>
          <w:rFonts w:ascii="Times New Roman" w:hAnsi="Times New Roman" w:cs="Times New Roman"/>
          <w:sz w:val="24"/>
          <w:szCs w:val="24"/>
        </w:rPr>
        <w:t>зобов</w:t>
      </w:r>
      <w:proofErr w:type="spellEnd"/>
      <w:r w:rsidRPr="00E628FC">
        <w:rPr>
          <w:rFonts w:ascii="Times New Roman" w:hAnsi="Times New Roman" w:cs="Times New Roman"/>
          <w:sz w:val="24"/>
          <w:szCs w:val="24"/>
          <w:lang w:val="ru-RU"/>
        </w:rPr>
        <w:t>`</w:t>
      </w:r>
      <w:proofErr w:type="spellStart"/>
      <w:r w:rsidRPr="00E628FC">
        <w:rPr>
          <w:rFonts w:ascii="Times New Roman" w:hAnsi="Times New Roman" w:cs="Times New Roman"/>
          <w:sz w:val="24"/>
          <w:szCs w:val="24"/>
        </w:rPr>
        <w:t>язання</w:t>
      </w:r>
      <w:proofErr w:type="spellEnd"/>
      <w:r w:rsidRPr="00E628FC">
        <w:rPr>
          <w:rFonts w:ascii="Times New Roman" w:hAnsi="Times New Roman" w:cs="Times New Roman"/>
          <w:sz w:val="24"/>
          <w:szCs w:val="24"/>
        </w:rPr>
        <w:t xml:space="preserve"> поточного року.</w:t>
      </w:r>
    </w:p>
    <w:p w:rsidR="00E23FDC" w:rsidRDefault="00E23FDC">
      <w:pPr>
        <w:spacing w:after="0" w:line="240" w:lineRule="auto"/>
        <w:ind w:firstLine="709"/>
        <w:jc w:val="both"/>
        <w:rPr>
          <w:rFonts w:ascii="Times New Roman" w:eastAsia="Times New Roman" w:hAnsi="Times New Roman" w:cs="Times New Roman"/>
          <w:sz w:val="24"/>
          <w:szCs w:val="24"/>
        </w:rPr>
      </w:pPr>
    </w:p>
    <w:p w:rsidR="00E23FDC" w:rsidRDefault="00E23FDC">
      <w:pPr>
        <w:tabs>
          <w:tab w:val="left" w:pos="540"/>
        </w:tabs>
        <w:spacing w:after="0" w:line="240" w:lineRule="auto"/>
        <w:ind w:right="-34"/>
        <w:rPr>
          <w:rFonts w:ascii="Times New Roman" w:eastAsia="Times New Roman" w:hAnsi="Times New Roman" w:cs="Times New Roman"/>
          <w:b/>
          <w:sz w:val="24"/>
          <w:szCs w:val="24"/>
        </w:rPr>
      </w:pPr>
    </w:p>
    <w:p w:rsidR="00E23FDC" w:rsidRDefault="00837D85">
      <w:pPr>
        <w:tabs>
          <w:tab w:val="left" w:pos="540"/>
        </w:tabs>
        <w:spacing w:after="0" w:line="240" w:lineRule="auto"/>
        <w:ind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Порядок здійснення оплати</w:t>
      </w:r>
    </w:p>
    <w:p w:rsidR="00E23FDC" w:rsidRDefault="00837D85">
      <w:pPr>
        <w:spacing w:after="0" w:line="240" w:lineRule="auto"/>
        <w:ind w:firstLine="566"/>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w:t>
      </w:r>
      <w:r w:rsidR="008324D2" w:rsidRPr="008324D2">
        <w:rPr>
          <w:rFonts w:ascii="Times New Roman" w:eastAsia="Times New Roman" w:hAnsi="Times New Roman" w:cs="Times New Roman"/>
          <w:sz w:val="24"/>
          <w:szCs w:val="24"/>
        </w:rPr>
        <w:t xml:space="preserve">Розрахунок за поставлену партію товару здійснюється протягом </w:t>
      </w:r>
      <w:r w:rsidR="008324D2" w:rsidRPr="008324D2">
        <w:rPr>
          <w:rFonts w:ascii="Times New Roman" w:eastAsia="Times New Roman" w:hAnsi="Times New Roman" w:cs="Times New Roman"/>
          <w:b/>
          <w:sz w:val="24"/>
          <w:szCs w:val="24"/>
          <w:u w:val="single"/>
        </w:rPr>
        <w:t>45 (сорок п’ять) календарних</w:t>
      </w:r>
      <w:r w:rsidR="008324D2" w:rsidRPr="008324D2">
        <w:rPr>
          <w:rFonts w:ascii="Times New Roman" w:eastAsia="Times New Roman" w:hAnsi="Times New Roman" w:cs="Times New Roman"/>
          <w:sz w:val="24"/>
          <w:szCs w:val="24"/>
          <w:u w:val="single"/>
        </w:rPr>
        <w:t xml:space="preserve"> </w:t>
      </w:r>
      <w:r w:rsidR="008324D2" w:rsidRPr="008324D2">
        <w:rPr>
          <w:rFonts w:ascii="Times New Roman" w:eastAsia="Times New Roman" w:hAnsi="Times New Roman" w:cs="Times New Roman"/>
          <w:b/>
          <w:sz w:val="24"/>
          <w:szCs w:val="24"/>
          <w:u w:val="single"/>
        </w:rPr>
        <w:t xml:space="preserve">днів </w:t>
      </w:r>
      <w:r w:rsidR="008324D2" w:rsidRPr="008324D2">
        <w:rPr>
          <w:rFonts w:ascii="Times New Roman" w:eastAsia="Times New Roman" w:hAnsi="Times New Roman" w:cs="Times New Roman"/>
          <w:sz w:val="24"/>
          <w:szCs w:val="24"/>
          <w:u w:val="single"/>
        </w:rPr>
        <w:t>з дати підписання обома сторонами зведеної накладної на підставі видаткових накладних.</w:t>
      </w:r>
    </w:p>
    <w:p w:rsidR="00E23FDC" w:rsidRDefault="00837D85">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E628FC">
        <w:rPr>
          <w:rFonts w:ascii="Times New Roman" w:eastAsia="Times New Roman" w:hAnsi="Times New Roman" w:cs="Times New Roman"/>
          <w:color w:val="000000" w:themeColor="text1"/>
          <w:sz w:val="24"/>
          <w:szCs w:val="24"/>
        </w:rPr>
        <w:t xml:space="preserve">відповідно до </w:t>
      </w:r>
      <w:proofErr w:type="spellStart"/>
      <w:r w:rsidRPr="00E628FC">
        <w:rPr>
          <w:rFonts w:ascii="Times New Roman" w:eastAsia="Times New Roman" w:hAnsi="Times New Roman" w:cs="Times New Roman"/>
          <w:color w:val="000000" w:themeColor="text1"/>
          <w:sz w:val="24"/>
          <w:szCs w:val="24"/>
        </w:rPr>
        <w:t>пп</w:t>
      </w:r>
      <w:proofErr w:type="spellEnd"/>
      <w:r w:rsidRPr="00E628FC">
        <w:rPr>
          <w:rFonts w:ascii="Times New Roman" w:eastAsia="Times New Roman" w:hAnsi="Times New Roman" w:cs="Times New Roman"/>
          <w:color w:val="000000" w:themeColor="text1"/>
          <w:sz w:val="24"/>
          <w:szCs w:val="24"/>
        </w:rPr>
        <w:t xml:space="preserve">. 2 п.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 № </w:t>
      </w:r>
      <w:r w:rsidRPr="00E628FC">
        <w:rPr>
          <w:rFonts w:ascii="Times New Roman" w:eastAsia="Times New Roman" w:hAnsi="Times New Roman" w:cs="Times New Roman"/>
          <w:color w:val="000000" w:themeColor="text1"/>
          <w:sz w:val="24"/>
          <w:szCs w:val="24"/>
        </w:rPr>
        <w:lastRenderedPageBreak/>
        <w:t>590 (зі змінами та доповненнями</w:t>
      </w:r>
      <w:r w:rsidRPr="00E628FC">
        <w:rPr>
          <w:rFonts w:ascii="Times New Roman" w:eastAsia="Times New Roman" w:hAnsi="Times New Roman" w:cs="Times New Roman"/>
          <w:color w:val="4F81BD"/>
          <w:sz w:val="24"/>
          <w:szCs w:val="24"/>
        </w:rPr>
        <w:t>)</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E23FDC" w:rsidRPr="00E628FC" w:rsidRDefault="00837D85">
      <w:pPr>
        <w:spacing w:after="0" w:line="240" w:lineRule="auto"/>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4.3. </w:t>
      </w:r>
      <w:r w:rsidRPr="00E628FC">
        <w:rPr>
          <w:rFonts w:ascii="Times New Roman" w:eastAsia="Times New Roman" w:hAnsi="Times New Roman" w:cs="Times New Roman"/>
          <w:color w:val="000000" w:themeColor="text1"/>
          <w:sz w:val="24"/>
          <w:szCs w:val="24"/>
        </w:rPr>
        <w:t xml:space="preserve">У разі затримки бюджетного фінансування розрахунок за поставлений Товар здійснюється упродовж 5 (п’яти) робочих днів з дати отримання Замовником бюджетного призначення на фінансування закупівлі на свій реєстраційний рахунок. </w:t>
      </w:r>
    </w:p>
    <w:p w:rsidR="00E23FDC" w:rsidRPr="00E628FC" w:rsidRDefault="00837D85">
      <w:pPr>
        <w:spacing w:after="0" w:line="240" w:lineRule="auto"/>
        <w:ind w:firstLine="566"/>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E628FC">
        <w:rPr>
          <w:rFonts w:ascii="Times New Roman" w:eastAsia="Times New Roman" w:hAnsi="Times New Roman" w:cs="Times New Roman"/>
          <w:b/>
          <w:i/>
          <w:color w:val="000000" w:themeColor="text1"/>
          <w:sz w:val="24"/>
          <w:szCs w:val="24"/>
        </w:rPr>
        <w:t xml:space="preserve">видаткової накладної </w:t>
      </w:r>
      <w:r w:rsidRPr="00E628FC">
        <w:rPr>
          <w:rFonts w:ascii="Times New Roman" w:eastAsia="Times New Roman" w:hAnsi="Times New Roman" w:cs="Times New Roman"/>
          <w:color w:val="000000" w:themeColor="text1"/>
          <w:sz w:val="24"/>
          <w:szCs w:val="24"/>
        </w:rPr>
        <w:t>на оплату чи його  неналежного  оформлення.</w:t>
      </w:r>
    </w:p>
    <w:p w:rsidR="00E23FDC" w:rsidRDefault="00837D85">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цим Договором оформлюються з дотриманням усіх вимог чинного законодавства України, що зазвичай ставляться до змісту і форми таких документів.</w:t>
      </w:r>
    </w:p>
    <w:p w:rsidR="00E23FDC" w:rsidRDefault="00E23FDC">
      <w:pPr>
        <w:tabs>
          <w:tab w:val="left" w:pos="0"/>
        </w:tabs>
        <w:spacing w:after="0" w:line="240" w:lineRule="auto"/>
        <w:ind w:right="-34" w:firstLine="709"/>
        <w:jc w:val="center"/>
        <w:rPr>
          <w:rFonts w:ascii="Times New Roman" w:eastAsia="Times New Roman" w:hAnsi="Times New Roman" w:cs="Times New Roman"/>
          <w:b/>
          <w:sz w:val="24"/>
          <w:szCs w:val="24"/>
        </w:rPr>
      </w:pPr>
    </w:p>
    <w:p w:rsidR="00E23FDC" w:rsidRDefault="00837D85">
      <w:pPr>
        <w:tabs>
          <w:tab w:val="left" w:pos="0"/>
        </w:tabs>
        <w:spacing w:after="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Товару</w:t>
      </w:r>
    </w:p>
    <w:p w:rsidR="00E23FDC" w:rsidRDefault="00837D85">
      <w:pPr>
        <w:widowControl w:val="0"/>
        <w:spacing w:after="0" w:line="240" w:lineRule="auto"/>
        <w:ind w:firstLine="360"/>
        <w:jc w:val="both"/>
        <w:rPr>
          <w:rFonts w:ascii="Times New Roman" w:eastAsia="Times New Roman" w:hAnsi="Times New Roman" w:cs="Times New Roman"/>
          <w:color w:val="121212"/>
          <w:sz w:val="24"/>
          <w:szCs w:val="24"/>
        </w:rPr>
      </w:pPr>
      <w:bookmarkStart w:id="11" w:name="_heading=h.3rdcrjn" w:colFirst="0" w:colLast="0"/>
      <w:bookmarkEnd w:id="11"/>
      <w:r>
        <w:rPr>
          <w:rFonts w:ascii="Times New Roman" w:eastAsia="Times New Roman" w:hAnsi="Times New Roman" w:cs="Times New Roman"/>
          <w:color w:val="121212"/>
          <w:sz w:val="24"/>
          <w:szCs w:val="24"/>
        </w:rPr>
        <w:t xml:space="preserve">5.1. Місце поставки Товару: </w:t>
      </w:r>
      <w:r w:rsidR="00370303" w:rsidRPr="00370303">
        <w:rPr>
          <w:rFonts w:ascii="Times New Roman" w:eastAsia="Times New Roman" w:hAnsi="Times New Roman" w:cs="Times New Roman"/>
          <w:color w:val="121212"/>
          <w:sz w:val="24"/>
          <w:szCs w:val="24"/>
        </w:rPr>
        <w:t xml:space="preserve">за </w:t>
      </w:r>
      <w:proofErr w:type="spellStart"/>
      <w:r w:rsidR="00370303" w:rsidRPr="00370303">
        <w:rPr>
          <w:rFonts w:ascii="Times New Roman" w:eastAsia="Times New Roman" w:hAnsi="Times New Roman" w:cs="Times New Roman"/>
          <w:color w:val="121212"/>
          <w:sz w:val="24"/>
          <w:szCs w:val="24"/>
        </w:rPr>
        <w:t>адресою</w:t>
      </w:r>
      <w:proofErr w:type="spellEnd"/>
      <w:r w:rsidR="00370303" w:rsidRPr="00370303">
        <w:rPr>
          <w:rFonts w:ascii="Times New Roman" w:eastAsia="Times New Roman" w:hAnsi="Times New Roman" w:cs="Times New Roman"/>
          <w:color w:val="121212"/>
          <w:sz w:val="24"/>
          <w:szCs w:val="24"/>
        </w:rPr>
        <w:t xml:space="preserve"> підпорядкованого закладу </w:t>
      </w:r>
      <w:proofErr w:type="spellStart"/>
      <w:r w:rsidR="00370303" w:rsidRPr="00370303">
        <w:rPr>
          <w:rFonts w:ascii="Times New Roman" w:eastAsia="Times New Roman" w:hAnsi="Times New Roman" w:cs="Times New Roman"/>
          <w:color w:val="121212"/>
          <w:sz w:val="24"/>
          <w:szCs w:val="24"/>
        </w:rPr>
        <w:t>Літинський</w:t>
      </w:r>
      <w:proofErr w:type="spellEnd"/>
      <w:r w:rsidR="00370303" w:rsidRPr="00370303">
        <w:rPr>
          <w:rFonts w:ascii="Times New Roman" w:eastAsia="Times New Roman" w:hAnsi="Times New Roman" w:cs="Times New Roman"/>
          <w:color w:val="121212"/>
          <w:sz w:val="24"/>
          <w:szCs w:val="24"/>
        </w:rPr>
        <w:t xml:space="preserve"> ліцей – опорний заклад загальної середньої освіти № 2 </w:t>
      </w:r>
      <w:proofErr w:type="spellStart"/>
      <w:r w:rsidR="00370303" w:rsidRPr="00370303">
        <w:rPr>
          <w:rFonts w:ascii="Times New Roman" w:eastAsia="Times New Roman" w:hAnsi="Times New Roman" w:cs="Times New Roman"/>
          <w:color w:val="121212"/>
          <w:sz w:val="24"/>
          <w:szCs w:val="24"/>
        </w:rPr>
        <w:t>Літинської</w:t>
      </w:r>
      <w:proofErr w:type="spellEnd"/>
      <w:r w:rsidR="00370303" w:rsidRPr="00370303">
        <w:rPr>
          <w:rFonts w:ascii="Times New Roman" w:eastAsia="Times New Roman" w:hAnsi="Times New Roman" w:cs="Times New Roman"/>
          <w:color w:val="121212"/>
          <w:sz w:val="24"/>
          <w:szCs w:val="24"/>
        </w:rPr>
        <w:t xml:space="preserve"> селищної ради Вінницької області, відповідно до Додатка №2 до договору, що є його невід’ємною частиною.</w:t>
      </w:r>
    </w:p>
    <w:p w:rsidR="00E23FDC" w:rsidRDefault="00837D85">
      <w:pPr>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5.2. </w:t>
      </w:r>
      <w:r w:rsidR="00772D42" w:rsidRPr="00772D42">
        <w:rPr>
          <w:rFonts w:ascii="Times New Roman" w:eastAsia="Times New Roman" w:hAnsi="Times New Roman" w:cs="Times New Roman"/>
          <w:color w:val="000000"/>
          <w:sz w:val="24"/>
          <w:szCs w:val="24"/>
        </w:rPr>
        <w:t xml:space="preserve">Поставка Товару  здійснюється по заявкам, не пізніше, ніж </w:t>
      </w:r>
      <w:r w:rsidR="00772D42" w:rsidRPr="00772D42">
        <w:rPr>
          <w:rFonts w:ascii="Times New Roman" w:eastAsia="Times New Roman" w:hAnsi="Times New Roman" w:cs="Times New Roman"/>
          <w:color w:val="000000"/>
          <w:sz w:val="24"/>
          <w:szCs w:val="24"/>
          <w:u w:val="single"/>
        </w:rPr>
        <w:t xml:space="preserve">на </w:t>
      </w:r>
      <w:r w:rsidR="00772D42" w:rsidRPr="00772D42">
        <w:rPr>
          <w:rFonts w:ascii="Times New Roman" w:eastAsia="Times New Roman" w:hAnsi="Times New Roman" w:cs="Times New Roman"/>
          <w:b/>
          <w:color w:val="000000"/>
          <w:sz w:val="24"/>
          <w:szCs w:val="24"/>
          <w:u w:val="single"/>
        </w:rPr>
        <w:t>третій день  після дня надання  заявки в робочі дні та в робочі  години</w:t>
      </w:r>
      <w:r w:rsidR="00772D42" w:rsidRPr="00772D42">
        <w:rPr>
          <w:rFonts w:ascii="Times New Roman" w:eastAsia="Times New Roman" w:hAnsi="Times New Roman" w:cs="Times New Roman"/>
          <w:color w:val="000000"/>
          <w:sz w:val="24"/>
          <w:szCs w:val="24"/>
        </w:rPr>
        <w:t>, але в будь якому разі з дотриманням усіх умов зберігання та транспортування товару</w:t>
      </w:r>
      <w:r w:rsidR="00772D42">
        <w:rPr>
          <w:rFonts w:ascii="Times New Roman" w:eastAsia="Times New Roman" w:hAnsi="Times New Roman" w:cs="Times New Roman"/>
          <w:color w:val="000000"/>
          <w:sz w:val="24"/>
          <w:szCs w:val="24"/>
        </w:rPr>
        <w:t>.</w:t>
      </w:r>
    </w:p>
    <w:p w:rsidR="00772D42" w:rsidRPr="00E628FC" w:rsidRDefault="00837D85" w:rsidP="00772D42">
      <w:pPr>
        <w:spacing w:after="0" w:line="240" w:lineRule="auto"/>
        <w:ind w:firstLine="360"/>
        <w:jc w:val="both"/>
        <w:rPr>
          <w:rFonts w:ascii="Times New Roman" w:eastAsia="Times New Roman" w:hAnsi="Times New Roman" w:cs="Times New Roman"/>
          <w:color w:val="000000" w:themeColor="text1"/>
        </w:rPr>
      </w:pPr>
      <w:r w:rsidRPr="00E628FC">
        <w:rPr>
          <w:rFonts w:ascii="Times New Roman" w:eastAsia="Times New Roman" w:hAnsi="Times New Roman" w:cs="Times New Roman"/>
          <w:color w:val="000000" w:themeColor="text1"/>
        </w:rPr>
        <w:t xml:space="preserve">5.3. Поставка Товару здійснюється за </w:t>
      </w:r>
      <w:proofErr w:type="spellStart"/>
      <w:r w:rsidRPr="00E628FC">
        <w:rPr>
          <w:rFonts w:ascii="Times New Roman" w:eastAsia="Times New Roman" w:hAnsi="Times New Roman" w:cs="Times New Roman"/>
          <w:color w:val="000000" w:themeColor="text1"/>
        </w:rPr>
        <w:t>адресою</w:t>
      </w:r>
      <w:proofErr w:type="spellEnd"/>
      <w:r w:rsidRPr="00E628FC">
        <w:rPr>
          <w:rFonts w:ascii="Times New Roman" w:eastAsia="Times New Roman" w:hAnsi="Times New Roman" w:cs="Times New Roman"/>
          <w:color w:val="000000" w:themeColor="text1"/>
        </w:rPr>
        <w:t xml:space="preserve"> Замовника, яка визначена в Додатку 2</w:t>
      </w:r>
      <w:r w:rsidRPr="00E628FC">
        <w:rPr>
          <w:rFonts w:ascii="Times New Roman" w:eastAsia="Times New Roman" w:hAnsi="Times New Roman" w:cs="Times New Roman"/>
          <w:b/>
          <w:color w:val="000000" w:themeColor="text1"/>
        </w:rPr>
        <w:t xml:space="preserve"> </w:t>
      </w:r>
      <w:r w:rsidRPr="00E628FC">
        <w:rPr>
          <w:rFonts w:ascii="Times New Roman" w:eastAsia="Times New Roman" w:hAnsi="Times New Roman" w:cs="Times New Roman"/>
          <w:color w:val="000000" w:themeColor="text1"/>
        </w:rPr>
        <w:t>до Договору та зазначена в зая</w:t>
      </w:r>
      <w:r w:rsidR="00772D42" w:rsidRPr="00E628FC">
        <w:rPr>
          <w:rFonts w:ascii="Times New Roman" w:eastAsia="Times New Roman" w:hAnsi="Times New Roman" w:cs="Times New Roman"/>
          <w:color w:val="000000" w:themeColor="text1"/>
        </w:rPr>
        <w:t>вці (замовленні) (далі — заявка</w:t>
      </w:r>
      <w:r w:rsidRPr="00E628FC">
        <w:rPr>
          <w:rFonts w:ascii="Times New Roman" w:eastAsia="Times New Roman" w:hAnsi="Times New Roman" w:cs="Times New Roman"/>
          <w:color w:val="000000" w:themeColor="text1"/>
        </w:rPr>
        <w:t xml:space="preserve">). </w:t>
      </w:r>
    </w:p>
    <w:p w:rsidR="00E23FDC" w:rsidRPr="00E628FC" w:rsidRDefault="00837D85">
      <w:pPr>
        <w:spacing w:after="0" w:line="240" w:lineRule="auto"/>
        <w:ind w:firstLine="360"/>
        <w:jc w:val="both"/>
        <w:rPr>
          <w:rFonts w:ascii="Times New Roman" w:eastAsia="Times New Roman" w:hAnsi="Times New Roman" w:cs="Times New Roman"/>
          <w:color w:val="000000" w:themeColor="text1"/>
        </w:rPr>
      </w:pPr>
      <w:bookmarkStart w:id="12" w:name="_heading=h.26in1rg" w:colFirst="0" w:colLast="0"/>
      <w:bookmarkEnd w:id="12"/>
      <w:r w:rsidRPr="00E628FC">
        <w:rPr>
          <w:rFonts w:ascii="Times New Roman" w:eastAsia="Times New Roman" w:hAnsi="Times New Roman" w:cs="Times New Roman"/>
          <w:color w:val="000000" w:themeColor="text1"/>
        </w:rPr>
        <w:t>5.4. Поставка Товару здійснюється окремими партіями згідно з заявкою Замовника один раз на тиждень.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E23FDC" w:rsidRPr="00E628FC" w:rsidRDefault="00837D85">
      <w:pPr>
        <w:widowControl w:val="0"/>
        <w:spacing w:after="0" w:line="240" w:lineRule="auto"/>
        <w:ind w:firstLine="284"/>
        <w:jc w:val="both"/>
        <w:rPr>
          <w:rFonts w:ascii="Times New Roman" w:eastAsia="Times New Roman" w:hAnsi="Times New Roman" w:cs="Times New Roman"/>
          <w:color w:val="000000" w:themeColor="text1"/>
        </w:rPr>
      </w:pPr>
      <w:r w:rsidRPr="00E628FC">
        <w:rPr>
          <w:rFonts w:ascii="Times New Roman" w:eastAsia="Times New Roman" w:hAnsi="Times New Roman" w:cs="Times New Roman"/>
          <w:color w:val="000000" w:themeColor="text1"/>
        </w:rPr>
        <w:t xml:space="preserve">5.5. Заявка на поставку відповідної партії Товару подається Замовником на електронну адресу Постачальника ______________ </w:t>
      </w:r>
      <w:r w:rsidRPr="00E628FC">
        <w:rPr>
          <w:rFonts w:ascii="Times New Roman" w:eastAsia="Times New Roman" w:hAnsi="Times New Roman" w:cs="Times New Roman"/>
          <w:i/>
          <w:color w:val="000000" w:themeColor="text1"/>
        </w:rPr>
        <w:t xml:space="preserve">(чи в </w:t>
      </w:r>
      <w:proofErr w:type="spellStart"/>
      <w:r w:rsidRPr="00E628FC">
        <w:rPr>
          <w:rFonts w:ascii="Times New Roman" w:eastAsia="Times New Roman" w:hAnsi="Times New Roman" w:cs="Times New Roman"/>
          <w:i/>
          <w:color w:val="000000" w:themeColor="text1"/>
        </w:rPr>
        <w:t>месенджері</w:t>
      </w:r>
      <w:proofErr w:type="spellEnd"/>
      <w:r w:rsidRPr="00E628FC">
        <w:rPr>
          <w:rFonts w:ascii="Times New Roman" w:eastAsia="Times New Roman" w:hAnsi="Times New Roman" w:cs="Times New Roman"/>
          <w:i/>
          <w:color w:val="000000" w:themeColor="text1"/>
        </w:rPr>
        <w:t xml:space="preserve"> за телефонним номером (через </w:t>
      </w:r>
      <w:proofErr w:type="spellStart"/>
      <w:r w:rsidRPr="00E628FC">
        <w:rPr>
          <w:rFonts w:ascii="Times New Roman" w:eastAsia="Times New Roman" w:hAnsi="Times New Roman" w:cs="Times New Roman"/>
          <w:i/>
          <w:color w:val="000000" w:themeColor="text1"/>
        </w:rPr>
        <w:t>Viber</w:t>
      </w:r>
      <w:proofErr w:type="spellEnd"/>
      <w:r w:rsidRPr="00E628FC">
        <w:rPr>
          <w:rFonts w:ascii="Times New Roman" w:eastAsia="Times New Roman" w:hAnsi="Times New Roman" w:cs="Times New Roman"/>
          <w:i/>
          <w:color w:val="000000" w:themeColor="text1"/>
        </w:rPr>
        <w:t xml:space="preserve">, </w:t>
      </w:r>
      <w:proofErr w:type="spellStart"/>
      <w:r w:rsidRPr="00E628FC">
        <w:rPr>
          <w:rFonts w:ascii="Times New Roman" w:eastAsia="Times New Roman" w:hAnsi="Times New Roman" w:cs="Times New Roman"/>
          <w:i/>
          <w:color w:val="000000" w:themeColor="text1"/>
        </w:rPr>
        <w:t>WhatsApp</w:t>
      </w:r>
      <w:proofErr w:type="spellEnd"/>
      <w:r w:rsidRPr="00E628FC">
        <w:rPr>
          <w:rFonts w:ascii="Times New Roman" w:eastAsia="Times New Roman" w:hAnsi="Times New Roman" w:cs="Times New Roman"/>
          <w:i/>
          <w:color w:val="000000" w:themeColor="text1"/>
        </w:rPr>
        <w:t xml:space="preserve">, </w:t>
      </w:r>
      <w:proofErr w:type="spellStart"/>
      <w:r w:rsidRPr="00E628FC">
        <w:rPr>
          <w:rFonts w:ascii="Times New Roman" w:eastAsia="Times New Roman" w:hAnsi="Times New Roman" w:cs="Times New Roman"/>
          <w:i/>
          <w:color w:val="000000" w:themeColor="text1"/>
        </w:rPr>
        <w:t>Telegram</w:t>
      </w:r>
      <w:proofErr w:type="spellEnd"/>
      <w:r w:rsidRPr="00E628FC">
        <w:rPr>
          <w:rFonts w:ascii="Times New Roman" w:eastAsia="Times New Roman" w:hAnsi="Times New Roman" w:cs="Times New Roman"/>
          <w:i/>
          <w:color w:val="000000" w:themeColor="text1"/>
        </w:rPr>
        <w:t xml:space="preserve">)), </w:t>
      </w:r>
      <w:r w:rsidRPr="00E628FC">
        <w:rPr>
          <w:rFonts w:ascii="Times New Roman" w:eastAsia="Times New Roman" w:hAnsi="Times New Roman" w:cs="Times New Roman"/>
          <w:color w:val="000000" w:themeColor="text1"/>
        </w:rPr>
        <w:t>зазначену в цьому Договорі</w:t>
      </w:r>
      <w:r w:rsidRPr="00E628FC">
        <w:rPr>
          <w:rFonts w:ascii="Times New Roman" w:hAnsi="Times New Roman" w:cs="Times New Roman"/>
          <w:color w:val="000000" w:themeColor="text1"/>
        </w:rPr>
        <w:t xml:space="preserve">, </w:t>
      </w:r>
      <w:r w:rsidRPr="00E628FC">
        <w:rPr>
          <w:rFonts w:ascii="Times New Roman" w:eastAsia="Times New Roman" w:hAnsi="Times New Roman" w:cs="Times New Roman"/>
          <w:color w:val="000000" w:themeColor="text1"/>
        </w:rPr>
        <w:t xml:space="preserve">з відповідною інформацією. </w:t>
      </w:r>
    </w:p>
    <w:p w:rsidR="00E23FDC" w:rsidRPr="00E628FC" w:rsidRDefault="00837D85">
      <w:pPr>
        <w:widowControl w:val="0"/>
        <w:spacing w:after="0" w:line="240" w:lineRule="auto"/>
        <w:ind w:firstLine="284"/>
        <w:jc w:val="both"/>
        <w:rPr>
          <w:rFonts w:ascii="Times New Roman" w:eastAsia="Times New Roman" w:hAnsi="Times New Roman" w:cs="Times New Roman"/>
          <w:color w:val="000000" w:themeColor="text1"/>
        </w:rPr>
      </w:pPr>
      <w:r w:rsidRPr="00E628FC">
        <w:rPr>
          <w:rFonts w:ascii="Times New Roman" w:eastAsia="Times New Roman" w:hAnsi="Times New Roman" w:cs="Times New Roman"/>
          <w:color w:val="000000" w:themeColor="text1"/>
        </w:rPr>
        <w:t xml:space="preserve">У разі подання заявки Замовником на електронну адресу Постачальника </w:t>
      </w:r>
      <w:r w:rsidRPr="00E628FC">
        <w:rPr>
          <w:rFonts w:ascii="Times New Roman" w:eastAsia="Times New Roman" w:hAnsi="Times New Roman" w:cs="Times New Roman"/>
          <w:i/>
          <w:color w:val="000000" w:themeColor="text1"/>
        </w:rPr>
        <w:t xml:space="preserve">(чи в </w:t>
      </w:r>
      <w:proofErr w:type="spellStart"/>
      <w:r w:rsidRPr="00E628FC">
        <w:rPr>
          <w:rFonts w:ascii="Times New Roman" w:eastAsia="Times New Roman" w:hAnsi="Times New Roman" w:cs="Times New Roman"/>
          <w:i/>
          <w:color w:val="000000" w:themeColor="text1"/>
        </w:rPr>
        <w:t>месенджері</w:t>
      </w:r>
      <w:proofErr w:type="spellEnd"/>
      <w:r w:rsidRPr="00E628FC">
        <w:rPr>
          <w:rFonts w:ascii="Times New Roman" w:eastAsia="Times New Roman" w:hAnsi="Times New Roman" w:cs="Times New Roman"/>
          <w:i/>
          <w:color w:val="000000" w:themeColor="text1"/>
        </w:rPr>
        <w:t xml:space="preserve"> за телефонним номером (через </w:t>
      </w:r>
      <w:proofErr w:type="spellStart"/>
      <w:r w:rsidRPr="00E628FC">
        <w:rPr>
          <w:rFonts w:ascii="Times New Roman" w:eastAsia="Times New Roman" w:hAnsi="Times New Roman" w:cs="Times New Roman"/>
          <w:i/>
          <w:color w:val="000000" w:themeColor="text1"/>
        </w:rPr>
        <w:t>Viber</w:t>
      </w:r>
      <w:proofErr w:type="spellEnd"/>
      <w:r w:rsidRPr="00E628FC">
        <w:rPr>
          <w:rFonts w:ascii="Times New Roman" w:eastAsia="Times New Roman" w:hAnsi="Times New Roman" w:cs="Times New Roman"/>
          <w:i/>
          <w:color w:val="000000" w:themeColor="text1"/>
        </w:rPr>
        <w:t xml:space="preserve">, </w:t>
      </w:r>
      <w:proofErr w:type="spellStart"/>
      <w:r w:rsidRPr="00E628FC">
        <w:rPr>
          <w:rFonts w:ascii="Times New Roman" w:eastAsia="Times New Roman" w:hAnsi="Times New Roman" w:cs="Times New Roman"/>
          <w:i/>
          <w:color w:val="000000" w:themeColor="text1"/>
        </w:rPr>
        <w:t>WhatsApp</w:t>
      </w:r>
      <w:proofErr w:type="spellEnd"/>
      <w:r w:rsidRPr="00E628FC">
        <w:rPr>
          <w:rFonts w:ascii="Times New Roman" w:eastAsia="Times New Roman" w:hAnsi="Times New Roman" w:cs="Times New Roman"/>
          <w:i/>
          <w:color w:val="000000" w:themeColor="text1"/>
        </w:rPr>
        <w:t xml:space="preserve">, </w:t>
      </w:r>
      <w:proofErr w:type="spellStart"/>
      <w:r w:rsidRPr="00E628FC">
        <w:rPr>
          <w:rFonts w:ascii="Times New Roman" w:eastAsia="Times New Roman" w:hAnsi="Times New Roman" w:cs="Times New Roman"/>
          <w:i/>
          <w:color w:val="000000" w:themeColor="text1"/>
        </w:rPr>
        <w:t>Telegram</w:t>
      </w:r>
      <w:proofErr w:type="spellEnd"/>
      <w:r w:rsidRPr="00E628FC">
        <w:rPr>
          <w:rFonts w:ascii="Times New Roman" w:eastAsia="Times New Roman" w:hAnsi="Times New Roman" w:cs="Times New Roman"/>
          <w:i/>
          <w:color w:val="000000" w:themeColor="text1"/>
        </w:rPr>
        <w:t>))</w:t>
      </w:r>
      <w:r w:rsidRPr="00E628FC">
        <w:rPr>
          <w:rFonts w:ascii="Times New Roman" w:hAnsi="Times New Roman" w:cs="Times New Roman"/>
          <w:color w:val="000000" w:themeColor="text1"/>
        </w:rPr>
        <w:t xml:space="preserve"> </w:t>
      </w:r>
      <w:r w:rsidRPr="00E628FC">
        <w:rPr>
          <w:rFonts w:ascii="Times New Roman" w:eastAsia="Times New Roman" w:hAnsi="Times New Roman" w:cs="Times New Roman"/>
          <w:color w:val="000000" w:themeColor="text1"/>
        </w:rPr>
        <w:t>заявка вважається отриманою Постачальником з дати направлення її Замовником на електронну адресу Постачальника.</w:t>
      </w:r>
    </w:p>
    <w:p w:rsidR="00E23FDC" w:rsidRPr="00E628FC" w:rsidRDefault="00837D85">
      <w:pPr>
        <w:widowControl w:val="0"/>
        <w:spacing w:after="0" w:line="240" w:lineRule="auto"/>
        <w:ind w:firstLine="567"/>
        <w:jc w:val="both"/>
        <w:rPr>
          <w:rFonts w:ascii="Times New Roman" w:eastAsia="Times New Roman" w:hAnsi="Times New Roman" w:cs="Times New Roman"/>
          <w:color w:val="000000" w:themeColor="text1"/>
        </w:rPr>
      </w:pPr>
      <w:bookmarkStart w:id="13" w:name="_heading=h.lnxbz9" w:colFirst="0" w:colLast="0"/>
      <w:bookmarkEnd w:id="13"/>
      <w:r w:rsidRPr="00E628FC">
        <w:rPr>
          <w:rFonts w:ascii="Times New Roman" w:eastAsia="Times New Roman" w:hAnsi="Times New Roman" w:cs="Times New Roman"/>
          <w:color w:val="000000" w:themeColor="text1"/>
        </w:rPr>
        <w:t xml:space="preserve">5.6. Поставка кожної партії Товару повинна </w:t>
      </w:r>
      <w:proofErr w:type="spellStart"/>
      <w:r w:rsidRPr="00E628FC">
        <w:rPr>
          <w:rFonts w:ascii="Times New Roman" w:eastAsia="Times New Roman" w:hAnsi="Times New Roman" w:cs="Times New Roman"/>
          <w:color w:val="000000" w:themeColor="text1"/>
        </w:rPr>
        <w:t>здійснюватись</w:t>
      </w:r>
      <w:proofErr w:type="spellEnd"/>
      <w:r w:rsidRPr="00E628FC">
        <w:rPr>
          <w:rFonts w:ascii="Times New Roman" w:eastAsia="Times New Roman" w:hAnsi="Times New Roman" w:cs="Times New Roman"/>
          <w:color w:val="000000" w:themeColor="text1"/>
        </w:rPr>
        <w:t xml:space="preserve"> Постачальником не пізніше </w:t>
      </w:r>
      <w:r w:rsidR="00772D42" w:rsidRPr="00E628FC">
        <w:rPr>
          <w:rFonts w:ascii="Times New Roman" w:eastAsia="Times New Roman" w:hAnsi="Times New Roman" w:cs="Times New Roman"/>
          <w:color w:val="000000" w:themeColor="text1"/>
        </w:rPr>
        <w:t>третього</w:t>
      </w:r>
      <w:r w:rsidRPr="00E628FC">
        <w:rPr>
          <w:rFonts w:ascii="Times New Roman" w:eastAsia="Times New Roman" w:hAnsi="Times New Roman" w:cs="Times New Roman"/>
          <w:color w:val="000000" w:themeColor="text1"/>
        </w:rPr>
        <w:t xml:space="preserve"> робочого дня з дати одержання відповідної заявки Замовника.</w:t>
      </w:r>
    </w:p>
    <w:p w:rsidR="00E23FDC" w:rsidRDefault="00837D85">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5.7. Товар повинен бути спакований Постачальником в упаковці, яка відповідає характеру Товару такого виду. Упаковка повинна бути придатною для транспортування Товару і такою, що відповідає встановленим в Україні стандартам та/або технічним умовам і забезпечує, за умови належного поводження з вантажем, збереження від пошкоджень або знищення Товару під час транспортування, розвантаження та зберігання, зберігати смакові та якісні характеристики Товару. Постачальник несе всі ризики щодо втрати чи пошкодження Товару до дати  прийняття Товару Замовником.</w:t>
      </w:r>
    </w:p>
    <w:p w:rsidR="00E23FDC" w:rsidRDefault="00837D85">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3"/>
          <w:szCs w:val="23"/>
        </w:rPr>
        <w:t xml:space="preserve">5.8. </w:t>
      </w:r>
      <w:r>
        <w:rPr>
          <w:rFonts w:ascii="Times New Roman" w:eastAsia="Times New Roman" w:hAnsi="Times New Roman" w:cs="Times New Roman"/>
          <w:sz w:val="24"/>
          <w:szCs w:val="24"/>
        </w:rPr>
        <w:t>Приймання-передача Товару здійснюється представниками обох Сторін в місці поставки. Приймання Товару за кількістю і якістю здійснюється у присутності представника Замовника. При прийманні Товару його обсяг має відповідати обсягу, що зазначений у супровідних документах.</w:t>
      </w:r>
    </w:p>
    <w:p w:rsidR="00E23FDC" w:rsidRPr="00E628FC" w:rsidRDefault="00837D85">
      <w:pPr>
        <w:spacing w:after="0" w:line="240" w:lineRule="auto"/>
        <w:ind w:firstLine="567"/>
        <w:jc w:val="both"/>
        <w:rPr>
          <w:rFonts w:ascii="Times New Roman" w:eastAsia="Times New Roman" w:hAnsi="Times New Roman" w:cs="Times New Roman"/>
          <w:color w:val="000000"/>
          <w:sz w:val="24"/>
          <w:szCs w:val="24"/>
        </w:rPr>
      </w:pPr>
      <w:r w:rsidRPr="00E628FC">
        <w:rPr>
          <w:rFonts w:ascii="Times New Roman" w:eastAsia="Times New Roman" w:hAnsi="Times New Roman" w:cs="Times New Roman"/>
          <w:sz w:val="24"/>
          <w:szCs w:val="24"/>
        </w:rPr>
        <w:t>5.9. Замовник зобов’язаний перевірити зовнішній вигляд, кількість Товару та пакування.</w:t>
      </w:r>
    </w:p>
    <w:p w:rsidR="00E23FDC" w:rsidRPr="00E628FC" w:rsidRDefault="00837D85">
      <w:pPr>
        <w:spacing w:after="0" w:line="240" w:lineRule="auto"/>
        <w:ind w:firstLine="567"/>
        <w:jc w:val="both"/>
        <w:rPr>
          <w:rFonts w:ascii="Times New Roman" w:eastAsia="Times New Roman" w:hAnsi="Times New Roman" w:cs="Times New Roman"/>
          <w:color w:val="000000"/>
          <w:sz w:val="24"/>
          <w:szCs w:val="24"/>
        </w:rPr>
      </w:pPr>
      <w:bookmarkStart w:id="14" w:name="_heading=h.35nkun2" w:colFirst="0" w:colLast="0"/>
      <w:bookmarkEnd w:id="14"/>
      <w:r w:rsidRPr="00E628FC">
        <w:rPr>
          <w:rFonts w:ascii="Times New Roman" w:eastAsia="Times New Roman" w:hAnsi="Times New Roman" w:cs="Times New Roman"/>
          <w:sz w:val="24"/>
          <w:szCs w:val="24"/>
        </w:rPr>
        <w:t>5.10. Постачальник зобов’язується одночасно з поставкою кожної партії Товару надати оформлені належним чином видаткову накладну та документи, що підтверджують якість і походження Товару, та кількість Товару.</w:t>
      </w:r>
    </w:p>
    <w:p w:rsidR="00E23FDC" w:rsidRPr="00E628FC" w:rsidRDefault="00837D85">
      <w:pPr>
        <w:spacing w:after="0" w:line="240" w:lineRule="auto"/>
        <w:ind w:firstLine="567"/>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t>5.11. Документи, що засвідчують якість товару, повинні подаватися в кожний заклад освіти окремо при кожній поставці товару.</w:t>
      </w:r>
    </w:p>
    <w:p w:rsidR="00E23FDC" w:rsidRPr="00E628FC" w:rsidRDefault="00837D85">
      <w:pPr>
        <w:spacing w:after="0" w:line="240" w:lineRule="auto"/>
        <w:ind w:firstLine="567"/>
        <w:jc w:val="both"/>
        <w:rPr>
          <w:rFonts w:ascii="Times New Roman" w:eastAsia="Times New Roman" w:hAnsi="Times New Roman" w:cs="Times New Roman"/>
          <w:sz w:val="24"/>
          <w:szCs w:val="24"/>
        </w:rPr>
      </w:pPr>
      <w:bookmarkStart w:id="15" w:name="_heading=h.1ksv4uv" w:colFirst="0" w:colLast="0"/>
      <w:bookmarkEnd w:id="15"/>
      <w:r w:rsidRPr="00E628FC">
        <w:rPr>
          <w:rFonts w:ascii="Times New Roman" w:eastAsia="Times New Roman" w:hAnsi="Times New Roman" w:cs="Times New Roman"/>
          <w:sz w:val="24"/>
          <w:szCs w:val="24"/>
        </w:rPr>
        <w:t xml:space="preserve">5.12. Датою поставки партії Товару вважається день передачі партії Товару Постачальником Замовнику в місці поставки з моменту та на підставі підписаної Сторонами видаткової накладної. Товар вважається переданим Замовнику по кількості та якості в місці поставки Товару з моменту та на підставі підписаної Сторонами видаткової накладної. </w:t>
      </w:r>
    </w:p>
    <w:p w:rsidR="00E23FDC" w:rsidRPr="00E628FC" w:rsidRDefault="00837D85">
      <w:pPr>
        <w:spacing w:after="0" w:line="240" w:lineRule="auto"/>
        <w:ind w:firstLine="567"/>
        <w:jc w:val="both"/>
        <w:rPr>
          <w:rFonts w:ascii="Times New Roman" w:eastAsia="Times New Roman" w:hAnsi="Times New Roman" w:cs="Times New Roman"/>
          <w:color w:val="000000"/>
          <w:sz w:val="24"/>
          <w:szCs w:val="24"/>
        </w:rPr>
      </w:pPr>
      <w:r w:rsidRPr="00E628FC">
        <w:rPr>
          <w:rFonts w:ascii="Times New Roman" w:eastAsia="Times New Roman" w:hAnsi="Times New Roman" w:cs="Times New Roman"/>
          <w:sz w:val="24"/>
          <w:szCs w:val="24"/>
        </w:rPr>
        <w:lastRenderedPageBreak/>
        <w:t xml:space="preserve">5.13. </w:t>
      </w:r>
      <w:r w:rsidRPr="00E628FC">
        <w:rPr>
          <w:rFonts w:ascii="Times New Roman" w:eastAsia="Times New Roman" w:hAnsi="Times New Roman" w:cs="Times New Roman"/>
          <w:color w:val="000000"/>
          <w:sz w:val="24"/>
          <w:szCs w:val="24"/>
        </w:rPr>
        <w:t xml:space="preserve">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у місці поставки </w:t>
      </w:r>
      <w:r w:rsidRPr="00E628FC">
        <w:rPr>
          <w:rFonts w:ascii="Times New Roman" w:eastAsia="Times New Roman" w:hAnsi="Times New Roman" w:cs="Times New Roman"/>
          <w:sz w:val="24"/>
          <w:szCs w:val="24"/>
        </w:rPr>
        <w:t>з моменту та на підставі підписаної Сторонами видаткової накладної.</w:t>
      </w:r>
    </w:p>
    <w:p w:rsidR="00E23FDC" w:rsidRDefault="00837D85">
      <w:pPr>
        <w:spacing w:after="0" w:line="240" w:lineRule="auto"/>
        <w:ind w:firstLine="567"/>
        <w:jc w:val="both"/>
        <w:rPr>
          <w:rFonts w:ascii="Times New Roman" w:eastAsia="Times New Roman" w:hAnsi="Times New Roman" w:cs="Times New Roman"/>
          <w:color w:val="000000"/>
          <w:sz w:val="24"/>
          <w:szCs w:val="24"/>
        </w:rPr>
      </w:pPr>
      <w:r w:rsidRPr="00E628FC">
        <w:rPr>
          <w:rFonts w:ascii="Times New Roman" w:eastAsia="Times New Roman" w:hAnsi="Times New Roman" w:cs="Times New Roman"/>
          <w:color w:val="000000"/>
          <w:sz w:val="24"/>
          <w:szCs w:val="24"/>
        </w:rPr>
        <w:t>5.14.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у місці поставки.</w:t>
      </w:r>
    </w:p>
    <w:p w:rsidR="00E23FDC" w:rsidRDefault="00837D85">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5.15. </w:t>
      </w:r>
      <w:r w:rsidRPr="00E628FC">
        <w:rPr>
          <w:rFonts w:ascii="Times New Roman" w:eastAsia="Times New Roman" w:hAnsi="Times New Roman" w:cs="Times New Roman"/>
          <w:color w:val="000000"/>
          <w:sz w:val="24"/>
          <w:szCs w:val="24"/>
        </w:rPr>
        <w:t xml:space="preserve">У </w:t>
      </w:r>
      <w:r w:rsidRPr="00E628FC">
        <w:rPr>
          <w:rFonts w:ascii="Times New Roman" w:eastAsia="Times New Roman" w:hAnsi="Times New Roman" w:cs="Times New Roman"/>
          <w:sz w:val="24"/>
          <w:szCs w:val="24"/>
        </w:rPr>
        <w:t>разі</w:t>
      </w:r>
      <w:r w:rsidRPr="00E628FC">
        <w:rPr>
          <w:rFonts w:ascii="Times New Roman" w:eastAsia="Times New Roman" w:hAnsi="Times New Roman" w:cs="Times New Roman"/>
          <w:color w:val="000000"/>
          <w:sz w:val="24"/>
          <w:szCs w:val="24"/>
        </w:rPr>
        <w:t xml:space="preserve"> встановлення порушення якості Товару, що визначено</w:t>
      </w:r>
      <w:r w:rsidRPr="00E628FC">
        <w:rPr>
          <w:rFonts w:ascii="Times New Roman" w:eastAsia="Times New Roman" w:hAnsi="Times New Roman" w:cs="Times New Roman"/>
          <w:sz w:val="24"/>
          <w:szCs w:val="24"/>
        </w:rPr>
        <w:t xml:space="preserve"> розділом  2 цього Договору,</w:t>
      </w:r>
      <w:r w:rsidRPr="00E628FC">
        <w:rPr>
          <w:rFonts w:ascii="Times New Roman" w:eastAsia="Times New Roman" w:hAnsi="Times New Roman" w:cs="Times New Roman"/>
          <w:color w:val="000000"/>
          <w:sz w:val="24"/>
          <w:szCs w:val="24"/>
        </w:rPr>
        <w:t xml:space="preserve"> або нестачі будь-яких його складових Замовником та Постачальником складається окремий Акт, на підставі якого Постачальник вживає заход</w:t>
      </w:r>
      <w:r w:rsidRPr="00E628FC">
        <w:rPr>
          <w:rFonts w:ascii="Times New Roman" w:eastAsia="Times New Roman" w:hAnsi="Times New Roman" w:cs="Times New Roman"/>
          <w:sz w:val="24"/>
          <w:szCs w:val="24"/>
        </w:rPr>
        <w:t>ів</w:t>
      </w:r>
      <w:r w:rsidRPr="00E628FC">
        <w:rPr>
          <w:rFonts w:ascii="Times New Roman" w:eastAsia="Times New Roman" w:hAnsi="Times New Roman" w:cs="Times New Roman"/>
          <w:color w:val="000000"/>
          <w:sz w:val="24"/>
          <w:szCs w:val="24"/>
        </w:rPr>
        <w:t>, передбачен</w:t>
      </w:r>
      <w:r w:rsidRPr="00E628FC">
        <w:rPr>
          <w:rFonts w:ascii="Times New Roman" w:eastAsia="Times New Roman" w:hAnsi="Times New Roman" w:cs="Times New Roman"/>
          <w:sz w:val="24"/>
          <w:szCs w:val="24"/>
        </w:rPr>
        <w:t>их</w:t>
      </w:r>
      <w:r w:rsidRPr="00E628FC">
        <w:rPr>
          <w:rFonts w:ascii="Times New Roman" w:eastAsia="Times New Roman" w:hAnsi="Times New Roman" w:cs="Times New Roman"/>
          <w:color w:val="000000"/>
          <w:sz w:val="24"/>
          <w:szCs w:val="24"/>
        </w:rPr>
        <w:t xml:space="preserve"> п. 2.</w:t>
      </w:r>
      <w:r w:rsidRPr="00E628FC">
        <w:rPr>
          <w:rFonts w:ascii="Times New Roman" w:eastAsia="Times New Roman" w:hAnsi="Times New Roman" w:cs="Times New Roman"/>
          <w:sz w:val="24"/>
          <w:szCs w:val="24"/>
        </w:rPr>
        <w:t>8</w:t>
      </w:r>
      <w:r w:rsidRPr="00E628FC">
        <w:rPr>
          <w:rFonts w:ascii="Times New Roman" w:eastAsia="Times New Roman" w:hAnsi="Times New Roman" w:cs="Times New Roman"/>
          <w:color w:val="000000"/>
          <w:sz w:val="24"/>
          <w:szCs w:val="24"/>
        </w:rPr>
        <w:t xml:space="preserve"> цього Договору.</w:t>
      </w:r>
    </w:p>
    <w:p w:rsidR="00E23FDC" w:rsidRDefault="00E23FDC">
      <w:pPr>
        <w:spacing w:after="0" w:line="240" w:lineRule="auto"/>
        <w:ind w:right="-36" w:firstLine="709"/>
        <w:jc w:val="both"/>
        <w:rPr>
          <w:rFonts w:ascii="Times New Roman" w:eastAsia="Times New Roman" w:hAnsi="Times New Roman" w:cs="Times New Roman"/>
          <w:sz w:val="24"/>
          <w:szCs w:val="24"/>
        </w:rPr>
      </w:pPr>
    </w:p>
    <w:p w:rsidR="00E23FDC" w:rsidRDefault="00837D85">
      <w:pPr>
        <w:spacing w:after="0" w:line="240" w:lineRule="auto"/>
        <w:ind w:left="357"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E23FDC" w:rsidRDefault="00837D85">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E23FDC" w:rsidRDefault="00837D85">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E23FDC" w:rsidRDefault="00837D85">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6.1.2. Приймати поставлений Товар згідно з умовами цього Договору.</w:t>
      </w:r>
    </w:p>
    <w:p w:rsidR="00E23FDC" w:rsidRDefault="00837D85">
      <w:pPr>
        <w:spacing w:after="0" w:line="240" w:lineRule="auto"/>
        <w:ind w:firstLine="709"/>
        <w:jc w:val="both"/>
        <w:rPr>
          <w:rFonts w:ascii="Times New Roman" w:eastAsia="Times New Roman" w:hAnsi="Times New Roman" w:cs="Times New Roman"/>
          <w:b/>
          <w:color w:val="121212"/>
          <w:sz w:val="24"/>
          <w:szCs w:val="24"/>
        </w:rPr>
      </w:pPr>
      <w:bookmarkStart w:id="16" w:name="_heading=h.44sinio" w:colFirst="0" w:colLast="0"/>
      <w:bookmarkEnd w:id="16"/>
      <w:r>
        <w:rPr>
          <w:rFonts w:ascii="Times New Roman" w:eastAsia="Times New Roman" w:hAnsi="Times New Roman" w:cs="Times New Roman"/>
          <w:b/>
          <w:color w:val="121212"/>
          <w:sz w:val="24"/>
          <w:szCs w:val="24"/>
        </w:rPr>
        <w:t>6.2. Замовник має право:</w:t>
      </w:r>
    </w:p>
    <w:p w:rsidR="00E23FDC" w:rsidRPr="00E628FC" w:rsidRDefault="00837D85">
      <w:pPr>
        <w:tabs>
          <w:tab w:val="left" w:pos="567"/>
        </w:tabs>
        <w:spacing w:after="0" w:line="240" w:lineRule="auto"/>
        <w:ind w:right="-36" w:firstLine="709"/>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121212"/>
          <w:sz w:val="24"/>
          <w:szCs w:val="24"/>
        </w:rPr>
        <w:t>6.</w:t>
      </w:r>
      <w:r w:rsidRPr="00E628FC">
        <w:rPr>
          <w:rFonts w:ascii="Times New Roman" w:eastAsia="Times New Roman" w:hAnsi="Times New Roman" w:cs="Times New Roman"/>
          <w:color w:val="000000" w:themeColor="text1"/>
          <w:sz w:val="24"/>
          <w:szCs w:val="24"/>
        </w:rPr>
        <w:t xml:space="preserve">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rsidR="00E23FDC" w:rsidRPr="00E628FC" w:rsidRDefault="00837D85">
      <w:pPr>
        <w:spacing w:after="0" w:line="240" w:lineRule="auto"/>
        <w:ind w:firstLine="709"/>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t>6.2.2. Контролювати поставку Товару у строки, встановлені цим Договором.</w:t>
      </w:r>
    </w:p>
    <w:p w:rsidR="00E23FDC" w:rsidRPr="00E628FC" w:rsidRDefault="00837D85">
      <w:pPr>
        <w:spacing w:after="0" w:line="240" w:lineRule="auto"/>
        <w:ind w:firstLine="709"/>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t>6.2.3. Залучати фахівців Замовника або сторонніх експертів для приймання Товару від Постачальника.</w:t>
      </w:r>
    </w:p>
    <w:p w:rsidR="00E23FDC" w:rsidRPr="00E628FC" w:rsidRDefault="00837D85">
      <w:pPr>
        <w:spacing w:after="0" w:line="240" w:lineRule="auto"/>
        <w:ind w:right="-36" w:firstLine="709"/>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t xml:space="preserve">6.2.4. Відмовитися від прийняття Товару, який не відповідає за якістю умовам Договору. </w:t>
      </w:r>
    </w:p>
    <w:p w:rsidR="00E23FDC" w:rsidRPr="00E628FC" w:rsidRDefault="00837D85">
      <w:pPr>
        <w:spacing w:after="0" w:line="240" w:lineRule="auto"/>
        <w:ind w:firstLine="709"/>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t>6.2.5. Повернути неякісний Товар Постачальнику.</w:t>
      </w:r>
    </w:p>
    <w:p w:rsidR="00E23FDC" w:rsidRPr="00E628FC" w:rsidRDefault="00837D85">
      <w:pPr>
        <w:spacing w:after="0" w:line="240" w:lineRule="auto"/>
        <w:ind w:firstLine="709"/>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t>6.2.6. Зменшувати обсяг закупівлі Товару та ціну (загальну вартість) цього Договору залежно від реального фінансування видатків Замовника, а також у разі зменшення обсягу споживчої потреби Товару. У такому разі Сторони вносять відповідні зміни до цього Договору.</w:t>
      </w:r>
    </w:p>
    <w:p w:rsidR="00E23FDC" w:rsidRPr="00E628FC" w:rsidRDefault="00837D85">
      <w:pPr>
        <w:spacing w:after="0" w:line="240" w:lineRule="auto"/>
        <w:ind w:firstLine="709"/>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t>6.2.7. Повернути видаткову накладну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E23FDC" w:rsidRDefault="00837D8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відповідно до чинного законодавства України.</w:t>
      </w:r>
    </w:p>
    <w:p w:rsidR="00E23FDC" w:rsidRDefault="00837D8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6.2.9. При виявленні недоліків (дефектів, невідповідності) Товару (брак виробничий),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у якій є дані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color w:val="000000"/>
          <w:sz w:val="24"/>
          <w:szCs w:val="24"/>
        </w:rPr>
        <w:t>.</w:t>
      </w:r>
    </w:p>
    <w:p w:rsidR="00E23FDC" w:rsidRDefault="00837D85">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E23FDC" w:rsidRDefault="00837D8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6.3.1.Забезпечити поставку Товару у строки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місце, які вказані в заявках Замовника.</w:t>
      </w:r>
    </w:p>
    <w:p w:rsidR="00E23FDC" w:rsidRDefault="00837D8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6.3.2.</w:t>
      </w:r>
      <w:r>
        <w:rPr>
          <w:rFonts w:ascii="Times New Roman" w:eastAsia="Times New Roman" w:hAnsi="Times New Roman" w:cs="Times New Roman"/>
          <w:color w:val="000000"/>
          <w:sz w:val="24"/>
          <w:szCs w:val="24"/>
        </w:rPr>
        <w:tab/>
        <w:t>Забезпечити поставку Товарів, якість яких відповідає умовам, установленим розділом 2 цього Договору.</w:t>
      </w:r>
    </w:p>
    <w:p w:rsidR="00E23FDC" w:rsidRDefault="00837D8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6.3.3.</w:t>
      </w:r>
      <w:r>
        <w:rPr>
          <w:rFonts w:ascii="Times New Roman" w:eastAsia="Times New Roman" w:hAnsi="Times New Roman" w:cs="Times New Roman"/>
          <w:color w:val="000000"/>
          <w:sz w:val="24"/>
          <w:szCs w:val="24"/>
        </w:rPr>
        <w:tab/>
        <w:t>Передати замовнику Товар у відповідній упаковці</w:t>
      </w:r>
      <w:r>
        <w:rPr>
          <w:rFonts w:ascii="Times New Roman" w:eastAsia="Times New Roman" w:hAnsi="Times New Roman" w:cs="Times New Roman"/>
          <w:sz w:val="24"/>
          <w:szCs w:val="24"/>
        </w:rPr>
        <w:t>, яка відповідає характеру Товару цього виду та встановленим в Україні стандартам та/або технічним умовам</w:t>
      </w:r>
      <w:r>
        <w:rPr>
          <w:rFonts w:ascii="Times New Roman" w:eastAsia="Times New Roman" w:hAnsi="Times New Roman" w:cs="Times New Roman"/>
          <w:color w:val="000000"/>
          <w:sz w:val="24"/>
          <w:szCs w:val="24"/>
        </w:rPr>
        <w:t>, а також умовам розділ</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 цього Договору.</w:t>
      </w:r>
    </w:p>
    <w:p w:rsidR="00E23FDC" w:rsidRDefault="00837D8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6.3.4.</w:t>
      </w:r>
      <w:r>
        <w:rPr>
          <w:rFonts w:ascii="Times New Roman" w:eastAsia="Times New Roman" w:hAnsi="Times New Roman" w:cs="Times New Roman"/>
          <w:color w:val="000000"/>
          <w:sz w:val="24"/>
          <w:szCs w:val="24"/>
        </w:rPr>
        <w:tab/>
        <w:t>Забезпечувати дотримання вимог санітарного законодавства України.</w:t>
      </w:r>
    </w:p>
    <w:p w:rsidR="00E23FDC" w:rsidRDefault="00837D8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6.3.5.</w:t>
      </w:r>
      <w:r>
        <w:rPr>
          <w:rFonts w:ascii="Times New Roman" w:eastAsia="Times New Roman" w:hAnsi="Times New Roman" w:cs="Times New Roman"/>
          <w:color w:val="000000"/>
          <w:sz w:val="24"/>
          <w:szCs w:val="24"/>
        </w:rPr>
        <w:tab/>
        <w:t>Забезпечувати контроль безпечності та якості продукції.</w:t>
      </w:r>
    </w:p>
    <w:p w:rsidR="00E23FDC" w:rsidRDefault="00837D85">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lastRenderedPageBreak/>
        <w:t xml:space="preserve">6.3.6. Здійснювати поставку Товару своїм транспортним засобом </w:t>
      </w:r>
      <w:r w:rsidRPr="00E628FC">
        <w:rPr>
          <w:rFonts w:ascii="Times New Roman" w:eastAsia="Times New Roman" w:hAnsi="Times New Roman" w:cs="Times New Roman"/>
          <w:color w:val="000000" w:themeColor="text1"/>
          <w:sz w:val="24"/>
          <w:szCs w:val="24"/>
        </w:rPr>
        <w:t>у кожен заклад, зазначений у Додатку 2.</w:t>
      </w:r>
    </w:p>
    <w:p w:rsidR="00E23FDC" w:rsidRDefault="00837D8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6.3.7.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rsidR="00E23FDC" w:rsidRDefault="00837D8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6.3.8. У разі поставки Товару неналежної якості або виявленні недоліків (дефектів, невідповідн</w:t>
      </w:r>
      <w:r>
        <w:rPr>
          <w:rFonts w:ascii="Times New Roman" w:eastAsia="Times New Roman" w:hAnsi="Times New Roman" w:cs="Times New Roman"/>
          <w:sz w:val="24"/>
          <w:szCs w:val="24"/>
        </w:rPr>
        <w:t>ості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 після складання </w:t>
      </w:r>
      <w:proofErr w:type="spellStart"/>
      <w:r>
        <w:rPr>
          <w:rFonts w:ascii="Times New Roman" w:eastAsia="Times New Roman" w:hAnsi="Times New Roman" w:cs="Times New Roman"/>
          <w:color w:val="000000"/>
          <w:sz w:val="24"/>
          <w:szCs w:val="24"/>
        </w:rPr>
        <w:t>акт</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за участю представників Сторін замінити його на Товар належної якості </w:t>
      </w:r>
      <w:r w:rsidRPr="00FF758E">
        <w:rPr>
          <w:rFonts w:ascii="Times New Roman" w:eastAsia="Times New Roman" w:hAnsi="Times New Roman" w:cs="Times New Roman"/>
          <w:color w:val="000000" w:themeColor="text1"/>
          <w:sz w:val="24"/>
          <w:szCs w:val="24"/>
        </w:rPr>
        <w:t>упродовж 2</w:t>
      </w:r>
      <w:r w:rsidR="00772D42" w:rsidRPr="00FF758E">
        <w:rPr>
          <w:rFonts w:ascii="Times New Roman" w:eastAsia="Times New Roman" w:hAnsi="Times New Roman" w:cs="Times New Roman"/>
          <w:color w:val="000000" w:themeColor="text1"/>
          <w:sz w:val="24"/>
          <w:szCs w:val="24"/>
        </w:rPr>
        <w:t xml:space="preserve"> робочих днів</w:t>
      </w:r>
      <w:r w:rsidRPr="00FF758E">
        <w:rPr>
          <w:rFonts w:ascii="Times New Roman" w:eastAsia="Times New Roman" w:hAnsi="Times New Roman" w:cs="Times New Roman"/>
          <w:color w:val="000000" w:themeColor="text1"/>
          <w:sz w:val="24"/>
          <w:szCs w:val="24"/>
        </w:rPr>
        <w:t xml:space="preserve">. З’явитися для складання </w:t>
      </w:r>
      <w:proofErr w:type="spellStart"/>
      <w:r w:rsidRPr="00FF758E">
        <w:rPr>
          <w:rFonts w:ascii="Times New Roman" w:eastAsia="Times New Roman" w:hAnsi="Times New Roman" w:cs="Times New Roman"/>
          <w:color w:val="000000" w:themeColor="text1"/>
          <w:sz w:val="24"/>
          <w:szCs w:val="24"/>
        </w:rPr>
        <w:t>акта</w:t>
      </w:r>
      <w:proofErr w:type="spellEnd"/>
      <w:r w:rsidRPr="00FF758E">
        <w:rPr>
          <w:rFonts w:ascii="Times New Roman" w:eastAsia="Times New Roman" w:hAnsi="Times New Roman" w:cs="Times New Roman"/>
          <w:color w:val="000000" w:themeColor="text1"/>
          <w:sz w:val="24"/>
          <w:szCs w:val="24"/>
        </w:rPr>
        <w:t xml:space="preserve"> щодо неналежної якості поставленог</w:t>
      </w:r>
      <w:r w:rsidRPr="00FF758E">
        <w:rPr>
          <w:rFonts w:ascii="Times New Roman" w:eastAsia="Times New Roman" w:hAnsi="Times New Roman" w:cs="Times New Roman"/>
          <w:color w:val="000000"/>
          <w:sz w:val="24"/>
          <w:szCs w:val="24"/>
        </w:rPr>
        <w:t xml:space="preserve">о ним Товару; у </w:t>
      </w:r>
      <w:r w:rsidRPr="00FF758E">
        <w:rPr>
          <w:rFonts w:ascii="Times New Roman" w:eastAsia="Times New Roman" w:hAnsi="Times New Roman" w:cs="Times New Roman"/>
          <w:sz w:val="24"/>
          <w:szCs w:val="24"/>
        </w:rPr>
        <w:t>разі</w:t>
      </w:r>
      <w:r w:rsidRPr="00FF758E">
        <w:rPr>
          <w:rFonts w:ascii="Times New Roman" w:eastAsia="Times New Roman" w:hAnsi="Times New Roman" w:cs="Times New Roman"/>
          <w:color w:val="000000"/>
          <w:sz w:val="24"/>
          <w:szCs w:val="24"/>
        </w:rPr>
        <w:t xml:space="preserve"> нез’явлення представника Постачальника</w:t>
      </w:r>
      <w:r>
        <w:rPr>
          <w:rFonts w:ascii="Times New Roman" w:eastAsia="Times New Roman" w:hAnsi="Times New Roman" w:cs="Times New Roman"/>
          <w:color w:val="000000"/>
          <w:sz w:val="24"/>
          <w:szCs w:val="24"/>
        </w:rPr>
        <w:t xml:space="preserve"> акт складається без його участі. У цьому випадку Постачальник зобов’язаний замінити неякісний Товар на Товар належної якості.</w:t>
      </w:r>
    </w:p>
    <w:p w:rsidR="00E23FDC" w:rsidRDefault="00837D8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6.3.9. Забезпечити належне оформлення  накладних та супровідних документів на Товар, а також надання Замовнику документів, що підтверджують якість і походження Товару, та наявність яких вимагається чинним законодавством України.</w:t>
      </w:r>
    </w:p>
    <w:p w:rsidR="00E23FDC" w:rsidRDefault="00837D8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6.3.10. </w:t>
      </w:r>
      <w:r>
        <w:rPr>
          <w:rFonts w:ascii="Times New Roman" w:eastAsia="Times New Roman" w:hAnsi="Times New Roman" w:cs="Times New Roman"/>
          <w:sz w:val="24"/>
          <w:szCs w:val="24"/>
        </w:rPr>
        <w:t>Забезпечити та оплатити проведення лабораторних випробувань та експертних досліджень у разі поставки неякісного Товару.</w:t>
      </w:r>
    </w:p>
    <w:p w:rsidR="00E23FDC" w:rsidRDefault="00837D85">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E23FDC" w:rsidRDefault="00837D85">
      <w:pPr>
        <w:spacing w:after="12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оплату за поставлений Товар.</w:t>
      </w:r>
    </w:p>
    <w:p w:rsidR="00E23FDC" w:rsidRDefault="00E23FDC">
      <w:pPr>
        <w:spacing w:after="120" w:line="240" w:lineRule="auto"/>
        <w:ind w:firstLine="709"/>
        <w:jc w:val="both"/>
        <w:rPr>
          <w:rFonts w:ascii="Times New Roman" w:eastAsia="Times New Roman" w:hAnsi="Times New Roman" w:cs="Times New Roman"/>
          <w:color w:val="121212"/>
          <w:sz w:val="24"/>
          <w:szCs w:val="24"/>
        </w:rPr>
      </w:pPr>
    </w:p>
    <w:p w:rsidR="00E23FDC" w:rsidRDefault="00837D85">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E23FDC" w:rsidRDefault="00837D8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E23FDC" w:rsidRDefault="00837D85">
      <w:pPr>
        <w:tabs>
          <w:tab w:val="left" w:pos="1026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За </w:t>
      </w:r>
      <w:proofErr w:type="spellStart"/>
      <w:r>
        <w:rPr>
          <w:rFonts w:ascii="Times New Roman" w:eastAsia="Times New Roman" w:hAnsi="Times New Roman" w:cs="Times New Roman"/>
          <w:sz w:val="24"/>
          <w:szCs w:val="24"/>
        </w:rPr>
        <w:t>непоставку</w:t>
      </w:r>
      <w:proofErr w:type="spellEnd"/>
      <w:r>
        <w:rPr>
          <w:rFonts w:ascii="Times New Roman" w:eastAsia="Times New Roman" w:hAnsi="Times New Roman" w:cs="Times New Roman"/>
          <w:sz w:val="24"/>
          <w:szCs w:val="24"/>
        </w:rPr>
        <w:t>, несвоєчасну поставку або недопоставку Товару,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sz w:val="24"/>
          <w:szCs w:val="24"/>
        </w:rPr>
        <w:t xml:space="preserve"> Постачальник сплачує Замовнику пеню в </w:t>
      </w:r>
      <w:r w:rsidRPr="00E628FC">
        <w:rPr>
          <w:rFonts w:ascii="Times New Roman" w:eastAsia="Times New Roman" w:hAnsi="Times New Roman" w:cs="Times New Roman"/>
          <w:sz w:val="24"/>
          <w:szCs w:val="24"/>
        </w:rPr>
        <w:t xml:space="preserve">розмірі </w:t>
      </w:r>
      <w:r w:rsidRPr="00E628FC">
        <w:rPr>
          <w:rFonts w:ascii="Times New Roman" w:eastAsia="Times New Roman" w:hAnsi="Times New Roman" w:cs="Times New Roman"/>
          <w:color w:val="000000" w:themeColor="text1"/>
          <w:sz w:val="24"/>
          <w:szCs w:val="24"/>
        </w:rPr>
        <w:t>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E23FDC" w:rsidRDefault="00837D8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E23FDC" w:rsidRDefault="00837D8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 7.2 та п. 7.3 цього Договору, сплачуються Постачальником протягом </w:t>
      </w:r>
      <w:r w:rsidR="00202B00" w:rsidRPr="00E628FC">
        <w:rPr>
          <w:rFonts w:ascii="Times New Roman" w:eastAsia="Times New Roman" w:hAnsi="Times New Roman" w:cs="Times New Roman"/>
          <w:sz w:val="24"/>
          <w:szCs w:val="24"/>
        </w:rPr>
        <w:t>30</w:t>
      </w:r>
      <w:r w:rsidRPr="00E628FC">
        <w:rPr>
          <w:rFonts w:ascii="Times New Roman" w:eastAsia="Times New Roman" w:hAnsi="Times New Roman" w:cs="Times New Roman"/>
          <w:sz w:val="24"/>
          <w:szCs w:val="24"/>
        </w:rPr>
        <w:t xml:space="preserve"> </w:t>
      </w:r>
      <w:r w:rsidR="00202B00" w:rsidRPr="00E628FC">
        <w:rPr>
          <w:rFonts w:ascii="Times New Roman" w:eastAsia="Times New Roman" w:hAnsi="Times New Roman" w:cs="Times New Roman"/>
          <w:sz w:val="24"/>
          <w:szCs w:val="24"/>
        </w:rPr>
        <w:t>календарних</w:t>
      </w:r>
      <w:r w:rsidRPr="00E628FC">
        <w:rPr>
          <w:rFonts w:ascii="Times New Roman" w:eastAsia="Times New Roman" w:hAnsi="Times New Roman" w:cs="Times New Roman"/>
          <w:sz w:val="24"/>
          <w:szCs w:val="24"/>
        </w:rPr>
        <w:t xml:space="preserve"> днів з моменту отримання відповідної вимоги Замовника.</w:t>
      </w:r>
    </w:p>
    <w:p w:rsidR="00E23FDC" w:rsidRDefault="00837D8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Замовник не несе відповідальності за затримку бюджетного фінансування та зобов’язується здійснити оплату за Товар згідно з </w:t>
      </w:r>
      <w:r w:rsidRPr="00E628FC">
        <w:rPr>
          <w:rFonts w:ascii="Times New Roman" w:eastAsia="Times New Roman" w:hAnsi="Times New Roman" w:cs="Times New Roman"/>
          <w:color w:val="000000" w:themeColor="text1"/>
          <w:sz w:val="24"/>
          <w:szCs w:val="24"/>
        </w:rPr>
        <w:t xml:space="preserve">п. 4.3.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E23FDC" w:rsidRDefault="00202B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837D85">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E23FDC" w:rsidRDefault="00837D85" w:rsidP="00202B00">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w:t>
      </w:r>
    </w:p>
    <w:p w:rsidR="00E23FDC" w:rsidRDefault="00837D85">
      <w:pPr>
        <w:spacing w:after="0" w:line="259" w:lineRule="auto"/>
        <w:ind w:left="1969"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Обставини непереборної сили</w:t>
      </w:r>
    </w:p>
    <w:p w:rsidR="00E23FDC" w:rsidRPr="00202B00" w:rsidRDefault="00837D85">
      <w:pPr>
        <w:spacing w:after="0" w:line="240" w:lineRule="auto"/>
        <w:ind w:right="-34" w:firstLine="566"/>
        <w:jc w:val="both"/>
        <w:rPr>
          <w:rFonts w:ascii="Times New Roman" w:eastAsia="Times New Roman" w:hAnsi="Times New Roman" w:cs="Times New Roman"/>
          <w:color w:val="000000" w:themeColor="text1"/>
          <w:sz w:val="24"/>
          <w:szCs w:val="24"/>
          <w:highlight w:val="white"/>
        </w:rPr>
      </w:pPr>
      <w:r w:rsidRPr="00202B00">
        <w:rPr>
          <w:rFonts w:ascii="Times New Roman" w:eastAsia="Times New Roman" w:hAnsi="Times New Roman" w:cs="Times New Roman"/>
          <w:color w:val="000000" w:themeColor="text1"/>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w:t>
      </w:r>
      <w:r w:rsidRPr="00202B00">
        <w:rPr>
          <w:rFonts w:ascii="Times New Roman" w:eastAsia="Times New Roman" w:hAnsi="Times New Roman" w:cs="Times New Roman"/>
          <w:color w:val="000000" w:themeColor="text1"/>
          <w:sz w:val="24"/>
          <w:szCs w:val="24"/>
          <w:highlight w:val="white"/>
        </w:rPr>
        <w:lastRenderedPageBreak/>
        <w:t>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E23FDC" w:rsidRPr="00202B00" w:rsidRDefault="00837D85">
      <w:pPr>
        <w:spacing w:after="0" w:line="240" w:lineRule="auto"/>
        <w:ind w:right="-34" w:firstLine="566"/>
        <w:jc w:val="both"/>
        <w:rPr>
          <w:rFonts w:ascii="Times New Roman" w:eastAsia="Times New Roman" w:hAnsi="Times New Roman" w:cs="Times New Roman"/>
          <w:color w:val="000000" w:themeColor="text1"/>
          <w:sz w:val="24"/>
          <w:szCs w:val="24"/>
          <w:highlight w:val="white"/>
        </w:rPr>
      </w:pPr>
      <w:r w:rsidRPr="00202B00">
        <w:rPr>
          <w:rFonts w:ascii="Times New Roman" w:eastAsia="Times New Roman" w:hAnsi="Times New Roman" w:cs="Times New Roman"/>
          <w:color w:val="000000" w:themeColor="text1"/>
          <w:sz w:val="24"/>
          <w:szCs w:val="24"/>
          <w:highlight w:val="white"/>
        </w:rPr>
        <w:t>8.2. Сторона, що не може виконувати зобов’язання за цим Договором унаслідок дії обставин непереборної сили, повинна протягом 14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23FDC" w:rsidRPr="00202B00" w:rsidRDefault="00837D85">
      <w:pPr>
        <w:spacing w:after="0" w:line="240" w:lineRule="auto"/>
        <w:ind w:right="-34" w:firstLine="566"/>
        <w:jc w:val="both"/>
        <w:rPr>
          <w:rFonts w:ascii="Times New Roman" w:eastAsia="Times New Roman" w:hAnsi="Times New Roman" w:cs="Times New Roman"/>
          <w:color w:val="000000" w:themeColor="text1"/>
          <w:sz w:val="24"/>
          <w:szCs w:val="24"/>
          <w:highlight w:val="white"/>
        </w:rPr>
      </w:pPr>
      <w:r w:rsidRPr="00202B00">
        <w:rPr>
          <w:rFonts w:ascii="Times New Roman" w:eastAsia="Times New Roman" w:hAnsi="Times New Roman" w:cs="Times New Roman"/>
          <w:color w:val="000000" w:themeColor="text1"/>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23FDC" w:rsidRPr="00202B00" w:rsidRDefault="00837D85">
      <w:pPr>
        <w:spacing w:after="0" w:line="240" w:lineRule="auto"/>
        <w:ind w:right="-34" w:firstLine="566"/>
        <w:jc w:val="both"/>
        <w:rPr>
          <w:rFonts w:ascii="Times New Roman" w:eastAsia="Times New Roman" w:hAnsi="Times New Roman" w:cs="Times New Roman"/>
          <w:color w:val="000000" w:themeColor="text1"/>
          <w:sz w:val="24"/>
          <w:szCs w:val="24"/>
          <w:highlight w:val="white"/>
        </w:rPr>
      </w:pPr>
      <w:r w:rsidRPr="00202B00">
        <w:rPr>
          <w:rFonts w:ascii="Times New Roman" w:eastAsia="Times New Roman" w:hAnsi="Times New Roman" w:cs="Times New Roman"/>
          <w:color w:val="000000" w:themeColor="text1"/>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23FDC" w:rsidRPr="00202B00" w:rsidRDefault="00837D85">
      <w:pPr>
        <w:spacing w:after="0" w:line="240" w:lineRule="auto"/>
        <w:ind w:right="-34" w:firstLine="566"/>
        <w:jc w:val="both"/>
        <w:rPr>
          <w:rFonts w:ascii="Times New Roman" w:eastAsia="Times New Roman" w:hAnsi="Times New Roman" w:cs="Times New Roman"/>
          <w:color w:val="000000" w:themeColor="text1"/>
          <w:sz w:val="24"/>
          <w:szCs w:val="24"/>
          <w:highlight w:val="white"/>
        </w:rPr>
      </w:pPr>
      <w:r w:rsidRPr="00202B00">
        <w:rPr>
          <w:rFonts w:ascii="Times New Roman" w:eastAsia="Times New Roman" w:hAnsi="Times New Roman" w:cs="Times New Roman"/>
          <w:color w:val="000000" w:themeColor="text1"/>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E23FDC" w:rsidRPr="00202B00" w:rsidRDefault="00837D85">
      <w:pPr>
        <w:spacing w:after="0" w:line="240" w:lineRule="auto"/>
        <w:ind w:right="-34" w:firstLine="566"/>
        <w:jc w:val="both"/>
        <w:rPr>
          <w:rFonts w:ascii="Times New Roman" w:eastAsia="Times New Roman" w:hAnsi="Times New Roman" w:cs="Times New Roman"/>
          <w:color w:val="000000" w:themeColor="text1"/>
          <w:sz w:val="24"/>
          <w:szCs w:val="24"/>
          <w:highlight w:val="white"/>
        </w:rPr>
      </w:pPr>
      <w:r w:rsidRPr="00202B00">
        <w:rPr>
          <w:rFonts w:ascii="Times New Roman" w:eastAsia="Times New Roman" w:hAnsi="Times New Roman" w:cs="Times New Roman"/>
          <w:color w:val="000000" w:themeColor="text1"/>
          <w:sz w:val="24"/>
          <w:szCs w:val="24"/>
          <w:highlight w:val="white"/>
        </w:rPr>
        <w:t>8.4. У разі, коли строк дії обставин непереборної сили триває більше 6 місяців, кожна зі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23FDC" w:rsidRPr="00202B00" w:rsidRDefault="00837D85">
      <w:pPr>
        <w:spacing w:after="0" w:line="240" w:lineRule="auto"/>
        <w:ind w:right="-34" w:firstLine="566"/>
        <w:jc w:val="both"/>
        <w:rPr>
          <w:rFonts w:ascii="Times New Roman" w:eastAsia="Times New Roman" w:hAnsi="Times New Roman" w:cs="Times New Roman"/>
          <w:color w:val="000000" w:themeColor="text1"/>
          <w:sz w:val="24"/>
          <w:szCs w:val="24"/>
          <w:highlight w:val="white"/>
        </w:rPr>
      </w:pPr>
      <w:r w:rsidRPr="00202B00">
        <w:rPr>
          <w:rFonts w:ascii="Times New Roman" w:eastAsia="Times New Roman" w:hAnsi="Times New Roman" w:cs="Times New Roman"/>
          <w:color w:val="000000" w:themeColor="text1"/>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23FDC" w:rsidRPr="00202B00" w:rsidRDefault="00837D85">
      <w:pPr>
        <w:spacing w:after="0" w:line="240" w:lineRule="auto"/>
        <w:ind w:right="-34" w:firstLine="566"/>
        <w:jc w:val="both"/>
        <w:rPr>
          <w:rFonts w:ascii="Times New Roman" w:eastAsia="Times New Roman" w:hAnsi="Times New Roman" w:cs="Times New Roman"/>
          <w:color w:val="000000" w:themeColor="text1"/>
          <w:sz w:val="24"/>
          <w:szCs w:val="24"/>
          <w:highlight w:val="white"/>
        </w:rPr>
      </w:pPr>
      <w:r w:rsidRPr="00202B00">
        <w:rPr>
          <w:rFonts w:ascii="Times New Roman" w:eastAsia="Times New Roman" w:hAnsi="Times New Roman" w:cs="Times New Roman"/>
          <w:color w:val="000000" w:themeColor="text1"/>
          <w:sz w:val="24"/>
          <w:szCs w:val="24"/>
          <w:highlight w:val="white"/>
        </w:rPr>
        <w:t>8.6. У разі, якщо у зв’язку з виникненням обставин непереборної сили та (або) їх наслідків, за які жодна зі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 607 Цивільного кодексу України).</w:t>
      </w:r>
    </w:p>
    <w:p w:rsidR="00E23FDC" w:rsidRPr="00202B00" w:rsidRDefault="00837D85">
      <w:pPr>
        <w:spacing w:after="0" w:line="240" w:lineRule="auto"/>
        <w:ind w:right="-34" w:firstLine="566"/>
        <w:jc w:val="both"/>
        <w:rPr>
          <w:rFonts w:ascii="Times New Roman" w:eastAsia="Times New Roman" w:hAnsi="Times New Roman" w:cs="Times New Roman"/>
          <w:color w:val="000000" w:themeColor="text1"/>
          <w:sz w:val="24"/>
          <w:szCs w:val="24"/>
        </w:rPr>
      </w:pPr>
      <w:r w:rsidRPr="00202B00">
        <w:rPr>
          <w:rFonts w:ascii="Times New Roman" w:eastAsia="Times New Roman" w:hAnsi="Times New Roman" w:cs="Times New Roman"/>
          <w:color w:val="000000" w:themeColor="text1"/>
          <w:sz w:val="24"/>
          <w:szCs w:val="24"/>
          <w:highlight w:val="white"/>
        </w:rPr>
        <w:t>8.7. Наслідки розірвання цього Договору, у тому числі його одностороннього розірвання, визначаються відповідно до умов цього Договору та чинного законодавства України.</w:t>
      </w:r>
    </w:p>
    <w:p w:rsidR="00E23FDC" w:rsidRDefault="00E23FDC">
      <w:pPr>
        <w:spacing w:after="0" w:line="240" w:lineRule="auto"/>
        <w:ind w:right="-36" w:firstLine="709"/>
        <w:jc w:val="both"/>
        <w:rPr>
          <w:rFonts w:ascii="Times New Roman" w:eastAsia="Times New Roman" w:hAnsi="Times New Roman" w:cs="Times New Roman"/>
          <w:sz w:val="24"/>
          <w:szCs w:val="24"/>
          <w:highlight w:val="yellow"/>
        </w:rPr>
      </w:pPr>
    </w:p>
    <w:p w:rsidR="00E23FDC" w:rsidRDefault="00837D85">
      <w:pPr>
        <w:spacing w:after="0" w:line="240" w:lineRule="auto"/>
        <w:ind w:right="-36"/>
        <w:jc w:val="center"/>
        <w:rPr>
          <w:rFonts w:ascii="Times New Roman" w:eastAsia="Times New Roman" w:hAnsi="Times New Roman" w:cs="Times New Roman"/>
          <w:b/>
          <w:sz w:val="24"/>
          <w:szCs w:val="24"/>
        </w:rPr>
      </w:pPr>
      <w:bookmarkStart w:id="17" w:name="_heading=h.1y810tw" w:colFirst="0" w:colLast="0"/>
      <w:bookmarkEnd w:id="17"/>
      <w:r>
        <w:rPr>
          <w:rFonts w:ascii="Times New Roman" w:eastAsia="Times New Roman" w:hAnsi="Times New Roman" w:cs="Times New Roman"/>
          <w:b/>
          <w:sz w:val="24"/>
          <w:szCs w:val="24"/>
        </w:rPr>
        <w:t>9. Вирішення спорів</w:t>
      </w:r>
    </w:p>
    <w:p w:rsidR="00E23FDC" w:rsidRDefault="00837D85">
      <w:pPr>
        <w:tabs>
          <w:tab w:val="left" w:pos="540"/>
        </w:tabs>
        <w:spacing w:after="0" w:line="240" w:lineRule="auto"/>
        <w:ind w:right="-36" w:firstLine="709"/>
        <w:jc w:val="both"/>
        <w:rPr>
          <w:rFonts w:ascii="Times New Roman" w:eastAsia="Times New Roman" w:hAnsi="Times New Roman" w:cs="Times New Roman"/>
          <w:sz w:val="24"/>
          <w:szCs w:val="24"/>
        </w:rPr>
      </w:pPr>
      <w:bookmarkStart w:id="18" w:name="_heading=h.4i7ojhp" w:colFirst="0" w:colLast="0"/>
      <w:bookmarkEnd w:id="18"/>
      <w:r>
        <w:rPr>
          <w:rFonts w:ascii="Times New Roman" w:eastAsia="Times New Roman" w:hAnsi="Times New Roman" w:cs="Times New Roman"/>
          <w:sz w:val="24"/>
          <w:szCs w:val="24"/>
        </w:rPr>
        <w:t>9.1. У разі виникнення спорів або розбіжностей Сторони зобов’язуються вирішувати їх шляхом переговорів та консультацій.</w:t>
      </w:r>
    </w:p>
    <w:p w:rsidR="00E23FDC" w:rsidRDefault="00837D85">
      <w:pPr>
        <w:tabs>
          <w:tab w:val="left" w:pos="540"/>
        </w:tabs>
        <w:spacing w:after="0" w:line="240" w:lineRule="auto"/>
        <w:ind w:firstLine="709"/>
        <w:jc w:val="both"/>
        <w:rPr>
          <w:rFonts w:ascii="Times New Roman" w:eastAsia="Times New Roman" w:hAnsi="Times New Roman" w:cs="Times New Roman"/>
          <w:sz w:val="24"/>
          <w:szCs w:val="24"/>
        </w:rPr>
      </w:pPr>
      <w:bookmarkStart w:id="19" w:name="_heading=h.2xcytpi" w:colFirst="0" w:colLast="0"/>
      <w:bookmarkEnd w:id="19"/>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E23FDC" w:rsidRDefault="00837D85">
      <w:pPr>
        <w:keepNext/>
        <w:spacing w:before="280" w:after="0" w:line="240" w:lineRule="auto"/>
        <w:ind w:right="91"/>
        <w:jc w:val="center"/>
        <w:rPr>
          <w:rFonts w:ascii="Times New Roman" w:eastAsia="Times New Roman" w:hAnsi="Times New Roman" w:cs="Times New Roman"/>
          <w:b/>
          <w:color w:val="000000"/>
          <w:sz w:val="24"/>
          <w:szCs w:val="24"/>
        </w:rPr>
      </w:pPr>
      <w:bookmarkStart w:id="20" w:name="_heading=h.1ci93xb" w:colFirst="0" w:colLast="0"/>
      <w:bookmarkEnd w:id="20"/>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E23FDC" w:rsidRDefault="00837D85">
      <w:pPr>
        <w:spacing w:after="0" w:line="240" w:lineRule="auto"/>
        <w:ind w:firstLine="426"/>
        <w:jc w:val="both"/>
        <w:rPr>
          <w:rFonts w:ascii="Times New Roman" w:eastAsia="Times New Roman" w:hAnsi="Times New Roman" w:cs="Times New Roman"/>
          <w:sz w:val="24"/>
          <w:szCs w:val="24"/>
        </w:rPr>
      </w:pPr>
      <w:bookmarkStart w:id="21" w:name="_heading=h.3whwml4" w:colFirst="0" w:colLast="0"/>
      <w:bookmarkEnd w:id="21"/>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зі Стороною, яка порушує зобов’язання (п. 4 ч. 1 ст. 236 Господарського кодексу України).</w:t>
      </w:r>
    </w:p>
    <w:p w:rsidR="00E23FDC" w:rsidRDefault="00837D8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10.2. Відмова від встановлення на майбутнє господарських відносин зі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E23FDC" w:rsidRDefault="00837D85">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якості поставленого Товару;</w:t>
      </w:r>
    </w:p>
    <w:p w:rsidR="00E23FDC" w:rsidRDefault="00837D85">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розірвання аналогічного за своєю природою Договору з Замовником у разі прострочення строку поставки Товару;</w:t>
      </w:r>
    </w:p>
    <w:p w:rsidR="00E23FDC" w:rsidRDefault="00837D85">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розірвання аналогічного за своєю природою Договору з Замовником у разі прострочення строку усунення дефектів.</w:t>
      </w:r>
    </w:p>
    <w:p w:rsidR="00E23FDC" w:rsidRDefault="00837D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rsidR="00E23FDC" w:rsidRDefault="00837D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w:t>
      </w:r>
    </w:p>
    <w:p w:rsidR="00E23FDC" w:rsidRDefault="00837D8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w:t>
      </w:r>
      <w:r w:rsidR="00202B00">
        <w:rPr>
          <w:rFonts w:ascii="Times New Roman" w:eastAsia="Times New Roman" w:hAnsi="Times New Roman" w:cs="Times New Roman"/>
          <w:sz w:val="24"/>
          <w:szCs w:val="24"/>
        </w:rPr>
        <w:t xml:space="preserve"> адресу Постачальника ________</w:t>
      </w:r>
      <w:r>
        <w:rPr>
          <w:rFonts w:ascii="Times New Roman" w:eastAsia="Times New Roman" w:hAnsi="Times New Roman" w:cs="Times New Roman"/>
          <w:sz w:val="24"/>
          <w:szCs w:val="24"/>
        </w:rPr>
        <w:t xml:space="preserve">, вважаються такими, що були відправлені належним чином належному отримувачу до тих пір, поки Постачальник письмово не повідомить Замовнику про зміну свого місцезнаходження (із доказами про отримання Замовником такого повідомлення). </w:t>
      </w:r>
    </w:p>
    <w:p w:rsidR="00E23FDC" w:rsidRDefault="00837D8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E23FDC" w:rsidRDefault="00E23FDC">
      <w:pPr>
        <w:spacing w:after="0" w:line="240" w:lineRule="auto"/>
        <w:jc w:val="both"/>
        <w:rPr>
          <w:rFonts w:ascii="Times New Roman" w:eastAsia="Times New Roman" w:hAnsi="Times New Roman" w:cs="Times New Roman"/>
          <w:sz w:val="24"/>
          <w:szCs w:val="24"/>
        </w:rPr>
      </w:pPr>
    </w:p>
    <w:p w:rsidR="00E23FDC" w:rsidRDefault="00837D85">
      <w:pPr>
        <w:spacing w:after="0" w:line="240" w:lineRule="auto"/>
        <w:jc w:val="center"/>
        <w:rPr>
          <w:rFonts w:ascii="Times New Roman" w:eastAsia="Times New Roman" w:hAnsi="Times New Roman" w:cs="Times New Roman"/>
          <w:b/>
          <w:sz w:val="24"/>
          <w:szCs w:val="24"/>
        </w:rPr>
      </w:pPr>
      <w:bookmarkStart w:id="22" w:name="_heading=h.2bn6wsx" w:colFirst="0" w:colLast="0"/>
      <w:bookmarkEnd w:id="22"/>
      <w:r>
        <w:rPr>
          <w:rFonts w:ascii="Times New Roman" w:eastAsia="Times New Roman" w:hAnsi="Times New Roman" w:cs="Times New Roman"/>
          <w:b/>
          <w:sz w:val="24"/>
          <w:szCs w:val="24"/>
        </w:rPr>
        <w:t>11. Порядок зміни умов Договору</w:t>
      </w:r>
    </w:p>
    <w:p w:rsidR="00E23FDC" w:rsidRPr="00E628FC" w:rsidRDefault="00837D85">
      <w:pPr>
        <w:spacing w:after="0" w:line="240" w:lineRule="auto"/>
        <w:ind w:right="-143" w:firstLine="720"/>
        <w:jc w:val="both"/>
        <w:rPr>
          <w:rFonts w:ascii="Times New Roman" w:eastAsia="Times New Roman" w:hAnsi="Times New Roman" w:cs="Times New Roman"/>
          <w:color w:val="000000" w:themeColor="text1"/>
          <w:sz w:val="24"/>
          <w:szCs w:val="24"/>
        </w:rPr>
      </w:pPr>
      <w:bookmarkStart w:id="23" w:name="_heading=h.2jxsxqh" w:colFirst="0" w:colLast="0"/>
      <w:bookmarkEnd w:id="23"/>
      <w:r w:rsidRPr="00E628FC">
        <w:rPr>
          <w:rFonts w:ascii="Times New Roman" w:eastAsia="Times New Roman" w:hAnsi="Times New Roman" w:cs="Times New Roman"/>
          <w:color w:val="000000" w:themeColor="text1"/>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628FC">
        <w:rPr>
          <w:rFonts w:ascii="Times New Roman" w:eastAsia="Times New Roman" w:hAnsi="Times New Roman" w:cs="Times New Roman"/>
          <w:i/>
          <w:color w:val="000000" w:themeColor="text1"/>
          <w:sz w:val="24"/>
          <w:szCs w:val="24"/>
        </w:rPr>
        <w:t>(за наявності)</w:t>
      </w:r>
      <w:r w:rsidRPr="00E628FC">
        <w:rPr>
          <w:rFonts w:ascii="Times New Roman" w:eastAsia="Times New Roman" w:hAnsi="Times New Roman" w:cs="Times New Roman"/>
          <w:color w:val="000000" w:themeColor="text1"/>
          <w:sz w:val="24"/>
          <w:szCs w:val="24"/>
        </w:rPr>
        <w:t xml:space="preserve"> та є невід’ємною частиною Договору. </w:t>
      </w:r>
    </w:p>
    <w:p w:rsidR="00E23FDC" w:rsidRPr="00E628FC" w:rsidRDefault="00837D85">
      <w:pPr>
        <w:spacing w:after="0" w:line="240" w:lineRule="auto"/>
        <w:ind w:right="-143" w:firstLine="284"/>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t>11.2. Пропозицію щодо внесення змін до Договору може зробити кожна зі Сторін Договору.</w:t>
      </w:r>
    </w:p>
    <w:p w:rsidR="00E23FDC" w:rsidRPr="00E628FC" w:rsidRDefault="00837D85">
      <w:pPr>
        <w:spacing w:after="0" w:line="240" w:lineRule="auto"/>
        <w:ind w:right="-143" w:firstLine="284"/>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23FDC" w:rsidRPr="00E628FC" w:rsidRDefault="00837D85">
      <w:pPr>
        <w:spacing w:after="0" w:line="240" w:lineRule="auto"/>
        <w:ind w:right="-143" w:firstLine="284"/>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t>11.4. Зміна істотних умов Договору допускається у таких випадках:</w:t>
      </w:r>
    </w:p>
    <w:p w:rsidR="00E23FDC" w:rsidRPr="00E628FC" w:rsidRDefault="00837D85">
      <w:pPr>
        <w:spacing w:after="0" w:line="240" w:lineRule="auto"/>
        <w:ind w:right="-143" w:firstLine="284"/>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t xml:space="preserve">11.4.1. зменшення обсягів закупівлі, зокрема з урахуванням фактичного обсягу видатків замовника. </w:t>
      </w:r>
      <w:r w:rsidRPr="00E628FC">
        <w:rPr>
          <w:rFonts w:ascii="Times New Roman" w:hAnsi="Times New Roman" w:cs="Times New Roman"/>
          <w:sz w:val="24"/>
          <w:szCs w:val="24"/>
        </w:rPr>
        <w:t xml:space="preserve">Сторони можуть </w:t>
      </w:r>
      <w:proofErr w:type="spellStart"/>
      <w:r w:rsidRPr="00E628FC">
        <w:rPr>
          <w:rFonts w:ascii="Times New Roman" w:hAnsi="Times New Roman" w:cs="Times New Roman"/>
          <w:sz w:val="24"/>
          <w:szCs w:val="24"/>
        </w:rPr>
        <w:t>внести</w:t>
      </w:r>
      <w:proofErr w:type="spellEnd"/>
      <w:r w:rsidRPr="00E628FC">
        <w:rPr>
          <w:rFonts w:ascii="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23FDC" w:rsidRPr="00E628FC" w:rsidRDefault="00837D85">
      <w:pPr>
        <w:spacing w:after="0" w:line="240" w:lineRule="auto"/>
        <w:ind w:right="-143" w:firstLine="284"/>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628FC">
        <w:rPr>
          <w:rFonts w:ascii="Times New Roman" w:eastAsia="Times New Roman" w:hAnsi="Times New Roman" w:cs="Times New Roman"/>
          <w:color w:val="000000" w:themeColor="text1"/>
          <w:sz w:val="24"/>
          <w:szCs w:val="24"/>
        </w:rPr>
        <w:t>пропорційно</w:t>
      </w:r>
      <w:proofErr w:type="spellEnd"/>
      <w:r w:rsidRPr="00E628FC">
        <w:rPr>
          <w:rFonts w:ascii="Times New Roman" w:eastAsia="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23FDC" w:rsidRPr="00E628FC" w:rsidRDefault="00837D85" w:rsidP="00E628FC">
      <w:pPr>
        <w:jc w:val="both"/>
        <w:rPr>
          <w:rFonts w:ascii="Times New Roman" w:hAnsi="Times New Roman" w:cs="Times New Roman"/>
          <w:sz w:val="24"/>
          <w:szCs w:val="24"/>
        </w:rPr>
      </w:pPr>
      <w:r w:rsidRPr="00E628FC">
        <w:rPr>
          <w:rFonts w:ascii="Times New Roman" w:hAnsi="Times New Roman" w:cs="Times New Roman"/>
          <w:sz w:val="24"/>
          <w:szCs w:val="24"/>
        </w:rPr>
        <w:t>У цьому випадку Сторони погоджуються, що зміну ціни здійснюють у такому порядку:</w:t>
      </w:r>
    </w:p>
    <w:p w:rsidR="00E23FDC" w:rsidRPr="00E628FC" w:rsidRDefault="00837D85" w:rsidP="00E628FC">
      <w:pPr>
        <w:jc w:val="both"/>
        <w:rPr>
          <w:rFonts w:ascii="Times New Roman" w:hAnsi="Times New Roman" w:cs="Times New Roman"/>
          <w:sz w:val="24"/>
          <w:szCs w:val="24"/>
        </w:rPr>
      </w:pPr>
      <w:r w:rsidRPr="00E628FC">
        <w:rPr>
          <w:rFonts w:ascii="Times New Roman" w:hAnsi="Times New Roman" w:cs="Times New Roman"/>
          <w:sz w:val="24"/>
          <w:szCs w:val="24"/>
        </w:rPr>
        <w:lastRenderedPageBreak/>
        <w:t>Підставою для зміни ціни є письмове звернення Сторони Договору та коливання ціни на ринку;</w:t>
      </w:r>
    </w:p>
    <w:p w:rsidR="00E23FDC" w:rsidRPr="00E628FC" w:rsidRDefault="00837D85" w:rsidP="00E628FC">
      <w:pPr>
        <w:jc w:val="both"/>
        <w:rPr>
          <w:rFonts w:ascii="Times New Roman" w:hAnsi="Times New Roman" w:cs="Times New Roman"/>
          <w:sz w:val="24"/>
          <w:szCs w:val="24"/>
        </w:rPr>
      </w:pPr>
      <w:r w:rsidRPr="00E628FC">
        <w:rPr>
          <w:rFonts w:ascii="Times New Roman" w:hAnsi="Times New Roman" w:cs="Times New Roman"/>
          <w:sz w:val="24"/>
          <w:szCs w:val="24"/>
        </w:rPr>
        <w:t xml:space="preserve">Сторони погоджуються, що збільшення ціни за одиницю товару відбувається </w:t>
      </w:r>
      <w:proofErr w:type="spellStart"/>
      <w:r w:rsidRPr="00E628FC">
        <w:rPr>
          <w:rFonts w:ascii="Times New Roman" w:hAnsi="Times New Roman" w:cs="Times New Roman"/>
          <w:sz w:val="24"/>
          <w:szCs w:val="24"/>
        </w:rPr>
        <w:t>пропорційно</w:t>
      </w:r>
      <w:proofErr w:type="spellEnd"/>
      <w:r w:rsidRPr="00E628FC">
        <w:rPr>
          <w:rFonts w:ascii="Times New Roman" w:hAnsi="Times New Roman" w:cs="Times New Roman"/>
          <w:sz w:val="24"/>
          <w:szCs w:val="24"/>
        </w:rPr>
        <w:t xml:space="preserve"> коливанню цін на ринку та не може перевищувати відсоток коливання (збільшення) ціни такого товару на ринку;</w:t>
      </w:r>
    </w:p>
    <w:p w:rsidR="00E23FDC" w:rsidRPr="00E628FC" w:rsidRDefault="00837D85" w:rsidP="00E628FC">
      <w:pPr>
        <w:jc w:val="both"/>
        <w:rPr>
          <w:rFonts w:ascii="Times New Roman" w:hAnsi="Times New Roman" w:cs="Times New Roman"/>
          <w:sz w:val="24"/>
          <w:szCs w:val="24"/>
        </w:rPr>
      </w:pPr>
      <w:r w:rsidRPr="00E628FC">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23FDC" w:rsidRPr="00E628FC" w:rsidRDefault="00837D85" w:rsidP="00E628FC">
      <w:pPr>
        <w:jc w:val="both"/>
        <w:rPr>
          <w:rFonts w:ascii="Times New Roman" w:hAnsi="Times New Roman" w:cs="Times New Roman"/>
          <w:sz w:val="24"/>
          <w:szCs w:val="24"/>
        </w:rPr>
      </w:pPr>
      <w:r w:rsidRPr="00E628FC">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E628FC">
        <w:rPr>
          <w:rFonts w:ascii="Times New Roman" w:hAnsi="Times New Roman" w:cs="Times New Roman"/>
          <w:sz w:val="24"/>
          <w:szCs w:val="24"/>
        </w:rPr>
        <w:t>Зовнішінформ</w:t>
      </w:r>
      <w:proofErr w:type="spellEnd"/>
      <w:r w:rsidRPr="00E628FC">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E23FDC" w:rsidRPr="00E628FC" w:rsidRDefault="00837D85" w:rsidP="00E628FC">
      <w:pPr>
        <w:jc w:val="both"/>
        <w:rPr>
          <w:rFonts w:ascii="Times New Roman" w:hAnsi="Times New Roman" w:cs="Times New Roman"/>
          <w:sz w:val="24"/>
          <w:szCs w:val="24"/>
        </w:rPr>
      </w:pPr>
      <w:r w:rsidRPr="00E628FC">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23FDC" w:rsidRPr="00E628FC" w:rsidRDefault="00837D85" w:rsidP="00E628FC">
      <w:pPr>
        <w:jc w:val="both"/>
        <w:rPr>
          <w:rFonts w:ascii="Times New Roman" w:hAnsi="Times New Roman" w:cs="Times New Roman"/>
          <w:sz w:val="24"/>
          <w:szCs w:val="24"/>
        </w:rPr>
      </w:pPr>
      <w:r w:rsidRPr="00E628FC">
        <w:rPr>
          <w:rFonts w:ascii="Times New Roman" w:hAnsi="Times New Roman" w:cs="Times New Roman"/>
          <w:sz w:val="24"/>
          <w:szCs w:val="24"/>
        </w:rPr>
        <w:t>—  результат порівняння цін у відсотковому вираженні;</w:t>
      </w:r>
    </w:p>
    <w:p w:rsidR="00E23FDC" w:rsidRPr="00E628FC" w:rsidRDefault="00837D85" w:rsidP="00E628FC">
      <w:pPr>
        <w:jc w:val="center"/>
        <w:rPr>
          <w:rFonts w:ascii="Times New Roman" w:hAnsi="Times New Roman" w:cs="Times New Roman"/>
          <w:sz w:val="24"/>
          <w:szCs w:val="24"/>
        </w:rPr>
      </w:pPr>
      <w:r w:rsidRPr="00E628FC">
        <w:rPr>
          <w:rFonts w:ascii="Times New Roman" w:hAnsi="Times New Roman" w:cs="Times New Roman"/>
          <w:sz w:val="24"/>
          <w:szCs w:val="24"/>
        </w:rPr>
        <w:t>АБО</w:t>
      </w:r>
    </w:p>
    <w:p w:rsidR="00E23FDC" w:rsidRPr="00E628FC" w:rsidRDefault="00837D85" w:rsidP="00E628FC">
      <w:pPr>
        <w:jc w:val="both"/>
        <w:rPr>
          <w:rFonts w:ascii="Times New Roman" w:hAnsi="Times New Roman" w:cs="Times New Roman"/>
          <w:sz w:val="24"/>
          <w:szCs w:val="24"/>
        </w:rPr>
      </w:pPr>
      <w:r w:rsidRPr="00E628FC">
        <w:rPr>
          <w:rFonts w:ascii="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E628FC">
        <w:rPr>
          <w:rFonts w:ascii="Times New Roman" w:hAnsi="Times New Roman" w:cs="Times New Roman"/>
          <w:sz w:val="24"/>
          <w:szCs w:val="24"/>
        </w:rPr>
        <w:t>ами</w:t>
      </w:r>
      <w:proofErr w:type="spellEnd"/>
      <w:r w:rsidRPr="00E628FC">
        <w:rPr>
          <w:rFonts w:ascii="Times New Roman" w:hAnsi="Times New Roman" w:cs="Times New Roman"/>
          <w:sz w:val="24"/>
          <w:szCs w:val="24"/>
        </w:rPr>
        <w:t xml:space="preserve"> або листом/</w:t>
      </w:r>
      <w:proofErr w:type="spellStart"/>
      <w:r w:rsidRPr="00E628FC">
        <w:rPr>
          <w:rFonts w:ascii="Times New Roman" w:hAnsi="Times New Roman" w:cs="Times New Roman"/>
          <w:sz w:val="24"/>
          <w:szCs w:val="24"/>
        </w:rPr>
        <w:t>ами</w:t>
      </w:r>
      <w:proofErr w:type="spellEnd"/>
      <w:r w:rsidRPr="00E628FC">
        <w:rPr>
          <w:rFonts w:ascii="Times New Roman" w:hAnsi="Times New Roman" w:cs="Times New Roman"/>
          <w:sz w:val="24"/>
          <w:szCs w:val="24"/>
        </w:rPr>
        <w:t xml:space="preserve"> (завіреними копіями цих довідки/</w:t>
      </w:r>
      <w:proofErr w:type="spellStart"/>
      <w:r w:rsidRPr="00E628FC">
        <w:rPr>
          <w:rFonts w:ascii="Times New Roman" w:hAnsi="Times New Roman" w:cs="Times New Roman"/>
          <w:sz w:val="24"/>
          <w:szCs w:val="24"/>
        </w:rPr>
        <w:t>ок</w:t>
      </w:r>
      <w:proofErr w:type="spellEnd"/>
      <w:r w:rsidRPr="00E628FC">
        <w:rPr>
          <w:rFonts w:ascii="Times New Roman" w:hAnsi="Times New Roman" w:cs="Times New Roman"/>
          <w:sz w:val="24"/>
          <w:szCs w:val="24"/>
        </w:rPr>
        <w:t xml:space="preserve"> або листа/</w:t>
      </w:r>
      <w:proofErr w:type="spellStart"/>
      <w:r w:rsidRPr="00E628FC">
        <w:rPr>
          <w:rFonts w:ascii="Times New Roman" w:hAnsi="Times New Roman" w:cs="Times New Roman"/>
          <w:sz w:val="24"/>
          <w:szCs w:val="24"/>
        </w:rPr>
        <w:t>ів</w:t>
      </w:r>
      <w:proofErr w:type="spellEnd"/>
      <w:r w:rsidRPr="00E628FC">
        <w:rPr>
          <w:rFonts w:ascii="Times New Roman" w:hAnsi="Times New Roman" w:cs="Times New Roman"/>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E23FDC" w:rsidRPr="00E628FC" w:rsidRDefault="00837D85">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E628FC">
        <w:rPr>
          <w:rFonts w:ascii="Times New Roman" w:eastAsia="Times New Roman" w:hAnsi="Times New Roman" w:cs="Times New Roman"/>
          <w:color w:val="000000" w:themeColor="text1"/>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r w:rsidRPr="00E628FC">
        <w:rPr>
          <w:rFonts w:ascii="Times New Roman" w:hAnsi="Times New Roman" w:cs="Times New Roman"/>
          <w:sz w:val="24"/>
          <w:szCs w:val="24"/>
        </w:rPr>
        <w:t xml:space="preserve">Сторони можуть </w:t>
      </w:r>
      <w:proofErr w:type="spellStart"/>
      <w:r w:rsidRPr="00E628FC">
        <w:rPr>
          <w:rFonts w:ascii="Times New Roman" w:hAnsi="Times New Roman" w:cs="Times New Roman"/>
          <w:sz w:val="24"/>
          <w:szCs w:val="24"/>
        </w:rPr>
        <w:t>внести</w:t>
      </w:r>
      <w:proofErr w:type="spellEnd"/>
      <w:r w:rsidRPr="00E628FC">
        <w:rPr>
          <w:rFonts w:ascii="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23FDC" w:rsidRPr="00E628FC" w:rsidRDefault="00837D85">
      <w:pPr>
        <w:widowControl w:val="0"/>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E628FC">
        <w:rPr>
          <w:rFonts w:ascii="Times New Roman" w:eastAsia="Times New Roman" w:hAnsi="Times New Roman" w:cs="Times New Roman"/>
          <w:color w:val="000000" w:themeColor="text1"/>
          <w:sz w:val="24"/>
          <w:szCs w:val="24"/>
        </w:rPr>
        <w:t>11.4.4. продовження строку дії договору про закупівлю та/або</w:t>
      </w:r>
      <w:r w:rsidRPr="00E628FC">
        <w:rPr>
          <w:rFonts w:ascii="Times New Roman" w:eastAsia="Arial" w:hAnsi="Times New Roman" w:cs="Times New Roman"/>
          <w:color w:val="000000" w:themeColor="text1"/>
          <w:sz w:val="24"/>
          <w:szCs w:val="24"/>
        </w:rPr>
        <w:t xml:space="preserve"> </w:t>
      </w:r>
      <w:r w:rsidRPr="00E628FC">
        <w:rPr>
          <w:rFonts w:ascii="Times New Roman" w:eastAsia="Times New Roman" w:hAnsi="Times New Roman" w:cs="Times New Roman"/>
          <w:color w:val="000000" w:themeColor="text1"/>
          <w:sz w:val="24"/>
          <w:szCs w:val="24"/>
        </w:rPr>
        <w:t xml:space="preserve"> строку виконання </w:t>
      </w:r>
      <w:r w:rsidRPr="00E628FC">
        <w:rPr>
          <w:rFonts w:ascii="Times New Roman" w:eastAsia="Times New Roman" w:hAnsi="Times New Roman" w:cs="Times New Roman"/>
          <w:color w:val="000000" w:themeColor="text1"/>
          <w:sz w:val="24"/>
          <w:szCs w:val="24"/>
        </w:rPr>
        <w:lastRenderedPageBreak/>
        <w:t>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628FC">
        <w:rPr>
          <w:rFonts w:ascii="Times New Roman" w:hAnsi="Times New Roman" w:cs="Times New Roman"/>
          <w:sz w:val="24"/>
          <w:szCs w:val="24"/>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23FDC" w:rsidRPr="00E628FC" w:rsidRDefault="00837D85">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E628FC">
        <w:rPr>
          <w:rFonts w:ascii="Times New Roman" w:eastAsia="Times New Roman" w:hAnsi="Times New Roman" w:cs="Times New Roman"/>
          <w:color w:val="000000" w:themeColor="text1"/>
          <w:sz w:val="24"/>
          <w:szCs w:val="24"/>
        </w:rPr>
        <w:t>11.4.5. погодження зміни ціни в договорі про закупівлю в бік зменшення (без зміни кількості (обсягу) та якості товарів, робіт і послуг)</w:t>
      </w:r>
      <w:r w:rsidRPr="00E628FC">
        <w:rPr>
          <w:rFonts w:ascii="Times New Roman" w:hAnsi="Times New Roman" w:cs="Times New Roman"/>
          <w:sz w:val="24"/>
          <w:szCs w:val="24"/>
        </w:rPr>
        <w:t xml:space="preserve">. Сторони можуть </w:t>
      </w:r>
      <w:proofErr w:type="spellStart"/>
      <w:r w:rsidRPr="00E628FC">
        <w:rPr>
          <w:rFonts w:ascii="Times New Roman" w:hAnsi="Times New Roman" w:cs="Times New Roman"/>
          <w:sz w:val="24"/>
          <w:szCs w:val="24"/>
        </w:rPr>
        <w:t>внести</w:t>
      </w:r>
      <w:proofErr w:type="spellEnd"/>
      <w:r w:rsidRPr="00E628FC">
        <w:rPr>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rsidR="00E23FDC" w:rsidRPr="00E628FC" w:rsidRDefault="00837D85">
      <w:pPr>
        <w:spacing w:after="0" w:line="240" w:lineRule="auto"/>
        <w:ind w:firstLine="567"/>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628FC">
        <w:rPr>
          <w:rFonts w:ascii="Times New Roman" w:eastAsia="Times New Roman" w:hAnsi="Times New Roman" w:cs="Times New Roman"/>
          <w:color w:val="000000" w:themeColor="text1"/>
          <w:sz w:val="24"/>
          <w:szCs w:val="24"/>
        </w:rPr>
        <w:t>пропорційно</w:t>
      </w:r>
      <w:proofErr w:type="spellEnd"/>
      <w:r w:rsidRPr="00E628FC">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зі зміною системи оподаткування </w:t>
      </w:r>
      <w:proofErr w:type="spellStart"/>
      <w:r w:rsidRPr="00E628FC">
        <w:rPr>
          <w:rFonts w:ascii="Times New Roman" w:eastAsia="Times New Roman" w:hAnsi="Times New Roman" w:cs="Times New Roman"/>
          <w:color w:val="000000" w:themeColor="text1"/>
          <w:sz w:val="24"/>
          <w:szCs w:val="24"/>
        </w:rPr>
        <w:t>пропорційно</w:t>
      </w:r>
      <w:proofErr w:type="spellEnd"/>
      <w:r w:rsidRPr="00E628FC">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w:t>
      </w:r>
    </w:p>
    <w:p w:rsidR="00E23FDC" w:rsidRPr="00E628FC" w:rsidRDefault="00837D85" w:rsidP="00E628FC">
      <w:pPr>
        <w:rPr>
          <w:rFonts w:ascii="Times New Roman" w:hAnsi="Times New Roman" w:cs="Times New Roman"/>
          <w:sz w:val="24"/>
          <w:szCs w:val="24"/>
        </w:rPr>
      </w:pPr>
      <w:r w:rsidRPr="00E628FC">
        <w:rPr>
          <w:rFonts w:ascii="Times New Roman" w:hAnsi="Times New Roman" w:cs="Times New Roman"/>
          <w:sz w:val="24"/>
          <w:szCs w:val="24"/>
        </w:rPr>
        <w:t>У цьому випадку Сторони погоджуються, що зміну ціни здійснюють у такому порядку:</w:t>
      </w:r>
    </w:p>
    <w:p w:rsidR="00E23FDC" w:rsidRPr="00E628FC" w:rsidRDefault="00837D85" w:rsidP="00E628FC">
      <w:pPr>
        <w:jc w:val="both"/>
        <w:rPr>
          <w:rFonts w:ascii="Times New Roman" w:hAnsi="Times New Roman" w:cs="Times New Roman"/>
          <w:sz w:val="24"/>
          <w:szCs w:val="24"/>
        </w:rPr>
      </w:pPr>
      <w:r w:rsidRPr="00E628FC">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E23FDC" w:rsidRPr="00E628FC" w:rsidRDefault="00837D85" w:rsidP="00E628FC">
      <w:pPr>
        <w:jc w:val="both"/>
        <w:rPr>
          <w:rFonts w:ascii="Times New Roman" w:hAnsi="Times New Roman" w:cs="Times New Roman"/>
          <w:sz w:val="24"/>
          <w:szCs w:val="24"/>
        </w:rPr>
      </w:pPr>
      <w:r w:rsidRPr="00E628FC">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E23FDC" w:rsidRPr="00E628FC" w:rsidRDefault="00837D85" w:rsidP="00E628FC">
      <w:pPr>
        <w:jc w:val="both"/>
        <w:rPr>
          <w:rFonts w:ascii="Times New Roman" w:hAnsi="Times New Roman" w:cs="Times New Roman"/>
          <w:sz w:val="24"/>
          <w:szCs w:val="24"/>
        </w:rPr>
      </w:pPr>
      <w:r w:rsidRPr="00E628FC">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23FDC" w:rsidRPr="00E628FC" w:rsidRDefault="00837D85" w:rsidP="00E628FC">
      <w:pPr>
        <w:jc w:val="both"/>
        <w:rPr>
          <w:rFonts w:ascii="Times New Roman" w:hAnsi="Times New Roman" w:cs="Times New Roman"/>
          <w:sz w:val="24"/>
          <w:szCs w:val="24"/>
        </w:rPr>
      </w:pPr>
      <w:r w:rsidRPr="00E628FC">
        <w:rPr>
          <w:rFonts w:ascii="Times New Roman" w:hAnsi="Times New Roman" w:cs="Times New Roman"/>
          <w:sz w:val="24"/>
          <w:szCs w:val="24"/>
        </w:rPr>
        <w:t xml:space="preserve">зміна ціни відбувається </w:t>
      </w:r>
      <w:proofErr w:type="spellStart"/>
      <w:r w:rsidRPr="00E628FC">
        <w:rPr>
          <w:rFonts w:ascii="Times New Roman" w:hAnsi="Times New Roman" w:cs="Times New Roman"/>
          <w:sz w:val="24"/>
          <w:szCs w:val="24"/>
        </w:rPr>
        <w:t>пропорційно</w:t>
      </w:r>
      <w:proofErr w:type="spellEnd"/>
      <w:r w:rsidRPr="00E628FC">
        <w:rPr>
          <w:rFonts w:ascii="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E23FDC" w:rsidRPr="00E628FC" w:rsidRDefault="00837D85" w:rsidP="00E628FC">
      <w:pPr>
        <w:jc w:val="center"/>
        <w:rPr>
          <w:rFonts w:ascii="Times New Roman" w:hAnsi="Times New Roman" w:cs="Times New Roman"/>
          <w:sz w:val="24"/>
          <w:szCs w:val="24"/>
        </w:rPr>
      </w:pPr>
      <w:r w:rsidRPr="00E628FC">
        <w:rPr>
          <w:rFonts w:ascii="Times New Roman" w:hAnsi="Times New Roman" w:cs="Times New Roman"/>
          <w:sz w:val="24"/>
          <w:szCs w:val="24"/>
        </w:rPr>
        <w:t>АБО</w:t>
      </w:r>
    </w:p>
    <w:p w:rsidR="00E23FDC" w:rsidRPr="00E628FC" w:rsidRDefault="00837D85" w:rsidP="00E628FC">
      <w:pPr>
        <w:jc w:val="both"/>
        <w:rPr>
          <w:rFonts w:ascii="Times New Roman" w:hAnsi="Times New Roman" w:cs="Times New Roman"/>
          <w:sz w:val="24"/>
          <w:szCs w:val="24"/>
        </w:rPr>
      </w:pPr>
      <w:r w:rsidRPr="00E628FC">
        <w:rPr>
          <w:rFonts w:ascii="Times New Roman" w:hAnsi="Times New Roman" w:cs="Times New Roman"/>
          <w:sz w:val="24"/>
          <w:szCs w:val="24"/>
        </w:rPr>
        <w:t xml:space="preserve">Сторони можуть </w:t>
      </w:r>
      <w:proofErr w:type="spellStart"/>
      <w:r w:rsidRPr="00E628FC">
        <w:rPr>
          <w:rFonts w:ascii="Times New Roman" w:hAnsi="Times New Roman" w:cs="Times New Roman"/>
          <w:sz w:val="24"/>
          <w:szCs w:val="24"/>
        </w:rPr>
        <w:t>внести</w:t>
      </w:r>
      <w:proofErr w:type="spellEnd"/>
      <w:r w:rsidRPr="00E628FC">
        <w:rPr>
          <w:rFonts w:ascii="Times New Roman" w:hAnsi="Times New Roman" w:cs="Times New Roman"/>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E628FC">
        <w:rPr>
          <w:rFonts w:ascii="Times New Roman" w:hAnsi="Times New Roman" w:cs="Times New Roman"/>
          <w:sz w:val="24"/>
          <w:szCs w:val="24"/>
        </w:rPr>
        <w:t>пропорційно</w:t>
      </w:r>
      <w:proofErr w:type="spellEnd"/>
      <w:r w:rsidRPr="00E628FC">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628FC">
        <w:rPr>
          <w:rFonts w:ascii="Times New Roman" w:hAnsi="Times New Roman" w:cs="Times New Roman"/>
          <w:sz w:val="24"/>
          <w:szCs w:val="24"/>
        </w:rPr>
        <w:t>пропорційно</w:t>
      </w:r>
      <w:proofErr w:type="spellEnd"/>
      <w:r w:rsidRPr="00E628FC">
        <w:rPr>
          <w:rFonts w:ascii="Times New Roman" w:hAnsi="Times New Roman" w:cs="Times New Roman"/>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E628FC">
        <w:rPr>
          <w:rFonts w:ascii="Times New Roman" w:hAnsi="Times New Roman" w:cs="Times New Roman"/>
          <w:sz w:val="24"/>
          <w:szCs w:val="24"/>
        </w:rPr>
        <w:t>пропорційно</w:t>
      </w:r>
      <w:proofErr w:type="spellEnd"/>
      <w:r w:rsidRPr="00E628FC">
        <w:rPr>
          <w:rFonts w:ascii="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E628FC">
        <w:rPr>
          <w:rFonts w:ascii="Times New Roman" w:hAnsi="Times New Roman" w:cs="Times New Roman"/>
          <w:sz w:val="24"/>
          <w:szCs w:val="24"/>
        </w:rPr>
        <w:t>пропорційно</w:t>
      </w:r>
      <w:proofErr w:type="spellEnd"/>
      <w:r w:rsidRPr="00E628FC">
        <w:rPr>
          <w:rFonts w:ascii="Times New Roman" w:hAnsi="Times New Roman" w:cs="Times New Roman"/>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23FDC" w:rsidRPr="00E628FC" w:rsidRDefault="00837D85">
      <w:pPr>
        <w:spacing w:after="0" w:line="240" w:lineRule="auto"/>
        <w:ind w:firstLine="567"/>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lastRenderedPageBreak/>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28FC">
        <w:rPr>
          <w:rFonts w:ascii="Times New Roman" w:eastAsia="Times New Roman" w:hAnsi="Times New Roman" w:cs="Times New Roman"/>
          <w:color w:val="000000" w:themeColor="text1"/>
          <w:sz w:val="24"/>
          <w:szCs w:val="24"/>
        </w:rPr>
        <w:t>Platts</w:t>
      </w:r>
      <w:proofErr w:type="spellEnd"/>
      <w:r w:rsidRPr="00E628FC">
        <w:rPr>
          <w:rFonts w:ascii="Times New Roman" w:eastAsia="Times New Roman" w:hAnsi="Times New Roman" w:cs="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23FDC" w:rsidRPr="00E628FC" w:rsidRDefault="00837D85" w:rsidP="00E628FC">
      <w:pPr>
        <w:rPr>
          <w:rFonts w:ascii="Times New Roman" w:hAnsi="Times New Roman" w:cs="Times New Roman"/>
          <w:sz w:val="24"/>
          <w:szCs w:val="24"/>
        </w:rPr>
      </w:pPr>
      <w:r w:rsidRPr="00E628FC">
        <w:rPr>
          <w:rFonts w:ascii="Times New Roman" w:hAnsi="Times New Roman" w:cs="Times New Roman"/>
          <w:sz w:val="24"/>
          <w:szCs w:val="24"/>
        </w:rPr>
        <w:t xml:space="preserve">Сторони можуть </w:t>
      </w:r>
      <w:proofErr w:type="spellStart"/>
      <w:r w:rsidRPr="00E628FC">
        <w:rPr>
          <w:rFonts w:ascii="Times New Roman" w:hAnsi="Times New Roman" w:cs="Times New Roman"/>
          <w:sz w:val="24"/>
          <w:szCs w:val="24"/>
        </w:rPr>
        <w:t>внести</w:t>
      </w:r>
      <w:proofErr w:type="spellEnd"/>
      <w:r w:rsidRPr="00E628FC">
        <w:rPr>
          <w:rFonts w:ascii="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E23FDC" w:rsidRPr="00E628FC" w:rsidRDefault="00837D85">
      <w:pPr>
        <w:spacing w:after="0" w:line="240" w:lineRule="auto"/>
        <w:ind w:firstLine="720"/>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t>11.4.8. зміни умов у зв’язку із застосуванням положень ч. 6 ст. 41 Закону,</w:t>
      </w:r>
      <w:r w:rsidRPr="00E628FC">
        <w:rPr>
          <w:rFonts w:ascii="Times New Roman" w:eastAsia="Times New Roman" w:hAnsi="Times New Roman" w:cs="Times New Roman"/>
          <w:i/>
          <w:color w:val="000000" w:themeColor="text1"/>
          <w:sz w:val="24"/>
          <w:szCs w:val="24"/>
        </w:rPr>
        <w:t xml:space="preserve"> </w:t>
      </w:r>
      <w:r w:rsidRPr="00E628FC">
        <w:rPr>
          <w:rFonts w:ascii="Times New Roman" w:eastAsia="Times New Roman" w:hAnsi="Times New Roman" w:cs="Times New Roman"/>
          <w:color w:val="000000" w:themeColor="text1"/>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628FC">
        <w:rPr>
          <w:rFonts w:ascii="Times New Roman" w:eastAsia="Times New Roman" w:hAnsi="Times New Roman" w:cs="Times New Roman"/>
          <w:i/>
          <w:color w:val="000000" w:themeColor="text1"/>
          <w:sz w:val="24"/>
          <w:szCs w:val="24"/>
        </w:rPr>
        <w:t xml:space="preserve">. </w:t>
      </w:r>
      <w:r w:rsidRPr="00E628FC">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23FDC" w:rsidRPr="00E628FC" w:rsidRDefault="00837D85">
      <w:pPr>
        <w:spacing w:after="0" w:line="240" w:lineRule="auto"/>
        <w:ind w:right="-143" w:firstLine="284"/>
        <w:jc w:val="both"/>
        <w:rPr>
          <w:rFonts w:ascii="Times New Roman" w:eastAsia="Times New Roman" w:hAnsi="Times New Roman" w:cs="Times New Roman"/>
          <w:color w:val="000000" w:themeColor="text1"/>
          <w:sz w:val="24"/>
          <w:szCs w:val="24"/>
        </w:rPr>
      </w:pPr>
      <w:r w:rsidRPr="00E628FC">
        <w:rPr>
          <w:rFonts w:ascii="Times New Roman" w:eastAsia="Times New Roman" w:hAnsi="Times New Roman" w:cs="Times New Roman"/>
          <w:color w:val="000000" w:themeColor="text1"/>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E23FDC" w:rsidRPr="00E628FC" w:rsidRDefault="00E23FDC">
      <w:pPr>
        <w:spacing w:after="0" w:line="240" w:lineRule="auto"/>
        <w:rPr>
          <w:rFonts w:ascii="Times New Roman" w:eastAsia="Times New Roman" w:hAnsi="Times New Roman" w:cs="Times New Roman"/>
          <w:b/>
          <w:sz w:val="24"/>
          <w:szCs w:val="24"/>
        </w:rPr>
      </w:pPr>
    </w:p>
    <w:p w:rsidR="00E23FDC" w:rsidRDefault="00837D8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w:t>
      </w:r>
    </w:p>
    <w:p w:rsidR="00E23FDC" w:rsidRDefault="00837D85">
      <w:pPr>
        <w:spacing w:after="0"/>
        <w:ind w:right="-142" w:firstLine="567"/>
        <w:jc w:val="both"/>
        <w:rPr>
          <w:rFonts w:ascii="Times New Roman" w:eastAsia="Times New Roman" w:hAnsi="Times New Roman" w:cs="Times New Roman"/>
          <w:sz w:val="24"/>
          <w:szCs w:val="24"/>
        </w:rPr>
      </w:pPr>
      <w:bookmarkStart w:id="24" w:name="_heading=h.3as4poj" w:colFirst="0" w:colLast="0"/>
      <w:bookmarkEnd w:id="24"/>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 </w:t>
      </w:r>
      <w:r w:rsidR="00202B00">
        <w:rPr>
          <w:rFonts w:ascii="Times New Roman" w:eastAsia="Times New Roman" w:hAnsi="Times New Roman" w:cs="Times New Roman"/>
          <w:sz w:val="24"/>
          <w:szCs w:val="24"/>
        </w:rPr>
        <w:t>31 грудня 2024</w:t>
      </w:r>
      <w:r>
        <w:rPr>
          <w:rFonts w:ascii="Times New Roman" w:eastAsia="Times New Roman" w:hAnsi="Times New Roman" w:cs="Times New Roman"/>
          <w:sz w:val="24"/>
          <w:szCs w:val="24"/>
        </w:rPr>
        <w:t xml:space="preserve"> року включно, але в будь-якому разі — до повного виконання Сторонами своїх зобов’язань за цим Договором.</w:t>
      </w:r>
    </w:p>
    <w:p w:rsidR="00E23FDC" w:rsidRDefault="00837D85">
      <w:pPr>
        <w:spacing w:after="0" w:line="240" w:lineRule="auto"/>
        <w:ind w:firstLine="567"/>
        <w:jc w:val="both"/>
        <w:rPr>
          <w:rFonts w:ascii="Times New Roman" w:eastAsia="Times New Roman" w:hAnsi="Times New Roman" w:cs="Times New Roman"/>
          <w:i/>
          <w:sz w:val="24"/>
          <w:szCs w:val="24"/>
        </w:rPr>
      </w:pPr>
      <w:bookmarkStart w:id="25" w:name="_heading=h.1pxezwc" w:colFirst="0" w:colLast="0"/>
      <w:bookmarkEnd w:id="25"/>
      <w:r>
        <w:rPr>
          <w:rFonts w:ascii="Times New Roman" w:eastAsia="Times New Roman" w:hAnsi="Times New Roman" w:cs="Times New Roman"/>
          <w:sz w:val="24"/>
          <w:szCs w:val="24"/>
        </w:rPr>
        <w:t xml:space="preserve">12.2. Цей Договір складений українською мовою у двох примірниках, що мають однакову юридичну силу, по одному примірнику для кожної зі Сторін. </w:t>
      </w:r>
    </w:p>
    <w:p w:rsidR="00E23FDC" w:rsidRDefault="00E23FDC">
      <w:pPr>
        <w:spacing w:after="0" w:line="240" w:lineRule="auto"/>
        <w:ind w:right="-36" w:firstLine="709"/>
        <w:jc w:val="both"/>
        <w:rPr>
          <w:rFonts w:ascii="Times New Roman" w:eastAsia="Times New Roman" w:hAnsi="Times New Roman" w:cs="Times New Roman"/>
          <w:b/>
          <w:sz w:val="24"/>
          <w:szCs w:val="24"/>
        </w:rPr>
      </w:pPr>
    </w:p>
    <w:p w:rsidR="00E23FDC" w:rsidRDefault="00837D85">
      <w:pPr>
        <w:spacing w:after="0" w:line="240" w:lineRule="auto"/>
        <w:ind w:firstLine="709"/>
        <w:jc w:val="center"/>
        <w:rPr>
          <w:rFonts w:ascii="Times New Roman" w:eastAsia="Times New Roman" w:hAnsi="Times New Roman" w:cs="Times New Roman"/>
          <w:b/>
          <w:sz w:val="24"/>
          <w:szCs w:val="24"/>
        </w:rPr>
      </w:pPr>
      <w:bookmarkStart w:id="26" w:name="_heading=h.49x2ik5" w:colFirst="0" w:colLast="0"/>
      <w:bookmarkEnd w:id="26"/>
      <w:r>
        <w:rPr>
          <w:rFonts w:ascii="Times New Roman" w:eastAsia="Times New Roman" w:hAnsi="Times New Roman" w:cs="Times New Roman"/>
          <w:b/>
          <w:sz w:val="24"/>
          <w:szCs w:val="24"/>
        </w:rPr>
        <w:t>13. Інші умови</w:t>
      </w:r>
    </w:p>
    <w:p w:rsidR="00E23FDC" w:rsidRDefault="00837D85">
      <w:pPr>
        <w:spacing w:after="0" w:line="240" w:lineRule="auto"/>
        <w:ind w:firstLine="708"/>
        <w:jc w:val="both"/>
        <w:rPr>
          <w:rFonts w:ascii="Times New Roman" w:eastAsia="Times New Roman" w:hAnsi="Times New Roman" w:cs="Times New Roman"/>
          <w:sz w:val="24"/>
          <w:szCs w:val="24"/>
        </w:rPr>
      </w:pPr>
      <w:bookmarkStart w:id="27" w:name="_heading=h.2p2csry" w:colFirst="0" w:colLast="0"/>
      <w:bookmarkEnd w:id="27"/>
      <w:r>
        <w:rPr>
          <w:rFonts w:ascii="Times New Roman" w:eastAsia="Times New Roman" w:hAnsi="Times New Roman" w:cs="Times New Roman"/>
          <w:sz w:val="24"/>
          <w:szCs w:val="24"/>
        </w:rPr>
        <w:t>13.1. Дія Договору припиняється:</w:t>
      </w:r>
    </w:p>
    <w:p w:rsidR="00E23FDC" w:rsidRDefault="00837D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E23FDC" w:rsidRDefault="00837D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E23FDC" w:rsidRDefault="00837D85">
      <w:pPr>
        <w:spacing w:after="0" w:line="240" w:lineRule="auto"/>
        <w:ind w:firstLine="708"/>
        <w:jc w:val="both"/>
        <w:rPr>
          <w:rFonts w:ascii="Times New Roman" w:eastAsia="Times New Roman" w:hAnsi="Times New Roman" w:cs="Times New Roman"/>
          <w:color w:val="000000"/>
          <w:sz w:val="24"/>
          <w:szCs w:val="24"/>
        </w:rPr>
      </w:pPr>
      <w:bookmarkStart w:id="28" w:name="_heading=h.147n2zr" w:colFirst="0" w:colLast="0"/>
      <w:bookmarkEnd w:id="28"/>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23FDC" w:rsidRDefault="00837D85">
      <w:pPr>
        <w:shd w:val="clear" w:color="auto" w:fill="FFFFFF"/>
        <w:spacing w:after="0" w:line="240" w:lineRule="auto"/>
        <w:ind w:firstLine="708"/>
        <w:jc w:val="both"/>
        <w:rPr>
          <w:rFonts w:ascii="Times New Roman" w:eastAsia="Times New Roman" w:hAnsi="Times New Roman" w:cs="Times New Roman"/>
          <w:i/>
          <w:sz w:val="24"/>
          <w:szCs w:val="24"/>
        </w:rPr>
      </w:pPr>
      <w:bookmarkStart w:id="29" w:name="_heading=h.2grqrue" w:colFirst="0" w:colLast="0"/>
      <w:bookmarkEnd w:id="29"/>
      <w:r>
        <w:rPr>
          <w:rFonts w:ascii="Times New Roman" w:eastAsia="Times New Roman" w:hAnsi="Times New Roman" w:cs="Times New Roman"/>
          <w:sz w:val="24"/>
          <w:szCs w:val="24"/>
        </w:rPr>
        <w:t xml:space="preserve">13.3.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одне одному по зазначених у цьому Договорі адресах та телефонах Сторін. </w:t>
      </w:r>
    </w:p>
    <w:p w:rsidR="00E23FDC" w:rsidRDefault="00837D85">
      <w:pPr>
        <w:shd w:val="clear" w:color="auto" w:fill="FFFFFF"/>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E23FDC" w:rsidRDefault="00837D85">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E23FDC" w:rsidRDefault="00837D85">
      <w:pPr>
        <w:shd w:val="clear" w:color="auto" w:fill="FFFFFF"/>
        <w:spacing w:after="0" w:line="240" w:lineRule="auto"/>
        <w:ind w:firstLine="708"/>
        <w:jc w:val="both"/>
        <w:rPr>
          <w:rFonts w:ascii="Times New Roman" w:eastAsia="Times New Roman" w:hAnsi="Times New Roman" w:cs="Times New Roman"/>
          <w:sz w:val="24"/>
          <w:szCs w:val="24"/>
        </w:rPr>
      </w:pPr>
      <w:r w:rsidRPr="00202B00">
        <w:rPr>
          <w:rFonts w:ascii="Times New Roman" w:eastAsia="Times New Roman" w:hAnsi="Times New Roman" w:cs="Times New Roman"/>
          <w:sz w:val="24"/>
          <w:szCs w:val="24"/>
        </w:rPr>
        <w:lastRenderedPageBreak/>
        <w:t xml:space="preserve">13.6.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202B00">
        <w:rPr>
          <w:rFonts w:ascii="Times New Roman" w:eastAsia="Times New Roman" w:hAnsi="Times New Roman" w:cs="Times New Roman"/>
          <w:i/>
          <w:sz w:val="24"/>
          <w:szCs w:val="24"/>
        </w:rPr>
        <w:t>(за наявності)</w:t>
      </w:r>
      <w:r w:rsidRPr="00202B00">
        <w:rPr>
          <w:rFonts w:ascii="Times New Roman" w:eastAsia="Times New Roman" w:hAnsi="Times New Roman" w:cs="Times New Roman"/>
          <w:sz w:val="24"/>
          <w:szCs w:val="24"/>
        </w:rPr>
        <w:t>.</w:t>
      </w:r>
    </w:p>
    <w:p w:rsidR="00E23FDC" w:rsidRDefault="00837D85">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E23FDC" w:rsidRDefault="00E23FDC">
      <w:pPr>
        <w:spacing w:after="120" w:line="240" w:lineRule="auto"/>
        <w:ind w:right="-34"/>
        <w:rPr>
          <w:rFonts w:ascii="Times New Roman" w:eastAsia="Times New Roman" w:hAnsi="Times New Roman" w:cs="Times New Roman"/>
          <w:b/>
          <w:sz w:val="24"/>
          <w:szCs w:val="24"/>
        </w:rPr>
      </w:pPr>
    </w:p>
    <w:p w:rsidR="00E23FDC" w:rsidRDefault="00837D85">
      <w:pPr>
        <w:spacing w:after="120" w:line="240" w:lineRule="auto"/>
        <w:ind w:right="-34" w:firstLine="709"/>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14. Додатки до Договору</w:t>
      </w:r>
    </w:p>
    <w:p w:rsidR="00E23FDC" w:rsidRDefault="00837D85">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14.1.</w:t>
      </w:r>
      <w:r>
        <w:rPr>
          <w:rFonts w:ascii="Times New Roman" w:eastAsia="Times New Roman" w:hAnsi="Times New Roman" w:cs="Times New Roman"/>
          <w:sz w:val="24"/>
          <w:szCs w:val="24"/>
        </w:rPr>
        <w:t xml:space="preserve"> Невід’ємною частиною цього Договору є: </w:t>
      </w:r>
    </w:p>
    <w:p w:rsidR="00E23FDC" w:rsidRDefault="00202B00">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w:t>
      </w:r>
      <w:r w:rsidR="00837D85">
        <w:rPr>
          <w:rFonts w:ascii="Times New Roman" w:eastAsia="Times New Roman" w:hAnsi="Times New Roman" w:cs="Times New Roman"/>
          <w:sz w:val="24"/>
          <w:szCs w:val="24"/>
        </w:rPr>
        <w:t xml:space="preserve"> 1. Специфікація;</w:t>
      </w:r>
    </w:p>
    <w:p w:rsidR="00E23FDC" w:rsidRPr="00202B00" w:rsidRDefault="00202B00">
      <w:pPr>
        <w:spacing w:after="0" w:line="240" w:lineRule="auto"/>
        <w:ind w:right="-36" w:firstLine="709"/>
        <w:jc w:val="both"/>
        <w:rPr>
          <w:rFonts w:ascii="Times New Roman" w:eastAsia="Times New Roman" w:hAnsi="Times New Roman" w:cs="Times New Roman"/>
          <w:color w:val="000000" w:themeColor="text1"/>
          <w:sz w:val="24"/>
          <w:szCs w:val="24"/>
        </w:rPr>
      </w:pPr>
      <w:r w:rsidRPr="00202B00">
        <w:rPr>
          <w:rFonts w:ascii="Times New Roman" w:eastAsia="Times New Roman" w:hAnsi="Times New Roman" w:cs="Times New Roman"/>
          <w:color w:val="000000" w:themeColor="text1"/>
          <w:sz w:val="24"/>
          <w:szCs w:val="24"/>
        </w:rPr>
        <w:t>Додаток 2</w:t>
      </w:r>
      <w:r w:rsidR="00837D85" w:rsidRPr="00202B00">
        <w:rPr>
          <w:rFonts w:ascii="Times New Roman" w:eastAsia="Times New Roman" w:hAnsi="Times New Roman" w:cs="Times New Roman"/>
          <w:color w:val="000000" w:themeColor="text1"/>
          <w:sz w:val="24"/>
          <w:szCs w:val="24"/>
        </w:rPr>
        <w:t>.  Дислокація  закладів, підпорядкованих Замовнику.</w:t>
      </w:r>
    </w:p>
    <w:p w:rsidR="00E23FDC" w:rsidRDefault="00E23FDC">
      <w:pPr>
        <w:spacing w:after="0" w:line="240" w:lineRule="auto"/>
        <w:ind w:right="-36" w:firstLine="709"/>
        <w:jc w:val="both"/>
        <w:rPr>
          <w:rFonts w:ascii="Times New Roman" w:eastAsia="Times New Roman" w:hAnsi="Times New Roman" w:cs="Times New Roman"/>
          <w:sz w:val="24"/>
          <w:szCs w:val="24"/>
        </w:rPr>
      </w:pPr>
    </w:p>
    <w:p w:rsidR="00E23FDC" w:rsidRDefault="00837D85">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Місцезнаходження та банківські реквізити Сторін</w:t>
      </w:r>
    </w:p>
    <w:tbl>
      <w:tblPr>
        <w:tblStyle w:val="aa"/>
        <w:tblW w:w="96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86"/>
        <w:gridCol w:w="4752"/>
      </w:tblGrid>
      <w:tr w:rsidR="00E23FDC">
        <w:tc>
          <w:tcPr>
            <w:tcW w:w="4886" w:type="dxa"/>
          </w:tcPr>
          <w:p w:rsidR="00E23FDC" w:rsidRDefault="00E23FDC">
            <w:pPr>
              <w:ind w:right="-36"/>
              <w:jc w:val="both"/>
              <w:rPr>
                <w:rFonts w:ascii="Times New Roman" w:eastAsia="Times New Roman" w:hAnsi="Times New Roman" w:cs="Times New Roman"/>
                <w:b/>
                <w:color w:val="000000"/>
                <w:sz w:val="24"/>
                <w:szCs w:val="24"/>
              </w:rPr>
            </w:pPr>
            <w:bookmarkStart w:id="30" w:name="_heading=h.3fwokq0" w:colFirst="0" w:colLast="0"/>
            <w:bookmarkEnd w:id="30"/>
          </w:p>
        </w:tc>
        <w:tc>
          <w:tcPr>
            <w:tcW w:w="4752" w:type="dxa"/>
          </w:tcPr>
          <w:p w:rsidR="00E23FDC" w:rsidRDefault="00E23FDC">
            <w:pPr>
              <w:ind w:right="-36"/>
              <w:jc w:val="both"/>
              <w:rPr>
                <w:rFonts w:ascii="Times New Roman" w:eastAsia="Times New Roman" w:hAnsi="Times New Roman" w:cs="Times New Roman"/>
                <w:b/>
                <w:color w:val="000000"/>
                <w:sz w:val="24"/>
                <w:szCs w:val="24"/>
              </w:rPr>
            </w:pPr>
          </w:p>
        </w:tc>
      </w:tr>
      <w:tr w:rsidR="00E23FDC">
        <w:tc>
          <w:tcPr>
            <w:tcW w:w="4886" w:type="dxa"/>
          </w:tcPr>
          <w:p w:rsidR="00E23FDC" w:rsidRDefault="00E23FDC">
            <w:pPr>
              <w:ind w:right="-36" w:firstLine="567"/>
              <w:jc w:val="center"/>
              <w:rPr>
                <w:rFonts w:ascii="Times New Roman" w:eastAsia="Times New Roman" w:hAnsi="Times New Roman" w:cs="Times New Roman"/>
                <w:b/>
                <w:color w:val="000000"/>
                <w:sz w:val="24"/>
                <w:szCs w:val="24"/>
              </w:rPr>
            </w:pPr>
          </w:p>
        </w:tc>
        <w:tc>
          <w:tcPr>
            <w:tcW w:w="4752" w:type="dxa"/>
          </w:tcPr>
          <w:p w:rsidR="00E23FDC" w:rsidRDefault="00E23FDC">
            <w:pPr>
              <w:ind w:right="-36"/>
              <w:jc w:val="both"/>
              <w:rPr>
                <w:rFonts w:ascii="Times New Roman" w:eastAsia="Times New Roman" w:hAnsi="Times New Roman" w:cs="Times New Roman"/>
                <w:b/>
                <w:color w:val="000000"/>
                <w:sz w:val="24"/>
                <w:szCs w:val="24"/>
              </w:rPr>
            </w:pPr>
          </w:p>
        </w:tc>
      </w:tr>
    </w:tbl>
    <w:tbl>
      <w:tblPr>
        <w:tblStyle w:val="10"/>
        <w:tblW w:w="16906" w:type="dxa"/>
        <w:tblInd w:w="137" w:type="dxa"/>
        <w:tblLook w:val="01E0" w:firstRow="1" w:lastRow="1" w:firstColumn="1" w:lastColumn="1" w:noHBand="0" w:noVBand="0"/>
      </w:tblPr>
      <w:tblGrid>
        <w:gridCol w:w="4621"/>
        <w:gridCol w:w="5016"/>
        <w:gridCol w:w="3956"/>
        <w:gridCol w:w="3313"/>
      </w:tblGrid>
      <w:tr w:rsidR="00202B00" w:rsidRPr="00202B00" w:rsidTr="00202B00">
        <w:tc>
          <w:tcPr>
            <w:tcW w:w="4621" w:type="dxa"/>
            <w:tcBorders>
              <w:top w:val="single" w:sz="4" w:space="0" w:color="auto"/>
              <w:left w:val="single" w:sz="4" w:space="0" w:color="auto"/>
              <w:bottom w:val="single" w:sz="4" w:space="0" w:color="auto"/>
              <w:right w:val="single" w:sz="4" w:space="0" w:color="auto"/>
            </w:tcBorders>
          </w:tcPr>
          <w:p w:rsidR="00202B00" w:rsidRPr="00202B00" w:rsidRDefault="00837D85" w:rsidP="00202B00">
            <w:pPr>
              <w:rPr>
                <w:rFonts w:eastAsia="Calibri"/>
              </w:rPr>
            </w:pPr>
            <w:r>
              <w:br w:type="page"/>
            </w:r>
            <w:r w:rsidR="00202B00">
              <w:t>З</w:t>
            </w:r>
            <w:r w:rsidR="00202B00" w:rsidRPr="00202B00">
              <w:rPr>
                <w:rFonts w:eastAsia="Calibri"/>
              </w:rPr>
              <w:t>АМОВНИК</w:t>
            </w:r>
          </w:p>
          <w:p w:rsidR="00202B00" w:rsidRPr="00202B00" w:rsidRDefault="00202B00" w:rsidP="00202B00">
            <w:pPr>
              <w:rPr>
                <w:rFonts w:eastAsia="Calibri"/>
              </w:rPr>
            </w:pPr>
            <w:proofErr w:type="spellStart"/>
            <w:r w:rsidRPr="00202B00">
              <w:rPr>
                <w:rFonts w:eastAsia="Calibri"/>
              </w:rPr>
              <w:t>Літинський</w:t>
            </w:r>
            <w:proofErr w:type="spellEnd"/>
            <w:r w:rsidRPr="00202B00">
              <w:rPr>
                <w:rFonts w:eastAsia="Calibri"/>
              </w:rPr>
              <w:t xml:space="preserve"> ліцей – опорний заклад загальної середньої освіти №2 </w:t>
            </w:r>
            <w:proofErr w:type="spellStart"/>
            <w:r w:rsidRPr="00202B00">
              <w:rPr>
                <w:rFonts w:eastAsia="Calibri"/>
              </w:rPr>
              <w:t>Літинської</w:t>
            </w:r>
            <w:proofErr w:type="spellEnd"/>
            <w:r w:rsidRPr="00202B00">
              <w:rPr>
                <w:rFonts w:eastAsia="Calibri"/>
              </w:rPr>
              <w:t xml:space="preserve"> селищної ради Вінницької області</w:t>
            </w:r>
          </w:p>
          <w:p w:rsidR="00202B00" w:rsidRPr="00202B00" w:rsidRDefault="00202B00" w:rsidP="00202B00">
            <w:pPr>
              <w:jc w:val="both"/>
              <w:rPr>
                <w:rFonts w:eastAsia="Calibri"/>
              </w:rPr>
            </w:pPr>
            <w:r w:rsidRPr="00202B00">
              <w:rPr>
                <w:rFonts w:eastAsia="Calibri"/>
              </w:rPr>
              <w:t xml:space="preserve">22300 Вінницька обл., Вінницький р-н, смт. </w:t>
            </w:r>
            <w:proofErr w:type="spellStart"/>
            <w:r w:rsidRPr="00202B00">
              <w:rPr>
                <w:rFonts w:eastAsia="Calibri"/>
              </w:rPr>
              <w:t>Літин</w:t>
            </w:r>
            <w:proofErr w:type="spellEnd"/>
            <w:r w:rsidR="00B72B38">
              <w:rPr>
                <w:rFonts w:eastAsia="Calibri"/>
              </w:rPr>
              <w:t xml:space="preserve">, </w:t>
            </w:r>
            <w:r w:rsidRPr="00202B00">
              <w:rPr>
                <w:rFonts w:eastAsia="Calibri"/>
              </w:rPr>
              <w:t>вул.  Соборна, 42</w:t>
            </w:r>
          </w:p>
          <w:p w:rsidR="00202B00" w:rsidRPr="00202B00" w:rsidRDefault="00202B00" w:rsidP="00202B00">
            <w:pPr>
              <w:jc w:val="both"/>
              <w:rPr>
                <w:rFonts w:eastAsia="Calibri"/>
              </w:rPr>
            </w:pPr>
            <w:r w:rsidRPr="00202B00">
              <w:rPr>
                <w:rFonts w:eastAsia="Calibri"/>
              </w:rPr>
              <w:t>код ЄДРПОУ 25497740</w:t>
            </w:r>
          </w:p>
          <w:p w:rsidR="00202B00" w:rsidRPr="00202B00" w:rsidRDefault="00202B00" w:rsidP="00202B00">
            <w:pPr>
              <w:jc w:val="both"/>
              <w:rPr>
                <w:rFonts w:eastAsia="Calibri"/>
                <w:lang w:val="ru-RU"/>
              </w:rPr>
            </w:pPr>
            <w:r w:rsidRPr="00202B00">
              <w:rPr>
                <w:rFonts w:eastAsia="Calibri"/>
                <w:lang w:val="en-US"/>
              </w:rPr>
              <w:t>UA</w:t>
            </w:r>
            <w:r w:rsidRPr="00202B00">
              <w:rPr>
                <w:rFonts w:eastAsia="Calibri"/>
                <w:lang w:val="ru-RU"/>
              </w:rPr>
              <w:t>048201720344270001000052785</w:t>
            </w:r>
          </w:p>
          <w:p w:rsidR="00202B00" w:rsidRPr="00202B00" w:rsidRDefault="00202B00" w:rsidP="00202B00">
            <w:pPr>
              <w:jc w:val="both"/>
              <w:rPr>
                <w:rFonts w:eastAsia="Calibri"/>
                <w:lang w:val="ru-RU"/>
              </w:rPr>
            </w:pPr>
            <w:r w:rsidRPr="00202B00">
              <w:rPr>
                <w:rFonts w:eastAsia="Calibri"/>
                <w:lang w:val="en-US"/>
              </w:rPr>
              <w:t>UA</w:t>
            </w:r>
            <w:r w:rsidRPr="00202B00">
              <w:rPr>
                <w:rFonts w:eastAsia="Calibri"/>
                <w:lang w:val="ru-RU"/>
              </w:rPr>
              <w:t>208201720344261001200052785</w:t>
            </w:r>
          </w:p>
          <w:p w:rsidR="00202B00" w:rsidRPr="00202B00" w:rsidRDefault="00202B00" w:rsidP="00202B00">
            <w:pPr>
              <w:jc w:val="both"/>
              <w:rPr>
                <w:rFonts w:eastAsia="Calibri"/>
                <w:lang w:val="ru-RU"/>
              </w:rPr>
            </w:pPr>
            <w:r w:rsidRPr="00202B00">
              <w:rPr>
                <w:rFonts w:eastAsia="Calibri"/>
                <w:lang w:val="ru-RU"/>
              </w:rPr>
              <w:t xml:space="preserve">УДКСУ у </w:t>
            </w:r>
            <w:proofErr w:type="spellStart"/>
            <w:r w:rsidRPr="00202B00">
              <w:rPr>
                <w:rFonts w:eastAsia="Calibri"/>
                <w:lang w:val="ru-RU"/>
              </w:rPr>
              <w:t>Літинському</w:t>
            </w:r>
            <w:proofErr w:type="spellEnd"/>
            <w:r w:rsidRPr="00202B00">
              <w:rPr>
                <w:rFonts w:eastAsia="Calibri"/>
                <w:lang w:val="ru-RU"/>
              </w:rPr>
              <w:t xml:space="preserve"> </w:t>
            </w:r>
            <w:proofErr w:type="spellStart"/>
            <w:r w:rsidRPr="00202B00">
              <w:rPr>
                <w:rFonts w:eastAsia="Calibri"/>
                <w:lang w:val="ru-RU"/>
              </w:rPr>
              <w:t>районі</w:t>
            </w:r>
            <w:proofErr w:type="spellEnd"/>
            <w:r w:rsidRPr="00202B00">
              <w:rPr>
                <w:rFonts w:eastAsia="Calibri"/>
                <w:lang w:val="ru-RU"/>
              </w:rPr>
              <w:t>, 820172</w:t>
            </w:r>
          </w:p>
          <w:p w:rsidR="00202B00" w:rsidRPr="00202B00" w:rsidRDefault="00202B00" w:rsidP="00202B00">
            <w:pPr>
              <w:jc w:val="both"/>
              <w:rPr>
                <w:rFonts w:eastAsia="Calibri"/>
              </w:rPr>
            </w:pPr>
          </w:p>
          <w:p w:rsidR="00202B00" w:rsidRPr="00202B00" w:rsidRDefault="00202B00" w:rsidP="00202B00">
            <w:pPr>
              <w:jc w:val="both"/>
              <w:rPr>
                <w:rFonts w:eastAsia="Calibri"/>
              </w:rPr>
            </w:pPr>
          </w:p>
          <w:p w:rsidR="00202B00" w:rsidRPr="00202B00" w:rsidRDefault="00202B00" w:rsidP="00202B00">
            <w:pPr>
              <w:jc w:val="both"/>
              <w:rPr>
                <w:rFonts w:eastAsia="Calibri"/>
              </w:rPr>
            </w:pPr>
            <w:r w:rsidRPr="00202B00">
              <w:rPr>
                <w:rFonts w:eastAsia="Calibri"/>
              </w:rPr>
              <w:t>Директор</w:t>
            </w:r>
          </w:p>
          <w:p w:rsidR="00202B00" w:rsidRPr="00202B00" w:rsidRDefault="00202B00" w:rsidP="00202B00">
            <w:pPr>
              <w:jc w:val="both"/>
              <w:rPr>
                <w:rFonts w:eastAsia="Calibri"/>
              </w:rPr>
            </w:pPr>
          </w:p>
          <w:p w:rsidR="00202B00" w:rsidRPr="00202B00" w:rsidRDefault="00202B00" w:rsidP="00202B00">
            <w:pPr>
              <w:rPr>
                <w:rFonts w:eastAsia="Calibri"/>
              </w:rPr>
            </w:pPr>
            <w:r w:rsidRPr="00202B00">
              <w:rPr>
                <w:rFonts w:eastAsia="Calibri"/>
              </w:rPr>
              <w:t>____________________   Тетяна КАТРІНА</w:t>
            </w:r>
          </w:p>
          <w:p w:rsidR="00202B00" w:rsidRPr="00202B00" w:rsidRDefault="00202B00" w:rsidP="00202B00">
            <w:pPr>
              <w:rPr>
                <w:rFonts w:eastAsia="Calibri"/>
              </w:rPr>
            </w:pPr>
          </w:p>
        </w:tc>
        <w:tc>
          <w:tcPr>
            <w:tcW w:w="5016" w:type="dxa"/>
            <w:tcBorders>
              <w:top w:val="single" w:sz="4" w:space="0" w:color="auto"/>
              <w:left w:val="single" w:sz="4" w:space="0" w:color="auto"/>
              <w:bottom w:val="single" w:sz="4" w:space="0" w:color="auto"/>
              <w:right w:val="single" w:sz="4" w:space="0" w:color="auto"/>
            </w:tcBorders>
          </w:tcPr>
          <w:p w:rsidR="00202B00" w:rsidRPr="00202B00" w:rsidRDefault="00202B00" w:rsidP="00202B00">
            <w:pPr>
              <w:rPr>
                <w:rFonts w:eastAsia="Calibri"/>
              </w:rPr>
            </w:pPr>
            <w:r w:rsidRPr="00202B00">
              <w:rPr>
                <w:rFonts w:eastAsia="Calibri"/>
              </w:rPr>
              <w:t>ПОСТАЧАЛЬНИК</w:t>
            </w:r>
          </w:p>
          <w:p w:rsidR="00202B00" w:rsidRPr="00202B00" w:rsidRDefault="00202B00" w:rsidP="00202B00">
            <w:pPr>
              <w:rPr>
                <w:rFonts w:eastAsia="Calibri"/>
              </w:rPr>
            </w:pPr>
            <w:r w:rsidRPr="00202B00">
              <w:rPr>
                <w:rFonts w:eastAsia="Calibri"/>
              </w:rPr>
              <w:t>________________________________________</w:t>
            </w:r>
          </w:p>
          <w:p w:rsidR="00202B00" w:rsidRPr="00202B00" w:rsidRDefault="00202B00" w:rsidP="00202B00">
            <w:pPr>
              <w:rPr>
                <w:rFonts w:eastAsia="Calibri"/>
              </w:rPr>
            </w:pPr>
            <w:r w:rsidRPr="00202B00">
              <w:rPr>
                <w:rFonts w:eastAsia="Calibri"/>
              </w:rPr>
              <w:softHyphen/>
            </w:r>
            <w:r w:rsidRPr="00202B00">
              <w:rPr>
                <w:rFonts w:eastAsia="Calibri"/>
              </w:rPr>
              <w:softHyphen/>
            </w:r>
            <w:r w:rsidRPr="00202B00">
              <w:rPr>
                <w:rFonts w:eastAsia="Calibri"/>
              </w:rPr>
              <w:softHyphen/>
            </w:r>
          </w:p>
          <w:p w:rsidR="00202B00" w:rsidRPr="00202B00" w:rsidRDefault="00202B00" w:rsidP="00202B00">
            <w:pPr>
              <w:rPr>
                <w:rFonts w:eastAsia="Calibri"/>
              </w:rPr>
            </w:pPr>
            <w:r w:rsidRPr="00202B00">
              <w:rPr>
                <w:rFonts w:eastAsia="Calibri"/>
              </w:rPr>
              <w:t>––––––––––––––––––––––––––––––––––––––––</w:t>
            </w:r>
          </w:p>
          <w:p w:rsidR="00202B00" w:rsidRPr="00202B00" w:rsidRDefault="00202B00" w:rsidP="00202B00">
            <w:pPr>
              <w:rPr>
                <w:rFonts w:eastAsia="Calibri"/>
              </w:rPr>
            </w:pPr>
            <w:r w:rsidRPr="00202B00">
              <w:rPr>
                <w:rFonts w:eastAsia="Calibri"/>
              </w:rPr>
              <w:t>––––––––––––––––––––––––––––––––––––––––</w:t>
            </w:r>
          </w:p>
          <w:p w:rsidR="00202B00" w:rsidRPr="00202B00" w:rsidRDefault="00202B00" w:rsidP="00202B00">
            <w:pPr>
              <w:rPr>
                <w:rFonts w:eastAsia="Calibri"/>
              </w:rPr>
            </w:pPr>
            <w:r w:rsidRPr="00202B00">
              <w:rPr>
                <w:rFonts w:eastAsia="Calibri"/>
              </w:rPr>
              <w:t>––––––––––––––––––––––––––––––––––––––––</w:t>
            </w:r>
          </w:p>
          <w:p w:rsidR="00202B00" w:rsidRPr="00202B00" w:rsidRDefault="00202B00" w:rsidP="00202B00">
            <w:pPr>
              <w:rPr>
                <w:rFonts w:eastAsia="Calibri"/>
              </w:rPr>
            </w:pPr>
            <w:r w:rsidRPr="00202B00">
              <w:rPr>
                <w:rFonts w:eastAsia="Calibri"/>
              </w:rPr>
              <w:t>––––––––––––––––––––––––––––––––––––––––</w:t>
            </w:r>
          </w:p>
          <w:p w:rsidR="00202B00" w:rsidRPr="00202B00" w:rsidRDefault="00202B00" w:rsidP="00202B00">
            <w:pPr>
              <w:rPr>
                <w:rFonts w:eastAsia="Calibri"/>
              </w:rPr>
            </w:pPr>
            <w:r w:rsidRPr="00202B00">
              <w:rPr>
                <w:rFonts w:eastAsia="Calibri"/>
              </w:rPr>
              <w:softHyphen/>
            </w:r>
            <w:r w:rsidRPr="00202B00">
              <w:rPr>
                <w:rFonts w:eastAsia="Calibri"/>
              </w:rPr>
              <w:softHyphen/>
            </w:r>
            <w:r w:rsidRPr="00202B00">
              <w:rPr>
                <w:rFonts w:eastAsia="Calibri"/>
              </w:rPr>
              <w:softHyphen/>
            </w:r>
            <w:r w:rsidRPr="00202B00">
              <w:rPr>
                <w:rFonts w:eastAsia="Calibri"/>
              </w:rPr>
              <w:softHyphen/>
            </w:r>
            <w:r w:rsidRPr="00202B00">
              <w:rPr>
                <w:rFonts w:eastAsia="Calibri"/>
              </w:rPr>
              <w:softHyphen/>
              <w:t>––––––––––––––––––––––––––––––––––––––––</w:t>
            </w:r>
          </w:p>
          <w:p w:rsidR="00202B00" w:rsidRPr="00202B00" w:rsidRDefault="00202B00" w:rsidP="00202B00">
            <w:pPr>
              <w:rPr>
                <w:rFonts w:eastAsia="Calibri"/>
              </w:rPr>
            </w:pPr>
            <w:proofErr w:type="spellStart"/>
            <w:r w:rsidRPr="00202B00">
              <w:rPr>
                <w:rFonts w:eastAsia="Calibri"/>
              </w:rPr>
              <w:t>Тел</w:t>
            </w:r>
            <w:proofErr w:type="spellEnd"/>
            <w:r w:rsidRPr="00202B00">
              <w:rPr>
                <w:rFonts w:eastAsia="Calibri"/>
              </w:rPr>
              <w:t>. ____________________________</w:t>
            </w:r>
          </w:p>
          <w:p w:rsidR="00202B00" w:rsidRPr="00202B00" w:rsidRDefault="00202B00" w:rsidP="00202B00">
            <w:pPr>
              <w:rPr>
                <w:rFonts w:eastAsia="Calibri"/>
              </w:rPr>
            </w:pPr>
          </w:p>
          <w:p w:rsidR="00202B00" w:rsidRPr="00202B00" w:rsidRDefault="00202B00" w:rsidP="00202B00">
            <w:pPr>
              <w:rPr>
                <w:rFonts w:eastAsia="Calibri"/>
              </w:rPr>
            </w:pPr>
          </w:p>
          <w:p w:rsidR="00202B00" w:rsidRPr="00202B00" w:rsidRDefault="00202B00" w:rsidP="00202B00">
            <w:pPr>
              <w:rPr>
                <w:rFonts w:eastAsia="Calibri"/>
              </w:rPr>
            </w:pPr>
            <w:r w:rsidRPr="00202B00">
              <w:rPr>
                <w:rFonts w:eastAsia="Calibri"/>
              </w:rPr>
              <w:t xml:space="preserve">–––––––––––––––––––––––––     </w:t>
            </w:r>
          </w:p>
        </w:tc>
        <w:tc>
          <w:tcPr>
            <w:tcW w:w="3956" w:type="dxa"/>
            <w:tcBorders>
              <w:top w:val="nil"/>
              <w:left w:val="single" w:sz="4" w:space="0" w:color="auto"/>
              <w:bottom w:val="nil"/>
              <w:right w:val="nil"/>
            </w:tcBorders>
          </w:tcPr>
          <w:p w:rsidR="00202B00" w:rsidRPr="00202B00" w:rsidRDefault="00202B00" w:rsidP="00202B00">
            <w:pPr>
              <w:rPr>
                <w:rFonts w:eastAsia="Calibri"/>
              </w:rPr>
            </w:pPr>
          </w:p>
        </w:tc>
        <w:tc>
          <w:tcPr>
            <w:tcW w:w="3313" w:type="dxa"/>
            <w:tcBorders>
              <w:top w:val="single" w:sz="4" w:space="0" w:color="auto"/>
              <w:left w:val="nil"/>
              <w:bottom w:val="single" w:sz="4" w:space="0" w:color="auto"/>
              <w:right w:val="single" w:sz="4" w:space="0" w:color="auto"/>
            </w:tcBorders>
          </w:tcPr>
          <w:p w:rsidR="00202B00" w:rsidRPr="00202B00" w:rsidRDefault="00202B00" w:rsidP="00202B00">
            <w:pPr>
              <w:rPr>
                <w:rFonts w:eastAsia="Calibri"/>
              </w:rPr>
            </w:pPr>
          </w:p>
        </w:tc>
      </w:tr>
    </w:tbl>
    <w:p w:rsidR="00E23FDC" w:rsidRDefault="00E23FDC">
      <w:pPr>
        <w:spacing w:after="160" w:line="259" w:lineRule="auto"/>
        <w:rPr>
          <w:rFonts w:ascii="Times New Roman" w:eastAsia="Times New Roman" w:hAnsi="Times New Roman" w:cs="Times New Roman"/>
          <w:b/>
          <w:sz w:val="24"/>
          <w:szCs w:val="24"/>
        </w:rPr>
      </w:pPr>
    </w:p>
    <w:p w:rsidR="00E23FDC" w:rsidRDefault="00E23FDC">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202B00" w:rsidRDefault="00202B00">
      <w:pPr>
        <w:spacing w:after="0" w:line="240" w:lineRule="auto"/>
        <w:ind w:right="-36" w:firstLine="567"/>
        <w:jc w:val="right"/>
        <w:rPr>
          <w:rFonts w:ascii="Times New Roman" w:eastAsia="Times New Roman" w:hAnsi="Times New Roman" w:cs="Times New Roman"/>
          <w:b/>
          <w:sz w:val="24"/>
          <w:szCs w:val="24"/>
        </w:rPr>
      </w:pPr>
    </w:p>
    <w:p w:rsidR="00E23FDC" w:rsidRDefault="00E23FDC">
      <w:pPr>
        <w:spacing w:after="0" w:line="240" w:lineRule="auto"/>
        <w:ind w:right="-36" w:firstLine="567"/>
        <w:jc w:val="right"/>
        <w:rPr>
          <w:rFonts w:ascii="Times New Roman" w:eastAsia="Times New Roman" w:hAnsi="Times New Roman" w:cs="Times New Roman"/>
          <w:b/>
          <w:sz w:val="24"/>
          <w:szCs w:val="24"/>
        </w:rPr>
      </w:pPr>
    </w:p>
    <w:p w:rsidR="00E23FDC" w:rsidRDefault="00E23FDC">
      <w:pPr>
        <w:spacing w:after="0" w:line="240" w:lineRule="auto"/>
        <w:ind w:right="-36"/>
        <w:rPr>
          <w:rFonts w:ascii="Times New Roman" w:eastAsia="Times New Roman" w:hAnsi="Times New Roman" w:cs="Times New Roman"/>
          <w:b/>
          <w:sz w:val="24"/>
          <w:szCs w:val="24"/>
        </w:rPr>
      </w:pPr>
    </w:p>
    <w:p w:rsidR="00E23FDC" w:rsidRDefault="00202B00">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w:t>
      </w:r>
      <w:r w:rsidR="00837D85">
        <w:rPr>
          <w:rFonts w:ascii="Times New Roman" w:eastAsia="Times New Roman" w:hAnsi="Times New Roman" w:cs="Times New Roman"/>
          <w:b/>
          <w:sz w:val="24"/>
          <w:szCs w:val="24"/>
        </w:rPr>
        <w:t xml:space="preserve"> 1 </w:t>
      </w:r>
    </w:p>
    <w:p w:rsidR="00E23FDC" w:rsidRDefault="00837D85">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закупівлю____ </w:t>
      </w:r>
    </w:p>
    <w:p w:rsidR="00E23FDC" w:rsidRDefault="00837D85">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E23FDC" w:rsidRDefault="00E23FDC">
      <w:pPr>
        <w:spacing w:after="0" w:line="240" w:lineRule="auto"/>
        <w:ind w:right="-36" w:firstLine="567"/>
        <w:jc w:val="right"/>
        <w:rPr>
          <w:rFonts w:ascii="Times New Roman" w:eastAsia="Times New Roman" w:hAnsi="Times New Roman" w:cs="Times New Roman"/>
          <w:b/>
          <w:sz w:val="24"/>
          <w:szCs w:val="24"/>
        </w:rPr>
      </w:pPr>
    </w:p>
    <w:p w:rsidR="00E23FDC" w:rsidRDefault="00E23FDC">
      <w:pPr>
        <w:spacing w:after="0" w:line="240" w:lineRule="auto"/>
        <w:rPr>
          <w:rFonts w:ascii="Times New Roman" w:eastAsia="Times New Roman" w:hAnsi="Times New Roman" w:cs="Times New Roman"/>
          <w:sz w:val="24"/>
          <w:szCs w:val="24"/>
        </w:rPr>
      </w:pPr>
    </w:p>
    <w:p w:rsidR="00E23FDC" w:rsidRDefault="00837D8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E23FDC" w:rsidRDefault="00E23FDC">
      <w:pPr>
        <w:spacing w:after="0" w:line="240" w:lineRule="auto"/>
        <w:ind w:right="-36" w:firstLine="567"/>
        <w:jc w:val="center"/>
        <w:rPr>
          <w:rFonts w:ascii="Times New Roman" w:eastAsia="Times New Roman" w:hAnsi="Times New Roman" w:cs="Times New Roman"/>
          <w:sz w:val="24"/>
          <w:szCs w:val="24"/>
        </w:rPr>
      </w:pPr>
    </w:p>
    <w:p w:rsidR="00306062" w:rsidRPr="00306062" w:rsidRDefault="00306062" w:rsidP="00306062">
      <w:pPr>
        <w:spacing w:after="0" w:line="240" w:lineRule="auto"/>
        <w:jc w:val="center"/>
        <w:rPr>
          <w:rFonts w:ascii="Times New Roman" w:eastAsia="Times New Roman" w:hAnsi="Times New Roman" w:cs="Times New Roman"/>
          <w:b/>
          <w:sz w:val="24"/>
          <w:szCs w:val="24"/>
          <w:shd w:val="clear" w:color="auto" w:fill="FFFFFF"/>
          <w:lang w:val="aa-ET" w:eastAsia="ru-RU"/>
        </w:rPr>
      </w:pPr>
      <w:r w:rsidRPr="00306062">
        <w:rPr>
          <w:rFonts w:ascii="Times New Roman" w:eastAsia="Times New Roman" w:hAnsi="Times New Roman" w:cs="Times New Roman"/>
          <w:b/>
          <w:sz w:val="24"/>
          <w:szCs w:val="24"/>
          <w:shd w:val="clear" w:color="auto" w:fill="FFFFFF"/>
          <w:lang w:eastAsia="ru-RU"/>
        </w:rPr>
        <w:t>Код ДК 021:2015:</w:t>
      </w:r>
      <w:r w:rsidRPr="00306062">
        <w:rPr>
          <w:rFonts w:ascii="Times New Roman" w:eastAsia="Times New Roman" w:hAnsi="Times New Roman" w:cs="Times New Roman"/>
          <w:b/>
          <w:bCs/>
          <w:sz w:val="24"/>
          <w:szCs w:val="24"/>
          <w:shd w:val="clear" w:color="auto" w:fill="FFFFFF"/>
          <w:lang w:eastAsia="ru-RU"/>
        </w:rPr>
        <w:t>15110000-2 М’ясо</w:t>
      </w:r>
    </w:p>
    <w:p w:rsidR="00E628FC" w:rsidRPr="00E628FC" w:rsidRDefault="00E628FC" w:rsidP="00E628FC">
      <w:pPr>
        <w:spacing w:after="0" w:line="240" w:lineRule="auto"/>
        <w:jc w:val="center"/>
        <w:rPr>
          <w:rFonts w:ascii="Times New Roman" w:eastAsia="Times New Roman" w:hAnsi="Times New Roman" w:cs="Times New Roman"/>
          <w:sz w:val="24"/>
          <w:szCs w:val="24"/>
          <w:lang w:val="aa-ET" w:eastAsia="ru-RU"/>
        </w:rPr>
      </w:pPr>
      <w:r w:rsidRPr="00E628FC">
        <w:rPr>
          <w:rFonts w:ascii="Times New Roman" w:eastAsia="Times New Roman" w:hAnsi="Times New Roman" w:cs="Times New Roman"/>
          <w:color w:val="121212"/>
          <w:sz w:val="24"/>
          <w:szCs w:val="24"/>
          <w:shd w:val="clear" w:color="auto" w:fill="FAFAFA"/>
          <w:lang w:eastAsia="ru-RU"/>
        </w:rPr>
        <w:t xml:space="preserve">                        </w:t>
      </w:r>
      <w:bookmarkStart w:id="31" w:name="_Hlk94102870"/>
    </w:p>
    <w:tbl>
      <w:tblPr>
        <w:tblW w:w="9444" w:type="dxa"/>
        <w:jc w:val="center"/>
        <w:tblLayout w:type="fixed"/>
        <w:tblLook w:val="04A0" w:firstRow="1" w:lastRow="0" w:firstColumn="1" w:lastColumn="0" w:noHBand="0" w:noVBand="1"/>
      </w:tblPr>
      <w:tblGrid>
        <w:gridCol w:w="623"/>
        <w:gridCol w:w="3379"/>
        <w:gridCol w:w="1552"/>
        <w:gridCol w:w="1957"/>
        <w:gridCol w:w="1933"/>
      </w:tblGrid>
      <w:tr w:rsidR="00E628FC" w:rsidRPr="00E628FC" w:rsidTr="002524A1">
        <w:trPr>
          <w:trHeight w:val="470"/>
          <w:jc w:val="center"/>
        </w:trPr>
        <w:tc>
          <w:tcPr>
            <w:tcW w:w="623" w:type="dxa"/>
            <w:tcBorders>
              <w:top w:val="single" w:sz="4" w:space="0" w:color="auto"/>
              <w:left w:val="single" w:sz="4" w:space="0" w:color="auto"/>
              <w:bottom w:val="single" w:sz="4" w:space="0" w:color="auto"/>
              <w:right w:val="single" w:sz="4" w:space="0" w:color="auto"/>
            </w:tcBorders>
            <w:vAlign w:val="center"/>
            <w:hideMark/>
          </w:tcPr>
          <w:bookmarkEnd w:id="31"/>
          <w:p w:rsidR="00E628FC" w:rsidRPr="00E628FC" w:rsidRDefault="00E628FC" w:rsidP="00E628FC">
            <w:pPr>
              <w:spacing w:after="0" w:line="240" w:lineRule="auto"/>
              <w:jc w:val="right"/>
              <w:rPr>
                <w:rFonts w:ascii="Times New Roman" w:eastAsia="Times New Roman" w:hAnsi="Times New Roman" w:cs="Times New Roman"/>
                <w:bCs/>
                <w:sz w:val="24"/>
                <w:szCs w:val="24"/>
                <w:lang w:eastAsia="ru-RU"/>
              </w:rPr>
            </w:pPr>
            <w:r w:rsidRPr="00E628FC">
              <w:rPr>
                <w:rFonts w:ascii="Times New Roman" w:eastAsia="Times New Roman" w:hAnsi="Times New Roman" w:cs="Times New Roman"/>
                <w:bCs/>
                <w:sz w:val="24"/>
                <w:szCs w:val="24"/>
                <w:lang w:eastAsia="ru-RU"/>
              </w:rPr>
              <w:t>№</w:t>
            </w:r>
          </w:p>
        </w:tc>
        <w:tc>
          <w:tcPr>
            <w:tcW w:w="3379" w:type="dxa"/>
            <w:tcBorders>
              <w:top w:val="single" w:sz="4" w:space="0" w:color="auto"/>
              <w:left w:val="nil"/>
              <w:bottom w:val="single" w:sz="4" w:space="0" w:color="auto"/>
              <w:right w:val="single" w:sz="4" w:space="0" w:color="auto"/>
            </w:tcBorders>
            <w:vAlign w:val="center"/>
            <w:hideMark/>
          </w:tcPr>
          <w:p w:rsidR="00E628FC" w:rsidRPr="00E628FC" w:rsidRDefault="00E628FC" w:rsidP="00E628FC">
            <w:pPr>
              <w:spacing w:after="0" w:line="240" w:lineRule="auto"/>
              <w:jc w:val="center"/>
              <w:rPr>
                <w:rFonts w:ascii="Times New Roman" w:eastAsia="Times New Roman" w:hAnsi="Times New Roman" w:cs="Times New Roman"/>
                <w:bCs/>
                <w:sz w:val="24"/>
                <w:szCs w:val="24"/>
                <w:lang w:eastAsia="ru-RU"/>
              </w:rPr>
            </w:pPr>
            <w:r w:rsidRPr="00E628FC">
              <w:rPr>
                <w:rFonts w:ascii="Times New Roman" w:eastAsia="Times New Roman" w:hAnsi="Times New Roman" w:cs="Times New Roman"/>
                <w:sz w:val="24"/>
                <w:szCs w:val="24"/>
                <w:lang w:eastAsia="ru-RU"/>
              </w:rPr>
              <w:t>Найменування Товару</w:t>
            </w:r>
          </w:p>
        </w:tc>
        <w:tc>
          <w:tcPr>
            <w:tcW w:w="1552" w:type="dxa"/>
            <w:tcBorders>
              <w:top w:val="single" w:sz="4" w:space="0" w:color="auto"/>
              <w:left w:val="nil"/>
              <w:bottom w:val="single" w:sz="4" w:space="0" w:color="auto"/>
              <w:right w:val="single" w:sz="4" w:space="0" w:color="auto"/>
            </w:tcBorders>
            <w:vAlign w:val="center"/>
            <w:hideMark/>
          </w:tcPr>
          <w:p w:rsidR="00E628FC" w:rsidRPr="00E628FC" w:rsidRDefault="00E628FC" w:rsidP="00E628FC">
            <w:pPr>
              <w:spacing w:after="0" w:line="240" w:lineRule="auto"/>
              <w:jc w:val="center"/>
              <w:rPr>
                <w:rFonts w:ascii="Times New Roman" w:eastAsia="Times New Roman" w:hAnsi="Times New Roman" w:cs="Times New Roman"/>
                <w:sz w:val="24"/>
                <w:szCs w:val="24"/>
                <w:lang w:eastAsia="ru-RU"/>
              </w:rPr>
            </w:pPr>
            <w:r w:rsidRPr="00E628FC">
              <w:rPr>
                <w:rFonts w:ascii="Times New Roman" w:eastAsia="Times New Roman" w:hAnsi="Times New Roman" w:cs="Times New Roman"/>
                <w:sz w:val="24"/>
                <w:szCs w:val="24"/>
                <w:lang w:eastAsia="ru-RU"/>
              </w:rPr>
              <w:t>Кількість (кг.)</w:t>
            </w:r>
          </w:p>
        </w:tc>
        <w:tc>
          <w:tcPr>
            <w:tcW w:w="1957" w:type="dxa"/>
            <w:tcBorders>
              <w:top w:val="single" w:sz="4" w:space="0" w:color="auto"/>
              <w:left w:val="nil"/>
              <w:bottom w:val="single" w:sz="4" w:space="0" w:color="auto"/>
              <w:right w:val="single" w:sz="4" w:space="0" w:color="auto"/>
            </w:tcBorders>
            <w:vAlign w:val="center"/>
            <w:hideMark/>
          </w:tcPr>
          <w:p w:rsidR="00E628FC" w:rsidRPr="00E628FC" w:rsidRDefault="00E628FC" w:rsidP="00E628FC">
            <w:pPr>
              <w:spacing w:after="0" w:line="240" w:lineRule="auto"/>
              <w:jc w:val="center"/>
              <w:rPr>
                <w:rFonts w:ascii="Times New Roman" w:eastAsia="Times New Roman" w:hAnsi="Times New Roman" w:cs="Times New Roman"/>
                <w:bCs/>
                <w:sz w:val="24"/>
                <w:szCs w:val="24"/>
                <w:lang w:eastAsia="ru-RU"/>
              </w:rPr>
            </w:pPr>
            <w:r w:rsidRPr="00E628FC">
              <w:rPr>
                <w:rFonts w:ascii="Times New Roman" w:eastAsia="Times New Roman" w:hAnsi="Times New Roman" w:cs="Times New Roman"/>
                <w:sz w:val="24"/>
                <w:szCs w:val="24"/>
                <w:lang w:eastAsia="ru-RU"/>
              </w:rPr>
              <w:t>Ціна з/без ПДВ за од., грн..</w:t>
            </w:r>
          </w:p>
        </w:tc>
        <w:tc>
          <w:tcPr>
            <w:tcW w:w="1933" w:type="dxa"/>
            <w:tcBorders>
              <w:top w:val="single" w:sz="4" w:space="0" w:color="auto"/>
              <w:left w:val="nil"/>
              <w:bottom w:val="single" w:sz="4" w:space="0" w:color="auto"/>
              <w:right w:val="single" w:sz="4" w:space="0" w:color="auto"/>
            </w:tcBorders>
            <w:vAlign w:val="center"/>
            <w:hideMark/>
          </w:tcPr>
          <w:p w:rsidR="00E628FC" w:rsidRPr="00E628FC" w:rsidRDefault="00E628FC" w:rsidP="00E628FC">
            <w:pPr>
              <w:spacing w:after="0" w:line="240" w:lineRule="auto"/>
              <w:jc w:val="center"/>
              <w:rPr>
                <w:rFonts w:ascii="Times New Roman" w:eastAsia="Times New Roman" w:hAnsi="Times New Roman" w:cs="Times New Roman"/>
                <w:bCs/>
                <w:sz w:val="24"/>
                <w:szCs w:val="24"/>
                <w:lang w:eastAsia="ru-RU"/>
              </w:rPr>
            </w:pPr>
            <w:r w:rsidRPr="00E628FC">
              <w:rPr>
                <w:rFonts w:ascii="Times New Roman" w:eastAsia="Times New Roman" w:hAnsi="Times New Roman" w:cs="Times New Roman"/>
                <w:sz w:val="24"/>
                <w:szCs w:val="24"/>
                <w:lang w:eastAsia="ru-RU"/>
              </w:rPr>
              <w:t>Сума з/без ПДВ, грн..</w:t>
            </w:r>
          </w:p>
        </w:tc>
      </w:tr>
      <w:tr w:rsidR="00E628FC" w:rsidRPr="00E628FC" w:rsidTr="002524A1">
        <w:trPr>
          <w:trHeight w:val="470"/>
          <w:jc w:val="center"/>
        </w:trPr>
        <w:tc>
          <w:tcPr>
            <w:tcW w:w="623" w:type="dxa"/>
            <w:tcBorders>
              <w:top w:val="single" w:sz="4" w:space="0" w:color="auto"/>
              <w:left w:val="single" w:sz="4" w:space="0" w:color="auto"/>
              <w:bottom w:val="single" w:sz="4" w:space="0" w:color="auto"/>
              <w:right w:val="single" w:sz="4" w:space="0" w:color="auto"/>
            </w:tcBorders>
            <w:vAlign w:val="center"/>
          </w:tcPr>
          <w:p w:rsidR="00E628FC" w:rsidRPr="00E628FC" w:rsidRDefault="00E628FC" w:rsidP="00E628FC">
            <w:pPr>
              <w:spacing w:after="0" w:line="240" w:lineRule="auto"/>
              <w:jc w:val="center"/>
              <w:rPr>
                <w:rFonts w:ascii="Times New Roman" w:eastAsia="Times New Roman" w:hAnsi="Times New Roman" w:cs="Times New Roman"/>
                <w:bCs/>
                <w:sz w:val="24"/>
                <w:szCs w:val="24"/>
                <w:lang w:eastAsia="ru-RU"/>
              </w:rPr>
            </w:pPr>
            <w:r w:rsidRPr="00E628FC">
              <w:rPr>
                <w:rFonts w:ascii="Times New Roman" w:eastAsia="Times New Roman" w:hAnsi="Times New Roman" w:cs="Times New Roman"/>
                <w:bCs/>
                <w:sz w:val="24"/>
                <w:szCs w:val="24"/>
                <w:lang w:eastAsia="ru-RU"/>
              </w:rPr>
              <w:t>1</w:t>
            </w:r>
          </w:p>
        </w:tc>
        <w:tc>
          <w:tcPr>
            <w:tcW w:w="3379" w:type="dxa"/>
            <w:tcBorders>
              <w:top w:val="single" w:sz="4" w:space="0" w:color="auto"/>
              <w:left w:val="nil"/>
              <w:bottom w:val="single" w:sz="4" w:space="0" w:color="auto"/>
              <w:right w:val="single" w:sz="4" w:space="0" w:color="auto"/>
            </w:tcBorders>
            <w:vAlign w:val="center"/>
          </w:tcPr>
          <w:p w:rsidR="00E628FC" w:rsidRPr="000C5865" w:rsidRDefault="00306062" w:rsidP="00E628FC">
            <w:pPr>
              <w:tabs>
                <w:tab w:val="left" w:pos="360"/>
                <w:tab w:val="left" w:pos="426"/>
              </w:tabs>
              <w:spacing w:after="0" w:line="240" w:lineRule="auto"/>
              <w:rPr>
                <w:rFonts w:ascii="Times New Roman" w:eastAsia="Times New Roman" w:hAnsi="Times New Roman" w:cs="Times New Roman"/>
                <w:bCs/>
                <w:color w:val="000000" w:themeColor="text1"/>
                <w:sz w:val="24"/>
                <w:szCs w:val="24"/>
                <w:bdr w:val="none" w:sz="0" w:space="0" w:color="auto" w:frame="1"/>
                <w:shd w:val="clear" w:color="auto" w:fill="FFFFFF"/>
                <w:lang w:eastAsia="ru-RU"/>
              </w:rPr>
            </w:pPr>
            <w:r w:rsidRPr="000C5865">
              <w:rPr>
                <w:rFonts w:ascii="Times New Roman" w:eastAsia="Times New Roman" w:hAnsi="Times New Roman" w:cs="Times New Roman"/>
                <w:b/>
                <w:bCs/>
                <w:color w:val="000000" w:themeColor="text1"/>
                <w:sz w:val="24"/>
                <w:szCs w:val="24"/>
                <w:bdr w:val="none" w:sz="0" w:space="0" w:color="auto" w:frame="1"/>
                <w:shd w:val="clear" w:color="auto" w:fill="FFFFFF"/>
                <w:lang w:eastAsia="ru-RU"/>
              </w:rPr>
              <w:t xml:space="preserve">Філе куряче </w:t>
            </w:r>
            <w:r w:rsidRPr="000C5865">
              <w:rPr>
                <w:rFonts w:ascii="Times New Roman" w:eastAsia="Times New Roman" w:hAnsi="Times New Roman" w:cs="Times New Roman"/>
                <w:bCs/>
                <w:color w:val="000000" w:themeColor="text1"/>
                <w:sz w:val="24"/>
                <w:szCs w:val="24"/>
                <w:bdr w:val="none" w:sz="0" w:space="0" w:color="auto" w:frame="1"/>
                <w:shd w:val="clear" w:color="auto" w:fill="FFFFFF"/>
                <w:lang w:eastAsia="ru-RU"/>
              </w:rPr>
              <w:t>(охолоджене</w:t>
            </w:r>
            <w:r w:rsidRPr="000C5865">
              <w:rPr>
                <w:rFonts w:ascii="Times New Roman" w:eastAsia="Times New Roman" w:hAnsi="Times New Roman" w:cs="Times New Roman"/>
                <w:b/>
                <w:bCs/>
                <w:color w:val="000000" w:themeColor="text1"/>
                <w:sz w:val="24"/>
                <w:szCs w:val="24"/>
                <w:bdr w:val="none" w:sz="0" w:space="0" w:color="auto" w:frame="1"/>
                <w:shd w:val="clear" w:color="auto" w:fill="FFFFFF"/>
                <w:lang w:eastAsia="ru-RU"/>
              </w:rPr>
              <w:t>)</w:t>
            </w:r>
            <w:r w:rsidR="000C5865" w:rsidRPr="000C5865">
              <w:rPr>
                <w:rFonts w:ascii="Times New Roman" w:eastAsia="Times New Roman" w:hAnsi="Times New Roman" w:cs="Times New Roman"/>
                <w:b/>
                <w:bCs/>
                <w:color w:val="000000" w:themeColor="text1"/>
                <w:sz w:val="24"/>
                <w:szCs w:val="24"/>
                <w:bdr w:val="none" w:sz="0" w:space="0" w:color="auto" w:frame="1"/>
                <w:shd w:val="clear" w:color="auto" w:fill="FFFFFF"/>
                <w:lang w:eastAsia="ru-RU"/>
              </w:rPr>
              <w:t xml:space="preserve"> </w:t>
            </w:r>
            <w:r w:rsidR="000C5865" w:rsidRPr="000C5865">
              <w:rPr>
                <w:rFonts w:ascii="Times New Roman" w:hAnsi="Times New Roman" w:cs="Times New Roman"/>
                <w:color w:val="000000" w:themeColor="text1"/>
                <w:sz w:val="24"/>
                <w:szCs w:val="24"/>
                <w:shd w:val="clear" w:color="auto" w:fill="FFFFFF"/>
              </w:rPr>
              <w:t>ДСТУ 3143</w:t>
            </w:r>
          </w:p>
        </w:tc>
        <w:tc>
          <w:tcPr>
            <w:tcW w:w="1552" w:type="dxa"/>
            <w:tcBorders>
              <w:top w:val="single" w:sz="4" w:space="0" w:color="auto"/>
              <w:left w:val="nil"/>
              <w:bottom w:val="single" w:sz="4" w:space="0" w:color="auto"/>
              <w:right w:val="single" w:sz="4" w:space="0" w:color="auto"/>
            </w:tcBorders>
            <w:vAlign w:val="center"/>
          </w:tcPr>
          <w:p w:rsidR="00E628FC" w:rsidRPr="00E628FC" w:rsidRDefault="00837D85" w:rsidP="00306062">
            <w:pPr>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EF6B56">
              <w:rPr>
                <w:rFonts w:ascii="Times New Roman" w:eastAsia="Times New Roman" w:hAnsi="Times New Roman" w:cs="Times New Roman"/>
                <w:sz w:val="24"/>
                <w:szCs w:val="24"/>
                <w:lang w:val="ru-RU" w:eastAsia="ru-RU"/>
              </w:rPr>
              <w:t>530</w:t>
            </w:r>
            <w:bookmarkStart w:id="32" w:name="_GoBack"/>
            <w:bookmarkEnd w:id="32"/>
          </w:p>
        </w:tc>
        <w:tc>
          <w:tcPr>
            <w:tcW w:w="1957" w:type="dxa"/>
            <w:tcBorders>
              <w:top w:val="single" w:sz="4" w:space="0" w:color="auto"/>
              <w:left w:val="nil"/>
              <w:bottom w:val="single" w:sz="4" w:space="0" w:color="auto"/>
              <w:right w:val="single" w:sz="4" w:space="0" w:color="auto"/>
            </w:tcBorders>
            <w:vAlign w:val="center"/>
          </w:tcPr>
          <w:p w:rsidR="00E628FC" w:rsidRPr="00E628FC" w:rsidRDefault="00E628FC" w:rsidP="00E628FC">
            <w:pPr>
              <w:spacing w:after="0" w:line="240" w:lineRule="auto"/>
              <w:jc w:val="right"/>
              <w:rPr>
                <w:rFonts w:ascii="Times New Roman" w:eastAsia="Times New Roman" w:hAnsi="Times New Roman" w:cs="Times New Roman"/>
                <w:sz w:val="24"/>
                <w:szCs w:val="24"/>
                <w:lang w:eastAsia="ru-RU"/>
              </w:rPr>
            </w:pPr>
          </w:p>
        </w:tc>
        <w:tc>
          <w:tcPr>
            <w:tcW w:w="1933" w:type="dxa"/>
            <w:tcBorders>
              <w:top w:val="single" w:sz="4" w:space="0" w:color="auto"/>
              <w:left w:val="nil"/>
              <w:bottom w:val="single" w:sz="4" w:space="0" w:color="auto"/>
              <w:right w:val="single" w:sz="4" w:space="0" w:color="auto"/>
            </w:tcBorders>
            <w:vAlign w:val="center"/>
          </w:tcPr>
          <w:p w:rsidR="00E628FC" w:rsidRPr="00E628FC" w:rsidRDefault="00E628FC" w:rsidP="00E628FC">
            <w:pPr>
              <w:spacing w:after="0" w:line="240" w:lineRule="auto"/>
              <w:jc w:val="right"/>
              <w:rPr>
                <w:rFonts w:ascii="Times New Roman" w:eastAsia="Times New Roman" w:hAnsi="Times New Roman" w:cs="Times New Roman"/>
                <w:sz w:val="24"/>
                <w:szCs w:val="24"/>
                <w:lang w:eastAsia="ru-RU"/>
              </w:rPr>
            </w:pPr>
          </w:p>
        </w:tc>
      </w:tr>
    </w:tbl>
    <w:p w:rsidR="00E628FC" w:rsidRPr="00E628FC" w:rsidRDefault="00E628FC" w:rsidP="00E628FC">
      <w:pPr>
        <w:spacing w:after="0" w:line="240" w:lineRule="auto"/>
        <w:ind w:right="-36" w:firstLine="567"/>
        <w:rPr>
          <w:rFonts w:ascii="Times New Roman" w:eastAsia="Times New Roman" w:hAnsi="Times New Roman" w:cs="Times New Roman"/>
          <w:sz w:val="24"/>
          <w:szCs w:val="24"/>
          <w:lang w:eastAsia="ru-RU"/>
        </w:rPr>
      </w:pPr>
    </w:p>
    <w:p w:rsidR="00E628FC" w:rsidRPr="00E628FC" w:rsidRDefault="00E628FC" w:rsidP="00E628FC">
      <w:pPr>
        <w:spacing w:after="0" w:line="240" w:lineRule="auto"/>
        <w:jc w:val="right"/>
        <w:rPr>
          <w:rFonts w:ascii="Times New Roman" w:eastAsia="Times New Roman" w:hAnsi="Times New Roman" w:cs="Times New Roman"/>
          <w:sz w:val="24"/>
          <w:szCs w:val="24"/>
          <w:lang w:eastAsia="ru-RU"/>
        </w:rPr>
      </w:pPr>
      <w:r w:rsidRPr="00E628FC">
        <w:rPr>
          <w:rFonts w:ascii="Times New Roman" w:eastAsia="Times New Roman" w:hAnsi="Times New Roman" w:cs="Times New Roman"/>
          <w:sz w:val="24"/>
          <w:szCs w:val="24"/>
          <w:lang w:eastAsia="ru-RU"/>
        </w:rPr>
        <w:t xml:space="preserve">Сума без ПДВ: </w:t>
      </w:r>
      <w:r w:rsidRPr="00E628FC">
        <w:rPr>
          <w:rFonts w:ascii="Times New Roman" w:eastAsia="Times New Roman" w:hAnsi="Times New Roman" w:cs="Times New Roman"/>
          <w:sz w:val="24"/>
          <w:szCs w:val="24"/>
          <w:u w:val="single"/>
          <w:lang w:eastAsia="ru-RU"/>
        </w:rPr>
        <w:t xml:space="preserve">    __________</w:t>
      </w:r>
      <w:r w:rsidRPr="00E628FC">
        <w:rPr>
          <w:rFonts w:ascii="Times New Roman" w:eastAsia="Times New Roman" w:hAnsi="Times New Roman" w:cs="Times New Roman"/>
          <w:sz w:val="24"/>
          <w:szCs w:val="24"/>
          <w:lang w:eastAsia="ru-RU"/>
        </w:rPr>
        <w:t xml:space="preserve">грн. </w:t>
      </w:r>
    </w:p>
    <w:p w:rsidR="00E628FC" w:rsidRPr="00E628FC" w:rsidRDefault="00E628FC" w:rsidP="00E628FC">
      <w:pPr>
        <w:spacing w:after="0" w:line="240" w:lineRule="auto"/>
        <w:jc w:val="right"/>
        <w:rPr>
          <w:rFonts w:ascii="Times New Roman" w:eastAsia="Times New Roman" w:hAnsi="Times New Roman" w:cs="Times New Roman"/>
          <w:sz w:val="24"/>
          <w:szCs w:val="24"/>
          <w:lang w:eastAsia="ru-RU"/>
        </w:rPr>
      </w:pPr>
      <w:r w:rsidRPr="00E628FC">
        <w:rPr>
          <w:rFonts w:ascii="Times New Roman" w:eastAsia="Times New Roman" w:hAnsi="Times New Roman" w:cs="Times New Roman"/>
          <w:sz w:val="24"/>
          <w:szCs w:val="24"/>
          <w:lang w:eastAsia="ru-RU"/>
        </w:rPr>
        <w:t xml:space="preserve">ПДВ:  ___________ грн. </w:t>
      </w:r>
    </w:p>
    <w:p w:rsidR="00E628FC" w:rsidRPr="00E628FC" w:rsidRDefault="00E628FC" w:rsidP="00E628FC">
      <w:pPr>
        <w:spacing w:after="0" w:line="240" w:lineRule="auto"/>
        <w:jc w:val="right"/>
        <w:rPr>
          <w:rFonts w:ascii="Times New Roman" w:eastAsia="Times New Roman" w:hAnsi="Times New Roman" w:cs="Times New Roman"/>
          <w:sz w:val="24"/>
          <w:szCs w:val="24"/>
          <w:lang w:eastAsia="ru-RU"/>
        </w:rPr>
      </w:pPr>
      <w:r w:rsidRPr="00E628FC">
        <w:rPr>
          <w:rFonts w:ascii="Times New Roman" w:eastAsia="Times New Roman" w:hAnsi="Times New Roman" w:cs="Times New Roman"/>
          <w:sz w:val="24"/>
          <w:szCs w:val="24"/>
          <w:lang w:eastAsia="ru-RU"/>
        </w:rPr>
        <w:t>Сума з ПДВ:  ___________ грн</w:t>
      </w:r>
      <w:r w:rsidRPr="00E628FC">
        <w:rPr>
          <w:rFonts w:ascii="Times New Roman" w:eastAsia="Times New Roman" w:hAnsi="Times New Roman" w:cs="Times New Roman"/>
          <w:bCs/>
          <w:sz w:val="24"/>
          <w:szCs w:val="24"/>
          <w:lang w:eastAsia="ru-RU"/>
        </w:rPr>
        <w:t xml:space="preserve">. </w:t>
      </w:r>
    </w:p>
    <w:p w:rsidR="00E628FC" w:rsidRPr="00E628FC" w:rsidRDefault="00E628FC" w:rsidP="00E628FC">
      <w:pPr>
        <w:tabs>
          <w:tab w:val="right" w:pos="3261"/>
          <w:tab w:val="right" w:pos="9639"/>
        </w:tabs>
        <w:spacing w:after="0" w:line="240" w:lineRule="auto"/>
        <w:ind w:right="-284"/>
        <w:rPr>
          <w:rFonts w:ascii="Times New Roman" w:eastAsia="Times New Roman" w:hAnsi="Times New Roman" w:cs="Times New Roman"/>
          <w:sz w:val="24"/>
          <w:szCs w:val="24"/>
          <w:lang w:eastAsia="ru-RU"/>
        </w:rPr>
      </w:pPr>
      <w:r w:rsidRPr="00E628FC">
        <w:rPr>
          <w:rFonts w:ascii="Times New Roman" w:eastAsia="Times New Roman" w:hAnsi="Times New Roman" w:cs="Times New Roman"/>
          <w:sz w:val="24"/>
          <w:szCs w:val="24"/>
          <w:lang w:eastAsia="ru-RU"/>
        </w:rPr>
        <w:t xml:space="preserve">Сума прописом: _____________________________________________________________________________ грн. __ коп., </w:t>
      </w:r>
    </w:p>
    <w:p w:rsidR="00E628FC" w:rsidRPr="00E628FC" w:rsidRDefault="00E628FC" w:rsidP="00E628FC">
      <w:pPr>
        <w:spacing w:after="0" w:line="240" w:lineRule="auto"/>
        <w:rPr>
          <w:rFonts w:ascii="Times New Roman" w:eastAsia="Times New Roman" w:hAnsi="Times New Roman" w:cs="Times New Roman"/>
          <w:sz w:val="24"/>
          <w:szCs w:val="24"/>
          <w:lang w:eastAsia="ru-RU"/>
        </w:rPr>
      </w:pPr>
      <w:r w:rsidRPr="00E628FC">
        <w:rPr>
          <w:rFonts w:ascii="Times New Roman" w:eastAsia="Times New Roman" w:hAnsi="Times New Roman" w:cs="Times New Roman"/>
          <w:sz w:val="24"/>
          <w:szCs w:val="24"/>
          <w:lang w:eastAsia="ru-RU"/>
        </w:rPr>
        <w:t xml:space="preserve">у </w:t>
      </w:r>
      <w:proofErr w:type="spellStart"/>
      <w:r w:rsidRPr="00E628FC">
        <w:rPr>
          <w:rFonts w:ascii="Times New Roman" w:eastAsia="Times New Roman" w:hAnsi="Times New Roman" w:cs="Times New Roman"/>
          <w:sz w:val="24"/>
          <w:szCs w:val="24"/>
          <w:lang w:eastAsia="ru-RU"/>
        </w:rPr>
        <w:t>т.ч</w:t>
      </w:r>
      <w:proofErr w:type="spellEnd"/>
      <w:r w:rsidRPr="00E628FC">
        <w:rPr>
          <w:rFonts w:ascii="Times New Roman" w:eastAsia="Times New Roman" w:hAnsi="Times New Roman" w:cs="Times New Roman"/>
          <w:sz w:val="24"/>
          <w:szCs w:val="24"/>
          <w:lang w:eastAsia="ru-RU"/>
        </w:rPr>
        <w:t>. ПДВ __________________________________________________________ грн. __коп..</w:t>
      </w:r>
    </w:p>
    <w:p w:rsidR="00E628FC" w:rsidRPr="00E628FC" w:rsidRDefault="00E628FC" w:rsidP="00E628FC">
      <w:pPr>
        <w:spacing w:after="0" w:line="240" w:lineRule="auto"/>
        <w:ind w:right="-36" w:firstLine="567"/>
        <w:rPr>
          <w:rFonts w:ascii="Times New Roman" w:eastAsia="Times New Roman" w:hAnsi="Times New Roman" w:cs="Times New Roman"/>
          <w:sz w:val="24"/>
          <w:szCs w:val="24"/>
          <w:lang w:eastAsia="ru-RU"/>
        </w:rPr>
      </w:pPr>
    </w:p>
    <w:p w:rsidR="00E628FC" w:rsidRPr="00E628FC" w:rsidRDefault="00E628FC" w:rsidP="00E628FC">
      <w:pPr>
        <w:spacing w:after="0" w:line="240" w:lineRule="auto"/>
        <w:ind w:right="-36" w:firstLine="567"/>
        <w:rPr>
          <w:rFonts w:ascii="Times New Roman" w:eastAsia="Times New Roman" w:hAnsi="Times New Roman" w:cs="Times New Roman"/>
          <w:sz w:val="24"/>
          <w:szCs w:val="24"/>
          <w:lang w:eastAsia="ru-RU"/>
        </w:rPr>
      </w:pPr>
    </w:p>
    <w:p w:rsidR="00E628FC" w:rsidRPr="00E628FC" w:rsidRDefault="00E628FC" w:rsidP="00E628FC">
      <w:pPr>
        <w:spacing w:after="0" w:line="240" w:lineRule="auto"/>
        <w:ind w:right="-36" w:firstLine="567"/>
        <w:jc w:val="center"/>
        <w:rPr>
          <w:rFonts w:ascii="Times New Roman" w:eastAsia="Times New Roman" w:hAnsi="Times New Roman" w:cs="Times New Roman"/>
          <w:sz w:val="24"/>
          <w:szCs w:val="24"/>
          <w:lang w:eastAsia="ru-RU"/>
        </w:rPr>
      </w:pPr>
    </w:p>
    <w:p w:rsidR="00E628FC" w:rsidRPr="00E628FC" w:rsidRDefault="00E628FC" w:rsidP="00E628FC">
      <w:pPr>
        <w:spacing w:after="0" w:line="240" w:lineRule="auto"/>
        <w:ind w:right="-36" w:firstLine="567"/>
        <w:jc w:val="center"/>
        <w:rPr>
          <w:rFonts w:ascii="Times New Roman" w:eastAsia="Times New Roman" w:hAnsi="Times New Roman" w:cs="Times New Roman"/>
          <w:sz w:val="24"/>
          <w:szCs w:val="24"/>
          <w:lang w:eastAsia="ru-RU"/>
        </w:rPr>
      </w:pPr>
    </w:p>
    <w:p w:rsidR="00E628FC" w:rsidRPr="00E628FC" w:rsidRDefault="00E628FC" w:rsidP="00E628FC">
      <w:pPr>
        <w:spacing w:after="0" w:line="240" w:lineRule="auto"/>
        <w:ind w:right="-36" w:firstLine="567"/>
        <w:jc w:val="center"/>
        <w:rPr>
          <w:rFonts w:ascii="Times New Roman" w:eastAsia="Times New Roman" w:hAnsi="Times New Roman" w:cs="Times New Roman"/>
          <w:sz w:val="24"/>
          <w:szCs w:val="24"/>
          <w:lang w:eastAsia="ru-RU"/>
        </w:rPr>
      </w:pPr>
    </w:p>
    <w:p w:rsidR="00E628FC" w:rsidRPr="00E628FC" w:rsidRDefault="00E628FC" w:rsidP="00E628FC">
      <w:pPr>
        <w:spacing w:after="0" w:line="240" w:lineRule="auto"/>
        <w:ind w:right="-36" w:firstLine="567"/>
        <w:jc w:val="center"/>
        <w:rPr>
          <w:rFonts w:ascii="Times New Roman" w:eastAsia="Times New Roman" w:hAnsi="Times New Roman" w:cs="Times New Roman"/>
          <w:sz w:val="24"/>
          <w:szCs w:val="24"/>
          <w:lang w:eastAsia="ru-RU"/>
        </w:rPr>
      </w:pPr>
    </w:p>
    <w:p w:rsidR="00E628FC" w:rsidRPr="00E628FC" w:rsidRDefault="00E628FC" w:rsidP="00E628FC">
      <w:pPr>
        <w:spacing w:after="0" w:line="240" w:lineRule="auto"/>
        <w:ind w:right="-36" w:firstLine="567"/>
        <w:jc w:val="center"/>
        <w:rPr>
          <w:rFonts w:ascii="Times New Roman" w:eastAsia="Times New Roman" w:hAnsi="Times New Roman" w:cs="Times New Roman"/>
          <w:sz w:val="24"/>
          <w:szCs w:val="24"/>
          <w:lang w:eastAsia="ru-RU"/>
        </w:rPr>
      </w:pPr>
    </w:p>
    <w:tbl>
      <w:tblPr>
        <w:tblStyle w:val="20"/>
        <w:tblW w:w="16906" w:type="dxa"/>
        <w:tblInd w:w="137" w:type="dxa"/>
        <w:tblLook w:val="01E0" w:firstRow="1" w:lastRow="1" w:firstColumn="1" w:lastColumn="1" w:noHBand="0" w:noVBand="0"/>
      </w:tblPr>
      <w:tblGrid>
        <w:gridCol w:w="4621"/>
        <w:gridCol w:w="5016"/>
        <w:gridCol w:w="3956"/>
        <w:gridCol w:w="3313"/>
      </w:tblGrid>
      <w:tr w:rsidR="00E628FC" w:rsidRPr="00E628FC" w:rsidTr="002524A1">
        <w:tc>
          <w:tcPr>
            <w:tcW w:w="4678" w:type="dxa"/>
            <w:tcBorders>
              <w:top w:val="single" w:sz="4" w:space="0" w:color="auto"/>
              <w:left w:val="single" w:sz="4" w:space="0" w:color="auto"/>
              <w:bottom w:val="single" w:sz="4" w:space="0" w:color="auto"/>
              <w:right w:val="single" w:sz="4" w:space="0" w:color="auto"/>
            </w:tcBorders>
          </w:tcPr>
          <w:p w:rsidR="00E628FC" w:rsidRPr="00E628FC" w:rsidRDefault="00E628FC" w:rsidP="00E628FC">
            <w:pPr>
              <w:rPr>
                <w:rFonts w:eastAsia="Calibri"/>
              </w:rPr>
            </w:pPr>
            <w:r w:rsidRPr="00E628FC">
              <w:rPr>
                <w:rFonts w:eastAsia="Calibri"/>
              </w:rPr>
              <w:t>ЗАМОВНИК</w:t>
            </w:r>
          </w:p>
          <w:p w:rsidR="00E628FC" w:rsidRPr="00E628FC" w:rsidRDefault="00E628FC" w:rsidP="00E628FC">
            <w:pPr>
              <w:rPr>
                <w:rFonts w:eastAsia="Calibri"/>
              </w:rPr>
            </w:pPr>
            <w:proofErr w:type="spellStart"/>
            <w:r w:rsidRPr="00E628FC">
              <w:rPr>
                <w:rFonts w:eastAsia="Calibri"/>
              </w:rPr>
              <w:t>Літинський</w:t>
            </w:r>
            <w:proofErr w:type="spellEnd"/>
            <w:r w:rsidRPr="00E628FC">
              <w:rPr>
                <w:rFonts w:eastAsia="Calibri"/>
              </w:rPr>
              <w:t xml:space="preserve"> ліцей – опорний заклад загальної середньої освіти №2  </w:t>
            </w:r>
            <w:proofErr w:type="spellStart"/>
            <w:r w:rsidRPr="00E628FC">
              <w:rPr>
                <w:rFonts w:eastAsia="Calibri"/>
              </w:rPr>
              <w:t>Літинської</w:t>
            </w:r>
            <w:proofErr w:type="spellEnd"/>
            <w:r w:rsidRPr="00E628FC">
              <w:rPr>
                <w:rFonts w:eastAsia="Calibri"/>
              </w:rPr>
              <w:t xml:space="preserve"> селищної ради</w:t>
            </w:r>
          </w:p>
          <w:p w:rsidR="00E628FC" w:rsidRPr="00E628FC" w:rsidRDefault="00E628FC" w:rsidP="00E628FC">
            <w:pPr>
              <w:rPr>
                <w:rFonts w:eastAsia="Calibri"/>
              </w:rPr>
            </w:pPr>
            <w:r w:rsidRPr="00E628FC">
              <w:rPr>
                <w:rFonts w:eastAsia="Calibri"/>
              </w:rPr>
              <w:t>Вінницької області</w:t>
            </w:r>
          </w:p>
          <w:p w:rsidR="00E628FC" w:rsidRPr="00E628FC" w:rsidRDefault="00E628FC" w:rsidP="00E628FC">
            <w:pPr>
              <w:jc w:val="both"/>
              <w:rPr>
                <w:rFonts w:eastAsia="Calibri"/>
              </w:rPr>
            </w:pPr>
            <w:r w:rsidRPr="00E628FC">
              <w:rPr>
                <w:rFonts w:eastAsia="Calibri"/>
              </w:rPr>
              <w:t xml:space="preserve">22300 Вінницька обл., Вінницький р-н, смт. </w:t>
            </w:r>
            <w:proofErr w:type="spellStart"/>
            <w:r w:rsidRPr="00E628FC">
              <w:rPr>
                <w:rFonts w:eastAsia="Calibri"/>
              </w:rPr>
              <w:t>Літин</w:t>
            </w:r>
            <w:proofErr w:type="spellEnd"/>
          </w:p>
          <w:p w:rsidR="00E628FC" w:rsidRPr="00E628FC" w:rsidRDefault="00E628FC" w:rsidP="00E628FC">
            <w:pPr>
              <w:jc w:val="both"/>
              <w:rPr>
                <w:rFonts w:eastAsia="Calibri"/>
              </w:rPr>
            </w:pPr>
            <w:r w:rsidRPr="00E628FC">
              <w:rPr>
                <w:rFonts w:eastAsia="Calibri"/>
              </w:rPr>
              <w:t>вул.  Соборна, 42</w:t>
            </w:r>
          </w:p>
          <w:p w:rsidR="00E628FC" w:rsidRPr="00E628FC" w:rsidRDefault="00E628FC" w:rsidP="00E628FC">
            <w:pPr>
              <w:jc w:val="both"/>
              <w:rPr>
                <w:rFonts w:eastAsia="Calibri"/>
              </w:rPr>
            </w:pPr>
            <w:r w:rsidRPr="00E628FC">
              <w:rPr>
                <w:rFonts w:eastAsia="Calibri"/>
              </w:rPr>
              <w:t>код ЄДРПОУ 25497740</w:t>
            </w:r>
          </w:p>
          <w:p w:rsidR="00E628FC" w:rsidRPr="00E628FC" w:rsidRDefault="00E628FC" w:rsidP="00E628FC">
            <w:pPr>
              <w:jc w:val="both"/>
              <w:rPr>
                <w:rFonts w:eastAsia="Calibri"/>
                <w:lang w:val="ru-RU"/>
              </w:rPr>
            </w:pPr>
            <w:r w:rsidRPr="00E628FC">
              <w:rPr>
                <w:rFonts w:eastAsia="Calibri"/>
                <w:lang w:val="en-US"/>
              </w:rPr>
              <w:t>UA</w:t>
            </w:r>
            <w:r w:rsidRPr="00E628FC">
              <w:rPr>
                <w:rFonts w:eastAsia="Calibri"/>
                <w:lang w:val="ru-RU"/>
              </w:rPr>
              <w:t>048201720344270001000052785</w:t>
            </w:r>
          </w:p>
          <w:p w:rsidR="00E628FC" w:rsidRPr="00E628FC" w:rsidRDefault="00E628FC" w:rsidP="00E628FC">
            <w:pPr>
              <w:jc w:val="both"/>
              <w:rPr>
                <w:rFonts w:eastAsia="Calibri"/>
                <w:lang w:val="ru-RU"/>
              </w:rPr>
            </w:pPr>
            <w:r w:rsidRPr="00E628FC">
              <w:rPr>
                <w:rFonts w:eastAsia="Calibri"/>
                <w:lang w:val="en-US"/>
              </w:rPr>
              <w:t>UA</w:t>
            </w:r>
            <w:r w:rsidRPr="00E628FC">
              <w:rPr>
                <w:rFonts w:eastAsia="Calibri"/>
                <w:lang w:val="ru-RU"/>
              </w:rPr>
              <w:t>208201720344261001200052785</w:t>
            </w:r>
          </w:p>
          <w:p w:rsidR="00E628FC" w:rsidRPr="00E628FC" w:rsidRDefault="00E628FC" w:rsidP="00E628FC">
            <w:pPr>
              <w:jc w:val="both"/>
              <w:rPr>
                <w:rFonts w:eastAsia="Calibri"/>
                <w:lang w:val="ru-RU"/>
              </w:rPr>
            </w:pPr>
            <w:r w:rsidRPr="00E628FC">
              <w:rPr>
                <w:rFonts w:eastAsia="Calibri"/>
                <w:lang w:val="ru-RU"/>
              </w:rPr>
              <w:t xml:space="preserve">УДКСУ у </w:t>
            </w:r>
            <w:proofErr w:type="spellStart"/>
            <w:r w:rsidRPr="00E628FC">
              <w:rPr>
                <w:rFonts w:eastAsia="Calibri"/>
                <w:lang w:val="ru-RU"/>
              </w:rPr>
              <w:t>Літинському</w:t>
            </w:r>
            <w:proofErr w:type="spellEnd"/>
            <w:r w:rsidRPr="00E628FC">
              <w:rPr>
                <w:rFonts w:eastAsia="Calibri"/>
                <w:lang w:val="ru-RU"/>
              </w:rPr>
              <w:t xml:space="preserve"> </w:t>
            </w:r>
            <w:proofErr w:type="spellStart"/>
            <w:r w:rsidRPr="00E628FC">
              <w:rPr>
                <w:rFonts w:eastAsia="Calibri"/>
                <w:lang w:val="ru-RU"/>
              </w:rPr>
              <w:t>районі</w:t>
            </w:r>
            <w:proofErr w:type="spellEnd"/>
            <w:r w:rsidRPr="00E628FC">
              <w:rPr>
                <w:rFonts w:eastAsia="Calibri"/>
                <w:lang w:val="ru-RU"/>
              </w:rPr>
              <w:t>, 820172</w:t>
            </w:r>
          </w:p>
          <w:p w:rsidR="00E628FC" w:rsidRPr="00E628FC" w:rsidRDefault="00E628FC" w:rsidP="00E628FC">
            <w:pPr>
              <w:jc w:val="both"/>
              <w:rPr>
                <w:rFonts w:eastAsia="Calibri"/>
                <w:lang w:val="ru-RU"/>
              </w:rPr>
            </w:pPr>
          </w:p>
          <w:p w:rsidR="00E628FC" w:rsidRPr="00E628FC" w:rsidRDefault="00E628FC" w:rsidP="00E628FC">
            <w:pPr>
              <w:jc w:val="both"/>
              <w:rPr>
                <w:rFonts w:eastAsia="Calibri"/>
              </w:rPr>
            </w:pPr>
          </w:p>
          <w:p w:rsidR="00E628FC" w:rsidRPr="00E628FC" w:rsidRDefault="00837D85" w:rsidP="00E628FC">
            <w:pPr>
              <w:jc w:val="both"/>
              <w:rPr>
                <w:rFonts w:eastAsia="Calibri"/>
              </w:rPr>
            </w:pPr>
            <w:r>
              <w:rPr>
                <w:rFonts w:eastAsia="Calibri"/>
              </w:rPr>
              <w:t>Д</w:t>
            </w:r>
            <w:r w:rsidR="00E628FC" w:rsidRPr="00E628FC">
              <w:rPr>
                <w:rFonts w:eastAsia="Calibri"/>
              </w:rPr>
              <w:t>иректор</w:t>
            </w:r>
          </w:p>
          <w:p w:rsidR="00E628FC" w:rsidRPr="00E628FC" w:rsidRDefault="00E628FC" w:rsidP="00E628FC">
            <w:pPr>
              <w:jc w:val="both"/>
              <w:rPr>
                <w:rFonts w:eastAsia="Calibri"/>
              </w:rPr>
            </w:pPr>
          </w:p>
          <w:p w:rsidR="00E628FC" w:rsidRPr="00E628FC" w:rsidRDefault="00E628FC" w:rsidP="00E628FC">
            <w:pPr>
              <w:rPr>
                <w:rFonts w:eastAsia="Calibri"/>
              </w:rPr>
            </w:pPr>
            <w:r w:rsidRPr="00E628FC">
              <w:rPr>
                <w:rFonts w:eastAsia="Calibri"/>
              </w:rPr>
              <w:t>____________________   Тетяна КАТРІНА</w:t>
            </w:r>
          </w:p>
          <w:p w:rsidR="00E628FC" w:rsidRPr="00E628FC" w:rsidRDefault="00E628FC" w:rsidP="00E628FC">
            <w:pPr>
              <w:rPr>
                <w:rFonts w:eastAsia="Calibri"/>
              </w:rPr>
            </w:pPr>
          </w:p>
        </w:tc>
        <w:tc>
          <w:tcPr>
            <w:tcW w:w="4484" w:type="dxa"/>
            <w:tcBorders>
              <w:top w:val="single" w:sz="4" w:space="0" w:color="auto"/>
              <w:left w:val="single" w:sz="4" w:space="0" w:color="auto"/>
              <w:bottom w:val="single" w:sz="4" w:space="0" w:color="auto"/>
              <w:right w:val="single" w:sz="4" w:space="0" w:color="auto"/>
            </w:tcBorders>
          </w:tcPr>
          <w:p w:rsidR="00E628FC" w:rsidRPr="00E628FC" w:rsidRDefault="00E628FC" w:rsidP="00E628FC">
            <w:pPr>
              <w:rPr>
                <w:rFonts w:eastAsia="Calibri"/>
              </w:rPr>
            </w:pPr>
            <w:r w:rsidRPr="00E628FC">
              <w:rPr>
                <w:rFonts w:eastAsia="Calibri"/>
              </w:rPr>
              <w:t>ПОСТАЧАЛЬНИК</w:t>
            </w:r>
          </w:p>
          <w:p w:rsidR="00E628FC" w:rsidRPr="00E628FC" w:rsidRDefault="00E628FC" w:rsidP="00E628FC">
            <w:pPr>
              <w:rPr>
                <w:rFonts w:eastAsia="Calibri"/>
              </w:rPr>
            </w:pPr>
            <w:r w:rsidRPr="00E628FC">
              <w:rPr>
                <w:rFonts w:eastAsia="Calibri"/>
              </w:rPr>
              <w:t>________________________________________</w:t>
            </w:r>
          </w:p>
          <w:p w:rsidR="00E628FC" w:rsidRPr="00E628FC" w:rsidRDefault="00E628FC" w:rsidP="00E628FC">
            <w:pPr>
              <w:rPr>
                <w:rFonts w:eastAsia="Calibri"/>
              </w:rPr>
            </w:pPr>
            <w:r w:rsidRPr="00E628FC">
              <w:rPr>
                <w:rFonts w:eastAsia="Calibri"/>
              </w:rPr>
              <w:softHyphen/>
            </w:r>
            <w:r w:rsidRPr="00E628FC">
              <w:rPr>
                <w:rFonts w:eastAsia="Calibri"/>
              </w:rPr>
              <w:softHyphen/>
            </w:r>
            <w:r w:rsidRPr="00E628FC">
              <w:rPr>
                <w:rFonts w:eastAsia="Calibri"/>
              </w:rPr>
              <w:softHyphen/>
            </w:r>
          </w:p>
          <w:p w:rsidR="00E628FC" w:rsidRPr="00E628FC" w:rsidRDefault="00E628FC" w:rsidP="00E628FC">
            <w:pPr>
              <w:rPr>
                <w:rFonts w:eastAsia="Calibri"/>
              </w:rPr>
            </w:pPr>
            <w:r w:rsidRPr="00E628FC">
              <w:rPr>
                <w:rFonts w:eastAsia="Calibri"/>
              </w:rPr>
              <w:t>––––––––––––––––––––––––––––––––––––––––</w:t>
            </w:r>
          </w:p>
          <w:p w:rsidR="00E628FC" w:rsidRPr="00E628FC" w:rsidRDefault="00E628FC" w:rsidP="00E628FC">
            <w:pPr>
              <w:rPr>
                <w:rFonts w:eastAsia="Calibri"/>
              </w:rPr>
            </w:pPr>
            <w:r w:rsidRPr="00E628FC">
              <w:rPr>
                <w:rFonts w:eastAsia="Calibri"/>
              </w:rPr>
              <w:t>––––––––––––––––––––––––––––––––––––––––</w:t>
            </w:r>
          </w:p>
          <w:p w:rsidR="00E628FC" w:rsidRPr="00E628FC" w:rsidRDefault="00E628FC" w:rsidP="00E628FC">
            <w:pPr>
              <w:rPr>
                <w:rFonts w:eastAsia="Calibri"/>
              </w:rPr>
            </w:pPr>
            <w:r w:rsidRPr="00E628FC">
              <w:rPr>
                <w:rFonts w:eastAsia="Calibri"/>
              </w:rPr>
              <w:t>––––––––––––––––––––––––––––––––––––––––</w:t>
            </w:r>
          </w:p>
          <w:p w:rsidR="00E628FC" w:rsidRPr="00E628FC" w:rsidRDefault="00E628FC" w:rsidP="00E628FC">
            <w:pPr>
              <w:rPr>
                <w:rFonts w:eastAsia="Calibri"/>
              </w:rPr>
            </w:pPr>
            <w:r w:rsidRPr="00E628FC">
              <w:rPr>
                <w:rFonts w:eastAsia="Calibri"/>
              </w:rPr>
              <w:t>––––––––––––––––––––––––––––––––––––––––</w:t>
            </w:r>
          </w:p>
          <w:p w:rsidR="00E628FC" w:rsidRPr="00E628FC" w:rsidRDefault="00E628FC" w:rsidP="00E628FC">
            <w:pPr>
              <w:rPr>
                <w:rFonts w:eastAsia="Calibri"/>
              </w:rPr>
            </w:pPr>
            <w:r w:rsidRPr="00E628FC">
              <w:rPr>
                <w:rFonts w:eastAsia="Calibri"/>
              </w:rPr>
              <w:softHyphen/>
            </w:r>
            <w:r w:rsidRPr="00E628FC">
              <w:rPr>
                <w:rFonts w:eastAsia="Calibri"/>
              </w:rPr>
              <w:softHyphen/>
            </w:r>
            <w:r w:rsidRPr="00E628FC">
              <w:rPr>
                <w:rFonts w:eastAsia="Calibri"/>
              </w:rPr>
              <w:softHyphen/>
            </w:r>
            <w:r w:rsidRPr="00E628FC">
              <w:rPr>
                <w:rFonts w:eastAsia="Calibri"/>
              </w:rPr>
              <w:softHyphen/>
            </w:r>
            <w:r w:rsidRPr="00E628FC">
              <w:rPr>
                <w:rFonts w:eastAsia="Calibri"/>
              </w:rPr>
              <w:softHyphen/>
              <w:t>––––––––––––––––––––––––––––––––––––––––</w:t>
            </w:r>
          </w:p>
          <w:p w:rsidR="00E628FC" w:rsidRPr="00E628FC" w:rsidRDefault="00E628FC" w:rsidP="00E628FC">
            <w:pPr>
              <w:rPr>
                <w:rFonts w:eastAsia="Calibri"/>
              </w:rPr>
            </w:pPr>
            <w:proofErr w:type="spellStart"/>
            <w:r w:rsidRPr="00E628FC">
              <w:rPr>
                <w:rFonts w:eastAsia="Calibri"/>
              </w:rPr>
              <w:t>Тел</w:t>
            </w:r>
            <w:proofErr w:type="spellEnd"/>
            <w:r w:rsidRPr="00E628FC">
              <w:rPr>
                <w:rFonts w:eastAsia="Calibri"/>
              </w:rPr>
              <w:t>. ____________________________</w:t>
            </w:r>
          </w:p>
          <w:p w:rsidR="00E628FC" w:rsidRPr="00E628FC" w:rsidRDefault="00E628FC" w:rsidP="00E628FC">
            <w:pPr>
              <w:rPr>
                <w:rFonts w:eastAsia="Calibri"/>
              </w:rPr>
            </w:pPr>
          </w:p>
          <w:p w:rsidR="00E628FC" w:rsidRPr="00E628FC" w:rsidRDefault="00E628FC" w:rsidP="00E628FC">
            <w:pPr>
              <w:rPr>
                <w:rFonts w:eastAsia="Calibri"/>
              </w:rPr>
            </w:pPr>
          </w:p>
          <w:p w:rsidR="00E628FC" w:rsidRPr="00E628FC" w:rsidRDefault="00E628FC" w:rsidP="00E628FC">
            <w:pPr>
              <w:rPr>
                <w:rFonts w:eastAsia="Calibri"/>
              </w:rPr>
            </w:pPr>
            <w:r w:rsidRPr="00E628FC">
              <w:rPr>
                <w:rFonts w:eastAsia="Calibri"/>
              </w:rPr>
              <w:t xml:space="preserve">–––––––––––––––––––––––––     </w:t>
            </w:r>
          </w:p>
        </w:tc>
        <w:tc>
          <w:tcPr>
            <w:tcW w:w="4216" w:type="dxa"/>
            <w:tcBorders>
              <w:top w:val="nil"/>
              <w:left w:val="single" w:sz="4" w:space="0" w:color="auto"/>
              <w:bottom w:val="nil"/>
              <w:right w:val="nil"/>
            </w:tcBorders>
          </w:tcPr>
          <w:p w:rsidR="00E628FC" w:rsidRPr="00E628FC" w:rsidRDefault="00E628FC" w:rsidP="00E628FC">
            <w:pPr>
              <w:rPr>
                <w:rFonts w:eastAsia="Calibri"/>
              </w:rPr>
            </w:pPr>
          </w:p>
        </w:tc>
        <w:tc>
          <w:tcPr>
            <w:tcW w:w="3528" w:type="dxa"/>
            <w:tcBorders>
              <w:top w:val="single" w:sz="4" w:space="0" w:color="auto"/>
              <w:left w:val="nil"/>
              <w:bottom w:val="single" w:sz="4" w:space="0" w:color="auto"/>
              <w:right w:val="single" w:sz="4" w:space="0" w:color="auto"/>
            </w:tcBorders>
          </w:tcPr>
          <w:p w:rsidR="00E628FC" w:rsidRPr="00E628FC" w:rsidRDefault="00E628FC" w:rsidP="00E628FC">
            <w:pPr>
              <w:rPr>
                <w:rFonts w:eastAsia="Calibri"/>
              </w:rPr>
            </w:pPr>
          </w:p>
        </w:tc>
      </w:tr>
    </w:tbl>
    <w:p w:rsidR="00E628FC" w:rsidRPr="00E628FC" w:rsidRDefault="00E628FC" w:rsidP="00E628FC">
      <w:pPr>
        <w:spacing w:after="0" w:line="240" w:lineRule="auto"/>
        <w:rPr>
          <w:rFonts w:ascii="Times New Roman" w:eastAsia="Times New Roman" w:hAnsi="Times New Roman" w:cs="Times New Roman"/>
          <w:b/>
          <w:sz w:val="24"/>
          <w:szCs w:val="24"/>
          <w:lang w:eastAsia="ru-RU"/>
        </w:rPr>
      </w:pPr>
    </w:p>
    <w:p w:rsidR="00E23FDC" w:rsidRDefault="00E23FDC">
      <w:pPr>
        <w:spacing w:before="240" w:after="240" w:line="240" w:lineRule="auto"/>
        <w:jc w:val="center"/>
        <w:rPr>
          <w:rFonts w:ascii="Times New Roman" w:eastAsia="Times New Roman" w:hAnsi="Times New Roman" w:cs="Times New Roman"/>
          <w:sz w:val="24"/>
          <w:szCs w:val="24"/>
        </w:rPr>
      </w:pPr>
    </w:p>
    <w:p w:rsidR="00306062" w:rsidRDefault="00306062">
      <w:pPr>
        <w:spacing w:after="0" w:line="240" w:lineRule="auto"/>
        <w:ind w:right="-36" w:firstLine="567"/>
        <w:jc w:val="right"/>
        <w:rPr>
          <w:rFonts w:ascii="Times New Roman" w:eastAsia="Times New Roman" w:hAnsi="Times New Roman" w:cs="Times New Roman"/>
          <w:b/>
          <w:sz w:val="24"/>
          <w:szCs w:val="24"/>
        </w:rPr>
      </w:pPr>
    </w:p>
    <w:p w:rsidR="00306062" w:rsidRDefault="00306062">
      <w:pPr>
        <w:spacing w:after="0" w:line="240" w:lineRule="auto"/>
        <w:ind w:right="-36" w:firstLine="567"/>
        <w:jc w:val="right"/>
        <w:rPr>
          <w:rFonts w:ascii="Times New Roman" w:eastAsia="Times New Roman" w:hAnsi="Times New Roman" w:cs="Times New Roman"/>
          <w:b/>
          <w:sz w:val="24"/>
          <w:szCs w:val="24"/>
        </w:rPr>
      </w:pPr>
    </w:p>
    <w:p w:rsidR="00306062" w:rsidRDefault="00306062">
      <w:pPr>
        <w:spacing w:after="0" w:line="240" w:lineRule="auto"/>
        <w:ind w:right="-36" w:firstLine="567"/>
        <w:jc w:val="right"/>
        <w:rPr>
          <w:rFonts w:ascii="Times New Roman" w:eastAsia="Times New Roman" w:hAnsi="Times New Roman" w:cs="Times New Roman"/>
          <w:b/>
          <w:sz w:val="24"/>
          <w:szCs w:val="24"/>
        </w:rPr>
      </w:pPr>
    </w:p>
    <w:p w:rsidR="00306062" w:rsidRDefault="00306062">
      <w:pPr>
        <w:spacing w:after="0" w:line="240" w:lineRule="auto"/>
        <w:ind w:right="-36" w:firstLine="567"/>
        <w:jc w:val="right"/>
        <w:rPr>
          <w:rFonts w:ascii="Times New Roman" w:eastAsia="Times New Roman" w:hAnsi="Times New Roman" w:cs="Times New Roman"/>
          <w:b/>
          <w:sz w:val="24"/>
          <w:szCs w:val="24"/>
        </w:rPr>
      </w:pPr>
    </w:p>
    <w:p w:rsidR="00E23FDC" w:rsidRDefault="00E628FC">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w:t>
      </w:r>
      <w:r w:rsidR="00837D85">
        <w:rPr>
          <w:rFonts w:ascii="Times New Roman" w:eastAsia="Times New Roman" w:hAnsi="Times New Roman" w:cs="Times New Roman"/>
          <w:b/>
          <w:sz w:val="24"/>
          <w:szCs w:val="24"/>
        </w:rPr>
        <w:t xml:space="preserve"> 2 </w:t>
      </w:r>
    </w:p>
    <w:p w:rsidR="00E23FDC" w:rsidRDefault="00837D85">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E23FDC" w:rsidRDefault="00837D85">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E23FDC" w:rsidRDefault="00E23FDC">
      <w:pPr>
        <w:spacing w:after="0" w:line="240" w:lineRule="auto"/>
        <w:ind w:right="-36" w:firstLine="567"/>
        <w:jc w:val="right"/>
        <w:rPr>
          <w:rFonts w:ascii="Times New Roman" w:eastAsia="Times New Roman" w:hAnsi="Times New Roman" w:cs="Times New Roman"/>
          <w:b/>
          <w:sz w:val="24"/>
          <w:szCs w:val="24"/>
        </w:rPr>
      </w:pPr>
    </w:p>
    <w:p w:rsidR="00E23FDC" w:rsidRDefault="00E23FDC">
      <w:pPr>
        <w:spacing w:after="0" w:line="240" w:lineRule="auto"/>
        <w:ind w:right="-36" w:firstLine="567"/>
        <w:jc w:val="right"/>
        <w:rPr>
          <w:rFonts w:ascii="Times New Roman" w:eastAsia="Times New Roman" w:hAnsi="Times New Roman" w:cs="Times New Roman"/>
          <w:b/>
          <w:sz w:val="24"/>
          <w:szCs w:val="24"/>
        </w:rPr>
      </w:pPr>
    </w:p>
    <w:p w:rsidR="00E23FDC" w:rsidRDefault="00E23FDC">
      <w:pPr>
        <w:spacing w:after="0" w:line="240" w:lineRule="auto"/>
        <w:rPr>
          <w:rFonts w:ascii="Times New Roman" w:eastAsia="Times New Roman" w:hAnsi="Times New Roman" w:cs="Times New Roman"/>
          <w:sz w:val="24"/>
          <w:szCs w:val="24"/>
        </w:rPr>
      </w:pPr>
    </w:p>
    <w:p w:rsidR="00E23FDC" w:rsidRDefault="00837D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Дислокація закладів, підпорядкованих Замовнику </w:t>
      </w:r>
    </w:p>
    <w:p w:rsidR="00E23FDC" w:rsidRDefault="00E23FDC">
      <w:pPr>
        <w:spacing w:after="0" w:line="240" w:lineRule="auto"/>
        <w:ind w:right="-36" w:firstLine="567"/>
        <w:jc w:val="center"/>
        <w:rPr>
          <w:rFonts w:ascii="Times New Roman" w:eastAsia="Times New Roman" w:hAnsi="Times New Roman" w:cs="Times New Roman"/>
          <w:sz w:val="24"/>
          <w:szCs w:val="24"/>
        </w:rPr>
      </w:pPr>
    </w:p>
    <w:p w:rsidR="00E628FC" w:rsidRPr="00E628FC" w:rsidRDefault="00E628FC" w:rsidP="00E628FC">
      <w:pPr>
        <w:spacing w:after="0" w:line="240" w:lineRule="auto"/>
        <w:jc w:val="right"/>
        <w:rPr>
          <w:rFonts w:ascii="Times New Roman" w:eastAsia="Times New Roman" w:hAnsi="Times New Roman" w:cs="Times New Roman"/>
          <w:b/>
          <w:sz w:val="24"/>
          <w:szCs w:val="24"/>
          <w:lang w:eastAsia="ru-RU"/>
        </w:rPr>
      </w:pPr>
    </w:p>
    <w:tbl>
      <w:tblPr>
        <w:tblStyle w:val="30"/>
        <w:tblW w:w="10060" w:type="dxa"/>
        <w:tblInd w:w="0" w:type="dxa"/>
        <w:tblLook w:val="04A0" w:firstRow="1" w:lastRow="0" w:firstColumn="1" w:lastColumn="0" w:noHBand="0" w:noVBand="1"/>
      </w:tblPr>
      <w:tblGrid>
        <w:gridCol w:w="719"/>
        <w:gridCol w:w="6789"/>
        <w:gridCol w:w="2552"/>
      </w:tblGrid>
      <w:tr w:rsidR="00E628FC" w:rsidRPr="00E628FC" w:rsidTr="002524A1">
        <w:trPr>
          <w:trHeight w:val="513"/>
        </w:trPr>
        <w:tc>
          <w:tcPr>
            <w:tcW w:w="719" w:type="dxa"/>
            <w:tcBorders>
              <w:top w:val="single" w:sz="4" w:space="0" w:color="auto"/>
              <w:left w:val="single" w:sz="4" w:space="0" w:color="auto"/>
              <w:bottom w:val="single" w:sz="4" w:space="0" w:color="auto"/>
              <w:right w:val="single" w:sz="4" w:space="0" w:color="auto"/>
            </w:tcBorders>
            <w:hideMark/>
          </w:tcPr>
          <w:p w:rsidR="00E628FC" w:rsidRPr="00E628FC" w:rsidRDefault="00E628FC" w:rsidP="00E628FC">
            <w:pPr>
              <w:jc w:val="center"/>
              <w:rPr>
                <w:sz w:val="22"/>
                <w:szCs w:val="22"/>
              </w:rPr>
            </w:pPr>
            <w:r w:rsidRPr="00E628FC">
              <w:rPr>
                <w:sz w:val="22"/>
                <w:szCs w:val="22"/>
                <w:lang w:val="ru-RU"/>
              </w:rPr>
              <w:t>№ п/п</w:t>
            </w:r>
          </w:p>
        </w:tc>
        <w:tc>
          <w:tcPr>
            <w:tcW w:w="6789" w:type="dxa"/>
            <w:tcBorders>
              <w:top w:val="single" w:sz="4" w:space="0" w:color="auto"/>
              <w:left w:val="single" w:sz="4" w:space="0" w:color="auto"/>
              <w:bottom w:val="single" w:sz="4" w:space="0" w:color="auto"/>
              <w:right w:val="single" w:sz="4" w:space="0" w:color="auto"/>
            </w:tcBorders>
            <w:hideMark/>
          </w:tcPr>
          <w:p w:rsidR="00E628FC" w:rsidRPr="00E628FC" w:rsidRDefault="00E628FC" w:rsidP="00E628FC">
            <w:pPr>
              <w:jc w:val="center"/>
              <w:rPr>
                <w:sz w:val="22"/>
                <w:szCs w:val="22"/>
              </w:rPr>
            </w:pPr>
            <w:r w:rsidRPr="00E628FC">
              <w:rPr>
                <w:sz w:val="22"/>
                <w:szCs w:val="22"/>
              </w:rPr>
              <w:t>Освітні заклади</w:t>
            </w:r>
          </w:p>
          <w:p w:rsidR="00E628FC" w:rsidRPr="00E628FC" w:rsidRDefault="00E628FC" w:rsidP="00E628FC">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E628FC" w:rsidRPr="00E628FC" w:rsidRDefault="00E628FC" w:rsidP="00E628FC">
            <w:pPr>
              <w:jc w:val="center"/>
              <w:rPr>
                <w:sz w:val="22"/>
                <w:szCs w:val="22"/>
                <w:lang w:val="ru-RU"/>
              </w:rPr>
            </w:pPr>
            <w:proofErr w:type="spellStart"/>
            <w:r w:rsidRPr="00E628FC">
              <w:rPr>
                <w:sz w:val="22"/>
                <w:szCs w:val="22"/>
                <w:lang w:val="ru-RU"/>
              </w:rPr>
              <w:t>Місце</w:t>
            </w:r>
            <w:proofErr w:type="spellEnd"/>
            <w:r w:rsidRPr="00E628FC">
              <w:rPr>
                <w:sz w:val="22"/>
                <w:szCs w:val="22"/>
                <w:lang w:val="ru-RU"/>
              </w:rPr>
              <w:t xml:space="preserve"> </w:t>
            </w:r>
            <w:proofErr w:type="spellStart"/>
            <w:r w:rsidRPr="00E628FC">
              <w:rPr>
                <w:sz w:val="22"/>
                <w:szCs w:val="22"/>
                <w:lang w:val="ru-RU"/>
              </w:rPr>
              <w:t>знаходження</w:t>
            </w:r>
            <w:proofErr w:type="spellEnd"/>
          </w:p>
          <w:p w:rsidR="00E628FC" w:rsidRPr="00E628FC" w:rsidRDefault="00E628FC" w:rsidP="00E628FC">
            <w:pPr>
              <w:jc w:val="center"/>
              <w:rPr>
                <w:sz w:val="22"/>
                <w:szCs w:val="22"/>
              </w:rPr>
            </w:pPr>
          </w:p>
        </w:tc>
      </w:tr>
      <w:tr w:rsidR="00E628FC" w:rsidRPr="00E628FC" w:rsidTr="002524A1">
        <w:trPr>
          <w:trHeight w:val="1202"/>
        </w:trPr>
        <w:tc>
          <w:tcPr>
            <w:tcW w:w="719" w:type="dxa"/>
            <w:tcBorders>
              <w:top w:val="single" w:sz="4" w:space="0" w:color="auto"/>
              <w:left w:val="single" w:sz="4" w:space="0" w:color="auto"/>
              <w:bottom w:val="single" w:sz="4" w:space="0" w:color="auto"/>
              <w:right w:val="single" w:sz="4" w:space="0" w:color="auto"/>
            </w:tcBorders>
          </w:tcPr>
          <w:p w:rsidR="00E628FC" w:rsidRPr="00E628FC" w:rsidRDefault="00E628FC" w:rsidP="00E628FC">
            <w:pPr>
              <w:numPr>
                <w:ilvl w:val="0"/>
                <w:numId w:val="2"/>
              </w:numPr>
              <w:rPr>
                <w:sz w:val="22"/>
                <w:szCs w:val="22"/>
                <w:lang w:val="ru-RU"/>
              </w:rPr>
            </w:pPr>
          </w:p>
        </w:tc>
        <w:tc>
          <w:tcPr>
            <w:tcW w:w="6789" w:type="dxa"/>
            <w:tcBorders>
              <w:top w:val="single" w:sz="4" w:space="0" w:color="auto"/>
              <w:left w:val="single" w:sz="4" w:space="0" w:color="auto"/>
              <w:bottom w:val="single" w:sz="4" w:space="0" w:color="auto"/>
              <w:right w:val="single" w:sz="4" w:space="0" w:color="auto"/>
            </w:tcBorders>
          </w:tcPr>
          <w:p w:rsidR="00E628FC" w:rsidRPr="00E628FC" w:rsidRDefault="00E628FC" w:rsidP="00E628FC">
            <w:pPr>
              <w:ind w:right="-185"/>
              <w:rPr>
                <w:sz w:val="22"/>
                <w:szCs w:val="22"/>
              </w:rPr>
            </w:pPr>
            <w:proofErr w:type="spellStart"/>
            <w:r w:rsidRPr="00E628FC">
              <w:rPr>
                <w:sz w:val="22"/>
                <w:szCs w:val="22"/>
              </w:rPr>
              <w:t>Літинський</w:t>
            </w:r>
            <w:proofErr w:type="spellEnd"/>
            <w:r w:rsidRPr="00E628FC">
              <w:rPr>
                <w:sz w:val="22"/>
                <w:szCs w:val="22"/>
              </w:rPr>
              <w:t xml:space="preserve"> ліцей - опорний заклад </w:t>
            </w:r>
            <w:bookmarkStart w:id="33" w:name="_Hlk72226214"/>
            <w:r w:rsidRPr="00E628FC">
              <w:rPr>
                <w:sz w:val="22"/>
                <w:szCs w:val="22"/>
              </w:rPr>
              <w:t>загальної середньої освіти</w:t>
            </w:r>
            <w:bookmarkEnd w:id="33"/>
            <w:r w:rsidRPr="00E628FC">
              <w:rPr>
                <w:sz w:val="22"/>
                <w:szCs w:val="22"/>
              </w:rPr>
              <w:t xml:space="preserve"> № 2</w:t>
            </w:r>
          </w:p>
          <w:p w:rsidR="00E628FC" w:rsidRPr="00E628FC" w:rsidRDefault="00E628FC" w:rsidP="00E628FC">
            <w:pPr>
              <w:ind w:right="-185"/>
              <w:rPr>
                <w:sz w:val="22"/>
                <w:szCs w:val="22"/>
              </w:rPr>
            </w:pPr>
            <w:proofErr w:type="spellStart"/>
            <w:r w:rsidRPr="00E628FC">
              <w:rPr>
                <w:sz w:val="22"/>
                <w:szCs w:val="22"/>
              </w:rPr>
              <w:t>Літинської</w:t>
            </w:r>
            <w:proofErr w:type="spellEnd"/>
            <w:r w:rsidRPr="00E628FC">
              <w:rPr>
                <w:sz w:val="22"/>
                <w:szCs w:val="22"/>
              </w:rPr>
              <w:t xml:space="preserve"> селищної ради Вінницької області</w:t>
            </w:r>
          </w:p>
          <w:p w:rsidR="00E628FC" w:rsidRPr="00E628FC" w:rsidRDefault="00E628FC" w:rsidP="00E628FC">
            <w:pP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E628FC" w:rsidRPr="00E628FC" w:rsidRDefault="00E628FC" w:rsidP="00E628FC">
            <w:pPr>
              <w:rPr>
                <w:sz w:val="20"/>
                <w:szCs w:val="20"/>
                <w:lang w:val="ru-RU"/>
              </w:rPr>
            </w:pPr>
            <w:r w:rsidRPr="00E628FC">
              <w:rPr>
                <w:sz w:val="20"/>
                <w:szCs w:val="20"/>
              </w:rPr>
              <w:t>вул.</w:t>
            </w:r>
            <w:r w:rsidRPr="00E628FC">
              <w:rPr>
                <w:rFonts w:eastAsia="Calibri"/>
                <w:sz w:val="20"/>
                <w:szCs w:val="20"/>
              </w:rPr>
              <w:t xml:space="preserve"> </w:t>
            </w:r>
            <w:r w:rsidRPr="00E628FC">
              <w:rPr>
                <w:rFonts w:eastAsia="Calibri"/>
                <w:sz w:val="20"/>
                <w:szCs w:val="20"/>
                <w:lang w:val="ru-RU"/>
              </w:rPr>
              <w:t>Соборна,42,</w:t>
            </w:r>
          </w:p>
          <w:p w:rsidR="00E628FC" w:rsidRPr="00E628FC" w:rsidRDefault="00E628FC" w:rsidP="00E628FC">
            <w:pPr>
              <w:rPr>
                <w:sz w:val="22"/>
                <w:szCs w:val="22"/>
              </w:rPr>
            </w:pPr>
            <w:r w:rsidRPr="00E628FC">
              <w:rPr>
                <w:rFonts w:eastAsia="Calibri"/>
                <w:sz w:val="22"/>
                <w:szCs w:val="22"/>
              </w:rPr>
              <w:t>с</w:t>
            </w:r>
            <w:r>
              <w:rPr>
                <w:rFonts w:eastAsia="Calibri"/>
                <w:sz w:val="22"/>
                <w:szCs w:val="22"/>
              </w:rPr>
              <w:t xml:space="preserve">-ще </w:t>
            </w:r>
            <w:proofErr w:type="spellStart"/>
            <w:r w:rsidRPr="00E628FC">
              <w:rPr>
                <w:rFonts w:eastAsia="Calibri"/>
                <w:sz w:val="22"/>
                <w:szCs w:val="22"/>
              </w:rPr>
              <w:t>Літин</w:t>
            </w:r>
            <w:proofErr w:type="spellEnd"/>
            <w:r w:rsidRPr="00E628FC">
              <w:rPr>
                <w:rFonts w:eastAsia="Calibri"/>
                <w:sz w:val="22"/>
                <w:szCs w:val="22"/>
              </w:rPr>
              <w:t xml:space="preserve">, </w:t>
            </w:r>
          </w:p>
          <w:p w:rsidR="00E628FC" w:rsidRPr="00E628FC" w:rsidRDefault="00E628FC" w:rsidP="00E628FC">
            <w:pPr>
              <w:rPr>
                <w:rFonts w:eastAsia="Calibri"/>
                <w:sz w:val="22"/>
                <w:szCs w:val="22"/>
              </w:rPr>
            </w:pPr>
            <w:r w:rsidRPr="00E628FC">
              <w:rPr>
                <w:rFonts w:eastAsia="Calibri"/>
                <w:sz w:val="22"/>
                <w:szCs w:val="22"/>
              </w:rPr>
              <w:t>Вінницький район, Вінницька область</w:t>
            </w:r>
          </w:p>
          <w:p w:rsidR="00E628FC" w:rsidRPr="00E628FC" w:rsidRDefault="00E628FC" w:rsidP="00E628FC">
            <w:pPr>
              <w:rPr>
                <w:sz w:val="22"/>
                <w:szCs w:val="22"/>
              </w:rPr>
            </w:pPr>
            <w:r w:rsidRPr="00E628FC">
              <w:rPr>
                <w:sz w:val="22"/>
                <w:szCs w:val="22"/>
              </w:rPr>
              <w:t>22300</w:t>
            </w:r>
          </w:p>
        </w:tc>
      </w:tr>
      <w:tr w:rsidR="00E628FC" w:rsidRPr="00E628FC" w:rsidTr="002524A1">
        <w:trPr>
          <w:trHeight w:val="1202"/>
        </w:trPr>
        <w:tc>
          <w:tcPr>
            <w:tcW w:w="719" w:type="dxa"/>
            <w:tcBorders>
              <w:top w:val="single" w:sz="4" w:space="0" w:color="auto"/>
              <w:left w:val="single" w:sz="4" w:space="0" w:color="auto"/>
              <w:bottom w:val="single" w:sz="4" w:space="0" w:color="auto"/>
              <w:right w:val="single" w:sz="4" w:space="0" w:color="auto"/>
            </w:tcBorders>
          </w:tcPr>
          <w:p w:rsidR="00E628FC" w:rsidRPr="00E628FC" w:rsidRDefault="00E628FC" w:rsidP="00E628FC">
            <w:pPr>
              <w:numPr>
                <w:ilvl w:val="0"/>
                <w:numId w:val="2"/>
              </w:numPr>
              <w:rPr>
                <w:sz w:val="22"/>
                <w:szCs w:val="22"/>
                <w:lang w:val="ru-RU"/>
              </w:rPr>
            </w:pPr>
          </w:p>
        </w:tc>
        <w:tc>
          <w:tcPr>
            <w:tcW w:w="6789" w:type="dxa"/>
            <w:tcBorders>
              <w:top w:val="single" w:sz="4" w:space="0" w:color="auto"/>
              <w:left w:val="single" w:sz="4" w:space="0" w:color="auto"/>
              <w:bottom w:val="single" w:sz="4" w:space="0" w:color="auto"/>
              <w:right w:val="single" w:sz="4" w:space="0" w:color="auto"/>
            </w:tcBorders>
          </w:tcPr>
          <w:p w:rsidR="00E628FC" w:rsidRPr="00E628FC" w:rsidRDefault="00E628FC" w:rsidP="00E628FC">
            <w:pPr>
              <w:ind w:right="-185"/>
              <w:rPr>
                <w:sz w:val="22"/>
                <w:szCs w:val="22"/>
              </w:rPr>
            </w:pPr>
            <w:r w:rsidRPr="00E628FC">
              <w:rPr>
                <w:sz w:val="22"/>
                <w:szCs w:val="22"/>
              </w:rPr>
              <w:t xml:space="preserve">Філія І-ІІ ступенів с. Селище </w:t>
            </w:r>
            <w:proofErr w:type="spellStart"/>
            <w:r w:rsidRPr="00E628FC">
              <w:rPr>
                <w:sz w:val="22"/>
                <w:szCs w:val="22"/>
              </w:rPr>
              <w:t>Літинського</w:t>
            </w:r>
            <w:proofErr w:type="spellEnd"/>
            <w:r w:rsidRPr="00E628FC">
              <w:rPr>
                <w:sz w:val="22"/>
                <w:szCs w:val="22"/>
              </w:rPr>
              <w:t xml:space="preserve"> ліцею – ОЗЗСО №2</w:t>
            </w:r>
          </w:p>
          <w:p w:rsidR="00E628FC" w:rsidRPr="00E628FC" w:rsidRDefault="00E628FC" w:rsidP="00E628FC">
            <w:pPr>
              <w:ind w:right="-185"/>
              <w:rPr>
                <w:sz w:val="22"/>
                <w:szCs w:val="22"/>
              </w:rPr>
            </w:pPr>
            <w:proofErr w:type="spellStart"/>
            <w:r w:rsidRPr="00E628FC">
              <w:rPr>
                <w:sz w:val="22"/>
                <w:szCs w:val="22"/>
              </w:rPr>
              <w:t>Літинської</w:t>
            </w:r>
            <w:proofErr w:type="spellEnd"/>
            <w:r w:rsidRPr="00E628FC">
              <w:rPr>
                <w:sz w:val="22"/>
                <w:szCs w:val="22"/>
              </w:rPr>
              <w:t xml:space="preserve"> селищної ради Вінницької області</w:t>
            </w:r>
          </w:p>
          <w:p w:rsidR="00E628FC" w:rsidRPr="00E628FC" w:rsidRDefault="00E628FC" w:rsidP="00E628FC">
            <w:pPr>
              <w:rPr>
                <w:sz w:val="22"/>
                <w:szCs w:val="22"/>
                <w:lang w:val="ru-RU"/>
              </w:rPr>
            </w:pPr>
          </w:p>
        </w:tc>
        <w:tc>
          <w:tcPr>
            <w:tcW w:w="2552" w:type="dxa"/>
            <w:tcBorders>
              <w:top w:val="single" w:sz="4" w:space="0" w:color="auto"/>
              <w:left w:val="single" w:sz="4" w:space="0" w:color="auto"/>
              <w:bottom w:val="single" w:sz="4" w:space="0" w:color="auto"/>
              <w:right w:val="single" w:sz="4" w:space="0" w:color="auto"/>
            </w:tcBorders>
          </w:tcPr>
          <w:p w:rsidR="00E628FC" w:rsidRPr="00E628FC" w:rsidRDefault="00E628FC" w:rsidP="00E628FC">
            <w:pPr>
              <w:rPr>
                <w:rFonts w:eastAsia="Calibri"/>
                <w:color w:val="000000"/>
                <w:sz w:val="22"/>
                <w:szCs w:val="22"/>
              </w:rPr>
            </w:pPr>
            <w:r w:rsidRPr="00E628FC">
              <w:rPr>
                <w:rFonts w:eastAsia="Calibri"/>
                <w:color w:val="000000"/>
                <w:sz w:val="22"/>
                <w:szCs w:val="22"/>
              </w:rPr>
              <w:t>вул. Соборна,2,</w:t>
            </w:r>
          </w:p>
          <w:p w:rsidR="00E628FC" w:rsidRPr="00E628FC" w:rsidRDefault="00E628FC" w:rsidP="00E628FC">
            <w:pPr>
              <w:rPr>
                <w:rFonts w:eastAsia="Calibri"/>
                <w:color w:val="000000"/>
                <w:sz w:val="22"/>
                <w:szCs w:val="22"/>
              </w:rPr>
            </w:pPr>
            <w:r w:rsidRPr="00E628FC">
              <w:rPr>
                <w:rFonts w:eastAsia="Calibri"/>
                <w:color w:val="000000"/>
                <w:sz w:val="22"/>
                <w:szCs w:val="22"/>
              </w:rPr>
              <w:t xml:space="preserve"> с. Селище, </w:t>
            </w:r>
          </w:p>
          <w:p w:rsidR="00E628FC" w:rsidRPr="00E628FC" w:rsidRDefault="00E628FC" w:rsidP="00E628FC">
            <w:pPr>
              <w:rPr>
                <w:sz w:val="22"/>
                <w:szCs w:val="22"/>
                <w:lang w:val="ru-RU"/>
              </w:rPr>
            </w:pPr>
            <w:proofErr w:type="spellStart"/>
            <w:r w:rsidRPr="00E628FC">
              <w:rPr>
                <w:rFonts w:eastAsia="Calibri"/>
                <w:color w:val="000000"/>
                <w:sz w:val="22"/>
                <w:szCs w:val="22"/>
                <w:lang w:val="ru-RU"/>
              </w:rPr>
              <w:t>Вінницький</w:t>
            </w:r>
            <w:proofErr w:type="spellEnd"/>
            <w:r w:rsidRPr="00E628FC">
              <w:rPr>
                <w:rFonts w:eastAsia="Calibri"/>
                <w:color w:val="000000"/>
                <w:sz w:val="22"/>
                <w:szCs w:val="22"/>
                <w:lang w:val="ru-RU"/>
              </w:rPr>
              <w:t xml:space="preserve"> район, </w:t>
            </w:r>
            <w:proofErr w:type="spellStart"/>
            <w:r w:rsidRPr="00E628FC">
              <w:rPr>
                <w:rFonts w:eastAsia="Calibri"/>
                <w:color w:val="000000"/>
                <w:sz w:val="22"/>
                <w:szCs w:val="22"/>
                <w:lang w:val="ru-RU"/>
              </w:rPr>
              <w:t>Вінницька</w:t>
            </w:r>
            <w:proofErr w:type="spellEnd"/>
            <w:r w:rsidRPr="00E628FC">
              <w:rPr>
                <w:rFonts w:eastAsia="Calibri"/>
                <w:color w:val="000000"/>
                <w:sz w:val="22"/>
                <w:szCs w:val="22"/>
                <w:lang w:val="ru-RU"/>
              </w:rPr>
              <w:t xml:space="preserve"> область, 22</w:t>
            </w:r>
            <w:r w:rsidRPr="00E628FC">
              <w:rPr>
                <w:rFonts w:eastAsia="Calibri"/>
                <w:color w:val="000000"/>
                <w:sz w:val="22"/>
                <w:szCs w:val="22"/>
              </w:rPr>
              <w:t>307</w:t>
            </w:r>
          </w:p>
        </w:tc>
      </w:tr>
      <w:tr w:rsidR="00E628FC" w:rsidRPr="00E628FC" w:rsidTr="002524A1">
        <w:trPr>
          <w:trHeight w:val="1204"/>
        </w:trPr>
        <w:tc>
          <w:tcPr>
            <w:tcW w:w="719" w:type="dxa"/>
            <w:tcBorders>
              <w:top w:val="single" w:sz="4" w:space="0" w:color="auto"/>
              <w:left w:val="single" w:sz="4" w:space="0" w:color="auto"/>
              <w:bottom w:val="single" w:sz="4" w:space="0" w:color="auto"/>
              <w:right w:val="single" w:sz="4" w:space="0" w:color="auto"/>
            </w:tcBorders>
          </w:tcPr>
          <w:p w:rsidR="00E628FC" w:rsidRPr="00E628FC" w:rsidRDefault="00E628FC" w:rsidP="00E628FC">
            <w:pPr>
              <w:numPr>
                <w:ilvl w:val="0"/>
                <w:numId w:val="2"/>
              </w:numPr>
              <w:rPr>
                <w:sz w:val="22"/>
                <w:szCs w:val="22"/>
                <w:lang w:val="ru-RU"/>
              </w:rPr>
            </w:pPr>
          </w:p>
        </w:tc>
        <w:tc>
          <w:tcPr>
            <w:tcW w:w="6789" w:type="dxa"/>
            <w:tcBorders>
              <w:top w:val="single" w:sz="4" w:space="0" w:color="auto"/>
              <w:left w:val="single" w:sz="4" w:space="0" w:color="auto"/>
              <w:bottom w:val="single" w:sz="4" w:space="0" w:color="auto"/>
              <w:right w:val="single" w:sz="4" w:space="0" w:color="auto"/>
            </w:tcBorders>
          </w:tcPr>
          <w:p w:rsidR="00E628FC" w:rsidRPr="00E628FC" w:rsidRDefault="00E628FC" w:rsidP="00E628FC">
            <w:pPr>
              <w:ind w:right="-185"/>
              <w:rPr>
                <w:sz w:val="22"/>
                <w:szCs w:val="22"/>
              </w:rPr>
            </w:pPr>
            <w:r w:rsidRPr="00E628FC">
              <w:rPr>
                <w:sz w:val="22"/>
                <w:szCs w:val="22"/>
              </w:rPr>
              <w:t xml:space="preserve">Філія І-ІІ ступенів с. </w:t>
            </w:r>
            <w:proofErr w:type="spellStart"/>
            <w:r w:rsidRPr="00E628FC">
              <w:rPr>
                <w:sz w:val="22"/>
                <w:szCs w:val="22"/>
              </w:rPr>
              <w:t>Бірків</w:t>
            </w:r>
            <w:proofErr w:type="spellEnd"/>
          </w:p>
          <w:p w:rsidR="00E628FC" w:rsidRPr="00E628FC" w:rsidRDefault="00E628FC" w:rsidP="00E628FC">
            <w:pPr>
              <w:ind w:right="-185"/>
              <w:rPr>
                <w:sz w:val="22"/>
                <w:szCs w:val="22"/>
              </w:rPr>
            </w:pPr>
            <w:r w:rsidRPr="00E628FC">
              <w:rPr>
                <w:sz w:val="22"/>
                <w:szCs w:val="22"/>
              </w:rPr>
              <w:t xml:space="preserve"> </w:t>
            </w:r>
            <w:proofErr w:type="spellStart"/>
            <w:r w:rsidRPr="00E628FC">
              <w:rPr>
                <w:sz w:val="22"/>
                <w:szCs w:val="22"/>
              </w:rPr>
              <w:t>Літинського</w:t>
            </w:r>
            <w:proofErr w:type="spellEnd"/>
            <w:r w:rsidRPr="00E628FC">
              <w:rPr>
                <w:sz w:val="22"/>
                <w:szCs w:val="22"/>
              </w:rPr>
              <w:t xml:space="preserve"> ліцею – ОЗЗСО № 2</w:t>
            </w:r>
          </w:p>
          <w:p w:rsidR="00E628FC" w:rsidRPr="00E628FC" w:rsidRDefault="00E628FC" w:rsidP="00E628FC">
            <w:pPr>
              <w:rPr>
                <w:sz w:val="22"/>
                <w:szCs w:val="22"/>
              </w:rPr>
            </w:pPr>
            <w:proofErr w:type="spellStart"/>
            <w:r w:rsidRPr="00E628FC">
              <w:rPr>
                <w:sz w:val="22"/>
                <w:szCs w:val="22"/>
              </w:rPr>
              <w:t>Літинської</w:t>
            </w:r>
            <w:proofErr w:type="spellEnd"/>
            <w:r w:rsidRPr="00E628FC">
              <w:rPr>
                <w:sz w:val="22"/>
                <w:szCs w:val="22"/>
              </w:rPr>
              <w:t xml:space="preserve"> селищної ради Вінницької області</w:t>
            </w:r>
          </w:p>
        </w:tc>
        <w:tc>
          <w:tcPr>
            <w:tcW w:w="2552" w:type="dxa"/>
            <w:tcBorders>
              <w:top w:val="single" w:sz="4" w:space="0" w:color="auto"/>
              <w:left w:val="single" w:sz="4" w:space="0" w:color="auto"/>
              <w:bottom w:val="single" w:sz="4" w:space="0" w:color="auto"/>
              <w:right w:val="single" w:sz="4" w:space="0" w:color="auto"/>
            </w:tcBorders>
          </w:tcPr>
          <w:p w:rsidR="00E628FC" w:rsidRPr="00E628FC" w:rsidRDefault="00E628FC" w:rsidP="00E628FC">
            <w:pPr>
              <w:rPr>
                <w:sz w:val="22"/>
                <w:szCs w:val="22"/>
              </w:rPr>
            </w:pPr>
            <w:r w:rsidRPr="00E628FC">
              <w:rPr>
                <w:sz w:val="22"/>
                <w:szCs w:val="22"/>
              </w:rPr>
              <w:t>вул. Весняна,7,</w:t>
            </w:r>
          </w:p>
          <w:p w:rsidR="00E628FC" w:rsidRPr="00E628FC" w:rsidRDefault="00E628FC" w:rsidP="00E628FC">
            <w:pPr>
              <w:rPr>
                <w:sz w:val="22"/>
                <w:szCs w:val="22"/>
              </w:rPr>
            </w:pPr>
            <w:proofErr w:type="spellStart"/>
            <w:r w:rsidRPr="00E628FC">
              <w:rPr>
                <w:sz w:val="22"/>
                <w:szCs w:val="22"/>
              </w:rPr>
              <w:t>с.Бірків</w:t>
            </w:r>
            <w:proofErr w:type="spellEnd"/>
          </w:p>
          <w:p w:rsidR="00E628FC" w:rsidRPr="00E628FC" w:rsidRDefault="00E628FC" w:rsidP="00E628FC">
            <w:pPr>
              <w:rPr>
                <w:sz w:val="22"/>
                <w:szCs w:val="22"/>
              </w:rPr>
            </w:pPr>
            <w:proofErr w:type="spellStart"/>
            <w:r w:rsidRPr="00E628FC">
              <w:rPr>
                <w:sz w:val="22"/>
                <w:szCs w:val="22"/>
                <w:lang w:val="ru-RU"/>
              </w:rPr>
              <w:t>Вінницький</w:t>
            </w:r>
            <w:proofErr w:type="spellEnd"/>
            <w:r w:rsidRPr="00E628FC">
              <w:rPr>
                <w:sz w:val="22"/>
                <w:szCs w:val="22"/>
                <w:lang w:val="ru-RU"/>
              </w:rPr>
              <w:t xml:space="preserve"> р</w:t>
            </w:r>
            <w:proofErr w:type="spellStart"/>
            <w:r w:rsidRPr="00E628FC">
              <w:rPr>
                <w:sz w:val="22"/>
                <w:szCs w:val="22"/>
              </w:rPr>
              <w:t>айо</w:t>
            </w:r>
            <w:proofErr w:type="spellEnd"/>
            <w:r w:rsidRPr="00E628FC">
              <w:rPr>
                <w:sz w:val="22"/>
                <w:szCs w:val="22"/>
                <w:lang w:val="ru-RU"/>
              </w:rPr>
              <w:t xml:space="preserve">н, </w:t>
            </w:r>
            <w:proofErr w:type="spellStart"/>
            <w:r w:rsidRPr="00E628FC">
              <w:rPr>
                <w:sz w:val="22"/>
                <w:szCs w:val="22"/>
                <w:lang w:val="ru-RU"/>
              </w:rPr>
              <w:t>Вінницька</w:t>
            </w:r>
            <w:proofErr w:type="spellEnd"/>
            <w:r w:rsidRPr="00E628FC">
              <w:rPr>
                <w:sz w:val="22"/>
                <w:szCs w:val="22"/>
                <w:lang w:val="ru-RU"/>
              </w:rPr>
              <w:t xml:space="preserve"> область, </w:t>
            </w:r>
            <w:r w:rsidRPr="00E628FC">
              <w:rPr>
                <w:sz w:val="22"/>
                <w:szCs w:val="22"/>
              </w:rPr>
              <w:t>22352</w:t>
            </w:r>
          </w:p>
        </w:tc>
      </w:tr>
    </w:tbl>
    <w:p w:rsidR="00E23FDC" w:rsidRDefault="00E23FDC">
      <w:pPr>
        <w:spacing w:before="240" w:after="240" w:line="240" w:lineRule="auto"/>
        <w:jc w:val="center"/>
        <w:rPr>
          <w:rFonts w:ascii="Times New Roman" w:eastAsia="Times New Roman" w:hAnsi="Times New Roman" w:cs="Times New Roman"/>
          <w:sz w:val="24"/>
          <w:szCs w:val="24"/>
        </w:rPr>
      </w:pPr>
    </w:p>
    <w:p w:rsidR="00E628FC" w:rsidRPr="00E628FC" w:rsidRDefault="00E628FC" w:rsidP="00E628FC">
      <w:pPr>
        <w:spacing w:after="0" w:line="240" w:lineRule="auto"/>
        <w:jc w:val="right"/>
        <w:rPr>
          <w:rFonts w:ascii="Times New Roman" w:eastAsia="Times New Roman" w:hAnsi="Times New Roman" w:cs="Times New Roman"/>
          <w:sz w:val="24"/>
          <w:szCs w:val="24"/>
          <w:lang w:eastAsia="ru-RU"/>
        </w:rPr>
      </w:pPr>
    </w:p>
    <w:p w:rsidR="00E628FC" w:rsidRPr="00E628FC" w:rsidRDefault="00E628FC" w:rsidP="00E628FC">
      <w:pPr>
        <w:spacing w:after="0" w:line="240" w:lineRule="auto"/>
        <w:jc w:val="right"/>
        <w:rPr>
          <w:rFonts w:ascii="Times New Roman" w:eastAsia="Times New Roman" w:hAnsi="Times New Roman" w:cs="Times New Roman"/>
          <w:sz w:val="24"/>
          <w:szCs w:val="24"/>
          <w:lang w:eastAsia="ru-RU"/>
        </w:rPr>
      </w:pPr>
    </w:p>
    <w:tbl>
      <w:tblPr>
        <w:tblStyle w:val="20"/>
        <w:tblW w:w="16906" w:type="dxa"/>
        <w:tblInd w:w="137" w:type="dxa"/>
        <w:tblLook w:val="01E0" w:firstRow="1" w:lastRow="1" w:firstColumn="1" w:lastColumn="1" w:noHBand="0" w:noVBand="0"/>
      </w:tblPr>
      <w:tblGrid>
        <w:gridCol w:w="4621"/>
        <w:gridCol w:w="5016"/>
        <w:gridCol w:w="3956"/>
        <w:gridCol w:w="3313"/>
      </w:tblGrid>
      <w:tr w:rsidR="00306062" w:rsidRPr="00E628FC" w:rsidTr="00DA37CC">
        <w:tc>
          <w:tcPr>
            <w:tcW w:w="4678" w:type="dxa"/>
            <w:tcBorders>
              <w:top w:val="single" w:sz="4" w:space="0" w:color="auto"/>
              <w:left w:val="single" w:sz="4" w:space="0" w:color="auto"/>
              <w:bottom w:val="single" w:sz="4" w:space="0" w:color="auto"/>
              <w:right w:val="single" w:sz="4" w:space="0" w:color="auto"/>
            </w:tcBorders>
          </w:tcPr>
          <w:p w:rsidR="00306062" w:rsidRPr="00E628FC" w:rsidRDefault="00306062" w:rsidP="00DA37CC">
            <w:pPr>
              <w:rPr>
                <w:rFonts w:eastAsia="Calibri"/>
              </w:rPr>
            </w:pPr>
            <w:r w:rsidRPr="00E628FC">
              <w:rPr>
                <w:rFonts w:eastAsia="Calibri"/>
              </w:rPr>
              <w:t>ЗАМОВНИК</w:t>
            </w:r>
          </w:p>
          <w:p w:rsidR="00306062" w:rsidRPr="00E628FC" w:rsidRDefault="00306062" w:rsidP="00DA37CC">
            <w:pPr>
              <w:rPr>
                <w:rFonts w:eastAsia="Calibri"/>
              </w:rPr>
            </w:pPr>
            <w:proofErr w:type="spellStart"/>
            <w:r w:rsidRPr="00E628FC">
              <w:rPr>
                <w:rFonts w:eastAsia="Calibri"/>
              </w:rPr>
              <w:t>Літинський</w:t>
            </w:r>
            <w:proofErr w:type="spellEnd"/>
            <w:r w:rsidRPr="00E628FC">
              <w:rPr>
                <w:rFonts w:eastAsia="Calibri"/>
              </w:rPr>
              <w:t xml:space="preserve"> ліцей – опорний заклад загальної середньої освіти №2  </w:t>
            </w:r>
            <w:proofErr w:type="spellStart"/>
            <w:r w:rsidRPr="00E628FC">
              <w:rPr>
                <w:rFonts w:eastAsia="Calibri"/>
              </w:rPr>
              <w:t>Літинської</w:t>
            </w:r>
            <w:proofErr w:type="spellEnd"/>
            <w:r w:rsidRPr="00E628FC">
              <w:rPr>
                <w:rFonts w:eastAsia="Calibri"/>
              </w:rPr>
              <w:t xml:space="preserve"> селищної ради</w:t>
            </w:r>
          </w:p>
          <w:p w:rsidR="00306062" w:rsidRPr="00E628FC" w:rsidRDefault="00306062" w:rsidP="00DA37CC">
            <w:pPr>
              <w:rPr>
                <w:rFonts w:eastAsia="Calibri"/>
              </w:rPr>
            </w:pPr>
            <w:r w:rsidRPr="00E628FC">
              <w:rPr>
                <w:rFonts w:eastAsia="Calibri"/>
              </w:rPr>
              <w:t>Вінницької області</w:t>
            </w:r>
          </w:p>
          <w:p w:rsidR="00306062" w:rsidRPr="00E628FC" w:rsidRDefault="00306062" w:rsidP="00DA37CC">
            <w:pPr>
              <w:jc w:val="both"/>
              <w:rPr>
                <w:rFonts w:eastAsia="Calibri"/>
              </w:rPr>
            </w:pPr>
            <w:r w:rsidRPr="00E628FC">
              <w:rPr>
                <w:rFonts w:eastAsia="Calibri"/>
              </w:rPr>
              <w:t xml:space="preserve">22300 Вінницька обл., Вінницький р-н, смт. </w:t>
            </w:r>
            <w:proofErr w:type="spellStart"/>
            <w:r w:rsidRPr="00E628FC">
              <w:rPr>
                <w:rFonts w:eastAsia="Calibri"/>
              </w:rPr>
              <w:t>Літин</w:t>
            </w:r>
            <w:proofErr w:type="spellEnd"/>
          </w:p>
          <w:p w:rsidR="00306062" w:rsidRPr="00E628FC" w:rsidRDefault="00306062" w:rsidP="00DA37CC">
            <w:pPr>
              <w:jc w:val="both"/>
              <w:rPr>
                <w:rFonts w:eastAsia="Calibri"/>
              </w:rPr>
            </w:pPr>
            <w:r w:rsidRPr="00E628FC">
              <w:rPr>
                <w:rFonts w:eastAsia="Calibri"/>
              </w:rPr>
              <w:t>вул.  Соборна, 42</w:t>
            </w:r>
          </w:p>
          <w:p w:rsidR="00306062" w:rsidRPr="00E628FC" w:rsidRDefault="00306062" w:rsidP="00DA37CC">
            <w:pPr>
              <w:jc w:val="both"/>
              <w:rPr>
                <w:rFonts w:eastAsia="Calibri"/>
              </w:rPr>
            </w:pPr>
            <w:r w:rsidRPr="00E628FC">
              <w:rPr>
                <w:rFonts w:eastAsia="Calibri"/>
              </w:rPr>
              <w:t>код ЄДРПОУ 25497740</w:t>
            </w:r>
          </w:p>
          <w:p w:rsidR="00306062" w:rsidRPr="00E628FC" w:rsidRDefault="00306062" w:rsidP="00DA37CC">
            <w:pPr>
              <w:jc w:val="both"/>
              <w:rPr>
                <w:rFonts w:eastAsia="Calibri"/>
                <w:lang w:val="ru-RU"/>
              </w:rPr>
            </w:pPr>
            <w:r w:rsidRPr="00E628FC">
              <w:rPr>
                <w:rFonts w:eastAsia="Calibri"/>
                <w:lang w:val="en-US"/>
              </w:rPr>
              <w:t>UA</w:t>
            </w:r>
            <w:r w:rsidRPr="00E628FC">
              <w:rPr>
                <w:rFonts w:eastAsia="Calibri"/>
                <w:lang w:val="ru-RU"/>
              </w:rPr>
              <w:t>048201720344270001000052785</w:t>
            </w:r>
          </w:p>
          <w:p w:rsidR="00306062" w:rsidRPr="00E628FC" w:rsidRDefault="00306062" w:rsidP="00DA37CC">
            <w:pPr>
              <w:jc w:val="both"/>
              <w:rPr>
                <w:rFonts w:eastAsia="Calibri"/>
                <w:lang w:val="ru-RU"/>
              </w:rPr>
            </w:pPr>
            <w:r w:rsidRPr="00E628FC">
              <w:rPr>
                <w:rFonts w:eastAsia="Calibri"/>
                <w:lang w:val="en-US"/>
              </w:rPr>
              <w:t>UA</w:t>
            </w:r>
            <w:r w:rsidRPr="00E628FC">
              <w:rPr>
                <w:rFonts w:eastAsia="Calibri"/>
                <w:lang w:val="ru-RU"/>
              </w:rPr>
              <w:t>208201720344261001200052785</w:t>
            </w:r>
          </w:p>
          <w:p w:rsidR="00306062" w:rsidRPr="00E628FC" w:rsidRDefault="00306062" w:rsidP="00DA37CC">
            <w:pPr>
              <w:jc w:val="both"/>
              <w:rPr>
                <w:rFonts w:eastAsia="Calibri"/>
                <w:lang w:val="ru-RU"/>
              </w:rPr>
            </w:pPr>
            <w:r w:rsidRPr="00E628FC">
              <w:rPr>
                <w:rFonts w:eastAsia="Calibri"/>
                <w:lang w:val="ru-RU"/>
              </w:rPr>
              <w:t xml:space="preserve">УДКСУ у </w:t>
            </w:r>
            <w:proofErr w:type="spellStart"/>
            <w:r w:rsidRPr="00E628FC">
              <w:rPr>
                <w:rFonts w:eastAsia="Calibri"/>
                <w:lang w:val="ru-RU"/>
              </w:rPr>
              <w:t>Літинському</w:t>
            </w:r>
            <w:proofErr w:type="spellEnd"/>
            <w:r w:rsidRPr="00E628FC">
              <w:rPr>
                <w:rFonts w:eastAsia="Calibri"/>
                <w:lang w:val="ru-RU"/>
              </w:rPr>
              <w:t xml:space="preserve"> </w:t>
            </w:r>
            <w:proofErr w:type="spellStart"/>
            <w:r w:rsidRPr="00E628FC">
              <w:rPr>
                <w:rFonts w:eastAsia="Calibri"/>
                <w:lang w:val="ru-RU"/>
              </w:rPr>
              <w:t>районі</w:t>
            </w:r>
            <w:proofErr w:type="spellEnd"/>
            <w:r w:rsidRPr="00E628FC">
              <w:rPr>
                <w:rFonts w:eastAsia="Calibri"/>
                <w:lang w:val="ru-RU"/>
              </w:rPr>
              <w:t>, 820172</w:t>
            </w:r>
          </w:p>
          <w:p w:rsidR="00306062" w:rsidRPr="00E628FC" w:rsidRDefault="00306062" w:rsidP="00DA37CC">
            <w:pPr>
              <w:jc w:val="both"/>
              <w:rPr>
                <w:rFonts w:eastAsia="Calibri"/>
                <w:lang w:val="ru-RU"/>
              </w:rPr>
            </w:pPr>
          </w:p>
          <w:p w:rsidR="00306062" w:rsidRPr="00E628FC" w:rsidRDefault="00306062" w:rsidP="00DA37CC">
            <w:pPr>
              <w:jc w:val="both"/>
              <w:rPr>
                <w:rFonts w:eastAsia="Calibri"/>
              </w:rPr>
            </w:pPr>
          </w:p>
          <w:p w:rsidR="00306062" w:rsidRPr="00E628FC" w:rsidRDefault="00306062" w:rsidP="00DA37CC">
            <w:pPr>
              <w:jc w:val="both"/>
              <w:rPr>
                <w:rFonts w:eastAsia="Calibri"/>
              </w:rPr>
            </w:pPr>
            <w:r>
              <w:rPr>
                <w:rFonts w:eastAsia="Calibri"/>
              </w:rPr>
              <w:t>Д</w:t>
            </w:r>
            <w:r w:rsidRPr="00E628FC">
              <w:rPr>
                <w:rFonts w:eastAsia="Calibri"/>
              </w:rPr>
              <w:t>иректор</w:t>
            </w:r>
          </w:p>
          <w:p w:rsidR="00306062" w:rsidRPr="00E628FC" w:rsidRDefault="00306062" w:rsidP="00DA37CC">
            <w:pPr>
              <w:jc w:val="both"/>
              <w:rPr>
                <w:rFonts w:eastAsia="Calibri"/>
              </w:rPr>
            </w:pPr>
          </w:p>
          <w:p w:rsidR="00306062" w:rsidRPr="00E628FC" w:rsidRDefault="00306062" w:rsidP="00DA37CC">
            <w:pPr>
              <w:rPr>
                <w:rFonts w:eastAsia="Calibri"/>
              </w:rPr>
            </w:pPr>
            <w:r w:rsidRPr="00E628FC">
              <w:rPr>
                <w:rFonts w:eastAsia="Calibri"/>
              </w:rPr>
              <w:t>____________________   Тетяна КАТРІНА</w:t>
            </w:r>
          </w:p>
          <w:p w:rsidR="00306062" w:rsidRPr="00E628FC" w:rsidRDefault="00306062" w:rsidP="00DA37CC">
            <w:pPr>
              <w:rPr>
                <w:rFonts w:eastAsia="Calibri"/>
              </w:rPr>
            </w:pPr>
          </w:p>
        </w:tc>
        <w:tc>
          <w:tcPr>
            <w:tcW w:w="4484" w:type="dxa"/>
            <w:tcBorders>
              <w:top w:val="single" w:sz="4" w:space="0" w:color="auto"/>
              <w:left w:val="single" w:sz="4" w:space="0" w:color="auto"/>
              <w:bottom w:val="single" w:sz="4" w:space="0" w:color="auto"/>
              <w:right w:val="single" w:sz="4" w:space="0" w:color="auto"/>
            </w:tcBorders>
          </w:tcPr>
          <w:p w:rsidR="00306062" w:rsidRPr="00E628FC" w:rsidRDefault="00306062" w:rsidP="00DA37CC">
            <w:pPr>
              <w:rPr>
                <w:rFonts w:eastAsia="Calibri"/>
              </w:rPr>
            </w:pPr>
            <w:r w:rsidRPr="00E628FC">
              <w:rPr>
                <w:rFonts w:eastAsia="Calibri"/>
              </w:rPr>
              <w:t>ПОСТАЧАЛЬНИК</w:t>
            </w:r>
          </w:p>
          <w:p w:rsidR="00306062" w:rsidRPr="00E628FC" w:rsidRDefault="00306062" w:rsidP="00DA37CC">
            <w:pPr>
              <w:rPr>
                <w:rFonts w:eastAsia="Calibri"/>
              </w:rPr>
            </w:pPr>
            <w:r w:rsidRPr="00E628FC">
              <w:rPr>
                <w:rFonts w:eastAsia="Calibri"/>
              </w:rPr>
              <w:t>________________________________________</w:t>
            </w:r>
          </w:p>
          <w:p w:rsidR="00306062" w:rsidRPr="00E628FC" w:rsidRDefault="00306062" w:rsidP="00DA37CC">
            <w:pPr>
              <w:rPr>
                <w:rFonts w:eastAsia="Calibri"/>
              </w:rPr>
            </w:pPr>
            <w:r w:rsidRPr="00E628FC">
              <w:rPr>
                <w:rFonts w:eastAsia="Calibri"/>
              </w:rPr>
              <w:softHyphen/>
            </w:r>
            <w:r w:rsidRPr="00E628FC">
              <w:rPr>
                <w:rFonts w:eastAsia="Calibri"/>
              </w:rPr>
              <w:softHyphen/>
            </w:r>
            <w:r w:rsidRPr="00E628FC">
              <w:rPr>
                <w:rFonts w:eastAsia="Calibri"/>
              </w:rPr>
              <w:softHyphen/>
            </w:r>
          </w:p>
          <w:p w:rsidR="00306062" w:rsidRPr="00E628FC" w:rsidRDefault="00306062" w:rsidP="00DA37CC">
            <w:pPr>
              <w:rPr>
                <w:rFonts w:eastAsia="Calibri"/>
              </w:rPr>
            </w:pPr>
            <w:r w:rsidRPr="00E628FC">
              <w:rPr>
                <w:rFonts w:eastAsia="Calibri"/>
              </w:rPr>
              <w:t>––––––––––––––––––––––––––––––––––––––––</w:t>
            </w:r>
          </w:p>
          <w:p w:rsidR="00306062" w:rsidRPr="00E628FC" w:rsidRDefault="00306062" w:rsidP="00DA37CC">
            <w:pPr>
              <w:rPr>
                <w:rFonts w:eastAsia="Calibri"/>
              </w:rPr>
            </w:pPr>
            <w:r w:rsidRPr="00E628FC">
              <w:rPr>
                <w:rFonts w:eastAsia="Calibri"/>
              </w:rPr>
              <w:t>––––––––––––––––––––––––––––––––––––––––</w:t>
            </w:r>
          </w:p>
          <w:p w:rsidR="00306062" w:rsidRPr="00E628FC" w:rsidRDefault="00306062" w:rsidP="00DA37CC">
            <w:pPr>
              <w:rPr>
                <w:rFonts w:eastAsia="Calibri"/>
              </w:rPr>
            </w:pPr>
            <w:r w:rsidRPr="00E628FC">
              <w:rPr>
                <w:rFonts w:eastAsia="Calibri"/>
              </w:rPr>
              <w:t>––––––––––––––––––––––––––––––––––––––––</w:t>
            </w:r>
          </w:p>
          <w:p w:rsidR="00306062" w:rsidRPr="00E628FC" w:rsidRDefault="00306062" w:rsidP="00DA37CC">
            <w:pPr>
              <w:rPr>
                <w:rFonts w:eastAsia="Calibri"/>
              </w:rPr>
            </w:pPr>
            <w:r w:rsidRPr="00E628FC">
              <w:rPr>
                <w:rFonts w:eastAsia="Calibri"/>
              </w:rPr>
              <w:t>––––––––––––––––––––––––––––––––––––––––</w:t>
            </w:r>
          </w:p>
          <w:p w:rsidR="00306062" w:rsidRPr="00E628FC" w:rsidRDefault="00306062" w:rsidP="00DA37CC">
            <w:pPr>
              <w:rPr>
                <w:rFonts w:eastAsia="Calibri"/>
              </w:rPr>
            </w:pPr>
            <w:r w:rsidRPr="00E628FC">
              <w:rPr>
                <w:rFonts w:eastAsia="Calibri"/>
              </w:rPr>
              <w:softHyphen/>
            </w:r>
            <w:r w:rsidRPr="00E628FC">
              <w:rPr>
                <w:rFonts w:eastAsia="Calibri"/>
              </w:rPr>
              <w:softHyphen/>
            </w:r>
            <w:r w:rsidRPr="00E628FC">
              <w:rPr>
                <w:rFonts w:eastAsia="Calibri"/>
              </w:rPr>
              <w:softHyphen/>
            </w:r>
            <w:r w:rsidRPr="00E628FC">
              <w:rPr>
                <w:rFonts w:eastAsia="Calibri"/>
              </w:rPr>
              <w:softHyphen/>
            </w:r>
            <w:r w:rsidRPr="00E628FC">
              <w:rPr>
                <w:rFonts w:eastAsia="Calibri"/>
              </w:rPr>
              <w:softHyphen/>
              <w:t>––––––––––––––––––––––––––––––––––––––––</w:t>
            </w:r>
          </w:p>
          <w:p w:rsidR="00306062" w:rsidRPr="00E628FC" w:rsidRDefault="00306062" w:rsidP="00DA37CC">
            <w:pPr>
              <w:rPr>
                <w:rFonts w:eastAsia="Calibri"/>
              </w:rPr>
            </w:pPr>
            <w:proofErr w:type="spellStart"/>
            <w:r w:rsidRPr="00E628FC">
              <w:rPr>
                <w:rFonts w:eastAsia="Calibri"/>
              </w:rPr>
              <w:t>Тел</w:t>
            </w:r>
            <w:proofErr w:type="spellEnd"/>
            <w:r w:rsidRPr="00E628FC">
              <w:rPr>
                <w:rFonts w:eastAsia="Calibri"/>
              </w:rPr>
              <w:t>. ____________________________</w:t>
            </w:r>
          </w:p>
          <w:p w:rsidR="00306062" w:rsidRPr="00E628FC" w:rsidRDefault="00306062" w:rsidP="00DA37CC">
            <w:pPr>
              <w:rPr>
                <w:rFonts w:eastAsia="Calibri"/>
              </w:rPr>
            </w:pPr>
          </w:p>
          <w:p w:rsidR="00306062" w:rsidRPr="00E628FC" w:rsidRDefault="00306062" w:rsidP="00DA37CC">
            <w:pPr>
              <w:rPr>
                <w:rFonts w:eastAsia="Calibri"/>
              </w:rPr>
            </w:pPr>
          </w:p>
          <w:p w:rsidR="00306062" w:rsidRPr="00E628FC" w:rsidRDefault="00306062" w:rsidP="00DA37CC">
            <w:pPr>
              <w:rPr>
                <w:rFonts w:eastAsia="Calibri"/>
              </w:rPr>
            </w:pPr>
            <w:r w:rsidRPr="00E628FC">
              <w:rPr>
                <w:rFonts w:eastAsia="Calibri"/>
              </w:rPr>
              <w:t xml:space="preserve">–––––––––––––––––––––––––     </w:t>
            </w:r>
          </w:p>
        </w:tc>
        <w:tc>
          <w:tcPr>
            <w:tcW w:w="4216" w:type="dxa"/>
            <w:tcBorders>
              <w:top w:val="nil"/>
              <w:left w:val="single" w:sz="4" w:space="0" w:color="auto"/>
              <w:bottom w:val="nil"/>
              <w:right w:val="nil"/>
            </w:tcBorders>
          </w:tcPr>
          <w:p w:rsidR="00306062" w:rsidRPr="00E628FC" w:rsidRDefault="00306062" w:rsidP="00DA37CC">
            <w:pPr>
              <w:rPr>
                <w:rFonts w:eastAsia="Calibri"/>
              </w:rPr>
            </w:pPr>
          </w:p>
        </w:tc>
        <w:tc>
          <w:tcPr>
            <w:tcW w:w="3528" w:type="dxa"/>
            <w:tcBorders>
              <w:top w:val="single" w:sz="4" w:space="0" w:color="auto"/>
              <w:left w:val="nil"/>
              <w:bottom w:val="single" w:sz="4" w:space="0" w:color="auto"/>
              <w:right w:val="single" w:sz="4" w:space="0" w:color="auto"/>
            </w:tcBorders>
          </w:tcPr>
          <w:p w:rsidR="00306062" w:rsidRPr="00E628FC" w:rsidRDefault="00306062" w:rsidP="00DA37CC">
            <w:pPr>
              <w:rPr>
                <w:rFonts w:eastAsia="Calibri"/>
              </w:rPr>
            </w:pPr>
          </w:p>
        </w:tc>
      </w:tr>
    </w:tbl>
    <w:p w:rsidR="00E628FC" w:rsidRDefault="00E628FC" w:rsidP="00306062">
      <w:pPr>
        <w:spacing w:after="0" w:line="240" w:lineRule="auto"/>
        <w:jc w:val="right"/>
        <w:rPr>
          <w:rFonts w:ascii="Times New Roman" w:eastAsia="Times New Roman" w:hAnsi="Times New Roman" w:cs="Times New Roman"/>
          <w:sz w:val="24"/>
          <w:szCs w:val="24"/>
        </w:rPr>
      </w:pPr>
    </w:p>
    <w:sectPr w:rsidR="00E628FC">
      <w:pgSz w:w="11906" w:h="16838"/>
      <w:pgMar w:top="568" w:right="850" w:bottom="1135"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C219B"/>
    <w:multiLevelType w:val="multilevel"/>
    <w:tmpl w:val="BD9A5AD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37560E29"/>
    <w:multiLevelType w:val="hybridMultilevel"/>
    <w:tmpl w:val="C5FE1F4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DC"/>
    <w:rsid w:val="000C5865"/>
    <w:rsid w:val="00202B00"/>
    <w:rsid w:val="00306062"/>
    <w:rsid w:val="00370303"/>
    <w:rsid w:val="00772D42"/>
    <w:rsid w:val="00830524"/>
    <w:rsid w:val="008324D2"/>
    <w:rsid w:val="00837D85"/>
    <w:rsid w:val="00A11922"/>
    <w:rsid w:val="00B72B38"/>
    <w:rsid w:val="00D8386E"/>
    <w:rsid w:val="00E23FDC"/>
    <w:rsid w:val="00E628FC"/>
    <w:rsid w:val="00EF6B56"/>
    <w:rsid w:val="00FF75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15BE2-D63B-46E5-AF6B-4A891B79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AB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qFormat/>
    <w:rsid w:val="00A02ABA"/>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2">
    <w:name w:val="rvps2"/>
    <w:basedOn w:val="a"/>
    <w:qFormat/>
    <w:rsid w:val="00AA66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название табл/рис,заголовок 1.1,Elenco Normale,List Paragraph,Список уровня 2,Chapter10"/>
    <w:basedOn w:val="a"/>
    <w:link w:val="a6"/>
    <w:uiPriority w:val="99"/>
    <w:qFormat/>
    <w:rsid w:val="00AA6665"/>
    <w:pPr>
      <w:spacing w:after="160" w:line="259" w:lineRule="auto"/>
      <w:ind w:left="720"/>
      <w:contextualSpacing/>
    </w:pPr>
  </w:style>
  <w:style w:type="paragraph" w:styleId="a7">
    <w:name w:val="Body Text"/>
    <w:basedOn w:val="a"/>
    <w:link w:val="a8"/>
    <w:uiPriority w:val="99"/>
    <w:semiHidden/>
    <w:unhideWhenUsed/>
    <w:rsid w:val="00AA6665"/>
    <w:pPr>
      <w:spacing w:after="120"/>
    </w:pPr>
  </w:style>
  <w:style w:type="character" w:customStyle="1" w:styleId="a8">
    <w:name w:val="Основной текст Знак"/>
    <w:basedOn w:val="a0"/>
    <w:link w:val="a7"/>
    <w:uiPriority w:val="99"/>
    <w:semiHidden/>
    <w:rsid w:val="00AA6665"/>
  </w:style>
  <w:style w:type="character" w:customStyle="1" w:styleId="rvts9">
    <w:name w:val="rvts9"/>
    <w:basedOn w:val="a0"/>
    <w:rsid w:val="001D2BD1"/>
  </w:style>
  <w:style w:type="character" w:customStyle="1" w:styleId="rvts37">
    <w:name w:val="rvts37"/>
    <w:basedOn w:val="a0"/>
    <w:rsid w:val="001D2BD1"/>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
    <w:link w:val="a5"/>
    <w:uiPriority w:val="99"/>
    <w:locked/>
    <w:rsid w:val="00851491"/>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10">
    <w:name w:val="Сетка таблицы1"/>
    <w:basedOn w:val="a1"/>
    <w:next w:val="a4"/>
    <w:uiPriority w:val="59"/>
    <w:rsid w:val="00202B00"/>
    <w:pPr>
      <w:spacing w:after="0" w:line="240" w:lineRule="auto"/>
    </w:pPr>
    <w:rPr>
      <w:rFonts w:ascii="Times New Roman" w:eastAsia="Times New Roman" w:hAnsi="Times New Roman" w:cs="Times New Roman"/>
      <w:sz w:val="24"/>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59"/>
    <w:rsid w:val="00E628FC"/>
    <w:pPr>
      <w:spacing w:after="0" w:line="240" w:lineRule="auto"/>
    </w:pPr>
    <w:rPr>
      <w:rFonts w:ascii="Times New Roman" w:eastAsia="Times New Roman" w:hAnsi="Times New Roman" w:cs="Times New Roman"/>
      <w:sz w:val="24"/>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59"/>
    <w:rsid w:val="00E628FC"/>
    <w:pPr>
      <w:spacing w:after="0" w:line="240" w:lineRule="auto"/>
    </w:pPr>
    <w:rPr>
      <w:rFonts w:ascii="Times New Roman" w:eastAsia="Times New Roman" w:hAnsi="Times New Roman" w:cs="Times New Roman"/>
      <w:sz w:val="24"/>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59"/>
    <w:rsid w:val="00E628FC"/>
    <w:pPr>
      <w:spacing w:after="0" w:line="240" w:lineRule="auto"/>
    </w:pPr>
    <w:rPr>
      <w:rFonts w:ascii="Times New Roman" w:eastAsia="Times New Roman" w:hAnsi="Times New Roman" w:cs="Times New Roman"/>
      <w:sz w:val="24"/>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ozVbosnBn6j6Tjn+nyl1YuxWnQ==">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26401</Words>
  <Characters>15049</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м</cp:lastModifiedBy>
  <cp:revision>4</cp:revision>
  <dcterms:created xsi:type="dcterms:W3CDTF">2024-04-17T06:37:00Z</dcterms:created>
  <dcterms:modified xsi:type="dcterms:W3CDTF">2024-04-18T06:14:00Z</dcterms:modified>
</cp:coreProperties>
</file>