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9E06" w14:textId="592B5DFC" w:rsidR="00E37C5C" w:rsidRDefault="00E64D01">
      <w:r>
        <w:t>У зв’язку з помилкою у публікації закупівля відміняється</w:t>
      </w:r>
    </w:p>
    <w:sectPr w:rsidR="00E3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3B"/>
    <w:rsid w:val="00692A3B"/>
    <w:rsid w:val="00E37C5C"/>
    <w:rsid w:val="00E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8CE1"/>
  <w15:chartTrackingRefBased/>
  <w15:docId w15:val="{BEB03EEA-BCBD-4D16-B166-F2F6A50A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2022-06-29T11:57:00Z</dcterms:created>
  <dcterms:modified xsi:type="dcterms:W3CDTF">2022-06-29T11:58:00Z</dcterms:modified>
</cp:coreProperties>
</file>