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B7" w:rsidRPr="00844DD9" w:rsidRDefault="009723B7" w:rsidP="007F0477">
      <w:pPr>
        <w:spacing w:after="0" w:line="240" w:lineRule="atLeast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4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723B7" w:rsidRPr="00844DD9" w:rsidRDefault="009723B7" w:rsidP="007F0477">
      <w:pPr>
        <w:spacing w:after="0" w:line="240" w:lineRule="atLeast"/>
        <w:ind w:left="566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D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844D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23B7" w:rsidRPr="00844DD9" w:rsidRDefault="009723B7" w:rsidP="007F0477">
      <w:pPr>
        <w:spacing w:after="0" w:line="240" w:lineRule="atLeast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3B7" w:rsidRPr="00844DD9" w:rsidRDefault="009723B7" w:rsidP="007F0477">
      <w:pPr>
        <w:spacing w:before="24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44D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723B7" w:rsidRPr="00844DD9" w:rsidRDefault="009723B7" w:rsidP="007F0477">
      <w:pPr>
        <w:spacing w:before="24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9723B7" w:rsidRPr="00844DD9" w:rsidRDefault="009723B7" w:rsidP="00BB153F">
      <w:pPr>
        <w:spacing w:before="240" w:after="0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9723B7" w:rsidRPr="00844DD9" w:rsidRDefault="009723B7" w:rsidP="007F047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44DD9">
        <w:rPr>
          <w:rFonts w:ascii="Times New Roman" w:eastAsia="Times New Roman" w:hAnsi="Times New Roman" w:cs="Times New Roman"/>
          <w:b/>
          <w:highlight w:val="white"/>
        </w:rPr>
        <w:t>ТЕХНІЧНА СПЕЦИФІКАЦІЯ</w:t>
      </w:r>
    </w:p>
    <w:p w:rsidR="009723B7" w:rsidRPr="00844DD9" w:rsidRDefault="009723B7" w:rsidP="007F0477">
      <w:pPr>
        <w:spacing w:before="24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44DD9">
        <w:rPr>
          <w:rFonts w:ascii="Times New Roman" w:eastAsia="Times New Roman" w:hAnsi="Times New Roman" w:cs="Times New Roman"/>
          <w:b/>
        </w:rPr>
        <w:t xml:space="preserve">за предметом закупівлі: </w:t>
      </w:r>
    </w:p>
    <w:p w:rsidR="00844DD9" w:rsidRPr="00844DD9" w:rsidRDefault="00844DD9" w:rsidP="00844DD9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4DD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</w:t>
      </w:r>
      <w:r w:rsidRPr="00844DD9">
        <w:rPr>
          <w:rFonts w:ascii="Times New Roman" w:hAnsi="Times New Roman" w:cs="Times New Roman"/>
          <w:b/>
          <w:color w:val="000000"/>
          <w:sz w:val="24"/>
          <w:szCs w:val="24"/>
        </w:rPr>
        <w:t>Послуги з прибирання та підмітання вулиць</w:t>
      </w:r>
      <w:r w:rsidRPr="00844DD9">
        <w:rPr>
          <w:rFonts w:ascii="Times New Roman" w:eastAsia="Times New Roman" w:hAnsi="Times New Roman"/>
          <w:b/>
          <w:sz w:val="24"/>
          <w:szCs w:val="24"/>
        </w:rPr>
        <w:t xml:space="preserve"> м. Жмеринка, смт. Браїлів</w:t>
      </w:r>
      <w:r w:rsidRPr="00844DD9"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  <w:r w:rsidRPr="00844D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4DD9">
        <w:rPr>
          <w:rFonts w:ascii="Times New Roman" w:hAnsi="Times New Roman" w:cs="Times New Roman"/>
          <w:bCs/>
          <w:sz w:val="24"/>
          <w:szCs w:val="24"/>
        </w:rPr>
        <w:t xml:space="preserve">за кодом </w:t>
      </w:r>
      <w:r w:rsidRPr="00844DD9">
        <w:rPr>
          <w:rFonts w:ascii="Times New Roman" w:hAnsi="Times New Roman" w:cs="Times New Roman"/>
          <w:b/>
          <w:sz w:val="24"/>
          <w:szCs w:val="24"/>
        </w:rPr>
        <w:t>90610000-6</w:t>
      </w:r>
      <w:r w:rsidRPr="00844DD9">
        <w:rPr>
          <w:rFonts w:ascii="Times New Roman" w:hAnsi="Times New Roman" w:cs="Times New Roman"/>
          <w:sz w:val="24"/>
          <w:szCs w:val="24"/>
        </w:rPr>
        <w:t xml:space="preserve">, </w:t>
      </w:r>
      <w:r w:rsidRPr="00844DD9">
        <w:rPr>
          <w:rFonts w:ascii="Times New Roman" w:hAnsi="Times New Roman" w:cs="Times New Roman"/>
          <w:bCs/>
          <w:sz w:val="24"/>
          <w:szCs w:val="24"/>
        </w:rPr>
        <w:t xml:space="preserve">відповідно до національного класифікатора України ДК 021:2015 «Єдиний закупівельний словник» </w:t>
      </w:r>
      <w:r w:rsidRPr="00844DD9">
        <w:rPr>
          <w:rFonts w:ascii="Times New Roman" w:hAnsi="Times New Roman" w:cs="Times New Roman"/>
          <w:sz w:val="24"/>
          <w:szCs w:val="24"/>
        </w:rPr>
        <w:t xml:space="preserve">- </w:t>
      </w:r>
      <w:r w:rsidRPr="00844DD9">
        <w:rPr>
          <w:rFonts w:ascii="Times New Roman" w:hAnsi="Times New Roman" w:cs="Times New Roman"/>
          <w:i/>
          <w:color w:val="000000"/>
          <w:sz w:val="24"/>
          <w:szCs w:val="24"/>
        </w:rPr>
        <w:t>Послуги з прибирання та підмітання вулиць</w:t>
      </w:r>
      <w:r w:rsidRPr="00844D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F66BC" w:rsidRPr="00844DD9" w:rsidRDefault="008F66BC" w:rsidP="008F66BC">
      <w:pPr>
        <w:spacing w:before="240" w:after="0" w:line="240" w:lineRule="atLeast"/>
        <w:contextualSpacing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9723B7" w:rsidRPr="00844DD9" w:rsidRDefault="009723B7" w:rsidP="007F0477">
      <w:pPr>
        <w:spacing w:before="24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44DD9">
        <w:rPr>
          <w:rFonts w:ascii="Times New Roman" w:eastAsia="Times New Roman" w:hAnsi="Times New Roman" w:cs="Times New Roman"/>
          <w:b/>
        </w:rPr>
        <w:t>Місце надання послуг:</w:t>
      </w:r>
      <w:r w:rsidR="002C42C5" w:rsidRPr="00844DD9">
        <w:rPr>
          <w:rFonts w:ascii="Times New Roman" w:eastAsia="Times New Roman" w:hAnsi="Times New Roman" w:cs="Times New Roman"/>
          <w:b/>
        </w:rPr>
        <w:t xml:space="preserve"> </w:t>
      </w:r>
      <w:r w:rsidR="002C42C5" w:rsidRPr="00844DD9">
        <w:rPr>
          <w:rFonts w:ascii="Times New Roman" w:eastAsia="Times New Roman" w:hAnsi="Times New Roman" w:cs="Times New Roman"/>
        </w:rPr>
        <w:t xml:space="preserve">територія </w:t>
      </w:r>
      <w:r w:rsidR="00844DD9" w:rsidRPr="00844DD9">
        <w:rPr>
          <w:rFonts w:ascii="Times New Roman" w:hAnsi="Times New Roman" w:cs="Times New Roman"/>
          <w:color w:val="000000"/>
        </w:rPr>
        <w:t>м. Жмеринка, смт. Браїлів</w:t>
      </w:r>
      <w:r w:rsidR="002C42C5" w:rsidRPr="00844DD9">
        <w:rPr>
          <w:rFonts w:ascii="Times New Roman" w:hAnsi="Times New Roman" w:cs="Times New Roman"/>
          <w:color w:val="000000"/>
        </w:rPr>
        <w:t xml:space="preserve">. </w:t>
      </w:r>
    </w:p>
    <w:p w:rsidR="009723B7" w:rsidRPr="00844DD9" w:rsidRDefault="009723B7" w:rsidP="007F0477">
      <w:pPr>
        <w:spacing w:before="240" w:after="0" w:line="240" w:lineRule="atLeast"/>
        <w:ind w:firstLine="709"/>
        <w:contextualSpacing/>
        <w:rPr>
          <w:rFonts w:ascii="Times New Roman" w:eastAsia="Times New Roman" w:hAnsi="Times New Roman" w:cs="Times New Roman"/>
          <w:b/>
        </w:rPr>
      </w:pPr>
      <w:r w:rsidRPr="00844DD9">
        <w:rPr>
          <w:rFonts w:ascii="Times New Roman" w:eastAsia="Times New Roman" w:hAnsi="Times New Roman" w:cs="Times New Roman"/>
          <w:b/>
        </w:rPr>
        <w:t>Строк надання послуг:</w:t>
      </w:r>
      <w:r w:rsidR="002C42C5" w:rsidRPr="00844DD9">
        <w:rPr>
          <w:rFonts w:ascii="Times New Roman" w:eastAsia="Times New Roman" w:hAnsi="Times New Roman" w:cs="Times New Roman"/>
          <w:b/>
        </w:rPr>
        <w:t xml:space="preserve"> </w:t>
      </w:r>
      <w:r w:rsidR="006134ED" w:rsidRPr="00844DD9">
        <w:rPr>
          <w:rFonts w:ascii="Times New Roman" w:eastAsia="Times New Roman" w:hAnsi="Times New Roman" w:cs="Times New Roman"/>
          <w:b/>
          <w:color w:val="000000" w:themeColor="text1"/>
        </w:rPr>
        <w:t>до</w:t>
      </w:r>
      <w:r w:rsidR="001155C5" w:rsidRPr="00844DD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134ED" w:rsidRPr="00844DD9">
        <w:rPr>
          <w:rFonts w:ascii="Times New Roman" w:eastAsia="Times New Roman" w:hAnsi="Times New Roman" w:cs="Times New Roman"/>
          <w:b/>
          <w:color w:val="000000" w:themeColor="text1"/>
        </w:rPr>
        <w:t>31</w:t>
      </w:r>
      <w:r w:rsidR="00C61A5D" w:rsidRPr="00844DD9">
        <w:rPr>
          <w:rFonts w:ascii="Times New Roman" w:eastAsia="Times New Roman" w:hAnsi="Times New Roman" w:cs="Times New Roman"/>
          <w:b/>
          <w:color w:val="000000" w:themeColor="text1"/>
        </w:rPr>
        <w:t xml:space="preserve"> грудня 202</w:t>
      </w:r>
      <w:r w:rsidR="002C42C5" w:rsidRPr="00844DD9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C61A5D" w:rsidRPr="00844DD9">
        <w:rPr>
          <w:rFonts w:ascii="Times New Roman" w:eastAsia="Times New Roman" w:hAnsi="Times New Roman" w:cs="Times New Roman"/>
          <w:b/>
          <w:color w:val="000000" w:themeColor="text1"/>
        </w:rPr>
        <w:t xml:space="preserve"> року </w:t>
      </w:r>
      <w:r w:rsidR="00C61A5D" w:rsidRPr="00844DD9">
        <w:rPr>
          <w:rFonts w:ascii="Times New Roman" w:eastAsia="Times New Roman" w:hAnsi="Times New Roman" w:cs="Times New Roman"/>
          <w:b/>
        </w:rPr>
        <w:t>включно.</w:t>
      </w:r>
    </w:p>
    <w:p w:rsidR="002C42C5" w:rsidRPr="00844DD9" w:rsidRDefault="00C61A5D" w:rsidP="007F0477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44DD9">
        <w:rPr>
          <w:rFonts w:ascii="Times New Roman" w:eastAsia="Times New Roman" w:hAnsi="Times New Roman" w:cs="Times New Roman"/>
          <w:b/>
          <w:bCs/>
        </w:rPr>
        <w:t>Джерело фінансування</w:t>
      </w:r>
      <w:r w:rsidRPr="00844DD9">
        <w:rPr>
          <w:rFonts w:ascii="Times New Roman" w:eastAsia="Times New Roman" w:hAnsi="Times New Roman" w:cs="Times New Roman"/>
          <w:bCs/>
        </w:rPr>
        <w:t>: місцевий бюджет Жмеринської міської територіальної громади.</w:t>
      </w:r>
    </w:p>
    <w:p w:rsidR="00844DD9" w:rsidRPr="00844DD9" w:rsidRDefault="00844DD9" w:rsidP="00BB153F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844DD9" w:rsidRPr="00B666CB" w:rsidRDefault="00B666CB" w:rsidP="00B666CB">
      <w:pPr>
        <w:tabs>
          <w:tab w:val="left" w:pos="0"/>
        </w:tabs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66CB">
        <w:rPr>
          <w:rFonts w:ascii="Times New Roman" w:hAnsi="Times New Roman"/>
          <w:b/>
          <w:sz w:val="24"/>
          <w:szCs w:val="24"/>
        </w:rPr>
        <w:t>Перелік об`єктів:</w:t>
      </w:r>
    </w:p>
    <w:tbl>
      <w:tblPr>
        <w:tblW w:w="9072" w:type="dxa"/>
        <w:tblInd w:w="279" w:type="dxa"/>
        <w:tblLook w:val="04A0" w:firstRow="1" w:lastRow="0" w:firstColumn="1" w:lastColumn="0" w:noHBand="0" w:noVBand="1"/>
      </w:tblPr>
      <w:tblGrid>
        <w:gridCol w:w="850"/>
        <w:gridCol w:w="6521"/>
        <w:gridCol w:w="1701"/>
      </w:tblGrid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об`єкта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6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Протяжність</w:t>
            </w:r>
          </w:p>
        </w:tc>
      </w:tr>
      <w:tr w:rsidR="00B666CB" w:rsidRPr="00B666CB" w:rsidTr="00B666CB">
        <w:trPr>
          <w:trHeight w:val="117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Вулиці, провулки, м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Архітектора Журавського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Асмолова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Олійника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Б.Хмельницького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Барляєва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Брезденюка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Визволення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Гастело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Грушевського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Київська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вул.Кривоноса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Магістральна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Порика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Птахіна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Пушкіна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Шекінська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Лютневий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смт.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Браїлів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Монастирська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смт.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Браїлів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смт.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Браїлів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смт.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Браїлів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Заводська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смт.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Браїлів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Грушевського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вулиці, провулки, за зверненнями громадян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6CB" w:rsidRPr="00B666CB" w:rsidTr="00B666CB">
        <w:trPr>
          <w:trHeight w:val="1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Тротуари, алеї,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Тротуар по вул.Київська  </w:t>
            </w:r>
          </w:p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1сторона-245м</w:t>
            </w:r>
          </w:p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2сторона-707м</w:t>
            </w:r>
          </w:p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Алея вздовж ЦРЛ-200м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1152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Алея по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Магістральна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по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Шекінська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по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2775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по вул.Шевченко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по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по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по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1666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по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по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Брезденюка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по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Грушевського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B666CB" w:rsidRPr="00B666CB" w:rsidTr="00B666CB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по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Барляєва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Алея по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Барляєва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Алея Героїв кладовище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666CB" w:rsidRPr="00B666CB" w:rsidTr="00B666CB">
        <w:trPr>
          <w:trHeight w:val="1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6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Площі, сквери,м</w:t>
            </w:r>
            <w:r w:rsidRPr="00B666C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 Миру, алея Графа Гейдена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4476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 Яна Бжехви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B666CB" w:rsidRPr="00B666CB" w:rsidTr="00B666CB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 перед БНТ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B666CB" w:rsidRPr="00B666CB" w:rsidTr="00B666CB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 Площа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1864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Барляєва Сквер пам`яті жертв Голодомору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 Братської могили по вул. Київська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 дит.майданчика по пров.Миколаївський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 Героїв Майдану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навпроти храму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Невського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135,6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смт. Браїлів сквер Перемоги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смт. Браїлів вул. Монастирська центральна площа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смт. Браїлів сквер Забаштанського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666CB" w:rsidRPr="00B666CB" w:rsidTr="00B666CB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A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смт. Браїлів вул.Чайковського біля Пам`ятного знаку загиблим односельчанам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CB" w:rsidRPr="00B666CB" w:rsidRDefault="00B666CB" w:rsidP="00B6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844DD9" w:rsidRPr="00844DD9" w:rsidRDefault="00B666CB" w:rsidP="00B666CB">
      <w:pPr>
        <w:pStyle w:val="ac"/>
        <w:spacing w:line="240" w:lineRule="atLeast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Примітка: </w:t>
      </w:r>
      <w:r w:rsidR="00844DD9" w:rsidRPr="00B666CB">
        <w:rPr>
          <w:rFonts w:ascii="Times New Roman" w:hAnsi="Times New Roman"/>
          <w:i/>
          <w:iCs/>
          <w:sz w:val="20"/>
          <w:szCs w:val="20"/>
        </w:rPr>
        <w:t>При розрахунку об`ємів робіт, ширина проїжджої частини що прибиратиметься механізмом – 2,</w:t>
      </w:r>
      <w:r w:rsidR="00287E61" w:rsidRPr="00B666CB">
        <w:rPr>
          <w:rFonts w:ascii="Times New Roman" w:hAnsi="Times New Roman"/>
          <w:i/>
          <w:iCs/>
          <w:sz w:val="20"/>
          <w:szCs w:val="20"/>
        </w:rPr>
        <w:t>0</w:t>
      </w:r>
      <w:r w:rsidR="00844DD9" w:rsidRPr="00B666CB">
        <w:rPr>
          <w:rFonts w:ascii="Times New Roman" w:hAnsi="Times New Roman"/>
          <w:i/>
          <w:iCs/>
          <w:sz w:val="20"/>
          <w:szCs w:val="20"/>
        </w:rPr>
        <w:t xml:space="preserve"> м</w:t>
      </w:r>
      <w:r w:rsidR="00287E61" w:rsidRPr="00B666CB">
        <w:rPr>
          <w:rFonts w:ascii="Times New Roman" w:hAnsi="Times New Roman"/>
          <w:i/>
          <w:iCs/>
          <w:sz w:val="20"/>
          <w:szCs w:val="20"/>
        </w:rPr>
        <w:t>етри</w:t>
      </w:r>
      <w:r w:rsidR="00844DD9" w:rsidRPr="00B666CB">
        <w:rPr>
          <w:rFonts w:ascii="Times New Roman" w:hAnsi="Times New Roman"/>
          <w:i/>
          <w:iCs/>
          <w:sz w:val="20"/>
          <w:szCs w:val="20"/>
        </w:rPr>
        <w:t xml:space="preserve"> за один прохід (в одні сторону), середня ширина тротуару, що прибиратиметься механізмом 1,5м.</w:t>
      </w:r>
      <w:r w:rsidR="00844DD9" w:rsidRPr="00B666C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666CB" w:rsidRDefault="00B666CB" w:rsidP="00844DD9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666CB" w:rsidRDefault="00B666CB" w:rsidP="00844DD9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666CB" w:rsidRDefault="00B666CB" w:rsidP="00844DD9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666CB" w:rsidRDefault="00B666CB" w:rsidP="00844DD9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666CB" w:rsidRDefault="00B666CB" w:rsidP="00844DD9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666CB" w:rsidRDefault="00B666CB" w:rsidP="00844DD9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666CB" w:rsidRPr="00B666CB" w:rsidRDefault="00844DD9" w:rsidP="00B666CB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Style w:val="rvts9"/>
          <w:rFonts w:ascii="Times New Roman" w:hAnsi="Times New Roman"/>
          <w:b/>
          <w:sz w:val="24"/>
          <w:szCs w:val="24"/>
        </w:rPr>
      </w:pPr>
      <w:r w:rsidRPr="00B666CB">
        <w:rPr>
          <w:rFonts w:ascii="Times New Roman" w:hAnsi="Times New Roman"/>
          <w:b/>
          <w:sz w:val="24"/>
          <w:szCs w:val="24"/>
        </w:rPr>
        <w:lastRenderedPageBreak/>
        <w:t xml:space="preserve">Для оцінки тендерної пропозиції надати розрахунок вартості надання наступних послуг: </w:t>
      </w:r>
    </w:p>
    <w:tbl>
      <w:tblPr>
        <w:tblpPr w:leftFromText="180" w:rightFromText="180" w:vertAnchor="text" w:horzAnchor="margin" w:tblpXSpec="center" w:tblpY="24"/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1134"/>
        <w:gridCol w:w="1560"/>
        <w:gridCol w:w="1280"/>
      </w:tblGrid>
      <w:tr w:rsidR="00B666CB" w:rsidRPr="002C42C5" w:rsidTr="009B660C">
        <w:trPr>
          <w:trHeight w:val="4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9B660C" w:rsidRDefault="00B666CB" w:rsidP="009B66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66CB" w:rsidRPr="009B660C" w:rsidRDefault="00B666CB" w:rsidP="009B66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9B660C" w:rsidRDefault="00B666CB" w:rsidP="009B66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9B660C" w:rsidRDefault="00B666CB" w:rsidP="009B66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C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9B660C" w:rsidRDefault="00B666CB" w:rsidP="009B66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B660C">
              <w:rPr>
                <w:rFonts w:ascii="Times New Roman" w:hAnsi="Times New Roman" w:cs="Times New Roman"/>
                <w:b/>
                <w:sz w:val="24"/>
                <w:szCs w:val="24"/>
              </w:rPr>
              <w:t>Об`єми,</w:t>
            </w:r>
            <w:r w:rsidR="009B660C" w:rsidRPr="009B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60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B66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B666CB" w:rsidRPr="009B660C" w:rsidRDefault="00B666CB" w:rsidP="009B66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B66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 на 9 місяців)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C" w:rsidRDefault="00B666CB" w:rsidP="009B66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Вартість, </w:t>
            </w:r>
          </w:p>
          <w:p w:rsidR="00B666CB" w:rsidRPr="009B660C" w:rsidRDefault="00B666CB" w:rsidP="009B66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</w:p>
        </w:tc>
      </w:tr>
      <w:tr w:rsidR="00B666CB" w:rsidRPr="002C42C5" w:rsidTr="009B660C">
        <w:trPr>
          <w:trHeight w:val="5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9B660C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9B660C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7E5FED" w:rsidRDefault="00B666CB" w:rsidP="009B660C">
            <w:pPr>
              <w:pStyle w:val="30"/>
              <w:shd w:val="clear" w:color="auto" w:fill="auto"/>
              <w:tabs>
                <w:tab w:val="left" w:pos="271"/>
              </w:tabs>
              <w:spacing w:before="0" w:after="0" w:line="240" w:lineRule="atLeast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7E5FE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Очищення середньозабрудненого </w:t>
            </w:r>
          </w:p>
          <w:p w:rsidR="00B666CB" w:rsidRPr="007E5FED" w:rsidRDefault="00B666CB" w:rsidP="009B660C">
            <w:pPr>
              <w:pStyle w:val="30"/>
              <w:shd w:val="clear" w:color="auto" w:fill="auto"/>
              <w:tabs>
                <w:tab w:val="left" w:pos="271"/>
              </w:tabs>
              <w:spacing w:before="0" w:after="0" w:line="240" w:lineRule="atLeast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7E5FE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дорожнього покриття навісною щіткою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2C42C5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CC3C19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right="2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8302000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2C42C5" w:rsidRDefault="00B666CB" w:rsidP="009B660C">
            <w:pPr>
              <w:pStyle w:val="30"/>
              <w:tabs>
                <w:tab w:val="left" w:pos="0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B666CB" w:rsidRPr="002C42C5" w:rsidTr="009B660C">
        <w:trPr>
          <w:trHeight w:val="4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9B660C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9B660C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Default="00B666CB" w:rsidP="009B660C">
            <w:pPr>
              <w:pStyle w:val="30"/>
              <w:shd w:val="clear" w:color="auto" w:fill="auto"/>
              <w:tabs>
                <w:tab w:val="left" w:pos="271"/>
              </w:tabs>
              <w:spacing w:before="0" w:after="0" w:line="240" w:lineRule="atLeast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7E5FE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Прибирання проїжджої частини за допомогою машини вакуумної підмітально-прибирального типу </w:t>
            </w:r>
          </w:p>
          <w:p w:rsidR="00B666CB" w:rsidRPr="007E5FED" w:rsidRDefault="00B666CB" w:rsidP="009B660C">
            <w:pPr>
              <w:pStyle w:val="30"/>
              <w:shd w:val="clear" w:color="auto" w:fill="auto"/>
              <w:tabs>
                <w:tab w:val="left" w:pos="271"/>
              </w:tabs>
              <w:spacing w:before="0" w:after="0" w:line="240" w:lineRule="atLeast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7E5FE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Покриття слабозабруднене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CC3C19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right="2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6081600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2C42C5" w:rsidRDefault="00B666CB" w:rsidP="009B660C">
            <w:pPr>
              <w:pStyle w:val="30"/>
              <w:tabs>
                <w:tab w:val="left" w:pos="0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B666CB" w:rsidRPr="002C42C5" w:rsidTr="009B660C">
        <w:trPr>
          <w:trHeight w:val="4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9B660C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9B660C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AC318D" w:rsidRDefault="00B666CB" w:rsidP="009B660C">
            <w:pPr>
              <w:pStyle w:val="30"/>
              <w:shd w:val="clear" w:color="auto" w:fill="auto"/>
              <w:tabs>
                <w:tab w:val="left" w:pos="271"/>
              </w:tabs>
              <w:spacing w:before="0" w:after="0" w:line="240" w:lineRule="atLeast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AC318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Очищення </w:t>
            </w:r>
            <w:r w:rsidR="009B660C" w:rsidRPr="00AC318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проїжджої</w:t>
            </w:r>
            <w:r w:rsidRPr="00AC318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частини доріг біля бордюрів від нанесеного </w:t>
            </w:r>
            <w:r w:rsidR="009B660C" w:rsidRPr="00AC318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ґрунту</w:t>
            </w:r>
            <w:r w:rsidRPr="00AC318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вручну з використанням трактора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AC318D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AC318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AC318D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right="2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C318D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36000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AC2B85" w:rsidRDefault="00B666CB" w:rsidP="009B660C">
            <w:pPr>
              <w:pStyle w:val="30"/>
              <w:tabs>
                <w:tab w:val="left" w:pos="0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 w:eastAsia="ru-RU"/>
              </w:rPr>
            </w:pPr>
          </w:p>
        </w:tc>
      </w:tr>
      <w:tr w:rsidR="00B666CB" w:rsidRPr="002C42C5" w:rsidTr="009B660C">
        <w:trPr>
          <w:trHeight w:val="4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9B660C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9B660C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Default="00B666CB" w:rsidP="009B660C">
            <w:pPr>
              <w:pStyle w:val="30"/>
              <w:shd w:val="clear" w:color="auto" w:fill="auto"/>
              <w:tabs>
                <w:tab w:val="left" w:pos="271"/>
              </w:tabs>
              <w:spacing w:before="0" w:after="0" w:line="240" w:lineRule="atLeast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7E5FE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Прибирання проїжджої частини за допомогою машини вакуумної підмітально-прибирального типу </w:t>
            </w:r>
          </w:p>
          <w:p w:rsidR="00B666CB" w:rsidRPr="007E5FED" w:rsidRDefault="00B666CB" w:rsidP="009B660C">
            <w:pPr>
              <w:pStyle w:val="30"/>
              <w:shd w:val="clear" w:color="auto" w:fill="auto"/>
              <w:tabs>
                <w:tab w:val="left" w:pos="271"/>
              </w:tabs>
              <w:spacing w:before="0" w:after="0" w:line="240" w:lineRule="atLeast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7E5FE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Покриття середньозабруднене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CC3C19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right="2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1600400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2C42C5" w:rsidRDefault="00B666CB" w:rsidP="009B660C">
            <w:pPr>
              <w:pStyle w:val="30"/>
              <w:tabs>
                <w:tab w:val="left" w:pos="0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B666CB" w:rsidRPr="002C42C5" w:rsidTr="009B660C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9B660C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9B660C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7E5FED" w:rsidRDefault="00B666CB" w:rsidP="009B660C">
            <w:pPr>
              <w:pStyle w:val="30"/>
              <w:shd w:val="clear" w:color="auto" w:fill="auto"/>
              <w:tabs>
                <w:tab w:val="left" w:pos="271"/>
              </w:tabs>
              <w:spacing w:before="0" w:after="0" w:line="240" w:lineRule="atLeast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7E5FE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Прибирання тротуарів, площ, скверів  за допомогою машини вакуумної підмітально-прибирального типу. Покриття слабозабруднене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FD4429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C13A99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right="2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4069440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2C42C5" w:rsidRDefault="00B666CB" w:rsidP="009B660C">
            <w:pPr>
              <w:pStyle w:val="30"/>
              <w:tabs>
                <w:tab w:val="left" w:pos="0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B666CB" w:rsidRPr="002C42C5" w:rsidTr="009B660C">
        <w:trPr>
          <w:trHeight w:val="9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9B660C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9B660C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9B660C" w:rsidRDefault="00B666CB" w:rsidP="009B660C">
            <w:pPr>
              <w:pStyle w:val="30"/>
              <w:shd w:val="clear" w:color="auto" w:fill="auto"/>
              <w:tabs>
                <w:tab w:val="left" w:pos="271"/>
              </w:tabs>
              <w:spacing w:before="0" w:after="0" w:line="240" w:lineRule="atLeast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2C42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Ручне прибирання територій 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(збирання  випадкового сміття  з проїжджої частини тротуарів, зелених зон</w:t>
            </w:r>
            <w:r w:rsidRPr="002C42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)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DA4568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C13A99" w:rsidRDefault="00B666CB" w:rsidP="009B660C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tLeast"/>
              <w:ind w:right="2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678240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2C42C5" w:rsidRDefault="00B666CB" w:rsidP="009B660C">
            <w:pPr>
              <w:pStyle w:val="30"/>
              <w:tabs>
                <w:tab w:val="left" w:pos="0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B666CB" w:rsidRPr="002C42C5" w:rsidTr="009B660C">
        <w:trPr>
          <w:trHeight w:val="36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CB" w:rsidRPr="002C42C5" w:rsidRDefault="00B666CB" w:rsidP="009B660C">
            <w:pPr>
              <w:pStyle w:val="40"/>
              <w:shd w:val="clear" w:color="auto" w:fill="auto"/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C42C5">
              <w:rPr>
                <w:rFonts w:ascii="Times New Roman" w:hAnsi="Times New Roman" w:cs="Times New Roman"/>
                <w:b/>
                <w:lang w:val="uk-UA" w:eastAsia="ru-RU"/>
              </w:rPr>
              <w:t>ВСЬОГО:</w:t>
            </w:r>
          </w:p>
        </w:tc>
      </w:tr>
    </w:tbl>
    <w:p w:rsidR="009B660C" w:rsidRDefault="009B660C" w:rsidP="009B660C">
      <w:pPr>
        <w:pStyle w:val="ac"/>
        <w:spacing w:line="240" w:lineRule="atLeast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60C" w:rsidRDefault="009B660C" w:rsidP="009B660C">
      <w:pPr>
        <w:pStyle w:val="ac"/>
        <w:spacing w:line="240" w:lineRule="atLeast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C42C5">
        <w:rPr>
          <w:rFonts w:ascii="Times New Roman" w:hAnsi="Times New Roman"/>
          <w:b/>
          <w:bCs/>
          <w:i/>
          <w:sz w:val="24"/>
          <w:szCs w:val="24"/>
        </w:rPr>
        <w:t xml:space="preserve">Примітка : </w:t>
      </w:r>
      <w:r w:rsidRPr="002C42C5">
        <w:rPr>
          <w:rFonts w:ascii="Times New Roman" w:hAnsi="Times New Roman"/>
          <w:bCs/>
          <w:i/>
          <w:iCs/>
          <w:sz w:val="24"/>
          <w:szCs w:val="24"/>
        </w:rPr>
        <w:t>Даний перелік робіт (надання послуг) не є вичерпним. При необхідності виконання інших робіт (надання послуг)</w:t>
      </w:r>
      <w:r w:rsidRPr="00245308">
        <w:rPr>
          <w:rFonts w:ascii="Times New Roman" w:eastAsia="Times New Roman" w:hAnsi="Times New Roman"/>
          <w:sz w:val="24"/>
          <w:szCs w:val="24"/>
        </w:rPr>
        <w:t>,</w:t>
      </w:r>
      <w:r w:rsidRPr="002C42C5">
        <w:rPr>
          <w:rFonts w:ascii="Times New Roman" w:hAnsi="Times New Roman"/>
          <w:bCs/>
          <w:i/>
          <w:iCs/>
          <w:sz w:val="24"/>
          <w:szCs w:val="24"/>
        </w:rPr>
        <w:t xml:space="preserve"> що передбачено технічним завданням виконуються за рахунок зміни обсягів робіт (надання послуг) зазначених в технічному завданні </w:t>
      </w:r>
      <w:r w:rsidRPr="002C42C5">
        <w:rPr>
          <w:rFonts w:ascii="Times New Roman" w:hAnsi="Times New Roman"/>
          <w:i/>
          <w:iCs/>
          <w:sz w:val="24"/>
          <w:szCs w:val="24"/>
        </w:rPr>
        <w:t>відповідно до умов договору.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44DD9" w:rsidRPr="00844DD9" w:rsidRDefault="00844DD9" w:rsidP="009B660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Style w:val="rvts9"/>
          <w:rFonts w:ascii="Times New Roman" w:hAnsi="Times New Roman" w:cs="Times New Roman"/>
        </w:rPr>
      </w:pPr>
    </w:p>
    <w:p w:rsidR="008A55FF" w:rsidRPr="006D7825" w:rsidRDefault="008A55FF" w:rsidP="008A55FF">
      <w:pPr>
        <w:pStyle w:val="ac"/>
        <w:numPr>
          <w:ilvl w:val="0"/>
          <w:numId w:val="5"/>
        </w:numPr>
        <w:spacing w:line="240" w:lineRule="atLeast"/>
        <w:ind w:hanging="50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7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Докладний опис послуги:</w:t>
      </w:r>
    </w:p>
    <w:p w:rsidR="008A55FF" w:rsidRPr="006D7825" w:rsidRDefault="008A55FF" w:rsidP="008A55FF">
      <w:pPr>
        <w:pStyle w:val="ac"/>
        <w:spacing w:line="240" w:lineRule="atLeast"/>
        <w:ind w:left="0"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D7825">
        <w:rPr>
          <w:rFonts w:ascii="Times New Roman" w:hAnsi="Times New Roman"/>
          <w:sz w:val="24"/>
          <w:szCs w:val="24"/>
          <w:u w:val="single"/>
        </w:rPr>
        <w:t xml:space="preserve">Передбачити виконання робіт з утримання </w:t>
      </w:r>
      <w:r w:rsidRPr="006D7825">
        <w:rPr>
          <w:rFonts w:ascii="Times New Roman" w:hAnsi="Times New Roman"/>
          <w:bCs/>
          <w:sz w:val="24"/>
          <w:szCs w:val="24"/>
          <w:u w:val="single"/>
        </w:rPr>
        <w:t>доріг, тротуарів, площ, скверів, алей м.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6D7825">
        <w:rPr>
          <w:rFonts w:ascii="Times New Roman" w:hAnsi="Times New Roman"/>
          <w:bCs/>
          <w:sz w:val="24"/>
          <w:szCs w:val="24"/>
          <w:u w:val="single"/>
        </w:rPr>
        <w:t>Жмеринка  та смт.</w:t>
      </w:r>
      <w:r w:rsidR="00287E6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6D7825">
        <w:rPr>
          <w:rFonts w:ascii="Times New Roman" w:hAnsi="Times New Roman"/>
          <w:bCs/>
          <w:sz w:val="24"/>
          <w:szCs w:val="24"/>
          <w:u w:val="single"/>
        </w:rPr>
        <w:t>Браїлів, а саме:</w:t>
      </w:r>
    </w:p>
    <w:p w:rsidR="008A55FF" w:rsidRPr="009B660C" w:rsidRDefault="008A55FF" w:rsidP="008A55FF">
      <w:pPr>
        <w:pStyle w:val="ac"/>
        <w:spacing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B660C">
        <w:rPr>
          <w:rFonts w:ascii="Times New Roman" w:hAnsi="Times New Roman"/>
          <w:b/>
          <w:bCs/>
          <w:sz w:val="24"/>
          <w:szCs w:val="24"/>
        </w:rPr>
        <w:t xml:space="preserve">Очищення територій </w:t>
      </w:r>
      <w:r w:rsidRPr="009B660C">
        <w:rPr>
          <w:rFonts w:ascii="Times New Roman" w:hAnsi="Times New Roman"/>
          <w:b/>
          <w:bCs/>
          <w:i/>
          <w:sz w:val="24"/>
          <w:szCs w:val="24"/>
        </w:rPr>
        <w:t>ручним способом (</w:t>
      </w:r>
      <w:r w:rsidRPr="009B660C">
        <w:rPr>
          <w:rFonts w:ascii="Times New Roman" w:hAnsi="Times New Roman"/>
          <w:b/>
          <w:i/>
          <w:sz w:val="24"/>
          <w:szCs w:val="24"/>
        </w:rPr>
        <w:t>місць недоступних для механізованого прибирання</w:t>
      </w:r>
      <w:r w:rsidRPr="009B660C">
        <w:rPr>
          <w:rFonts w:ascii="Times New Roman" w:hAnsi="Times New Roman"/>
          <w:b/>
          <w:sz w:val="24"/>
          <w:szCs w:val="24"/>
        </w:rPr>
        <w:t>):</w:t>
      </w:r>
    </w:p>
    <w:p w:rsidR="008A55FF" w:rsidRPr="009B660C" w:rsidRDefault="009B660C" w:rsidP="008A55FF">
      <w:pPr>
        <w:pStyle w:val="ac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підмітання території.</w:t>
      </w:r>
    </w:p>
    <w:p w:rsidR="008A55FF" w:rsidRPr="009B660C" w:rsidRDefault="008A55FF" w:rsidP="008A55FF">
      <w:pPr>
        <w:pStyle w:val="ac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A55FF" w:rsidRPr="009B660C" w:rsidRDefault="008A55FF" w:rsidP="008A55FF">
      <w:pPr>
        <w:pStyle w:val="ac"/>
        <w:spacing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B660C">
        <w:rPr>
          <w:rFonts w:ascii="Times New Roman" w:hAnsi="Times New Roman"/>
          <w:b/>
          <w:sz w:val="24"/>
          <w:szCs w:val="24"/>
        </w:rPr>
        <w:t xml:space="preserve">Очищення територій </w:t>
      </w:r>
      <w:r w:rsidRPr="009B660C">
        <w:rPr>
          <w:rFonts w:ascii="Times New Roman" w:hAnsi="Times New Roman"/>
          <w:b/>
          <w:i/>
          <w:sz w:val="24"/>
          <w:szCs w:val="24"/>
        </w:rPr>
        <w:t>механізованим способом:</w:t>
      </w:r>
    </w:p>
    <w:p w:rsidR="008A55FF" w:rsidRPr="009B660C" w:rsidRDefault="008A55FF" w:rsidP="008A55FF">
      <w:pPr>
        <w:tabs>
          <w:tab w:val="left" w:pos="0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660C">
        <w:rPr>
          <w:rFonts w:ascii="Times New Roman" w:hAnsi="Times New Roman"/>
          <w:b/>
          <w:sz w:val="24"/>
          <w:szCs w:val="24"/>
        </w:rPr>
        <w:t xml:space="preserve">- </w:t>
      </w:r>
      <w:r w:rsidRPr="009B660C">
        <w:rPr>
          <w:rFonts w:ascii="Times New Roman" w:hAnsi="Times New Roman"/>
          <w:sz w:val="24"/>
          <w:szCs w:val="24"/>
        </w:rPr>
        <w:t>підмітання підмітально-прибиральними машинами;</w:t>
      </w:r>
    </w:p>
    <w:p w:rsidR="008A55FF" w:rsidRPr="009B660C" w:rsidRDefault="008A55FF" w:rsidP="008A55FF">
      <w:pPr>
        <w:tabs>
          <w:tab w:val="left" w:pos="0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660C">
        <w:rPr>
          <w:rFonts w:ascii="Times New Roman" w:hAnsi="Times New Roman"/>
          <w:b/>
          <w:sz w:val="24"/>
          <w:szCs w:val="24"/>
        </w:rPr>
        <w:t xml:space="preserve">- </w:t>
      </w:r>
      <w:r w:rsidRPr="009B660C">
        <w:rPr>
          <w:rFonts w:ascii="Times New Roman" w:hAnsi="Times New Roman"/>
          <w:sz w:val="24"/>
          <w:szCs w:val="24"/>
        </w:rPr>
        <w:t xml:space="preserve">прибирання </w:t>
      </w:r>
      <w:r w:rsidR="00287E61" w:rsidRPr="009B660C">
        <w:rPr>
          <w:rFonts w:ascii="Times New Roman" w:hAnsi="Times New Roman"/>
          <w:sz w:val="24"/>
          <w:szCs w:val="24"/>
        </w:rPr>
        <w:t xml:space="preserve">підмітально-прибиральними машинами </w:t>
      </w:r>
      <w:r w:rsidRPr="009B660C">
        <w:rPr>
          <w:rFonts w:ascii="Times New Roman" w:hAnsi="Times New Roman"/>
          <w:sz w:val="24"/>
          <w:szCs w:val="24"/>
        </w:rPr>
        <w:t>вакуумн</w:t>
      </w:r>
      <w:r w:rsidR="00287E61" w:rsidRPr="009B660C">
        <w:rPr>
          <w:rFonts w:ascii="Times New Roman" w:hAnsi="Times New Roman"/>
          <w:sz w:val="24"/>
          <w:szCs w:val="24"/>
        </w:rPr>
        <w:t>ого типу.</w:t>
      </w:r>
    </w:p>
    <w:p w:rsidR="00287E61" w:rsidRPr="006D7825" w:rsidRDefault="00287E61" w:rsidP="008A55FF">
      <w:pPr>
        <w:tabs>
          <w:tab w:val="left" w:pos="0"/>
        </w:tabs>
        <w:spacing w:line="240" w:lineRule="atLeast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55FF" w:rsidRPr="009B660C" w:rsidRDefault="008A55FF" w:rsidP="008A55FF">
      <w:pPr>
        <w:tabs>
          <w:tab w:val="left" w:pos="0"/>
        </w:tabs>
        <w:spacing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660C">
        <w:rPr>
          <w:rFonts w:ascii="Times New Roman" w:hAnsi="Times New Roman"/>
          <w:b/>
          <w:bCs/>
          <w:iCs/>
          <w:sz w:val="24"/>
          <w:szCs w:val="24"/>
        </w:rPr>
        <w:t>Інші види робіт, які виконуються для підтримання в належному стані вулично-дорожньої мережі:</w:t>
      </w:r>
    </w:p>
    <w:p w:rsidR="008A55FF" w:rsidRPr="006D7825" w:rsidRDefault="008A55FF" w:rsidP="008A55FF">
      <w:pPr>
        <w:tabs>
          <w:tab w:val="left" w:pos="0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7825">
        <w:rPr>
          <w:rFonts w:ascii="Times New Roman" w:hAnsi="Times New Roman"/>
          <w:sz w:val="24"/>
          <w:szCs w:val="24"/>
        </w:rPr>
        <w:t>-санітарне прибирання газонів, вулиць, схилів, площ, скверів територіальної громади;</w:t>
      </w:r>
    </w:p>
    <w:p w:rsidR="008A55FF" w:rsidRPr="006D7825" w:rsidRDefault="008A55FF" w:rsidP="008A55FF">
      <w:pPr>
        <w:tabs>
          <w:tab w:val="left" w:pos="0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7825">
        <w:rPr>
          <w:rFonts w:ascii="Times New Roman" w:hAnsi="Times New Roman"/>
          <w:sz w:val="24"/>
          <w:szCs w:val="24"/>
        </w:rPr>
        <w:t>-очищення транспортних і пішохідних огорож та інших елементів дорожнього обладнання.</w:t>
      </w:r>
    </w:p>
    <w:p w:rsidR="009B660C" w:rsidRDefault="009B660C" w:rsidP="009B660C">
      <w:pPr>
        <w:tabs>
          <w:tab w:val="left" w:pos="0"/>
        </w:tabs>
        <w:spacing w:line="240" w:lineRule="atLeast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660C" w:rsidRDefault="009B660C" w:rsidP="009B660C">
      <w:pPr>
        <w:tabs>
          <w:tab w:val="left" w:pos="0"/>
        </w:tabs>
        <w:spacing w:line="240" w:lineRule="atLeast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660C" w:rsidRDefault="009B660C" w:rsidP="009B660C">
      <w:pPr>
        <w:tabs>
          <w:tab w:val="left" w:pos="0"/>
        </w:tabs>
        <w:spacing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660C" w:rsidRPr="009B660C" w:rsidRDefault="009B660C" w:rsidP="009B660C">
      <w:pPr>
        <w:tabs>
          <w:tab w:val="left" w:pos="0"/>
        </w:tabs>
        <w:spacing w:line="240" w:lineRule="atLeast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00F91">
        <w:rPr>
          <w:rFonts w:ascii="Times New Roman" w:hAnsi="Times New Roman"/>
          <w:b/>
          <w:sz w:val="24"/>
          <w:szCs w:val="24"/>
        </w:rPr>
        <w:lastRenderedPageBreak/>
        <w:t xml:space="preserve">2. Вимоги до </w:t>
      </w:r>
      <w:r>
        <w:rPr>
          <w:rFonts w:ascii="Times New Roman" w:hAnsi="Times New Roman"/>
          <w:b/>
          <w:sz w:val="24"/>
          <w:szCs w:val="24"/>
        </w:rPr>
        <w:t xml:space="preserve">якості </w:t>
      </w:r>
      <w:r w:rsidRPr="00C00F91">
        <w:rPr>
          <w:rFonts w:ascii="Times New Roman" w:hAnsi="Times New Roman"/>
          <w:b/>
          <w:sz w:val="24"/>
          <w:szCs w:val="24"/>
        </w:rPr>
        <w:t>надання послуг</w:t>
      </w:r>
      <w:r w:rsidRPr="00C00F91">
        <w:rPr>
          <w:rFonts w:ascii="Times New Roman" w:hAnsi="Times New Roman"/>
          <w:b/>
          <w:i/>
          <w:sz w:val="24"/>
          <w:szCs w:val="24"/>
        </w:rPr>
        <w:t>:</w:t>
      </w:r>
    </w:p>
    <w:p w:rsidR="009B660C" w:rsidRPr="00D25D31" w:rsidRDefault="009B660C" w:rsidP="009B660C">
      <w:pPr>
        <w:tabs>
          <w:tab w:val="left" w:pos="1440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D31">
        <w:rPr>
          <w:rFonts w:ascii="Times New Roman" w:hAnsi="Times New Roman"/>
          <w:sz w:val="24"/>
          <w:szCs w:val="24"/>
        </w:rPr>
        <w:t>Забезпечити проведення комплексу послуг з належного утримання вулиць, тротуарів, площ, скверів та алей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D31">
        <w:rPr>
          <w:rFonts w:ascii="Times New Roman" w:hAnsi="Times New Roman"/>
          <w:sz w:val="24"/>
          <w:szCs w:val="24"/>
        </w:rPr>
        <w:t>Жмеринка та смт.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D31">
        <w:rPr>
          <w:rFonts w:ascii="Times New Roman" w:hAnsi="Times New Roman"/>
          <w:sz w:val="24"/>
          <w:szCs w:val="24"/>
        </w:rPr>
        <w:t>Браїлів протягом 2024року.</w:t>
      </w:r>
    </w:p>
    <w:p w:rsidR="009B660C" w:rsidRPr="00D25D31" w:rsidRDefault="009B660C" w:rsidP="009B660C">
      <w:pPr>
        <w:tabs>
          <w:tab w:val="left" w:pos="1440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31">
        <w:rPr>
          <w:rFonts w:ascii="Times New Roman" w:hAnsi="Times New Roman" w:cs="Times New Roman"/>
          <w:sz w:val="24"/>
          <w:szCs w:val="24"/>
        </w:rPr>
        <w:t>Виконавець повинен проводити постійний моніторинг стану проїзної частини, тротуарів, зелених зон та у випадку виявлення недоліків (відкриті люки оглядових колодязів інженерних мереж, наслідки негоди, просідання покриття, наявність випадкового сміття та інші пошкодження елементів благоустрою) інформувати Замовника, власника мереж та вжити необхідні заходи з забезпечення безпеки руху транспорту та пішоходів (встановлення огорож тощо).</w:t>
      </w:r>
    </w:p>
    <w:p w:rsidR="009B660C" w:rsidRPr="00D25D31" w:rsidRDefault="009B660C" w:rsidP="009B660C">
      <w:pPr>
        <w:tabs>
          <w:tab w:val="left" w:pos="1440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D31">
        <w:rPr>
          <w:rFonts w:ascii="Times New Roman" w:hAnsi="Times New Roman"/>
          <w:sz w:val="24"/>
          <w:szCs w:val="24"/>
        </w:rPr>
        <w:t>Ручне прибирання здійснювати лише на ділянках, де неможливо застосування механізмів, недопускати накопичення випадкового сміття на зелених зонах, узбіччях доріг тротуарів, в місцях загального користування.</w:t>
      </w:r>
    </w:p>
    <w:p w:rsidR="009B660C" w:rsidRDefault="009B660C" w:rsidP="009B660C">
      <w:pPr>
        <w:tabs>
          <w:tab w:val="left" w:pos="1440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227B">
        <w:rPr>
          <w:rFonts w:ascii="Times New Roman" w:hAnsi="Times New Roman"/>
          <w:sz w:val="24"/>
          <w:szCs w:val="24"/>
        </w:rPr>
        <w:t xml:space="preserve">Виконавець повинен приступити до </w:t>
      </w:r>
      <w:r>
        <w:rPr>
          <w:rFonts w:ascii="Times New Roman" w:hAnsi="Times New Roman"/>
          <w:sz w:val="24"/>
          <w:szCs w:val="24"/>
        </w:rPr>
        <w:t>надання послуг</w:t>
      </w:r>
      <w:r w:rsidRPr="005F227B">
        <w:rPr>
          <w:rFonts w:ascii="Times New Roman" w:hAnsi="Times New Roman"/>
          <w:sz w:val="24"/>
          <w:szCs w:val="24"/>
        </w:rPr>
        <w:t xml:space="preserve"> не пізніше ніж через 1 годину після отримання завдання від Замовника.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60C" w:rsidRPr="005F227B" w:rsidRDefault="009B660C" w:rsidP="009B660C">
      <w:pPr>
        <w:tabs>
          <w:tab w:val="left" w:pos="1440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Очищення територій повинно розпочинатись до 07.00 годин ранку.</w:t>
      </w:r>
    </w:p>
    <w:p w:rsidR="009B660C" w:rsidRDefault="009B660C" w:rsidP="009B660C">
      <w:pPr>
        <w:tabs>
          <w:tab w:val="left" w:pos="1440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227B">
        <w:rPr>
          <w:rFonts w:ascii="Times New Roman" w:hAnsi="Times New Roman"/>
          <w:sz w:val="24"/>
          <w:szCs w:val="24"/>
        </w:rPr>
        <w:t xml:space="preserve">Передбачити чергування прибиральників у вихідні та святкові дні (за наявності) з метою утримання території </w:t>
      </w:r>
      <w:r w:rsidRPr="005F227B">
        <w:rPr>
          <w:rFonts w:ascii="Times New Roman" w:hAnsi="Times New Roman"/>
          <w:sz w:val="24"/>
          <w:szCs w:val="24"/>
          <w:u w:val="single"/>
        </w:rPr>
        <w:t>площі Миру, алеї Графа Гейдена</w:t>
      </w:r>
      <w:r w:rsidRPr="005F227B">
        <w:rPr>
          <w:rFonts w:ascii="Times New Roman" w:hAnsi="Times New Roman"/>
          <w:sz w:val="24"/>
          <w:szCs w:val="24"/>
        </w:rPr>
        <w:t xml:space="preserve">, </w:t>
      </w:r>
      <w:r w:rsidRPr="005F227B">
        <w:rPr>
          <w:rFonts w:ascii="Times New Roman" w:hAnsi="Times New Roman"/>
          <w:sz w:val="24"/>
          <w:szCs w:val="24"/>
          <w:u w:val="single"/>
        </w:rPr>
        <w:t>площі перед БНТ та площі Героїв Майдану</w:t>
      </w:r>
      <w:r>
        <w:rPr>
          <w:rFonts w:ascii="Times New Roman" w:hAnsi="Times New Roman"/>
          <w:sz w:val="24"/>
          <w:szCs w:val="24"/>
          <w:u w:val="single"/>
        </w:rPr>
        <w:t xml:space="preserve"> в м.Жмеринка</w:t>
      </w:r>
      <w:r w:rsidRPr="005F22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F227B">
        <w:rPr>
          <w:rFonts w:ascii="Times New Roman" w:hAnsi="Times New Roman"/>
          <w:sz w:val="24"/>
          <w:szCs w:val="24"/>
        </w:rPr>
        <w:t xml:space="preserve"> в належному санітарному стані.</w:t>
      </w:r>
    </w:p>
    <w:p w:rsidR="009B660C" w:rsidRDefault="009B660C" w:rsidP="008A55FF">
      <w:pPr>
        <w:tabs>
          <w:tab w:val="left" w:pos="1440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D9" w:rsidRDefault="009B660C" w:rsidP="009B660C">
      <w:pPr>
        <w:tabs>
          <w:tab w:val="left" w:pos="1440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477">
        <w:rPr>
          <w:rFonts w:ascii="Times New Roman" w:hAnsi="Times New Roman"/>
          <w:sz w:val="24"/>
          <w:szCs w:val="24"/>
        </w:rPr>
        <w:t xml:space="preserve">Якість Послуг має відповідати вимогам Закону України «Про житлово-комунальні послуги»; </w:t>
      </w:r>
      <w:r w:rsidRPr="001675A6">
        <w:rPr>
          <w:rFonts w:ascii="Times New Roman" w:hAnsi="Times New Roman"/>
          <w:sz w:val="24"/>
          <w:szCs w:val="24"/>
        </w:rPr>
        <w:t>надання послуг з утримання вулиць міста здійснюється відповідно до Технічного завдання Замовника відповідно до законодавчих та нормативно-правових актів України, в тому числі з урахуванням Наказу Мінрегіонбуду №54 від 14.02.2012 «Про затвердження Технічних правил ремонту і утримання вулиць і доріг населених пунктів», Наказу Держжитлокомунгоспу від 23.09.2003р. №154 «Порядок проведення та утримання об`єктів благоустрою населених пунктів», Наказу Міністерства з питань житлово-комунального господарства України від 14.04.2009р. №100 «Про затвердження методичних рекомендацій для визначення норм часу з прибирання доріг, тротуарів і прибудинкових проїздів в населених пунктах», Наказу Міністерства з питань житлово-комунального господарства України від 05.07.2007р. №76 «РЕКН з утримання об`єктів вулично-дорожньої мережі»;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477">
        <w:rPr>
          <w:rFonts w:ascii="Times New Roman" w:hAnsi="Times New Roman"/>
          <w:sz w:val="24"/>
          <w:szCs w:val="24"/>
        </w:rPr>
        <w:t>Методичним рекомендаціям з прибирання території об’єктів благоустрою населених пунктів, затверджених наказом Міністерства з питань житлово-комунального господарства України від 07.07.2008 № 213; та інших нормативно-правових актів</w:t>
      </w:r>
    </w:p>
    <w:p w:rsidR="009B660C" w:rsidRPr="009B660C" w:rsidRDefault="009B660C" w:rsidP="009B660C">
      <w:pPr>
        <w:tabs>
          <w:tab w:val="left" w:pos="1440"/>
        </w:tabs>
        <w:spacing w:line="240" w:lineRule="atLeast"/>
        <w:ind w:firstLine="709"/>
        <w:contextualSpacing/>
        <w:jc w:val="both"/>
        <w:rPr>
          <w:rStyle w:val="rvts9"/>
          <w:rFonts w:ascii="Times New Roman" w:hAnsi="Times New Roman"/>
          <w:sz w:val="24"/>
          <w:szCs w:val="24"/>
        </w:rPr>
      </w:pPr>
    </w:p>
    <w:p w:rsidR="00C00F91" w:rsidRPr="00844DD9" w:rsidRDefault="00C00F91" w:rsidP="007F0477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844DD9">
        <w:rPr>
          <w:rFonts w:ascii="Times New Roman" w:eastAsia="Times New Roman" w:hAnsi="Times New Roman" w:cs="Times New Roman"/>
          <w:i/>
          <w:lang w:eastAsia="uk-UA"/>
        </w:rPr>
        <w:t>Учасник, подаючи свою пропозицію, тим самим погоджується, що його тендерна пропозиція може бути відхилена в разі, якщо ним була надана недостовірна інформація щодо відповідності вимогам тендерної документації в тому числі кваліфікаційним критеріям.. Замовник для перевірки відповідності може використовувати інформацію, розміщену в мережі Internet, в тому числі в електронній системі закупівель, тощо.</w:t>
      </w:r>
    </w:p>
    <w:p w:rsidR="00C00F91" w:rsidRPr="00844DD9" w:rsidRDefault="00C00F91" w:rsidP="007F0477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844DD9">
        <w:rPr>
          <w:rFonts w:ascii="Times New Roman" w:eastAsia="Times New Roman" w:hAnsi="Times New Roman" w:cs="Times New Roman"/>
          <w:i/>
          <w:lang w:eastAsia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</w:t>
      </w:r>
    </w:p>
    <w:p w:rsidR="00C00F91" w:rsidRPr="00844DD9" w:rsidRDefault="00C00F91" w:rsidP="007F047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844DD9">
        <w:rPr>
          <w:rFonts w:ascii="Times New Roman" w:eastAsia="Times New Roman" w:hAnsi="Times New Roman" w:cs="Times New Roman"/>
          <w:i/>
          <w:lang w:eastAsia="uk-UA"/>
        </w:rPr>
        <w:t>У разі отримання достовірної інформації про невідповідність переможця процедури закупівлі вимогам кваліфікаційних критеріїв (якщо такі вимагались), підставам, установленим пунктом 47 Особливостей, або факту зазначення у тендерній пропозиції будь-якої недостовірної інформації, що є суттєвою при визначенні результатів процедури закупівлі (в тому числі технічні, якісні характеристики), замовник відхиляє тендерну пропозицію такого учасника згідно пункту 44 Особливостей.</w:t>
      </w:r>
    </w:p>
    <w:p w:rsidR="00C00F91" w:rsidRPr="00844DD9" w:rsidRDefault="00C00F91" w:rsidP="007F0477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844DD9">
        <w:rPr>
          <w:rFonts w:ascii="Times New Roman" w:eastAsia="Times New Roman" w:hAnsi="Times New Roman" w:cs="Times New Roman"/>
          <w:i/>
          <w:lang w:eastAsia="uk-UA"/>
        </w:rPr>
        <w:t>За підроблення документів, печаток, штампів та бланків, збут чи використання підроблених документів, печаток, штампів чи надання недостовірної інформації учасник торгів несе відповідну відповідальність.</w:t>
      </w:r>
    </w:p>
    <w:sectPr w:rsidR="00C00F91" w:rsidRPr="00844DD9" w:rsidSect="005A00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64" w:rsidRDefault="00F43764" w:rsidP="00A72DE4">
      <w:pPr>
        <w:spacing w:after="0" w:line="240" w:lineRule="auto"/>
      </w:pPr>
      <w:r>
        <w:separator/>
      </w:r>
    </w:p>
  </w:endnote>
  <w:endnote w:type="continuationSeparator" w:id="0">
    <w:p w:rsidR="00F43764" w:rsidRDefault="00F43764" w:rsidP="00A7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89914"/>
      <w:docPartObj>
        <w:docPartGallery w:val="Page Numbers (Bottom of Page)"/>
        <w:docPartUnique/>
      </w:docPartObj>
    </w:sdtPr>
    <w:sdtEndPr/>
    <w:sdtContent>
      <w:p w:rsidR="00A72DE4" w:rsidRDefault="00590E14">
        <w:pPr>
          <w:pStyle w:val="a8"/>
          <w:jc w:val="right"/>
        </w:pPr>
        <w:r>
          <w:fldChar w:fldCharType="begin"/>
        </w:r>
        <w:r w:rsidR="00A72DE4">
          <w:instrText>PAGE   \* MERGEFORMAT</w:instrText>
        </w:r>
        <w:r>
          <w:fldChar w:fldCharType="separate"/>
        </w:r>
        <w:r w:rsidR="00C967DD" w:rsidRPr="00C967DD">
          <w:rPr>
            <w:noProof/>
            <w:lang w:val="ru-RU"/>
          </w:rPr>
          <w:t>4</w:t>
        </w:r>
        <w:r>
          <w:fldChar w:fldCharType="end"/>
        </w:r>
      </w:p>
    </w:sdtContent>
  </w:sdt>
  <w:p w:rsidR="00A72DE4" w:rsidRDefault="00A72D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64" w:rsidRDefault="00F43764" w:rsidP="00A72DE4">
      <w:pPr>
        <w:spacing w:after="0" w:line="240" w:lineRule="auto"/>
      </w:pPr>
      <w:r>
        <w:separator/>
      </w:r>
    </w:p>
  </w:footnote>
  <w:footnote w:type="continuationSeparator" w:id="0">
    <w:p w:rsidR="00F43764" w:rsidRDefault="00F43764" w:rsidP="00A7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0756"/>
    <w:multiLevelType w:val="hybridMultilevel"/>
    <w:tmpl w:val="C382C960"/>
    <w:lvl w:ilvl="0" w:tplc="89A2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F530DA"/>
    <w:multiLevelType w:val="hybridMultilevel"/>
    <w:tmpl w:val="941E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B0A2F"/>
    <w:multiLevelType w:val="hybridMultilevel"/>
    <w:tmpl w:val="664A9C7C"/>
    <w:lvl w:ilvl="0" w:tplc="49D25A8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84902B9"/>
    <w:multiLevelType w:val="multilevel"/>
    <w:tmpl w:val="F4CA804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1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4" w15:restartNumberingAfterBreak="0">
    <w:nsid w:val="6C6C2E5A"/>
    <w:multiLevelType w:val="hybridMultilevel"/>
    <w:tmpl w:val="3886BF80"/>
    <w:lvl w:ilvl="0" w:tplc="1C9E5166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2421A2C"/>
    <w:multiLevelType w:val="hybridMultilevel"/>
    <w:tmpl w:val="3544CBAE"/>
    <w:lvl w:ilvl="0" w:tplc="E9027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64"/>
    <w:rsid w:val="000450AA"/>
    <w:rsid w:val="000C301E"/>
    <w:rsid w:val="001155C5"/>
    <w:rsid w:val="00131D60"/>
    <w:rsid w:val="001503BD"/>
    <w:rsid w:val="001619DC"/>
    <w:rsid w:val="00171831"/>
    <w:rsid w:val="002038E7"/>
    <w:rsid w:val="00287E61"/>
    <w:rsid w:val="002A63CE"/>
    <w:rsid w:val="002C42C5"/>
    <w:rsid w:val="002F1C64"/>
    <w:rsid w:val="003E62B8"/>
    <w:rsid w:val="00432930"/>
    <w:rsid w:val="004E5B56"/>
    <w:rsid w:val="0050696A"/>
    <w:rsid w:val="0055287A"/>
    <w:rsid w:val="00590E14"/>
    <w:rsid w:val="00593C12"/>
    <w:rsid w:val="005A00D5"/>
    <w:rsid w:val="006134ED"/>
    <w:rsid w:val="006435CA"/>
    <w:rsid w:val="006C309C"/>
    <w:rsid w:val="006D6C2E"/>
    <w:rsid w:val="00714976"/>
    <w:rsid w:val="0077612E"/>
    <w:rsid w:val="007E0416"/>
    <w:rsid w:val="007F0477"/>
    <w:rsid w:val="00844DD9"/>
    <w:rsid w:val="008A25C2"/>
    <w:rsid w:val="008A55FF"/>
    <w:rsid w:val="008F66BC"/>
    <w:rsid w:val="00914244"/>
    <w:rsid w:val="00961A13"/>
    <w:rsid w:val="009723B7"/>
    <w:rsid w:val="009B660C"/>
    <w:rsid w:val="00A00334"/>
    <w:rsid w:val="00A46C27"/>
    <w:rsid w:val="00A72DE4"/>
    <w:rsid w:val="00AA686B"/>
    <w:rsid w:val="00B666CB"/>
    <w:rsid w:val="00B73A08"/>
    <w:rsid w:val="00BB153F"/>
    <w:rsid w:val="00C00F91"/>
    <w:rsid w:val="00C21FEB"/>
    <w:rsid w:val="00C26FF3"/>
    <w:rsid w:val="00C61A5D"/>
    <w:rsid w:val="00C915DC"/>
    <w:rsid w:val="00C967DD"/>
    <w:rsid w:val="00CA6995"/>
    <w:rsid w:val="00CF241F"/>
    <w:rsid w:val="00D414CF"/>
    <w:rsid w:val="00D877B9"/>
    <w:rsid w:val="00F4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D49FE-7047-4590-9ECE-F83AA9A0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B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97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link w:val="a3"/>
    <w:uiPriority w:val="99"/>
    <w:qFormat/>
    <w:locked/>
    <w:rsid w:val="009723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9723B7"/>
    <w:rPr>
      <w:b/>
      <w:bCs/>
    </w:rPr>
  </w:style>
  <w:style w:type="paragraph" w:styleId="a6">
    <w:name w:val="header"/>
    <w:basedOn w:val="a"/>
    <w:link w:val="a7"/>
    <w:uiPriority w:val="99"/>
    <w:unhideWhenUsed/>
    <w:rsid w:val="00A7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E4"/>
    <w:rPr>
      <w:rFonts w:ascii="Calibri" w:eastAsia="Calibri" w:hAnsi="Calibri" w:cs="Calibri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A7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E4"/>
    <w:rPr>
      <w:rFonts w:ascii="Calibri" w:eastAsia="Calibri" w:hAnsi="Calibri" w:cs="Calibri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2DE4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rvps2">
    <w:name w:val="rvps2"/>
    <w:basedOn w:val="a"/>
    <w:qFormat/>
    <w:rsid w:val="0015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ий текст (3)_"/>
    <w:link w:val="30"/>
    <w:locked/>
    <w:rsid w:val="00131D60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131D60"/>
    <w:pPr>
      <w:shd w:val="clear" w:color="auto" w:fill="FFFFFF"/>
      <w:spacing w:before="60" w:after="360" w:line="0" w:lineRule="atLeast"/>
      <w:ind w:hanging="420"/>
    </w:pPr>
    <w:rPr>
      <w:rFonts w:asciiTheme="minorHAnsi" w:eastAsia="Times New Roman" w:hAnsiTheme="minorHAnsi" w:cstheme="minorBidi"/>
      <w:sz w:val="23"/>
      <w:szCs w:val="23"/>
      <w:lang w:val="ru-RU" w:eastAsia="en-US"/>
    </w:rPr>
  </w:style>
  <w:style w:type="character" w:customStyle="1" w:styleId="apple-converted-space">
    <w:name w:val="apple-converted-space"/>
    <w:rsid w:val="00131D60"/>
  </w:style>
  <w:style w:type="character" w:customStyle="1" w:styleId="rvts23">
    <w:name w:val="rvts23"/>
    <w:rsid w:val="00131D60"/>
  </w:style>
  <w:style w:type="character" w:customStyle="1" w:styleId="rvts9">
    <w:name w:val="rvts9"/>
    <w:rsid w:val="00131D60"/>
  </w:style>
  <w:style w:type="paragraph" w:styleId="ac">
    <w:name w:val="List Paragraph"/>
    <w:aliases w:val="Elenco Normale,List Paragraph,Список уровня 2,название табл/рис,Chapter10,заголовок 1.1,AC List 01,Абзац"/>
    <w:basedOn w:val="a"/>
    <w:link w:val="ad"/>
    <w:uiPriority w:val="34"/>
    <w:qFormat/>
    <w:rsid w:val="00C61A5D"/>
    <w:pPr>
      <w:ind w:left="720"/>
      <w:contextualSpacing/>
    </w:pPr>
  </w:style>
  <w:style w:type="character" w:customStyle="1" w:styleId="ad">
    <w:name w:val="Абзац списка Знак"/>
    <w:aliases w:val="Elenco Normale Знак,List Paragraph Знак,Список уровня 2 Знак,название табл/рис Знак,Chapter10 Знак,заголовок 1.1 Знак,AC List 01 Знак,Абзац Знак"/>
    <w:link w:val="ac"/>
    <w:uiPriority w:val="34"/>
    <w:locked/>
    <w:rsid w:val="002C42C5"/>
    <w:rPr>
      <w:rFonts w:ascii="Calibri" w:eastAsia="Calibri" w:hAnsi="Calibri" w:cs="Calibri"/>
      <w:lang w:val="uk-UA" w:eastAsia="ru-RU"/>
    </w:rPr>
  </w:style>
  <w:style w:type="character" w:customStyle="1" w:styleId="4">
    <w:name w:val="Основний текст (4)_"/>
    <w:link w:val="40"/>
    <w:locked/>
    <w:rsid w:val="002C42C5"/>
    <w:rPr>
      <w:rFonts w:eastAsia="Times New Roman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2C42C5"/>
    <w:pPr>
      <w:shd w:val="clear" w:color="auto" w:fill="FFFFFF"/>
      <w:spacing w:after="0" w:line="0" w:lineRule="atLeast"/>
      <w:jc w:val="right"/>
    </w:pPr>
    <w:rPr>
      <w:rFonts w:asciiTheme="minorHAnsi" w:eastAsia="Times New Roman" w:hAnsiTheme="minorHAnsi" w:cstheme="minorBidi"/>
      <w:lang w:val="ru-RU" w:eastAsia="en-US"/>
    </w:rPr>
  </w:style>
  <w:style w:type="character" w:customStyle="1" w:styleId="ae">
    <w:name w:val="Основной текст_"/>
    <w:link w:val="27"/>
    <w:rsid w:val="00C00F91"/>
    <w:rPr>
      <w:rFonts w:eastAsia="Times New Roman"/>
      <w:shd w:val="clear" w:color="auto" w:fill="FFFFFF"/>
    </w:rPr>
  </w:style>
  <w:style w:type="paragraph" w:customStyle="1" w:styleId="27">
    <w:name w:val="Основной текст27"/>
    <w:basedOn w:val="a"/>
    <w:link w:val="ae"/>
    <w:rsid w:val="00C00F91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Theme="minorHAnsi" w:eastAsia="Times New Roman" w:hAnsiTheme="minorHAnsi" w:cstheme="minorBidi"/>
      <w:lang w:val="ru-RU" w:eastAsia="en-US"/>
    </w:rPr>
  </w:style>
  <w:style w:type="paragraph" w:customStyle="1" w:styleId="1">
    <w:name w:val="Абзац списку1"/>
    <w:basedOn w:val="a"/>
    <w:qFormat/>
    <w:rsid w:val="00C00F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ru-RU"/>
    </w:rPr>
  </w:style>
  <w:style w:type="character" w:styleId="af">
    <w:name w:val="Emphasis"/>
    <w:basedOn w:val="a0"/>
    <w:uiPriority w:val="20"/>
    <w:qFormat/>
    <w:rsid w:val="007E0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5431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Dell</cp:lastModifiedBy>
  <cp:revision>2</cp:revision>
  <cp:lastPrinted>2023-06-20T12:22:00Z</cp:lastPrinted>
  <dcterms:created xsi:type="dcterms:W3CDTF">2024-02-09T11:56:00Z</dcterms:created>
  <dcterms:modified xsi:type="dcterms:W3CDTF">2024-02-09T11:56:00Z</dcterms:modified>
</cp:coreProperties>
</file>