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2DE06C91"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5B1CA60" w14:textId="77777777" w:rsidR="002D7B4A" w:rsidRDefault="002D7B4A" w:rsidP="002D7B4A">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0AD743A" w14:textId="77777777" w:rsidR="002D7B4A" w:rsidRDefault="002D7B4A" w:rsidP="002D7B4A">
      <w:pPr>
        <w:spacing w:after="0" w:line="240" w:lineRule="auto"/>
        <w:ind w:left="5660"/>
        <w:jc w:val="right"/>
        <w:rPr>
          <w:rFonts w:ascii="Times New Roman" w:eastAsia="Times New Roman" w:hAnsi="Times New Roman" w:cs="Times New Roman"/>
          <w:sz w:val="24"/>
          <w:szCs w:val="24"/>
        </w:rPr>
      </w:pPr>
    </w:p>
    <w:p w14:paraId="7950CD7A"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BE7BD8E" w14:textId="77777777" w:rsidR="002D7B4A" w:rsidRDefault="002D7B4A" w:rsidP="002D7B4A">
      <w:pPr>
        <w:spacing w:after="0" w:line="240" w:lineRule="auto"/>
        <w:jc w:val="center"/>
        <w:rPr>
          <w:rFonts w:ascii="Times New Roman" w:eastAsia="Times New Roman" w:hAnsi="Times New Roman" w:cs="Times New Roman"/>
          <w:b/>
          <w:i/>
          <w:color w:val="000000"/>
          <w:sz w:val="24"/>
          <w:szCs w:val="24"/>
        </w:rPr>
      </w:pPr>
    </w:p>
    <w:p w14:paraId="745FAA5A" w14:textId="77777777" w:rsidR="002D7B4A" w:rsidRDefault="002D7B4A" w:rsidP="002D7B4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51740A0" w14:textId="77777777" w:rsidR="002D7B4A"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послуги доступу до мережі Інтернет</w:t>
      </w:r>
    </w:p>
    <w:p w14:paraId="3816EC67" w14:textId="77777777" w:rsidR="002D7B4A" w:rsidRPr="003C51A5" w:rsidRDefault="002D7B4A" w:rsidP="002D7B4A">
      <w:pPr>
        <w:keepLines/>
        <w:widowControl w:val="0"/>
        <w:suppressAutoHyphens/>
        <w:autoSpaceDE w:val="0"/>
        <w:spacing w:after="0" w:line="240" w:lineRule="auto"/>
        <w:ind w:firstLine="142"/>
        <w:jc w:val="center"/>
        <w:rPr>
          <w:rFonts w:ascii="Times New Roman" w:hAnsi="Times New Roman"/>
          <w:b/>
          <w:i/>
          <w:sz w:val="24"/>
          <w:szCs w:val="24"/>
        </w:rPr>
      </w:pPr>
      <w:r w:rsidRPr="003C51A5">
        <w:rPr>
          <w:rFonts w:ascii="Times New Roman" w:hAnsi="Times New Roman"/>
          <w:b/>
          <w:i/>
          <w:sz w:val="24"/>
          <w:szCs w:val="24"/>
        </w:rPr>
        <w:t xml:space="preserve"> код національного класифікатора України ДК 021:2015 «Єдиний закупівельний словник» – 72410000-7 Послуги провайдерів </w:t>
      </w:r>
    </w:p>
    <w:p w14:paraId="627800AF" w14:textId="77777777" w:rsidR="002D7B4A" w:rsidRDefault="002D7B4A" w:rsidP="002D7B4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30BF2E8A" w14:textId="77777777" w:rsidR="002D7B4A" w:rsidRDefault="002D7B4A" w:rsidP="002D7B4A">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7B4A" w14:paraId="335AD613" w14:textId="77777777" w:rsidTr="00F30B28">
        <w:tc>
          <w:tcPr>
            <w:tcW w:w="4740" w:type="dxa"/>
            <w:shd w:val="clear" w:color="auto" w:fill="auto"/>
            <w:tcMar>
              <w:top w:w="100" w:type="dxa"/>
              <w:left w:w="100" w:type="dxa"/>
              <w:bottom w:w="100" w:type="dxa"/>
              <w:right w:w="100" w:type="dxa"/>
            </w:tcMar>
          </w:tcPr>
          <w:p w14:paraId="31692C5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2AD7C986" w14:textId="77777777" w:rsidR="002D7B4A" w:rsidRDefault="002D7B4A" w:rsidP="00F30B28">
            <w:pPr>
              <w:widowControl w:val="0"/>
              <w:spacing w:after="0" w:line="240" w:lineRule="auto"/>
              <w:jc w:val="center"/>
              <w:rPr>
                <w:rFonts w:ascii="Times New Roman" w:eastAsia="Times New Roman" w:hAnsi="Times New Roman" w:cs="Times New Roman"/>
                <w:i/>
                <w:sz w:val="24"/>
                <w:szCs w:val="24"/>
                <w:highlight w:val="white"/>
              </w:rPr>
            </w:pPr>
            <w:r w:rsidRPr="003C51A5">
              <w:rPr>
                <w:rFonts w:ascii="Times New Roman" w:hAnsi="Times New Roman"/>
                <w:b/>
                <w:i/>
                <w:sz w:val="24"/>
                <w:szCs w:val="24"/>
              </w:rPr>
              <w:t>Послуги доступу до мережі Інтернет</w:t>
            </w:r>
            <w:r>
              <w:rPr>
                <w:rFonts w:ascii="Times New Roman" w:eastAsia="Times New Roman" w:hAnsi="Times New Roman" w:cs="Times New Roman"/>
                <w:i/>
                <w:sz w:val="24"/>
                <w:szCs w:val="24"/>
                <w:highlight w:val="white"/>
              </w:rPr>
              <w:t xml:space="preserve"> </w:t>
            </w:r>
          </w:p>
        </w:tc>
      </w:tr>
      <w:tr w:rsidR="002D7B4A" w14:paraId="47ABC583" w14:textId="77777777" w:rsidTr="00F30B28">
        <w:tc>
          <w:tcPr>
            <w:tcW w:w="4740" w:type="dxa"/>
            <w:shd w:val="clear" w:color="auto" w:fill="auto"/>
            <w:tcMar>
              <w:top w:w="100" w:type="dxa"/>
              <w:left w:w="100" w:type="dxa"/>
              <w:bottom w:w="100" w:type="dxa"/>
              <w:right w:w="100" w:type="dxa"/>
            </w:tcMar>
          </w:tcPr>
          <w:p w14:paraId="3ED359D0"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D296245"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r w:rsidRPr="003C51A5">
              <w:rPr>
                <w:rFonts w:ascii="Times New Roman" w:hAnsi="Times New Roman"/>
                <w:b/>
                <w:i/>
                <w:sz w:val="24"/>
                <w:szCs w:val="24"/>
              </w:rPr>
              <w:t>72410000-7 Послуги провайдерів</w:t>
            </w:r>
          </w:p>
        </w:tc>
      </w:tr>
      <w:tr w:rsidR="002D7B4A" w14:paraId="22CEE389" w14:textId="77777777" w:rsidTr="00F30B28">
        <w:tc>
          <w:tcPr>
            <w:tcW w:w="4740" w:type="dxa"/>
            <w:shd w:val="clear" w:color="auto" w:fill="auto"/>
            <w:tcMar>
              <w:top w:w="100" w:type="dxa"/>
              <w:left w:w="100" w:type="dxa"/>
              <w:bottom w:w="100" w:type="dxa"/>
              <w:right w:w="100" w:type="dxa"/>
            </w:tcMar>
          </w:tcPr>
          <w:p w14:paraId="23C50144"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7CE5CE7" w14:textId="77777777" w:rsidR="002D7B4A" w:rsidRPr="003C51A5" w:rsidRDefault="002D7B4A" w:rsidP="00F30B28">
            <w:pPr>
              <w:widowControl w:val="0"/>
              <w:spacing w:after="0" w:line="240" w:lineRule="auto"/>
              <w:jc w:val="center"/>
              <w:rPr>
                <w:rFonts w:ascii="Times New Roman" w:hAnsi="Times New Roman"/>
                <w:b/>
                <w:i/>
                <w:sz w:val="24"/>
                <w:szCs w:val="24"/>
              </w:rPr>
            </w:pPr>
            <w:r w:rsidRPr="003C51A5">
              <w:rPr>
                <w:rFonts w:ascii="Times New Roman" w:hAnsi="Times New Roman"/>
                <w:b/>
                <w:i/>
                <w:sz w:val="24"/>
                <w:szCs w:val="24"/>
              </w:rPr>
              <w:t>72411000-4 - Постачальники Інтернет-послуг</w:t>
            </w:r>
          </w:p>
        </w:tc>
      </w:tr>
      <w:tr w:rsidR="002D7B4A" w14:paraId="6D284DEE" w14:textId="77777777" w:rsidTr="00F30B28">
        <w:tc>
          <w:tcPr>
            <w:tcW w:w="4740" w:type="dxa"/>
            <w:shd w:val="clear" w:color="auto" w:fill="auto"/>
            <w:tcMar>
              <w:top w:w="100" w:type="dxa"/>
              <w:left w:w="100" w:type="dxa"/>
              <w:bottom w:w="100" w:type="dxa"/>
              <w:right w:w="100" w:type="dxa"/>
            </w:tcMar>
          </w:tcPr>
          <w:p w14:paraId="75FBBB89"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w:t>
            </w:r>
            <w:r w:rsidRPr="00020257">
              <w:rPr>
                <w:rFonts w:ascii="Times New Roman" w:eastAsia="Times New Roman" w:hAnsi="Times New Roman" w:cs="Times New Roman"/>
                <w:sz w:val="24"/>
                <w:szCs w:val="24"/>
                <w:highlight w:val="white"/>
              </w:rPr>
              <w:t>н</w:t>
            </w:r>
            <w:r w:rsidRPr="00D95279">
              <w:rPr>
                <w:rFonts w:ascii="Times New Roman" w:eastAsia="Times New Roman" w:hAnsi="Times New Roman" w:cs="Times New Roman"/>
                <w:sz w:val="24"/>
                <w:szCs w:val="24"/>
                <w:highlight w:val="white"/>
              </w:rPr>
              <w:t>я послуг / Обсяг виконання робіт</w:t>
            </w:r>
          </w:p>
        </w:tc>
        <w:tc>
          <w:tcPr>
            <w:tcW w:w="4860" w:type="dxa"/>
            <w:shd w:val="clear" w:color="auto" w:fill="auto"/>
            <w:tcMar>
              <w:top w:w="100" w:type="dxa"/>
              <w:left w:w="100" w:type="dxa"/>
              <w:bottom w:w="100" w:type="dxa"/>
              <w:right w:w="100" w:type="dxa"/>
            </w:tcMar>
          </w:tcPr>
          <w:p w14:paraId="55565C85" w14:textId="5633F390" w:rsidR="002D7B4A" w:rsidRPr="00D95279" w:rsidRDefault="00E5055E" w:rsidP="00DA542F">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72</w:t>
            </w:r>
            <w:r w:rsidR="002D7B4A">
              <w:rPr>
                <w:rFonts w:ascii="Times New Roman" w:eastAsia="Times New Roman" w:hAnsi="Times New Roman" w:cs="Times New Roman"/>
                <w:b/>
                <w:i/>
                <w:color w:val="000000"/>
                <w:sz w:val="24"/>
                <w:szCs w:val="24"/>
                <w:highlight w:val="white"/>
              </w:rPr>
              <w:t xml:space="preserve"> послуг</w:t>
            </w:r>
            <w:r w:rsidR="00D90C6B">
              <w:rPr>
                <w:rFonts w:ascii="Times New Roman" w:eastAsia="Times New Roman" w:hAnsi="Times New Roman" w:cs="Times New Roman"/>
                <w:b/>
                <w:i/>
                <w:color w:val="000000"/>
                <w:sz w:val="24"/>
                <w:szCs w:val="24"/>
                <w:highlight w:val="white"/>
              </w:rPr>
              <w:t>и</w:t>
            </w:r>
          </w:p>
        </w:tc>
      </w:tr>
      <w:tr w:rsidR="002D7B4A" w14:paraId="690C8405" w14:textId="77777777" w:rsidTr="00F30B28">
        <w:tc>
          <w:tcPr>
            <w:tcW w:w="4740" w:type="dxa"/>
            <w:shd w:val="clear" w:color="auto" w:fill="auto"/>
            <w:tcMar>
              <w:top w:w="100" w:type="dxa"/>
              <w:left w:w="100" w:type="dxa"/>
              <w:bottom w:w="100" w:type="dxa"/>
              <w:right w:w="100" w:type="dxa"/>
            </w:tcMar>
          </w:tcPr>
          <w:p w14:paraId="3E4287B7"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195D52D2"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08D13613" w14:textId="1213202F" w:rsidR="002D7B4A" w:rsidRPr="00D665A2" w:rsidRDefault="00D665A2" w:rsidP="00D665A2">
            <w:pPr>
              <w:pStyle w:val="af3"/>
              <w:jc w:val="center"/>
              <w:rPr>
                <w:rFonts w:ascii="Times New Roman" w:eastAsia="Times New Roman" w:hAnsi="Times New Roman"/>
                <w:b/>
                <w:i/>
                <w:color w:val="000000"/>
                <w:sz w:val="24"/>
                <w:szCs w:val="24"/>
                <w:highlight w:val="white"/>
                <w:lang w:eastAsia="ru-RU"/>
              </w:rPr>
            </w:pPr>
            <w:r w:rsidRPr="00D665A2">
              <w:rPr>
                <w:rFonts w:ascii="Times New Roman" w:eastAsia="Times New Roman" w:hAnsi="Times New Roman"/>
                <w:b/>
                <w:i/>
                <w:color w:val="000000"/>
                <w:sz w:val="24"/>
                <w:szCs w:val="24"/>
                <w:highlight w:val="white"/>
                <w:lang w:eastAsia="ru-RU"/>
              </w:rPr>
              <w:t>Заклади освіти Роздільнянської міської ради Одеської області</w:t>
            </w:r>
          </w:p>
          <w:p w14:paraId="5D142641" w14:textId="77777777" w:rsidR="002D7B4A" w:rsidRPr="00D95279" w:rsidRDefault="002D7B4A" w:rsidP="00F30B28">
            <w:pPr>
              <w:widowControl w:val="0"/>
              <w:spacing w:after="0" w:line="240" w:lineRule="auto"/>
              <w:rPr>
                <w:rFonts w:ascii="Times New Roman" w:eastAsia="Times New Roman" w:hAnsi="Times New Roman" w:cs="Times New Roman"/>
                <w:b/>
                <w:i/>
                <w:color w:val="000000"/>
                <w:sz w:val="24"/>
                <w:szCs w:val="24"/>
                <w:highlight w:val="white"/>
              </w:rPr>
            </w:pPr>
          </w:p>
        </w:tc>
      </w:tr>
      <w:tr w:rsidR="002D7B4A" w14:paraId="4ECD6F97" w14:textId="77777777" w:rsidTr="00F30B28">
        <w:tc>
          <w:tcPr>
            <w:tcW w:w="4740" w:type="dxa"/>
            <w:shd w:val="clear" w:color="auto" w:fill="auto"/>
            <w:tcMar>
              <w:top w:w="100" w:type="dxa"/>
              <w:left w:w="100" w:type="dxa"/>
              <w:bottom w:w="100" w:type="dxa"/>
              <w:right w:w="100" w:type="dxa"/>
            </w:tcMar>
          </w:tcPr>
          <w:p w14:paraId="2031B00D"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D3B9C58" w14:textId="77777777" w:rsidR="002D7B4A" w:rsidRDefault="002D7B4A" w:rsidP="00F30B28">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2E9A998" w14:textId="77777777" w:rsidR="002D7B4A" w:rsidRPr="00D665A2" w:rsidRDefault="002D7B4A" w:rsidP="00D665A2">
            <w:pPr>
              <w:widowControl w:val="0"/>
              <w:spacing w:after="0" w:line="240" w:lineRule="auto"/>
              <w:ind w:hanging="2"/>
              <w:contextualSpacing/>
              <w:jc w:val="center"/>
              <w:rPr>
                <w:rFonts w:ascii="Times New Roman" w:hAnsi="Times New Roman"/>
                <w:b/>
                <w:bCs/>
                <w:i/>
                <w:iCs/>
                <w:sz w:val="24"/>
                <w:szCs w:val="24"/>
              </w:rPr>
            </w:pPr>
            <w:r w:rsidRPr="00D665A2">
              <w:rPr>
                <w:rFonts w:ascii="Times New Roman" w:hAnsi="Times New Roman"/>
                <w:b/>
                <w:bCs/>
                <w:i/>
                <w:iCs/>
                <w:sz w:val="24"/>
                <w:szCs w:val="24"/>
              </w:rPr>
              <w:t>До 31.12.2024 року.</w:t>
            </w:r>
          </w:p>
          <w:p w14:paraId="391C0CF4" w14:textId="77777777" w:rsidR="002D7B4A" w:rsidRPr="00CA387D" w:rsidRDefault="002D7B4A" w:rsidP="00D665A2">
            <w:pPr>
              <w:pStyle w:val="20"/>
              <w:shd w:val="clear" w:color="auto" w:fill="FDFEFD"/>
              <w:spacing w:before="0" w:after="0" w:line="240" w:lineRule="auto"/>
              <w:jc w:val="center"/>
              <w:textAlignment w:val="baseline"/>
              <w:rPr>
                <w:rFonts w:ascii="Times New Roman" w:hAnsi="Times New Roman"/>
                <w:bCs/>
                <w:i/>
                <w:iCs/>
                <w:sz w:val="24"/>
                <w:szCs w:val="24"/>
              </w:rPr>
            </w:pPr>
            <w:r w:rsidRPr="00CA387D">
              <w:rPr>
                <w:rFonts w:ascii="Times New Roman" w:hAnsi="Times New Roman"/>
                <w:bCs/>
                <w:i/>
                <w:iCs/>
                <w:sz w:val="24"/>
                <w:szCs w:val="24"/>
              </w:rPr>
              <w:t>Закупівля здійснюється за очікуваною вартістю згідно потреби на січень-грудень 202</w:t>
            </w:r>
            <w:r>
              <w:rPr>
                <w:rFonts w:ascii="Times New Roman" w:hAnsi="Times New Roman"/>
                <w:bCs/>
                <w:i/>
                <w:iCs/>
                <w:sz w:val="24"/>
                <w:szCs w:val="24"/>
              </w:rPr>
              <w:t>4</w:t>
            </w:r>
            <w:r w:rsidRPr="00CA387D">
              <w:rPr>
                <w:rFonts w:ascii="Times New Roman" w:hAnsi="Times New Roman"/>
                <w:bCs/>
                <w:i/>
                <w:iCs/>
                <w:sz w:val="24"/>
                <w:szCs w:val="24"/>
              </w:rPr>
              <w:t xml:space="preserve"> року</w:t>
            </w:r>
          </w:p>
          <w:p w14:paraId="0429B33A" w14:textId="77777777" w:rsidR="002D7B4A" w:rsidRPr="00D95279" w:rsidRDefault="002D7B4A" w:rsidP="00F30B28">
            <w:pPr>
              <w:widowControl w:val="0"/>
              <w:spacing w:after="0" w:line="240" w:lineRule="auto"/>
              <w:jc w:val="center"/>
              <w:rPr>
                <w:rFonts w:ascii="Times New Roman" w:eastAsia="Times New Roman" w:hAnsi="Times New Roman" w:cs="Times New Roman"/>
                <w:b/>
                <w:i/>
                <w:color w:val="000000"/>
                <w:sz w:val="24"/>
                <w:szCs w:val="24"/>
                <w:highlight w:val="white"/>
              </w:rPr>
            </w:pPr>
          </w:p>
        </w:tc>
      </w:tr>
    </w:tbl>
    <w:p w14:paraId="5EE76E03" w14:textId="77777777" w:rsidR="00D665A2" w:rsidRPr="007D19E3" w:rsidRDefault="00D665A2" w:rsidP="00D665A2">
      <w:pPr>
        <w:pStyle w:val="af3"/>
        <w:jc w:val="both"/>
        <w:rPr>
          <w:rFonts w:ascii="Times New Roman" w:eastAsia="Times New Roman" w:hAnsi="Times New Roman"/>
          <w:i/>
          <w:sz w:val="24"/>
          <w:szCs w:val="24"/>
        </w:rPr>
      </w:pPr>
      <w:r>
        <w:rPr>
          <w:rFonts w:ascii="Times New Roman" w:eastAsia="Times New Roman" w:hAnsi="Times New Roman"/>
          <w:i/>
          <w:sz w:val="24"/>
          <w:szCs w:val="24"/>
        </w:rPr>
        <w:t xml:space="preserve">Обґрунтування необхідності закупівлі даного виду послуг – замовник здійснює закупівлю даного виду послуг з метою забезпечення </w:t>
      </w:r>
      <w:r w:rsidRPr="007403D0">
        <w:rPr>
          <w:rFonts w:ascii="Times New Roman" w:eastAsia="Times New Roman" w:hAnsi="Times New Roman"/>
          <w:i/>
          <w:sz w:val="24"/>
          <w:szCs w:val="24"/>
        </w:rPr>
        <w:t>Заклад</w:t>
      </w:r>
      <w:r>
        <w:rPr>
          <w:rFonts w:ascii="Times New Roman" w:eastAsia="Times New Roman" w:hAnsi="Times New Roman"/>
          <w:i/>
          <w:sz w:val="24"/>
          <w:szCs w:val="24"/>
        </w:rPr>
        <w:t>ів</w:t>
      </w:r>
      <w:r w:rsidRPr="007403D0">
        <w:rPr>
          <w:rFonts w:ascii="Times New Roman" w:eastAsia="Times New Roman" w:hAnsi="Times New Roman"/>
          <w:i/>
          <w:sz w:val="24"/>
          <w:szCs w:val="24"/>
        </w:rPr>
        <w:t xml:space="preserve"> освіти Роздільнянської міської ради Одеської області</w:t>
      </w:r>
      <w:r>
        <w:rPr>
          <w:rFonts w:ascii="Times New Roman" w:eastAsia="Times New Roman" w:hAnsi="Times New Roman"/>
          <w:i/>
          <w:sz w:val="24"/>
          <w:szCs w:val="24"/>
        </w:rPr>
        <w:t xml:space="preserve"> </w:t>
      </w:r>
      <w:r w:rsidRPr="007D19E3">
        <w:rPr>
          <w:rFonts w:ascii="Times New Roman" w:eastAsia="Times New Roman" w:hAnsi="Times New Roman"/>
          <w:i/>
          <w:sz w:val="24"/>
          <w:szCs w:val="24"/>
        </w:rPr>
        <w:t>в доступі до мережі Інтернет.</w:t>
      </w:r>
    </w:p>
    <w:p w14:paraId="19D2AFE5" w14:textId="77777777" w:rsidR="002D7B4A" w:rsidRDefault="002D7B4A" w:rsidP="002D7B4A">
      <w:pPr>
        <w:shd w:val="clear" w:color="auto" w:fill="FFFFFF"/>
        <w:spacing w:after="0" w:line="240" w:lineRule="auto"/>
        <w:ind w:firstLine="460"/>
        <w:jc w:val="both"/>
        <w:rPr>
          <w:bCs/>
        </w:rPr>
      </w:pPr>
    </w:p>
    <w:p w14:paraId="7B661959" w14:textId="7D78A014" w:rsidR="00D90C6B" w:rsidRDefault="002D7B4A" w:rsidP="002D7B4A">
      <w:pPr>
        <w:jc w:val="both"/>
        <w:rPr>
          <w:bCs/>
        </w:rPr>
      </w:pPr>
      <w:r w:rsidRPr="0037025C">
        <w:rPr>
          <w:bCs/>
        </w:rPr>
        <w:t>Адреси об’єктів замовника:</w:t>
      </w:r>
    </w:p>
    <w:tbl>
      <w:tblPr>
        <w:tblW w:w="8520" w:type="dxa"/>
        <w:tblInd w:w="157" w:type="dxa"/>
        <w:tblCellMar>
          <w:top w:w="15" w:type="dxa"/>
          <w:left w:w="15" w:type="dxa"/>
          <w:bottom w:w="15" w:type="dxa"/>
          <w:right w:w="15" w:type="dxa"/>
        </w:tblCellMar>
        <w:tblLook w:val="04A0" w:firstRow="1" w:lastRow="0" w:firstColumn="1" w:lastColumn="0" w:noHBand="0" w:noVBand="1"/>
      </w:tblPr>
      <w:tblGrid>
        <w:gridCol w:w="350"/>
        <w:gridCol w:w="3258"/>
        <w:gridCol w:w="1685"/>
        <w:gridCol w:w="1647"/>
        <w:gridCol w:w="1580"/>
      </w:tblGrid>
      <w:tr w:rsidR="00E5055E" w:rsidRPr="00F61A38" w14:paraId="367DF281" w14:textId="77777777" w:rsidTr="00AF5C1E">
        <w:trPr>
          <w:trHeight w:val="219"/>
        </w:trPr>
        <w:tc>
          <w:tcPr>
            <w:tcW w:w="350" w:type="dxa"/>
            <w:tcBorders>
              <w:top w:val="single" w:sz="4" w:space="0" w:color="000000"/>
              <w:left w:val="single" w:sz="4" w:space="0" w:color="000000"/>
              <w:bottom w:val="single" w:sz="4" w:space="0" w:color="000000"/>
              <w:right w:val="single" w:sz="4" w:space="0" w:color="000000"/>
            </w:tcBorders>
          </w:tcPr>
          <w:p w14:paraId="21F92051" w14:textId="77777777" w:rsidR="00E5055E" w:rsidRPr="00561D23" w:rsidRDefault="00E5055E" w:rsidP="00AF5C1E">
            <w:pPr>
              <w:spacing w:after="0" w:line="240" w:lineRule="auto"/>
              <w:jc w:val="center"/>
              <w:rPr>
                <w:rFonts w:ascii="Times New Roman" w:eastAsia="Times New Roman" w:hAnsi="Times New Roman" w:cs="Times New Roman"/>
                <w:color w:val="000000"/>
                <w:sz w:val="18"/>
                <w:szCs w:val="18"/>
              </w:rPr>
            </w:pPr>
            <w:bookmarkStart w:id="0" w:name="_Hlk123138458"/>
            <w:r>
              <w:rPr>
                <w:rFonts w:ascii="Times New Roman" w:eastAsia="Times New Roman" w:hAnsi="Times New Roman" w:cs="Times New Roman"/>
                <w:color w:val="000000"/>
                <w:sz w:val="18"/>
                <w:szCs w:val="18"/>
              </w:rPr>
              <w:t>№</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99399" w14:textId="77777777" w:rsidR="00E5055E" w:rsidRPr="003971C4" w:rsidRDefault="00E5055E" w:rsidP="00AF5C1E">
            <w:pPr>
              <w:spacing w:after="0" w:line="240" w:lineRule="auto"/>
              <w:jc w:val="center"/>
              <w:rPr>
                <w:rFonts w:ascii="Times New Roman" w:eastAsia="Times New Roman" w:hAnsi="Times New Roman" w:cs="Times New Roman"/>
                <w:sz w:val="24"/>
                <w:szCs w:val="24"/>
              </w:rPr>
            </w:pPr>
            <w:r w:rsidRPr="00561D23">
              <w:rPr>
                <w:rFonts w:ascii="Times New Roman" w:eastAsia="Times New Roman" w:hAnsi="Times New Roman" w:cs="Times New Roman"/>
                <w:color w:val="000000"/>
                <w:sz w:val="18"/>
                <w:szCs w:val="18"/>
              </w:rPr>
              <w:t>Платежі</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03C0F" w14:textId="77777777" w:rsidR="00E5055E" w:rsidRPr="003B18CE" w:rsidRDefault="00E5055E" w:rsidP="00AF5C1E">
            <w:pPr>
              <w:spacing w:after="0" w:line="240" w:lineRule="auto"/>
              <w:jc w:val="center"/>
              <w:rPr>
                <w:rFonts w:ascii="Times New Roman" w:eastAsia="Times New Roman" w:hAnsi="Times New Roman" w:cs="Times New Roman"/>
                <w:sz w:val="24"/>
                <w:szCs w:val="24"/>
              </w:rPr>
            </w:pPr>
            <w:r w:rsidRPr="003971C4">
              <w:rPr>
                <w:rFonts w:ascii="Times New Roman" w:eastAsia="Times New Roman" w:hAnsi="Times New Roman" w:cs="Times New Roman"/>
                <w:color w:val="000000"/>
                <w:sz w:val="20"/>
                <w:szCs w:val="20"/>
              </w:rPr>
              <w:t>Тариф</w:t>
            </w:r>
            <w:r>
              <w:rPr>
                <w:rFonts w:ascii="Times New Roman" w:eastAsia="Times New Roman" w:hAnsi="Times New Roman" w:cs="Times New Roman"/>
                <w:color w:val="000000"/>
                <w:sz w:val="20"/>
                <w:szCs w:val="20"/>
              </w:rPr>
              <w:t>ний план</w:t>
            </w:r>
          </w:p>
        </w:tc>
        <w:tc>
          <w:tcPr>
            <w:tcW w:w="1647" w:type="dxa"/>
            <w:tcBorders>
              <w:top w:val="single" w:sz="4" w:space="0" w:color="000000"/>
              <w:left w:val="single" w:sz="4" w:space="0" w:color="000000"/>
              <w:bottom w:val="single" w:sz="4" w:space="0" w:color="000000"/>
              <w:right w:val="single" w:sz="4" w:space="0" w:color="000000"/>
            </w:tcBorders>
          </w:tcPr>
          <w:p w14:paraId="728CDF71" w14:textId="77777777" w:rsidR="00E5055E" w:rsidRPr="00DA506B" w:rsidRDefault="00E5055E" w:rsidP="00AF5C1E">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bCs/>
                <w:color w:val="000000"/>
                <w:sz w:val="18"/>
                <w:szCs w:val="18"/>
              </w:rPr>
              <w:t>Вартість</w:t>
            </w:r>
            <w:r w:rsidRPr="00F61A38">
              <w:rPr>
                <w:rFonts w:ascii="Times New Roman" w:eastAsia="Times New Roman" w:hAnsi="Times New Roman" w:cs="Times New Roman"/>
                <w:bCs/>
                <w:color w:val="000000"/>
                <w:sz w:val="18"/>
                <w:szCs w:val="18"/>
              </w:rPr>
              <w:t xml:space="preserve"> підключен</w:t>
            </w:r>
            <w:r>
              <w:rPr>
                <w:rFonts w:ascii="Times New Roman" w:eastAsia="Times New Roman" w:hAnsi="Times New Roman"/>
                <w:bCs/>
                <w:color w:val="000000"/>
                <w:sz w:val="18"/>
                <w:szCs w:val="18"/>
              </w:rPr>
              <w:t>ня</w:t>
            </w:r>
          </w:p>
        </w:tc>
        <w:tc>
          <w:tcPr>
            <w:tcW w:w="1580" w:type="dxa"/>
            <w:tcBorders>
              <w:top w:val="single" w:sz="4" w:space="0" w:color="000000"/>
              <w:left w:val="single" w:sz="4" w:space="0" w:color="000000"/>
              <w:bottom w:val="single" w:sz="4" w:space="0" w:color="000000"/>
              <w:right w:val="single" w:sz="4" w:space="0" w:color="000000"/>
            </w:tcBorders>
          </w:tcPr>
          <w:p w14:paraId="2164E3A5" w14:textId="77777777" w:rsidR="00E5055E" w:rsidRPr="00F61A38" w:rsidRDefault="00E5055E" w:rsidP="00AF5C1E">
            <w:pPr>
              <w:spacing w:after="0" w:line="240" w:lineRule="auto"/>
              <w:jc w:val="center"/>
              <w:rPr>
                <w:rFonts w:ascii="Times New Roman" w:eastAsia="Times New Roman" w:hAnsi="Times New Roman" w:cs="Times New Roman"/>
                <w:bCs/>
                <w:color w:val="000000"/>
                <w:sz w:val="18"/>
                <w:szCs w:val="18"/>
              </w:rPr>
            </w:pPr>
            <w:r w:rsidRPr="00F61A38">
              <w:rPr>
                <w:rFonts w:ascii="Times New Roman" w:eastAsia="Times New Roman" w:hAnsi="Times New Roman" w:cs="Times New Roman"/>
                <w:bCs/>
                <w:color w:val="000000"/>
                <w:sz w:val="18"/>
                <w:szCs w:val="18"/>
              </w:rPr>
              <w:t>Кількість місяців</w:t>
            </w:r>
          </w:p>
        </w:tc>
      </w:tr>
      <w:tr w:rsidR="00E5055E" w:rsidRPr="00DA506B" w14:paraId="1A8C43AE"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18CD163B" w14:textId="77777777" w:rsidR="00E5055E" w:rsidRPr="00F61A38" w:rsidRDefault="00E5055E" w:rsidP="00AF5C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AA755" w14:textId="77777777" w:rsidR="00E5055E" w:rsidRPr="009F523F" w:rsidRDefault="00E5055E" w:rsidP="00AF5C1E">
            <w:pPr>
              <w:spacing w:after="0" w:line="240" w:lineRule="auto"/>
              <w:jc w:val="center"/>
              <w:rPr>
                <w:rFonts w:ascii="Times New Roman" w:eastAsia="Times New Roman" w:hAnsi="Times New Roman" w:cs="Times New Roman"/>
                <w:sz w:val="18"/>
                <w:szCs w:val="18"/>
              </w:rPr>
            </w:pPr>
            <w:r w:rsidRPr="009F523F">
              <w:rPr>
                <w:rFonts w:ascii="Times New Roman" w:eastAsia="Times New Roman" w:hAnsi="Times New Roman" w:cs="Times New Roman"/>
                <w:sz w:val="18"/>
                <w:szCs w:val="18"/>
              </w:rPr>
              <w:t xml:space="preserve">Абонентна плата </w:t>
            </w:r>
            <w:r w:rsidRPr="00BA653A">
              <w:rPr>
                <w:rFonts w:ascii="Times New Roman" w:eastAsia="Times New Roman" w:hAnsi="Times New Roman"/>
                <w:sz w:val="18"/>
                <w:szCs w:val="18"/>
              </w:rPr>
              <w:t>КЗ «</w:t>
            </w:r>
            <w:proofErr w:type="spellStart"/>
            <w:r w:rsidRPr="00BA653A">
              <w:rPr>
                <w:rFonts w:ascii="Times New Roman" w:eastAsia="Times New Roman" w:hAnsi="Times New Roman"/>
                <w:sz w:val="18"/>
                <w:szCs w:val="18"/>
                <w:lang w:eastAsia="en-US"/>
              </w:rPr>
              <w:t>Кошарський</w:t>
            </w:r>
            <w:proofErr w:type="spellEnd"/>
            <w:r w:rsidRPr="00BA653A">
              <w:rPr>
                <w:rFonts w:ascii="Times New Roman" w:eastAsia="Times New Roman" w:hAnsi="Times New Roman"/>
                <w:sz w:val="18"/>
                <w:szCs w:val="18"/>
                <w:lang w:eastAsia="en-US"/>
              </w:rPr>
              <w:t xml:space="preserve"> ліцей </w:t>
            </w:r>
            <w:r w:rsidRPr="00BA653A">
              <w:rPr>
                <w:rFonts w:ascii="Times New Roman" w:eastAsia="Times New Roman" w:hAnsi="Times New Roman"/>
                <w:sz w:val="18"/>
                <w:szCs w:val="18"/>
              </w:rPr>
              <w:t xml:space="preserve">Роздільнянської міської ради Одеської області», Одеська обл., Роздільнянський р-н.,  с. Кошари,  вул. </w:t>
            </w:r>
            <w:r w:rsidRPr="00DA506B">
              <w:rPr>
                <w:rFonts w:ascii="Times New Roman" w:eastAsia="Times New Roman" w:hAnsi="Times New Roman"/>
                <w:sz w:val="18"/>
                <w:szCs w:val="18"/>
                <w:lang w:val="ru-RU"/>
              </w:rPr>
              <w:t>Центральна 44</w:t>
            </w:r>
            <w:proofErr w:type="spellStart"/>
            <w:r w:rsidRPr="00DA506B">
              <w:rPr>
                <w:rFonts w:ascii="Times New Roman" w:eastAsia="Times New Roman" w:hAnsi="Times New Roman"/>
                <w:sz w:val="18"/>
                <w:szCs w:val="18"/>
                <w:lang w:eastAsia="en-US"/>
              </w:rPr>
              <w:t>с.Бурдівка</w:t>
            </w:r>
            <w:proofErr w:type="spellEnd"/>
            <w:r w:rsidRPr="00DA506B">
              <w:rPr>
                <w:rFonts w:ascii="Times New Roman" w:eastAsia="Times New Roman" w:hAnsi="Times New Roman"/>
                <w:sz w:val="18"/>
                <w:szCs w:val="18"/>
                <w:lang w:eastAsia="en-US"/>
              </w:rPr>
              <w:t>, Роздільнянський район, Одеська область</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22FCF" w14:textId="77777777" w:rsidR="00E5055E" w:rsidRPr="003971C4" w:rsidRDefault="00E5055E" w:rsidP="00AF5C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Pr="008A18E4">
              <w:rPr>
                <w:rFonts w:ascii="Times New Roman" w:eastAsia="Times New Roman" w:hAnsi="Times New Roman" w:cs="Times New Roman"/>
                <w:sz w:val="18"/>
                <w:szCs w:val="18"/>
              </w:rPr>
              <w:t xml:space="preserve">0 Мбіт/с </w:t>
            </w:r>
          </w:p>
        </w:tc>
        <w:tc>
          <w:tcPr>
            <w:tcW w:w="1647" w:type="dxa"/>
            <w:tcBorders>
              <w:top w:val="single" w:sz="4" w:space="0" w:color="000000"/>
              <w:left w:val="single" w:sz="4" w:space="0" w:color="000000"/>
              <w:bottom w:val="single" w:sz="4" w:space="0" w:color="000000"/>
              <w:right w:val="single" w:sz="4" w:space="0" w:color="000000"/>
            </w:tcBorders>
          </w:tcPr>
          <w:p w14:paraId="6D01006C" w14:textId="77777777" w:rsidR="00E5055E" w:rsidRPr="00DA506B" w:rsidRDefault="00E5055E" w:rsidP="00AF5C1E">
            <w:pPr>
              <w:spacing w:after="0" w:line="240" w:lineRule="auto"/>
              <w:jc w:val="center"/>
              <w:rPr>
                <w:rFonts w:ascii="Times New Roman" w:eastAsia="Times New Roman" w:hAnsi="Times New Roman" w:cs="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5A7A228C" w14:textId="77777777" w:rsidR="00E5055E" w:rsidRPr="002F5EDB" w:rsidRDefault="00E5055E" w:rsidP="00AF5C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E5055E" w:rsidRPr="00DA506B" w14:paraId="2F263320"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120D367E" w14:textId="77777777" w:rsidR="00E5055E" w:rsidRDefault="00E5055E" w:rsidP="00AF5C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02FCE" w14:textId="77777777" w:rsidR="00E5055E" w:rsidRPr="00F61A38" w:rsidRDefault="00E5055E" w:rsidP="00AF5C1E">
            <w:pPr>
              <w:spacing w:after="0" w:line="240" w:lineRule="auto"/>
              <w:jc w:val="center"/>
              <w:rPr>
                <w:rFonts w:ascii="Times New Roman" w:eastAsia="Times New Roman" w:hAnsi="Times New Roman" w:cs="Times New Roman"/>
                <w:sz w:val="18"/>
                <w:szCs w:val="18"/>
              </w:rPr>
            </w:pPr>
            <w:r w:rsidRPr="00F61A38">
              <w:rPr>
                <w:rFonts w:ascii="Times New Roman" w:eastAsia="Times New Roman" w:hAnsi="Times New Roman" w:cs="Times New Roman"/>
                <w:sz w:val="18"/>
                <w:szCs w:val="18"/>
              </w:rPr>
              <w:t>Абонентна плата</w:t>
            </w:r>
            <w:r>
              <w:rPr>
                <w:rFonts w:ascii="Times New Roman" w:eastAsia="Times New Roman" w:hAnsi="Times New Roman" w:cs="Times New Roman"/>
                <w:sz w:val="18"/>
                <w:szCs w:val="18"/>
              </w:rPr>
              <w:t xml:space="preserve"> </w:t>
            </w:r>
            <w:r w:rsidRPr="00BA653A">
              <w:rPr>
                <w:rFonts w:ascii="Times New Roman" w:eastAsia="Times New Roman" w:hAnsi="Times New Roman"/>
                <w:sz w:val="18"/>
                <w:szCs w:val="18"/>
              </w:rPr>
              <w:t>КЗ «</w:t>
            </w:r>
            <w:proofErr w:type="spellStart"/>
            <w:r w:rsidRPr="00BA653A">
              <w:rPr>
                <w:rFonts w:ascii="Times New Roman" w:eastAsia="Times New Roman" w:hAnsi="Times New Roman"/>
                <w:sz w:val="18"/>
                <w:szCs w:val="18"/>
                <w:lang w:eastAsia="en-US"/>
              </w:rPr>
              <w:t>Єреміївський</w:t>
            </w:r>
            <w:proofErr w:type="spellEnd"/>
            <w:r w:rsidRPr="00BA653A">
              <w:rPr>
                <w:rFonts w:ascii="Times New Roman" w:eastAsia="Times New Roman" w:hAnsi="Times New Roman"/>
                <w:sz w:val="18"/>
                <w:szCs w:val="18"/>
                <w:lang w:eastAsia="en-US"/>
              </w:rPr>
              <w:t xml:space="preserve"> ліцей </w:t>
            </w:r>
            <w:r w:rsidRPr="00BA653A">
              <w:rPr>
                <w:rFonts w:ascii="Times New Roman" w:eastAsia="Times New Roman" w:hAnsi="Times New Roman"/>
                <w:sz w:val="18"/>
                <w:szCs w:val="18"/>
              </w:rPr>
              <w:t xml:space="preserve">Роздільнянської міської ради Одеської області»,  Одеська обл., Роздільнянський р-н., с. </w:t>
            </w:r>
            <w:proofErr w:type="spellStart"/>
            <w:r w:rsidRPr="00BA653A">
              <w:rPr>
                <w:rFonts w:ascii="Times New Roman" w:eastAsia="Times New Roman" w:hAnsi="Times New Roman"/>
                <w:sz w:val="18"/>
                <w:szCs w:val="18"/>
              </w:rPr>
              <w:t>Єреміївка</w:t>
            </w:r>
            <w:proofErr w:type="spellEnd"/>
            <w:r w:rsidRPr="00BA653A">
              <w:rPr>
                <w:rFonts w:ascii="Times New Roman" w:eastAsia="Times New Roman" w:hAnsi="Times New Roman"/>
                <w:sz w:val="18"/>
                <w:szCs w:val="18"/>
              </w:rPr>
              <w:t xml:space="preserve">, вул. </w:t>
            </w:r>
            <w:r w:rsidRPr="00DA506B">
              <w:rPr>
                <w:rFonts w:ascii="Times New Roman" w:eastAsia="Times New Roman" w:hAnsi="Times New Roman"/>
                <w:sz w:val="18"/>
                <w:szCs w:val="18"/>
                <w:lang w:val="ru-RU"/>
              </w:rPr>
              <w:t>Центральна, 37</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B5DF" w14:textId="77777777" w:rsidR="00E5055E" w:rsidRPr="003971C4" w:rsidRDefault="00E5055E" w:rsidP="00AF5C1E">
            <w:pPr>
              <w:spacing w:after="0" w:line="240" w:lineRule="auto"/>
              <w:jc w:val="center"/>
              <w:rPr>
                <w:rFonts w:ascii="Times New Roman" w:eastAsia="Times New Roman" w:hAnsi="Times New Roman" w:cs="Times New Roman"/>
                <w:sz w:val="18"/>
                <w:szCs w:val="18"/>
              </w:rPr>
            </w:pPr>
            <w:r w:rsidRPr="00F905F1">
              <w:rPr>
                <w:rFonts w:ascii="Times New Roman" w:eastAsia="Times New Roman" w:hAnsi="Times New Roman" w:cs="Times New Roman"/>
                <w:sz w:val="18"/>
                <w:szCs w:val="18"/>
              </w:rPr>
              <w:t xml:space="preserve">100 Мбіт/с </w:t>
            </w:r>
          </w:p>
        </w:tc>
        <w:tc>
          <w:tcPr>
            <w:tcW w:w="1647" w:type="dxa"/>
            <w:tcBorders>
              <w:top w:val="single" w:sz="4" w:space="0" w:color="000000"/>
              <w:left w:val="single" w:sz="4" w:space="0" w:color="000000"/>
              <w:bottom w:val="single" w:sz="4" w:space="0" w:color="000000"/>
              <w:right w:val="single" w:sz="4" w:space="0" w:color="000000"/>
            </w:tcBorders>
          </w:tcPr>
          <w:p w14:paraId="6B5C0327" w14:textId="77777777" w:rsidR="00E5055E" w:rsidRPr="00DA506B" w:rsidRDefault="00E5055E" w:rsidP="00AF5C1E">
            <w:pPr>
              <w:spacing w:after="0" w:line="240" w:lineRule="auto"/>
              <w:jc w:val="center"/>
              <w:rPr>
                <w:rFonts w:ascii="Times New Roman" w:eastAsia="Times New Roman" w:hAnsi="Times New Roman" w:cs="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43F1D286" w14:textId="77777777" w:rsidR="00E5055E" w:rsidRPr="002F5EDB" w:rsidRDefault="00E5055E" w:rsidP="00AF5C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r>
      <w:tr w:rsidR="00E5055E" w:rsidRPr="00DA506B" w14:paraId="0FBDA932"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6784214C" w14:textId="77777777" w:rsidR="00E5055E" w:rsidRPr="00DA506B" w:rsidRDefault="00E5055E" w:rsidP="00AF5C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E562C" w14:textId="77777777" w:rsidR="00E5055E" w:rsidRPr="00F61A38" w:rsidRDefault="00E5055E" w:rsidP="00AF5C1E">
            <w:pPr>
              <w:spacing w:after="0" w:line="240" w:lineRule="auto"/>
              <w:jc w:val="center"/>
              <w:rPr>
                <w:rFonts w:ascii="Times New Roman" w:eastAsia="Times New Roman" w:hAnsi="Times New Roman"/>
                <w:sz w:val="18"/>
                <w:szCs w:val="18"/>
              </w:rPr>
            </w:pPr>
            <w:r w:rsidRPr="009E0C49">
              <w:rPr>
                <w:rFonts w:ascii="Times New Roman" w:eastAsia="Times New Roman" w:hAnsi="Times New Roman" w:cs="Times New Roman"/>
                <w:sz w:val="18"/>
                <w:szCs w:val="18"/>
              </w:rPr>
              <w:t xml:space="preserve">Абонентна плата </w:t>
            </w:r>
            <w:r w:rsidRPr="00BA653A">
              <w:rPr>
                <w:rFonts w:ascii="Times New Roman" w:eastAsia="Times New Roman" w:hAnsi="Times New Roman"/>
                <w:sz w:val="18"/>
                <w:szCs w:val="18"/>
              </w:rPr>
              <w:t xml:space="preserve">КЗ </w:t>
            </w:r>
            <w:r w:rsidRPr="00BA653A">
              <w:rPr>
                <w:rFonts w:ascii="Times New Roman" w:eastAsia="Times New Roman" w:hAnsi="Times New Roman"/>
                <w:sz w:val="18"/>
                <w:szCs w:val="18"/>
                <w:lang w:eastAsia="en-US"/>
              </w:rPr>
              <w:t>«</w:t>
            </w:r>
            <w:proofErr w:type="spellStart"/>
            <w:r w:rsidRPr="00BA653A">
              <w:rPr>
                <w:rFonts w:ascii="Times New Roman" w:eastAsia="Times New Roman" w:hAnsi="Times New Roman" w:cs="Times New Roman"/>
                <w:sz w:val="18"/>
                <w:szCs w:val="18"/>
              </w:rPr>
              <w:t>Калантаївський</w:t>
            </w:r>
            <w:proofErr w:type="spellEnd"/>
            <w:r w:rsidRPr="00BA653A">
              <w:rPr>
                <w:rFonts w:ascii="Times New Roman" w:eastAsia="Times New Roman" w:hAnsi="Times New Roman" w:cs="Times New Roman"/>
                <w:sz w:val="18"/>
                <w:szCs w:val="18"/>
              </w:rPr>
              <w:t xml:space="preserve"> </w:t>
            </w:r>
            <w:r w:rsidRPr="00BA653A">
              <w:rPr>
                <w:rFonts w:ascii="Times New Roman" w:eastAsia="Times New Roman" w:hAnsi="Times New Roman"/>
                <w:sz w:val="18"/>
                <w:szCs w:val="18"/>
                <w:lang w:eastAsia="en-US"/>
              </w:rPr>
              <w:t xml:space="preserve">ліцей </w:t>
            </w:r>
            <w:r w:rsidRPr="00BA653A">
              <w:rPr>
                <w:rFonts w:ascii="Times New Roman" w:eastAsia="Times New Roman" w:hAnsi="Times New Roman"/>
                <w:sz w:val="18"/>
                <w:szCs w:val="18"/>
              </w:rPr>
              <w:t>Роздільнянської міської ради Одеської області»</w:t>
            </w:r>
            <w:r w:rsidRPr="00BA653A">
              <w:rPr>
                <w:rFonts w:ascii="Times New Roman" w:eastAsia="Times New Roman" w:hAnsi="Times New Roman"/>
                <w:sz w:val="18"/>
                <w:szCs w:val="18"/>
                <w:lang w:eastAsia="en-US"/>
              </w:rPr>
              <w:t xml:space="preserve">, </w:t>
            </w:r>
            <w:r w:rsidRPr="00BA653A">
              <w:rPr>
                <w:rFonts w:ascii="Times New Roman" w:eastAsia="Times New Roman" w:hAnsi="Times New Roman"/>
                <w:sz w:val="18"/>
                <w:szCs w:val="18"/>
              </w:rPr>
              <w:t xml:space="preserve">Одеська обл., </w:t>
            </w:r>
            <w:r w:rsidRPr="00BA653A">
              <w:rPr>
                <w:rFonts w:ascii="Times New Roman" w:eastAsia="Times New Roman" w:hAnsi="Times New Roman"/>
                <w:sz w:val="18"/>
                <w:szCs w:val="18"/>
              </w:rPr>
              <w:lastRenderedPageBreak/>
              <w:t xml:space="preserve">Роздільнянський р-н.,  </w:t>
            </w:r>
            <w:r w:rsidRPr="00BA653A">
              <w:rPr>
                <w:rFonts w:ascii="Times New Roman" w:eastAsia="Times New Roman" w:hAnsi="Times New Roman"/>
                <w:sz w:val="18"/>
                <w:szCs w:val="18"/>
                <w:lang w:eastAsia="en-US"/>
              </w:rPr>
              <w:t xml:space="preserve">с. </w:t>
            </w:r>
            <w:proofErr w:type="spellStart"/>
            <w:r w:rsidRPr="00BA653A">
              <w:rPr>
                <w:rFonts w:ascii="Times New Roman" w:eastAsia="Times New Roman" w:hAnsi="Times New Roman" w:cs="Times New Roman"/>
                <w:sz w:val="18"/>
                <w:szCs w:val="18"/>
                <w:lang w:eastAsia="en-US"/>
              </w:rPr>
              <w:t>Калантаївка</w:t>
            </w:r>
            <w:proofErr w:type="spellEnd"/>
            <w:r w:rsidRPr="00BA653A">
              <w:rPr>
                <w:rFonts w:ascii="Times New Roman" w:eastAsia="Times New Roman" w:hAnsi="Times New Roman"/>
                <w:sz w:val="18"/>
                <w:szCs w:val="18"/>
                <w:lang w:eastAsia="en-US"/>
              </w:rPr>
              <w:t>, вул.Шкільна,1</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CAF9A" w14:textId="77777777" w:rsidR="00E5055E" w:rsidRPr="008A18E4" w:rsidRDefault="00E5055E" w:rsidP="00AF5C1E">
            <w:pPr>
              <w:spacing w:after="0" w:line="240" w:lineRule="auto"/>
              <w:jc w:val="center"/>
              <w:rPr>
                <w:rFonts w:ascii="Times New Roman" w:eastAsia="Times New Roman" w:hAnsi="Times New Roman"/>
                <w:sz w:val="18"/>
                <w:szCs w:val="18"/>
              </w:rPr>
            </w:pPr>
            <w:r w:rsidRPr="00F905F1">
              <w:rPr>
                <w:rFonts w:ascii="Times New Roman" w:eastAsia="Times New Roman" w:hAnsi="Times New Roman" w:cs="Times New Roman"/>
                <w:sz w:val="18"/>
                <w:szCs w:val="18"/>
              </w:rPr>
              <w:lastRenderedPageBreak/>
              <w:t xml:space="preserve">100 Мбіт/с </w:t>
            </w:r>
          </w:p>
        </w:tc>
        <w:tc>
          <w:tcPr>
            <w:tcW w:w="1647" w:type="dxa"/>
            <w:tcBorders>
              <w:top w:val="single" w:sz="4" w:space="0" w:color="000000"/>
              <w:left w:val="single" w:sz="4" w:space="0" w:color="000000"/>
              <w:bottom w:val="single" w:sz="4" w:space="0" w:color="000000"/>
              <w:right w:val="single" w:sz="4" w:space="0" w:color="000000"/>
            </w:tcBorders>
          </w:tcPr>
          <w:p w14:paraId="6D2963B6" w14:textId="77777777" w:rsidR="00E5055E" w:rsidRPr="00DA506B" w:rsidRDefault="00E5055E" w:rsidP="00AF5C1E">
            <w:pPr>
              <w:spacing w:after="0" w:line="240" w:lineRule="auto"/>
              <w:jc w:val="center"/>
              <w:rPr>
                <w:rFonts w:ascii="Times New Roman" w:eastAsia="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67E322DF" w14:textId="77777777" w:rsidR="00E5055E" w:rsidRDefault="00E5055E" w:rsidP="00AF5C1E">
            <w:pPr>
              <w:spacing w:after="0" w:line="240" w:lineRule="auto"/>
              <w:jc w:val="center"/>
              <w:rPr>
                <w:rFonts w:ascii="Times New Roman" w:eastAsia="Times New Roman" w:hAnsi="Times New Roman"/>
                <w:sz w:val="18"/>
                <w:szCs w:val="18"/>
              </w:rPr>
            </w:pPr>
            <w:r w:rsidRPr="00E66C52">
              <w:rPr>
                <w:rFonts w:ascii="Times New Roman" w:eastAsia="Times New Roman" w:hAnsi="Times New Roman" w:cs="Times New Roman"/>
                <w:sz w:val="18"/>
                <w:szCs w:val="18"/>
              </w:rPr>
              <w:t>12</w:t>
            </w:r>
          </w:p>
        </w:tc>
      </w:tr>
      <w:tr w:rsidR="00E5055E" w:rsidRPr="00DA506B" w14:paraId="6226910D"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7A109104" w14:textId="77777777" w:rsidR="00E5055E" w:rsidRPr="00DA506B" w:rsidRDefault="00E5055E" w:rsidP="00AF5C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84CF2" w14:textId="77777777" w:rsidR="00E5055E" w:rsidRPr="00F61A38" w:rsidRDefault="00E5055E" w:rsidP="00AF5C1E">
            <w:pPr>
              <w:spacing w:after="0" w:line="240" w:lineRule="auto"/>
              <w:jc w:val="center"/>
              <w:rPr>
                <w:rFonts w:ascii="Times New Roman" w:eastAsia="Times New Roman" w:hAnsi="Times New Roman"/>
                <w:sz w:val="18"/>
                <w:szCs w:val="18"/>
              </w:rPr>
            </w:pPr>
            <w:r w:rsidRPr="009E0C49">
              <w:rPr>
                <w:rFonts w:ascii="Times New Roman" w:eastAsia="Times New Roman" w:hAnsi="Times New Roman" w:cs="Times New Roman"/>
                <w:sz w:val="18"/>
                <w:szCs w:val="18"/>
              </w:rPr>
              <w:t xml:space="preserve">Абонентна плата </w:t>
            </w:r>
            <w:r w:rsidRPr="00BA653A">
              <w:rPr>
                <w:rFonts w:ascii="Times New Roman" w:eastAsia="Times New Roman" w:hAnsi="Times New Roman"/>
                <w:sz w:val="18"/>
                <w:szCs w:val="18"/>
              </w:rPr>
              <w:t xml:space="preserve">КЗ </w:t>
            </w:r>
            <w:r w:rsidRPr="00BA653A">
              <w:rPr>
                <w:rFonts w:ascii="Times New Roman" w:eastAsia="Times New Roman" w:hAnsi="Times New Roman"/>
                <w:sz w:val="18"/>
                <w:szCs w:val="18"/>
                <w:lang w:eastAsia="en-US"/>
              </w:rPr>
              <w:t>«Виноградарський</w:t>
            </w:r>
            <w:r w:rsidRPr="00BA653A">
              <w:rPr>
                <w:rFonts w:ascii="Times New Roman" w:eastAsia="Times New Roman" w:hAnsi="Times New Roman" w:cs="Times New Roman"/>
                <w:sz w:val="18"/>
                <w:szCs w:val="18"/>
              </w:rPr>
              <w:t xml:space="preserve"> </w:t>
            </w:r>
            <w:r w:rsidRPr="00BA653A">
              <w:rPr>
                <w:rFonts w:ascii="Times New Roman" w:eastAsia="Times New Roman" w:hAnsi="Times New Roman"/>
                <w:sz w:val="18"/>
                <w:szCs w:val="18"/>
                <w:lang w:eastAsia="en-US"/>
              </w:rPr>
              <w:t xml:space="preserve">ліцей </w:t>
            </w:r>
            <w:r w:rsidRPr="00BA653A">
              <w:rPr>
                <w:rFonts w:ascii="Times New Roman" w:eastAsia="Times New Roman" w:hAnsi="Times New Roman"/>
                <w:sz w:val="18"/>
                <w:szCs w:val="18"/>
              </w:rPr>
              <w:t>Роздільнянської міської ради Одеської області»</w:t>
            </w:r>
            <w:r w:rsidRPr="00BA653A">
              <w:rPr>
                <w:rFonts w:ascii="Times New Roman" w:eastAsia="Times New Roman" w:hAnsi="Times New Roman"/>
                <w:sz w:val="18"/>
                <w:szCs w:val="18"/>
                <w:lang w:eastAsia="en-US"/>
              </w:rPr>
              <w:t xml:space="preserve">, </w:t>
            </w:r>
            <w:r w:rsidRPr="00BA653A">
              <w:rPr>
                <w:rFonts w:ascii="Times New Roman" w:eastAsia="Times New Roman" w:hAnsi="Times New Roman"/>
                <w:sz w:val="18"/>
                <w:szCs w:val="18"/>
              </w:rPr>
              <w:t xml:space="preserve">Одеська обл., Роздільнянський р-н.,  </w:t>
            </w:r>
            <w:r w:rsidRPr="00BA653A">
              <w:rPr>
                <w:rFonts w:ascii="Times New Roman" w:eastAsia="Times New Roman" w:hAnsi="Times New Roman"/>
                <w:sz w:val="18"/>
                <w:szCs w:val="18"/>
                <w:lang w:eastAsia="en-US"/>
              </w:rPr>
              <w:t xml:space="preserve">с. Виноградар, вул. </w:t>
            </w:r>
            <w:r w:rsidRPr="00DA506B">
              <w:rPr>
                <w:rFonts w:ascii="Times New Roman" w:eastAsia="Times New Roman" w:hAnsi="Times New Roman"/>
                <w:sz w:val="18"/>
                <w:szCs w:val="18"/>
                <w:lang w:val="ru-RU" w:eastAsia="en-US"/>
              </w:rPr>
              <w:t>Центральна,207В</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CE1EA" w14:textId="77777777" w:rsidR="00E5055E" w:rsidRPr="008A18E4" w:rsidRDefault="00E5055E" w:rsidP="00AF5C1E">
            <w:pPr>
              <w:spacing w:after="0" w:line="240" w:lineRule="auto"/>
              <w:jc w:val="center"/>
              <w:rPr>
                <w:rFonts w:ascii="Times New Roman" w:eastAsia="Times New Roman" w:hAnsi="Times New Roman"/>
                <w:sz w:val="18"/>
                <w:szCs w:val="18"/>
              </w:rPr>
            </w:pPr>
            <w:r w:rsidRPr="00F83C7C">
              <w:rPr>
                <w:rFonts w:ascii="Times New Roman" w:eastAsia="Times New Roman" w:hAnsi="Times New Roman" w:cs="Times New Roman"/>
                <w:sz w:val="18"/>
                <w:szCs w:val="18"/>
              </w:rPr>
              <w:t xml:space="preserve">100 Мбіт/с </w:t>
            </w:r>
          </w:p>
        </w:tc>
        <w:tc>
          <w:tcPr>
            <w:tcW w:w="1647" w:type="dxa"/>
            <w:tcBorders>
              <w:top w:val="single" w:sz="4" w:space="0" w:color="000000"/>
              <w:left w:val="single" w:sz="4" w:space="0" w:color="000000"/>
              <w:bottom w:val="single" w:sz="4" w:space="0" w:color="000000"/>
              <w:right w:val="single" w:sz="4" w:space="0" w:color="000000"/>
            </w:tcBorders>
          </w:tcPr>
          <w:p w14:paraId="1003AD78" w14:textId="77777777" w:rsidR="00E5055E" w:rsidRPr="00DA506B" w:rsidRDefault="00E5055E" w:rsidP="00AF5C1E">
            <w:pPr>
              <w:spacing w:after="0" w:line="240" w:lineRule="auto"/>
              <w:jc w:val="center"/>
              <w:rPr>
                <w:rFonts w:ascii="Times New Roman" w:eastAsia="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782297CD" w14:textId="77777777" w:rsidR="00E5055E" w:rsidRDefault="00E5055E" w:rsidP="00AF5C1E">
            <w:pPr>
              <w:spacing w:after="0" w:line="240" w:lineRule="auto"/>
              <w:jc w:val="center"/>
              <w:rPr>
                <w:rFonts w:ascii="Times New Roman" w:eastAsia="Times New Roman" w:hAnsi="Times New Roman"/>
                <w:sz w:val="18"/>
                <w:szCs w:val="18"/>
              </w:rPr>
            </w:pPr>
            <w:r w:rsidRPr="00E66C52">
              <w:rPr>
                <w:rFonts w:ascii="Times New Roman" w:eastAsia="Times New Roman" w:hAnsi="Times New Roman" w:cs="Times New Roman"/>
                <w:sz w:val="18"/>
                <w:szCs w:val="18"/>
              </w:rPr>
              <w:t>12</w:t>
            </w:r>
          </w:p>
        </w:tc>
      </w:tr>
      <w:tr w:rsidR="00E5055E" w:rsidRPr="00DA506B" w14:paraId="61375F23"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7C978A0B" w14:textId="77777777" w:rsidR="00E5055E" w:rsidRDefault="00E5055E" w:rsidP="00AF5C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7BE88" w14:textId="77777777" w:rsidR="00E5055E" w:rsidRPr="00647677" w:rsidRDefault="00E5055E" w:rsidP="00AF5C1E">
            <w:pPr>
              <w:jc w:val="both"/>
              <w:rPr>
                <w:rFonts w:ascii="Times New Roman" w:eastAsia="Times New Roman" w:hAnsi="Times New Roman"/>
                <w:sz w:val="18"/>
                <w:szCs w:val="18"/>
              </w:rPr>
            </w:pPr>
            <w:r w:rsidRPr="009E0C49">
              <w:rPr>
                <w:rFonts w:ascii="Times New Roman" w:eastAsia="Times New Roman" w:hAnsi="Times New Roman" w:cs="Times New Roman"/>
                <w:sz w:val="18"/>
                <w:szCs w:val="18"/>
              </w:rPr>
              <w:t xml:space="preserve">Абонентна плата </w:t>
            </w:r>
            <w:r w:rsidRPr="00BA653A">
              <w:rPr>
                <w:rFonts w:ascii="Times New Roman" w:eastAsia="Times New Roman" w:hAnsi="Times New Roman"/>
                <w:sz w:val="18"/>
                <w:szCs w:val="18"/>
              </w:rPr>
              <w:t xml:space="preserve">КЗ </w:t>
            </w:r>
            <w:r>
              <w:rPr>
                <w:rFonts w:ascii="Times New Roman" w:eastAsia="Times New Roman" w:hAnsi="Times New Roman"/>
                <w:sz w:val="18"/>
                <w:szCs w:val="18"/>
              </w:rPr>
              <w:t>«</w:t>
            </w:r>
            <w:r w:rsidRPr="00647677">
              <w:rPr>
                <w:rFonts w:ascii="Times New Roman" w:eastAsia="Times New Roman" w:hAnsi="Times New Roman"/>
                <w:sz w:val="18"/>
                <w:szCs w:val="18"/>
              </w:rPr>
              <w:t>Новоселівська гімназія Роздільнянської міської ради Одеської області»</w:t>
            </w:r>
            <w:r>
              <w:rPr>
                <w:rFonts w:ascii="Times New Roman" w:eastAsia="Times New Roman" w:hAnsi="Times New Roman"/>
                <w:sz w:val="18"/>
                <w:szCs w:val="18"/>
              </w:rPr>
              <w:t xml:space="preserve"> </w:t>
            </w:r>
            <w:r w:rsidRPr="00647677">
              <w:rPr>
                <w:rFonts w:ascii="Times New Roman" w:eastAsia="Times New Roman" w:hAnsi="Times New Roman"/>
                <w:sz w:val="18"/>
                <w:szCs w:val="18"/>
              </w:rPr>
              <w:t xml:space="preserve"> Адреса: пров.Шкільний,3, </w:t>
            </w:r>
            <w:proofErr w:type="spellStart"/>
            <w:r w:rsidRPr="00647677">
              <w:rPr>
                <w:rFonts w:ascii="Times New Roman" w:eastAsia="Times New Roman" w:hAnsi="Times New Roman"/>
                <w:sz w:val="18"/>
                <w:szCs w:val="18"/>
              </w:rPr>
              <w:t>с.Новоселівка</w:t>
            </w:r>
            <w:proofErr w:type="spellEnd"/>
            <w:r w:rsidRPr="00647677">
              <w:rPr>
                <w:rFonts w:ascii="Times New Roman" w:eastAsia="Times New Roman" w:hAnsi="Times New Roman"/>
                <w:sz w:val="18"/>
                <w:szCs w:val="18"/>
              </w:rPr>
              <w:t xml:space="preserve">, </w:t>
            </w:r>
            <w:r>
              <w:rPr>
                <w:rFonts w:ascii="Times New Roman" w:eastAsia="Times New Roman" w:hAnsi="Times New Roman"/>
                <w:sz w:val="18"/>
                <w:szCs w:val="18"/>
                <w:lang w:val="ru-RU"/>
              </w:rPr>
              <w:t> </w:t>
            </w:r>
            <w:r w:rsidRPr="00647677">
              <w:rPr>
                <w:rFonts w:ascii="Times New Roman" w:eastAsia="Times New Roman" w:hAnsi="Times New Roman"/>
                <w:sz w:val="18"/>
                <w:szCs w:val="18"/>
              </w:rPr>
              <w:t>Роздільнянський</w:t>
            </w:r>
            <w:r>
              <w:rPr>
                <w:rFonts w:ascii="Times New Roman" w:eastAsia="Times New Roman" w:hAnsi="Times New Roman"/>
                <w:sz w:val="18"/>
                <w:szCs w:val="18"/>
              </w:rPr>
              <w:t> </w:t>
            </w:r>
            <w:r w:rsidRPr="00647677">
              <w:rPr>
                <w:rFonts w:ascii="Times New Roman" w:eastAsia="Times New Roman" w:hAnsi="Times New Roman"/>
                <w:sz w:val="18"/>
                <w:szCs w:val="18"/>
              </w:rPr>
              <w:t xml:space="preserve">район, Одеська область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54F08" w14:textId="77777777" w:rsidR="00E5055E" w:rsidRPr="00F83C7C" w:rsidRDefault="00E5055E" w:rsidP="00AF5C1E">
            <w:pPr>
              <w:spacing w:after="0" w:line="240" w:lineRule="auto"/>
              <w:jc w:val="center"/>
              <w:rPr>
                <w:rFonts w:ascii="Times New Roman" w:eastAsia="Times New Roman" w:hAnsi="Times New Roman" w:cs="Times New Roman"/>
                <w:sz w:val="18"/>
                <w:szCs w:val="18"/>
              </w:rPr>
            </w:pPr>
            <w:r w:rsidRPr="00F83C7C">
              <w:rPr>
                <w:rFonts w:ascii="Times New Roman" w:eastAsia="Times New Roman" w:hAnsi="Times New Roman" w:cs="Times New Roman"/>
                <w:sz w:val="18"/>
                <w:szCs w:val="18"/>
              </w:rPr>
              <w:t xml:space="preserve">100 Мбіт/с </w:t>
            </w:r>
          </w:p>
        </w:tc>
        <w:tc>
          <w:tcPr>
            <w:tcW w:w="1647" w:type="dxa"/>
            <w:tcBorders>
              <w:top w:val="single" w:sz="4" w:space="0" w:color="000000"/>
              <w:left w:val="single" w:sz="4" w:space="0" w:color="000000"/>
              <w:bottom w:val="single" w:sz="4" w:space="0" w:color="000000"/>
              <w:right w:val="single" w:sz="4" w:space="0" w:color="000000"/>
            </w:tcBorders>
          </w:tcPr>
          <w:p w14:paraId="6365C7C3" w14:textId="77777777" w:rsidR="00E5055E" w:rsidRPr="00DA506B" w:rsidRDefault="00E5055E" w:rsidP="00AF5C1E">
            <w:pPr>
              <w:spacing w:after="0" w:line="240" w:lineRule="auto"/>
              <w:jc w:val="center"/>
              <w:rPr>
                <w:rFonts w:ascii="Times New Roman" w:eastAsia="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52AD6638" w14:textId="77777777" w:rsidR="00E5055E" w:rsidRPr="00E66C52" w:rsidRDefault="00E5055E" w:rsidP="00AF5C1E">
            <w:pPr>
              <w:spacing w:after="0" w:line="240" w:lineRule="auto"/>
              <w:jc w:val="center"/>
              <w:rPr>
                <w:rFonts w:ascii="Times New Roman" w:eastAsia="Times New Roman" w:hAnsi="Times New Roman" w:cs="Times New Roman"/>
                <w:sz w:val="18"/>
                <w:szCs w:val="18"/>
              </w:rPr>
            </w:pPr>
            <w:r w:rsidRPr="00E66C52">
              <w:rPr>
                <w:rFonts w:ascii="Times New Roman" w:eastAsia="Times New Roman" w:hAnsi="Times New Roman" w:cs="Times New Roman"/>
                <w:sz w:val="18"/>
                <w:szCs w:val="18"/>
              </w:rPr>
              <w:t>12</w:t>
            </w:r>
          </w:p>
        </w:tc>
      </w:tr>
      <w:tr w:rsidR="00E5055E" w:rsidRPr="00DA506B" w14:paraId="440C8FEA" w14:textId="77777777" w:rsidTr="00AF5C1E">
        <w:trPr>
          <w:trHeight w:val="196"/>
        </w:trPr>
        <w:tc>
          <w:tcPr>
            <w:tcW w:w="350" w:type="dxa"/>
            <w:tcBorders>
              <w:top w:val="single" w:sz="4" w:space="0" w:color="000000"/>
              <w:left w:val="single" w:sz="4" w:space="0" w:color="000000"/>
              <w:bottom w:val="single" w:sz="4" w:space="0" w:color="000000"/>
              <w:right w:val="single" w:sz="4" w:space="0" w:color="000000"/>
            </w:tcBorders>
          </w:tcPr>
          <w:p w14:paraId="2449B807" w14:textId="77777777" w:rsidR="00E5055E" w:rsidRPr="00DA506B" w:rsidRDefault="00E5055E" w:rsidP="00AF5C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3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B71D" w14:textId="77777777" w:rsidR="00E5055E" w:rsidRPr="00F61A38" w:rsidRDefault="00E5055E" w:rsidP="00AF5C1E">
            <w:pPr>
              <w:spacing w:after="0" w:line="240" w:lineRule="auto"/>
              <w:jc w:val="center"/>
              <w:rPr>
                <w:rFonts w:ascii="Times New Roman" w:eastAsia="Times New Roman" w:hAnsi="Times New Roman"/>
                <w:sz w:val="18"/>
                <w:szCs w:val="18"/>
              </w:rPr>
            </w:pPr>
            <w:r w:rsidRPr="009E0C49">
              <w:rPr>
                <w:rFonts w:ascii="Times New Roman" w:eastAsia="Times New Roman" w:hAnsi="Times New Roman" w:cs="Times New Roman"/>
                <w:sz w:val="18"/>
                <w:szCs w:val="18"/>
              </w:rPr>
              <w:t xml:space="preserve">Абонентна плата </w:t>
            </w:r>
            <w:r w:rsidRPr="00BA653A">
              <w:rPr>
                <w:rFonts w:ascii="Times New Roman" w:eastAsia="Times New Roman" w:hAnsi="Times New Roman"/>
                <w:sz w:val="18"/>
                <w:szCs w:val="18"/>
              </w:rPr>
              <w:t xml:space="preserve">ДНЗ «СОНЕЧКО» РОЗДІЛЬНЯНСЬКОЇ МІСЬКОЇ РАДИ ОДЕСЬКОЇ ОБЛАСТІ»., Одеська обл., Роздільнянський р-н, </w:t>
            </w:r>
            <w:proofErr w:type="spellStart"/>
            <w:r w:rsidRPr="00BA653A">
              <w:rPr>
                <w:rFonts w:ascii="Times New Roman" w:eastAsia="Times New Roman" w:hAnsi="Times New Roman"/>
                <w:sz w:val="18"/>
                <w:szCs w:val="18"/>
              </w:rPr>
              <w:t>с.Кошари</w:t>
            </w:r>
            <w:proofErr w:type="spellEnd"/>
            <w:r w:rsidRPr="00BA653A">
              <w:rPr>
                <w:rFonts w:ascii="Times New Roman" w:eastAsia="Times New Roman" w:hAnsi="Times New Roman"/>
                <w:sz w:val="18"/>
                <w:szCs w:val="18"/>
              </w:rPr>
              <w:t xml:space="preserve">, вул. </w:t>
            </w:r>
            <w:r w:rsidRPr="00DA506B">
              <w:rPr>
                <w:rFonts w:ascii="Times New Roman" w:eastAsia="Times New Roman" w:hAnsi="Times New Roman"/>
                <w:sz w:val="18"/>
                <w:szCs w:val="18"/>
                <w:lang w:val="ru-RU"/>
              </w:rPr>
              <w:t>Центральна, 61</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EB3D2" w14:textId="77777777" w:rsidR="00E5055E" w:rsidRPr="008A18E4" w:rsidRDefault="00E5055E" w:rsidP="00AF5C1E">
            <w:pPr>
              <w:spacing w:after="0" w:line="240" w:lineRule="auto"/>
              <w:jc w:val="center"/>
              <w:rPr>
                <w:rFonts w:ascii="Times New Roman" w:eastAsia="Times New Roman" w:hAnsi="Times New Roman"/>
                <w:sz w:val="18"/>
                <w:szCs w:val="18"/>
              </w:rPr>
            </w:pPr>
            <w:r w:rsidRPr="00F83C7C">
              <w:rPr>
                <w:rFonts w:ascii="Times New Roman" w:eastAsia="Times New Roman" w:hAnsi="Times New Roman" w:cs="Times New Roman"/>
                <w:sz w:val="18"/>
                <w:szCs w:val="18"/>
              </w:rPr>
              <w:t xml:space="preserve">100 Мбіт/с </w:t>
            </w:r>
          </w:p>
        </w:tc>
        <w:tc>
          <w:tcPr>
            <w:tcW w:w="1647" w:type="dxa"/>
            <w:tcBorders>
              <w:top w:val="single" w:sz="4" w:space="0" w:color="000000"/>
              <w:left w:val="single" w:sz="4" w:space="0" w:color="000000"/>
              <w:bottom w:val="single" w:sz="4" w:space="0" w:color="000000"/>
              <w:right w:val="single" w:sz="4" w:space="0" w:color="000000"/>
            </w:tcBorders>
          </w:tcPr>
          <w:p w14:paraId="5075426D" w14:textId="77777777" w:rsidR="00E5055E" w:rsidRDefault="00E5055E" w:rsidP="00AF5C1E">
            <w:pPr>
              <w:spacing w:after="0" w:line="240" w:lineRule="auto"/>
              <w:jc w:val="center"/>
              <w:rPr>
                <w:rFonts w:ascii="Times New Roman" w:eastAsia="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14:paraId="3D821FD9" w14:textId="77777777" w:rsidR="00E5055E" w:rsidRDefault="00E5055E" w:rsidP="00AF5C1E">
            <w:pPr>
              <w:spacing w:after="0" w:line="240" w:lineRule="auto"/>
              <w:jc w:val="center"/>
              <w:rPr>
                <w:rFonts w:ascii="Times New Roman" w:eastAsia="Times New Roman" w:hAnsi="Times New Roman"/>
                <w:sz w:val="18"/>
                <w:szCs w:val="18"/>
              </w:rPr>
            </w:pPr>
            <w:r>
              <w:rPr>
                <w:rFonts w:ascii="Times New Roman" w:eastAsia="Times New Roman" w:hAnsi="Times New Roman" w:cs="Times New Roman"/>
                <w:sz w:val="18"/>
                <w:szCs w:val="18"/>
              </w:rPr>
              <w:t>12</w:t>
            </w:r>
          </w:p>
        </w:tc>
      </w:tr>
      <w:bookmarkEnd w:id="0"/>
    </w:tbl>
    <w:p w14:paraId="17A20FE3" w14:textId="30F9D3CF" w:rsidR="00E5055E" w:rsidRDefault="00E5055E" w:rsidP="002D7B4A">
      <w:pPr>
        <w:jc w:val="both"/>
      </w:pPr>
    </w:p>
    <w:p w14:paraId="2661E261" w14:textId="77777777" w:rsidR="00E5055E" w:rsidRPr="00DE7A03" w:rsidRDefault="00E5055E" w:rsidP="00E5055E">
      <w:pPr>
        <w:tabs>
          <w:tab w:val="left" w:pos="284"/>
        </w:tabs>
        <w:ind w:firstLine="567"/>
        <w:jc w:val="both"/>
      </w:pPr>
      <w:r w:rsidRPr="00DE7A03">
        <w:t xml:space="preserve">Послуги доступу до мережі Інтернет надаються відповідно до Закону України </w:t>
      </w:r>
      <w:r w:rsidRPr="00B65B57">
        <w:t>«Про електронні комунікації»</w:t>
      </w:r>
      <w:r w:rsidRPr="00DE7A03">
        <w:t>,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143657D7" w14:textId="77777777" w:rsidR="00E5055E" w:rsidRDefault="00E5055E" w:rsidP="00E5055E">
      <w:pPr>
        <w:ind w:firstLine="567"/>
        <w:jc w:val="both"/>
      </w:pPr>
      <w:r w:rsidRPr="002C6B82">
        <w:t>Учасник повинен надати Замовнику послуги доступу до мережі  Інтернет за встановленими значеннями показників якості, які не можуть бути нижчими від показників якості встановлених Наказом Адміністрації державної служби спеціального зв'язку та захисту інформації України “Про затвердження Показників якості послуг із передачі даних, доступу до Інтернету та їх рівнів” від 28.12.2012 р. № 803 та зареєстрованим в Міністерстві юстиції України 21 січня 2013 р. за № 135/22667.</w:t>
      </w:r>
    </w:p>
    <w:p w14:paraId="03D49A37" w14:textId="77777777" w:rsidR="00E5055E" w:rsidRPr="00C16D03" w:rsidRDefault="00E5055E" w:rsidP="00E5055E">
      <w:pPr>
        <w:spacing w:line="220" w:lineRule="exact"/>
        <w:jc w:val="both"/>
      </w:pPr>
      <w:r w:rsidRPr="002C6B82">
        <w:t xml:space="preserve">        </w:t>
      </w:r>
      <w:r>
        <w:t xml:space="preserve"> </w:t>
      </w:r>
      <w:r w:rsidRPr="002C6B82">
        <w:t xml:space="preserve"> </w:t>
      </w:r>
      <w:r>
        <w:t xml:space="preserve">Учасник надає </w:t>
      </w:r>
      <w:r w:rsidRPr="00C16D03">
        <w:t xml:space="preserve">доступ до мережі Інтернет </w:t>
      </w:r>
      <w:r w:rsidRPr="00CC3E25">
        <w:t xml:space="preserve">(CIR) </w:t>
      </w:r>
      <w:r w:rsidRPr="00C16D03">
        <w:t>із швидкістю передачі даних</w:t>
      </w:r>
      <w:r>
        <w:t xml:space="preserve"> </w:t>
      </w:r>
      <w:r w:rsidRPr="00C16D03">
        <w:t xml:space="preserve">до </w:t>
      </w:r>
      <w:r>
        <w:t>10</w:t>
      </w:r>
      <w:r w:rsidRPr="00C16D03">
        <w:t xml:space="preserve">0 Мбіт/с. </w:t>
      </w:r>
    </w:p>
    <w:p w14:paraId="0E2CF1EC" w14:textId="77777777" w:rsidR="00E5055E" w:rsidRPr="001A5281" w:rsidRDefault="00E5055E" w:rsidP="00E5055E">
      <w:pPr>
        <w:jc w:val="both"/>
      </w:pPr>
      <w:r>
        <w:t xml:space="preserve">          </w:t>
      </w:r>
      <w:r w:rsidRPr="00303A7D">
        <w:t>Учасник має бути включений до Реєстру постачальників електронних комунікаційних мереж та послуг Національною комісією, що здійснює державне регулювання у сферах електронних комунікацій (НКЕК).</w:t>
      </w:r>
    </w:p>
    <w:p w14:paraId="6D499837" w14:textId="77777777" w:rsidR="00E5055E" w:rsidRDefault="00E5055E" w:rsidP="00E5055E"/>
    <w:p w14:paraId="3B6159A3" w14:textId="77777777" w:rsidR="00E5055E" w:rsidRPr="001A5281" w:rsidRDefault="00E5055E" w:rsidP="00E5055E">
      <w:pPr>
        <w:spacing w:after="200"/>
        <w:ind w:firstLine="709"/>
        <w:jc w:val="both"/>
      </w:pPr>
    </w:p>
    <w:p w14:paraId="20B88C2C" w14:textId="77777777" w:rsidR="00E5055E" w:rsidRPr="001A5281" w:rsidRDefault="00E5055E" w:rsidP="00E5055E">
      <w:pPr>
        <w:spacing w:after="200"/>
        <w:ind w:firstLine="709"/>
        <w:jc w:val="both"/>
      </w:pPr>
    </w:p>
    <w:p w14:paraId="62E6322C" w14:textId="77777777" w:rsidR="00E5055E" w:rsidRDefault="00E5055E" w:rsidP="00E5055E">
      <w:pPr>
        <w:spacing w:after="0" w:line="240" w:lineRule="auto"/>
        <w:rPr>
          <w:rFonts w:ascii="Times New Roman" w:eastAsia="Times New Roman" w:hAnsi="Times New Roman" w:cs="Times New Roman"/>
          <w:i/>
          <w:sz w:val="24"/>
          <w:szCs w:val="24"/>
        </w:rPr>
      </w:pPr>
    </w:p>
    <w:p w14:paraId="7B3F70D5" w14:textId="77777777" w:rsidR="00E5055E" w:rsidRDefault="00E5055E" w:rsidP="002D7B4A">
      <w:pPr>
        <w:jc w:val="both"/>
      </w:pPr>
    </w:p>
    <w:sectPr w:rsidR="00E5055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676E0"/>
    <w:rsid w:val="001D3292"/>
    <w:rsid w:val="00222E21"/>
    <w:rsid w:val="0026772C"/>
    <w:rsid w:val="002943A2"/>
    <w:rsid w:val="002A48C5"/>
    <w:rsid w:val="002C54C0"/>
    <w:rsid w:val="002D0DDC"/>
    <w:rsid w:val="002D7B4A"/>
    <w:rsid w:val="0039768C"/>
    <w:rsid w:val="003B17EE"/>
    <w:rsid w:val="003B4577"/>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430D"/>
    <w:rsid w:val="00634546"/>
    <w:rsid w:val="00650DE8"/>
    <w:rsid w:val="0065351F"/>
    <w:rsid w:val="0067070F"/>
    <w:rsid w:val="006A68F4"/>
    <w:rsid w:val="006B4E83"/>
    <w:rsid w:val="006C7862"/>
    <w:rsid w:val="006D75C2"/>
    <w:rsid w:val="006F0911"/>
    <w:rsid w:val="0071459F"/>
    <w:rsid w:val="007263A0"/>
    <w:rsid w:val="00757A15"/>
    <w:rsid w:val="007B5373"/>
    <w:rsid w:val="007B664B"/>
    <w:rsid w:val="007D40EB"/>
    <w:rsid w:val="007F73EA"/>
    <w:rsid w:val="00806EF5"/>
    <w:rsid w:val="008444AA"/>
    <w:rsid w:val="00860CEF"/>
    <w:rsid w:val="008720AE"/>
    <w:rsid w:val="00932825"/>
    <w:rsid w:val="0096473E"/>
    <w:rsid w:val="00981FC3"/>
    <w:rsid w:val="00984007"/>
    <w:rsid w:val="009B023C"/>
    <w:rsid w:val="009B2566"/>
    <w:rsid w:val="009D0BDC"/>
    <w:rsid w:val="009F20FC"/>
    <w:rsid w:val="00A07971"/>
    <w:rsid w:val="00A319FA"/>
    <w:rsid w:val="00A32650"/>
    <w:rsid w:val="00A72620"/>
    <w:rsid w:val="00AC1BAA"/>
    <w:rsid w:val="00AC34B1"/>
    <w:rsid w:val="00AD226F"/>
    <w:rsid w:val="00B508D6"/>
    <w:rsid w:val="00B64A76"/>
    <w:rsid w:val="00B960B8"/>
    <w:rsid w:val="00BB1E99"/>
    <w:rsid w:val="00BD51FA"/>
    <w:rsid w:val="00BE3926"/>
    <w:rsid w:val="00C10E39"/>
    <w:rsid w:val="00C31E20"/>
    <w:rsid w:val="00C32D05"/>
    <w:rsid w:val="00C336E2"/>
    <w:rsid w:val="00C952CB"/>
    <w:rsid w:val="00CA5D33"/>
    <w:rsid w:val="00CD4C59"/>
    <w:rsid w:val="00D665A2"/>
    <w:rsid w:val="00D814EC"/>
    <w:rsid w:val="00D90C6B"/>
    <w:rsid w:val="00D95279"/>
    <w:rsid w:val="00DA542F"/>
    <w:rsid w:val="00DE336C"/>
    <w:rsid w:val="00E03164"/>
    <w:rsid w:val="00E37C56"/>
    <w:rsid w:val="00E5055E"/>
    <w:rsid w:val="00E71601"/>
    <w:rsid w:val="00E93FAA"/>
    <w:rsid w:val="00ED13A3"/>
    <w:rsid w:val="00F20FC6"/>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aliases w:val="nado12"/>
    <w:link w:val="af4"/>
    <w:uiPriority w:val="1"/>
    <w:qFormat/>
    <w:rsid w:val="00550CDF"/>
    <w:pPr>
      <w:spacing w:after="0" w:line="240" w:lineRule="auto"/>
    </w:pPr>
    <w:rPr>
      <w:rFonts w:cs="Times New Roman"/>
      <w:lang w:eastAsia="en-US"/>
    </w:rPr>
  </w:style>
  <w:style w:type="character" w:customStyle="1" w:styleId="af4">
    <w:name w:val="Без интервала Знак"/>
    <w:aliases w:val="nado12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E71601"/>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484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22</cp:revision>
  <cp:lastPrinted>2023-12-19T11:01:00Z</cp:lastPrinted>
  <dcterms:created xsi:type="dcterms:W3CDTF">2022-12-17T17:37:00Z</dcterms:created>
  <dcterms:modified xsi:type="dcterms:W3CDTF">2023-12-20T13:47:00Z</dcterms:modified>
</cp:coreProperties>
</file>