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0567E2" w:rsidRPr="0023159F" w:rsidRDefault="00A55749" w:rsidP="000567E2">
      <w:pPr>
        <w:widowControl w:val="0"/>
        <w:suppressLineNumbers/>
        <w:suppressAutoHyphens/>
        <w:autoSpaceDE w:val="0"/>
        <w:adjustRightInd w:val="0"/>
        <w:snapToGrid w:val="0"/>
        <w:jc w:val="center"/>
        <w:rPr>
          <w:rFonts w:ascii="Times New Roman" w:eastAsia="Times New Roman" w:hAnsi="Times New Roman"/>
          <w:b/>
          <w:bCs/>
          <w:sz w:val="40"/>
          <w:szCs w:val="40"/>
          <w:lang w:eastAsia="ru-RU"/>
        </w:rPr>
      </w:pPr>
      <w:r>
        <w:rPr>
          <w:rFonts w:ascii="Times New Roman" w:eastAsia="Times New Roman" w:hAnsi="Times New Roman"/>
          <w:b/>
          <w:kern w:val="3"/>
          <w:sz w:val="40"/>
          <w:szCs w:val="40"/>
          <w:lang w:eastAsia="zh-CN" w:bidi="hi-IN"/>
        </w:rPr>
        <w:t>Комунальна установа «Муніципальний центр» Шацької селищної ради</w:t>
      </w:r>
    </w:p>
    <w:p w:rsidR="000567E2" w:rsidRPr="00B62E6E" w:rsidRDefault="000567E2" w:rsidP="000567E2">
      <w:pPr>
        <w:widowControl w:val="0"/>
        <w:suppressLineNumbers/>
        <w:suppressAutoHyphens/>
        <w:autoSpaceDE w:val="0"/>
        <w:adjustRightInd w:val="0"/>
        <w:snapToGrid w:val="0"/>
        <w:spacing w:after="0" w:line="240" w:lineRule="auto"/>
        <w:jc w:val="center"/>
        <w:rPr>
          <w:rFonts w:ascii="Times New Roman" w:eastAsia="Times New Roman" w:hAnsi="Times New Roman"/>
          <w:b/>
          <w:bCs/>
          <w:sz w:val="28"/>
          <w:szCs w:val="28"/>
          <w:lang w:eastAsia="ru-RU" w:bidi="ru-RU"/>
        </w:rPr>
      </w:pPr>
    </w:p>
    <w:tbl>
      <w:tblPr>
        <w:tblW w:w="0" w:type="auto"/>
        <w:tblInd w:w="1150" w:type="dxa"/>
        <w:tblBorders>
          <w:top w:val="single" w:sz="4" w:space="0" w:color="auto"/>
          <w:left w:val="single" w:sz="4" w:space="0" w:color="auto"/>
          <w:bottom w:val="single" w:sz="4" w:space="0" w:color="auto"/>
          <w:right w:val="single" w:sz="4" w:space="0" w:color="auto"/>
        </w:tblBorders>
        <w:tblLayout w:type="fixed"/>
        <w:tblLook w:val="0000"/>
      </w:tblPr>
      <w:tblGrid>
        <w:gridCol w:w="4215"/>
        <w:gridCol w:w="4382"/>
      </w:tblGrid>
      <w:tr w:rsidR="000567E2" w:rsidRPr="00B62E6E" w:rsidTr="00985A06">
        <w:tc>
          <w:tcPr>
            <w:tcW w:w="4215" w:type="dxa"/>
            <w:tcBorders>
              <w:top w:val="nil"/>
              <w:left w:val="nil"/>
              <w:bottom w:val="nil"/>
              <w:right w:val="nil"/>
            </w:tcBorders>
          </w:tcPr>
          <w:p w:rsidR="000567E2" w:rsidRPr="00460F62" w:rsidRDefault="000567E2" w:rsidP="00676FB7">
            <w:pPr>
              <w:spacing w:after="0" w:line="240" w:lineRule="auto"/>
              <w:rPr>
                <w:rFonts w:ascii="Times New Roman" w:eastAsia="Times New Roman" w:hAnsi="Times New Roman"/>
                <w:bCs/>
                <w:sz w:val="20"/>
                <w:szCs w:val="20"/>
                <w:lang w:eastAsia="ru-RU"/>
              </w:rPr>
            </w:pPr>
          </w:p>
          <w:p w:rsidR="000567E2" w:rsidRPr="00460F62" w:rsidRDefault="000567E2" w:rsidP="00676FB7">
            <w:pPr>
              <w:spacing w:after="0" w:line="240" w:lineRule="auto"/>
              <w:rPr>
                <w:rFonts w:ascii="Times New Roman" w:eastAsia="Times New Roman" w:hAnsi="Times New Roman"/>
                <w:bCs/>
                <w:sz w:val="20"/>
                <w:szCs w:val="20"/>
                <w:lang w:eastAsia="ru-RU"/>
              </w:rPr>
            </w:pPr>
          </w:p>
        </w:tc>
        <w:tc>
          <w:tcPr>
            <w:tcW w:w="4382" w:type="dxa"/>
            <w:tcBorders>
              <w:top w:val="nil"/>
              <w:left w:val="nil"/>
              <w:bottom w:val="nil"/>
              <w:right w:val="nil"/>
            </w:tcBorders>
          </w:tcPr>
          <w:p w:rsidR="000567E2" w:rsidRDefault="000567E2" w:rsidP="00676FB7">
            <w:pPr>
              <w:spacing w:after="0" w:line="240" w:lineRule="auto"/>
              <w:rPr>
                <w:rFonts w:ascii="Times New Roman" w:eastAsia="Dotum" w:hAnsi="Times New Roman"/>
                <w:bCs/>
                <w:noProof/>
                <w:sz w:val="24"/>
                <w:szCs w:val="24"/>
              </w:rPr>
            </w:pPr>
          </w:p>
          <w:p w:rsidR="000567E2" w:rsidRDefault="000567E2" w:rsidP="00676FB7">
            <w:pPr>
              <w:spacing w:after="0" w:line="240" w:lineRule="auto"/>
              <w:rPr>
                <w:rFonts w:ascii="Times New Roman" w:eastAsia="Dotum" w:hAnsi="Times New Roman"/>
                <w:bCs/>
                <w:noProof/>
                <w:sz w:val="24"/>
                <w:szCs w:val="24"/>
              </w:rPr>
            </w:pPr>
          </w:p>
          <w:p w:rsidR="00985A06" w:rsidRPr="003033B5" w:rsidRDefault="00985A06" w:rsidP="00985A06">
            <w:pPr>
              <w:shd w:val="clear" w:color="auto" w:fill="FFFFFF"/>
              <w:spacing w:after="0" w:line="240" w:lineRule="auto"/>
              <w:jc w:val="right"/>
              <w:rPr>
                <w:rFonts w:ascii="Times New Roman" w:hAnsi="Times New Roman"/>
                <w:bCs/>
                <w:i/>
                <w:iCs/>
                <w:sz w:val="24"/>
                <w:szCs w:val="24"/>
              </w:rPr>
            </w:pPr>
            <w:r w:rsidRPr="003033B5">
              <w:rPr>
                <w:rFonts w:ascii="Times New Roman" w:hAnsi="Times New Roman"/>
                <w:bCs/>
                <w:i/>
                <w:iCs/>
                <w:sz w:val="24"/>
                <w:szCs w:val="24"/>
              </w:rPr>
              <w:t>«ЗАТВЕРДЖЕНО»</w:t>
            </w:r>
            <w:r>
              <w:rPr>
                <w:rFonts w:ascii="Times New Roman" w:hAnsi="Times New Roman"/>
                <w:bCs/>
                <w:i/>
                <w:iCs/>
                <w:sz w:val="24"/>
                <w:szCs w:val="24"/>
              </w:rPr>
              <w:t xml:space="preserve">                                               </w:t>
            </w:r>
          </w:p>
          <w:p w:rsidR="00985A06" w:rsidRDefault="00985A06" w:rsidP="00985A06">
            <w:pPr>
              <w:shd w:val="clear" w:color="auto" w:fill="FFFFFF"/>
              <w:spacing w:after="0" w:line="240" w:lineRule="auto"/>
              <w:jc w:val="right"/>
              <w:rPr>
                <w:rFonts w:ascii="Times New Roman" w:hAnsi="Times New Roman"/>
                <w:bCs/>
                <w:i/>
                <w:iCs/>
                <w:sz w:val="24"/>
                <w:szCs w:val="24"/>
              </w:rPr>
            </w:pPr>
            <w:r>
              <w:rPr>
                <w:rFonts w:ascii="Times New Roman" w:hAnsi="Times New Roman"/>
                <w:bCs/>
                <w:i/>
                <w:iCs/>
                <w:sz w:val="24"/>
                <w:szCs w:val="24"/>
              </w:rPr>
              <w:t xml:space="preserve">                                            Рішенням </w:t>
            </w:r>
            <w:r w:rsidRPr="003033B5">
              <w:rPr>
                <w:rFonts w:ascii="Times New Roman" w:hAnsi="Times New Roman"/>
                <w:bCs/>
                <w:i/>
                <w:iCs/>
                <w:sz w:val="24"/>
                <w:szCs w:val="24"/>
              </w:rPr>
              <w:t>уповноваженої особи</w:t>
            </w:r>
          </w:p>
          <w:p w:rsidR="00985A06" w:rsidRDefault="00985A06" w:rsidP="00985A06">
            <w:pPr>
              <w:shd w:val="clear" w:color="auto" w:fill="FFFFFF"/>
              <w:spacing w:after="0" w:line="240" w:lineRule="auto"/>
              <w:jc w:val="right"/>
              <w:rPr>
                <w:rFonts w:ascii="Times New Roman" w:hAnsi="Times New Roman"/>
                <w:bCs/>
                <w:i/>
                <w:iCs/>
                <w:sz w:val="24"/>
                <w:szCs w:val="24"/>
              </w:rPr>
            </w:pPr>
            <w:r>
              <w:rPr>
                <w:rFonts w:ascii="Times New Roman" w:hAnsi="Times New Roman"/>
                <w:bCs/>
                <w:i/>
                <w:iCs/>
                <w:sz w:val="24"/>
                <w:szCs w:val="24"/>
              </w:rPr>
              <w:t xml:space="preserve">                 </w:t>
            </w:r>
            <w:r w:rsidRPr="00D26D96">
              <w:rPr>
                <w:rFonts w:ascii="Times New Roman" w:hAnsi="Times New Roman"/>
                <w:bCs/>
                <w:i/>
                <w:iCs/>
                <w:sz w:val="24"/>
                <w:szCs w:val="24"/>
              </w:rPr>
              <w:t xml:space="preserve">ПРОТОКОЛ </w:t>
            </w:r>
            <w:r>
              <w:rPr>
                <w:rFonts w:ascii="Times New Roman" w:hAnsi="Times New Roman"/>
                <w:bCs/>
                <w:i/>
                <w:iCs/>
                <w:sz w:val="24"/>
                <w:szCs w:val="24"/>
              </w:rPr>
              <w:t xml:space="preserve"> </w:t>
            </w:r>
            <w:r w:rsidRPr="00D26D96">
              <w:rPr>
                <w:rFonts w:ascii="Times New Roman" w:hAnsi="Times New Roman"/>
                <w:bCs/>
                <w:i/>
                <w:iCs/>
                <w:sz w:val="24"/>
                <w:szCs w:val="24"/>
              </w:rPr>
              <w:t>№</w:t>
            </w:r>
            <w:r w:rsidR="008A13C6">
              <w:rPr>
                <w:rFonts w:ascii="Times New Roman" w:hAnsi="Times New Roman"/>
                <w:bCs/>
                <w:i/>
                <w:iCs/>
                <w:sz w:val="24"/>
                <w:szCs w:val="24"/>
              </w:rPr>
              <w:t xml:space="preserve"> 97</w:t>
            </w:r>
            <w:r>
              <w:rPr>
                <w:rFonts w:ascii="Times New Roman" w:hAnsi="Times New Roman"/>
                <w:bCs/>
                <w:i/>
                <w:iCs/>
                <w:sz w:val="24"/>
                <w:szCs w:val="24"/>
              </w:rPr>
              <w:t xml:space="preserve"> </w:t>
            </w:r>
            <w:r w:rsidRPr="00D26D96">
              <w:rPr>
                <w:rFonts w:ascii="Times New Roman" w:hAnsi="Times New Roman"/>
                <w:bCs/>
                <w:i/>
                <w:iCs/>
                <w:sz w:val="24"/>
                <w:szCs w:val="24"/>
              </w:rPr>
              <w:t xml:space="preserve">від </w:t>
            </w:r>
          </w:p>
          <w:p w:rsidR="000567E2" w:rsidRDefault="00985A06" w:rsidP="00985A06">
            <w:pPr>
              <w:spacing w:after="0" w:line="240" w:lineRule="auto"/>
              <w:jc w:val="right"/>
              <w:rPr>
                <w:rFonts w:ascii="Times New Roman" w:eastAsia="Dotum" w:hAnsi="Times New Roman"/>
                <w:bCs/>
                <w:noProof/>
                <w:sz w:val="24"/>
                <w:szCs w:val="24"/>
              </w:rPr>
            </w:pPr>
            <w:r>
              <w:rPr>
                <w:rFonts w:ascii="Times New Roman" w:hAnsi="Times New Roman"/>
                <w:bCs/>
                <w:i/>
                <w:iCs/>
                <w:sz w:val="24"/>
                <w:szCs w:val="24"/>
              </w:rPr>
              <w:t>07  грудня 2023</w:t>
            </w:r>
            <w:r w:rsidRPr="00D26D96">
              <w:rPr>
                <w:rFonts w:ascii="Times New Roman" w:hAnsi="Times New Roman"/>
                <w:bCs/>
                <w:i/>
                <w:iCs/>
                <w:sz w:val="24"/>
                <w:szCs w:val="24"/>
              </w:rPr>
              <w:t xml:space="preserve"> року</w:t>
            </w:r>
          </w:p>
          <w:p w:rsidR="000567E2" w:rsidRPr="00460F62" w:rsidRDefault="000567E2" w:rsidP="00676FB7">
            <w:pPr>
              <w:spacing w:after="0" w:line="240" w:lineRule="auto"/>
              <w:rPr>
                <w:rFonts w:ascii="Times New Roman" w:eastAsia="Times New Roman" w:hAnsi="Times New Roman"/>
                <w:bCs/>
                <w:sz w:val="20"/>
                <w:szCs w:val="20"/>
                <w:lang w:eastAsia="ru-RU"/>
              </w:rPr>
            </w:pPr>
          </w:p>
        </w:tc>
      </w:tr>
    </w:tbl>
    <w:p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rsidR="00D502C3" w:rsidRDefault="00D502C3" w:rsidP="00716811">
      <w:pPr>
        <w:pStyle w:val="af"/>
        <w:ind w:left="0"/>
        <w:rPr>
          <w:rFonts w:ascii="Times New Roman" w:hAnsi="Times New Roman"/>
          <w:sz w:val="24"/>
          <w:szCs w:val="24"/>
        </w:rPr>
      </w:pPr>
    </w:p>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Default="00D502C3" w:rsidP="00716811">
      <w:pPr>
        <w:pStyle w:val="af"/>
        <w:ind w:left="0"/>
      </w:pPr>
    </w:p>
    <w:p w:rsidR="00D502C3" w:rsidRDefault="00D502C3" w:rsidP="00716811">
      <w:pPr>
        <w:pStyle w:val="af"/>
        <w:ind w:left="0"/>
      </w:pPr>
    </w:p>
    <w:p w:rsidR="00D502C3" w:rsidRPr="00D502C3" w:rsidRDefault="00D502C3" w:rsidP="00D502C3"/>
    <w:p w:rsidR="00D502C3" w:rsidRDefault="00D502C3" w:rsidP="00716811">
      <w:pPr>
        <w:pStyle w:val="af"/>
        <w:ind w:left="0"/>
      </w:pPr>
    </w:p>
    <w:p w:rsidR="00D502C3" w:rsidRDefault="00D502C3" w:rsidP="00716811">
      <w:pPr>
        <w:pStyle w:val="af"/>
        <w:ind w:left="0"/>
      </w:pPr>
      <w:r>
        <w:t>202</w:t>
      </w:r>
      <w:r w:rsidR="00285EC0">
        <w:t>3</w:t>
      </w:r>
    </w:p>
    <w:p w:rsidR="00D502C3" w:rsidRDefault="00D502C3" w:rsidP="00716811">
      <w:pPr>
        <w:pStyle w:val="af"/>
        <w:ind w:left="0"/>
      </w:pPr>
    </w:p>
    <w:p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781"/>
        <w:gridCol w:w="51"/>
        <w:gridCol w:w="5829"/>
      </w:tblGrid>
      <w:tr w:rsidR="006325D8" w:rsidRPr="00A80D70" w:rsidTr="00596D62">
        <w:trPr>
          <w:trHeight w:val="522"/>
          <w:jc w:val="center"/>
        </w:trPr>
        <w:tc>
          <w:tcPr>
            <w:tcW w:w="584" w:type="dxa"/>
            <w:shd w:val="clear" w:color="auto" w:fill="A5A5A5"/>
            <w:vAlign w:val="center"/>
          </w:tcPr>
          <w:p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rsidTr="00596D62">
        <w:trPr>
          <w:trHeight w:val="522"/>
          <w:jc w:val="center"/>
        </w:trPr>
        <w:tc>
          <w:tcPr>
            <w:tcW w:w="584"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rsidTr="00596D62">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rsidTr="00596D62">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rsidTr="00596D62">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rsidR="00E3417A" w:rsidRPr="00A80D70" w:rsidRDefault="00985A06"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
                <w:sz w:val="24"/>
                <w:szCs w:val="24"/>
              </w:rPr>
              <w:t>Комунальна установа «Муніципальний центр» Шацької селищної ради</w:t>
            </w:r>
          </w:p>
        </w:tc>
      </w:tr>
      <w:tr w:rsidR="00E3417A" w:rsidRPr="00A80D70" w:rsidTr="00596D62">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rsidR="00E3417A" w:rsidRPr="00A80D70" w:rsidRDefault="00F81079" w:rsidP="00985A0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
                <w:sz w:val="24"/>
                <w:szCs w:val="24"/>
              </w:rPr>
              <w:t>в</w:t>
            </w:r>
            <w:r w:rsidR="000567E2" w:rsidRPr="00D2558A">
              <w:rPr>
                <w:rFonts w:ascii="Times New Roman" w:hAnsi="Times New Roman"/>
                <w:b/>
                <w:sz w:val="24"/>
                <w:szCs w:val="24"/>
              </w:rPr>
              <w:t xml:space="preserve">ул. </w:t>
            </w:r>
            <w:r w:rsidR="00985A06">
              <w:rPr>
                <w:rFonts w:ascii="Times New Roman" w:hAnsi="Times New Roman"/>
                <w:b/>
                <w:sz w:val="24"/>
                <w:szCs w:val="24"/>
              </w:rPr>
              <w:t>Шевченка, 20</w:t>
            </w:r>
            <w:r w:rsidR="000567E2" w:rsidRPr="00D2558A">
              <w:rPr>
                <w:rFonts w:ascii="Times New Roman" w:hAnsi="Times New Roman"/>
                <w:b/>
                <w:sz w:val="24"/>
                <w:szCs w:val="24"/>
              </w:rPr>
              <w:t xml:space="preserve">, </w:t>
            </w:r>
            <w:proofErr w:type="spellStart"/>
            <w:r w:rsidR="000567E2" w:rsidRPr="00D2558A">
              <w:rPr>
                <w:rFonts w:ascii="Times New Roman" w:hAnsi="Times New Roman"/>
                <w:b/>
                <w:sz w:val="24"/>
                <w:szCs w:val="24"/>
              </w:rPr>
              <w:t>смт</w:t>
            </w:r>
            <w:proofErr w:type="spellEnd"/>
            <w:r w:rsidR="000567E2" w:rsidRPr="00D2558A">
              <w:rPr>
                <w:rFonts w:ascii="Times New Roman" w:hAnsi="Times New Roman"/>
                <w:b/>
                <w:sz w:val="24"/>
                <w:szCs w:val="24"/>
              </w:rPr>
              <w:t xml:space="preserve"> Шацьк, 44000</w:t>
            </w:r>
          </w:p>
        </w:tc>
      </w:tr>
      <w:tr w:rsidR="008945E4" w:rsidRPr="00A80D70" w:rsidTr="00596D62">
        <w:trPr>
          <w:trHeight w:val="522"/>
          <w:jc w:val="center"/>
        </w:trPr>
        <w:tc>
          <w:tcPr>
            <w:tcW w:w="584" w:type="dxa"/>
            <w:shd w:val="clear" w:color="auto" w:fill="auto"/>
          </w:tcPr>
          <w:p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rsidR="00985A06" w:rsidRPr="00115B0D" w:rsidRDefault="00985A06" w:rsidP="00985A06">
            <w:pPr>
              <w:jc w:val="both"/>
              <w:rPr>
                <w:rFonts w:ascii="Times New Roman" w:eastAsia="Times New Roman" w:hAnsi="Times New Roman"/>
                <w:sz w:val="24"/>
                <w:szCs w:val="24"/>
              </w:rPr>
            </w:pPr>
            <w:proofErr w:type="spellStart"/>
            <w:r w:rsidRPr="00115B0D">
              <w:rPr>
                <w:rFonts w:ascii="Times New Roman" w:eastAsia="Times New Roman" w:hAnsi="Times New Roman"/>
                <w:sz w:val="24"/>
                <w:szCs w:val="24"/>
              </w:rPr>
              <w:t>Оксентюк</w:t>
            </w:r>
            <w:proofErr w:type="spellEnd"/>
            <w:r w:rsidRPr="00115B0D">
              <w:rPr>
                <w:rFonts w:ascii="Times New Roman" w:eastAsia="Times New Roman" w:hAnsi="Times New Roman"/>
                <w:sz w:val="24"/>
                <w:szCs w:val="24"/>
              </w:rPr>
              <w:t xml:space="preserve"> Наталія Іванівна – інспектор з кадрів</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КУ</w:t>
            </w:r>
            <w:proofErr w:type="spellEnd"/>
            <w:r>
              <w:rPr>
                <w:rFonts w:ascii="Times New Roman" w:eastAsia="Times New Roman" w:hAnsi="Times New Roman"/>
                <w:sz w:val="24"/>
                <w:szCs w:val="24"/>
              </w:rPr>
              <w:t xml:space="preserve"> «Муніципальний центр» Шацької селищної ради</w:t>
            </w:r>
          </w:p>
          <w:p w:rsidR="00985A06" w:rsidRDefault="00985A06" w:rsidP="00985A06">
            <w:pPr>
              <w:jc w:val="both"/>
              <w:rPr>
                <w:rFonts w:ascii="Times New Roman" w:eastAsia="Times New Roman" w:hAnsi="Times New Roman"/>
              </w:rPr>
            </w:pPr>
            <w:r w:rsidRPr="00115B0D">
              <w:rPr>
                <w:rFonts w:ascii="Times New Roman" w:eastAsia="Times New Roman" w:hAnsi="Times New Roman"/>
                <w:sz w:val="24"/>
                <w:szCs w:val="24"/>
              </w:rPr>
              <w:t>e-</w:t>
            </w:r>
            <w:proofErr w:type="spellStart"/>
            <w:r w:rsidRPr="00115B0D">
              <w:rPr>
                <w:rFonts w:ascii="Times New Roman" w:eastAsia="Times New Roman" w:hAnsi="Times New Roman"/>
                <w:sz w:val="24"/>
                <w:szCs w:val="24"/>
              </w:rPr>
              <w:t>mail</w:t>
            </w:r>
            <w:proofErr w:type="spellEnd"/>
            <w:r w:rsidRPr="00115B0D">
              <w:rPr>
                <w:rFonts w:ascii="Times New Roman" w:eastAsia="Times New Roman" w:hAnsi="Times New Roman"/>
                <w:sz w:val="24"/>
                <w:szCs w:val="24"/>
              </w:rPr>
              <w:t xml:space="preserve">: </w:t>
            </w:r>
            <w:hyperlink r:id="rId9" w:history="1">
              <w:r w:rsidRPr="00115B0D">
                <w:rPr>
                  <w:rStyle w:val="a8"/>
                  <w:rFonts w:ascii="Times New Roman" w:eastAsia="Times New Roman" w:hAnsi="Times New Roman"/>
                  <w:lang w:val="en-US"/>
                </w:rPr>
                <w:t>kumun.centr@gmail.com</w:t>
              </w:r>
            </w:hyperlink>
            <w:r w:rsidRPr="00115B0D">
              <w:rPr>
                <w:rFonts w:ascii="Times New Roman" w:eastAsia="Times New Roman" w:hAnsi="Times New Roman"/>
              </w:rPr>
              <w:t xml:space="preserve"> </w:t>
            </w:r>
          </w:p>
          <w:p w:rsidR="008945E4" w:rsidRPr="00A80D70" w:rsidRDefault="00985A06" w:rsidP="00985A06">
            <w:pPr>
              <w:widowControl w:val="0"/>
              <w:spacing w:after="0" w:line="240" w:lineRule="auto"/>
              <w:contextualSpacing/>
              <w:jc w:val="both"/>
              <w:rPr>
                <w:rFonts w:ascii="Times New Roman" w:hAnsi="Times New Roman"/>
                <w:color w:val="000000"/>
                <w:sz w:val="24"/>
                <w:szCs w:val="24"/>
                <w:lang w:eastAsia="uk-UA"/>
              </w:rPr>
            </w:pPr>
            <w:proofErr w:type="spellStart"/>
            <w:r w:rsidRPr="00115B0D">
              <w:rPr>
                <w:rFonts w:ascii="Times New Roman" w:eastAsia="Times New Roman" w:hAnsi="Times New Roman"/>
                <w:sz w:val="24"/>
                <w:szCs w:val="24"/>
              </w:rPr>
              <w:t>моб</w:t>
            </w:r>
            <w:proofErr w:type="spellEnd"/>
            <w:r w:rsidRPr="00115B0D">
              <w:rPr>
                <w:rFonts w:ascii="Times New Roman" w:eastAsia="Times New Roman" w:hAnsi="Times New Roman"/>
                <w:sz w:val="24"/>
                <w:szCs w:val="24"/>
              </w:rPr>
              <w:t>. 0975553835</w:t>
            </w:r>
          </w:p>
        </w:tc>
      </w:tr>
      <w:tr w:rsidR="0084184B" w:rsidRPr="00A80D70" w:rsidTr="00596D62">
        <w:trPr>
          <w:trHeight w:val="522"/>
          <w:jc w:val="center"/>
        </w:trPr>
        <w:tc>
          <w:tcPr>
            <w:tcW w:w="584" w:type="dxa"/>
            <w:shd w:val="clear" w:color="auto" w:fill="auto"/>
          </w:tcPr>
          <w:p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rsidTr="00596D62">
        <w:trPr>
          <w:trHeight w:val="522"/>
          <w:jc w:val="center"/>
        </w:trPr>
        <w:tc>
          <w:tcPr>
            <w:tcW w:w="584" w:type="dxa"/>
            <w:shd w:val="clear" w:color="auto" w:fill="auto"/>
          </w:tcPr>
          <w:p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4.2</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rsidR="00AF54B9" w:rsidRPr="000567E2" w:rsidRDefault="000567E2" w:rsidP="000567E2">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rsidR="00064D99" w:rsidRPr="00064D99" w:rsidRDefault="00064D99" w:rsidP="00064D99">
            <w:pPr>
              <w:widowControl w:val="0"/>
              <w:ind w:right="120"/>
              <w:jc w:val="both"/>
              <w:rPr>
                <w:rFonts w:ascii="Times New Roman" w:eastAsia="Times New Roman" w:hAnsi="Times New Roman"/>
                <w:sz w:val="24"/>
                <w:szCs w:val="24"/>
              </w:rPr>
            </w:pPr>
            <w:r w:rsidRPr="00064D99">
              <w:rPr>
                <w:rFonts w:ascii="Times New Roman" w:hAnsi="Times New Roman"/>
                <w:sz w:val="24"/>
                <w:szCs w:val="24"/>
              </w:rPr>
              <w:t xml:space="preserve">Місце поставки – 44000, </w:t>
            </w:r>
            <w:r w:rsidRPr="00064D99">
              <w:rPr>
                <w:rFonts w:ascii="Times New Roman" w:hAnsi="Times New Roman"/>
                <w:color w:val="000000"/>
                <w:sz w:val="24"/>
                <w:szCs w:val="24"/>
                <w:lang w:eastAsia="uk-UA"/>
              </w:rPr>
              <w:t xml:space="preserve">Волинська область, Ковельський район, </w:t>
            </w:r>
            <w:proofErr w:type="spellStart"/>
            <w:r w:rsidRPr="00064D99">
              <w:rPr>
                <w:rFonts w:ascii="Times New Roman" w:eastAsia="Times New Roman" w:hAnsi="Times New Roman"/>
                <w:sz w:val="24"/>
                <w:szCs w:val="24"/>
              </w:rPr>
              <w:t>смт</w:t>
            </w:r>
            <w:proofErr w:type="spellEnd"/>
            <w:r w:rsidRPr="00064D99">
              <w:rPr>
                <w:rFonts w:ascii="Times New Roman" w:eastAsia="Times New Roman" w:hAnsi="Times New Roman"/>
                <w:sz w:val="24"/>
                <w:szCs w:val="24"/>
              </w:rPr>
              <w:t xml:space="preserve"> Шацьк,</w:t>
            </w:r>
          </w:p>
          <w:p w:rsidR="00064D99" w:rsidRDefault="00064D99" w:rsidP="00064D99">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Кількість </w:t>
            </w:r>
            <w:r>
              <w:rPr>
                <w:rFonts w:ascii="Times New Roman" w:hAnsi="Times New Roman"/>
                <w:b/>
                <w:color w:val="000000"/>
                <w:sz w:val="24"/>
                <w:szCs w:val="24"/>
              </w:rPr>
              <w:t>39000</w:t>
            </w:r>
            <w:r w:rsidRPr="00985A06">
              <w:rPr>
                <w:rFonts w:ascii="Times New Roman" w:hAnsi="Times New Roman"/>
                <w:b/>
                <w:color w:val="000000"/>
                <w:sz w:val="24"/>
                <w:szCs w:val="24"/>
              </w:rPr>
              <w:t xml:space="preserve"> кВт*</w:t>
            </w:r>
            <w:proofErr w:type="spellStart"/>
            <w:r w:rsidRPr="00985A06">
              <w:rPr>
                <w:rFonts w:ascii="Times New Roman" w:hAnsi="Times New Roman"/>
                <w:b/>
                <w:color w:val="000000"/>
                <w:sz w:val="24"/>
                <w:szCs w:val="24"/>
              </w:rPr>
              <w:t>год</w:t>
            </w:r>
            <w:proofErr w:type="spellEnd"/>
            <w:r w:rsidRPr="000567E2">
              <w:rPr>
                <w:rFonts w:ascii="Times New Roman" w:hAnsi="Times New Roman"/>
                <w:color w:val="000000"/>
                <w:sz w:val="24"/>
                <w:szCs w:val="24"/>
              </w:rPr>
              <w:t xml:space="preserve"> </w:t>
            </w:r>
          </w:p>
          <w:p w:rsidR="00527F2F" w:rsidRPr="000567E2" w:rsidRDefault="00527F2F" w:rsidP="000567E2">
            <w:pPr>
              <w:widowControl w:val="0"/>
              <w:spacing w:after="0" w:line="240" w:lineRule="auto"/>
              <w:ind w:hanging="2"/>
              <w:contextualSpacing/>
              <w:jc w:val="both"/>
              <w:rPr>
                <w:rFonts w:ascii="Times New Roman" w:hAnsi="Times New Roman"/>
                <w:sz w:val="24"/>
                <w:szCs w:val="24"/>
                <w:highlight w:val="yellow"/>
              </w:rPr>
            </w:pP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rsidR="00527F2F" w:rsidRPr="000567E2" w:rsidRDefault="005D5915" w:rsidP="000567E2">
            <w:pPr>
              <w:widowControl w:val="0"/>
              <w:spacing w:after="0" w:line="240" w:lineRule="auto"/>
              <w:contextualSpacing/>
              <w:jc w:val="both"/>
              <w:rPr>
                <w:rFonts w:ascii="Times New Roman" w:hAnsi="Times New Roman"/>
                <w:iCs/>
                <w:sz w:val="24"/>
                <w:szCs w:val="24"/>
                <w:highlight w:val="yellow"/>
              </w:rPr>
            </w:pPr>
            <w:r w:rsidRPr="005D5915">
              <w:rPr>
                <w:rFonts w:ascii="Times New Roman" w:hAnsi="Times New Roman"/>
                <w:i/>
                <w:iCs/>
                <w:sz w:val="24"/>
                <w:szCs w:val="24"/>
              </w:rPr>
              <w:t xml:space="preserve"> </w:t>
            </w:r>
            <w:r w:rsidRPr="000567E2">
              <w:rPr>
                <w:rFonts w:ascii="Times New Roman" w:hAnsi="Times New Roman"/>
                <w:iCs/>
                <w:sz w:val="24"/>
                <w:szCs w:val="24"/>
              </w:rPr>
              <w:t>до 31.12.202</w:t>
            </w:r>
            <w:r w:rsidR="00255DC2" w:rsidRPr="000567E2">
              <w:rPr>
                <w:rFonts w:ascii="Times New Roman" w:hAnsi="Times New Roman"/>
                <w:iCs/>
                <w:sz w:val="24"/>
                <w:szCs w:val="24"/>
              </w:rPr>
              <w:t>4</w:t>
            </w:r>
            <w:r w:rsidR="00212406" w:rsidRPr="000567E2">
              <w:rPr>
                <w:rFonts w:ascii="Times New Roman" w:hAnsi="Times New Roman"/>
                <w:iCs/>
                <w:sz w:val="24"/>
                <w:szCs w:val="24"/>
              </w:rPr>
              <w:t xml:space="preserve"> включно</w:t>
            </w:r>
          </w:p>
        </w:tc>
      </w:tr>
      <w:tr w:rsidR="00AA335E" w:rsidRPr="00A80D70" w:rsidTr="00596D62">
        <w:trPr>
          <w:trHeight w:val="522"/>
          <w:jc w:val="center"/>
        </w:trPr>
        <w:tc>
          <w:tcPr>
            <w:tcW w:w="584" w:type="dxa"/>
            <w:shd w:val="clear" w:color="auto" w:fill="auto"/>
          </w:tcPr>
          <w:p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bookmarkStart w:id="0" w:name="_GoBack"/>
            <w:bookmarkEnd w:id="0"/>
          </w:p>
          <w:p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w:t>
            </w:r>
            <w:r w:rsidRPr="00D502C3">
              <w:rPr>
                <w:rFonts w:ascii="Times New Roman" w:hAnsi="Times New Roman"/>
                <w:sz w:val="24"/>
                <w:szCs w:val="24"/>
              </w:rPr>
              <w:lastRenderedPageBreak/>
              <w:t>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rsidTr="00596D62">
        <w:trPr>
          <w:trHeight w:val="522"/>
          <w:jc w:val="center"/>
        </w:trPr>
        <w:tc>
          <w:tcPr>
            <w:tcW w:w="10245"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lastRenderedPageBreak/>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rsidTr="00596D62">
        <w:trPr>
          <w:trHeight w:val="522"/>
          <w:jc w:val="center"/>
        </w:trPr>
        <w:tc>
          <w:tcPr>
            <w:tcW w:w="10245" w:type="dxa"/>
            <w:gridSpan w:val="4"/>
            <w:shd w:val="clear" w:color="auto" w:fill="A5A5A5"/>
            <w:vAlign w:val="center"/>
          </w:tcPr>
          <w:p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 xml:space="preserve">у разі якщо тендерна пропозиція подається </w:t>
            </w:r>
            <w:r w:rsidRPr="00970E14">
              <w:rPr>
                <w:rFonts w:ascii="Times New Roman" w:hAnsi="Times New Roman"/>
                <w:sz w:val="24"/>
                <w:szCs w:val="24"/>
              </w:rPr>
              <w:lastRenderedPageBreak/>
              <w:t>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xml:space="preserve">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Достовірна інформація у вигляді довідки довільної форми, в якій зазначити дані про наявність чинної </w:t>
            </w:r>
            <w:r w:rsidRPr="00A80D70">
              <w:rPr>
                <w:rFonts w:ascii="Times New Roman" w:hAnsi="Times New Roman"/>
                <w:sz w:val="24"/>
                <w:szCs w:val="24"/>
              </w:rPr>
              <w:lastRenderedPageBreak/>
              <w:t>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rsidR="00537CFA" w:rsidRDefault="00537CFA" w:rsidP="00234E91">
            <w:pPr>
              <w:widowControl w:val="0"/>
              <w:spacing w:after="0" w:line="240" w:lineRule="auto"/>
              <w:ind w:hanging="21"/>
              <w:contextualSpacing/>
              <w:jc w:val="both"/>
              <w:rPr>
                <w:rFonts w:ascii="Times New Roman" w:hAnsi="Times New Roman"/>
                <w:sz w:val="24"/>
                <w:szCs w:val="24"/>
              </w:rPr>
            </w:pP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w:t>
            </w:r>
            <w:r w:rsidRPr="00A80D70">
              <w:rPr>
                <w:rFonts w:ascii="Times New Roman" w:hAnsi="Times New Roman"/>
                <w:sz w:val="24"/>
                <w:szCs w:val="24"/>
              </w:rPr>
              <w:lastRenderedPageBreak/>
              <w:t>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скан-копій</w:t>
            </w:r>
            <w:proofErr w:type="spellEnd"/>
            <w:r w:rsidR="00214960">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w:t>
            </w:r>
            <w:r>
              <w:rPr>
                <w:rFonts w:ascii="Times New Roman" w:eastAsia="Times New Roman" w:hAnsi="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rsidTr="00596D62">
        <w:trPr>
          <w:trHeight w:val="410"/>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rsidTr="00596D62">
        <w:trPr>
          <w:trHeight w:val="522"/>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w:t>
            </w:r>
            <w:r w:rsidRPr="00B759FD">
              <w:rPr>
                <w:color w:val="000000"/>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B759FD" w:rsidRPr="00B759FD" w:rsidRDefault="00B759FD"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9FD" w:rsidRPr="00B759FD" w:rsidRDefault="00B759FD" w:rsidP="00B759FD">
            <w:pPr>
              <w:pStyle w:val="rvps2"/>
              <w:shd w:val="clear" w:color="auto" w:fill="FFFFFF"/>
              <w:spacing w:after="0"/>
              <w:jc w:val="both"/>
              <w:rPr>
                <w:color w:val="000000"/>
              </w:rPr>
            </w:pPr>
            <w:r w:rsidRPr="00B759FD">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B759FD">
              <w:rPr>
                <w:color w:val="000000"/>
              </w:rPr>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AA256E">
              <w:rPr>
                <w:rFonts w:ascii="Times New Roman" w:hAnsi="Times New Roman"/>
                <w:color w:val="000000"/>
                <w:sz w:val="24"/>
                <w:szCs w:val="24"/>
                <w:lang w:eastAsia="uk-UA"/>
              </w:rPr>
              <w:lastRenderedPageBreak/>
              <w:t>державними системами та реєстрами.</w:t>
            </w:r>
          </w:p>
          <w:p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rsidTr="00596D62">
        <w:trPr>
          <w:trHeight w:val="2018"/>
          <w:jc w:val="center"/>
        </w:trPr>
        <w:tc>
          <w:tcPr>
            <w:tcW w:w="584" w:type="dxa"/>
            <w:shd w:val="clear" w:color="auto" w:fill="auto"/>
          </w:tcPr>
          <w:p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rsidTr="00596D62">
        <w:trPr>
          <w:trHeight w:val="522"/>
          <w:jc w:val="center"/>
        </w:trPr>
        <w:tc>
          <w:tcPr>
            <w:tcW w:w="584"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rsidTr="00596D62">
        <w:trPr>
          <w:trHeight w:val="522"/>
          <w:jc w:val="center"/>
        </w:trPr>
        <w:tc>
          <w:tcPr>
            <w:tcW w:w="584" w:type="dxa"/>
            <w:shd w:val="clear" w:color="auto" w:fill="auto"/>
          </w:tcPr>
          <w:p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lastRenderedPageBreak/>
              <w:t>закінчення кінцевого строку подання тендерних пропозицій.</w:t>
            </w:r>
          </w:p>
        </w:tc>
      </w:tr>
      <w:tr w:rsidR="007C7D23" w:rsidRPr="00A80D70" w:rsidTr="00596D62">
        <w:trPr>
          <w:trHeight w:val="522"/>
          <w:jc w:val="center"/>
        </w:trPr>
        <w:tc>
          <w:tcPr>
            <w:tcW w:w="10245" w:type="dxa"/>
            <w:gridSpan w:val="4"/>
            <w:shd w:val="clear" w:color="auto" w:fill="A5A5A5"/>
          </w:tcPr>
          <w:p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lastRenderedPageBreak/>
              <w:t>Розділ IV. Подання та розкриття тендерної пропозиції</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rsidR="007C7D23" w:rsidRPr="00461EBC" w:rsidRDefault="007C7D23" w:rsidP="007C7D23">
            <w:pPr>
              <w:pStyle w:val="a7"/>
              <w:widowControl w:val="0"/>
              <w:contextualSpacing/>
              <w:jc w:val="both"/>
              <w:rPr>
                <w:rFonts w:ascii="Times New Roman" w:hAnsi="Times New Roman"/>
                <w:b/>
                <w:sz w:val="24"/>
                <w:szCs w:val="24"/>
                <w:lang w:eastAsia="uk-UA"/>
              </w:rPr>
            </w:pPr>
            <w:r w:rsidRPr="00461EBC">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rsidR="007C7D23" w:rsidRPr="00461EBC" w:rsidRDefault="00461EBC" w:rsidP="00461EBC">
            <w:pPr>
              <w:pStyle w:val="a9"/>
              <w:widowControl w:val="0"/>
              <w:numPr>
                <w:ilvl w:val="1"/>
                <w:numId w:val="6"/>
              </w:numPr>
              <w:ind w:right="120"/>
              <w:jc w:val="both"/>
              <w:rPr>
                <w:rFonts w:ascii="Times New Roman" w:eastAsia="Times New Roman" w:hAnsi="Times New Roman"/>
                <w:sz w:val="24"/>
                <w:szCs w:val="24"/>
              </w:rPr>
            </w:pPr>
            <w:r>
              <w:rPr>
                <w:rFonts w:ascii="Times New Roman" w:hAnsi="Times New Roman"/>
                <w:sz w:val="24"/>
                <w:szCs w:val="24"/>
              </w:rPr>
              <w:t xml:space="preserve"> </w:t>
            </w:r>
            <w:r w:rsidR="007C7D23" w:rsidRPr="00461EBC">
              <w:rPr>
                <w:rFonts w:ascii="Times New Roman" w:hAnsi="Times New Roman"/>
                <w:sz w:val="24"/>
                <w:szCs w:val="24"/>
              </w:rPr>
              <w:t>Кінцевий строк подання тендерних пропозицій</w:t>
            </w:r>
            <w:r w:rsidRPr="00461EBC">
              <w:rPr>
                <w:rFonts w:ascii="Times New Roman" w:eastAsia="Times New Roman" w:hAnsi="Times New Roman"/>
                <w:b/>
                <w:sz w:val="24"/>
                <w:szCs w:val="24"/>
              </w:rPr>
              <w:t xml:space="preserve"> зазначено в електронній системі закупівель</w:t>
            </w:r>
            <w:r w:rsidR="007C7D23" w:rsidRPr="00461EBC">
              <w:rPr>
                <w:rFonts w:ascii="Times New Roman" w:hAnsi="Times New Roman"/>
                <w:sz w:val="24"/>
                <w:szCs w:val="24"/>
              </w:rPr>
              <w:t>.</w:t>
            </w:r>
            <w:r w:rsidR="00A226C5" w:rsidRPr="00461EBC">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C7D23" w:rsidRPr="00461EBC"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461EBC">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024970" w:rsidRPr="00461EBC"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461EBC">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A1A41" w:rsidRPr="00461EBC"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461EBC">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B75F8D" w:rsidRPr="00461EBC"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rsidTr="00596D62">
        <w:trPr>
          <w:trHeight w:val="522"/>
          <w:jc w:val="center"/>
        </w:trPr>
        <w:tc>
          <w:tcPr>
            <w:tcW w:w="10245" w:type="dxa"/>
            <w:gridSpan w:val="4"/>
            <w:shd w:val="clear" w:color="auto" w:fill="A5A5A5"/>
          </w:tcPr>
          <w:p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w:t>
            </w:r>
            <w:r w:rsidRPr="004A788E">
              <w:rPr>
                <w:rFonts w:ascii="Times New Roman" w:eastAsia="Times New Roman" w:hAnsi="Times New Roman"/>
                <w:sz w:val="24"/>
                <w:szCs w:val="24"/>
              </w:rPr>
              <w:lastRenderedPageBreak/>
              <w:t>положень пункту 43 Особливостей.</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rsidR="004A788E" w:rsidRPr="00461EBC" w:rsidRDefault="004A788E" w:rsidP="004A788E">
            <w:pPr>
              <w:widowControl w:val="0"/>
              <w:spacing w:line="240" w:lineRule="auto"/>
              <w:jc w:val="both"/>
              <w:rPr>
                <w:rFonts w:ascii="Times New Roman" w:eastAsia="Times New Roman" w:hAnsi="Times New Roman"/>
                <w:b/>
                <w:sz w:val="24"/>
                <w:szCs w:val="24"/>
              </w:rPr>
            </w:pPr>
            <w:r w:rsidRPr="00461EBC">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4A788E">
              <w:rPr>
                <w:rFonts w:ascii="Times New Roman" w:eastAsia="Times New Roman" w:hAnsi="Times New Roman"/>
                <w:sz w:val="24"/>
                <w:szCs w:val="24"/>
              </w:rPr>
              <w:lastRenderedPageBreak/>
              <w:t>рішення.</w:t>
            </w:r>
          </w:p>
          <w:p w:rsidR="00461EBC" w:rsidRPr="00AA502C" w:rsidRDefault="00461EBC" w:rsidP="00461EBC">
            <w:pPr>
              <w:widowControl w:val="0"/>
              <w:jc w:val="both"/>
              <w:rPr>
                <w:rFonts w:ascii="Times New Roman" w:eastAsia="Times New Roman" w:hAnsi="Times New Roman"/>
                <w:sz w:val="24"/>
                <w:szCs w:val="24"/>
              </w:rPr>
            </w:pPr>
            <w:r w:rsidRPr="00AA502C">
              <w:rPr>
                <w:rFonts w:ascii="Times New Roman" w:eastAsia="Times New Roman" w:hAnsi="Times New Roman"/>
                <w:i/>
                <w:sz w:val="24"/>
                <w:szCs w:val="24"/>
              </w:rPr>
              <w:t>Ціна тендерної пропозиції</w:t>
            </w:r>
            <w:r w:rsidRPr="00AA502C">
              <w:rPr>
                <w:rFonts w:ascii="Times New Roman" w:eastAsia="Times New Roman" w:hAnsi="Times New Roman"/>
                <w:i/>
                <w:color w:val="FF0000"/>
                <w:sz w:val="24"/>
                <w:szCs w:val="24"/>
              </w:rPr>
              <w:t xml:space="preserve"> </w:t>
            </w:r>
            <w:r w:rsidRPr="00C6358C">
              <w:rPr>
                <w:rFonts w:ascii="Times New Roman" w:eastAsia="Times New Roman" w:hAnsi="Times New Roman"/>
                <w:b/>
                <w:i/>
                <w:color w:val="000000"/>
                <w:sz w:val="24"/>
                <w:szCs w:val="24"/>
              </w:rPr>
              <w:t>не може</w:t>
            </w:r>
            <w:r w:rsidRPr="00AA502C">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61EBC" w:rsidRPr="00AA502C" w:rsidRDefault="00461EBC" w:rsidP="00461EBC">
            <w:pPr>
              <w:widowControl w:val="0"/>
              <w:jc w:val="both"/>
              <w:rPr>
                <w:rFonts w:ascii="Times New Roman" w:eastAsia="Times New Roman" w:hAnsi="Times New Roman"/>
                <w:b/>
                <w:i/>
                <w:color w:val="4A86E8"/>
                <w:sz w:val="24"/>
                <w:szCs w:val="24"/>
              </w:rPr>
            </w:pPr>
            <w:r w:rsidRPr="00AA502C">
              <w:rPr>
                <w:rFonts w:ascii="Times New Roman" w:eastAsia="Times New Roman" w:hAnsi="Times New Roman"/>
                <w:i/>
                <w:sz w:val="24"/>
                <w:szCs w:val="24"/>
              </w:rPr>
              <w:t>До розгляду</w:t>
            </w:r>
            <w:r w:rsidRPr="00AA502C">
              <w:rPr>
                <w:rFonts w:ascii="Times New Roman" w:eastAsia="Times New Roman" w:hAnsi="Times New Roman"/>
                <w:i/>
                <w:color w:val="FF0000"/>
                <w:sz w:val="24"/>
                <w:szCs w:val="24"/>
              </w:rPr>
              <w:t xml:space="preserve"> </w:t>
            </w:r>
            <w:r w:rsidRPr="00C6358C">
              <w:rPr>
                <w:rFonts w:ascii="Times New Roman" w:eastAsia="Times New Roman" w:hAnsi="Times New Roman"/>
                <w:b/>
                <w:i/>
                <w:color w:val="000000"/>
                <w:sz w:val="24"/>
                <w:szCs w:val="24"/>
              </w:rPr>
              <w:t>не приймається</w:t>
            </w:r>
            <w:r w:rsidRPr="00C6358C">
              <w:rPr>
                <w:rFonts w:ascii="Times New Roman" w:eastAsia="Times New Roman" w:hAnsi="Times New Roman"/>
                <w:i/>
                <w:color w:val="000000"/>
                <w:sz w:val="24"/>
                <w:szCs w:val="24"/>
              </w:rPr>
              <w:t xml:space="preserve">  </w:t>
            </w:r>
            <w:r w:rsidRPr="00AA502C">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64F63" w:rsidRPr="00461EBC" w:rsidRDefault="00B64F63" w:rsidP="004A788E">
            <w:pPr>
              <w:widowControl w:val="0"/>
              <w:spacing w:line="240" w:lineRule="auto"/>
              <w:jc w:val="both"/>
              <w:rPr>
                <w:rFonts w:ascii="Times New Roman" w:eastAsia="Times New Roman" w:hAnsi="Times New Roman"/>
                <w:color w:val="000000" w:themeColor="text1"/>
                <w:sz w:val="24"/>
                <w:szCs w:val="24"/>
              </w:rPr>
            </w:pPr>
            <w:r w:rsidRPr="00461EBC">
              <w:rPr>
                <w:rFonts w:ascii="Times New Roman" w:eastAsia="Times New Roman" w:hAnsi="Times New Roman"/>
                <w:color w:val="000000" w:themeColor="text1"/>
                <w:sz w:val="24"/>
                <w:szCs w:val="24"/>
              </w:rPr>
              <w:t>Оцінка здійснюється щодо предмета закупівлі в цілому.</w:t>
            </w:r>
          </w:p>
          <w:p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rsidR="004A788E" w:rsidRPr="00461EBC" w:rsidRDefault="004A788E" w:rsidP="004A788E">
            <w:pPr>
              <w:widowControl w:val="0"/>
              <w:spacing w:after="0" w:line="240" w:lineRule="auto"/>
              <w:jc w:val="both"/>
              <w:rPr>
                <w:rFonts w:ascii="Times New Roman" w:eastAsia="Times New Roman" w:hAnsi="Times New Roman"/>
                <w:color w:val="000000" w:themeColor="text1"/>
                <w:sz w:val="24"/>
                <w:szCs w:val="24"/>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461EBC">
              <w:rPr>
                <w:rFonts w:ascii="Times New Roman" w:eastAsia="Times New Roman" w:hAnsi="Times New Roman"/>
                <w:color w:val="000000" w:themeColor="text1"/>
                <w:sz w:val="24"/>
                <w:szCs w:val="24"/>
              </w:rPr>
              <w:t>–</w:t>
            </w:r>
            <w:r w:rsidR="00461EBC">
              <w:rPr>
                <w:rFonts w:ascii="Times New Roman" w:eastAsia="Times New Roman" w:hAnsi="Times New Roman"/>
                <w:color w:val="000000" w:themeColor="text1"/>
                <w:sz w:val="24"/>
                <w:szCs w:val="24"/>
              </w:rPr>
              <w:t xml:space="preserve"> 0,5</w:t>
            </w:r>
            <w:r w:rsidRPr="00461EBC">
              <w:rPr>
                <w:rFonts w:ascii="Times New Roman" w:eastAsia="Times New Roman" w:hAnsi="Times New Roman"/>
                <w:color w:val="000000" w:themeColor="text1"/>
                <w:sz w:val="24"/>
                <w:szCs w:val="24"/>
              </w:rPr>
              <w:t xml:space="preserve"> % .</w:t>
            </w:r>
          </w:p>
          <w:p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w:t>
            </w:r>
            <w:r w:rsidRPr="00D26043">
              <w:rPr>
                <w:rFonts w:ascii="Times New Roman" w:eastAsia="Times New Roman" w:hAnsi="Times New Roman"/>
                <w:sz w:val="24"/>
                <w:szCs w:val="24"/>
                <w:highlight w:val="white"/>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лених невідповідностей.</w:t>
            </w:r>
          </w:p>
          <w:p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w:t>
            </w:r>
            <w:r>
              <w:rPr>
                <w:rFonts w:ascii="Times New Roman" w:eastAsia="Times New Roman" w:hAnsi="Times New Roman"/>
                <w:sz w:val="24"/>
                <w:szCs w:val="24"/>
                <w:highlight w:val="white"/>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996EE6" w:rsidRPr="004A788E">
              <w:rPr>
                <w:rFonts w:ascii="Times New Roman" w:eastAsia="Times New Roman" w:hAnsi="Times New Roman"/>
                <w:sz w:val="24"/>
                <w:szCs w:val="24"/>
              </w:rPr>
              <w:lastRenderedPageBreak/>
              <w:t>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 xml:space="preserve">пунктом 47 </w:t>
            </w:r>
            <w:proofErr w:type="spellStart"/>
            <w:r w:rsidR="001E5CD6">
              <w:rPr>
                <w:rFonts w:ascii="Times New Roman" w:eastAsia="Times New Roman" w:hAnsi="Times New Roman"/>
                <w:sz w:val="24"/>
                <w:szCs w:val="24"/>
              </w:rPr>
              <w:t>Особдивостей</w:t>
            </w:r>
            <w:proofErr w:type="spellEnd"/>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4A788E">
              <w:rPr>
                <w:rFonts w:ascii="Times New Roman" w:eastAsia="Times New Roman" w:hAnsi="Times New Roman"/>
                <w:sz w:val="24"/>
                <w:szCs w:val="24"/>
              </w:rPr>
              <w:lastRenderedPageBreak/>
              <w:t xml:space="preserve">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61E3C" w:rsidRPr="00761E3C" w:rsidRDefault="00761E3C" w:rsidP="00F05597">
            <w:pPr>
              <w:widowControl w:val="0"/>
              <w:jc w:val="both"/>
              <w:rPr>
                <w:rFonts w:ascii="Times New Roman" w:eastAsia="Times New Roman" w:hAnsi="Times New Roman"/>
                <w:iCs/>
                <w:sz w:val="24"/>
                <w:szCs w:val="24"/>
                <w:lang w:eastAsia="ru-RU"/>
              </w:rPr>
            </w:pPr>
          </w:p>
          <w:p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w:t>
            </w:r>
            <w:r w:rsidRPr="00761E3C">
              <w:rPr>
                <w:rFonts w:ascii="Times New Roman" w:eastAsia="Times New Roman" w:hAnsi="Times New Roman"/>
                <w:iCs/>
                <w:sz w:val="24"/>
                <w:szCs w:val="24"/>
                <w:lang w:eastAsia="ru-RU"/>
              </w:rPr>
              <w:lastRenderedPageBreak/>
              <w:t xml:space="preserve">поставки» замість «строк поставки»); </w:t>
            </w:r>
          </w:p>
          <w:p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rsidTr="00596D62">
        <w:trPr>
          <w:trHeight w:val="522"/>
          <w:jc w:val="center"/>
        </w:trPr>
        <w:tc>
          <w:tcPr>
            <w:tcW w:w="584" w:type="dxa"/>
            <w:shd w:val="clear" w:color="auto" w:fill="auto"/>
          </w:tcPr>
          <w:p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D26043">
              <w:rPr>
                <w:rFonts w:ascii="Times New Roman" w:eastAsia="Times New Roman" w:hAnsi="Times New Roman"/>
                <w:iCs/>
                <w:sz w:val="24"/>
                <w:szCs w:val="24"/>
                <w:lang w:eastAsia="ru-RU"/>
              </w:rPr>
              <w:lastRenderedPageBreak/>
              <w:t>для її відхилення замовником.</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w:t>
            </w:r>
            <w:r w:rsidR="0032448A" w:rsidRPr="0032448A">
              <w:rPr>
                <w:rFonts w:ascii="Times New Roman" w:eastAsia="Times New Roman" w:hAnsi="Times New Roman"/>
                <w:iCs/>
                <w:sz w:val="24"/>
                <w:szCs w:val="24"/>
                <w:lang w:eastAsia="ru-RU"/>
              </w:rPr>
              <w:lastRenderedPageBreak/>
              <w:t>236 ГКУ, як відмова від встановлення господарських відносин на майбутнє, не було застосовано.</w:t>
            </w:r>
          </w:p>
          <w:p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w:t>
            </w:r>
            <w:r w:rsidR="007E2B5F" w:rsidRPr="00D26043">
              <w:rPr>
                <w:rFonts w:ascii="Times New Roman" w:eastAsia="Times New Roman" w:hAnsi="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rsidTr="00FF4703">
        <w:trPr>
          <w:trHeight w:val="522"/>
          <w:jc w:val="center"/>
        </w:trPr>
        <w:tc>
          <w:tcPr>
            <w:tcW w:w="584" w:type="dxa"/>
            <w:shd w:val="clear" w:color="auto" w:fill="auto"/>
          </w:tcPr>
          <w:p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визначив конфіденційною інформацію, що не може бути визначена як конфіденційна відповідно до </w:t>
            </w:r>
            <w:r w:rsidRPr="00D26043">
              <w:rPr>
                <w:rFonts w:ascii="Times New Roman" w:eastAsia="Times New Roman" w:hAnsi="Times New Roman"/>
                <w:sz w:val="24"/>
                <w:szCs w:val="24"/>
                <w:highlight w:val="white"/>
              </w:rPr>
              <w:lastRenderedPageBreak/>
              <w:t>вимог пункту 40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D26043">
              <w:rPr>
                <w:rFonts w:ascii="Times New Roman" w:eastAsia="Times New Roman" w:hAnsi="Times New Roman"/>
                <w:sz w:val="24"/>
                <w:szCs w:val="24"/>
                <w:highlight w:val="white"/>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rsidTr="00596D62">
        <w:trPr>
          <w:trHeight w:val="522"/>
          <w:jc w:val="center"/>
        </w:trPr>
        <w:tc>
          <w:tcPr>
            <w:tcW w:w="10245" w:type="dxa"/>
            <w:gridSpan w:val="4"/>
            <w:shd w:val="clear" w:color="auto" w:fill="A5A5A5"/>
            <w:vAlign w:val="center"/>
          </w:tcPr>
          <w:p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 xml:space="preserve">ться </w:t>
            </w:r>
            <w:r w:rsidRPr="00A80D70">
              <w:rPr>
                <w:rFonts w:ascii="Times New Roman" w:hAnsi="Times New Roman"/>
                <w:sz w:val="24"/>
                <w:szCs w:val="24"/>
                <w:lang w:eastAsia="uk-UA"/>
              </w:rPr>
              <w:lastRenderedPageBreak/>
              <w:t>електронною системою закупівель у разі:</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 xml:space="preserve">Переможець процедури закупівлі під час укладення </w:t>
            </w:r>
            <w:r w:rsidRPr="00D26043">
              <w:rPr>
                <w:rFonts w:ascii="Times New Roman" w:eastAsia="Times New Roman" w:hAnsi="Times New Roman"/>
                <w:sz w:val="24"/>
                <w:szCs w:val="24"/>
                <w:highlight w:val="white"/>
              </w:rPr>
              <w:lastRenderedPageBreak/>
              <w:t>договору про закупівлю повинен надати відповідну інформацію про право підписання договору про закупівлю.</w:t>
            </w:r>
          </w:p>
        </w:tc>
      </w:tr>
      <w:tr w:rsidR="007C7D23" w:rsidRPr="00A80D70" w:rsidTr="00596D62">
        <w:trPr>
          <w:trHeight w:val="522"/>
          <w:jc w:val="center"/>
        </w:trPr>
        <w:tc>
          <w:tcPr>
            <w:tcW w:w="584" w:type="dxa"/>
            <w:shd w:val="clear" w:color="auto" w:fill="auto"/>
          </w:tcPr>
          <w:p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lastRenderedPageBreak/>
              <w:t>4</w:t>
            </w:r>
          </w:p>
        </w:tc>
        <w:tc>
          <w:tcPr>
            <w:tcW w:w="3832" w:type="dxa"/>
            <w:gridSpan w:val="2"/>
            <w:shd w:val="clear" w:color="auto" w:fill="auto"/>
          </w:tcPr>
          <w:p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rsidR="00571D9E" w:rsidRPr="00F44D82" w:rsidRDefault="007C7D23" w:rsidP="00571D9E">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3"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4"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proofErr w:type="spellStart"/>
            <w:r w:rsidR="00054267">
              <w:rPr>
                <w:rFonts w:ascii="Times New Roman" w:hAnsi="Times New Roman" w:cs="Times New Roman"/>
                <w:sz w:val="24"/>
                <w:szCs w:val="24"/>
                <w:lang w:val="uk-UA"/>
              </w:rPr>
              <w:t>девятої</w:t>
            </w:r>
            <w:proofErr w:type="spellEnd"/>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5</w:t>
            </w:r>
          </w:p>
        </w:tc>
        <w:tc>
          <w:tcPr>
            <w:tcW w:w="3832" w:type="dxa"/>
            <w:gridSpan w:val="2"/>
            <w:shd w:val="clear" w:color="auto" w:fill="auto"/>
          </w:tcPr>
          <w:p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2218F1">
              <w:rPr>
                <w:rFonts w:ascii="Times New Roman" w:eastAsia="Times New Roman" w:hAnsi="Times New Roman"/>
                <w:sz w:val="24"/>
                <w:szCs w:val="24"/>
                <w:lang w:eastAsia="uk-UA"/>
              </w:rPr>
              <w:lastRenderedPageBreak/>
              <w:t xml:space="preserve">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rsidTr="00596D62">
        <w:trPr>
          <w:trHeight w:val="522"/>
          <w:jc w:val="center"/>
        </w:trPr>
        <w:tc>
          <w:tcPr>
            <w:tcW w:w="584" w:type="dxa"/>
            <w:shd w:val="clear" w:color="auto" w:fill="auto"/>
          </w:tcPr>
          <w:p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6</w:t>
            </w:r>
          </w:p>
        </w:tc>
        <w:tc>
          <w:tcPr>
            <w:tcW w:w="3832" w:type="dxa"/>
            <w:gridSpan w:val="2"/>
            <w:shd w:val="clear" w:color="auto" w:fill="auto"/>
          </w:tcPr>
          <w:p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5"/>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F9C" w:rsidRDefault="00227F9C" w:rsidP="00C420E7">
      <w:pPr>
        <w:spacing w:after="0" w:line="240" w:lineRule="auto"/>
      </w:pPr>
      <w:r>
        <w:separator/>
      </w:r>
    </w:p>
  </w:endnote>
  <w:endnote w:type="continuationSeparator" w:id="0">
    <w:p w:rsidR="00227F9C" w:rsidRDefault="00227F9C"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F9C" w:rsidRDefault="00227F9C" w:rsidP="00C420E7">
      <w:pPr>
        <w:spacing w:after="0" w:line="240" w:lineRule="auto"/>
      </w:pPr>
      <w:r>
        <w:separator/>
      </w:r>
    </w:p>
  </w:footnote>
  <w:footnote w:type="continuationSeparator" w:id="0">
    <w:p w:rsidR="00227F9C" w:rsidRDefault="00227F9C"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21" w:rsidRDefault="001C7C1B" w:rsidP="00082336">
    <w:pPr>
      <w:pStyle w:val="a3"/>
      <w:jc w:val="center"/>
    </w:pPr>
    <w:r w:rsidRPr="00770A35">
      <w:rPr>
        <w:rFonts w:ascii="Times New Roman" w:hAnsi="Times New Roman"/>
        <w:sz w:val="28"/>
        <w:szCs w:val="28"/>
      </w:rPr>
      <w:fldChar w:fldCharType="begin"/>
    </w:r>
    <w:r w:rsidR="00D25821"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64D99" w:rsidRPr="00064D99">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443AA2"/>
    <w:rsid w:val="00021B02"/>
    <w:rsid w:val="00023E1E"/>
    <w:rsid w:val="000248D4"/>
    <w:rsid w:val="00024970"/>
    <w:rsid w:val="0002522F"/>
    <w:rsid w:val="00033482"/>
    <w:rsid w:val="0003570E"/>
    <w:rsid w:val="000371D3"/>
    <w:rsid w:val="000479D8"/>
    <w:rsid w:val="00052207"/>
    <w:rsid w:val="00054267"/>
    <w:rsid w:val="000567E2"/>
    <w:rsid w:val="00060D10"/>
    <w:rsid w:val="00064B5F"/>
    <w:rsid w:val="00064D99"/>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B4379"/>
    <w:rsid w:val="001C33B3"/>
    <w:rsid w:val="001C62C0"/>
    <w:rsid w:val="001C7C1B"/>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615A"/>
    <w:rsid w:val="00217D64"/>
    <w:rsid w:val="00220D3D"/>
    <w:rsid w:val="002218F1"/>
    <w:rsid w:val="00227F9C"/>
    <w:rsid w:val="00230B39"/>
    <w:rsid w:val="00230D91"/>
    <w:rsid w:val="00234A5B"/>
    <w:rsid w:val="00234E91"/>
    <w:rsid w:val="00240ACF"/>
    <w:rsid w:val="002411A5"/>
    <w:rsid w:val="00242E89"/>
    <w:rsid w:val="002475D8"/>
    <w:rsid w:val="00250E95"/>
    <w:rsid w:val="00255AF1"/>
    <w:rsid w:val="00255DC2"/>
    <w:rsid w:val="00262D6D"/>
    <w:rsid w:val="00263524"/>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1EBC"/>
    <w:rsid w:val="00462DEE"/>
    <w:rsid w:val="00464F54"/>
    <w:rsid w:val="00466333"/>
    <w:rsid w:val="00470BE1"/>
    <w:rsid w:val="004720F2"/>
    <w:rsid w:val="0047284F"/>
    <w:rsid w:val="00472C44"/>
    <w:rsid w:val="00474E68"/>
    <w:rsid w:val="00481AD4"/>
    <w:rsid w:val="0048202B"/>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28EC"/>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6FB1"/>
    <w:rsid w:val="00787721"/>
    <w:rsid w:val="00791BED"/>
    <w:rsid w:val="007A64D2"/>
    <w:rsid w:val="007B18E3"/>
    <w:rsid w:val="007B2083"/>
    <w:rsid w:val="007B3505"/>
    <w:rsid w:val="007C50B6"/>
    <w:rsid w:val="007C7D23"/>
    <w:rsid w:val="007E2B5F"/>
    <w:rsid w:val="007E555A"/>
    <w:rsid w:val="007F0C19"/>
    <w:rsid w:val="007F6CE0"/>
    <w:rsid w:val="007F6F34"/>
    <w:rsid w:val="00800293"/>
    <w:rsid w:val="00800D2A"/>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13C6"/>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24C7A"/>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A06"/>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954"/>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5749"/>
    <w:rsid w:val="00A56EF2"/>
    <w:rsid w:val="00A5784E"/>
    <w:rsid w:val="00A65A5A"/>
    <w:rsid w:val="00A724CC"/>
    <w:rsid w:val="00A726D2"/>
    <w:rsid w:val="00A75B8E"/>
    <w:rsid w:val="00A76593"/>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B7D26"/>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10DA"/>
    <w:rsid w:val="00EA33C3"/>
    <w:rsid w:val="00EB2106"/>
    <w:rsid w:val="00EB3C6E"/>
    <w:rsid w:val="00EB5AE0"/>
    <w:rsid w:val="00EB732B"/>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22D27"/>
    <w:rsid w:val="00F3586C"/>
    <w:rsid w:val="00F36F18"/>
    <w:rsid w:val="00F508AF"/>
    <w:rsid w:val="00F52BE1"/>
    <w:rsid w:val="00F52FA6"/>
    <w:rsid w:val="00F7057B"/>
    <w:rsid w:val="00F70CE5"/>
    <w:rsid w:val="00F7569A"/>
    <w:rsid w:val="00F80426"/>
    <w:rsid w:val="00F81079"/>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34B0"/>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rPr>
  </w:style>
  <w:style w:type="character" w:customStyle="1" w:styleId="ae">
    <w:name w:val="Текст у виносці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ітки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и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umun.centr@gmail.com"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7B7C-6FFC-403B-9B92-5DFC7C1F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42824</Words>
  <Characters>24411</Characters>
  <Application>Microsoft Office Word</Application>
  <DocSecurity>0</DocSecurity>
  <Lines>203</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67101</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BUDUPR</cp:lastModifiedBy>
  <cp:revision>7</cp:revision>
  <cp:lastPrinted>2021-10-12T07:47:00Z</cp:lastPrinted>
  <dcterms:created xsi:type="dcterms:W3CDTF">2023-12-07T07:41:00Z</dcterms:created>
  <dcterms:modified xsi:type="dcterms:W3CDTF">2023-12-07T10:20:00Z</dcterms:modified>
</cp:coreProperties>
</file>