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Додаток № 2</w:t>
      </w:r>
    </w:p>
    <w:p>
      <w:pPr>
        <w:jc w:val="center"/>
        <w:outlineLvl w:val="5"/>
        <w:rPr>
          <w:b/>
          <w:bCs/>
          <w:sz w:val="16"/>
          <w:szCs w:val="16"/>
        </w:rPr>
      </w:pPr>
    </w:p>
    <w:p>
      <w:pPr>
        <w:jc w:val="center"/>
        <w:outlineLvl w:val="5"/>
        <w:rPr>
          <w:b/>
          <w:bCs/>
          <w:sz w:val="16"/>
          <w:szCs w:val="16"/>
        </w:rPr>
      </w:pPr>
    </w:p>
    <w:p>
      <w:pPr>
        <w:jc w:val="center"/>
        <w:outlineLvl w:val="5"/>
        <w:rPr>
          <w:b/>
          <w:bCs/>
          <w:sz w:val="16"/>
          <w:szCs w:val="16"/>
        </w:rPr>
      </w:pPr>
    </w:p>
    <w:p>
      <w:pPr>
        <w:jc w:val="center"/>
        <w:outlineLvl w:val="5"/>
        <w:rPr>
          <w:b/>
          <w:bCs/>
          <w:u w:val="single"/>
        </w:rPr>
      </w:pPr>
      <w:r>
        <w:rPr>
          <w:b/>
          <w:bCs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>
      <w:pPr>
        <w:jc w:val="center"/>
        <w:outlineLvl w:val="5"/>
        <w:rPr>
          <w:b/>
          <w:bCs/>
        </w:rPr>
      </w:pPr>
    </w:p>
    <w:p>
      <w:pPr>
        <w:ind w:firstLine="709"/>
        <w:jc w:val="both"/>
      </w:pPr>
      <w:r>
        <w:t>Відповідно до ч. 2 ст. 16 Закону України «Про публічні закупівлі» замовник установлює наступні кваліфікаційні критерії:</w:t>
      </w:r>
    </w:p>
    <w:p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>
      <w:pPr>
        <w:ind w:firstLine="709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Критерій</w:t>
            </w:r>
          </w:p>
          <w:p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Підтвердження відповідності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7"/>
              <w:jc w:val="both"/>
              <w:rPr>
                <w:i/>
              </w:rPr>
            </w:pPr>
            <w:r>
              <w:rPr>
                <w:i/>
              </w:rPr>
              <w:t>Лист (довідка) в довільній формі за підписом керівника або уповноваженої особи учасника, завірений печаткою (у разі її використання), з інформацією про виконання аналогічних договорів про закупівлю.</w:t>
            </w:r>
          </w:p>
          <w:p>
            <w:pPr>
              <w:ind w:firstLine="317"/>
              <w:jc w:val="both"/>
            </w:pPr>
            <w:r>
              <w:t>Інформація надається про два чи більше договорів, які були укладені та повністю виконані у 2018-2022 роках.</w:t>
            </w:r>
          </w:p>
          <w:p>
            <w:pPr>
              <w:ind w:firstLine="317"/>
              <w:jc w:val="both"/>
            </w:pPr>
            <w:r>
              <w:t>Аналогічним договором відповідно до умов Документації є договір постачання (купівлі-продажу тощо) тракторного причепа (тракторних причепів).</w:t>
            </w:r>
          </w:p>
          <w:p>
            <w:pPr>
              <w:ind w:firstLine="317"/>
              <w:jc w:val="both"/>
              <w:rPr>
                <w:i/>
              </w:rPr>
            </w:pPr>
            <w:r>
              <w:rPr>
                <w:b/>
                <w:u w:val="single"/>
              </w:rPr>
              <w:t>До листа (довідки) обов’язково додаються копії документів, що підтверджують виконання договорів:</w:t>
            </w:r>
          </w:p>
          <w:p>
            <w:pPr>
              <w:numPr>
                <w:ilvl w:val="0"/>
                <w:numId w:val="1"/>
              </w:numPr>
              <w:ind w:left="34" w:firstLine="425"/>
              <w:jc w:val="both"/>
              <w:rPr>
                <w:i/>
              </w:rPr>
            </w:pPr>
            <w:r>
              <w:rPr>
                <w:i/>
              </w:rPr>
              <w:t>копії договорів та додаткових угод до них (за наявності);</w:t>
            </w:r>
          </w:p>
          <w:p>
            <w:pPr>
              <w:numPr>
                <w:ilvl w:val="0"/>
                <w:numId w:val="1"/>
              </w:numPr>
              <w:ind w:left="34" w:firstLine="425"/>
              <w:jc w:val="both"/>
              <w:rPr>
                <w:b/>
                <w:bCs/>
                <w:i/>
                <w:strike/>
                <w:color w:val="FF0000"/>
              </w:rPr>
            </w:pPr>
            <w:r>
              <w:rPr>
                <w:i/>
              </w:rPr>
              <w:t>копії видаткових накладних чи актів приймання-передачі до кожного договору, які підтверджують повне виконання договорів.</w:t>
            </w:r>
          </w:p>
        </w:tc>
      </w:tr>
    </w:tbl>
    <w:p>
      <w:pPr>
        <w:ind w:firstLine="709"/>
        <w:jc w:val="both"/>
      </w:pPr>
    </w:p>
    <w:p>
      <w:pPr>
        <w:ind w:firstLine="709"/>
        <w:jc w:val="both"/>
      </w:pPr>
    </w:p>
    <w:p>
      <w:pPr>
        <w:spacing w:line="360" w:lineRule="auto"/>
        <w:ind w:firstLine="709"/>
        <w:jc w:val="both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>Примітки: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</w:rPr>
      </w:pPr>
      <w:r>
        <w:rPr>
          <w:lang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11314"/>
    <w:multiLevelType w:val="multilevel"/>
    <w:tmpl w:val="3F711314"/>
    <w:lvl w:ilvl="0" w:tentative="0">
      <w:start w:val="0"/>
      <w:numFmt w:val="bullet"/>
      <w:lvlText w:val="-"/>
      <w:lvlJc w:val="left"/>
      <w:pPr>
        <w:ind w:left="819" w:hanging="360"/>
      </w:pPr>
      <w:rPr>
        <w:rFonts w:hint="default" w:ascii="Times New Roman" w:hAnsi="Times New Roman" w:eastAsia="Times New Roman" w:cs="Times New Roman"/>
        <w:color w:val="auto"/>
        <w:sz w:val="24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">
    <w:nsid w:val="4A5D156F"/>
    <w:multiLevelType w:val="multilevel"/>
    <w:tmpl w:val="4A5D156F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02"/>
    <w:rsid w:val="000A3EA3"/>
    <w:rsid w:val="001D135D"/>
    <w:rsid w:val="002A0A79"/>
    <w:rsid w:val="00337202"/>
    <w:rsid w:val="0034757D"/>
    <w:rsid w:val="004C1061"/>
    <w:rsid w:val="00A87DFC"/>
    <w:rsid w:val="00CE52F2"/>
    <w:rsid w:val="00FA1124"/>
    <w:rsid w:val="11A45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244</Words>
  <Characters>1395</Characters>
  <Lines>11</Lines>
  <Paragraphs>3</Paragraphs>
  <TotalTime>0</TotalTime>
  <ScaleCrop>false</ScaleCrop>
  <LinksUpToDate>false</LinksUpToDate>
  <CharactersWithSpaces>1636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2023-02-27T05:56:00Z</dcterms:created>
  <dc:creator>Aqua</dc:creator>
  <cp:lastModifiedBy>Admin</cp:lastModifiedBy>
  <dcterms:modified xsi:type="dcterms:W3CDTF">2023-03-27T18:07:29Z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8B1194E1E65146BFA312F55984A8230B</vt:lpwstr>
  </property>
</Properties>
</file>