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B2C" w:rsidRPr="003570D1" w:rsidRDefault="00873B2C" w:rsidP="00873B2C">
      <w:pPr>
        <w:widowControl w:val="0"/>
        <w:spacing w:after="0" w:line="23" w:lineRule="atLeast"/>
        <w:ind w:left="4248"/>
        <w:rPr>
          <w:rFonts w:ascii="Times New Roman" w:hAnsi="Times New Roman" w:cs="Times New Roman"/>
          <w:b/>
          <w:bCs/>
          <w:sz w:val="24"/>
          <w:szCs w:val="24"/>
          <w:lang w:val="uk-UA"/>
        </w:rPr>
      </w:pPr>
      <w:r w:rsidRPr="003570D1">
        <w:rPr>
          <w:rFonts w:ascii="Times New Roman" w:hAnsi="Times New Roman" w:cs="Times New Roman"/>
          <w:b/>
          <w:bCs/>
          <w:sz w:val="24"/>
          <w:szCs w:val="24"/>
          <w:lang w:val="uk-UA"/>
        </w:rPr>
        <w:t xml:space="preserve">Додаток </w:t>
      </w:r>
      <w:r w:rsidR="00245090">
        <w:rPr>
          <w:rFonts w:ascii="Times New Roman" w:hAnsi="Times New Roman" w:cs="Times New Roman"/>
          <w:b/>
          <w:bCs/>
          <w:sz w:val="24"/>
          <w:szCs w:val="24"/>
          <w:lang w:val="uk-UA"/>
        </w:rPr>
        <w:t xml:space="preserve">4 </w:t>
      </w:r>
      <w:bookmarkStart w:id="0" w:name="_GoBack"/>
      <w:bookmarkEnd w:id="0"/>
      <w:r w:rsidRPr="003570D1">
        <w:rPr>
          <w:rFonts w:ascii="Times New Roman" w:hAnsi="Times New Roman" w:cs="Times New Roman"/>
          <w:b/>
          <w:bCs/>
          <w:sz w:val="24"/>
          <w:szCs w:val="24"/>
          <w:lang w:val="uk-UA"/>
        </w:rPr>
        <w:t xml:space="preserve">до протоколу уповноваженої особи з проведення </w:t>
      </w:r>
      <w:proofErr w:type="spellStart"/>
      <w:r w:rsidRPr="003570D1">
        <w:rPr>
          <w:rFonts w:ascii="Times New Roman" w:hAnsi="Times New Roman" w:cs="Times New Roman"/>
          <w:b/>
          <w:bCs/>
          <w:sz w:val="24"/>
          <w:szCs w:val="24"/>
          <w:lang w:val="uk-UA"/>
        </w:rPr>
        <w:t>закупівель</w:t>
      </w:r>
      <w:proofErr w:type="spellEnd"/>
    </w:p>
    <w:p w:rsidR="00873B2C" w:rsidRPr="003570D1" w:rsidRDefault="00873B2C" w:rsidP="00873B2C">
      <w:pPr>
        <w:widowControl w:val="0"/>
        <w:spacing w:after="0" w:line="23" w:lineRule="atLeast"/>
        <w:ind w:left="4248"/>
        <w:rPr>
          <w:rFonts w:ascii="Times New Roman" w:hAnsi="Times New Roman" w:cs="Times New Roman"/>
          <w:b/>
          <w:bCs/>
          <w:sz w:val="24"/>
          <w:szCs w:val="24"/>
          <w:lang w:val="uk-UA"/>
        </w:rPr>
      </w:pPr>
      <w:r w:rsidRPr="003570D1">
        <w:rPr>
          <w:rFonts w:ascii="Times New Roman" w:hAnsi="Times New Roman" w:cs="Times New Roman"/>
          <w:b/>
          <w:bCs/>
          <w:sz w:val="24"/>
          <w:szCs w:val="24"/>
          <w:lang w:val="uk-UA"/>
        </w:rPr>
        <w:t xml:space="preserve">Львівського комунального закладу </w:t>
      </w:r>
    </w:p>
    <w:p w:rsidR="00873B2C" w:rsidRPr="003570D1" w:rsidRDefault="00873B2C" w:rsidP="00873B2C">
      <w:pPr>
        <w:widowControl w:val="0"/>
        <w:spacing w:after="0" w:line="23" w:lineRule="atLeast"/>
        <w:ind w:left="4248"/>
        <w:rPr>
          <w:rFonts w:ascii="Times New Roman" w:hAnsi="Times New Roman" w:cs="Times New Roman"/>
          <w:b/>
          <w:bCs/>
          <w:sz w:val="24"/>
          <w:szCs w:val="24"/>
          <w:lang w:val="uk-UA"/>
        </w:rPr>
      </w:pPr>
      <w:r w:rsidRPr="003570D1">
        <w:rPr>
          <w:rFonts w:ascii="Times New Roman" w:hAnsi="Times New Roman" w:cs="Times New Roman"/>
          <w:b/>
          <w:bCs/>
          <w:sz w:val="24"/>
          <w:szCs w:val="24"/>
          <w:lang w:val="uk-UA"/>
        </w:rPr>
        <w:t xml:space="preserve">"Клуб ігрових видів спорту" </w:t>
      </w:r>
    </w:p>
    <w:p w:rsidR="00873B2C" w:rsidRPr="002C12E9" w:rsidRDefault="00873B2C" w:rsidP="00873B2C">
      <w:pPr>
        <w:widowControl w:val="0"/>
        <w:spacing w:after="0" w:line="23" w:lineRule="atLeast"/>
        <w:ind w:left="4248"/>
        <w:rPr>
          <w:rFonts w:ascii="Times New Roman" w:hAnsi="Times New Roman" w:cs="Times New Roman"/>
          <w:b/>
          <w:bCs/>
          <w:sz w:val="24"/>
          <w:szCs w:val="24"/>
          <w:lang w:val="uk-UA"/>
        </w:rPr>
      </w:pPr>
      <w:r w:rsidRPr="003570D1">
        <w:rPr>
          <w:rFonts w:ascii="Times New Roman" w:hAnsi="Times New Roman" w:cs="Times New Roman"/>
          <w:b/>
          <w:bCs/>
          <w:sz w:val="24"/>
          <w:szCs w:val="24"/>
          <w:lang w:val="uk-UA"/>
        </w:rPr>
        <w:t xml:space="preserve">від </w:t>
      </w:r>
      <w:r w:rsidR="003570D1" w:rsidRPr="003570D1">
        <w:rPr>
          <w:rFonts w:ascii="Times New Roman" w:hAnsi="Times New Roman" w:cs="Times New Roman"/>
          <w:b/>
          <w:bCs/>
          <w:sz w:val="24"/>
          <w:szCs w:val="24"/>
          <w:lang w:val="uk-UA"/>
        </w:rPr>
        <w:t>01 лютого</w:t>
      </w:r>
      <w:r w:rsidRPr="003570D1">
        <w:rPr>
          <w:rFonts w:ascii="Times New Roman" w:hAnsi="Times New Roman" w:cs="Times New Roman"/>
          <w:b/>
          <w:bCs/>
          <w:sz w:val="24"/>
          <w:szCs w:val="24"/>
          <w:lang w:val="uk-UA"/>
        </w:rPr>
        <w:t xml:space="preserve"> 202</w:t>
      </w:r>
      <w:r w:rsidR="006B00B8" w:rsidRPr="003570D1">
        <w:rPr>
          <w:rFonts w:ascii="Times New Roman" w:hAnsi="Times New Roman" w:cs="Times New Roman"/>
          <w:b/>
          <w:bCs/>
          <w:sz w:val="24"/>
          <w:szCs w:val="24"/>
          <w:lang w:val="uk-UA"/>
        </w:rPr>
        <w:t>3</w:t>
      </w:r>
      <w:r w:rsidRPr="003570D1">
        <w:rPr>
          <w:rFonts w:ascii="Times New Roman" w:hAnsi="Times New Roman" w:cs="Times New Roman"/>
          <w:b/>
          <w:bCs/>
          <w:sz w:val="24"/>
          <w:szCs w:val="24"/>
          <w:lang w:val="uk-UA"/>
        </w:rPr>
        <w:t xml:space="preserve"> р. № _____</w:t>
      </w:r>
    </w:p>
    <w:p w:rsidR="00873B2C" w:rsidRPr="002C12E9" w:rsidRDefault="00873B2C" w:rsidP="00873B2C">
      <w:pPr>
        <w:widowControl w:val="0"/>
        <w:spacing w:after="0" w:line="23" w:lineRule="atLeast"/>
        <w:jc w:val="center"/>
        <w:rPr>
          <w:rFonts w:ascii="Times New Roman" w:hAnsi="Times New Roman" w:cs="Times New Roman"/>
          <w:b/>
          <w:bCs/>
          <w:sz w:val="24"/>
          <w:szCs w:val="24"/>
          <w:lang w:val="uk-UA"/>
        </w:rPr>
      </w:pPr>
    </w:p>
    <w:p w:rsidR="00873B2C" w:rsidRPr="002C12E9" w:rsidRDefault="00873B2C" w:rsidP="00873B2C">
      <w:pPr>
        <w:widowControl w:val="0"/>
        <w:spacing w:after="0" w:line="23" w:lineRule="atLeast"/>
        <w:jc w:val="center"/>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ЛЬВІВСЬКИЙ КОМУНАЛЬНИЙ ЗАКЛАД</w:t>
      </w:r>
    </w:p>
    <w:p w:rsidR="00873B2C" w:rsidRPr="002C12E9" w:rsidRDefault="00873B2C" w:rsidP="00873B2C">
      <w:pPr>
        <w:widowControl w:val="0"/>
        <w:spacing w:after="0" w:line="23" w:lineRule="atLeast"/>
        <w:jc w:val="center"/>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 xml:space="preserve"> "КЛУБ ІГРОВИХ ВИДІВ СПОРТУ"</w:t>
      </w:r>
    </w:p>
    <w:p w:rsidR="00873B2C" w:rsidRPr="002C12E9" w:rsidRDefault="00873B2C" w:rsidP="00873B2C">
      <w:pPr>
        <w:widowControl w:val="0"/>
        <w:spacing w:after="0" w:line="23" w:lineRule="atLeast"/>
        <w:ind w:left="6372"/>
        <w:contextualSpacing/>
        <w:rPr>
          <w:rFonts w:ascii="Times New Roman" w:hAnsi="Times New Roman" w:cs="Times New Roman"/>
          <w:b/>
          <w:sz w:val="24"/>
          <w:szCs w:val="24"/>
          <w:lang w:val="uk-UA"/>
        </w:rPr>
      </w:pPr>
    </w:p>
    <w:p w:rsidR="00873B2C" w:rsidRPr="002C12E9" w:rsidRDefault="00873B2C" w:rsidP="00873B2C">
      <w:pPr>
        <w:widowControl w:val="0"/>
        <w:spacing w:after="0" w:line="23" w:lineRule="atLeast"/>
        <w:ind w:left="6372"/>
        <w:contextualSpacing/>
        <w:rPr>
          <w:rFonts w:ascii="Times New Roman" w:hAnsi="Times New Roman" w:cs="Times New Roman"/>
          <w:b/>
          <w:sz w:val="24"/>
          <w:szCs w:val="24"/>
          <w:lang w:val="uk-UA"/>
        </w:rPr>
      </w:pPr>
    </w:p>
    <w:p w:rsidR="00873B2C" w:rsidRPr="002C12E9" w:rsidRDefault="00873B2C" w:rsidP="00873B2C">
      <w:pPr>
        <w:widowControl w:val="0"/>
        <w:spacing w:after="0" w:line="23" w:lineRule="atLeast"/>
        <w:ind w:left="6372"/>
        <w:contextualSpacing/>
        <w:rPr>
          <w:rFonts w:ascii="Times New Roman" w:hAnsi="Times New Roman" w:cs="Times New Roman"/>
          <w:b/>
          <w:sz w:val="24"/>
          <w:szCs w:val="24"/>
          <w:lang w:val="uk-UA"/>
        </w:rPr>
      </w:pPr>
    </w:p>
    <w:p w:rsidR="00873B2C" w:rsidRPr="002C12E9" w:rsidRDefault="00873B2C" w:rsidP="00873B2C">
      <w:pPr>
        <w:widowControl w:val="0"/>
        <w:spacing w:after="0" w:line="23" w:lineRule="atLeast"/>
        <w:ind w:left="5664"/>
        <w:contextualSpacing/>
        <w:rPr>
          <w:rFonts w:ascii="Times New Roman" w:hAnsi="Times New Roman" w:cs="Times New Roman"/>
          <w:b/>
          <w:sz w:val="24"/>
          <w:szCs w:val="24"/>
          <w:lang w:val="uk-UA"/>
        </w:rPr>
      </w:pPr>
      <w:r w:rsidRPr="002C12E9">
        <w:rPr>
          <w:rFonts w:ascii="Times New Roman" w:hAnsi="Times New Roman" w:cs="Times New Roman"/>
          <w:b/>
          <w:sz w:val="24"/>
          <w:szCs w:val="24"/>
          <w:lang w:val="uk-UA"/>
        </w:rPr>
        <w:t xml:space="preserve">ЗАТВЕРДЖЕНО </w:t>
      </w:r>
    </w:p>
    <w:p w:rsidR="00873B2C" w:rsidRPr="002C12E9" w:rsidRDefault="00873B2C" w:rsidP="00873B2C">
      <w:pPr>
        <w:spacing w:after="0" w:line="23" w:lineRule="atLeast"/>
        <w:ind w:left="5670"/>
        <w:rPr>
          <w:rFonts w:ascii="Times New Roman" w:hAnsi="Times New Roman" w:cs="Times New Roman"/>
          <w:b/>
          <w:sz w:val="24"/>
          <w:szCs w:val="24"/>
          <w:lang w:val="uk-UA"/>
        </w:rPr>
      </w:pPr>
      <w:r w:rsidRPr="002C12E9">
        <w:rPr>
          <w:rFonts w:ascii="Times New Roman" w:hAnsi="Times New Roman" w:cs="Times New Roman"/>
          <w:sz w:val="24"/>
          <w:szCs w:val="24"/>
          <w:lang w:val="uk-UA"/>
        </w:rPr>
        <w:t xml:space="preserve">протоколом уповноваженої особи  з проведення </w:t>
      </w:r>
      <w:proofErr w:type="spellStart"/>
      <w:r w:rsidRPr="002C12E9">
        <w:rPr>
          <w:rFonts w:ascii="Times New Roman" w:hAnsi="Times New Roman" w:cs="Times New Roman"/>
          <w:sz w:val="24"/>
          <w:szCs w:val="24"/>
          <w:lang w:val="uk-UA"/>
        </w:rPr>
        <w:t>закупівель</w:t>
      </w:r>
      <w:proofErr w:type="spellEnd"/>
      <w:r w:rsidRPr="002C12E9">
        <w:rPr>
          <w:rFonts w:ascii="Times New Roman" w:hAnsi="Times New Roman" w:cs="Times New Roman"/>
          <w:sz w:val="24"/>
          <w:szCs w:val="24"/>
          <w:lang w:val="uk-UA"/>
        </w:rPr>
        <w:t xml:space="preserve"> </w:t>
      </w:r>
      <w:r w:rsidRPr="002C12E9">
        <w:rPr>
          <w:rFonts w:ascii="Times New Roman" w:hAnsi="Times New Roman" w:cs="Times New Roman"/>
          <w:bCs/>
          <w:color w:val="000000"/>
          <w:sz w:val="24"/>
          <w:szCs w:val="24"/>
          <w:lang w:val="uk-UA"/>
        </w:rPr>
        <w:t>Львівського комунального закладу "Клуб ігрових видів спорту"</w:t>
      </w:r>
    </w:p>
    <w:p w:rsidR="00873B2C" w:rsidRPr="002C12E9" w:rsidRDefault="00873B2C" w:rsidP="00873B2C">
      <w:pPr>
        <w:spacing w:after="0" w:line="23" w:lineRule="atLeast"/>
        <w:ind w:left="5664"/>
        <w:rPr>
          <w:rFonts w:ascii="Times New Roman" w:hAnsi="Times New Roman" w:cs="Times New Roman"/>
          <w:bCs/>
          <w:sz w:val="24"/>
          <w:szCs w:val="24"/>
          <w:lang w:val="uk-UA"/>
        </w:rPr>
      </w:pPr>
      <w:r w:rsidRPr="002C12E9">
        <w:rPr>
          <w:rFonts w:ascii="Times New Roman" w:hAnsi="Times New Roman" w:cs="Times New Roman"/>
          <w:bCs/>
          <w:sz w:val="24"/>
          <w:szCs w:val="24"/>
          <w:lang w:val="uk-UA"/>
        </w:rPr>
        <w:t xml:space="preserve">від </w:t>
      </w:r>
      <w:r w:rsidR="003570D1">
        <w:rPr>
          <w:rFonts w:ascii="Times New Roman" w:hAnsi="Times New Roman" w:cs="Times New Roman"/>
          <w:bCs/>
          <w:sz w:val="24"/>
          <w:szCs w:val="24"/>
          <w:lang w:val="uk-UA"/>
        </w:rPr>
        <w:t>01 лютого</w:t>
      </w:r>
      <w:r w:rsidRPr="002C12E9">
        <w:rPr>
          <w:rFonts w:ascii="Times New Roman" w:hAnsi="Times New Roman" w:cs="Times New Roman"/>
          <w:bCs/>
          <w:sz w:val="24"/>
          <w:szCs w:val="24"/>
          <w:lang w:val="uk-UA"/>
        </w:rPr>
        <w:t xml:space="preserve"> 202</w:t>
      </w:r>
      <w:r w:rsidR="006B00B8">
        <w:rPr>
          <w:rFonts w:ascii="Times New Roman" w:hAnsi="Times New Roman" w:cs="Times New Roman"/>
          <w:bCs/>
          <w:sz w:val="24"/>
          <w:szCs w:val="24"/>
          <w:lang w:val="uk-UA"/>
        </w:rPr>
        <w:t>3</w:t>
      </w:r>
      <w:r w:rsidRPr="002C12E9">
        <w:rPr>
          <w:rFonts w:ascii="Times New Roman" w:hAnsi="Times New Roman" w:cs="Times New Roman"/>
          <w:bCs/>
          <w:sz w:val="24"/>
          <w:szCs w:val="24"/>
          <w:lang w:val="uk-UA"/>
        </w:rPr>
        <w:t xml:space="preserve"> р. № _____</w:t>
      </w:r>
    </w:p>
    <w:p w:rsidR="00873B2C" w:rsidRPr="002C12E9" w:rsidRDefault="00873B2C" w:rsidP="00873B2C">
      <w:pPr>
        <w:spacing w:after="0" w:line="23" w:lineRule="atLeast"/>
        <w:ind w:left="5664"/>
        <w:rPr>
          <w:rFonts w:ascii="Times New Roman" w:hAnsi="Times New Roman" w:cs="Times New Roman"/>
          <w:sz w:val="24"/>
          <w:szCs w:val="24"/>
          <w:lang w:val="uk-UA"/>
        </w:rPr>
      </w:pPr>
      <w:r w:rsidRPr="002C12E9">
        <w:rPr>
          <w:rFonts w:ascii="Times New Roman" w:hAnsi="Times New Roman" w:cs="Times New Roman"/>
          <w:sz w:val="24"/>
          <w:szCs w:val="24"/>
          <w:lang w:val="uk-UA"/>
        </w:rPr>
        <w:t>Уповноважена особа</w:t>
      </w:r>
    </w:p>
    <w:p w:rsidR="00873B2C" w:rsidRPr="002C12E9" w:rsidRDefault="00873B2C" w:rsidP="00873B2C">
      <w:pPr>
        <w:spacing w:after="0" w:line="23" w:lineRule="atLeast"/>
        <w:ind w:left="5664"/>
        <w:rPr>
          <w:rFonts w:ascii="Times New Roman" w:hAnsi="Times New Roman" w:cs="Times New Roman"/>
          <w:sz w:val="24"/>
          <w:szCs w:val="24"/>
          <w:lang w:val="uk-UA"/>
        </w:rPr>
      </w:pPr>
      <w:r w:rsidRPr="002C12E9">
        <w:rPr>
          <w:rFonts w:ascii="Times New Roman" w:hAnsi="Times New Roman" w:cs="Times New Roman"/>
          <w:sz w:val="24"/>
          <w:szCs w:val="24"/>
          <w:lang w:val="uk-UA"/>
        </w:rPr>
        <w:t>_____________</w:t>
      </w:r>
      <w:proofErr w:type="spellStart"/>
      <w:r>
        <w:rPr>
          <w:rFonts w:ascii="Times New Roman" w:hAnsi="Times New Roman" w:cs="Times New Roman"/>
          <w:sz w:val="24"/>
          <w:szCs w:val="24"/>
          <w:lang w:val="uk-UA"/>
        </w:rPr>
        <w:t>Сахарук</w:t>
      </w:r>
      <w:proofErr w:type="spellEnd"/>
      <w:r>
        <w:rPr>
          <w:rFonts w:ascii="Times New Roman" w:hAnsi="Times New Roman" w:cs="Times New Roman"/>
          <w:sz w:val="24"/>
          <w:szCs w:val="24"/>
          <w:lang w:val="uk-UA"/>
        </w:rPr>
        <w:t xml:space="preserve"> А.Р.</w:t>
      </w:r>
    </w:p>
    <w:p w:rsidR="00873B2C" w:rsidRPr="002C12E9" w:rsidRDefault="00873B2C" w:rsidP="00873B2C">
      <w:pPr>
        <w:spacing w:after="0" w:line="23" w:lineRule="atLeast"/>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 </w:t>
      </w:r>
    </w:p>
    <w:p w:rsidR="00873B2C" w:rsidRPr="002C12E9" w:rsidRDefault="00873B2C" w:rsidP="00873B2C">
      <w:pPr>
        <w:shd w:val="clear" w:color="auto" w:fill="FFFFFF"/>
        <w:spacing w:after="0" w:line="23" w:lineRule="atLeast"/>
        <w:jc w:val="center"/>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jc w:val="center"/>
        <w:rPr>
          <w:rFonts w:ascii="Times New Roman" w:hAnsi="Times New Roman" w:cs="Times New Roman"/>
          <w:b/>
          <w:bCs/>
          <w:sz w:val="24"/>
          <w:szCs w:val="24"/>
          <w:lang w:val="uk-UA"/>
        </w:rPr>
      </w:pPr>
    </w:p>
    <w:p w:rsidR="00873B2C" w:rsidRPr="002C12E9" w:rsidRDefault="00873B2C" w:rsidP="00873B2C">
      <w:pPr>
        <w:spacing w:after="0" w:line="23" w:lineRule="atLeast"/>
        <w:rPr>
          <w:rFonts w:ascii="Times New Roman" w:hAnsi="Times New Roman" w:cs="Times New Roman"/>
          <w:sz w:val="24"/>
          <w:szCs w:val="24"/>
          <w:lang w:val="uk-UA" w:eastAsia="uk-UA"/>
        </w:rPr>
      </w:pPr>
    </w:p>
    <w:p w:rsidR="00873B2C" w:rsidRPr="002C12E9" w:rsidRDefault="00873B2C" w:rsidP="00873B2C">
      <w:pPr>
        <w:pStyle w:val="1"/>
        <w:spacing w:before="0" w:after="0" w:line="23" w:lineRule="atLeast"/>
        <w:jc w:val="center"/>
        <w:rPr>
          <w:rFonts w:ascii="Times New Roman" w:hAnsi="Times New Roman" w:cs="Times New Roman"/>
          <w:bCs/>
          <w:sz w:val="24"/>
          <w:szCs w:val="24"/>
          <w:lang w:val="uk-UA"/>
        </w:rPr>
      </w:pPr>
      <w:r w:rsidRPr="002C12E9">
        <w:rPr>
          <w:rFonts w:ascii="Times New Roman" w:hAnsi="Times New Roman" w:cs="Times New Roman"/>
          <w:bCs/>
          <w:sz w:val="24"/>
          <w:szCs w:val="24"/>
          <w:lang w:val="uk-UA"/>
        </w:rPr>
        <w:t>ТЕНДЕРНА ДОКУМЕНТАЦІЯ</w:t>
      </w:r>
    </w:p>
    <w:p w:rsidR="00873B2C" w:rsidRPr="002C12E9" w:rsidRDefault="00873B2C" w:rsidP="00873B2C">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(ВІДКРИТІ ТОРГИ)</w:t>
      </w:r>
    </w:p>
    <w:p w:rsidR="00873B2C" w:rsidRPr="002C12E9" w:rsidRDefault="00873B2C" w:rsidP="00873B2C">
      <w:pPr>
        <w:pStyle w:val="11"/>
        <w:spacing w:line="23" w:lineRule="atLeast"/>
        <w:jc w:val="center"/>
        <w:rPr>
          <w:rFonts w:ascii="Times New Roman" w:hAnsi="Times New Roman"/>
          <w:b/>
          <w:color w:val="000000"/>
          <w:szCs w:val="24"/>
          <w:lang w:val="uk-UA"/>
        </w:rPr>
      </w:pPr>
      <w:r w:rsidRPr="002C12E9">
        <w:rPr>
          <w:rFonts w:ascii="Times New Roman" w:hAnsi="Times New Roman"/>
          <w:b/>
          <w:color w:val="000000"/>
          <w:szCs w:val="24"/>
          <w:lang w:val="uk-UA"/>
        </w:rPr>
        <w:t xml:space="preserve">на закупівлю </w:t>
      </w:r>
    </w:p>
    <w:p w:rsidR="00873B2C" w:rsidRPr="002C12E9" w:rsidRDefault="00873B2C" w:rsidP="00873B2C">
      <w:pPr>
        <w:pStyle w:val="11"/>
        <w:spacing w:line="23" w:lineRule="atLeast"/>
        <w:jc w:val="center"/>
        <w:rPr>
          <w:rFonts w:ascii="Times New Roman" w:hAnsi="Times New Roman"/>
          <w:b/>
          <w:color w:val="000000"/>
          <w:szCs w:val="24"/>
          <w:lang w:val="uk-UA"/>
        </w:rPr>
      </w:pPr>
    </w:p>
    <w:p w:rsidR="00873B2C" w:rsidRPr="002C12E9" w:rsidRDefault="00873B2C" w:rsidP="00873B2C">
      <w:pPr>
        <w:pStyle w:val="11"/>
        <w:spacing w:line="23" w:lineRule="atLeast"/>
        <w:jc w:val="center"/>
        <w:rPr>
          <w:rFonts w:ascii="Times New Roman" w:hAnsi="Times New Roman"/>
          <w:b/>
          <w:color w:val="000000"/>
          <w:szCs w:val="24"/>
          <w:lang w:val="uk-UA"/>
        </w:rPr>
      </w:pPr>
    </w:p>
    <w:p w:rsidR="006B00B8" w:rsidRPr="003570D1" w:rsidRDefault="006B00B8" w:rsidP="006B00B8">
      <w:pPr>
        <w:shd w:val="clear" w:color="auto" w:fill="FFFFFF"/>
        <w:spacing w:after="0" w:line="23" w:lineRule="atLeast"/>
        <w:jc w:val="center"/>
        <w:rPr>
          <w:rFonts w:ascii="Times New Roman" w:hAnsi="Times New Roman" w:cs="Times New Roman"/>
          <w:b/>
          <w:bCs/>
          <w:sz w:val="24"/>
          <w:szCs w:val="24"/>
          <w:lang w:val="ru-RU"/>
        </w:rPr>
      </w:pPr>
      <w:r w:rsidRPr="003570D1">
        <w:rPr>
          <w:rFonts w:ascii="Times New Roman" w:hAnsi="Times New Roman" w:cs="Times New Roman"/>
          <w:b/>
          <w:bCs/>
          <w:sz w:val="24"/>
          <w:szCs w:val="24"/>
          <w:lang w:val="ru-RU"/>
        </w:rPr>
        <w:t xml:space="preserve">"Код ДК 021:2015: 92620000-3 - </w:t>
      </w:r>
      <w:proofErr w:type="spellStart"/>
      <w:r w:rsidRPr="003570D1">
        <w:rPr>
          <w:rFonts w:ascii="Times New Roman" w:hAnsi="Times New Roman" w:cs="Times New Roman"/>
          <w:b/>
          <w:bCs/>
          <w:sz w:val="24"/>
          <w:szCs w:val="24"/>
          <w:lang w:val="ru-RU"/>
        </w:rPr>
        <w:t>Послуги</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пов’язані</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зі</w:t>
      </w:r>
      <w:proofErr w:type="spellEnd"/>
      <w:r w:rsidRPr="003570D1">
        <w:rPr>
          <w:rFonts w:ascii="Times New Roman" w:hAnsi="Times New Roman" w:cs="Times New Roman"/>
          <w:b/>
          <w:bCs/>
          <w:sz w:val="24"/>
          <w:szCs w:val="24"/>
          <w:lang w:val="ru-RU"/>
        </w:rPr>
        <w:t xml:space="preserve"> спортом (</w:t>
      </w:r>
      <w:proofErr w:type="spellStart"/>
      <w:r w:rsidRPr="003570D1">
        <w:rPr>
          <w:rFonts w:ascii="Times New Roman" w:hAnsi="Times New Roman" w:cs="Times New Roman"/>
          <w:b/>
          <w:bCs/>
          <w:sz w:val="24"/>
          <w:szCs w:val="24"/>
          <w:lang w:val="ru-RU"/>
        </w:rPr>
        <w:t>Послуги</w:t>
      </w:r>
      <w:proofErr w:type="spellEnd"/>
      <w:r w:rsidRPr="003570D1">
        <w:rPr>
          <w:rFonts w:ascii="Times New Roman" w:hAnsi="Times New Roman" w:cs="Times New Roman"/>
          <w:b/>
          <w:bCs/>
          <w:sz w:val="24"/>
          <w:szCs w:val="24"/>
          <w:lang w:val="ru-RU"/>
        </w:rPr>
        <w:t xml:space="preserve"> з </w:t>
      </w:r>
      <w:proofErr w:type="spellStart"/>
      <w:r w:rsidRPr="003570D1">
        <w:rPr>
          <w:rFonts w:ascii="Times New Roman" w:hAnsi="Times New Roman" w:cs="Times New Roman"/>
          <w:b/>
          <w:bCs/>
          <w:sz w:val="24"/>
          <w:szCs w:val="24"/>
          <w:lang w:val="ru-RU"/>
        </w:rPr>
        <w:t>надання</w:t>
      </w:r>
      <w:proofErr w:type="spellEnd"/>
      <w:r w:rsidRPr="003570D1">
        <w:rPr>
          <w:rFonts w:ascii="Times New Roman" w:hAnsi="Times New Roman" w:cs="Times New Roman"/>
          <w:b/>
          <w:bCs/>
          <w:sz w:val="24"/>
          <w:szCs w:val="24"/>
          <w:lang w:val="ru-RU"/>
        </w:rPr>
        <w:t xml:space="preserve"> у </w:t>
      </w:r>
      <w:proofErr w:type="spellStart"/>
      <w:r w:rsidRPr="003570D1">
        <w:rPr>
          <w:rFonts w:ascii="Times New Roman" w:hAnsi="Times New Roman" w:cs="Times New Roman"/>
          <w:b/>
          <w:bCs/>
          <w:sz w:val="24"/>
          <w:szCs w:val="24"/>
          <w:lang w:val="ru-RU"/>
        </w:rPr>
        <w:t>користування</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регбійного</w:t>
      </w:r>
      <w:proofErr w:type="spellEnd"/>
      <w:r w:rsidRPr="003570D1">
        <w:rPr>
          <w:rFonts w:ascii="Times New Roman" w:hAnsi="Times New Roman" w:cs="Times New Roman"/>
          <w:b/>
          <w:bCs/>
          <w:sz w:val="24"/>
          <w:szCs w:val="24"/>
          <w:lang w:val="ru-RU"/>
        </w:rPr>
        <w:t xml:space="preserve"> (футбольного) поля для </w:t>
      </w:r>
      <w:proofErr w:type="spellStart"/>
      <w:r w:rsidRPr="003570D1">
        <w:rPr>
          <w:rFonts w:ascii="Times New Roman" w:hAnsi="Times New Roman" w:cs="Times New Roman"/>
          <w:b/>
          <w:bCs/>
          <w:sz w:val="24"/>
          <w:szCs w:val="24"/>
          <w:lang w:val="ru-RU"/>
        </w:rPr>
        <w:t>проведення</w:t>
      </w:r>
      <w:proofErr w:type="spellEnd"/>
      <w:r w:rsidRPr="003570D1">
        <w:rPr>
          <w:rFonts w:ascii="Times New Roman" w:hAnsi="Times New Roman" w:cs="Times New Roman"/>
          <w:b/>
          <w:bCs/>
          <w:sz w:val="24"/>
          <w:szCs w:val="24"/>
          <w:lang w:val="ru-RU"/>
        </w:rPr>
        <w:t xml:space="preserve"> </w:t>
      </w:r>
      <w:proofErr w:type="spellStart"/>
      <w:r w:rsidRPr="003570D1">
        <w:rPr>
          <w:rFonts w:ascii="Times New Roman" w:hAnsi="Times New Roman" w:cs="Times New Roman"/>
          <w:b/>
          <w:bCs/>
          <w:sz w:val="24"/>
          <w:szCs w:val="24"/>
          <w:lang w:val="ru-RU"/>
        </w:rPr>
        <w:t>навчально-тренувальних</w:t>
      </w:r>
      <w:proofErr w:type="spellEnd"/>
      <w:r w:rsidRPr="003570D1">
        <w:rPr>
          <w:rFonts w:ascii="Times New Roman" w:hAnsi="Times New Roman" w:cs="Times New Roman"/>
          <w:b/>
          <w:bCs/>
          <w:sz w:val="24"/>
          <w:szCs w:val="24"/>
          <w:lang w:val="ru-RU"/>
        </w:rPr>
        <w:t xml:space="preserve"> занять з </w:t>
      </w:r>
      <w:proofErr w:type="spellStart"/>
      <w:r w:rsidRPr="003570D1">
        <w:rPr>
          <w:rFonts w:ascii="Times New Roman" w:hAnsi="Times New Roman" w:cs="Times New Roman"/>
          <w:b/>
          <w:bCs/>
          <w:sz w:val="24"/>
          <w:szCs w:val="24"/>
          <w:lang w:val="ru-RU"/>
        </w:rPr>
        <w:t>регбі</w:t>
      </w:r>
      <w:proofErr w:type="spellEnd"/>
      <w:r w:rsidRPr="003570D1">
        <w:rPr>
          <w:rFonts w:ascii="Times New Roman" w:hAnsi="Times New Roman" w:cs="Times New Roman"/>
          <w:b/>
          <w:bCs/>
          <w:sz w:val="24"/>
          <w:szCs w:val="24"/>
          <w:lang w:val="ru-RU"/>
        </w:rPr>
        <w:t xml:space="preserve"> - </w:t>
      </w:r>
      <w:proofErr w:type="spellStart"/>
      <w:r w:rsidRPr="003570D1">
        <w:rPr>
          <w:rFonts w:ascii="Times New Roman" w:hAnsi="Times New Roman" w:cs="Times New Roman"/>
          <w:b/>
          <w:bCs/>
          <w:sz w:val="24"/>
          <w:szCs w:val="24"/>
          <w:lang w:val="ru-RU"/>
        </w:rPr>
        <w:t>відповідний</w:t>
      </w:r>
      <w:proofErr w:type="spellEnd"/>
      <w:r w:rsidRPr="003570D1">
        <w:rPr>
          <w:rFonts w:ascii="Times New Roman" w:hAnsi="Times New Roman" w:cs="Times New Roman"/>
          <w:b/>
          <w:bCs/>
          <w:sz w:val="24"/>
          <w:szCs w:val="24"/>
          <w:lang w:val="ru-RU"/>
        </w:rPr>
        <w:t xml:space="preserve"> код ДК 021:2015: 92620000-3)"</w:t>
      </w:r>
    </w:p>
    <w:p w:rsidR="006B00B8" w:rsidRPr="003570D1" w:rsidRDefault="006B00B8" w:rsidP="006B00B8">
      <w:pPr>
        <w:shd w:val="clear" w:color="auto" w:fill="FFFFFF"/>
        <w:spacing w:after="0" w:line="23" w:lineRule="atLeast"/>
        <w:rPr>
          <w:rFonts w:ascii="Times New Roman" w:hAnsi="Times New Roman" w:cs="Times New Roman"/>
          <w:sz w:val="24"/>
          <w:szCs w:val="24"/>
          <w:lang w:val="ru-RU"/>
        </w:rPr>
      </w:pPr>
    </w:p>
    <w:p w:rsidR="006B00B8" w:rsidRPr="003570D1" w:rsidRDefault="006B00B8" w:rsidP="006B00B8">
      <w:pPr>
        <w:shd w:val="clear" w:color="auto" w:fill="FFFFFF"/>
        <w:spacing w:after="0" w:line="23" w:lineRule="atLeast"/>
        <w:rPr>
          <w:rFonts w:ascii="Times New Roman" w:hAnsi="Times New Roman" w:cs="Times New Roman"/>
          <w:sz w:val="24"/>
          <w:szCs w:val="24"/>
          <w:lang w:val="ru-RU"/>
        </w:rPr>
      </w:pPr>
    </w:p>
    <w:p w:rsidR="006B00B8" w:rsidRPr="003570D1" w:rsidRDefault="006B00B8" w:rsidP="006B00B8">
      <w:pPr>
        <w:shd w:val="clear" w:color="auto" w:fill="FFFFFF"/>
        <w:spacing w:after="0" w:line="23" w:lineRule="atLeast"/>
        <w:rPr>
          <w:rFonts w:ascii="Times New Roman" w:hAnsi="Times New Roman" w:cs="Times New Roman"/>
          <w:sz w:val="24"/>
          <w:szCs w:val="24"/>
          <w:lang w:val="ru-RU"/>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spacing w:after="0" w:line="23" w:lineRule="atLeast"/>
        <w:jc w:val="center"/>
        <w:rPr>
          <w:rFonts w:ascii="Times New Roman" w:hAnsi="Times New Roman" w:cs="Times New Roman"/>
          <w:b/>
          <w:sz w:val="24"/>
          <w:szCs w:val="24"/>
          <w:lang w:val="uk-UA"/>
        </w:rPr>
      </w:pPr>
    </w:p>
    <w:p w:rsidR="00873B2C" w:rsidRPr="002C12E9" w:rsidRDefault="006B00B8" w:rsidP="00873B2C">
      <w:pPr>
        <w:shd w:val="clear" w:color="auto" w:fill="FFFFFF"/>
        <w:spacing w:after="0" w:line="23" w:lineRule="atLeast"/>
        <w:jc w:val="center"/>
        <w:rPr>
          <w:rFonts w:ascii="Times New Roman" w:hAnsi="Times New Roman" w:cs="Times New Roman"/>
          <w:b/>
          <w:sz w:val="24"/>
          <w:szCs w:val="24"/>
          <w:lang w:val="uk-UA"/>
        </w:rPr>
      </w:pPr>
      <w:r>
        <w:rPr>
          <w:rFonts w:ascii="Times New Roman" w:hAnsi="Times New Roman" w:cs="Times New Roman"/>
          <w:b/>
          <w:sz w:val="24"/>
          <w:szCs w:val="24"/>
          <w:lang w:val="uk-UA"/>
        </w:rPr>
        <w:t>м. Львів 2023</w:t>
      </w:r>
      <w:r w:rsidR="00873B2C" w:rsidRPr="002C12E9">
        <w:rPr>
          <w:rFonts w:ascii="Times New Roman" w:hAnsi="Times New Roman" w:cs="Times New Roman"/>
          <w:b/>
          <w:sz w:val="24"/>
          <w:szCs w:val="24"/>
          <w:lang w:val="uk-UA"/>
        </w:rPr>
        <w:t xml:space="preserve"> р.</w:t>
      </w:r>
    </w:p>
    <w:p w:rsidR="00873B2C" w:rsidRPr="002C12E9" w:rsidRDefault="00873B2C" w:rsidP="00873B2C">
      <w:pPr>
        <w:autoSpaceDE w:val="0"/>
        <w:autoSpaceDN w:val="0"/>
        <w:adjustRightInd w:val="0"/>
        <w:spacing w:after="0" w:line="23" w:lineRule="atLeast"/>
        <w:rPr>
          <w:rFonts w:ascii="Times New Roman" w:hAnsi="Times New Roman" w:cs="Times New Roman"/>
          <w:sz w:val="24"/>
          <w:szCs w:val="24"/>
          <w:lang w:val="uk-UA"/>
        </w:rPr>
      </w:pPr>
    </w:p>
    <w:p w:rsidR="00873B2C" w:rsidRPr="002C12E9" w:rsidRDefault="00873B2C" w:rsidP="00873B2C">
      <w:pPr>
        <w:autoSpaceDE w:val="0"/>
        <w:autoSpaceDN w:val="0"/>
        <w:adjustRightInd w:val="0"/>
        <w:spacing w:after="0" w:line="23" w:lineRule="atLeast"/>
        <w:rPr>
          <w:rFonts w:ascii="Times New Roman" w:hAnsi="Times New Roman" w:cs="Times New Roman"/>
          <w:sz w:val="24"/>
          <w:szCs w:val="24"/>
          <w:lang w:val="uk-UA"/>
        </w:rPr>
      </w:pPr>
    </w:p>
    <w:p w:rsidR="00873B2C" w:rsidRPr="002C12E9" w:rsidRDefault="00873B2C" w:rsidP="00873B2C">
      <w:pPr>
        <w:autoSpaceDE w:val="0"/>
        <w:autoSpaceDN w:val="0"/>
        <w:adjustRightInd w:val="0"/>
        <w:spacing w:after="0" w:line="23" w:lineRule="atLeast"/>
        <w:rPr>
          <w:rFonts w:ascii="Times New Roman" w:hAnsi="Times New Roman" w:cs="Times New Roman"/>
          <w:sz w:val="24"/>
          <w:szCs w:val="24"/>
          <w:lang w:val="uk-UA"/>
        </w:rPr>
      </w:pPr>
    </w:p>
    <w:tbl>
      <w:tblPr>
        <w:tblW w:w="0" w:type="auto"/>
        <w:jc w:val="center"/>
        <w:tblLayout w:type="fixed"/>
        <w:tblLook w:val="04A0" w:firstRow="1" w:lastRow="0" w:firstColumn="1" w:lastColumn="0" w:noHBand="0" w:noVBand="1"/>
      </w:tblPr>
      <w:tblGrid>
        <w:gridCol w:w="519"/>
        <w:gridCol w:w="2595"/>
        <w:gridCol w:w="6429"/>
      </w:tblGrid>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 </w:t>
            </w:r>
            <w:r w:rsidRPr="002C12E9">
              <w:rPr>
                <w:rFonts w:ascii="Times New Roman" w:eastAsia="Times New Roman" w:hAnsi="Times New Roman" w:cs="Times New Roman"/>
                <w:b/>
                <w:bCs/>
                <w:color w:val="000000"/>
                <w:sz w:val="24"/>
                <w:szCs w:val="24"/>
                <w:lang w:val="uk-UA" w:eastAsia="uk-UA"/>
              </w:rPr>
              <w:t>№</w:t>
            </w:r>
          </w:p>
        </w:tc>
        <w:tc>
          <w:tcPr>
            <w:tcW w:w="9024" w:type="dxa"/>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І. Загальні положення</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Терміни, які вживаються в тендерній документації</w:t>
            </w:r>
          </w:p>
        </w:tc>
        <w:tc>
          <w:tcPr>
            <w:tcW w:w="6429" w:type="dxa"/>
            <w:tcBorders>
              <w:top w:val="single" w:sz="4" w:space="0" w:color="000000"/>
              <w:left w:val="single" w:sz="4" w:space="0" w:color="000000"/>
              <w:bottom w:val="single" w:sz="4" w:space="0" w:color="000000"/>
              <w:right w:val="single" w:sz="4" w:space="0" w:color="000000"/>
            </w:tcBorders>
            <w:vAlign w:val="center"/>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Терміни вживаються у значенні, наведеному в Законі та Особливостях.</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Тендерна документація формується замовником відповідно до вимог статті 22 Закону з урахуванням Особливостей.</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замовника торгів</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hAnsi="Times New Roman" w:cs="Times New Roman"/>
                <w:sz w:val="24"/>
                <w:szCs w:val="24"/>
                <w:lang w:val="uk-UA"/>
              </w:rPr>
            </w:pP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повне найменування</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cs="Times New Roman"/>
                <w:sz w:val="24"/>
                <w:szCs w:val="24"/>
                <w:lang w:val="uk-UA"/>
              </w:rPr>
              <w:t>Львівський комунальний заклад "Клуб ігрових видів спорту"</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місцезнаходження</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cs="Times New Roman"/>
                <w:bCs/>
                <w:sz w:val="24"/>
                <w:szCs w:val="24"/>
                <w:lang w:val="uk-UA"/>
              </w:rPr>
              <w:t xml:space="preserve">79008, Україна, Львівська обл., м. Львів, </w:t>
            </w:r>
            <w:proofErr w:type="spellStart"/>
            <w:r w:rsidRPr="002C12E9">
              <w:rPr>
                <w:rFonts w:ascii="Times New Roman" w:hAnsi="Times New Roman" w:cs="Times New Roman"/>
                <w:bCs/>
                <w:sz w:val="24"/>
                <w:szCs w:val="24"/>
                <w:lang w:val="uk-UA"/>
              </w:rPr>
              <w:t>пл</w:t>
            </w:r>
            <w:proofErr w:type="spellEnd"/>
            <w:r w:rsidRPr="002C12E9">
              <w:rPr>
                <w:rFonts w:ascii="Times New Roman" w:hAnsi="Times New Roman" w:cs="Times New Roman"/>
                <w:bCs/>
                <w:sz w:val="24"/>
                <w:szCs w:val="24"/>
                <w:lang w:val="uk-UA"/>
              </w:rPr>
              <w:t>. Ринок, 1</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hAnsi="Times New Roman" w:cs="Times New Roman"/>
                <w:sz w:val="24"/>
                <w:szCs w:val="24"/>
                <w:lang w:val="uk-UA"/>
              </w:rPr>
            </w:pPr>
            <w:proofErr w:type="spellStart"/>
            <w:r w:rsidRPr="002C12E9">
              <w:rPr>
                <w:rFonts w:ascii="Times New Roman" w:hAnsi="Times New Roman" w:cs="Times New Roman"/>
                <w:sz w:val="24"/>
                <w:szCs w:val="24"/>
                <w:lang w:val="uk-UA"/>
              </w:rPr>
              <w:t>Сахарук</w:t>
            </w:r>
            <w:proofErr w:type="spellEnd"/>
            <w:r w:rsidRPr="002C12E9">
              <w:rPr>
                <w:rFonts w:ascii="Times New Roman" w:hAnsi="Times New Roman" w:cs="Times New Roman"/>
                <w:sz w:val="24"/>
                <w:szCs w:val="24"/>
                <w:lang w:val="uk-UA"/>
              </w:rPr>
              <w:t xml:space="preserve"> Анастасія Русланівна – юрисконсульт Львівського комунального закладу "Клуб ігрових видів спорту", уповноважена особа з проведення публічних </w:t>
            </w:r>
            <w:proofErr w:type="spellStart"/>
            <w:r w:rsidRPr="002C12E9">
              <w:rPr>
                <w:rFonts w:ascii="Times New Roman" w:hAnsi="Times New Roman" w:cs="Times New Roman"/>
                <w:sz w:val="24"/>
                <w:szCs w:val="24"/>
                <w:lang w:val="uk-UA"/>
              </w:rPr>
              <w:t>закупівель</w:t>
            </w:r>
            <w:proofErr w:type="spellEnd"/>
            <w:r w:rsidRPr="002C12E9">
              <w:rPr>
                <w:rFonts w:ascii="Times New Roman" w:hAnsi="Times New Roman" w:cs="Times New Roman"/>
                <w:sz w:val="24"/>
                <w:szCs w:val="24"/>
                <w:lang w:val="uk-UA"/>
              </w:rPr>
              <w:t xml:space="preserve">, </w:t>
            </w:r>
            <w:proofErr w:type="spellStart"/>
            <w:r w:rsidRPr="002C12E9">
              <w:rPr>
                <w:rFonts w:ascii="Times New Roman" w:hAnsi="Times New Roman" w:cs="Times New Roman"/>
                <w:sz w:val="24"/>
                <w:szCs w:val="24"/>
                <w:lang w:val="uk-UA"/>
              </w:rPr>
              <w:t>тел</w:t>
            </w:r>
            <w:proofErr w:type="spellEnd"/>
            <w:r w:rsidRPr="002C12E9">
              <w:rPr>
                <w:rFonts w:ascii="Times New Roman" w:hAnsi="Times New Roman" w:cs="Times New Roman"/>
                <w:sz w:val="24"/>
                <w:szCs w:val="24"/>
                <w:lang w:val="uk-UA"/>
              </w:rPr>
              <w:t xml:space="preserve">.. 0633690943 </w:t>
            </w:r>
            <w:hyperlink r:id="rId7" w:history="1">
              <w:r w:rsidRPr="002C12E9">
                <w:rPr>
                  <w:rStyle w:val="ac"/>
                  <w:rFonts w:ascii="Times New Roman" w:hAnsi="Times New Roman" w:cs="Times New Roman"/>
                  <w:sz w:val="24"/>
                  <w:szCs w:val="24"/>
                  <w:lang w:val="uk-UA"/>
                </w:rPr>
                <w:t>sportsclublviv@gmail.com</w:t>
              </w:r>
            </w:hyperlink>
            <w:r w:rsidRPr="002C12E9">
              <w:rPr>
                <w:rFonts w:ascii="Times New Roman" w:hAnsi="Times New Roman" w:cs="Times New Roman"/>
                <w:sz w:val="24"/>
                <w:szCs w:val="24"/>
                <w:lang w:val="uk-UA"/>
              </w:rPr>
              <w:t xml:space="preserve">. </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Процедура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відкриті торги</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предмет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hAnsi="Times New Roman" w:cs="Times New Roman"/>
                <w:sz w:val="24"/>
                <w:szCs w:val="24"/>
                <w:lang w:val="uk-UA"/>
              </w:rPr>
            </w:pPr>
          </w:p>
        </w:tc>
      </w:tr>
      <w:tr w:rsidR="00873B2C" w:rsidRPr="00FE6D17" w:rsidTr="003570D1">
        <w:trPr>
          <w:trHeight w:val="1604"/>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назва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6B00B8" w:rsidP="003570D1">
            <w:pPr>
              <w:rPr>
                <w:rFonts w:ascii="Times New Roman" w:hAnsi="Times New Roman" w:cs="Times New Roman"/>
                <w:b/>
                <w:sz w:val="24"/>
                <w:szCs w:val="24"/>
                <w:lang w:val="uk-UA"/>
              </w:rPr>
            </w:pPr>
            <w:r w:rsidRPr="003570D1">
              <w:rPr>
                <w:rFonts w:ascii="Times New Roman" w:hAnsi="Times New Roman" w:cs="Times New Roman"/>
                <w:b/>
                <w:sz w:val="24"/>
                <w:szCs w:val="24"/>
                <w:lang w:val="ru-RU"/>
              </w:rPr>
              <w:t xml:space="preserve">"Код ДК 021:2015: 92620000-3 - </w:t>
            </w:r>
            <w:proofErr w:type="spellStart"/>
            <w:r w:rsidRPr="003570D1">
              <w:rPr>
                <w:rFonts w:ascii="Times New Roman" w:hAnsi="Times New Roman" w:cs="Times New Roman"/>
                <w:b/>
                <w:sz w:val="24"/>
                <w:szCs w:val="24"/>
                <w:lang w:val="ru-RU"/>
              </w:rPr>
              <w:t>Послуги</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пов’язані</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зі</w:t>
            </w:r>
            <w:proofErr w:type="spellEnd"/>
            <w:r w:rsidRPr="003570D1">
              <w:rPr>
                <w:rFonts w:ascii="Times New Roman" w:hAnsi="Times New Roman" w:cs="Times New Roman"/>
                <w:b/>
                <w:sz w:val="24"/>
                <w:szCs w:val="24"/>
                <w:lang w:val="ru-RU"/>
              </w:rPr>
              <w:t xml:space="preserve"> спортом (</w:t>
            </w:r>
            <w:proofErr w:type="spellStart"/>
            <w:r w:rsidRPr="003570D1">
              <w:rPr>
                <w:rFonts w:ascii="Times New Roman" w:hAnsi="Times New Roman" w:cs="Times New Roman"/>
                <w:b/>
                <w:sz w:val="24"/>
                <w:szCs w:val="24"/>
                <w:lang w:val="ru-RU"/>
              </w:rPr>
              <w:t>Послуги</w:t>
            </w:r>
            <w:proofErr w:type="spellEnd"/>
            <w:r w:rsidRPr="003570D1">
              <w:rPr>
                <w:rFonts w:ascii="Times New Roman" w:hAnsi="Times New Roman" w:cs="Times New Roman"/>
                <w:b/>
                <w:sz w:val="24"/>
                <w:szCs w:val="24"/>
                <w:lang w:val="ru-RU"/>
              </w:rPr>
              <w:t xml:space="preserve"> з </w:t>
            </w:r>
            <w:proofErr w:type="spellStart"/>
            <w:r w:rsidRPr="003570D1">
              <w:rPr>
                <w:rFonts w:ascii="Times New Roman" w:hAnsi="Times New Roman" w:cs="Times New Roman"/>
                <w:b/>
                <w:sz w:val="24"/>
                <w:szCs w:val="24"/>
                <w:lang w:val="ru-RU"/>
              </w:rPr>
              <w:t>надання</w:t>
            </w:r>
            <w:proofErr w:type="spellEnd"/>
            <w:r w:rsidRPr="003570D1">
              <w:rPr>
                <w:rFonts w:ascii="Times New Roman" w:hAnsi="Times New Roman" w:cs="Times New Roman"/>
                <w:b/>
                <w:sz w:val="24"/>
                <w:szCs w:val="24"/>
                <w:lang w:val="ru-RU"/>
              </w:rPr>
              <w:t xml:space="preserve"> у </w:t>
            </w:r>
            <w:proofErr w:type="spellStart"/>
            <w:r w:rsidRPr="003570D1">
              <w:rPr>
                <w:rFonts w:ascii="Times New Roman" w:hAnsi="Times New Roman" w:cs="Times New Roman"/>
                <w:b/>
                <w:sz w:val="24"/>
                <w:szCs w:val="24"/>
                <w:lang w:val="ru-RU"/>
              </w:rPr>
              <w:t>користування</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регбійного</w:t>
            </w:r>
            <w:proofErr w:type="spellEnd"/>
            <w:r w:rsidRPr="003570D1">
              <w:rPr>
                <w:rFonts w:ascii="Times New Roman" w:hAnsi="Times New Roman" w:cs="Times New Roman"/>
                <w:b/>
                <w:sz w:val="24"/>
                <w:szCs w:val="24"/>
                <w:lang w:val="ru-RU"/>
              </w:rPr>
              <w:t xml:space="preserve"> (футбольного) поля для </w:t>
            </w:r>
            <w:proofErr w:type="spellStart"/>
            <w:r w:rsidRPr="003570D1">
              <w:rPr>
                <w:rFonts w:ascii="Times New Roman" w:hAnsi="Times New Roman" w:cs="Times New Roman"/>
                <w:b/>
                <w:sz w:val="24"/>
                <w:szCs w:val="24"/>
                <w:lang w:val="ru-RU"/>
              </w:rPr>
              <w:t>проведення</w:t>
            </w:r>
            <w:proofErr w:type="spellEnd"/>
            <w:r w:rsidRPr="003570D1">
              <w:rPr>
                <w:rFonts w:ascii="Times New Roman" w:hAnsi="Times New Roman" w:cs="Times New Roman"/>
                <w:b/>
                <w:sz w:val="24"/>
                <w:szCs w:val="24"/>
                <w:lang w:val="ru-RU"/>
              </w:rPr>
              <w:t xml:space="preserve"> </w:t>
            </w:r>
            <w:proofErr w:type="spellStart"/>
            <w:r w:rsidRPr="003570D1">
              <w:rPr>
                <w:rFonts w:ascii="Times New Roman" w:hAnsi="Times New Roman" w:cs="Times New Roman"/>
                <w:b/>
                <w:sz w:val="24"/>
                <w:szCs w:val="24"/>
                <w:lang w:val="ru-RU"/>
              </w:rPr>
              <w:t>навчально-тренувальних</w:t>
            </w:r>
            <w:proofErr w:type="spellEnd"/>
            <w:r w:rsidRPr="003570D1">
              <w:rPr>
                <w:rFonts w:ascii="Times New Roman" w:hAnsi="Times New Roman" w:cs="Times New Roman"/>
                <w:b/>
                <w:sz w:val="24"/>
                <w:szCs w:val="24"/>
                <w:lang w:val="ru-RU"/>
              </w:rPr>
              <w:t xml:space="preserve"> занять з </w:t>
            </w:r>
            <w:proofErr w:type="spellStart"/>
            <w:r w:rsidRPr="003570D1">
              <w:rPr>
                <w:rFonts w:ascii="Times New Roman" w:hAnsi="Times New Roman" w:cs="Times New Roman"/>
                <w:b/>
                <w:sz w:val="24"/>
                <w:szCs w:val="24"/>
                <w:lang w:val="ru-RU"/>
              </w:rPr>
              <w:t>регбі</w:t>
            </w:r>
            <w:proofErr w:type="spellEnd"/>
            <w:r w:rsidRPr="003570D1">
              <w:rPr>
                <w:rFonts w:ascii="Times New Roman" w:hAnsi="Times New Roman" w:cs="Times New Roman"/>
                <w:b/>
                <w:sz w:val="24"/>
                <w:szCs w:val="24"/>
                <w:lang w:val="ru-RU"/>
              </w:rPr>
              <w:t xml:space="preserve"> - </w:t>
            </w:r>
            <w:proofErr w:type="spellStart"/>
            <w:r w:rsidRPr="003570D1">
              <w:rPr>
                <w:rFonts w:ascii="Times New Roman" w:hAnsi="Times New Roman" w:cs="Times New Roman"/>
                <w:b/>
                <w:sz w:val="24"/>
                <w:szCs w:val="24"/>
                <w:lang w:val="ru-RU"/>
              </w:rPr>
              <w:t>відповідний</w:t>
            </w:r>
            <w:proofErr w:type="spellEnd"/>
            <w:r w:rsidRPr="003570D1">
              <w:rPr>
                <w:rFonts w:ascii="Times New Roman" w:hAnsi="Times New Roman" w:cs="Times New Roman"/>
                <w:b/>
                <w:sz w:val="24"/>
                <w:szCs w:val="24"/>
                <w:lang w:val="ru-RU"/>
              </w:rPr>
              <w:t xml:space="preserve"> код ДК 021:2015: 92620000-3)"</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опис окремої частини (частин) предмета закупівлі (лота), щодо якої можуть бути подані тендерні пропозиції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hAnsi="Times New Roman" w:cs="Times New Roman"/>
                <w:sz w:val="24"/>
                <w:szCs w:val="24"/>
                <w:lang w:val="uk-UA"/>
              </w:rPr>
              <w:t>Закупівля на лоти не поділяється</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місце, кількість, обсяг поставки товарів (надання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ind w:left="-2" w:hanging="2"/>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Місце надання послуг: м. Львів, за місцезнаходженн</w:t>
            </w:r>
            <w:r w:rsidR="006B00B8">
              <w:rPr>
                <w:rFonts w:ascii="Times New Roman" w:eastAsia="Times New Roman" w:hAnsi="Times New Roman" w:cs="Times New Roman"/>
                <w:color w:val="000000"/>
                <w:sz w:val="24"/>
                <w:szCs w:val="24"/>
                <w:lang w:val="uk-UA" w:eastAsia="uk-UA"/>
              </w:rPr>
              <w:t>я  спортивної споруди Виконавця.</w:t>
            </w:r>
          </w:p>
          <w:p w:rsidR="00873B2C" w:rsidRPr="002C12E9" w:rsidRDefault="00873B2C" w:rsidP="003570D1">
            <w:pPr>
              <w:spacing w:after="0" w:line="23" w:lineRule="atLeast"/>
              <w:ind w:left="-2" w:hanging="2"/>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У разі коли оприлюднення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інформації про місце поставки (оприлюднення якої </w:t>
            </w:r>
            <w:r w:rsidRPr="002C12E9">
              <w:rPr>
                <w:rFonts w:ascii="Times New Roman" w:eastAsia="Times New Roman" w:hAnsi="Times New Roman" w:cs="Times New Roman"/>
                <w:color w:val="000000"/>
                <w:sz w:val="24"/>
                <w:szCs w:val="24"/>
                <w:lang w:val="uk-UA" w:eastAsia="uk-UA"/>
              </w:rPr>
              <w:lastRenderedPageBreak/>
              <w:t>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873B2C" w:rsidRPr="002C12E9" w:rsidRDefault="00873B2C" w:rsidP="003570D1">
            <w:pPr>
              <w:spacing w:after="0" w:line="23" w:lineRule="atLeast"/>
              <w:ind w:left="-2" w:hanging="2"/>
              <w:jc w:val="both"/>
              <w:rPr>
                <w:rFonts w:ascii="Times New Roman" w:eastAsia="Times New Roman" w:hAnsi="Times New Roman" w:cs="Times New Roman"/>
                <w:color w:val="000000"/>
                <w:sz w:val="24"/>
                <w:szCs w:val="24"/>
                <w:lang w:val="uk-UA" w:eastAsia="uk-UA"/>
              </w:rPr>
            </w:pPr>
          </w:p>
          <w:p w:rsidR="00873B2C" w:rsidRPr="002C12E9" w:rsidRDefault="00873B2C" w:rsidP="003570D1">
            <w:pPr>
              <w:pStyle w:val="2"/>
              <w:shd w:val="clear" w:color="auto" w:fill="FFFFFF" w:themeFill="background1"/>
              <w:spacing w:after="0" w:line="23" w:lineRule="atLeast"/>
              <w:ind w:right="-1"/>
              <w:jc w:val="both"/>
              <w:rPr>
                <w:color w:val="000000"/>
                <w:sz w:val="24"/>
                <w:szCs w:val="24"/>
                <w:lang w:eastAsia="uk-UA"/>
              </w:rPr>
            </w:pPr>
            <w:r w:rsidRPr="00FE6D17">
              <w:rPr>
                <w:color w:val="000000"/>
                <w:sz w:val="24"/>
                <w:szCs w:val="24"/>
                <w:lang w:eastAsia="uk-UA"/>
              </w:rPr>
              <w:t>Кількість, обсяг послуг:</w:t>
            </w:r>
            <w:r w:rsidR="00FE6D17">
              <w:rPr>
                <w:color w:val="000000"/>
                <w:sz w:val="24"/>
                <w:szCs w:val="24"/>
                <w:lang w:eastAsia="uk-UA"/>
              </w:rPr>
              <w:t xml:space="preserve"> </w:t>
            </w:r>
            <w:r w:rsidR="00FE6D17" w:rsidRPr="00FE6D17">
              <w:rPr>
                <w:color w:val="000000"/>
                <w:sz w:val="24"/>
                <w:szCs w:val="24"/>
                <w:lang w:eastAsia="uk-UA"/>
              </w:rPr>
              <w:t>1249 год</w:t>
            </w:r>
            <w:r w:rsidR="00FE6D17">
              <w:rPr>
                <w:color w:val="000000"/>
                <w:sz w:val="24"/>
                <w:szCs w:val="24"/>
                <w:lang w:eastAsia="uk-UA"/>
              </w:rPr>
              <w:t>.</w:t>
            </w:r>
          </w:p>
          <w:p w:rsidR="00873B2C" w:rsidRPr="002C12E9" w:rsidRDefault="00873B2C" w:rsidP="003570D1">
            <w:pPr>
              <w:rPr>
                <w:rFonts w:ascii="Times New Roman" w:hAnsi="Times New Roman" w:cs="Times New Roman"/>
                <w:b/>
                <w:sz w:val="24"/>
                <w:szCs w:val="24"/>
                <w:lang w:val="uk-UA"/>
              </w:rPr>
            </w:pP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4.4</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строк поставки товарів (надання послуг, виконання робіт)</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ind w:left="-2" w:hanging="2"/>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З моменту укладення договору до 30 грудня 202</w:t>
            </w:r>
            <w:r>
              <w:rPr>
                <w:rFonts w:ascii="Times New Roman" w:eastAsia="Times New Roman" w:hAnsi="Times New Roman" w:cs="Times New Roman"/>
                <w:color w:val="000000"/>
                <w:sz w:val="24"/>
                <w:szCs w:val="24"/>
                <w:lang w:val="uk-UA" w:eastAsia="uk-UA"/>
              </w:rPr>
              <w:t>3</w:t>
            </w:r>
            <w:r w:rsidRPr="002C12E9">
              <w:rPr>
                <w:rFonts w:ascii="Times New Roman" w:eastAsia="Times New Roman" w:hAnsi="Times New Roman" w:cs="Times New Roman"/>
                <w:color w:val="000000"/>
                <w:sz w:val="24"/>
                <w:szCs w:val="24"/>
                <w:lang w:val="uk-UA" w:eastAsia="uk-UA"/>
              </w:rPr>
              <w:t xml:space="preserve"> р.</w:t>
            </w:r>
            <w:r w:rsidRPr="002C12E9">
              <w:rPr>
                <w:rFonts w:ascii="Times New Roman" w:eastAsia="Times New Roman" w:hAnsi="Times New Roman" w:cs="Times New Roman"/>
                <w:color w:val="000000"/>
                <w:sz w:val="24"/>
                <w:szCs w:val="24"/>
                <w:lang w:val="uk-UA" w:eastAsia="uk-UA"/>
              </w:rPr>
              <w:br/>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5</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Недискримінація учасників</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40" w:lineRule="auto"/>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на рівних умовах.</w:t>
            </w:r>
          </w:p>
          <w:p w:rsidR="00873B2C" w:rsidRPr="002C12E9" w:rsidRDefault="00873B2C" w:rsidP="003570D1">
            <w:pPr>
              <w:spacing w:after="0" w:line="23" w:lineRule="atLeast"/>
              <w:ind w:left="-23" w:hanging="23"/>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Під час проведення відкритих торгів тендерні пропозиції мають право подавати всі заінтересовані особи.</w:t>
            </w:r>
          </w:p>
          <w:p w:rsidR="00873B2C" w:rsidRPr="002C12E9" w:rsidRDefault="00873B2C" w:rsidP="003570D1">
            <w:pPr>
              <w:spacing w:after="0" w:line="23" w:lineRule="atLeast"/>
              <w:ind w:left="-23" w:hanging="23"/>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Закупівля не здійснюється від суб’єктів господарювання до яких застосовані санкції, та які підпадають під дію постанови від 03.03.2022 року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валюту, у якій повинно бути розраховано та зазначено ціну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ind w:left="-21" w:hanging="21"/>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7</w:t>
            </w:r>
          </w:p>
        </w:tc>
        <w:tc>
          <w:tcPr>
            <w:tcW w:w="2595" w:type="dxa"/>
            <w:tcBorders>
              <w:top w:val="single" w:sz="4" w:space="0" w:color="000000"/>
              <w:left w:val="single" w:sz="4" w:space="0" w:color="000000"/>
              <w:bottom w:val="single" w:sz="4" w:space="0" w:color="000000"/>
              <w:right w:val="single" w:sz="4" w:space="0" w:color="000000"/>
            </w:tcBorders>
            <w:vAlign w:val="center"/>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мову (мови), якою (якими) повинно бути складено тендерні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widowControl w:val="0"/>
              <w:spacing w:after="0" w:line="240" w:lineRule="auto"/>
              <w:contextualSpacing/>
              <w:jc w:val="both"/>
              <w:rPr>
                <w:rFonts w:ascii="Times New Roman" w:hAnsi="Times New Roman"/>
                <w:sz w:val="24"/>
                <w:szCs w:val="24"/>
                <w:lang w:val="uk-UA"/>
              </w:rPr>
            </w:pPr>
            <w:r w:rsidRPr="002C12E9">
              <w:rPr>
                <w:rFonts w:ascii="Times New Roman" w:hAnsi="Times New Roman"/>
                <w:sz w:val="24"/>
                <w:szCs w:val="24"/>
                <w:lang w:val="uk-UA"/>
              </w:rPr>
              <w:t xml:space="preserve">7.1. Під час проведення процедур </w:t>
            </w:r>
            <w:proofErr w:type="spellStart"/>
            <w:r w:rsidRPr="002C12E9">
              <w:rPr>
                <w:rFonts w:ascii="Times New Roman" w:hAnsi="Times New Roman"/>
                <w:sz w:val="24"/>
                <w:szCs w:val="24"/>
                <w:lang w:val="uk-UA"/>
              </w:rPr>
              <w:t>закупівель</w:t>
            </w:r>
            <w:proofErr w:type="spellEnd"/>
            <w:r w:rsidRPr="002C12E9">
              <w:rPr>
                <w:rFonts w:ascii="Times New Roman" w:hAnsi="Times New Roman"/>
                <w:sz w:val="24"/>
                <w:szCs w:val="24"/>
                <w:lang w:val="uk-UA"/>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rsidR="00873B2C" w:rsidRPr="002C12E9" w:rsidRDefault="00873B2C" w:rsidP="003570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sz w:val="24"/>
                <w:szCs w:val="24"/>
                <w:lang w:val="uk-UA"/>
              </w:rPr>
            </w:pPr>
            <w:r w:rsidRPr="002C12E9">
              <w:rPr>
                <w:rFonts w:ascii="Times New Roman" w:hAnsi="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873B2C" w:rsidRPr="002C12E9" w:rsidRDefault="00873B2C" w:rsidP="003570D1">
            <w:pPr>
              <w:widowControl w:val="0"/>
              <w:spacing w:after="0" w:line="240" w:lineRule="auto"/>
              <w:contextualSpacing/>
              <w:jc w:val="both"/>
              <w:rPr>
                <w:rFonts w:ascii="Times New Roman" w:hAnsi="Times New Roman"/>
                <w:sz w:val="24"/>
                <w:szCs w:val="24"/>
                <w:lang w:val="uk-UA"/>
              </w:rPr>
            </w:pPr>
            <w:r w:rsidRPr="002C12E9">
              <w:rPr>
                <w:rFonts w:ascii="Times New Roman" w:hAnsi="Times New Roman"/>
                <w:sz w:val="24"/>
                <w:szCs w:val="24"/>
                <w:lang w:val="uk-UA"/>
              </w:rPr>
              <w:t xml:space="preserve">Уся інформація розміщується в електронній системі </w:t>
            </w:r>
            <w:proofErr w:type="spellStart"/>
            <w:r w:rsidRPr="002C12E9">
              <w:rPr>
                <w:rFonts w:ascii="Times New Roman" w:hAnsi="Times New Roman"/>
                <w:sz w:val="24"/>
                <w:szCs w:val="24"/>
                <w:lang w:val="uk-UA"/>
              </w:rPr>
              <w:t>закупівель</w:t>
            </w:r>
            <w:proofErr w:type="spellEnd"/>
            <w:r w:rsidRPr="002C12E9">
              <w:rPr>
                <w:rFonts w:ascii="Times New Roman" w:hAnsi="Times New Roman"/>
                <w:sz w:val="24"/>
                <w:szCs w:val="24"/>
                <w:lang w:val="uk-UA"/>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hAnsi="Times New Roman"/>
                <w:sz w:val="24"/>
                <w:szCs w:val="24"/>
                <w:lang w:val="uk-UA"/>
              </w:rPr>
              <w:t xml:space="preserve">Тендерна пропозиція складається українською мовою. У разі надання учасником будь-яких документів іноземною мовою, вони повинні бути перекладені українською. Переклад повинен бути посвідчений підписом та печаткою Учасника процедури закупівлі, або засвідчений нотаріально, або </w:t>
            </w:r>
            <w:r w:rsidRPr="002C12E9">
              <w:rPr>
                <w:rFonts w:ascii="Times New Roman" w:hAnsi="Times New Roman"/>
                <w:sz w:val="24"/>
                <w:szCs w:val="24"/>
                <w:lang w:val="uk-UA"/>
              </w:rPr>
              <w:lastRenderedPageBreak/>
              <w:t>легалізований у встановленому законодавством України порядку (на розсуд учасника).</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73B2C" w:rsidRPr="005A057C" w:rsidRDefault="00873B2C" w:rsidP="003570D1">
            <w:pPr>
              <w:rPr>
                <w:rFonts w:ascii="Times New Roman" w:hAnsi="Times New Roman" w:cs="Times New Roman"/>
                <w:b/>
                <w:sz w:val="24"/>
                <w:lang w:val="uk-UA"/>
              </w:rPr>
            </w:pPr>
            <w:r w:rsidRPr="005A057C">
              <w:rPr>
                <w:rFonts w:ascii="Times New Roman" w:hAnsi="Times New Roman" w:cs="Times New Roman"/>
                <w:b/>
                <w:sz w:val="24"/>
                <w:lang w:val="uk-UA"/>
              </w:rPr>
              <w:lastRenderedPageBreak/>
              <w:t>8</w:t>
            </w:r>
          </w:p>
        </w:tc>
        <w:tc>
          <w:tcPr>
            <w:tcW w:w="2595" w:type="dxa"/>
            <w:tcBorders>
              <w:top w:val="single" w:sz="4" w:space="0" w:color="000000"/>
              <w:left w:val="single" w:sz="4" w:space="0" w:color="000000"/>
              <w:bottom w:val="single" w:sz="4" w:space="0" w:color="000000"/>
              <w:right w:val="single" w:sz="4" w:space="0" w:color="000000"/>
            </w:tcBorders>
          </w:tcPr>
          <w:p w:rsidR="00873B2C" w:rsidRPr="005A057C" w:rsidRDefault="00873B2C" w:rsidP="003570D1">
            <w:pPr>
              <w:rPr>
                <w:rFonts w:ascii="Times New Roman" w:hAnsi="Times New Roman" w:cs="Times New Roman"/>
                <w:b/>
                <w:sz w:val="24"/>
                <w:lang w:val="uk-UA"/>
              </w:rPr>
            </w:pPr>
            <w:r w:rsidRPr="005A057C">
              <w:rPr>
                <w:rFonts w:ascii="Times New Roman" w:hAnsi="Times New Roman" w:cs="Times New Roman"/>
                <w:b/>
                <w:sz w:val="24"/>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429" w:type="dxa"/>
            <w:tcBorders>
              <w:top w:val="single" w:sz="4" w:space="0" w:color="000000"/>
              <w:left w:val="single" w:sz="4" w:space="0" w:color="000000"/>
              <w:bottom w:val="single" w:sz="4" w:space="0" w:color="000000"/>
              <w:right w:val="single" w:sz="4" w:space="0" w:color="000000"/>
            </w:tcBorders>
          </w:tcPr>
          <w:p w:rsidR="00873B2C" w:rsidRPr="005A057C" w:rsidRDefault="00873B2C" w:rsidP="003570D1">
            <w:pPr>
              <w:jc w:val="both"/>
              <w:rPr>
                <w:rFonts w:ascii="Times New Roman" w:hAnsi="Times New Roman" w:cs="Times New Roman"/>
                <w:sz w:val="24"/>
                <w:lang w:val="uk-UA"/>
              </w:rPr>
            </w:pPr>
            <w:r w:rsidRPr="005A057C">
              <w:rPr>
                <w:rFonts w:ascii="Times New Roman" w:hAnsi="Times New Roman" w:cs="Times New Roman"/>
                <w:sz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873B2C" w:rsidRPr="005A057C" w:rsidRDefault="00873B2C" w:rsidP="003570D1">
            <w:pPr>
              <w:jc w:val="both"/>
              <w:rPr>
                <w:rFonts w:ascii="Times New Roman" w:hAnsi="Times New Roman" w:cs="Times New Roman"/>
                <w:sz w:val="24"/>
                <w:lang w:val="uk-UA"/>
              </w:rPr>
            </w:pPr>
            <w:r w:rsidRPr="005A057C">
              <w:rPr>
                <w:rFonts w:ascii="Times New Roman" w:hAnsi="Times New Roman" w:cs="Times New Roman"/>
                <w:sz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tc>
      </w:tr>
      <w:tr w:rsidR="00873B2C" w:rsidRPr="00FE6D17" w:rsidTr="003570D1">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ІІ. Порядок унесення змін та надання роз’яснень до тендерної документації</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Процедура надання роз’яснень щодо тендерної документації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pStyle w:val="a7"/>
              <w:numPr>
                <w:ilvl w:val="1"/>
                <w:numId w:val="1"/>
              </w:numPr>
              <w:spacing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Фізична/юридична особа має право </w:t>
            </w:r>
            <w:r w:rsidRPr="005A057C">
              <w:rPr>
                <w:rFonts w:ascii="Times New Roman" w:eastAsia="Times New Roman" w:hAnsi="Times New Roman" w:cs="Times New Roman"/>
                <w:b/>
                <w:sz w:val="24"/>
                <w:szCs w:val="24"/>
                <w:lang w:val="uk-UA" w:eastAsia="uk-UA"/>
              </w:rPr>
              <w:t>не пізніше ніж за три дні</w:t>
            </w:r>
            <w:r w:rsidRPr="002C12E9">
              <w:rPr>
                <w:rFonts w:ascii="Times New Roman" w:eastAsia="Times New Roman" w:hAnsi="Times New Roman" w:cs="Times New Roman"/>
                <w:sz w:val="24"/>
                <w:szCs w:val="24"/>
                <w:lang w:val="uk-UA" w:eastAsia="uk-UA"/>
              </w:rPr>
              <w:t xml:space="preserve"> до закінчення строку подання тендерної пропозиції звернутися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w:t>
            </w:r>
          </w:p>
          <w:p w:rsidR="00873B2C" w:rsidRPr="002C12E9" w:rsidRDefault="00873B2C" w:rsidP="003570D1">
            <w:pPr>
              <w:pStyle w:val="a7"/>
              <w:numPr>
                <w:ilvl w:val="1"/>
                <w:numId w:val="1"/>
              </w:numPr>
              <w:spacing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автоматично зупиняє перебіг відкритих торгів.</w:t>
            </w:r>
          </w:p>
          <w:p w:rsidR="00873B2C" w:rsidRPr="002C12E9" w:rsidRDefault="00873B2C" w:rsidP="003570D1">
            <w:pPr>
              <w:numPr>
                <w:ilvl w:val="1"/>
                <w:numId w:val="1"/>
              </w:num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Для поновлення перебігу відкритих торгів замовник розміщує роз’яснення щодо змісту тендерної документації в електронній системі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з одночасним продовженням строку подання тендерних пропозицій не менш як на чотири дні.</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Порядок внесення змін до тендерної документації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2.1. </w:t>
            </w:r>
            <w:r w:rsidRPr="002C12E9">
              <w:rPr>
                <w:rFonts w:ascii="Times New Roman" w:eastAsia="Times New Roman" w:hAnsi="Times New Roman" w:cs="Times New Roman"/>
                <w:color w:val="000000"/>
                <w:sz w:val="24"/>
                <w:szCs w:val="24"/>
                <w:lang w:val="uk-UA"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C12E9">
              <w:rPr>
                <w:rFonts w:ascii="Times New Roman" w:eastAsia="Times New Roman" w:hAnsi="Times New Roman" w:cs="Times New Roman"/>
                <w:color w:val="000000"/>
                <w:sz w:val="24"/>
                <w:szCs w:val="24"/>
                <w:lang w:val="uk-UA" w:eastAsia="uk-UA"/>
              </w:rPr>
              <w:t>внести</w:t>
            </w:r>
            <w:proofErr w:type="spellEnd"/>
            <w:r w:rsidRPr="002C12E9">
              <w:rPr>
                <w:rFonts w:ascii="Times New Roman" w:eastAsia="Times New Roman" w:hAnsi="Times New Roman" w:cs="Times New Roman"/>
                <w:color w:val="000000"/>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таким чином, щоб з моменту внесення змін до тендерної документації до закінчення </w:t>
            </w:r>
            <w:r w:rsidRPr="002C12E9">
              <w:rPr>
                <w:rFonts w:ascii="Times New Roman" w:eastAsia="Times New Roman" w:hAnsi="Times New Roman" w:cs="Times New Roman"/>
                <w:color w:val="000000"/>
                <w:sz w:val="24"/>
                <w:szCs w:val="24"/>
                <w:lang w:val="uk-UA" w:eastAsia="uk-UA"/>
              </w:rPr>
              <w:lastRenderedPageBreak/>
              <w:t>кінцевого строку подання тендерних пропозицій залишалося не менше чотирьох днів.</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2.2. </w:t>
            </w:r>
            <w:r w:rsidRPr="002C12E9">
              <w:rPr>
                <w:rFonts w:ascii="Times New Roman" w:eastAsia="Times New Roman" w:hAnsi="Times New Roman" w:cs="Times New Roman"/>
                <w:color w:val="000000"/>
                <w:sz w:val="24"/>
                <w:szCs w:val="24"/>
                <w:lang w:val="uk-UA"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C12E9">
              <w:rPr>
                <w:rFonts w:ascii="Times New Roman" w:eastAsia="Times New Roman" w:hAnsi="Times New Roman" w:cs="Times New Roman"/>
                <w:color w:val="000000"/>
                <w:sz w:val="24"/>
                <w:szCs w:val="24"/>
                <w:lang w:val="uk-UA" w:eastAsia="uk-UA"/>
              </w:rPr>
              <w:t>машинозчитувальному</w:t>
            </w:r>
            <w:proofErr w:type="spellEnd"/>
            <w:r w:rsidRPr="002C12E9">
              <w:rPr>
                <w:rFonts w:ascii="Times New Roman" w:eastAsia="Times New Roman" w:hAnsi="Times New Roman" w:cs="Times New Roman"/>
                <w:color w:val="000000"/>
                <w:sz w:val="24"/>
                <w:szCs w:val="24"/>
                <w:lang w:val="uk-UA" w:eastAsia="uk-UA"/>
              </w:rPr>
              <w:t xml:space="preserve"> форматі розміщуються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протягом одного дня з дати прийняття рішення про їх внесення.</w:t>
            </w:r>
          </w:p>
        </w:tc>
      </w:tr>
      <w:tr w:rsidR="00873B2C" w:rsidRPr="00FE6D17" w:rsidTr="003570D1">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Розділ ІІІ. Інструкція з підготовки тендерної пропозиції</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Зміст і спосіб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Тендерна пропозиція подається в електронному вигляді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статті 17 Закону</w:t>
            </w:r>
            <w:r w:rsidRPr="002C12E9">
              <w:rPr>
                <w:rFonts w:ascii="Times New Roman" w:eastAsia="Times New Roman" w:hAnsi="Times New Roman" w:cs="Times New Roman"/>
                <w:sz w:val="24"/>
                <w:szCs w:val="24"/>
                <w:lang w:val="uk-UA"/>
              </w:rPr>
              <w:t xml:space="preserve"> та шляхом завантаження необхідних документів, що вимагаються замовником у тендерній документації</w:t>
            </w:r>
            <w:r w:rsidRPr="002C12E9">
              <w:rPr>
                <w:rFonts w:ascii="Times New Roman" w:eastAsia="Times New Roman" w:hAnsi="Times New Roman" w:cs="Times New Roman"/>
                <w:sz w:val="24"/>
                <w:szCs w:val="24"/>
                <w:lang w:val="uk-UA" w:eastAsia="uk-UA"/>
              </w:rPr>
              <w:t xml:space="preserve">. </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Усі документи (довідки, інформаційні довідки, листи, гарантійній листи, тощо), які складаються безпосередньо учасником та завантажуються в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повинні бути сформовані станом не раніше дати оголошення цієї закупівлі, складені на фірмовому бланку учасника (у разі наявності) та обов’язково повинні містити дату, посаду, прізвище, ініціали, підпис керівника або особи уповноваженої учасником на підписання тендерної пропозиції.</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Відповідно до частини 3 статті 12 Закону під час використання електронної системи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w:t>
            </w:r>
            <w:r>
              <w:rPr>
                <w:rFonts w:ascii="Times New Roman" w:eastAsia="Times New Roman" w:hAnsi="Times New Roman" w:cs="Times New Roman"/>
                <w:sz w:val="24"/>
                <w:szCs w:val="24"/>
                <w:lang w:val="uk-UA" w:eastAsia="uk-UA"/>
              </w:rPr>
              <w:t xml:space="preserve">Про електронні довірчі послуги» </w:t>
            </w:r>
            <w:r w:rsidRPr="00171B8C">
              <w:rPr>
                <w:rFonts w:ascii="Times New Roman" w:eastAsia="Times New Roman" w:hAnsi="Times New Roman" w:cs="Times New Roman"/>
                <w:sz w:val="24"/>
                <w:szCs w:val="24"/>
                <w:lang w:val="uk-UA" w:eastAsia="uk-UA"/>
              </w:rPr>
              <w:t xml:space="preserve">(Пропозиція учасника повинна бути підтверджена в електронній системі </w:t>
            </w:r>
            <w:proofErr w:type="spellStart"/>
            <w:r w:rsidRPr="00171B8C">
              <w:rPr>
                <w:rFonts w:ascii="Times New Roman" w:eastAsia="Times New Roman" w:hAnsi="Times New Roman" w:cs="Times New Roman"/>
                <w:sz w:val="24"/>
                <w:szCs w:val="24"/>
                <w:lang w:val="uk-UA" w:eastAsia="uk-UA"/>
              </w:rPr>
              <w:t>закупівель</w:t>
            </w:r>
            <w:proofErr w:type="spellEnd"/>
            <w:r w:rsidRPr="00171B8C">
              <w:rPr>
                <w:rFonts w:ascii="Times New Roman" w:eastAsia="Times New Roman" w:hAnsi="Times New Roman" w:cs="Times New Roman"/>
                <w:sz w:val="24"/>
                <w:szCs w:val="24"/>
                <w:lang w:val="uk-UA" w:eastAsia="uk-UA"/>
              </w:rPr>
              <w:t xml:space="preserve"> шляхом накладення КЕП або УЕП).</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із накладанням кваліфікованого електронного підпису. </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Повноваження на підпис документів тендерної пропозиції підтверджуються документально згідно Додатку 4 до Тендерної документації.</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lastRenderedPageBreak/>
              <w:t xml:space="preserve">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Учасник процедури закупівлі має право </w:t>
            </w:r>
            <w:proofErr w:type="spellStart"/>
            <w:r w:rsidRPr="002C12E9">
              <w:rPr>
                <w:rFonts w:ascii="Times New Roman" w:eastAsia="Times New Roman" w:hAnsi="Times New Roman" w:cs="Times New Roman"/>
                <w:sz w:val="24"/>
                <w:szCs w:val="24"/>
                <w:lang w:val="uk-UA" w:eastAsia="uk-UA"/>
              </w:rPr>
              <w:t>внести</w:t>
            </w:r>
            <w:proofErr w:type="spellEnd"/>
            <w:r w:rsidRPr="002C12E9">
              <w:rPr>
                <w:rFonts w:ascii="Times New Roman" w:eastAsia="Times New Roman" w:hAnsi="Times New Roman" w:cs="Times New Roman"/>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до закінчення кінцевого строку подання тендерних пропозицій.</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73B2C" w:rsidRPr="002C12E9"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К</w:t>
            </w:r>
            <w:r w:rsidRPr="002C12E9">
              <w:rPr>
                <w:rFonts w:ascii="Times New Roman" w:eastAsia="Times New Roman" w:hAnsi="Times New Roman" w:cs="Times New Roman"/>
                <w:sz w:val="24"/>
                <w:szCs w:val="24"/>
                <w:lang w:val="uk-UA" w:eastAsia="uk-UA"/>
              </w:rPr>
              <w:t>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873B2C"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873B2C" w:rsidRPr="001A5CEF" w:rsidRDefault="00873B2C" w:rsidP="003570D1">
            <w:pPr>
              <w:pStyle w:val="a7"/>
              <w:numPr>
                <w:ilvl w:val="1"/>
                <w:numId w:val="2"/>
              </w:numPr>
              <w:spacing w:line="23" w:lineRule="atLeast"/>
              <w:ind w:left="0" w:firstLine="0"/>
              <w:jc w:val="both"/>
              <w:rPr>
                <w:rFonts w:ascii="Times New Roman" w:eastAsia="Times New Roman" w:hAnsi="Times New Roman" w:cs="Times New Roman"/>
                <w:sz w:val="24"/>
                <w:szCs w:val="24"/>
                <w:lang w:val="uk-UA" w:eastAsia="uk-UA"/>
              </w:rPr>
            </w:pPr>
            <w:r w:rsidRPr="001A5CEF">
              <w:rPr>
                <w:rFonts w:ascii="Times New Roman" w:eastAsia="Times New Roman" w:hAnsi="Times New Roman" w:cs="Times New Roman"/>
                <w:sz w:val="24"/>
                <w:szCs w:val="24"/>
                <w:lang w:val="uk-UA" w:eastAsia="uk-UA"/>
              </w:rPr>
              <w:t>Відповідальність за достовірність та зміст інформації, викладеної в документах, які подані у складі тендерної пропозиції, несе учасник.</w:t>
            </w:r>
          </w:p>
        </w:tc>
      </w:tr>
      <w:tr w:rsidR="00873B2C" w:rsidRPr="002C12E9" w:rsidTr="003570D1">
        <w:trPr>
          <w:trHeight w:val="410"/>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Не вимагається</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Умови повернення чи неповернення забезпечення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171B8C">
              <w:rPr>
                <w:rFonts w:ascii="Times New Roman" w:hAnsi="Times New Roman" w:cs="Times New Roman"/>
                <w:sz w:val="24"/>
                <w:szCs w:val="24"/>
                <w:lang w:val="uk-UA"/>
              </w:rPr>
              <w:t>Не застосовуються</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4</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Строк дії тендерної пропозиції, протягом якого тендерні пропозиції вважаються дійсними</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4.1. Тендерні пропозиції вважаються дійсними протягом 90 днів із дати кінцевого строку подання тендерних пропозицій.</w:t>
            </w:r>
          </w:p>
          <w:p w:rsidR="00873B2C" w:rsidRPr="001A5CEF"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4.2. </w:t>
            </w:r>
            <w:r w:rsidRPr="001A5CEF">
              <w:rPr>
                <w:rFonts w:ascii="Times New Roman" w:eastAsia="Times New Roman" w:hAnsi="Times New Roman" w:cs="Times New Roman"/>
                <w:color w:val="000000"/>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73B2C" w:rsidRPr="001A5CEF"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1A5CEF">
              <w:rPr>
                <w:rFonts w:ascii="Times New Roman" w:eastAsia="Times New Roman" w:hAnsi="Times New Roman" w:cs="Times New Roman"/>
                <w:color w:val="000000"/>
                <w:sz w:val="24"/>
                <w:szCs w:val="24"/>
                <w:lang w:val="uk-UA" w:eastAsia="uk-UA"/>
              </w:rPr>
              <w:t>- відхилити таку вимогу, не втрачаючи при цьому наданого ним забезпечення тендерної пропозиції;</w:t>
            </w:r>
          </w:p>
          <w:p w:rsidR="00873B2C" w:rsidRPr="001A5CEF"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1A5CEF">
              <w:rPr>
                <w:rFonts w:ascii="Times New Roman" w:eastAsia="Times New Roman" w:hAnsi="Times New Roman" w:cs="Times New Roman"/>
                <w:color w:val="000000"/>
                <w:sz w:val="24"/>
                <w:szCs w:val="24"/>
                <w:lang w:val="uk-UA" w:eastAsia="uk-UA"/>
              </w:rPr>
              <w:lastRenderedPageBreak/>
              <w:t>- погодитися з вимогою та продовжити строк дії поданої ним тендерної пропозиції і наданого забезпечення тендерної пропозиції.</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4.3. </w:t>
            </w:r>
            <w:r w:rsidRPr="001A5CEF">
              <w:rPr>
                <w:rFonts w:ascii="Times New Roman" w:eastAsia="Times New Roman" w:hAnsi="Times New Roman" w:cs="Times New Roman"/>
                <w:color w:val="000000"/>
                <w:sz w:val="24"/>
                <w:szCs w:val="24"/>
                <w:lang w:val="uk-UA"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1A5CEF">
              <w:rPr>
                <w:rFonts w:ascii="Times New Roman" w:eastAsia="Times New Roman" w:hAnsi="Times New Roman" w:cs="Times New Roman"/>
                <w:color w:val="000000"/>
                <w:sz w:val="24"/>
                <w:szCs w:val="24"/>
                <w:lang w:val="uk-UA" w:eastAsia="uk-UA"/>
              </w:rPr>
              <w:t>закупівель</w:t>
            </w:r>
            <w:proofErr w:type="spellEnd"/>
            <w:r w:rsidRPr="001A5CEF">
              <w:rPr>
                <w:rFonts w:ascii="Times New Roman" w:eastAsia="Times New Roman" w:hAnsi="Times New Roman" w:cs="Times New Roman"/>
                <w:color w:val="000000"/>
                <w:sz w:val="24"/>
                <w:szCs w:val="24"/>
                <w:lang w:val="uk-UA" w:eastAsia="uk-UA"/>
              </w:rPr>
              <w:t>.</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Кваліфікаційні критерії процедури закупівлі та підстави для відмови в участі у процедурі закупівлі</w:t>
            </w:r>
          </w:p>
        </w:tc>
        <w:tc>
          <w:tcPr>
            <w:tcW w:w="6429" w:type="dxa"/>
            <w:tcBorders>
              <w:top w:val="single" w:sz="4" w:space="0" w:color="000000"/>
              <w:left w:val="single" w:sz="4" w:space="0" w:color="000000"/>
              <w:bottom w:val="single" w:sz="4" w:space="0" w:color="000000"/>
              <w:right w:val="single" w:sz="4" w:space="0" w:color="000000"/>
            </w:tcBorders>
          </w:tcPr>
          <w:p w:rsidR="00873B2C" w:rsidRDefault="00873B2C" w:rsidP="003570D1">
            <w:pPr>
              <w:pStyle w:val="Default"/>
              <w:spacing w:line="23" w:lineRule="atLeast"/>
              <w:jc w:val="both"/>
              <w:rPr>
                <w:lang w:val="uk-UA"/>
              </w:rPr>
            </w:pPr>
            <w:r w:rsidRPr="002C12E9">
              <w:rPr>
                <w:lang w:val="uk-UA"/>
              </w:rPr>
              <w:t>5.1. Замовник вимагає від учасників процедури закупівлі подання ними документально підтвердженої інформації про їх відповідність кваліфікаційним критеріям згідно додатку 1 цієї тендерної документації.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3B2C" w:rsidRDefault="00873B2C" w:rsidP="003570D1">
            <w:pPr>
              <w:pStyle w:val="Default"/>
              <w:spacing w:line="23" w:lineRule="atLeast"/>
              <w:jc w:val="both"/>
              <w:rPr>
                <w:lang w:val="uk-UA"/>
              </w:rPr>
            </w:pPr>
          </w:p>
          <w:p w:rsidR="00873B2C" w:rsidRPr="00EB3DA8" w:rsidRDefault="00873B2C" w:rsidP="003570D1">
            <w:pPr>
              <w:pStyle w:val="Default"/>
              <w:spacing w:line="23" w:lineRule="atLeast"/>
              <w:jc w:val="both"/>
              <w:rPr>
                <w:lang w:val="uk-UA"/>
              </w:rPr>
            </w:pPr>
            <w:r>
              <w:rPr>
                <w:lang w:val="uk-UA"/>
              </w:rPr>
              <w:t xml:space="preserve">5.2. </w:t>
            </w:r>
            <w:r w:rsidRPr="00EB3DA8">
              <w:rPr>
                <w:lang w:val="uk-UA"/>
              </w:rPr>
              <w:t>Підстави для відмови в участі у процедурі закупівлі, встановлені статтею 17 Закону:</w:t>
            </w:r>
          </w:p>
          <w:p w:rsidR="00873B2C" w:rsidRPr="00EB3DA8" w:rsidRDefault="00873B2C" w:rsidP="003570D1">
            <w:pPr>
              <w:pStyle w:val="Default"/>
              <w:spacing w:line="23" w:lineRule="atLeast"/>
              <w:jc w:val="both"/>
              <w:rPr>
                <w:lang w:val="uk-UA"/>
              </w:rPr>
            </w:pPr>
            <w:r w:rsidRPr="00EB3DA8">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873B2C" w:rsidRPr="00EB3DA8" w:rsidRDefault="00873B2C" w:rsidP="003570D1">
            <w:pPr>
              <w:pStyle w:val="Default"/>
              <w:spacing w:line="23" w:lineRule="atLeast"/>
              <w:jc w:val="both"/>
              <w:rPr>
                <w:lang w:val="uk-UA"/>
              </w:rPr>
            </w:pPr>
            <w:r w:rsidRPr="00EB3DA8">
              <w:rPr>
                <w:lang w:val="uk-UA"/>
              </w:rPr>
              <w:t xml:space="preserve">2) відомості про юридичну особу, яка є учасником процедури закупівлі, </w:t>
            </w:r>
            <w:proofErr w:type="spellStart"/>
            <w:r w:rsidRPr="00EB3DA8">
              <w:rPr>
                <w:lang w:val="uk-UA"/>
              </w:rPr>
              <w:t>внесено</w:t>
            </w:r>
            <w:proofErr w:type="spellEnd"/>
            <w:r w:rsidRPr="00EB3DA8">
              <w:rPr>
                <w:lang w:val="uk-UA"/>
              </w:rPr>
              <w:t xml:space="preserve"> до Єдиного державного реєстру осіб, які вчинили корупційні або пов’язані з корупцією правопорушення;</w:t>
            </w:r>
          </w:p>
          <w:p w:rsidR="00873B2C" w:rsidRPr="00EB3DA8" w:rsidRDefault="00873B2C" w:rsidP="003570D1">
            <w:pPr>
              <w:pStyle w:val="Default"/>
              <w:spacing w:line="23" w:lineRule="atLeast"/>
              <w:jc w:val="both"/>
              <w:rPr>
                <w:lang w:val="uk-UA"/>
              </w:rPr>
            </w:pPr>
            <w:r w:rsidRPr="00EB3DA8">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873B2C" w:rsidRPr="00EB3DA8" w:rsidRDefault="00873B2C" w:rsidP="003570D1">
            <w:pPr>
              <w:pStyle w:val="Default"/>
              <w:spacing w:line="23" w:lineRule="atLeast"/>
              <w:jc w:val="both"/>
              <w:rPr>
                <w:lang w:val="uk-UA"/>
              </w:rPr>
            </w:pPr>
            <w:r w:rsidRPr="00EB3DA8">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B3DA8">
              <w:rPr>
                <w:lang w:val="uk-UA"/>
              </w:rPr>
              <w:t>антиконкурентних</w:t>
            </w:r>
            <w:proofErr w:type="spellEnd"/>
            <w:r w:rsidRPr="00EB3DA8">
              <w:rPr>
                <w:lang w:val="uk-UA"/>
              </w:rPr>
              <w:t xml:space="preserve"> узгоджених дій, що стосуються спотворення результатів тендерів;</w:t>
            </w:r>
          </w:p>
          <w:p w:rsidR="00873B2C" w:rsidRPr="00EB3DA8" w:rsidRDefault="00873B2C" w:rsidP="003570D1">
            <w:pPr>
              <w:pStyle w:val="Default"/>
              <w:spacing w:line="23" w:lineRule="atLeast"/>
              <w:jc w:val="both"/>
              <w:rPr>
                <w:lang w:val="uk-UA"/>
              </w:rPr>
            </w:pPr>
            <w:r w:rsidRPr="00EB3DA8">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873B2C" w:rsidRPr="00EB3DA8" w:rsidRDefault="00873B2C" w:rsidP="003570D1">
            <w:pPr>
              <w:pStyle w:val="Default"/>
              <w:spacing w:line="23" w:lineRule="atLeast"/>
              <w:jc w:val="both"/>
              <w:rPr>
                <w:lang w:val="uk-UA"/>
              </w:rPr>
            </w:pPr>
            <w:r w:rsidRPr="00EB3DA8">
              <w:rPr>
                <w:lang w:val="uk-UA"/>
              </w:rPr>
              <w:t xml:space="preserve">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w:t>
            </w:r>
            <w:r w:rsidRPr="00EB3DA8">
              <w:rPr>
                <w:lang w:val="uk-UA"/>
              </w:rPr>
              <w:lastRenderedPageBreak/>
              <w:t>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873B2C" w:rsidRPr="00EB3DA8" w:rsidRDefault="00873B2C" w:rsidP="003570D1">
            <w:pPr>
              <w:pStyle w:val="Default"/>
              <w:spacing w:line="23" w:lineRule="atLeast"/>
              <w:jc w:val="both"/>
              <w:rPr>
                <w:lang w:val="uk-UA"/>
              </w:rPr>
            </w:pPr>
            <w:r w:rsidRPr="00EB3DA8">
              <w:rPr>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873B2C" w:rsidRPr="00EB3DA8" w:rsidRDefault="00873B2C" w:rsidP="003570D1">
            <w:pPr>
              <w:pStyle w:val="Default"/>
              <w:spacing w:line="23" w:lineRule="atLeast"/>
              <w:jc w:val="both"/>
              <w:rPr>
                <w:lang w:val="uk-UA"/>
              </w:rPr>
            </w:pPr>
            <w:r w:rsidRPr="00EB3DA8">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873B2C" w:rsidRPr="00EB3DA8" w:rsidRDefault="00873B2C" w:rsidP="003570D1">
            <w:pPr>
              <w:pStyle w:val="Default"/>
              <w:spacing w:line="23" w:lineRule="atLeast"/>
              <w:jc w:val="both"/>
              <w:rPr>
                <w:lang w:val="uk-UA"/>
              </w:rPr>
            </w:pPr>
            <w:r w:rsidRPr="00EB3DA8">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73B2C" w:rsidRPr="00EB3DA8" w:rsidRDefault="00873B2C" w:rsidP="003570D1">
            <w:pPr>
              <w:pStyle w:val="Default"/>
              <w:spacing w:line="23" w:lineRule="atLeast"/>
              <w:jc w:val="both"/>
              <w:rPr>
                <w:lang w:val="uk-UA"/>
              </w:rPr>
            </w:pPr>
            <w:r w:rsidRPr="00EB3DA8">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873B2C" w:rsidRPr="00EB3DA8" w:rsidRDefault="00873B2C" w:rsidP="003570D1">
            <w:pPr>
              <w:pStyle w:val="Default"/>
              <w:spacing w:line="23" w:lineRule="atLeast"/>
              <w:jc w:val="both"/>
              <w:rPr>
                <w:lang w:val="uk-UA"/>
              </w:rPr>
            </w:pPr>
            <w:r w:rsidRPr="00EB3DA8">
              <w:rPr>
                <w:lang w:val="uk-UA"/>
              </w:rPr>
              <w:t xml:space="preserve">11) учасник процедури закупівлі є особою, до якої застосовано санкцію у виді заборони на здійснення у неї публічних </w:t>
            </w:r>
            <w:proofErr w:type="spellStart"/>
            <w:r w:rsidRPr="00EB3DA8">
              <w:rPr>
                <w:lang w:val="uk-UA"/>
              </w:rPr>
              <w:t>закупівель</w:t>
            </w:r>
            <w:proofErr w:type="spellEnd"/>
            <w:r w:rsidRPr="00EB3DA8">
              <w:rPr>
                <w:lang w:val="uk-UA"/>
              </w:rPr>
              <w:t xml:space="preserve"> товарів, робіт і послуг згідно із Законом України "Про санкції";</w:t>
            </w:r>
          </w:p>
          <w:p w:rsidR="00873B2C" w:rsidRPr="00EB3DA8" w:rsidRDefault="00873B2C" w:rsidP="003570D1">
            <w:pPr>
              <w:pStyle w:val="Default"/>
              <w:spacing w:line="23" w:lineRule="atLeast"/>
              <w:jc w:val="both"/>
              <w:rPr>
                <w:lang w:val="uk-UA"/>
              </w:rPr>
            </w:pPr>
            <w:r w:rsidRPr="00EB3DA8">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73B2C" w:rsidRPr="00EB3DA8" w:rsidRDefault="00873B2C" w:rsidP="003570D1">
            <w:pPr>
              <w:pStyle w:val="Default"/>
              <w:spacing w:line="23" w:lineRule="atLeast"/>
              <w:jc w:val="both"/>
              <w:rPr>
                <w:lang w:val="uk-UA"/>
              </w:rPr>
            </w:pPr>
            <w:r w:rsidRPr="00EB3DA8">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rsidR="00873B2C" w:rsidRPr="00EB3DA8" w:rsidRDefault="00873B2C" w:rsidP="003570D1">
            <w:pPr>
              <w:pStyle w:val="Default"/>
              <w:spacing w:line="23" w:lineRule="atLeast"/>
              <w:jc w:val="both"/>
              <w:rPr>
                <w:lang w:val="uk-UA"/>
              </w:rPr>
            </w:pPr>
            <w:r w:rsidRPr="00EB3DA8">
              <w:rPr>
                <w:lang w:val="uk-UA"/>
              </w:rPr>
              <w:t>* 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(п. 44 Особливостей)</w:t>
            </w:r>
          </w:p>
          <w:p w:rsidR="00873B2C" w:rsidRPr="00EB3DA8" w:rsidRDefault="00873B2C" w:rsidP="003570D1">
            <w:pPr>
              <w:pStyle w:val="Default"/>
              <w:spacing w:line="23" w:lineRule="atLeast"/>
              <w:jc w:val="both"/>
              <w:rPr>
                <w:lang w:val="uk-UA"/>
              </w:rPr>
            </w:pPr>
            <w:r>
              <w:rPr>
                <w:lang w:val="uk-UA"/>
              </w:rPr>
              <w:t xml:space="preserve">5.3. </w:t>
            </w:r>
            <w:r w:rsidRPr="00EB3DA8">
              <w:rPr>
                <w:lang w:val="uk-UA"/>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w:t>
            </w:r>
            <w:r w:rsidRPr="00EB3DA8">
              <w:rPr>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p>
          <w:p w:rsidR="00873B2C" w:rsidRPr="002C12E9" w:rsidRDefault="00873B2C" w:rsidP="003570D1">
            <w:pPr>
              <w:pStyle w:val="Default"/>
              <w:spacing w:line="23" w:lineRule="atLeast"/>
              <w:jc w:val="both"/>
              <w:rPr>
                <w:lang w:val="uk-UA"/>
              </w:rPr>
            </w:pPr>
            <w:r>
              <w:rPr>
                <w:lang w:val="uk-UA"/>
              </w:rPr>
              <w:t xml:space="preserve">5.4. </w:t>
            </w:r>
            <w:r w:rsidRPr="00EB3DA8">
              <w:rPr>
                <w:lang w:val="uk-UA"/>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873B2C" w:rsidRPr="00EB3DA8" w:rsidRDefault="00873B2C" w:rsidP="003570D1">
            <w:pPr>
              <w:pStyle w:val="Default"/>
              <w:spacing w:line="23" w:lineRule="atLeast"/>
              <w:jc w:val="both"/>
              <w:rPr>
                <w:b/>
                <w:lang w:val="uk-UA" w:eastAsia="uk-UA"/>
              </w:rPr>
            </w:pPr>
            <w:r w:rsidRPr="00EB3DA8">
              <w:rPr>
                <w:b/>
                <w:lang w:val="uk-UA" w:eastAsia="uk-UA"/>
              </w:rPr>
              <w:t>Для учасників:</w:t>
            </w:r>
          </w:p>
          <w:p w:rsidR="00873B2C" w:rsidRPr="00EB3DA8" w:rsidRDefault="00873B2C" w:rsidP="003570D1">
            <w:pPr>
              <w:pStyle w:val="Default"/>
              <w:spacing w:line="23" w:lineRule="atLeast"/>
              <w:jc w:val="both"/>
              <w:rPr>
                <w:lang w:val="uk-UA" w:eastAsia="uk-UA"/>
              </w:rPr>
            </w:pPr>
            <w:r>
              <w:rPr>
                <w:lang w:val="uk-UA" w:eastAsia="uk-UA"/>
              </w:rPr>
              <w:t xml:space="preserve">5.5. </w:t>
            </w:r>
            <w:r w:rsidRPr="00EB3DA8">
              <w:rPr>
                <w:lang w:val="uk-UA" w:eastAsia="uk-UA"/>
              </w:rPr>
              <w:t xml:space="preserve">Інформація про відсутність підстав, визначених у статті 17 Закону з урахуванням пункту 44 Особливостей, надається згідно додатку 2 до тендерної документації. </w:t>
            </w:r>
          </w:p>
          <w:p w:rsidR="00873B2C" w:rsidRPr="00EB3DA8" w:rsidRDefault="00873B2C" w:rsidP="003570D1">
            <w:pPr>
              <w:pStyle w:val="Default"/>
              <w:spacing w:line="23" w:lineRule="atLeast"/>
              <w:jc w:val="both"/>
              <w:rPr>
                <w:lang w:val="uk-UA" w:eastAsia="uk-UA"/>
              </w:rPr>
            </w:pPr>
            <w:r w:rsidRPr="00EB3DA8">
              <w:rPr>
                <w:lang w:val="uk-UA" w:eastAsia="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EB3DA8">
              <w:rPr>
                <w:lang w:val="uk-UA" w:eastAsia="uk-UA"/>
              </w:rPr>
              <w:t>закупівель</w:t>
            </w:r>
            <w:proofErr w:type="spellEnd"/>
            <w:r w:rsidRPr="00EB3DA8">
              <w:rPr>
                <w:lang w:val="uk-UA" w:eastAsia="uk-UA"/>
              </w:rPr>
              <w:t xml:space="preserve"> під час подання тендерної пропозиції.</w:t>
            </w:r>
          </w:p>
          <w:p w:rsidR="00873B2C" w:rsidRPr="00EB3DA8" w:rsidRDefault="00873B2C" w:rsidP="003570D1">
            <w:pPr>
              <w:pStyle w:val="Default"/>
              <w:spacing w:line="23" w:lineRule="atLeast"/>
              <w:jc w:val="both"/>
              <w:rPr>
                <w:lang w:val="uk-UA" w:eastAsia="uk-UA"/>
              </w:rPr>
            </w:pPr>
            <w:r w:rsidRPr="00EB3DA8">
              <w:rPr>
                <w:lang w:val="uk-UA" w:eastAsia="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B3DA8">
              <w:rPr>
                <w:lang w:val="uk-UA" w:eastAsia="uk-UA"/>
              </w:rPr>
              <w:t>закупівель</w:t>
            </w:r>
            <w:proofErr w:type="spellEnd"/>
            <w:r w:rsidRPr="00EB3DA8">
              <w:rPr>
                <w:lang w:val="uk-UA" w:eastAsia="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873B2C" w:rsidRDefault="00873B2C" w:rsidP="003570D1">
            <w:pPr>
              <w:pStyle w:val="Default"/>
              <w:spacing w:line="23" w:lineRule="atLeast"/>
              <w:jc w:val="both"/>
              <w:rPr>
                <w:lang w:val="uk-UA" w:eastAsia="uk-UA"/>
              </w:rPr>
            </w:pPr>
          </w:p>
          <w:p w:rsidR="00873B2C" w:rsidRPr="00EB3DA8" w:rsidRDefault="00873B2C" w:rsidP="003570D1">
            <w:pPr>
              <w:pStyle w:val="Default"/>
              <w:spacing w:line="23" w:lineRule="atLeast"/>
              <w:jc w:val="both"/>
              <w:rPr>
                <w:lang w:val="uk-UA" w:eastAsia="uk-UA"/>
              </w:rPr>
            </w:pPr>
            <w:r w:rsidRPr="00EB3DA8">
              <w:rPr>
                <w:b/>
                <w:lang w:val="uk-UA" w:eastAsia="uk-UA"/>
              </w:rPr>
              <w:t>Для субпідрядників/співвиконавців</w:t>
            </w:r>
            <w:r w:rsidRPr="00EB3DA8">
              <w:rPr>
                <w:lang w:val="uk-UA" w:eastAsia="uk-UA"/>
              </w:rPr>
              <w:t>:</w:t>
            </w:r>
          </w:p>
          <w:p w:rsidR="00873B2C" w:rsidRPr="00EB3DA8" w:rsidRDefault="00873B2C" w:rsidP="003570D1">
            <w:pPr>
              <w:pStyle w:val="Default"/>
              <w:spacing w:line="23" w:lineRule="atLeast"/>
              <w:jc w:val="both"/>
              <w:rPr>
                <w:lang w:val="uk-UA" w:eastAsia="uk-UA"/>
              </w:rPr>
            </w:pPr>
            <w:r>
              <w:rPr>
                <w:lang w:val="uk-UA" w:eastAsia="uk-UA"/>
              </w:rPr>
              <w:t xml:space="preserve">5.6. </w:t>
            </w:r>
            <w:r w:rsidRPr="00EB3DA8">
              <w:rPr>
                <w:lang w:val="uk-UA" w:eastAsia="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873B2C" w:rsidRPr="00EB3DA8" w:rsidRDefault="00873B2C" w:rsidP="003570D1">
            <w:pPr>
              <w:pStyle w:val="Default"/>
              <w:spacing w:line="23" w:lineRule="atLeast"/>
              <w:jc w:val="both"/>
              <w:rPr>
                <w:lang w:val="uk-UA" w:eastAsia="uk-UA"/>
              </w:rPr>
            </w:pPr>
            <w:r w:rsidRPr="00EB3DA8">
              <w:rPr>
                <w:lang w:val="uk-UA" w:eastAsia="uk-UA"/>
              </w:rPr>
              <w:t>-</w:t>
            </w:r>
          </w:p>
          <w:p w:rsidR="00873B2C" w:rsidRPr="00EB3DA8" w:rsidRDefault="00873B2C" w:rsidP="003570D1">
            <w:pPr>
              <w:pStyle w:val="Default"/>
              <w:spacing w:line="23" w:lineRule="atLeast"/>
              <w:jc w:val="both"/>
              <w:rPr>
                <w:b/>
                <w:lang w:val="uk-UA" w:eastAsia="uk-UA"/>
              </w:rPr>
            </w:pPr>
            <w:r w:rsidRPr="00EB3DA8">
              <w:rPr>
                <w:b/>
                <w:lang w:val="uk-UA" w:eastAsia="uk-UA"/>
              </w:rPr>
              <w:t>Для об’єднань учасників:</w:t>
            </w:r>
          </w:p>
          <w:p w:rsidR="00873B2C" w:rsidRPr="00EB3DA8" w:rsidRDefault="00873B2C" w:rsidP="003570D1">
            <w:pPr>
              <w:pStyle w:val="Default"/>
              <w:spacing w:line="23" w:lineRule="atLeast"/>
              <w:jc w:val="both"/>
              <w:rPr>
                <w:lang w:val="uk-UA" w:eastAsia="uk-UA"/>
              </w:rPr>
            </w:pPr>
            <w:r>
              <w:rPr>
                <w:lang w:val="uk-UA" w:eastAsia="uk-UA"/>
              </w:rPr>
              <w:t xml:space="preserve">5.7. </w:t>
            </w:r>
            <w:r w:rsidRPr="00EB3DA8">
              <w:rPr>
                <w:lang w:val="uk-UA" w:eastAsia="uk-UA"/>
              </w:rPr>
              <w:t>У разі участі об’єднання учасників підтвердження відсутності підстав, визначених у статті 17 Закону з урахуванням пункту 44 Особливостей, здійснюється щодо кожного такого учасника.</w:t>
            </w:r>
          </w:p>
          <w:p w:rsidR="00873B2C" w:rsidRPr="00EB3DA8" w:rsidRDefault="00873B2C" w:rsidP="003570D1">
            <w:pPr>
              <w:pStyle w:val="Default"/>
              <w:spacing w:line="23" w:lineRule="atLeast"/>
              <w:jc w:val="both"/>
              <w:rPr>
                <w:b/>
                <w:lang w:val="uk-UA" w:eastAsia="uk-UA"/>
              </w:rPr>
            </w:pPr>
            <w:r w:rsidRPr="00EB3DA8">
              <w:rPr>
                <w:b/>
                <w:lang w:val="uk-UA" w:eastAsia="uk-UA"/>
              </w:rPr>
              <w:t>Для переможця процедури закупівлі:</w:t>
            </w:r>
          </w:p>
          <w:p w:rsidR="00873B2C" w:rsidRPr="00EB3DA8" w:rsidRDefault="00873B2C" w:rsidP="003570D1">
            <w:pPr>
              <w:pStyle w:val="Default"/>
              <w:spacing w:line="23" w:lineRule="atLeast"/>
              <w:jc w:val="both"/>
              <w:rPr>
                <w:lang w:val="uk-UA" w:eastAsia="uk-UA"/>
              </w:rPr>
            </w:pPr>
            <w:r>
              <w:rPr>
                <w:lang w:val="uk-UA" w:eastAsia="uk-UA"/>
              </w:rPr>
              <w:t xml:space="preserve">5.8. </w:t>
            </w:r>
            <w:r w:rsidRPr="00EB3DA8">
              <w:rPr>
                <w:lang w:val="uk-UA" w:eastAsia="uk-UA"/>
              </w:rPr>
              <w:t xml:space="preserve">Переможець процедури закупівлі у строк, що не перевищує чотири дні з дати оприлюднення в електронній системі </w:t>
            </w:r>
            <w:proofErr w:type="spellStart"/>
            <w:r w:rsidRPr="00EB3DA8">
              <w:rPr>
                <w:lang w:val="uk-UA" w:eastAsia="uk-UA"/>
              </w:rPr>
              <w:t>закупівель</w:t>
            </w:r>
            <w:proofErr w:type="spellEnd"/>
            <w:r w:rsidRPr="00EB3DA8">
              <w:rPr>
                <w:lang w:val="uk-UA" w:eastAsia="uk-UA"/>
              </w:rPr>
              <w:t xml:space="preserve"> повідомлення про намір укласти договір </w:t>
            </w:r>
            <w:r w:rsidRPr="00EB3DA8">
              <w:rPr>
                <w:lang w:val="uk-UA" w:eastAsia="uk-UA"/>
              </w:rPr>
              <w:lastRenderedPageBreak/>
              <w:t xml:space="preserve">про закупівлю, повинен надати замовнику шляхом оприлюднення в електронній системі </w:t>
            </w:r>
            <w:proofErr w:type="spellStart"/>
            <w:r w:rsidRPr="00EB3DA8">
              <w:rPr>
                <w:lang w:val="uk-UA" w:eastAsia="uk-UA"/>
              </w:rPr>
              <w:t>закупівель</w:t>
            </w:r>
            <w:proofErr w:type="spellEnd"/>
            <w:r w:rsidRPr="00EB3DA8">
              <w:rPr>
                <w:lang w:val="uk-UA" w:eastAsia="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B3DA8">
              <w:rPr>
                <w:lang w:val="uk-UA" w:eastAsia="uk-UA"/>
              </w:rPr>
              <w:t>закупівель</w:t>
            </w:r>
            <w:proofErr w:type="spellEnd"/>
            <w:r w:rsidRPr="00EB3DA8">
              <w:rPr>
                <w:lang w:val="uk-UA" w:eastAsia="uk-UA"/>
              </w:rPr>
              <w:t>, крім випадків, коли доступ до такої інформації є обмеженим на момент оприлюднення оголошення про проведення відкритих торгів.</w:t>
            </w:r>
          </w:p>
          <w:p w:rsidR="00873B2C" w:rsidRPr="002C12E9" w:rsidRDefault="00873B2C" w:rsidP="003570D1">
            <w:pPr>
              <w:pStyle w:val="Default"/>
              <w:spacing w:line="23" w:lineRule="atLeast"/>
              <w:jc w:val="both"/>
              <w:rPr>
                <w:lang w:val="uk-UA" w:eastAsia="uk-UA"/>
              </w:rPr>
            </w:pPr>
            <w:r>
              <w:rPr>
                <w:lang w:val="uk-UA" w:eastAsia="uk-UA"/>
              </w:rPr>
              <w:t xml:space="preserve">5.9. </w:t>
            </w:r>
            <w:r w:rsidRPr="00EB3DA8">
              <w:rPr>
                <w:lang w:val="uk-UA" w:eastAsia="uk-UA"/>
              </w:rPr>
              <w:t>Відповідно до пункту 44 Особливостей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873B2C" w:rsidRPr="00FE6D17" w:rsidTr="003570D1">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6</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 xml:space="preserve">6.1. </w:t>
            </w:r>
            <w:r w:rsidRPr="002C12E9">
              <w:rPr>
                <w:rFonts w:ascii="Times New Roman" w:hAnsi="Times New Roman" w:cs="Times New Roman"/>
                <w:sz w:val="24"/>
                <w:szCs w:val="24"/>
                <w:lang w:val="uk-UA"/>
              </w:rPr>
              <w:t xml:space="preserve">Учасники процедури закупівлі повинен надати у складі тендерної пропозиції підтвердження відповідності тендерної пропозиції учасника технічним, якісним, кількісним та іншим характеристикам до предмета закупівлі (технічна специфікація), установленим замовником у Додатку 3 у вигляді підписаного додатку 3 до тендерної документації. </w:t>
            </w:r>
          </w:p>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p>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p>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p>
        </w:tc>
      </w:tr>
      <w:tr w:rsidR="00873B2C" w:rsidRPr="00FE6D17" w:rsidTr="003570D1">
        <w:trPr>
          <w:trHeight w:val="2018"/>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7</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7.1. Згідно додатку 3 до ТД (у разі потреби)</w:t>
            </w:r>
          </w:p>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p>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8</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Інформація про субпідрядника/співвиконавця (у випадку закупівлі робіт чи послуг)</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8.1. Відповідно до  ч. 7 статті 17 Закону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першій цієї статті. Учасник подає наступні відомості:</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lastRenderedPageBreak/>
              <w:t>- найменування субпідрядника/співвиконавця;</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його місцезнаходження;</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платіжні реквізити;</w:t>
            </w:r>
          </w:p>
          <w:p w:rsidR="00873B2C" w:rsidRPr="002C12E9" w:rsidRDefault="00873B2C" w:rsidP="003570D1">
            <w:pPr>
              <w:widowControl w:val="0"/>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код за ЄДРПОУ (інформація підтверджується копією довідки чи відомостей/виписки з ЄДРПОУ про субпідрядну організацію/співвиконавця);</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види послуг, які передбачається доручити субпідряднику/співвиконавцю, орієнтовану вартість послуг субпідрядника/співвиконавця у відсотках (%) до ціни тендерної пропозиції;</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довідку за підписом субпідрядника/співвиконавця про гарантію відсутності застосування до нього підстав визначених ч. 1 ст. 17 Закону України «Про публічні закупівлі»;</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 xml:space="preserve">У випадку залучення до виконання послуг субпідрядників/співвиконавців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з переліком видів послуг, на які його заплановано залучити, відповідно до Технічної специфікації, що наведена в </w:t>
            </w:r>
            <w:r w:rsidRPr="002C12E9">
              <w:rPr>
                <w:rFonts w:ascii="Times New Roman" w:eastAsia="Calibri" w:hAnsi="Times New Roman" w:cs="Times New Roman"/>
                <w:b/>
                <w:bCs/>
                <w:sz w:val="24"/>
                <w:szCs w:val="24"/>
                <w:lang w:val="uk-UA"/>
              </w:rPr>
              <w:t>Додатку 3</w:t>
            </w:r>
            <w:r w:rsidRPr="002C12E9">
              <w:rPr>
                <w:rFonts w:ascii="Times New Roman" w:eastAsia="Calibri" w:hAnsi="Times New Roman" w:cs="Times New Roman"/>
                <w:sz w:val="24"/>
                <w:szCs w:val="24"/>
                <w:lang w:val="uk-UA"/>
              </w:rPr>
              <w:t xml:space="preserve">. </w:t>
            </w:r>
          </w:p>
          <w:p w:rsidR="00873B2C" w:rsidRPr="002C12E9" w:rsidRDefault="00873B2C" w:rsidP="003570D1">
            <w:pPr>
              <w:spacing w:after="0" w:line="240" w:lineRule="auto"/>
              <w:jc w:val="both"/>
              <w:rPr>
                <w:rFonts w:ascii="Times New Roman" w:eastAsia="Calibri" w:hAnsi="Times New Roman" w:cs="Times New Roman"/>
                <w:sz w:val="24"/>
                <w:szCs w:val="24"/>
                <w:lang w:val="uk-UA"/>
              </w:rPr>
            </w:pPr>
            <w:r w:rsidRPr="002C12E9">
              <w:rPr>
                <w:rFonts w:ascii="Times New Roman" w:eastAsia="Calibri" w:hAnsi="Times New Roman" w:cs="Times New Roman"/>
                <w:sz w:val="24"/>
                <w:szCs w:val="24"/>
                <w:lang w:val="uk-UA"/>
              </w:rPr>
              <w:t>У складі пропозиції учасник надає лист-згоду у довільній формі від кожного субпідрядника, інформація щодо якого зазначається у довідці про залучення субпідрядників/співвиконавців на виконання послуг, які передбачаються до виконання субпідрядниками.</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9</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Унесення змін або відкликання тендерної пропозиції учасником</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9.1. Учасник процедури закупівлі має право </w:t>
            </w:r>
            <w:proofErr w:type="spellStart"/>
            <w:r w:rsidRPr="002C12E9">
              <w:rPr>
                <w:rFonts w:ascii="Times New Roman" w:eastAsia="Times New Roman" w:hAnsi="Times New Roman" w:cs="Times New Roman"/>
                <w:color w:val="000000"/>
                <w:sz w:val="24"/>
                <w:szCs w:val="24"/>
                <w:lang w:val="uk-UA" w:eastAsia="uk-UA"/>
              </w:rPr>
              <w:t>внести</w:t>
            </w:r>
            <w:proofErr w:type="spellEnd"/>
            <w:r w:rsidRPr="002C12E9">
              <w:rPr>
                <w:rFonts w:ascii="Times New Roman" w:eastAsia="Times New Roman" w:hAnsi="Times New Roman" w:cs="Times New Roman"/>
                <w:color w:val="000000"/>
                <w:sz w:val="24"/>
                <w:szCs w:val="24"/>
                <w:lang w:val="uk-UA"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до закінчення кінцевого строку подання тендерних пропозицій.</w:t>
            </w:r>
          </w:p>
        </w:tc>
      </w:tr>
      <w:tr w:rsidR="00873B2C" w:rsidRPr="00FE6D17" w:rsidTr="003570D1">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873B2C" w:rsidRPr="002C12E9" w:rsidRDefault="00873B2C" w:rsidP="003570D1">
            <w:pPr>
              <w:spacing w:after="0" w:line="23" w:lineRule="atLeast"/>
              <w:ind w:left="-23" w:hanging="23"/>
              <w:jc w:val="center"/>
              <w:rPr>
                <w:rFonts w:ascii="Times New Roman" w:eastAsia="Times New Roman" w:hAnsi="Times New Roman" w:cs="Times New Roman"/>
                <w:sz w:val="24"/>
                <w:szCs w:val="24"/>
                <w:lang w:val="uk-UA" w:eastAsia="uk-UA"/>
              </w:rPr>
            </w:pPr>
            <w:bookmarkStart w:id="1" w:name="_Hlk43120630"/>
            <w:r w:rsidRPr="002C12E9">
              <w:rPr>
                <w:rFonts w:ascii="Times New Roman" w:eastAsia="Times New Roman" w:hAnsi="Times New Roman" w:cs="Times New Roman"/>
                <w:b/>
                <w:bCs/>
                <w:color w:val="000000"/>
                <w:sz w:val="24"/>
                <w:szCs w:val="24"/>
                <w:lang w:val="uk-UA" w:eastAsia="uk-UA"/>
              </w:rPr>
              <w:t>Розділ IV. Подання та розкриття тендерної пропозиції</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bookmarkStart w:id="2" w:name="_Hlk43120731"/>
            <w:bookmarkEnd w:id="1"/>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Кінцевий строк подання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A858C6" w:rsidRDefault="00873B2C" w:rsidP="00873B2C">
            <w:pPr>
              <w:pStyle w:val="a7"/>
              <w:numPr>
                <w:ilvl w:val="1"/>
                <w:numId w:val="3"/>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A858C6">
              <w:rPr>
                <w:rFonts w:ascii="Times New Roman" w:eastAsia="Times New Roman" w:hAnsi="Times New Roman" w:cs="Times New Roman"/>
                <w:sz w:val="24"/>
                <w:szCs w:val="24"/>
                <w:lang w:val="uk-UA" w:eastAsia="uk-UA"/>
              </w:rPr>
              <w:t>Кінцевий строк п</w:t>
            </w:r>
            <w:r w:rsidR="00A858C6" w:rsidRPr="00A858C6">
              <w:rPr>
                <w:rFonts w:ascii="Times New Roman" w:eastAsia="Times New Roman" w:hAnsi="Times New Roman" w:cs="Times New Roman"/>
                <w:sz w:val="24"/>
                <w:szCs w:val="24"/>
                <w:lang w:val="uk-UA" w:eastAsia="uk-UA"/>
              </w:rPr>
              <w:t>одання тендерних пропозицій – 09</w:t>
            </w:r>
            <w:r w:rsidRPr="00A858C6">
              <w:rPr>
                <w:rFonts w:ascii="Times New Roman" w:eastAsia="Times New Roman" w:hAnsi="Times New Roman" w:cs="Times New Roman"/>
                <w:sz w:val="24"/>
                <w:szCs w:val="24"/>
                <w:lang w:val="uk-UA" w:eastAsia="uk-UA"/>
              </w:rPr>
              <w:t xml:space="preserve">:00 год. </w:t>
            </w:r>
            <w:r w:rsidR="00A858C6" w:rsidRPr="00A858C6">
              <w:rPr>
                <w:rFonts w:ascii="Times New Roman" w:eastAsia="Times New Roman" w:hAnsi="Times New Roman" w:cs="Times New Roman"/>
                <w:sz w:val="24"/>
                <w:szCs w:val="24"/>
                <w:lang w:val="uk-UA" w:eastAsia="uk-UA"/>
              </w:rPr>
              <w:t>9 лютого</w:t>
            </w:r>
            <w:r w:rsidRPr="00A858C6">
              <w:rPr>
                <w:rFonts w:ascii="Times New Roman" w:hAnsi="Times New Roman" w:cs="Times New Roman"/>
                <w:sz w:val="24"/>
                <w:szCs w:val="24"/>
                <w:lang w:val="uk-UA"/>
              </w:rPr>
              <w:t xml:space="preserve"> 2023 р.</w:t>
            </w:r>
          </w:p>
          <w:p w:rsidR="00873B2C" w:rsidRPr="002C12E9" w:rsidRDefault="00873B2C" w:rsidP="00873B2C">
            <w:pPr>
              <w:pStyle w:val="a7"/>
              <w:numPr>
                <w:ilvl w:val="1"/>
                <w:numId w:val="3"/>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A858C6">
              <w:rPr>
                <w:rFonts w:ascii="Times New Roman" w:eastAsia="Times New Roman" w:hAnsi="Times New Roman" w:cs="Times New Roman"/>
                <w:sz w:val="24"/>
                <w:szCs w:val="24"/>
                <w:lang w:val="uk-UA" w:eastAsia="uk-UA"/>
              </w:rPr>
              <w:t>Отримана тендерна</w:t>
            </w:r>
            <w:r w:rsidRPr="002C12E9">
              <w:rPr>
                <w:rFonts w:ascii="Times New Roman" w:eastAsia="Times New Roman" w:hAnsi="Times New Roman" w:cs="Times New Roman"/>
                <w:sz w:val="24"/>
                <w:szCs w:val="24"/>
                <w:lang w:val="uk-UA" w:eastAsia="uk-UA"/>
              </w:rPr>
              <w:t xml:space="preserve"> пропозиція вноситься автоматично до реєстру отриманих тендерних пропозицій.</w:t>
            </w:r>
          </w:p>
          <w:p w:rsidR="00873B2C" w:rsidRPr="002C12E9" w:rsidRDefault="00873B2C" w:rsidP="00873B2C">
            <w:pPr>
              <w:pStyle w:val="a7"/>
              <w:numPr>
                <w:ilvl w:val="1"/>
                <w:numId w:val="3"/>
              </w:numPr>
              <w:spacing w:line="23" w:lineRule="atLeast"/>
              <w:ind w:left="0" w:firstLine="0"/>
              <w:jc w:val="both"/>
              <w:textAlignment w:val="baseline"/>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t xml:space="preserve">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12E9">
              <w:rPr>
                <w:rFonts w:ascii="Times New Roman" w:eastAsia="Times New Roman" w:hAnsi="Times New Roman" w:cs="Times New Roman"/>
                <w:sz w:val="24"/>
                <w:szCs w:val="24"/>
                <w:lang w:val="uk-UA" w:eastAsia="uk-UA"/>
              </w:rPr>
              <w:t>закупівель</w:t>
            </w:r>
            <w:proofErr w:type="spellEnd"/>
            <w:r w:rsidRPr="002C12E9">
              <w:rPr>
                <w:rFonts w:ascii="Times New Roman" w:eastAsia="Times New Roman" w:hAnsi="Times New Roman" w:cs="Times New Roman"/>
                <w:sz w:val="24"/>
                <w:szCs w:val="24"/>
                <w:lang w:val="uk-UA" w:eastAsia="uk-UA"/>
              </w:rPr>
              <w:t xml:space="preserve"> повинна забезпечити можливість подання тендерної пропозиції всім особам на рівних умовах.</w:t>
            </w:r>
          </w:p>
        </w:tc>
      </w:tr>
      <w:bookmarkEnd w:id="2"/>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Дата та час розкриття тендерної пропозиції</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F55D80" w:rsidRDefault="00873B2C" w:rsidP="003570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2.1. </w:t>
            </w:r>
            <w:r w:rsidRPr="00F55D80">
              <w:rPr>
                <w:rFonts w:ascii="Times New Roman" w:eastAsia="Times New Roman" w:hAnsi="Times New Roman" w:cs="Times New Roman"/>
                <w:color w:val="000000"/>
                <w:sz w:val="24"/>
                <w:szCs w:val="24"/>
                <w:lang w:val="uk-UA" w:eastAsia="uk-UA"/>
              </w:rPr>
              <w:t>Відкриті торги проводяться без застосування електронного аукціону.</w:t>
            </w:r>
          </w:p>
          <w:p w:rsidR="00873B2C" w:rsidRPr="00F55D80" w:rsidRDefault="00873B2C" w:rsidP="003570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2.2. </w:t>
            </w:r>
            <w:r w:rsidRPr="00F55D80">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w:t>
            </w:r>
            <w:r w:rsidRPr="00F55D80">
              <w:rPr>
                <w:rFonts w:ascii="Times New Roman" w:eastAsia="Times New Roman" w:hAnsi="Times New Roman" w:cs="Times New Roman"/>
                <w:color w:val="000000"/>
                <w:sz w:val="24"/>
                <w:szCs w:val="24"/>
                <w:lang w:val="uk-UA" w:eastAsia="uk-UA"/>
              </w:rPr>
              <w:lastRenderedPageBreak/>
              <w:t>пропозиції (тендерних пропозиціях), у тому числі інформація про ціну / приведену ціну тендерної пропозиції (тендерних пропозицій).</w:t>
            </w:r>
          </w:p>
          <w:p w:rsidR="00873B2C" w:rsidRPr="00F55D80" w:rsidRDefault="00873B2C" w:rsidP="003570D1">
            <w:pPr>
              <w:shd w:val="clear" w:color="auto" w:fill="FFFFFF"/>
              <w:spacing w:after="0" w:line="240" w:lineRule="auto"/>
              <w:jc w:val="both"/>
              <w:textAlignment w:val="baseline"/>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2.3. </w:t>
            </w:r>
            <w:r w:rsidRPr="00F55D80">
              <w:rPr>
                <w:rFonts w:ascii="Times New Roman" w:eastAsia="Times New Roman" w:hAnsi="Times New Roman" w:cs="Times New Roman"/>
                <w:color w:val="000000"/>
                <w:sz w:val="24"/>
                <w:szCs w:val="24"/>
                <w:lang w:val="uk-UA"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F55D80">
              <w:rPr>
                <w:rFonts w:ascii="Times New Roman" w:eastAsia="Times New Roman" w:hAnsi="Times New Roman" w:cs="Times New Roman"/>
                <w:color w:val="000000"/>
                <w:sz w:val="24"/>
                <w:szCs w:val="24"/>
                <w:lang w:val="uk-UA" w:eastAsia="uk-UA"/>
              </w:rPr>
              <w:t>Держаудитслужба</w:t>
            </w:r>
            <w:proofErr w:type="spellEnd"/>
            <w:r w:rsidRPr="00F55D80">
              <w:rPr>
                <w:rFonts w:ascii="Times New Roman" w:eastAsia="Times New Roman" w:hAnsi="Times New Roman" w:cs="Times New Roman"/>
                <w:color w:val="000000"/>
                <w:sz w:val="24"/>
                <w:szCs w:val="24"/>
                <w:lang w:val="uk-UA" w:eastAsia="uk-UA"/>
              </w:rPr>
              <w:t xml:space="preserve"> мають доступ в електронній системі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до інформації, яка визначена учасником процедури закупівлі конфіденційною.</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2.4. </w:t>
            </w:r>
            <w:r w:rsidRPr="00F55D80">
              <w:rPr>
                <w:rFonts w:ascii="Times New Roman" w:eastAsia="Times New Roman" w:hAnsi="Times New Roman" w:cs="Times New Roman"/>
                <w:color w:val="000000"/>
                <w:sz w:val="24"/>
                <w:szCs w:val="24"/>
                <w:lang w:val="uk-UA" w:eastAsia="uk-UA"/>
              </w:rPr>
              <w:t xml:space="preserve">Протокол розкриття тендерних пропозицій формується та оприлюднюється електронною системою </w:t>
            </w:r>
            <w:proofErr w:type="spellStart"/>
            <w:r w:rsidRPr="00F55D80">
              <w:rPr>
                <w:rFonts w:ascii="Times New Roman" w:eastAsia="Times New Roman" w:hAnsi="Times New Roman" w:cs="Times New Roman"/>
                <w:color w:val="000000"/>
                <w:sz w:val="24"/>
                <w:szCs w:val="24"/>
                <w:lang w:val="uk-UA" w:eastAsia="uk-UA"/>
              </w:rPr>
              <w:t>закупівель</w:t>
            </w:r>
            <w:proofErr w:type="spellEnd"/>
            <w:r w:rsidRPr="00F55D80">
              <w:rPr>
                <w:rFonts w:ascii="Times New Roman" w:eastAsia="Times New Roman" w:hAnsi="Times New Roman" w:cs="Times New Roman"/>
                <w:color w:val="000000"/>
                <w:sz w:val="24"/>
                <w:szCs w:val="24"/>
                <w:lang w:val="uk-UA" w:eastAsia="uk-UA"/>
              </w:rPr>
              <w:t xml:space="preserve"> автоматично в день розкриття тендерних пропозицій.</w:t>
            </w:r>
          </w:p>
        </w:tc>
      </w:tr>
      <w:tr w:rsidR="00873B2C" w:rsidRPr="00FE6D17" w:rsidTr="003570D1">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hideMark/>
          </w:tcPr>
          <w:p w:rsidR="00873B2C" w:rsidRPr="002C12E9" w:rsidRDefault="00873B2C" w:rsidP="003570D1">
            <w:pPr>
              <w:spacing w:after="0" w:line="23" w:lineRule="atLeast"/>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Розділ V. Оцінка тендерної пропозиції</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Перелік критеріїв та методика оцінки тендерної пропозиції із зазначенням питомої ваги критерію</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1.1. Оцінка тендерних пропозицій проводиться автоматично електронною системою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на основі критеріїв і методики оцінки, зазначених замовником у тендерній документації, шляхом застосування електронного аукціону щодо кожної частини предмета закупівлі (лота) окремо.</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iCs/>
                <w:color w:val="000000"/>
                <w:sz w:val="24"/>
                <w:szCs w:val="24"/>
                <w:lang w:val="uk-UA" w:eastAsia="uk-UA"/>
              </w:rPr>
              <w:t xml:space="preserve">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системою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w:t>
            </w:r>
            <w:proofErr w:type="spellStart"/>
            <w:r w:rsidRPr="002C12E9">
              <w:rPr>
                <w:rFonts w:ascii="Times New Roman" w:eastAsia="Times New Roman" w:hAnsi="Times New Roman" w:cs="Times New Roman"/>
                <w:iCs/>
                <w:color w:val="000000"/>
                <w:sz w:val="24"/>
                <w:szCs w:val="24"/>
                <w:lang w:val="uk-UA" w:eastAsia="uk-UA"/>
              </w:rPr>
              <w:t>закупівель</w:t>
            </w:r>
            <w:proofErr w:type="spellEnd"/>
            <w:r w:rsidRPr="002C12E9">
              <w:rPr>
                <w:rFonts w:ascii="Times New Roman" w:eastAsia="Times New Roman" w:hAnsi="Times New Roman" w:cs="Times New Roman"/>
                <w:iCs/>
                <w:color w:val="000000"/>
                <w:sz w:val="24"/>
                <w:szCs w:val="24"/>
                <w:lang w:val="uk-UA" w:eastAsia="uk-UA"/>
              </w:rPr>
              <w:t xml:space="preserve"> відображаються значення ціни тендерної пропозиції учасника. Електронний аукціон здійснюється у відповідності з положеннями ст. 30 Закону.</w:t>
            </w:r>
          </w:p>
          <w:p w:rsidR="00873B2C" w:rsidRDefault="00873B2C" w:rsidP="003570D1">
            <w:pPr>
              <w:spacing w:after="0" w:line="23" w:lineRule="atLeast"/>
              <w:jc w:val="both"/>
              <w:rPr>
                <w:rFonts w:ascii="Times New Roman" w:eastAsia="Times New Roman" w:hAnsi="Times New Roman" w:cs="Times New Roman"/>
                <w:iCs/>
                <w:color w:val="000000"/>
                <w:sz w:val="24"/>
                <w:szCs w:val="24"/>
                <w:lang w:val="uk-UA" w:eastAsia="uk-UA"/>
              </w:rPr>
            </w:pPr>
            <w:r w:rsidRPr="002C12E9">
              <w:rPr>
                <w:rFonts w:ascii="Times New Roman" w:eastAsia="Times New Roman" w:hAnsi="Times New Roman" w:cs="Times New Roman"/>
                <w:iCs/>
                <w:color w:val="000000"/>
                <w:sz w:val="24"/>
                <w:szCs w:val="24"/>
                <w:lang w:val="uk-UA" w:eastAsia="uk-UA"/>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873B2C" w:rsidRDefault="00873B2C" w:rsidP="003570D1">
            <w:pPr>
              <w:spacing w:after="0" w:line="23" w:lineRule="atLeast"/>
              <w:jc w:val="both"/>
              <w:rPr>
                <w:rFonts w:ascii="Times New Roman" w:eastAsia="Times New Roman" w:hAnsi="Times New Roman" w:cs="Times New Roman"/>
                <w:iCs/>
                <w:color w:val="000000"/>
                <w:sz w:val="24"/>
                <w:szCs w:val="24"/>
                <w:lang w:val="uk-UA" w:eastAsia="uk-UA"/>
              </w:rPr>
            </w:pPr>
            <w:r>
              <w:rPr>
                <w:rFonts w:ascii="Times New Roman" w:eastAsia="Times New Roman" w:hAnsi="Times New Roman" w:cs="Times New Roman"/>
                <w:iCs/>
                <w:color w:val="000000"/>
                <w:sz w:val="24"/>
                <w:szCs w:val="24"/>
                <w:lang w:val="uk-UA" w:eastAsia="uk-UA"/>
              </w:rPr>
              <w:t xml:space="preserve">1.4. </w:t>
            </w:r>
            <w:r w:rsidRPr="0045042E">
              <w:rPr>
                <w:rFonts w:ascii="Times New Roman" w:eastAsia="Times New Roman" w:hAnsi="Times New Roman" w:cs="Times New Roman"/>
                <w:iCs/>
                <w:color w:val="000000"/>
                <w:sz w:val="24"/>
                <w:szCs w:val="24"/>
                <w:lang w:val="uk-UA" w:eastAsia="uk-UA"/>
              </w:rPr>
              <w:t xml:space="preserve">Після оцінки тендерних пропозицій замовник розглядає на відповідність вимогам тендерної документації тендерну </w:t>
            </w:r>
            <w:r w:rsidRPr="0045042E">
              <w:rPr>
                <w:rFonts w:ascii="Times New Roman" w:eastAsia="Times New Roman" w:hAnsi="Times New Roman" w:cs="Times New Roman"/>
                <w:iCs/>
                <w:color w:val="000000"/>
                <w:sz w:val="24"/>
                <w:szCs w:val="24"/>
                <w:lang w:val="uk-UA" w:eastAsia="uk-UA"/>
              </w:rPr>
              <w:lastRenderedPageBreak/>
              <w:t>пропозицію, яка визначена найбільш економічно вигідною. Розгляд та оцінка тендерних пропозицій відбувається відповідно до статті 29 Закону (положення частин другої, дванадцятої та шістнадцятої статті 29 Закону не застосовуються) із урахуванням положень пункту 40 Особливостей.</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1.5. </w:t>
            </w:r>
            <w:r w:rsidRPr="0045042E">
              <w:rPr>
                <w:rFonts w:ascii="Times New Roman" w:eastAsia="Times New Roman" w:hAnsi="Times New Roman" w:cs="Times New Roman"/>
                <w:sz w:val="24"/>
                <w:szCs w:val="24"/>
                <w:lang w:val="uk-UA"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 xml:space="preserve"> протягом одного дня з дня прийняття відповідного рішення.</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1.6. </w:t>
            </w:r>
            <w:r w:rsidRPr="0045042E">
              <w:rPr>
                <w:rFonts w:ascii="Times New Roman" w:eastAsia="Times New Roman" w:hAnsi="Times New Roman" w:cs="Times New Roman"/>
                <w:sz w:val="24"/>
                <w:szCs w:val="24"/>
                <w:lang w:val="uk-UA"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1.7. </w:t>
            </w:r>
            <w:r w:rsidRPr="0045042E">
              <w:rPr>
                <w:rFonts w:ascii="Times New Roman" w:eastAsia="Times New Roman" w:hAnsi="Times New Roman" w:cs="Times New Roman"/>
                <w:sz w:val="24"/>
                <w:szCs w:val="24"/>
                <w:lang w:val="uk-UA" w:eastAsia="uk-UA"/>
              </w:rPr>
              <w:t xml:space="preserve">Якщо була подана одна тендерна пропозиція, електронна система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w:t>
            </w:r>
            <w:r>
              <w:rPr>
                <w:rFonts w:ascii="Times New Roman" w:eastAsia="Times New Roman" w:hAnsi="Times New Roman" w:cs="Times New Roman"/>
                <w:sz w:val="24"/>
                <w:szCs w:val="24"/>
                <w:lang w:val="uk-UA" w:eastAsia="uk-UA"/>
              </w:rPr>
              <w:t xml:space="preserve">ю найбільш економічно вигідною. </w:t>
            </w:r>
            <w:r w:rsidRPr="0045042E">
              <w:rPr>
                <w:rFonts w:ascii="Times New Roman" w:eastAsia="Times New Roman" w:hAnsi="Times New Roman" w:cs="Times New Roman"/>
                <w:sz w:val="24"/>
                <w:szCs w:val="24"/>
                <w:lang w:val="uk-UA" w:eastAsia="uk-UA"/>
              </w:rPr>
              <w:t>Замовник розглядає таку тендерну пропозицію відповідно до вимог статті 29 Закону (положення частин другої, дванадцятої та</w:t>
            </w:r>
            <w:r>
              <w:rPr>
                <w:rFonts w:ascii="Times New Roman" w:eastAsia="Times New Roman" w:hAnsi="Times New Roman" w:cs="Times New Roman"/>
                <w:sz w:val="24"/>
                <w:szCs w:val="24"/>
                <w:lang w:val="uk-UA" w:eastAsia="uk-UA"/>
              </w:rPr>
              <w:t xml:space="preserve"> </w:t>
            </w:r>
            <w:r w:rsidRPr="0045042E">
              <w:rPr>
                <w:rFonts w:ascii="Times New Roman" w:eastAsia="Times New Roman" w:hAnsi="Times New Roman" w:cs="Times New Roman"/>
                <w:sz w:val="24"/>
                <w:szCs w:val="24"/>
                <w:lang w:val="uk-UA" w:eastAsia="uk-UA"/>
              </w:rPr>
              <w:t>шістнадцятої статті 29 Закону не застосовуються) з урахуванням положень пункту 40 Особливостей.</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1.8. </w:t>
            </w:r>
            <w:r w:rsidRPr="0045042E">
              <w:rPr>
                <w:rFonts w:ascii="Times New Roman" w:eastAsia="Times New Roman" w:hAnsi="Times New Roman" w:cs="Times New Roman"/>
                <w:sz w:val="24"/>
                <w:szCs w:val="24"/>
                <w:lang w:val="uk-UA" w:eastAsia="uk-UA"/>
              </w:rPr>
              <w:t>Замовник та учасники не можуть ініціювати будь-які переговори з питань внесення змін до змісту або ціни поданої тендерної пропозиції.</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1.9. </w:t>
            </w:r>
            <w:r w:rsidRPr="0045042E">
              <w:rPr>
                <w:rFonts w:ascii="Times New Roman" w:eastAsia="Times New Roman" w:hAnsi="Times New Roman" w:cs="Times New Roman"/>
                <w:sz w:val="24"/>
                <w:szCs w:val="24"/>
                <w:lang w:val="uk-UA" w:eastAsia="uk-UA"/>
              </w:rPr>
              <w:t>Рішення про намір укласти договір про закупівлю приймається замовником відповідно до положень, визначених статтею 33 Закону та пунктом 46 Особливостей.</w:t>
            </w:r>
          </w:p>
          <w:p w:rsidR="00873B2C" w:rsidRPr="0045042E"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1.10. </w:t>
            </w:r>
            <w:r w:rsidRPr="0045042E">
              <w:rPr>
                <w:rFonts w:ascii="Times New Roman" w:eastAsia="Times New Roman" w:hAnsi="Times New Roman" w:cs="Times New Roman"/>
                <w:sz w:val="24"/>
                <w:szCs w:val="24"/>
                <w:lang w:val="uk-UA" w:eastAsia="uk-UA"/>
              </w:rPr>
              <w:t xml:space="preserve">Повідомлення про намір укласти договір про закупівлю автоматично формується електронною системою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45042E">
              <w:rPr>
                <w:rFonts w:ascii="Times New Roman" w:eastAsia="Times New Roman" w:hAnsi="Times New Roman" w:cs="Times New Roman"/>
                <w:sz w:val="24"/>
                <w:szCs w:val="24"/>
                <w:lang w:val="uk-UA" w:eastAsia="uk-UA"/>
              </w:rPr>
              <w:t>закупівель</w:t>
            </w:r>
            <w:proofErr w:type="spellEnd"/>
            <w:r w:rsidRPr="0045042E">
              <w:rPr>
                <w:rFonts w:ascii="Times New Roman" w:eastAsia="Times New Roman" w:hAnsi="Times New Roman" w:cs="Times New Roman"/>
                <w:sz w:val="24"/>
                <w:szCs w:val="24"/>
                <w:lang w:val="uk-UA" w:eastAsia="uk-UA"/>
              </w:rPr>
              <w:t>.</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1.11. </w:t>
            </w:r>
            <w:r w:rsidRPr="0045042E">
              <w:rPr>
                <w:rFonts w:ascii="Times New Roman" w:eastAsia="Times New Roman" w:hAnsi="Times New Roman" w:cs="Times New Roman"/>
                <w:sz w:val="24"/>
                <w:szCs w:val="24"/>
                <w:lang w:val="uk-UA"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hd w:val="clear" w:color="auto" w:fill="FFFFFF"/>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 xml:space="preserve">Опис та приклади формальних (несуттєвих) помилок, допущення </w:t>
            </w:r>
            <w:r w:rsidRPr="002C12E9">
              <w:rPr>
                <w:rFonts w:ascii="Times New Roman" w:eastAsia="Times New Roman" w:hAnsi="Times New Roman" w:cs="Times New Roman"/>
                <w:b/>
                <w:bCs/>
                <w:color w:val="000000"/>
                <w:sz w:val="24"/>
                <w:szCs w:val="24"/>
                <w:lang w:val="uk-UA" w:eastAsia="uk-UA"/>
              </w:rPr>
              <w:lastRenderedPageBreak/>
              <w:t>яких учасниками не призведе до відхилення їх тендерних пропозицій.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hd w:val="clear" w:color="auto" w:fill="FFFFFF"/>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2.1.</w:t>
            </w:r>
            <w:r w:rsidRPr="002C12E9">
              <w:rPr>
                <w:rFonts w:ascii="Times New Roman" w:hAnsi="Times New Roman" w:cs="Times New Roman"/>
                <w:sz w:val="24"/>
                <w:szCs w:val="24"/>
                <w:lang w:val="uk-UA"/>
              </w:rPr>
              <w:t xml:space="preserve"> </w:t>
            </w:r>
            <w:r w:rsidRPr="002C12E9">
              <w:rPr>
                <w:rFonts w:ascii="Times New Roman" w:eastAsia="Times New Roman" w:hAnsi="Times New Roman" w:cs="Times New Roman"/>
                <w:color w:val="000000"/>
                <w:sz w:val="24"/>
                <w:szCs w:val="24"/>
                <w:lang w:val="uk-UA" w:eastAsia="uk-UA"/>
              </w:rPr>
              <w:t xml:space="preserve">Допущення учасниками формальних (несуттєвих) помилок в тендерній пропозиції не призведе до відхилення їх пропозицій. Формальними (несуттєвими) вважаються помилки, що пов’язані з оформленням тендерної пропозиції </w:t>
            </w:r>
            <w:r w:rsidRPr="002C12E9">
              <w:rPr>
                <w:rFonts w:ascii="Times New Roman" w:eastAsia="Times New Roman" w:hAnsi="Times New Roman" w:cs="Times New Roman"/>
                <w:color w:val="000000"/>
                <w:sz w:val="24"/>
                <w:szCs w:val="24"/>
                <w:lang w:val="uk-UA" w:eastAsia="uk-UA"/>
              </w:rPr>
              <w:lastRenderedPageBreak/>
              <w:t>та не впливають на зміст пропозиції. Перелік  та приклади формальних помилок визначені у Додатку 8 до тендерної документації.</w:t>
            </w:r>
          </w:p>
          <w:p w:rsidR="00873B2C" w:rsidRPr="002C12E9" w:rsidRDefault="00873B2C" w:rsidP="003570D1">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2.2.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3B2C" w:rsidRDefault="00873B2C" w:rsidP="003570D1">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Допущення формальних помилок учасниками не призведе до відхилення їх тендерних пропозицій.</w:t>
            </w:r>
          </w:p>
          <w:p w:rsidR="00873B2C" w:rsidRPr="00C05C1D" w:rsidRDefault="00873B2C" w:rsidP="003570D1">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Pr>
                <w:rFonts w:ascii="Times New Roman" w:eastAsia="Calibri" w:hAnsi="Times New Roman" w:cs="Times New Roman"/>
                <w:sz w:val="24"/>
                <w:szCs w:val="24"/>
                <w:bdr w:val="none" w:sz="0" w:space="0" w:color="auto" w:frame="1"/>
                <w:lang w:val="uk-UA" w:eastAsia="ru-RU"/>
              </w:rPr>
              <w:t xml:space="preserve">2.3. </w:t>
            </w:r>
            <w:r w:rsidRPr="00C05C1D">
              <w:rPr>
                <w:rFonts w:ascii="Times New Roman" w:eastAsia="Calibri" w:hAnsi="Times New Roman" w:cs="Times New Roman"/>
                <w:sz w:val="24"/>
                <w:szCs w:val="24"/>
                <w:bdr w:val="none" w:sz="0" w:space="0" w:color="auto" w:frame="1"/>
                <w:lang w:val="uk-UA" w:eastAsia="ru-RU"/>
              </w:rPr>
              <w:t>Учасники процедури закупівлі при поданні тендерної пропозиції повинні враховувати норми:</w:t>
            </w:r>
          </w:p>
          <w:p w:rsidR="00873B2C" w:rsidRPr="00C05C1D" w:rsidRDefault="00873B2C" w:rsidP="003570D1">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p>
          <w:p w:rsidR="00873B2C" w:rsidRPr="00C05C1D" w:rsidRDefault="00873B2C" w:rsidP="003570D1">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Постанови Кабінету Міністрів України «Про застосування заборони ввезення товарів з Російської Федерації» від 09.04.2022 № 426;</w:t>
            </w:r>
          </w:p>
          <w:p w:rsidR="00873B2C" w:rsidRPr="00C05C1D" w:rsidRDefault="00873B2C" w:rsidP="003570D1">
            <w:pPr>
              <w:shd w:val="clear" w:color="auto" w:fill="FFFFFF"/>
              <w:spacing w:after="0" w:line="23" w:lineRule="atLeast"/>
              <w:jc w:val="both"/>
              <w:rPr>
                <w:rFonts w:ascii="Times New Roman" w:eastAsia="Calibri" w:hAnsi="Times New Roman" w:cs="Times New Roman"/>
                <w:sz w:val="24"/>
                <w:szCs w:val="24"/>
                <w:bdr w:val="none" w:sz="0" w:space="0" w:color="auto" w:frame="1"/>
                <w:lang w:val="uk-UA" w:eastAsia="ru-RU"/>
              </w:rPr>
            </w:pPr>
            <w:r w:rsidRPr="00C05C1D">
              <w:rPr>
                <w:rFonts w:ascii="Times New Roman" w:eastAsia="Calibri" w:hAnsi="Times New Roman" w:cs="Times New Roman"/>
                <w:sz w:val="24"/>
                <w:szCs w:val="24"/>
                <w:bdr w:val="none" w:sz="0" w:space="0" w:color="auto" w:frame="1"/>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p w:rsidR="00873B2C" w:rsidRPr="002C12E9" w:rsidRDefault="00873B2C" w:rsidP="003570D1">
            <w:pPr>
              <w:shd w:val="clear" w:color="auto" w:fill="FFFFFF"/>
              <w:spacing w:after="0" w:line="23" w:lineRule="atLeast"/>
              <w:jc w:val="both"/>
              <w:rPr>
                <w:rFonts w:ascii="Times New Roman" w:eastAsia="Times New Roman" w:hAnsi="Times New Roman" w:cs="Times New Roman"/>
                <w:sz w:val="24"/>
                <w:szCs w:val="24"/>
                <w:lang w:val="uk-UA" w:eastAsia="uk-UA"/>
              </w:rPr>
            </w:pPr>
            <w:r w:rsidRPr="00C05C1D">
              <w:rPr>
                <w:rFonts w:ascii="Times New Roman" w:eastAsia="Calibri" w:hAnsi="Times New Roman" w:cs="Times New Roman"/>
                <w:sz w:val="24"/>
                <w:szCs w:val="24"/>
                <w:bdr w:val="none" w:sz="0" w:space="0" w:color="auto" w:frame="1"/>
                <w:lang w:val="uk-UA" w:eastAsia="ru-RU"/>
              </w:rPr>
              <w:t>У випадку неврахування учасником під час подання тендерної пропозиції, зокрема наявної невідповідності учасника чи товару, зазначеним нормативно-правовим актам, тендерна пропозиція такого учасника вважатиметься такою, що не відповідає вимогам, встановленим в тендерній документації відповідно до абзацу першого частини третьої статті 22 Закону, а його тендерна пропозиція підлягатиме відхиленню на підставі абзацу 6 підпункту 2 пункту 41 Особливостей.</w:t>
            </w:r>
            <w:r>
              <w:rPr>
                <w:rFonts w:ascii="Times New Roman" w:eastAsia="Calibri" w:hAnsi="Times New Roman" w:cs="Times New Roman"/>
                <w:sz w:val="24"/>
                <w:szCs w:val="24"/>
                <w:bdr w:val="none" w:sz="0" w:space="0" w:color="auto" w:frame="1"/>
                <w:lang w:val="uk-UA" w:eastAsia="ru-RU"/>
              </w:rPr>
              <w:t xml:space="preserve"> </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Інша інформація</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автомат</w:t>
            </w:r>
            <w:r>
              <w:rPr>
                <w:rFonts w:ascii="Times New Roman" w:eastAsia="Times New Roman" w:hAnsi="Times New Roman" w:cs="Times New Roman"/>
                <w:color w:val="000000"/>
                <w:sz w:val="24"/>
                <w:szCs w:val="24"/>
                <w:lang w:val="uk-UA" w:eastAsia="uk-UA"/>
              </w:rPr>
              <w:t xml:space="preserve"> </w:t>
            </w:r>
            <w:proofErr w:type="spellStart"/>
            <w:r w:rsidRPr="002C12E9">
              <w:rPr>
                <w:rFonts w:ascii="Times New Roman" w:eastAsia="Times New Roman" w:hAnsi="Times New Roman" w:cs="Times New Roman"/>
                <w:color w:val="000000"/>
                <w:sz w:val="24"/>
                <w:szCs w:val="24"/>
                <w:lang w:val="uk-UA" w:eastAsia="uk-UA"/>
              </w:rPr>
              <w:t>ично</w:t>
            </w:r>
            <w:proofErr w:type="spellEnd"/>
            <w:r w:rsidRPr="002C12E9">
              <w:rPr>
                <w:rFonts w:ascii="Times New Roman" w:eastAsia="Times New Roman" w:hAnsi="Times New Roman" w:cs="Times New Roman"/>
                <w:color w:val="000000"/>
                <w:sz w:val="24"/>
                <w:szCs w:val="24"/>
                <w:lang w:val="uk-UA" w:eastAsia="uk-UA"/>
              </w:rPr>
              <w:t xml:space="preserve"> за умови наявності не менше двох учасників, які подали свої тендерні пропозиції щодо предмета закупівлі або його частини (лота).</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3.3.Замовник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3.4. Обґрунтування аномально низької тендерної пропозиції може містити інформацію про:</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 отримання учасником державної допомоги згідно із законодавством.</w:t>
            </w:r>
          </w:p>
          <w:p w:rsidR="00873B2C" w:rsidRPr="002C12E9" w:rsidRDefault="00873B2C" w:rsidP="003570D1">
            <w:pPr>
              <w:spacing w:after="0" w:line="240" w:lineRule="auto"/>
              <w:jc w:val="both"/>
              <w:rPr>
                <w:rFonts w:ascii="Times New Roman" w:hAnsi="Times New Roman"/>
                <w:color w:val="000000"/>
                <w:sz w:val="24"/>
                <w:szCs w:val="24"/>
                <w:bdr w:val="none" w:sz="0" w:space="0" w:color="auto" w:frame="1"/>
                <w:lang w:val="uk-UA" w:eastAsia="ru-RU"/>
              </w:rPr>
            </w:pPr>
            <w:r w:rsidRPr="002C12E9">
              <w:rPr>
                <w:rFonts w:ascii="Times New Roman" w:eastAsia="Times New Roman" w:hAnsi="Times New Roman" w:cs="Times New Roman"/>
                <w:sz w:val="24"/>
                <w:szCs w:val="24"/>
                <w:lang w:val="uk-UA" w:eastAsia="uk-UA"/>
              </w:rPr>
              <w:t xml:space="preserve">3.5. </w:t>
            </w:r>
            <w:r w:rsidRPr="002C12E9">
              <w:rPr>
                <w:rFonts w:ascii="Times New Roman" w:hAnsi="Times New Roman"/>
                <w:color w:val="000000"/>
                <w:sz w:val="24"/>
                <w:szCs w:val="24"/>
                <w:bdr w:val="none" w:sz="0" w:space="0" w:color="auto" w:frame="1"/>
                <w:lang w:val="uk-UA" w:eastAsia="ru-RU"/>
              </w:rPr>
              <w:t>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та Типового порядку обробки персональних даних, затверджений Наказом Уповноваженого Верховної Ради України з прав людини «Про затвердження документів у сфері захисту персональних даних» від 08.01.2014 № 1/02-14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Підпис фізичної особи (яка уповноважена представляти учасника)</w:t>
            </w:r>
            <w:r w:rsidRPr="002C12E9">
              <w:rPr>
                <w:rFonts w:ascii="Times New Roman" w:hAnsi="Times New Roman"/>
                <w:lang w:val="uk-UA"/>
              </w:rPr>
              <w:t xml:space="preserve"> </w:t>
            </w:r>
            <w:r w:rsidRPr="002C12E9">
              <w:rPr>
                <w:rFonts w:ascii="Times New Roman" w:hAnsi="Times New Roman"/>
                <w:color w:val="000000"/>
                <w:sz w:val="24"/>
                <w:szCs w:val="24"/>
                <w:bdr w:val="none" w:sz="0" w:space="0" w:color="auto" w:frame="1"/>
                <w:lang w:val="uk-UA" w:eastAsia="ru-RU"/>
              </w:rPr>
              <w:t>або фізичних осіб, які є посадовими особами/працівниками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 також здійснювати інші дії визначені Законом України «Про захист персональних даних».</w:t>
            </w:r>
          </w:p>
          <w:p w:rsidR="00873B2C" w:rsidRPr="002C12E9" w:rsidRDefault="00873B2C" w:rsidP="003570D1">
            <w:pPr>
              <w:spacing w:after="0" w:line="240" w:lineRule="auto"/>
              <w:jc w:val="both"/>
              <w:rPr>
                <w:rFonts w:ascii="Times New Roman" w:hAnsi="Times New Roman"/>
                <w:color w:val="000000"/>
                <w:sz w:val="24"/>
                <w:szCs w:val="24"/>
                <w:bdr w:val="none" w:sz="0" w:space="0" w:color="auto" w:frame="1"/>
                <w:lang w:val="uk-UA" w:eastAsia="ru-RU"/>
              </w:rPr>
            </w:pPr>
            <w:r w:rsidRPr="002C12E9">
              <w:rPr>
                <w:rFonts w:ascii="Times New Roman" w:hAnsi="Times New Roman"/>
                <w:color w:val="000000"/>
                <w:sz w:val="24"/>
                <w:szCs w:val="24"/>
                <w:bdr w:val="none" w:sz="0" w:space="0" w:color="auto" w:frame="1"/>
                <w:lang w:val="uk-UA" w:eastAsia="ru-RU"/>
              </w:rPr>
              <w:t>3.6. Інформація про Учасника, в тому числі його персональні дані, використовуються з наступною метою: ідентифікації Учасника під час участі в процедурі закупівлі, забезпечення реалізації цивільно- та господарсько-правових відносин, виконання договірних зобов’язань,</w:t>
            </w:r>
            <w:r w:rsidRPr="002C12E9">
              <w:rPr>
                <w:rFonts w:ascii="Times New Roman" w:hAnsi="Times New Roman"/>
                <w:sz w:val="24"/>
                <w:szCs w:val="24"/>
                <w:lang w:val="uk-UA"/>
              </w:rPr>
              <w:t xml:space="preserve"> </w:t>
            </w:r>
            <w:r w:rsidRPr="002C12E9">
              <w:rPr>
                <w:rFonts w:ascii="Times New Roman" w:hAnsi="Times New Roman"/>
                <w:color w:val="000000"/>
                <w:sz w:val="24"/>
                <w:szCs w:val="24"/>
                <w:bdr w:val="none" w:sz="0" w:space="0" w:color="auto" w:frame="1"/>
                <w:lang w:val="uk-UA" w:eastAsia="ru-RU"/>
              </w:rPr>
              <w:t>відправки інформації поштою, електронною поштою, проведення розрахункових операцій та ін.</w:t>
            </w:r>
          </w:p>
          <w:p w:rsidR="00873B2C" w:rsidRPr="002C12E9" w:rsidRDefault="00873B2C" w:rsidP="003570D1">
            <w:pPr>
              <w:spacing w:after="0" w:line="240" w:lineRule="auto"/>
              <w:jc w:val="both"/>
              <w:rPr>
                <w:rFonts w:ascii="Times New Roman" w:eastAsia="Times New Roman" w:hAnsi="Times New Roman" w:cs="Times New Roman"/>
                <w:sz w:val="24"/>
                <w:szCs w:val="24"/>
                <w:lang w:val="uk-UA" w:eastAsia="uk-UA"/>
              </w:rPr>
            </w:pPr>
            <w:r w:rsidRPr="002C12E9">
              <w:rPr>
                <w:rFonts w:ascii="Times New Roman" w:hAnsi="Times New Roman"/>
                <w:color w:val="000000"/>
                <w:sz w:val="24"/>
                <w:szCs w:val="24"/>
                <w:bdr w:val="none" w:sz="0" w:space="0" w:color="auto" w:frame="1"/>
                <w:lang w:val="uk-UA" w:eastAsia="ru-RU"/>
              </w:rPr>
              <w:t xml:space="preserve">3.7. Учасник повинен надати в складі тендерної пропозиції лист-згоду </w:t>
            </w:r>
            <w:r w:rsidRPr="002C12E9">
              <w:rPr>
                <w:rFonts w:ascii="Times New Roman" w:eastAsia="Times New Roman" w:hAnsi="Times New Roman" w:cs="Times New Roman"/>
                <w:sz w:val="24"/>
                <w:szCs w:val="24"/>
                <w:lang w:val="uk-UA"/>
              </w:rPr>
              <w:t xml:space="preserve">на обробку персональних даних </w:t>
            </w:r>
            <w:r w:rsidRPr="002C12E9">
              <w:rPr>
                <w:rFonts w:ascii="Times New Roman" w:hAnsi="Times New Roman"/>
                <w:sz w:val="24"/>
                <w:szCs w:val="24"/>
                <w:bdr w:val="none" w:sz="0" w:space="0" w:color="auto" w:frame="1"/>
                <w:lang w:val="uk-UA"/>
              </w:rPr>
              <w:t xml:space="preserve">відповідно до зразка, що наведений в Додатку 9 до даної документації або довідку в довільній формі про надання згоди на обробку </w:t>
            </w:r>
            <w:r w:rsidRPr="002C12E9">
              <w:rPr>
                <w:rFonts w:ascii="Times New Roman" w:hAnsi="Times New Roman"/>
                <w:sz w:val="24"/>
                <w:szCs w:val="24"/>
                <w:bdr w:val="none" w:sz="0" w:space="0" w:color="auto" w:frame="1"/>
                <w:lang w:val="uk-UA"/>
              </w:rPr>
              <w:lastRenderedPageBreak/>
              <w:t>персональних даних. Даний лист-згода або довідка повинні бути підписані особою, яка підписує тендерну пропозицію та/або уповноважена на підписання договору про закупівлю. Підписавши лист-згоду або довідку учасник підтверджує, що він повідомлений про свої права відповідно до ст. 8 Закону України «Про захист персональних даних».</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rPr>
                <w:rFonts w:ascii="Times New Roman" w:eastAsia="Times New Roman" w:hAnsi="Times New Roman" w:cs="Times New Roman"/>
                <w:b/>
                <w:bCs/>
                <w:color w:val="000000"/>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4</w:t>
            </w:r>
          </w:p>
        </w:tc>
        <w:tc>
          <w:tcPr>
            <w:tcW w:w="2595"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rPr>
                <w:rFonts w:ascii="Times New Roman" w:eastAsia="Times New Roman" w:hAnsi="Times New Roman" w:cs="Times New Roman"/>
                <w:b/>
                <w:bCs/>
                <w:color w:val="000000"/>
                <w:sz w:val="24"/>
                <w:szCs w:val="24"/>
                <w:lang w:val="uk-UA" w:eastAsia="uk-UA"/>
              </w:rPr>
            </w:pPr>
            <w:r w:rsidRPr="002C12E9">
              <w:rPr>
                <w:rFonts w:ascii="Times New Roman" w:eastAsia="Times New Roman" w:hAnsi="Times New Roman" w:cs="Times New Roman"/>
                <w:b/>
                <w:bCs/>
                <w:color w:val="000000"/>
                <w:sz w:val="24"/>
                <w:szCs w:val="24"/>
                <w:lang w:val="uk-UA" w:eastAsia="uk-UA"/>
              </w:rPr>
              <w:t xml:space="preserve">Виправлення </w:t>
            </w:r>
            <w:proofErr w:type="spellStart"/>
            <w:r w:rsidRPr="002C12E9">
              <w:rPr>
                <w:rFonts w:ascii="Times New Roman" w:eastAsia="Times New Roman" w:hAnsi="Times New Roman" w:cs="Times New Roman"/>
                <w:b/>
                <w:bCs/>
                <w:color w:val="000000"/>
                <w:sz w:val="24"/>
                <w:szCs w:val="24"/>
                <w:lang w:val="uk-UA" w:eastAsia="uk-UA"/>
              </w:rPr>
              <w:t>невідповідностей</w:t>
            </w:r>
            <w:proofErr w:type="spellEnd"/>
            <w:r w:rsidRPr="002C12E9">
              <w:rPr>
                <w:rFonts w:ascii="Times New Roman" w:eastAsia="Times New Roman" w:hAnsi="Times New Roman" w:cs="Times New Roman"/>
                <w:b/>
                <w:bCs/>
                <w:color w:val="000000"/>
                <w:sz w:val="24"/>
                <w:szCs w:val="24"/>
                <w:lang w:val="uk-UA" w:eastAsia="uk-UA"/>
              </w:rPr>
              <w:t xml:space="preserve"> в інформації та/або документах</w:t>
            </w:r>
          </w:p>
        </w:tc>
        <w:tc>
          <w:tcPr>
            <w:tcW w:w="642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4.1.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тому числі окремо за кожним лотом).</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4.2. Замовник розміщує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інформації та/або документах:</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1) що підтверджують відповідність учасника процедури закупівлі кваліфікаційним критеріям відповідно до статті 16 Закону </w:t>
            </w:r>
            <w:r w:rsidRPr="002C12E9">
              <w:rPr>
                <w:rFonts w:ascii="Times New Roman" w:eastAsia="Times New Roman" w:hAnsi="Times New Roman" w:cs="Times New Roman"/>
                <w:sz w:val="24"/>
                <w:szCs w:val="24"/>
                <w:lang w:val="uk-UA"/>
              </w:rPr>
              <w:t>згідно додатку 4 до тендерної документації;</w:t>
            </w:r>
            <w:r w:rsidRPr="002C12E9">
              <w:rPr>
                <w:rFonts w:ascii="Times New Roman" w:eastAsia="Times New Roman" w:hAnsi="Times New Roman" w:cs="Times New Roman"/>
                <w:color w:val="000000"/>
                <w:sz w:val="24"/>
                <w:szCs w:val="24"/>
                <w:lang w:val="uk-UA" w:eastAsia="uk-UA"/>
              </w:rPr>
              <w:t>;</w:t>
            </w:r>
          </w:p>
          <w:p w:rsidR="00873B2C" w:rsidRPr="002C12E9" w:rsidRDefault="00873B2C" w:rsidP="003570D1">
            <w:pPr>
              <w:widowControl w:val="0"/>
              <w:shd w:val="clear" w:color="auto" w:fill="FFFFFF" w:themeFill="background1"/>
              <w:tabs>
                <w:tab w:val="left" w:pos="542"/>
              </w:tabs>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 xml:space="preserve">2) на підтвердження права підпису тендерної пропозиції та/або договору про закупівлю </w:t>
            </w:r>
            <w:r w:rsidRPr="002C12E9">
              <w:rPr>
                <w:rFonts w:ascii="Times New Roman" w:eastAsia="Times New Roman" w:hAnsi="Times New Roman" w:cs="Times New Roman"/>
                <w:sz w:val="24"/>
                <w:szCs w:val="24"/>
                <w:lang w:val="uk-UA"/>
              </w:rPr>
              <w:t>згідно додатку 4 до тендерної документації.</w:t>
            </w:r>
          </w:p>
          <w:p w:rsidR="00873B2C" w:rsidRPr="002C12E9" w:rsidRDefault="00873B2C" w:rsidP="003570D1">
            <w:pPr>
              <w:widowControl w:val="0"/>
              <w:shd w:val="clear" w:color="auto" w:fill="FFFFFF" w:themeFill="background1"/>
              <w:tabs>
                <w:tab w:val="left" w:pos="542"/>
              </w:tabs>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4.3.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повинно містити наступну інформацію:</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1) перелік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посилання на вимогу (вимоги) тендерної документації, щодо яких виявлені невідповідності;</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3) перелік інформації та/або документів, які повинен подати учасник для усунення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4.4. Замовник не може розміщувати щодо одного й того ж учасника процедури закупівлі більш ніж один раз повідомлення з вимогою про усунення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xml:space="preserve"> в інформації та/або документах, що подані учасником у тендерній пропозиції.</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4.5.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уточнених або нових документів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протягом 24 годин з моменту розміщення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w:t>
            </w:r>
          </w:p>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4.6. Замовник розглядає подані тендерні пропозиції з урахуванням виправлення або </w:t>
            </w:r>
            <w:proofErr w:type="spellStart"/>
            <w:r w:rsidRPr="002C12E9">
              <w:rPr>
                <w:rFonts w:ascii="Times New Roman" w:eastAsia="Times New Roman" w:hAnsi="Times New Roman" w:cs="Times New Roman"/>
                <w:color w:val="000000"/>
                <w:sz w:val="24"/>
                <w:szCs w:val="24"/>
                <w:lang w:val="uk-UA" w:eastAsia="uk-UA"/>
              </w:rPr>
              <w:t>невиправлення</w:t>
            </w:r>
            <w:proofErr w:type="spellEnd"/>
            <w:r w:rsidRPr="002C12E9">
              <w:rPr>
                <w:rFonts w:ascii="Times New Roman" w:eastAsia="Times New Roman" w:hAnsi="Times New Roman" w:cs="Times New Roman"/>
                <w:color w:val="000000"/>
                <w:sz w:val="24"/>
                <w:szCs w:val="24"/>
                <w:lang w:val="uk-UA" w:eastAsia="uk-UA"/>
              </w:rPr>
              <w:t xml:space="preserve"> учасниками виявлених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 </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5</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Відхилення тендерних пропозицій</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5.1. Замовник відхиляє тендерну пропозицію із зазначенням аргументації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у разі якщо:</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1) учасник процедури закупівлі:</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sz w:val="24"/>
                <w:szCs w:val="24"/>
                <w:lang w:val="uk-UA" w:eastAsia="uk-UA"/>
              </w:rPr>
              <w:lastRenderedPageBreak/>
              <w:t xml:space="preserve"> - </w:t>
            </w:r>
            <w:r w:rsidRPr="002C12E9">
              <w:rPr>
                <w:rFonts w:ascii="Times New Roman" w:eastAsia="Times New Roman" w:hAnsi="Times New Roman" w:cs="Times New Roman"/>
                <w:color w:val="000000"/>
                <w:sz w:val="24"/>
                <w:szCs w:val="24"/>
                <w:lang w:val="uk-UA" w:eastAsia="uk-UA"/>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відповідає, встановленим абзацом першим частиною третьою статті 22 Закону, вимогам до учасника відповідно до законодавства;</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 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w:t>
            </w:r>
            <w:proofErr w:type="spellStart"/>
            <w:r w:rsidRPr="002C12E9">
              <w:rPr>
                <w:rFonts w:ascii="Times New Roman" w:eastAsia="Times New Roman" w:hAnsi="Times New Roman" w:cs="Times New Roman"/>
                <w:color w:val="000000"/>
                <w:sz w:val="24"/>
                <w:szCs w:val="24"/>
                <w:lang w:val="uk-UA" w:eastAsia="uk-UA"/>
              </w:rPr>
              <w:t>закупівель</w:t>
            </w:r>
            <w:proofErr w:type="spellEnd"/>
            <w:r w:rsidRPr="002C12E9">
              <w:rPr>
                <w:rFonts w:ascii="Times New Roman" w:eastAsia="Times New Roman" w:hAnsi="Times New Roman" w:cs="Times New Roman"/>
                <w:color w:val="000000"/>
                <w:sz w:val="24"/>
                <w:szCs w:val="24"/>
                <w:lang w:val="uk-UA" w:eastAsia="uk-UA"/>
              </w:rPr>
              <w:t xml:space="preserve"> повідомлення з вимогою про усунення таких </w:t>
            </w:r>
            <w:proofErr w:type="spellStart"/>
            <w:r w:rsidRPr="002C12E9">
              <w:rPr>
                <w:rFonts w:ascii="Times New Roman" w:eastAsia="Times New Roman" w:hAnsi="Times New Roman" w:cs="Times New Roman"/>
                <w:color w:val="000000"/>
                <w:sz w:val="24"/>
                <w:szCs w:val="24"/>
                <w:lang w:val="uk-UA" w:eastAsia="uk-UA"/>
              </w:rPr>
              <w:t>невідповідностей</w:t>
            </w:r>
            <w:proofErr w:type="spellEnd"/>
            <w:r w:rsidRPr="002C12E9">
              <w:rPr>
                <w:rFonts w:ascii="Times New Roman" w:eastAsia="Times New Roman" w:hAnsi="Times New Roman" w:cs="Times New Roman"/>
                <w:color w:val="000000"/>
                <w:sz w:val="24"/>
                <w:szCs w:val="24"/>
                <w:lang w:val="uk-UA" w:eastAsia="uk-UA"/>
              </w:rPr>
              <w:t>;</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873B2C"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визначив конфіденційною інформацію, яка не може бути визначена як конфіденційна відповідно до вимог частини другої статті 28 Закону;</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 </w:t>
            </w:r>
            <w:r w:rsidRPr="0024125E">
              <w:rPr>
                <w:rFonts w:ascii="Times New Roman" w:eastAsia="Times New Roman" w:hAnsi="Times New Roman" w:cs="Times New Roman"/>
                <w:color w:val="000000"/>
                <w:sz w:val="24"/>
                <w:szCs w:val="24"/>
                <w:lang w:val="uk-UA" w:eastAsia="uk-UA"/>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24125E">
              <w:rPr>
                <w:rFonts w:ascii="Times New Roman" w:eastAsia="Times New Roman" w:hAnsi="Times New Roman" w:cs="Times New Roman"/>
                <w:color w:val="000000"/>
                <w:sz w:val="24"/>
                <w:szCs w:val="24"/>
                <w:lang w:val="uk-UA" w:eastAsia="uk-UA"/>
              </w:rPr>
              <w:t>бенефіціарним</w:t>
            </w:r>
            <w:proofErr w:type="spellEnd"/>
            <w:r w:rsidRPr="0024125E">
              <w:rPr>
                <w:rFonts w:ascii="Times New Roman" w:eastAsia="Times New Roman" w:hAnsi="Times New Roman" w:cs="Times New Roman"/>
                <w:color w:val="000000"/>
                <w:sz w:val="24"/>
                <w:szCs w:val="24"/>
                <w:lang w:val="uk-UA" w:eastAsia="uk-UA"/>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24125E">
              <w:rPr>
                <w:rFonts w:ascii="Times New Roman" w:eastAsia="Times New Roman" w:hAnsi="Times New Roman" w:cs="Times New Roman"/>
                <w:color w:val="000000"/>
                <w:sz w:val="24"/>
                <w:szCs w:val="24"/>
                <w:lang w:val="uk-UA" w:eastAsia="uk-UA"/>
              </w:rPr>
              <w:t>закупівель</w:t>
            </w:r>
            <w:proofErr w:type="spellEnd"/>
            <w:r w:rsidRPr="0024125E">
              <w:rPr>
                <w:rFonts w:ascii="Times New Roman" w:eastAsia="Times New Roman" w:hAnsi="Times New Roman" w:cs="Times New Roman"/>
                <w:color w:val="000000"/>
                <w:sz w:val="24"/>
                <w:szCs w:val="24"/>
                <w:lang w:val="uk-UA"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rPr>
                <w:rFonts w:ascii="Times New Roman" w:eastAsia="Times New Roman" w:hAnsi="Times New Roman" w:cs="Times New Roman"/>
                <w:color w:val="000000"/>
                <w:sz w:val="24"/>
                <w:szCs w:val="24"/>
                <w:lang w:val="uk-UA" w:eastAsia="uk-UA"/>
              </w:rPr>
              <w:t>ого припинення або скасування”).</w:t>
            </w:r>
            <w:r w:rsidRPr="002C12E9">
              <w:rPr>
                <w:rFonts w:ascii="Times New Roman" w:eastAsia="Times New Roman" w:hAnsi="Times New Roman" w:cs="Times New Roman"/>
                <w:color w:val="000000"/>
                <w:sz w:val="24"/>
                <w:szCs w:val="24"/>
                <w:lang w:val="uk-UA" w:eastAsia="uk-UA"/>
              </w:rPr>
              <w:t> </w:t>
            </w:r>
          </w:p>
          <w:p w:rsidR="00873B2C" w:rsidRPr="002C12E9" w:rsidRDefault="00873B2C" w:rsidP="003570D1">
            <w:pPr>
              <w:spacing w:after="0" w:line="23" w:lineRule="atLeast"/>
              <w:ind w:firstLine="566"/>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2) тендерна пропозиція учасника: </w:t>
            </w:r>
          </w:p>
          <w:p w:rsidR="00873B2C" w:rsidRPr="006774B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не відповідає умовам технічної специфікації та іншим вимогам щодо предмета закупівлі тендерної документації;</w:t>
            </w:r>
          </w:p>
          <w:p w:rsidR="00873B2C" w:rsidRPr="006774B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викладена іншою мовою (мовами), ніж мова (мови), що передбачена тендерною документацією;</w:t>
            </w:r>
          </w:p>
          <w:p w:rsidR="00873B2C" w:rsidRPr="006774B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lastRenderedPageBreak/>
              <w:t>- є такою, строк дії якої закінчився;</w:t>
            </w:r>
          </w:p>
          <w:p w:rsidR="00873B2C" w:rsidRPr="006774B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73B2C"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6774B9">
              <w:rPr>
                <w:rFonts w:ascii="Times New Roman" w:eastAsia="Times New Roman" w:hAnsi="Times New Roman" w:cs="Times New Roman"/>
                <w:color w:val="000000"/>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r>
              <w:rPr>
                <w:rFonts w:ascii="Times New Roman" w:eastAsia="Times New Roman" w:hAnsi="Times New Roman" w:cs="Times New Roman"/>
                <w:color w:val="000000"/>
                <w:sz w:val="24"/>
                <w:szCs w:val="24"/>
                <w:lang w:val="uk-UA" w:eastAsia="uk-UA"/>
              </w:rPr>
              <w:br/>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 переможець процедури закупівлі:</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у спосіб, зазначений в тендерній документації, документи, що підтверджують відсутність підстав, установлених статтею 17 Закону;</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копію ліцензії або документу дозвільного характеру (у разі їх наявності) відповідно до частини другої статті 41 Закону;</w:t>
            </w:r>
          </w:p>
          <w:p w:rsidR="00873B2C"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не надав забезпечення виконання договору про закупівлю, якщо таке забезпечення вимагалося замовни</w:t>
            </w:r>
            <w:r>
              <w:rPr>
                <w:rFonts w:ascii="Times New Roman" w:eastAsia="Times New Roman" w:hAnsi="Times New Roman" w:cs="Times New Roman"/>
                <w:color w:val="000000"/>
                <w:sz w:val="24"/>
                <w:szCs w:val="24"/>
                <w:lang w:val="uk-UA" w:eastAsia="uk-UA"/>
              </w:rPr>
              <w:t>ком;</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6774B9">
              <w:rPr>
                <w:rFonts w:ascii="Times New Roman" w:eastAsia="Times New Roman" w:hAnsi="Times New Roman" w:cs="Times New Roman"/>
                <w:color w:val="000000"/>
                <w:sz w:val="24"/>
                <w:szCs w:val="24"/>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73B2C" w:rsidRPr="006774B9" w:rsidRDefault="00873B2C" w:rsidP="003570D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2C12E9">
              <w:rPr>
                <w:rFonts w:ascii="Times New Roman" w:eastAsia="Times New Roman" w:hAnsi="Times New Roman" w:cs="Times New Roman"/>
                <w:color w:val="000000"/>
                <w:sz w:val="24"/>
                <w:szCs w:val="24"/>
                <w:lang w:val="uk-UA" w:eastAsia="uk-UA"/>
              </w:rPr>
              <w:t>5.2.</w:t>
            </w:r>
            <w:r>
              <w:rPr>
                <w:rFonts w:ascii="Times New Roman" w:eastAsia="Times New Roman" w:hAnsi="Times New Roman" w:cs="Times New Roman"/>
                <w:color w:val="FF0000"/>
                <w:sz w:val="24"/>
                <w:szCs w:val="24"/>
                <w:lang w:val="uk-UA" w:eastAsia="ru-RU"/>
              </w:rPr>
              <w:t xml:space="preserve"> </w:t>
            </w:r>
            <w:r w:rsidRPr="006774B9">
              <w:rPr>
                <w:rFonts w:ascii="Times New Roman" w:eastAsia="Times New Roman" w:hAnsi="Times New Roman" w:cs="Times New Roman"/>
                <w:sz w:val="24"/>
                <w:szCs w:val="24"/>
                <w:lang w:val="uk-UA" w:eastAsia="ru-RU"/>
              </w:rPr>
              <w:t xml:space="preserve">Замовник може відхилити тендерну пропозицію із зазначенням аргументації в електронній системі </w:t>
            </w:r>
            <w:proofErr w:type="spellStart"/>
            <w:r w:rsidRPr="006774B9">
              <w:rPr>
                <w:rFonts w:ascii="Times New Roman" w:eastAsia="Times New Roman" w:hAnsi="Times New Roman" w:cs="Times New Roman"/>
                <w:sz w:val="24"/>
                <w:szCs w:val="24"/>
                <w:lang w:val="uk-UA" w:eastAsia="ru-RU"/>
              </w:rPr>
              <w:t>закупівель</w:t>
            </w:r>
            <w:proofErr w:type="spellEnd"/>
            <w:r w:rsidRPr="006774B9">
              <w:rPr>
                <w:rFonts w:ascii="Times New Roman" w:eastAsia="Times New Roman" w:hAnsi="Times New Roman" w:cs="Times New Roman"/>
                <w:sz w:val="24"/>
                <w:szCs w:val="24"/>
                <w:lang w:val="uk-UA" w:eastAsia="ru-RU"/>
              </w:rPr>
              <w:t xml:space="preserve"> у разі, коли:</w:t>
            </w:r>
          </w:p>
          <w:p w:rsidR="00873B2C" w:rsidRPr="006774B9" w:rsidRDefault="00873B2C" w:rsidP="003570D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774B9">
              <w:rPr>
                <w:rFonts w:ascii="Times New Roman" w:eastAsia="Times New Roman" w:hAnsi="Times New Roman" w:cs="Times New Roman"/>
                <w:sz w:val="24"/>
                <w:szCs w:val="24"/>
                <w:lang w:val="uk-UA" w:eastAsia="ru-RU"/>
              </w:rPr>
              <w:t>1)</w:t>
            </w:r>
            <w:r w:rsidRPr="006774B9">
              <w:rPr>
                <w:rFonts w:ascii="Times New Roman" w:eastAsia="Times New Roman" w:hAnsi="Times New Roman" w:cs="Times New Roman"/>
                <w:sz w:val="24"/>
                <w:szCs w:val="24"/>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73B2C" w:rsidRPr="006774B9" w:rsidRDefault="00873B2C" w:rsidP="003570D1">
            <w:pPr>
              <w:shd w:val="clear" w:color="auto" w:fill="FFFFFF"/>
              <w:spacing w:after="0" w:line="240" w:lineRule="auto"/>
              <w:jc w:val="both"/>
              <w:textAlignment w:val="baseline"/>
              <w:rPr>
                <w:rFonts w:ascii="Times New Roman" w:eastAsia="Times New Roman" w:hAnsi="Times New Roman" w:cs="Times New Roman"/>
                <w:sz w:val="24"/>
                <w:szCs w:val="24"/>
                <w:lang w:val="uk-UA" w:eastAsia="ru-RU"/>
              </w:rPr>
            </w:pPr>
            <w:r w:rsidRPr="006774B9">
              <w:rPr>
                <w:rFonts w:ascii="Times New Roman" w:eastAsia="Times New Roman" w:hAnsi="Times New Roman" w:cs="Times New Roman"/>
                <w:sz w:val="24"/>
                <w:szCs w:val="24"/>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73B2C" w:rsidRPr="006774B9" w:rsidRDefault="00873B2C" w:rsidP="003570D1">
            <w:pPr>
              <w:shd w:val="clear" w:color="auto" w:fill="FFFFFF"/>
              <w:spacing w:after="0" w:line="240" w:lineRule="auto"/>
              <w:jc w:val="both"/>
              <w:textAlignment w:val="baseline"/>
              <w:rPr>
                <w:rFonts w:ascii="Times New Roman" w:eastAsia="Times New Roman" w:hAnsi="Times New Roman" w:cs="Times New Roman"/>
                <w:color w:val="FF0000"/>
                <w:sz w:val="24"/>
                <w:szCs w:val="24"/>
                <w:lang w:val="uk-UA" w:eastAsia="ru-RU"/>
              </w:rPr>
            </w:pPr>
            <w:r>
              <w:rPr>
                <w:rFonts w:ascii="Times New Roman" w:eastAsia="Times New Roman" w:hAnsi="Times New Roman" w:cs="Times New Roman"/>
                <w:color w:val="000000"/>
                <w:sz w:val="24"/>
                <w:szCs w:val="24"/>
                <w:lang w:val="uk-UA" w:eastAsia="uk-UA"/>
              </w:rPr>
              <w:t>5.3.</w:t>
            </w:r>
            <w:r w:rsidRPr="002C12E9">
              <w:rPr>
                <w:rFonts w:ascii="Times New Roman" w:eastAsia="Times New Roman" w:hAnsi="Times New Roman" w:cs="Times New Roman"/>
                <w:color w:val="000000"/>
                <w:sz w:val="24"/>
                <w:szCs w:val="24"/>
                <w:lang w:val="uk-UA" w:eastAsia="uk-UA"/>
              </w:rPr>
              <w:t>Не наданням переможцем документів, що підтверджують відсутність підстав, установлених статтею 17 Закону у спосіб, зазначений в тендерній документації, вважатиметься не підтвердженням відсутності підстав установлених статтею 17 Закону, фактично їх не наданням.</w:t>
            </w:r>
          </w:p>
          <w:p w:rsidR="00873B2C" w:rsidRPr="002C12E9" w:rsidRDefault="00873B2C" w:rsidP="003570D1">
            <w:pPr>
              <w:spacing w:after="0" w:line="23" w:lineRule="atLeast"/>
              <w:jc w:val="both"/>
              <w:rPr>
                <w:rFonts w:ascii="Times New Roman" w:eastAsia="Times New Roman" w:hAnsi="Times New Roman" w:cs="Times New Roman"/>
                <w:sz w:val="24"/>
                <w:szCs w:val="24"/>
                <w:bdr w:val="none" w:sz="0" w:space="0" w:color="auto" w:frame="1"/>
                <w:lang w:val="uk-UA" w:eastAsia="uk-UA"/>
              </w:rPr>
            </w:pPr>
            <w:r>
              <w:rPr>
                <w:rFonts w:ascii="Times New Roman" w:eastAsia="Times New Roman" w:hAnsi="Times New Roman" w:cs="Times New Roman"/>
                <w:color w:val="000000"/>
                <w:sz w:val="24"/>
                <w:szCs w:val="24"/>
                <w:lang w:val="uk-UA" w:eastAsia="uk-UA"/>
              </w:rPr>
              <w:lastRenderedPageBreak/>
              <w:t>5.4</w:t>
            </w:r>
            <w:r w:rsidRPr="002C12E9">
              <w:rPr>
                <w:rFonts w:ascii="Times New Roman" w:eastAsia="Times New Roman" w:hAnsi="Times New Roman" w:cs="Times New Roman"/>
                <w:color w:val="000000"/>
                <w:sz w:val="24"/>
                <w:szCs w:val="24"/>
                <w:lang w:val="uk-UA" w:eastAsia="uk-UA"/>
              </w:rPr>
              <w:t xml:space="preserve">. </w:t>
            </w:r>
            <w:r w:rsidRPr="002C12E9">
              <w:rPr>
                <w:rFonts w:ascii="Times New Roman" w:eastAsia="Times New Roman" w:hAnsi="Times New Roman" w:cs="Times New Roman"/>
                <w:sz w:val="24"/>
                <w:szCs w:val="24"/>
                <w:bdr w:val="none" w:sz="0" w:space="0" w:color="auto" w:frame="1"/>
                <w:lang w:val="uk-UA" w:eastAsia="uk-UA"/>
              </w:rPr>
              <w:t xml:space="preserve">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w:t>
            </w:r>
            <w:proofErr w:type="spellStart"/>
            <w:r w:rsidRPr="002C12E9">
              <w:rPr>
                <w:rFonts w:ascii="Times New Roman" w:eastAsia="Times New Roman" w:hAnsi="Times New Roman" w:cs="Times New Roman"/>
                <w:sz w:val="24"/>
                <w:szCs w:val="24"/>
                <w:bdr w:val="none" w:sz="0" w:space="0" w:color="auto" w:frame="1"/>
                <w:lang w:val="uk-UA" w:eastAsia="uk-UA"/>
              </w:rPr>
              <w:t>закупівель</w:t>
            </w:r>
            <w:proofErr w:type="spellEnd"/>
            <w:r w:rsidRPr="002C12E9">
              <w:rPr>
                <w:rFonts w:ascii="Times New Roman" w:eastAsia="Times New Roman" w:hAnsi="Times New Roman" w:cs="Times New Roman"/>
                <w:sz w:val="24"/>
                <w:szCs w:val="24"/>
                <w:bdr w:val="none" w:sz="0" w:space="0" w:color="auto" w:frame="1"/>
                <w:lang w:val="uk-UA" w:eastAsia="uk-UA"/>
              </w:rPr>
              <w:t xml:space="preserve"> та автоматично надсилається учаснику/переможцю процедури закупівлі, тендерна пропозиція якого відхилена, через електронну систему </w:t>
            </w:r>
            <w:proofErr w:type="spellStart"/>
            <w:r w:rsidRPr="002C12E9">
              <w:rPr>
                <w:rFonts w:ascii="Times New Roman" w:eastAsia="Times New Roman" w:hAnsi="Times New Roman" w:cs="Times New Roman"/>
                <w:sz w:val="24"/>
                <w:szCs w:val="24"/>
                <w:bdr w:val="none" w:sz="0" w:space="0" w:color="auto" w:frame="1"/>
                <w:lang w:val="uk-UA" w:eastAsia="uk-UA"/>
              </w:rPr>
              <w:t>закупівель</w:t>
            </w:r>
            <w:proofErr w:type="spellEnd"/>
            <w:r w:rsidRPr="002C12E9">
              <w:rPr>
                <w:rFonts w:ascii="Times New Roman" w:eastAsia="Times New Roman" w:hAnsi="Times New Roman" w:cs="Times New Roman"/>
                <w:sz w:val="24"/>
                <w:szCs w:val="24"/>
                <w:bdr w:val="none" w:sz="0" w:space="0" w:color="auto" w:frame="1"/>
                <w:lang w:val="uk-UA" w:eastAsia="uk-UA"/>
              </w:rPr>
              <w:t>.</w:t>
            </w:r>
          </w:p>
          <w:p w:rsidR="00873B2C" w:rsidRPr="002C12E9" w:rsidRDefault="00873B2C" w:rsidP="003570D1">
            <w:pPr>
              <w:spacing w:after="0" w:line="23" w:lineRule="atLeast"/>
              <w:jc w:val="both"/>
              <w:rPr>
                <w:rFonts w:ascii="Times New Roman" w:eastAsia="Times New Roman" w:hAnsi="Times New Roman" w:cs="Times New Roman"/>
                <w:bdr w:val="none" w:sz="0" w:space="0" w:color="auto" w:frame="1"/>
                <w:lang w:val="uk-UA" w:eastAsia="uk-UA"/>
              </w:rPr>
            </w:pPr>
            <w:r>
              <w:rPr>
                <w:rFonts w:ascii="Times New Roman" w:eastAsia="Times New Roman" w:hAnsi="Times New Roman" w:cs="Times New Roman"/>
                <w:sz w:val="24"/>
                <w:szCs w:val="24"/>
                <w:bdr w:val="none" w:sz="0" w:space="0" w:color="auto" w:frame="1"/>
                <w:lang w:val="uk-UA" w:eastAsia="uk-UA"/>
              </w:rPr>
              <w:t>5.5</w:t>
            </w:r>
            <w:r w:rsidRPr="002C12E9">
              <w:rPr>
                <w:rFonts w:ascii="Times New Roman" w:eastAsia="Times New Roman" w:hAnsi="Times New Roman" w:cs="Times New Roman"/>
                <w:sz w:val="24"/>
                <w:szCs w:val="24"/>
                <w:bdr w:val="none" w:sz="0" w:space="0" w:color="auto" w:frame="1"/>
                <w:lang w:val="uk-UA" w:eastAsia="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w:t>
            </w:r>
            <w:proofErr w:type="spellStart"/>
            <w:r w:rsidRPr="002C12E9">
              <w:rPr>
                <w:rFonts w:ascii="Times New Roman" w:eastAsia="Times New Roman" w:hAnsi="Times New Roman" w:cs="Times New Roman"/>
                <w:sz w:val="24"/>
                <w:szCs w:val="24"/>
                <w:bdr w:val="none" w:sz="0" w:space="0" w:color="auto" w:frame="1"/>
                <w:lang w:val="uk-UA" w:eastAsia="uk-UA"/>
              </w:rPr>
              <w:t>закупівель</w:t>
            </w:r>
            <w:proofErr w:type="spellEnd"/>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6</w:t>
            </w:r>
          </w:p>
        </w:tc>
        <w:tc>
          <w:tcPr>
            <w:tcW w:w="2595"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підтвердження інформації</w:t>
            </w:r>
          </w:p>
        </w:tc>
        <w:tc>
          <w:tcPr>
            <w:tcW w:w="6429" w:type="dxa"/>
            <w:tcBorders>
              <w:top w:val="single" w:sz="4" w:space="0" w:color="000000"/>
              <w:left w:val="single" w:sz="4" w:space="0" w:color="000000"/>
              <w:bottom w:val="single" w:sz="4" w:space="0" w:color="000000"/>
              <w:right w:val="single" w:sz="4" w:space="0" w:color="000000"/>
            </w:tcBorders>
          </w:tcPr>
          <w:p w:rsidR="00873B2C" w:rsidRPr="002C12E9" w:rsidRDefault="00873B2C" w:rsidP="003570D1">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6.1.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873B2C" w:rsidRPr="002C12E9" w:rsidRDefault="00873B2C" w:rsidP="003570D1">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tc>
      </w:tr>
      <w:tr w:rsidR="00873B2C" w:rsidRPr="00FE6D17" w:rsidTr="003570D1">
        <w:trPr>
          <w:trHeight w:val="522"/>
          <w:jc w:val="center"/>
        </w:trPr>
        <w:tc>
          <w:tcPr>
            <w:tcW w:w="9543" w:type="dxa"/>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873B2C" w:rsidRPr="002C12E9" w:rsidRDefault="00873B2C" w:rsidP="003570D1">
            <w:pPr>
              <w:spacing w:after="0" w:line="23" w:lineRule="atLeast"/>
              <w:ind w:left="-21" w:hanging="21"/>
              <w:jc w:val="center"/>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Розділ VI. Результати тендеру та укладання договору про закупівлю</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1</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Відміна замовником тендеру чи визнання його таким, що не відбувся</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1.1. </w:t>
            </w:r>
            <w:r w:rsidRPr="00800745">
              <w:rPr>
                <w:rFonts w:ascii="Times New Roman" w:eastAsia="Times New Roman" w:hAnsi="Times New Roman" w:cs="Times New Roman"/>
                <w:color w:val="000000"/>
                <w:sz w:val="24"/>
                <w:szCs w:val="24"/>
                <w:lang w:val="uk-UA" w:eastAsia="uk-UA"/>
              </w:rPr>
              <w:t>Відповідно до пункту 47 Особливостей Замовник відміняє відкриті торги у разі:</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1) відсутності подальшої потреби в закупівлі товарів, робіт чи послуг;</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 xml:space="preserve">2) неможливості усунення порушень, що виникли через виявлені порушення вимог законодавства у сфері публічних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з описом таких порушень;</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3) скорочення обсягу видатків на здійснення закупівлі товарів, робіт чи послуг;</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4) коли здійснення закупівлі стало неможливим внаслідок дії обставин непереборної сили.</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1.2. </w:t>
            </w:r>
            <w:r w:rsidRPr="00800745">
              <w:rPr>
                <w:rFonts w:ascii="Times New Roman" w:eastAsia="Times New Roman" w:hAnsi="Times New Roman" w:cs="Times New Roman"/>
                <w:color w:val="000000"/>
                <w:sz w:val="24"/>
                <w:szCs w:val="24"/>
                <w:lang w:val="uk-UA" w:eastAsia="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підстави прийняття такого рішення. </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1.3. </w:t>
            </w:r>
            <w:r w:rsidRPr="00800745">
              <w:rPr>
                <w:rFonts w:ascii="Times New Roman" w:eastAsia="Times New Roman" w:hAnsi="Times New Roman" w:cs="Times New Roman"/>
                <w:color w:val="000000"/>
                <w:sz w:val="24"/>
                <w:szCs w:val="24"/>
                <w:lang w:val="uk-UA" w:eastAsia="uk-UA"/>
              </w:rPr>
              <w:t xml:space="preserve">Відповідно до пункту 48 Особливостей відкриті торги автоматично відміняються 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у разі:</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800745">
              <w:rPr>
                <w:rFonts w:ascii="Times New Roman" w:eastAsia="Times New Roman" w:hAnsi="Times New Roman" w:cs="Times New Roman"/>
                <w:color w:val="000000"/>
                <w:sz w:val="24"/>
                <w:szCs w:val="24"/>
                <w:lang w:val="uk-UA" w:eastAsia="uk-UA"/>
              </w:rPr>
              <w:t>2) неподання жодної тендерної пропозиції для участі у відкритих торгах у строк, установлений замовником згідно з Особливостями.</w:t>
            </w:r>
          </w:p>
          <w:p w:rsidR="00873B2C"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1.4. </w:t>
            </w:r>
            <w:r w:rsidRPr="00800745">
              <w:rPr>
                <w:rFonts w:ascii="Times New Roman" w:eastAsia="Times New Roman" w:hAnsi="Times New Roman" w:cs="Times New Roman"/>
                <w:color w:val="000000"/>
                <w:sz w:val="24"/>
                <w:szCs w:val="24"/>
                <w:lang w:val="uk-UA" w:eastAsia="uk-UA"/>
              </w:rPr>
              <w:t xml:space="preserve">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w:t>
            </w:r>
            <w:r>
              <w:rPr>
                <w:rFonts w:ascii="Times New Roman" w:eastAsia="Times New Roman" w:hAnsi="Times New Roman" w:cs="Times New Roman"/>
                <w:color w:val="000000"/>
                <w:sz w:val="24"/>
                <w:szCs w:val="24"/>
                <w:lang w:val="uk-UA" w:eastAsia="uk-UA"/>
              </w:rPr>
              <w:t>я про відміну відкритих торгів.</w:t>
            </w:r>
          </w:p>
          <w:p w:rsidR="00873B2C" w:rsidRPr="00800745"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 xml:space="preserve">1.5. </w:t>
            </w:r>
            <w:r w:rsidRPr="00800745">
              <w:rPr>
                <w:rFonts w:ascii="Times New Roman" w:eastAsia="Times New Roman" w:hAnsi="Times New Roman" w:cs="Times New Roman"/>
                <w:color w:val="000000"/>
                <w:sz w:val="24"/>
                <w:szCs w:val="24"/>
                <w:lang w:val="uk-UA" w:eastAsia="uk-UA"/>
              </w:rPr>
              <w:t>Відкриті торги можуть бут</w:t>
            </w:r>
            <w:r w:rsidRPr="00800745">
              <w:rPr>
                <w:rFonts w:ascii="Times New Roman" w:eastAsia="Times New Roman" w:hAnsi="Times New Roman" w:cs="Times New Roman"/>
                <w:sz w:val="24"/>
                <w:szCs w:val="24"/>
                <w:lang w:val="uk-UA" w:eastAsia="uk-UA"/>
              </w:rPr>
              <w:t>и відмінені частково (за лотом).</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 xml:space="preserve">1.6. </w:t>
            </w:r>
            <w:r w:rsidRPr="00800745">
              <w:rPr>
                <w:rFonts w:ascii="Times New Roman" w:eastAsia="Times New Roman" w:hAnsi="Times New Roman" w:cs="Times New Roman"/>
                <w:color w:val="000000"/>
                <w:sz w:val="24"/>
                <w:szCs w:val="24"/>
                <w:lang w:val="uk-UA" w:eastAsia="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00745">
              <w:rPr>
                <w:rFonts w:ascii="Times New Roman" w:eastAsia="Times New Roman" w:hAnsi="Times New Roman" w:cs="Times New Roman"/>
                <w:color w:val="000000"/>
                <w:sz w:val="24"/>
                <w:szCs w:val="24"/>
                <w:lang w:val="uk-UA" w:eastAsia="uk-UA"/>
              </w:rPr>
              <w:t>закупівель</w:t>
            </w:r>
            <w:proofErr w:type="spellEnd"/>
            <w:r w:rsidRPr="00800745">
              <w:rPr>
                <w:rFonts w:ascii="Times New Roman" w:eastAsia="Times New Roman" w:hAnsi="Times New Roman" w:cs="Times New Roman"/>
                <w:color w:val="000000"/>
                <w:sz w:val="24"/>
                <w:szCs w:val="24"/>
                <w:lang w:val="uk-UA" w:eastAsia="uk-UA"/>
              </w:rPr>
              <w:t xml:space="preserve"> в день її оприлюднення.</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2</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Строк укладання договору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800745" w:rsidRDefault="00873B2C" w:rsidP="003570D1">
            <w:pPr>
              <w:spacing w:after="0" w:line="240" w:lineRule="auto"/>
              <w:jc w:val="both"/>
              <w:rPr>
                <w:rFonts w:ascii="Times New Roman" w:hAnsi="Times New Roman" w:cs="Times New Roman"/>
                <w:sz w:val="24"/>
                <w:szCs w:val="24"/>
                <w:lang w:val="uk-UA" w:eastAsia="ru-RU"/>
              </w:rPr>
            </w:pPr>
            <w:r w:rsidRPr="002C12E9">
              <w:rPr>
                <w:rFonts w:ascii="Times New Roman" w:eastAsia="Times New Roman" w:hAnsi="Times New Roman" w:cs="Times New Roman"/>
                <w:color w:val="000000"/>
                <w:sz w:val="24"/>
                <w:szCs w:val="24"/>
                <w:lang w:val="uk-UA" w:eastAsia="uk-UA"/>
              </w:rPr>
              <w:t xml:space="preserve">2.1. </w:t>
            </w:r>
            <w:r w:rsidRPr="00800745">
              <w:rPr>
                <w:rFonts w:ascii="Times New Roman" w:hAnsi="Times New Roman" w:cs="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00745">
              <w:rPr>
                <w:rFonts w:ascii="Times New Roman" w:hAnsi="Times New Roman" w:cs="Times New Roman"/>
                <w:sz w:val="24"/>
                <w:szCs w:val="24"/>
                <w:lang w:val="uk-UA" w:eastAsia="ru-RU"/>
              </w:rPr>
              <w:t>закупівель</w:t>
            </w:r>
            <w:proofErr w:type="spellEnd"/>
            <w:r w:rsidRPr="00800745">
              <w:rPr>
                <w:rFonts w:ascii="Times New Roman" w:hAnsi="Times New Roman" w:cs="Times New Roman"/>
                <w:sz w:val="24"/>
                <w:szCs w:val="24"/>
                <w:lang w:val="uk-UA" w:eastAsia="ru-RU"/>
              </w:rPr>
              <w:t xml:space="preserve"> повідомлення про намір укласти договір про закупівлю.</w:t>
            </w:r>
          </w:p>
          <w:p w:rsidR="00873B2C" w:rsidRPr="00800745" w:rsidRDefault="00873B2C" w:rsidP="003570D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2.2. </w:t>
            </w:r>
            <w:r w:rsidRPr="00800745">
              <w:rPr>
                <w:rFonts w:ascii="Times New Roman" w:hAnsi="Times New Roman" w:cs="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73B2C" w:rsidRPr="00800745" w:rsidRDefault="00873B2C" w:rsidP="003570D1">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2.3. </w:t>
            </w:r>
            <w:r w:rsidRPr="00800745">
              <w:rPr>
                <w:rFonts w:ascii="Times New Roman" w:hAnsi="Times New Roman" w:cs="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00745">
              <w:rPr>
                <w:rFonts w:ascii="Times New Roman" w:hAnsi="Times New Roman" w:cs="Times New Roman"/>
                <w:sz w:val="24"/>
                <w:szCs w:val="24"/>
                <w:lang w:val="uk-UA" w:eastAsia="ru-RU"/>
              </w:rPr>
              <w:t>закупівель</w:t>
            </w:r>
            <w:proofErr w:type="spellEnd"/>
            <w:r w:rsidRPr="00800745">
              <w:rPr>
                <w:rFonts w:ascii="Times New Roman" w:hAnsi="Times New Roman" w:cs="Times New Roman"/>
                <w:sz w:val="24"/>
                <w:szCs w:val="24"/>
                <w:lang w:val="uk-UA" w:eastAsia="ru-RU"/>
              </w:rPr>
              <w:t xml:space="preserve"> повідомлення про намір укласти договір про закупівлю перебіг строку для укладання договору про закупівлю зупиняється.</w:t>
            </w:r>
          </w:p>
          <w:p w:rsidR="00873B2C" w:rsidRPr="002C12E9" w:rsidRDefault="00873B2C" w:rsidP="003570D1">
            <w:pPr>
              <w:spacing w:after="0" w:line="240" w:lineRule="auto"/>
              <w:jc w:val="both"/>
              <w:rPr>
                <w:rFonts w:ascii="Times New Roman" w:eastAsia="Times New Roman" w:hAnsi="Times New Roman" w:cs="Times New Roman"/>
                <w:sz w:val="24"/>
                <w:szCs w:val="24"/>
                <w:lang w:val="uk-UA" w:eastAsia="uk-UA"/>
              </w:rPr>
            </w:pPr>
            <w:r>
              <w:rPr>
                <w:rFonts w:ascii="Times New Roman" w:hAnsi="Times New Roman" w:cs="Times New Roman"/>
                <w:sz w:val="24"/>
                <w:szCs w:val="24"/>
                <w:lang w:val="uk-UA" w:eastAsia="ru-RU"/>
              </w:rPr>
              <w:t xml:space="preserve">2.4. </w:t>
            </w:r>
            <w:r w:rsidRPr="00800745">
              <w:rPr>
                <w:rFonts w:ascii="Times New Roman" w:hAnsi="Times New Roman" w:cs="Times New Roman"/>
                <w:sz w:val="24"/>
                <w:szCs w:val="24"/>
                <w:lang w:val="uk-UA" w:eastAsia="ru-RU"/>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3</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Проект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3.1. Проект договору про закупівлю наведено в Додатку 7 до ТД. </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873B2C" w:rsidRPr="002C12E9" w:rsidRDefault="00873B2C" w:rsidP="003570D1">
            <w:pPr>
              <w:spacing w:after="0" w:line="23" w:lineRule="atLeast"/>
              <w:jc w:val="both"/>
              <w:rPr>
                <w:rFonts w:ascii="Times New Roman" w:eastAsia="Times New Roman" w:hAnsi="Times New Roman" w:cs="Times New Roman"/>
                <w:color w:val="000000"/>
                <w:sz w:val="24"/>
                <w:szCs w:val="24"/>
                <w:lang w:val="uk-UA" w:eastAsia="uk-UA"/>
              </w:rPr>
            </w:pPr>
            <w:r w:rsidRPr="002C12E9">
              <w:rPr>
                <w:rFonts w:ascii="Times New Roman" w:eastAsia="Times New Roman" w:hAnsi="Times New Roman" w:cs="Times New Roman"/>
                <w:color w:val="000000"/>
                <w:sz w:val="24"/>
                <w:szCs w:val="24"/>
                <w:lang w:val="uk-UA" w:eastAsia="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lastRenderedPageBreak/>
              <w:t xml:space="preserve">3.4. У разі визначення одного і того ж учасника переможцем за кількома лотами замовник може укласти з ним один договір про закупівлю за кількома лотами, в яких він був визначений переможцем. </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4</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Істотні умови, що обов’язково включаються до договору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D16175" w:rsidRDefault="00873B2C" w:rsidP="003570D1">
            <w:pPr>
              <w:spacing w:after="0" w:line="23" w:lineRule="atLeast"/>
              <w:jc w:val="both"/>
              <w:rPr>
                <w:rFonts w:ascii="Times New Roman" w:hAnsi="Times New Roman" w:cs="Times New Roman"/>
                <w:sz w:val="24"/>
                <w:szCs w:val="24"/>
                <w:lang w:val="uk-UA"/>
              </w:rPr>
            </w:pPr>
            <w:r w:rsidRPr="002C12E9">
              <w:rPr>
                <w:rFonts w:ascii="Times New Roman" w:eastAsia="Times New Roman" w:hAnsi="Times New Roman" w:cs="Times New Roman"/>
                <w:color w:val="000000"/>
                <w:sz w:val="24"/>
                <w:szCs w:val="24"/>
                <w:lang w:val="uk-UA" w:eastAsia="uk-UA"/>
              </w:rPr>
              <w:t>4.1.</w:t>
            </w:r>
            <w:r w:rsidRPr="002C12E9">
              <w:rPr>
                <w:rFonts w:ascii="Times New Roman" w:hAnsi="Times New Roman" w:cs="Times New Roman"/>
                <w:sz w:val="24"/>
                <w:szCs w:val="24"/>
                <w:lang w:val="uk-UA"/>
              </w:rPr>
              <w:t xml:space="preserve"> </w:t>
            </w:r>
            <w:r w:rsidRPr="00D16175">
              <w:rPr>
                <w:rFonts w:ascii="Times New Roman" w:hAnsi="Times New Roman" w:cs="Times New Roman"/>
                <w:sz w:val="24"/>
                <w:szCs w:val="24"/>
                <w:lang w:val="uk-UA"/>
              </w:rPr>
              <w:t>Договір про закупівлю за результатами проведеної закупівлі згідно з пунктом 10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873B2C" w:rsidRPr="00D16175" w:rsidRDefault="00873B2C" w:rsidP="003570D1">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873B2C" w:rsidRPr="00D16175" w:rsidRDefault="00873B2C" w:rsidP="003570D1">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 визначення грошового еквівалента зобов’язання в іноземній валюті; </w:t>
            </w:r>
          </w:p>
          <w:p w:rsidR="00873B2C" w:rsidRPr="00D16175" w:rsidRDefault="00873B2C" w:rsidP="003570D1">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873B2C" w:rsidRPr="00D16175" w:rsidRDefault="00873B2C" w:rsidP="003570D1">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873B2C" w:rsidRPr="00D16175" w:rsidRDefault="00873B2C" w:rsidP="003570D1">
            <w:pPr>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rsidR="00873B2C"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Істотними умовами, що обов’язково включаються до договору про закупівлю та викладені в </w:t>
            </w:r>
            <w:proofErr w:type="spellStart"/>
            <w:r w:rsidRPr="00D16175">
              <w:rPr>
                <w:rFonts w:ascii="Times New Roman" w:hAnsi="Times New Roman" w:cs="Times New Roman"/>
                <w:sz w:val="24"/>
                <w:szCs w:val="24"/>
                <w:lang w:val="uk-UA"/>
              </w:rPr>
              <w:t>проєкті</w:t>
            </w:r>
            <w:proofErr w:type="spellEnd"/>
            <w:r w:rsidRPr="00D16175">
              <w:rPr>
                <w:rFonts w:ascii="Times New Roman" w:hAnsi="Times New Roman" w:cs="Times New Roman"/>
                <w:sz w:val="24"/>
                <w:szCs w:val="24"/>
                <w:lang w:val="uk-UA"/>
              </w:rPr>
              <w:t>, який наведений у додатку 7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rsidR="00873B2C"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p>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w:t>
            </w:r>
            <w:r w:rsidRPr="00D16175">
              <w:rPr>
                <w:rFonts w:ascii="Times New Roman" w:hAnsi="Times New Roman" w:cs="Times New Roman"/>
                <w:sz w:val="24"/>
                <w:szCs w:val="24"/>
                <w:lang w:val="uk-UA"/>
              </w:rPr>
              <w:lastRenderedPageBreak/>
              <w:t>(збільшення)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sidRPr="00D16175">
              <w:rPr>
                <w:rFonts w:ascii="Times New Roman" w:hAnsi="Times New Roman" w:cs="Times New Roman"/>
                <w:sz w:val="24"/>
                <w:szCs w:val="24"/>
                <w:lang w:val="uk-UA"/>
              </w:rPr>
              <w:t>пропорційно</w:t>
            </w:r>
            <w:proofErr w:type="spellEnd"/>
            <w:r w:rsidRPr="00D16175">
              <w:rPr>
                <w:rFonts w:ascii="Times New Roman" w:hAnsi="Times New Roman" w:cs="Times New Roman"/>
                <w:sz w:val="24"/>
                <w:szCs w:val="24"/>
                <w:lang w:val="uk-UA"/>
              </w:rPr>
              <w:t xml:space="preserve"> до зміни податкового навантаження внаслідок зміни системи оподаткування;</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16175">
              <w:rPr>
                <w:rFonts w:ascii="Times New Roman" w:hAnsi="Times New Roman" w:cs="Times New Roman"/>
                <w:sz w:val="24"/>
                <w:szCs w:val="24"/>
                <w:lang w:val="uk-UA"/>
              </w:rPr>
              <w:t>Platts</w:t>
            </w:r>
            <w:proofErr w:type="spellEnd"/>
            <w:r w:rsidRPr="00D16175">
              <w:rPr>
                <w:rFonts w:ascii="Times New Roman" w:hAnsi="Times New Roman" w:cs="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8) зміни умов у зв’язку із застосуванням положень частини шостої статті 41 Закону.</w:t>
            </w:r>
          </w:p>
          <w:p w:rsidR="00873B2C"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D16175">
              <w:rPr>
                <w:rFonts w:ascii="Times New Roman" w:hAnsi="Times New Roman" w:cs="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73B2C" w:rsidRPr="002C12E9"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4.3.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3B2C" w:rsidRDefault="00873B2C" w:rsidP="003570D1">
            <w:pPr>
              <w:autoSpaceDE w:val="0"/>
              <w:autoSpaceDN w:val="0"/>
              <w:adjustRightInd w:val="0"/>
              <w:spacing w:after="0" w:line="23" w:lineRule="atLeast"/>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4.4. Договір пр</w:t>
            </w:r>
            <w:r>
              <w:rPr>
                <w:rFonts w:ascii="Times New Roman" w:hAnsi="Times New Roman" w:cs="Times New Roman"/>
                <w:sz w:val="24"/>
                <w:szCs w:val="24"/>
                <w:lang w:val="uk-UA"/>
              </w:rPr>
              <w:t>о закупівлю є нікчемним у разі:</w:t>
            </w:r>
          </w:p>
          <w:p w:rsidR="00873B2C" w:rsidRPr="00D16175" w:rsidRDefault="00873B2C" w:rsidP="003570D1">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t>1) коли замовник уклав договір про закупівлю з порушенням вимог, визначених пунктом 5 цих особливостей;</w:t>
            </w:r>
          </w:p>
          <w:p w:rsidR="00873B2C" w:rsidRPr="00D16175" w:rsidRDefault="00873B2C" w:rsidP="003570D1">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t>2) укладення договору про закупівлю з порушенням вимог пункту 18 цих особливостей;</w:t>
            </w:r>
          </w:p>
          <w:p w:rsidR="00873B2C" w:rsidRPr="00D16175" w:rsidRDefault="00873B2C" w:rsidP="003570D1">
            <w:pPr>
              <w:autoSpaceDE w:val="0"/>
              <w:autoSpaceDN w:val="0"/>
              <w:adjustRightInd w:val="0"/>
              <w:spacing w:after="0" w:line="23" w:lineRule="atLeast"/>
              <w:jc w:val="both"/>
              <w:rPr>
                <w:rFonts w:ascii="Times New Roman" w:hAnsi="Times New Roman" w:cs="Times New Roman"/>
                <w:color w:val="000000"/>
                <w:sz w:val="24"/>
                <w:lang w:val="uk-UA"/>
              </w:rPr>
            </w:pPr>
            <w:r w:rsidRPr="00D16175">
              <w:rPr>
                <w:rFonts w:ascii="Times New Roman" w:hAnsi="Times New Roman" w:cs="Times New Roman"/>
                <w:color w:val="000000"/>
                <w:sz w:val="24"/>
                <w:lang w:val="uk-UA"/>
              </w:rPr>
              <w:lastRenderedPageBreak/>
              <w:t>3) укладення договору про закупівлю в період оскарження відкритих торгів відповідно до статті 18 Закону та цих особливостей;</w:t>
            </w:r>
          </w:p>
          <w:p w:rsidR="00873B2C" w:rsidRPr="00D16175" w:rsidRDefault="00873B2C" w:rsidP="003570D1">
            <w:pPr>
              <w:autoSpaceDE w:val="0"/>
              <w:autoSpaceDN w:val="0"/>
              <w:adjustRightInd w:val="0"/>
              <w:spacing w:after="0" w:line="23" w:lineRule="atLeast"/>
              <w:jc w:val="both"/>
              <w:rPr>
                <w:rFonts w:ascii="Times New Roman" w:hAnsi="Times New Roman" w:cs="Times New Roman"/>
                <w:sz w:val="28"/>
                <w:szCs w:val="24"/>
                <w:lang w:val="uk-UA"/>
              </w:rPr>
            </w:pPr>
            <w:r w:rsidRPr="00D16175">
              <w:rPr>
                <w:rFonts w:ascii="Times New Roman" w:hAnsi="Times New Roman" w:cs="Times New Roman"/>
                <w:color w:val="000000"/>
                <w:sz w:val="24"/>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D16175">
              <w:rPr>
                <w:rFonts w:ascii="Times New Roman" w:hAnsi="Times New Roman" w:cs="Times New Roman"/>
                <w:color w:val="000000"/>
                <w:sz w:val="24"/>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873B2C" w:rsidRPr="00FE6D17"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lastRenderedPageBreak/>
              <w:t>5</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Дії замовника при відмові переможця торгів підписати договір про закупівлю</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 xml:space="preserve">5.1. </w:t>
            </w:r>
            <w:r w:rsidRPr="00D16175">
              <w:rPr>
                <w:rFonts w:ascii="Times New Roman" w:eastAsia="Times New Roman" w:hAnsi="Times New Roman" w:cs="Times New Roman"/>
                <w:color w:val="000000"/>
                <w:sz w:val="24"/>
                <w:szCs w:val="24"/>
                <w:lang w:val="uk-UA" w:eastAsia="uk-UA"/>
              </w:rPr>
              <w:t>У разі якщо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 або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 або не надав копію ліцензії або документа дозвільного характеру (у разі їх наявності) відповідно до частини другої статті 41 Закону, або не надав забезпечення виконання договору про закупівлю, якщо таке забезпечення вимагалося замовником, або надав недостовірну інформацію, що є суттєвою при визначенні результатів процедури закупівлі, яку замовником виявлено згідно з абзацом другим частини п’ятнадцятої статті 29 Закону, замовник відхиляє тендерну пропозицію такого учасника, визначає переможця процедури закупівлі серед тих учасників процедури закупівлі, тендерна пропозиція (строк дії якої ще не минув) якого відповідає всім критеріям та умовам, що визначені у тендерній документації</w:t>
            </w:r>
            <w:r>
              <w:rPr>
                <w:rFonts w:ascii="Times New Roman" w:eastAsia="Times New Roman" w:hAnsi="Times New Roman" w:cs="Times New Roman"/>
                <w:color w:val="000000"/>
                <w:sz w:val="24"/>
                <w:szCs w:val="24"/>
                <w:lang w:val="uk-UA" w:eastAsia="uk-UA"/>
              </w:rPr>
              <w:t>.</w:t>
            </w:r>
          </w:p>
        </w:tc>
      </w:tr>
      <w:tr w:rsidR="00873B2C" w:rsidRPr="002C12E9" w:rsidTr="003570D1">
        <w:trPr>
          <w:trHeight w:val="522"/>
          <w:jc w:val="center"/>
        </w:trPr>
        <w:tc>
          <w:tcPr>
            <w:tcW w:w="51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6</w:t>
            </w:r>
          </w:p>
        </w:tc>
        <w:tc>
          <w:tcPr>
            <w:tcW w:w="2595"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b/>
                <w:bCs/>
                <w:color w:val="000000"/>
                <w:sz w:val="24"/>
                <w:szCs w:val="24"/>
                <w:lang w:val="uk-UA" w:eastAsia="uk-UA"/>
              </w:rPr>
              <w:t>Забезпечення виконання договору про закупівлю </w:t>
            </w:r>
          </w:p>
        </w:tc>
        <w:tc>
          <w:tcPr>
            <w:tcW w:w="6429" w:type="dxa"/>
            <w:tcBorders>
              <w:top w:val="single" w:sz="4" w:space="0" w:color="000000"/>
              <w:left w:val="single" w:sz="4" w:space="0" w:color="000000"/>
              <w:bottom w:val="single" w:sz="4" w:space="0" w:color="000000"/>
              <w:right w:val="single" w:sz="4" w:space="0" w:color="000000"/>
            </w:tcBorders>
            <w:hideMark/>
          </w:tcPr>
          <w:p w:rsidR="00873B2C" w:rsidRPr="002C12E9" w:rsidRDefault="00873B2C" w:rsidP="003570D1">
            <w:pPr>
              <w:spacing w:after="0" w:line="23" w:lineRule="atLeast"/>
              <w:jc w:val="both"/>
              <w:rPr>
                <w:rFonts w:ascii="Times New Roman" w:eastAsia="Times New Roman" w:hAnsi="Times New Roman" w:cs="Times New Roman"/>
                <w:sz w:val="24"/>
                <w:szCs w:val="24"/>
                <w:lang w:val="uk-UA" w:eastAsia="uk-UA"/>
              </w:rPr>
            </w:pPr>
            <w:r w:rsidRPr="002C12E9">
              <w:rPr>
                <w:rFonts w:ascii="Times New Roman" w:eastAsia="Times New Roman" w:hAnsi="Times New Roman" w:cs="Times New Roman"/>
                <w:color w:val="000000"/>
                <w:sz w:val="24"/>
                <w:szCs w:val="24"/>
                <w:lang w:val="uk-UA" w:eastAsia="uk-UA"/>
              </w:rPr>
              <w:t>6.1. Не вимагається.</w:t>
            </w:r>
          </w:p>
        </w:tc>
      </w:tr>
    </w:tbl>
    <w:p w:rsidR="00873B2C" w:rsidRPr="002C12E9"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pacing w:after="0" w:line="23" w:lineRule="atLeast"/>
        <w:ind w:left="5664"/>
        <w:jc w:val="both"/>
        <w:rPr>
          <w:rFonts w:ascii="Times New Roman" w:hAnsi="Times New Roman" w:cs="Times New Roman"/>
          <w:sz w:val="24"/>
          <w:szCs w:val="24"/>
          <w:lang w:val="uk-UA"/>
        </w:rPr>
      </w:pPr>
    </w:p>
    <w:p w:rsidR="00873B2C" w:rsidRPr="002C12E9" w:rsidRDefault="00873B2C" w:rsidP="00873B2C">
      <w:pPr>
        <w:spacing w:after="0" w:line="23" w:lineRule="atLeast"/>
        <w:ind w:left="5664"/>
        <w:jc w:val="both"/>
        <w:rPr>
          <w:rFonts w:ascii="Times New Roman" w:hAnsi="Times New Roman" w:cs="Times New Roman"/>
          <w:sz w:val="24"/>
          <w:szCs w:val="24"/>
          <w:lang w:val="uk-UA"/>
        </w:rPr>
      </w:pPr>
    </w:p>
    <w:p w:rsidR="00873B2C" w:rsidRPr="002C12E9"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Default="00873B2C" w:rsidP="00873B2C">
      <w:pPr>
        <w:spacing w:after="0" w:line="23" w:lineRule="atLeast"/>
        <w:ind w:left="5664"/>
        <w:jc w:val="both"/>
        <w:rPr>
          <w:rFonts w:ascii="Times New Roman" w:hAnsi="Times New Roman" w:cs="Times New Roman"/>
          <w:sz w:val="24"/>
          <w:szCs w:val="24"/>
          <w:lang w:val="uk-UA"/>
        </w:rPr>
      </w:pPr>
    </w:p>
    <w:p w:rsidR="00873B2C" w:rsidRPr="002C12E9" w:rsidRDefault="00873B2C" w:rsidP="00873B2C">
      <w:pPr>
        <w:shd w:val="clear" w:color="auto" w:fill="FFFFFF" w:themeFill="background1"/>
        <w:spacing w:after="0" w:line="23" w:lineRule="atLeast"/>
        <w:ind w:left="6504"/>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1</w:t>
      </w:r>
    </w:p>
    <w:p w:rsidR="00873B2C" w:rsidRPr="002C12E9" w:rsidRDefault="00873B2C" w:rsidP="00873B2C">
      <w:pPr>
        <w:shd w:val="clear" w:color="auto" w:fill="FFFFFF" w:themeFill="background1"/>
        <w:spacing w:after="0" w:line="23" w:lineRule="atLeast"/>
        <w:ind w:firstLine="425"/>
        <w:jc w:val="both"/>
        <w:rPr>
          <w:rFonts w:ascii="Times New Roman" w:hAnsi="Times New Roman" w:cs="Times New Roman"/>
          <w:sz w:val="24"/>
          <w:szCs w:val="24"/>
          <w:lang w:val="uk-UA"/>
        </w:rPr>
      </w:pPr>
    </w:p>
    <w:p w:rsidR="00873B2C" w:rsidRPr="002C12E9" w:rsidRDefault="00873B2C" w:rsidP="00873B2C">
      <w:pPr>
        <w:shd w:val="clear" w:color="auto" w:fill="FFFFFF" w:themeFill="background1"/>
        <w:spacing w:after="0" w:line="23" w:lineRule="atLeast"/>
        <w:ind w:firstLine="425"/>
        <w:jc w:val="center"/>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t xml:space="preserve">ІНФОРМАЦІЯ ТА ДОКУМЕНТИ, ЩО ПІДТВЕРДЖУЮТЬ ВІДПОВІДНІСТЬ УЧАСНИКА КВАЛІФІКАЦІЙНИМ КРИТЕРІЯМ </w:t>
      </w:r>
    </w:p>
    <w:p w:rsidR="00873B2C" w:rsidRPr="002C12E9" w:rsidRDefault="00873B2C" w:rsidP="00873B2C">
      <w:pPr>
        <w:shd w:val="clear" w:color="auto" w:fill="FFFFFF" w:themeFill="background1"/>
        <w:spacing w:after="0" w:line="23" w:lineRule="atLeast"/>
        <w:jc w:val="center"/>
        <w:rPr>
          <w:rFonts w:ascii="Times New Roman" w:eastAsia="Times New Roman" w:hAnsi="Times New Roman" w:cs="Times New Roman"/>
          <w:sz w:val="24"/>
          <w:szCs w:val="24"/>
          <w:lang w:val="uk-UA"/>
        </w:rPr>
      </w:pPr>
    </w:p>
    <w:p w:rsidR="00873B2C" w:rsidRPr="002C12E9" w:rsidRDefault="00873B2C" w:rsidP="00873B2C">
      <w:pPr>
        <w:shd w:val="clear" w:color="auto" w:fill="FFFFFF" w:themeFill="background1"/>
        <w:spacing w:after="0" w:line="23" w:lineRule="atLeast"/>
        <w:jc w:val="center"/>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Замовник встановлює такий кваліфікаційний критерій та визначає перелік документів, що підтверджують інформацію учасників про ві</w:t>
      </w:r>
      <w:r>
        <w:rPr>
          <w:rFonts w:ascii="Times New Roman" w:eastAsia="Times New Roman" w:hAnsi="Times New Roman" w:cs="Times New Roman"/>
          <w:sz w:val="24"/>
          <w:szCs w:val="24"/>
          <w:lang w:val="uk-UA"/>
        </w:rPr>
        <w:t>дповідність їх такому критерію*</w:t>
      </w:r>
    </w:p>
    <w:p w:rsidR="00873B2C" w:rsidRPr="002C12E9" w:rsidRDefault="00873B2C" w:rsidP="00873B2C">
      <w:pPr>
        <w:shd w:val="clear" w:color="auto" w:fill="FFFFFF" w:themeFill="background1"/>
        <w:spacing w:after="0" w:line="23" w:lineRule="atLeast"/>
        <w:jc w:val="both"/>
        <w:outlineLvl w:val="0"/>
        <w:rPr>
          <w:rFonts w:ascii="Times New Roman" w:eastAsia="Arial" w:hAnsi="Times New Roman" w:cs="Times New Roman"/>
          <w:color w:val="FF0000"/>
          <w:sz w:val="24"/>
          <w:szCs w:val="24"/>
          <w:lang w:val="uk-UA"/>
        </w:rPr>
      </w:pPr>
    </w:p>
    <w:tbl>
      <w:tblPr>
        <w:tblW w:w="97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1"/>
        <w:gridCol w:w="6959"/>
      </w:tblGrid>
      <w:tr w:rsidR="00873B2C" w:rsidRPr="00FE6D17" w:rsidTr="003570D1">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73B2C" w:rsidRPr="00281C0D" w:rsidRDefault="00873B2C" w:rsidP="003570D1">
            <w:pPr>
              <w:widowControl w:val="0"/>
              <w:shd w:val="clear" w:color="auto" w:fill="FFFFFF" w:themeFill="background1"/>
              <w:tabs>
                <w:tab w:val="left" w:pos="0"/>
              </w:tabs>
              <w:spacing w:after="0" w:line="23" w:lineRule="atLeast"/>
              <w:jc w:val="center"/>
              <w:rPr>
                <w:rFonts w:ascii="Times New Roman" w:hAnsi="Times New Roman" w:cs="Times New Roman"/>
                <w:color w:val="000000"/>
                <w:sz w:val="24"/>
                <w:szCs w:val="24"/>
                <w:lang w:val="uk-UA" w:eastAsia="ru-RU"/>
              </w:rPr>
            </w:pPr>
            <w:r w:rsidRPr="00281C0D">
              <w:rPr>
                <w:rFonts w:ascii="Times New Roman" w:hAnsi="Times New Roman" w:cs="Times New Roman"/>
                <w:b/>
                <w:color w:val="000000"/>
                <w:sz w:val="24"/>
                <w:szCs w:val="24"/>
                <w:lang w:val="uk-UA"/>
              </w:rPr>
              <w:t>Кваліфікаційний критерій**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73B2C" w:rsidRPr="00281C0D" w:rsidRDefault="00873B2C" w:rsidP="003570D1">
            <w:pPr>
              <w:shd w:val="clear" w:color="auto" w:fill="FFFFFF" w:themeFill="background1"/>
              <w:spacing w:after="0" w:line="23" w:lineRule="atLeast"/>
              <w:jc w:val="center"/>
              <w:rPr>
                <w:rFonts w:ascii="Times New Roman" w:hAnsi="Times New Roman" w:cs="Times New Roman"/>
                <w:color w:val="000000"/>
                <w:sz w:val="24"/>
                <w:szCs w:val="24"/>
                <w:lang w:val="uk-UA" w:eastAsia="ru-RU"/>
              </w:rPr>
            </w:pPr>
            <w:r w:rsidRPr="00281C0D">
              <w:rPr>
                <w:rFonts w:ascii="Times New Roman" w:hAnsi="Times New Roman" w:cs="Times New Roman"/>
                <w:b/>
                <w:color w:val="000000"/>
                <w:sz w:val="24"/>
                <w:szCs w:val="24"/>
                <w:lang w:val="uk-UA"/>
              </w:rPr>
              <w:t>Перелік документів, що підтверджують інформацію про відповідність учасників таким критеріям</w:t>
            </w:r>
          </w:p>
        </w:tc>
      </w:tr>
      <w:tr w:rsidR="00873B2C" w:rsidRPr="00FE6D17" w:rsidTr="003570D1">
        <w:trPr>
          <w:jc w:val="center"/>
        </w:trPr>
        <w:tc>
          <w:tcPr>
            <w:tcW w:w="2821" w:type="dxa"/>
            <w:tcBorders>
              <w:top w:val="single" w:sz="4" w:space="0" w:color="000000"/>
              <w:left w:val="single" w:sz="4" w:space="0" w:color="000000"/>
              <w:bottom w:val="single" w:sz="4" w:space="0" w:color="000000"/>
              <w:right w:val="single" w:sz="4" w:space="0" w:color="000000"/>
            </w:tcBorders>
            <w:vAlign w:val="center"/>
            <w:hideMark/>
          </w:tcPr>
          <w:p w:rsidR="00873B2C" w:rsidRPr="00281C0D" w:rsidRDefault="00873B2C" w:rsidP="003570D1">
            <w:pPr>
              <w:widowControl w:val="0"/>
              <w:shd w:val="clear" w:color="auto" w:fill="FFFFFF" w:themeFill="background1"/>
              <w:tabs>
                <w:tab w:val="left" w:pos="0"/>
              </w:tabs>
              <w:spacing w:after="0" w:line="23" w:lineRule="atLeast"/>
              <w:rPr>
                <w:rFonts w:ascii="Times New Roman" w:hAnsi="Times New Roman" w:cs="Times New Roman"/>
                <w:color w:val="000000"/>
                <w:sz w:val="24"/>
                <w:szCs w:val="24"/>
                <w:lang w:val="uk-UA" w:eastAsia="ru-RU"/>
              </w:rPr>
            </w:pPr>
            <w:r w:rsidRPr="00281C0D">
              <w:rPr>
                <w:rFonts w:ascii="Times New Roman" w:hAnsi="Times New Roman" w:cs="Times New Roman"/>
                <w:color w:val="000000"/>
                <w:sz w:val="24"/>
                <w:szCs w:val="24"/>
                <w:lang w:val="uk-UA"/>
              </w:rPr>
              <w:t>1. Наявність обладнання, матеріально-технічної бази та технологій</w:t>
            </w:r>
          </w:p>
        </w:tc>
        <w:tc>
          <w:tcPr>
            <w:tcW w:w="6959" w:type="dxa"/>
            <w:tcBorders>
              <w:top w:val="single" w:sz="4" w:space="0" w:color="000000"/>
              <w:left w:val="single" w:sz="4" w:space="0" w:color="000000"/>
              <w:bottom w:val="single" w:sz="4" w:space="0" w:color="000000"/>
              <w:right w:val="single" w:sz="4" w:space="0" w:color="000000"/>
            </w:tcBorders>
            <w:vAlign w:val="center"/>
            <w:hideMark/>
          </w:tcPr>
          <w:p w:rsidR="00873B2C" w:rsidRPr="00281C0D" w:rsidRDefault="00873B2C" w:rsidP="003570D1">
            <w:pPr>
              <w:pStyle w:val="11"/>
              <w:spacing w:line="23" w:lineRule="atLeast"/>
              <w:jc w:val="both"/>
              <w:rPr>
                <w:rFonts w:ascii="Times New Roman" w:hAnsi="Times New Roman"/>
                <w:szCs w:val="24"/>
                <w:lang w:val="uk-UA"/>
              </w:rPr>
            </w:pPr>
            <w:r w:rsidRPr="00281C0D">
              <w:rPr>
                <w:rFonts w:ascii="Times New Roman" w:hAnsi="Times New Roman"/>
                <w:color w:val="000000"/>
                <w:szCs w:val="24"/>
                <w:lang w:val="uk-UA"/>
              </w:rPr>
              <w:t>1.1. Довідка у довільній формі, що містить інформацію про наявність необхідного обладнання, матеріально-технічної бази та технологій для забезпечення належного надання п</w:t>
            </w:r>
            <w:r w:rsidRPr="00281C0D">
              <w:rPr>
                <w:rFonts w:ascii="Times New Roman" w:hAnsi="Times New Roman"/>
                <w:szCs w:val="24"/>
                <w:lang w:val="uk-UA"/>
              </w:rPr>
              <w:t xml:space="preserve">ослуги з надання у користування басейну для проведення навчально-тренувальних занять. </w:t>
            </w:r>
          </w:p>
          <w:p w:rsidR="00873B2C" w:rsidRPr="00281C0D" w:rsidRDefault="00873B2C" w:rsidP="00281C0D">
            <w:pPr>
              <w:pStyle w:val="11"/>
              <w:spacing w:line="23" w:lineRule="atLeast"/>
              <w:jc w:val="both"/>
              <w:rPr>
                <w:rFonts w:ascii="Times New Roman" w:hAnsi="Times New Roman"/>
                <w:color w:val="000000"/>
                <w:szCs w:val="24"/>
                <w:lang w:val="uk-UA"/>
              </w:rPr>
            </w:pPr>
          </w:p>
        </w:tc>
      </w:tr>
    </w:tbl>
    <w:p w:rsidR="00873B2C" w:rsidRDefault="00873B2C" w:rsidP="00873B2C">
      <w:pPr>
        <w:shd w:val="clear" w:color="auto" w:fill="FFFFFF" w:themeFill="background1"/>
        <w:spacing w:after="0" w:line="23" w:lineRule="atLeast"/>
        <w:rPr>
          <w:rFonts w:ascii="Times New Roman" w:hAnsi="Times New Roman" w:cs="Times New Roman"/>
          <w:sz w:val="24"/>
          <w:szCs w:val="24"/>
          <w:lang w:val="uk-UA" w:eastAsia="ru-RU"/>
        </w:rPr>
      </w:pPr>
    </w:p>
    <w:p w:rsidR="00FE6D17" w:rsidRPr="002C12E9" w:rsidRDefault="00FE6D17" w:rsidP="00873B2C">
      <w:pPr>
        <w:shd w:val="clear" w:color="auto" w:fill="FFFFFF" w:themeFill="background1"/>
        <w:spacing w:after="0" w:line="23" w:lineRule="atLeast"/>
        <w:rPr>
          <w:rFonts w:ascii="Times New Roman" w:hAnsi="Times New Roman" w:cs="Times New Roman"/>
          <w:sz w:val="24"/>
          <w:szCs w:val="24"/>
          <w:lang w:val="uk-UA" w:eastAsia="ru-RU"/>
        </w:rPr>
      </w:pPr>
    </w:p>
    <w:p w:rsidR="00873B2C" w:rsidRPr="002C12E9" w:rsidRDefault="00873B2C" w:rsidP="00873B2C">
      <w:pPr>
        <w:shd w:val="clear" w:color="auto" w:fill="FFFFFF" w:themeFill="background1"/>
        <w:tabs>
          <w:tab w:val="left" w:pos="284"/>
        </w:tabs>
        <w:spacing w:line="23" w:lineRule="atLeast"/>
        <w:jc w:val="both"/>
        <w:rPr>
          <w:rFonts w:ascii="Times New Roman" w:hAnsi="Times New Roman" w:cs="Times New Roman"/>
          <w:i/>
          <w:color w:val="000000" w:themeColor="text1"/>
          <w:sz w:val="20"/>
          <w:szCs w:val="24"/>
          <w:lang w:val="uk-UA"/>
        </w:rPr>
      </w:pPr>
      <w:r w:rsidRPr="002C12E9">
        <w:rPr>
          <w:rFonts w:ascii="Times New Roman" w:hAnsi="Times New Roman" w:cs="Times New Roman"/>
          <w:i/>
          <w:color w:val="000000" w:themeColor="text1"/>
          <w:sz w:val="20"/>
          <w:szCs w:val="24"/>
          <w:lang w:val="uk-UA"/>
        </w:rPr>
        <w:t>*Учасник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873B2C" w:rsidRPr="002C12E9" w:rsidRDefault="00873B2C" w:rsidP="00873B2C">
      <w:pPr>
        <w:shd w:val="clear" w:color="auto" w:fill="FFFFFF" w:themeFill="background1"/>
        <w:tabs>
          <w:tab w:val="left" w:pos="284"/>
        </w:tabs>
        <w:spacing w:after="0" w:line="23" w:lineRule="atLeast"/>
        <w:jc w:val="both"/>
        <w:rPr>
          <w:rFonts w:ascii="Times New Roman" w:hAnsi="Times New Roman" w:cs="Times New Roman"/>
          <w:i/>
          <w:color w:val="000000" w:themeColor="text1"/>
          <w:sz w:val="20"/>
          <w:szCs w:val="24"/>
          <w:lang w:val="uk-UA"/>
        </w:rPr>
      </w:pPr>
      <w:r>
        <w:rPr>
          <w:rFonts w:ascii="Times New Roman" w:hAnsi="Times New Roman" w:cs="Times New Roman"/>
          <w:i/>
          <w:color w:val="000000" w:themeColor="text1"/>
          <w:sz w:val="20"/>
          <w:szCs w:val="24"/>
          <w:lang w:val="uk-UA"/>
        </w:rPr>
        <w:t>*</w:t>
      </w:r>
      <w:r w:rsidRPr="002C12E9">
        <w:rPr>
          <w:rFonts w:ascii="Times New Roman" w:hAnsi="Times New Roman" w:cs="Times New Roman"/>
          <w:i/>
          <w:color w:val="000000" w:themeColor="text1"/>
          <w:sz w:val="20"/>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873B2C" w:rsidRPr="002C12E9" w:rsidRDefault="00873B2C" w:rsidP="00873B2C">
      <w:pPr>
        <w:spacing w:after="0" w:line="23" w:lineRule="atLeast"/>
        <w:ind w:left="5664"/>
        <w:jc w:val="both"/>
        <w:rPr>
          <w:rFonts w:ascii="Times New Roman" w:hAnsi="Times New Roman" w:cs="Times New Roman"/>
          <w:sz w:val="24"/>
          <w:szCs w:val="24"/>
          <w:lang w:val="uk-UA"/>
        </w:rPr>
      </w:pPr>
    </w:p>
    <w:p w:rsidR="00873B2C" w:rsidRPr="002C12E9"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873B2C" w:rsidRDefault="00873B2C"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281C0D" w:rsidRPr="002C12E9" w:rsidRDefault="00281C0D" w:rsidP="00873B2C">
      <w:pPr>
        <w:shd w:val="clear" w:color="auto" w:fill="FFFFFF" w:themeFill="background1"/>
        <w:spacing w:after="0"/>
        <w:jc w:val="center"/>
        <w:rPr>
          <w:rFonts w:ascii="Times New Roman" w:eastAsia="Times New Roman" w:hAnsi="Times New Roman" w:cs="Times New Roman"/>
          <w:i/>
          <w:sz w:val="20"/>
          <w:szCs w:val="24"/>
          <w:lang w:val="uk-UA"/>
        </w:rPr>
      </w:pPr>
    </w:p>
    <w:p w:rsidR="00FE6D17" w:rsidRDefault="00FE6D17" w:rsidP="00FE6D17">
      <w:pPr>
        <w:shd w:val="clear" w:color="auto" w:fill="FFFFFF" w:themeFill="background1"/>
        <w:tabs>
          <w:tab w:val="left" w:pos="180"/>
        </w:tabs>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Додаток 2</w:t>
      </w:r>
    </w:p>
    <w:p w:rsidR="00FE6D17" w:rsidRPr="00FE6D17" w:rsidRDefault="00FE6D17" w:rsidP="00FE6D17">
      <w:pPr>
        <w:shd w:val="clear" w:color="auto" w:fill="FFFFFF" w:themeFill="background1"/>
        <w:tabs>
          <w:tab w:val="left" w:pos="180"/>
        </w:tabs>
        <w:jc w:val="center"/>
        <w:rPr>
          <w:rFonts w:ascii="Times New Roman" w:eastAsia="Times New Roman" w:hAnsi="Times New Roman" w:cs="Times New Roman"/>
          <w:b/>
          <w:sz w:val="24"/>
          <w:szCs w:val="24"/>
          <w:lang w:val="uk-UA"/>
        </w:rPr>
      </w:pPr>
      <w:r w:rsidRPr="00FE6D17">
        <w:rPr>
          <w:rFonts w:ascii="Times New Roman" w:eastAsia="Times New Roman" w:hAnsi="Times New Roman" w:cs="Times New Roman"/>
          <w:b/>
          <w:sz w:val="24"/>
          <w:szCs w:val="24"/>
          <w:lang w:val="uk-UA"/>
        </w:rPr>
        <w:t>Інформація про відсутність підстав, визначених у статті 17 Закону</w:t>
      </w:r>
    </w:p>
    <w:p w:rsidR="00FE6D17" w:rsidRPr="00FE6D17" w:rsidRDefault="00FE6D17" w:rsidP="00FE6D17">
      <w:pPr>
        <w:shd w:val="clear" w:color="auto" w:fill="FFFFFF" w:themeFill="background1"/>
        <w:tabs>
          <w:tab w:val="left" w:pos="180"/>
        </w:tabs>
        <w:jc w:val="center"/>
        <w:rPr>
          <w:rFonts w:ascii="Times New Roman" w:eastAsia="Times New Roman" w:hAnsi="Times New Roman" w:cs="Times New Roman"/>
          <w:b/>
          <w:sz w:val="24"/>
          <w:szCs w:val="24"/>
          <w:lang w:val="uk-UA"/>
        </w:rPr>
      </w:pPr>
    </w:p>
    <w:p w:rsidR="00FE6D17" w:rsidRPr="00225056" w:rsidRDefault="00FE6D17" w:rsidP="00FE6D17">
      <w:pPr>
        <w:shd w:val="clear" w:color="auto" w:fill="FFFFFF" w:themeFill="background1"/>
        <w:tabs>
          <w:tab w:val="left" w:pos="180"/>
        </w:tabs>
        <w:jc w:val="both"/>
        <w:rPr>
          <w:rFonts w:ascii="Times New Roman" w:eastAsia="Times New Roman" w:hAnsi="Times New Roman" w:cs="Times New Roman"/>
          <w:color w:val="FF0000"/>
          <w:sz w:val="24"/>
          <w:szCs w:val="24"/>
          <w:lang w:val="uk-UA"/>
        </w:rPr>
      </w:pPr>
      <w:r w:rsidRPr="00FE6D17">
        <w:rPr>
          <w:rFonts w:ascii="Times New Roman" w:eastAsia="Times New Roman" w:hAnsi="Times New Roman" w:cs="Times New Roman"/>
          <w:sz w:val="24"/>
          <w:szCs w:val="24"/>
          <w:lang w:val="uk-UA"/>
        </w:rPr>
        <w:tab/>
      </w:r>
      <w:r w:rsidRPr="00FE6D17">
        <w:rPr>
          <w:rFonts w:ascii="Times New Roman" w:eastAsia="Times New Roman" w:hAnsi="Times New Roman" w:cs="Times New Roman"/>
          <w:sz w:val="24"/>
          <w:szCs w:val="24"/>
          <w:lang w:val="uk-UA"/>
        </w:rPr>
        <w:tab/>
      </w:r>
      <w:r w:rsidRPr="00225056">
        <w:rPr>
          <w:rFonts w:ascii="Times New Roman" w:eastAsia="Times New Roman" w:hAnsi="Times New Roman" w:cs="Times New Roman"/>
          <w:sz w:val="24"/>
          <w:szCs w:val="24"/>
          <w:lang w:val="uk-UA"/>
        </w:rPr>
        <w:t xml:space="preserve">1. </w:t>
      </w:r>
      <w:r w:rsidRPr="00225056">
        <w:rPr>
          <w:rFonts w:ascii="Times New Roman" w:eastAsia="Times New Roman" w:hAnsi="Times New Roman" w:cs="Times New Roman"/>
          <w:b/>
          <w:bCs/>
          <w:sz w:val="24"/>
          <w:szCs w:val="24"/>
          <w:u w:val="single"/>
          <w:lang w:val="uk-UA"/>
        </w:rPr>
        <w:t>Інформація про відсутність підстав, визначених у частині 1 та частині 2 статті 17 Закону</w:t>
      </w:r>
      <w:r w:rsidRPr="00225056">
        <w:rPr>
          <w:rFonts w:ascii="Times New Roman" w:eastAsia="Times New Roman" w:hAnsi="Times New Roman" w:cs="Times New Roman"/>
          <w:sz w:val="24"/>
          <w:szCs w:val="24"/>
          <w:u w:val="single"/>
          <w:lang w:val="uk-UA"/>
        </w:rPr>
        <w:t>,</w:t>
      </w:r>
      <w:r w:rsidRPr="00225056">
        <w:rPr>
          <w:rFonts w:ascii="Times New Roman" w:eastAsia="Times New Roman" w:hAnsi="Times New Roman" w:cs="Times New Roman"/>
          <w:sz w:val="24"/>
          <w:szCs w:val="24"/>
          <w:lang w:val="uk-UA"/>
        </w:rPr>
        <w:t xml:space="preserve"> підтверджується учасником шляхом самостійного декларування відсутності таких підстав в електронній системі </w:t>
      </w:r>
      <w:proofErr w:type="spellStart"/>
      <w:r w:rsidRPr="00225056">
        <w:rPr>
          <w:rFonts w:ascii="Times New Roman" w:eastAsia="Times New Roman" w:hAnsi="Times New Roman" w:cs="Times New Roman"/>
          <w:sz w:val="24"/>
          <w:szCs w:val="24"/>
          <w:lang w:val="uk-UA"/>
        </w:rPr>
        <w:t>закупівель</w:t>
      </w:r>
      <w:proofErr w:type="spellEnd"/>
      <w:r w:rsidRPr="00225056">
        <w:rPr>
          <w:rFonts w:ascii="Times New Roman" w:eastAsia="Times New Roman" w:hAnsi="Times New Roman" w:cs="Times New Roman"/>
          <w:sz w:val="24"/>
          <w:szCs w:val="24"/>
          <w:lang w:val="uk-UA"/>
        </w:rPr>
        <w:t xml:space="preserve"> під час подання тендерної пропозиції, а саме </w:t>
      </w:r>
      <w:r w:rsidRPr="00225056">
        <w:rPr>
          <w:rFonts w:ascii="Times New Roman" w:eastAsia="Times New Roman" w:hAnsi="Times New Roman" w:cs="Times New Roman"/>
          <w:b/>
          <w:color w:val="C00000"/>
          <w:sz w:val="24"/>
          <w:szCs w:val="24"/>
          <w:lang w:val="uk-UA"/>
        </w:rPr>
        <w:t xml:space="preserve">шляхом заповнення окремих електронних полів в електронній системі </w:t>
      </w:r>
      <w:proofErr w:type="spellStart"/>
      <w:r w:rsidRPr="00225056">
        <w:rPr>
          <w:rFonts w:ascii="Times New Roman" w:eastAsia="Times New Roman" w:hAnsi="Times New Roman" w:cs="Times New Roman"/>
          <w:b/>
          <w:color w:val="C00000"/>
          <w:sz w:val="24"/>
          <w:szCs w:val="24"/>
          <w:lang w:val="uk-UA"/>
        </w:rPr>
        <w:t>закупівель</w:t>
      </w:r>
      <w:proofErr w:type="spellEnd"/>
      <w:r w:rsidRPr="00225056">
        <w:rPr>
          <w:rFonts w:ascii="Times New Roman" w:eastAsia="Times New Roman" w:hAnsi="Times New Roman" w:cs="Times New Roman"/>
          <w:b/>
          <w:color w:val="C00000"/>
          <w:sz w:val="24"/>
          <w:szCs w:val="24"/>
          <w:lang w:val="uk-UA"/>
        </w:rPr>
        <w:t xml:space="preserve"> (проставлення «галочки»).</w:t>
      </w:r>
      <w:r w:rsidRPr="00225056">
        <w:rPr>
          <w:rFonts w:ascii="Times New Roman" w:eastAsia="Times New Roman" w:hAnsi="Times New Roman" w:cs="Times New Roman"/>
          <w:sz w:val="24"/>
          <w:szCs w:val="24"/>
          <w:lang w:val="uk-UA"/>
        </w:rPr>
        <w:t xml:space="preserve"> </w:t>
      </w:r>
    </w:p>
    <w:p w:rsidR="00FE6D17" w:rsidRPr="00225056" w:rsidRDefault="00FE6D17" w:rsidP="00FE6D17">
      <w:pPr>
        <w:shd w:val="clear" w:color="auto" w:fill="FFFFFF" w:themeFill="background1"/>
        <w:tabs>
          <w:tab w:val="left" w:pos="180"/>
        </w:tabs>
        <w:jc w:val="both"/>
        <w:rPr>
          <w:rFonts w:ascii="Times New Roman" w:eastAsia="Times New Roman" w:hAnsi="Times New Roman" w:cs="Times New Roman"/>
          <w:sz w:val="24"/>
          <w:szCs w:val="24"/>
          <w:lang w:val="uk-UA"/>
        </w:rPr>
      </w:pPr>
      <w:r w:rsidRPr="00225056">
        <w:rPr>
          <w:rFonts w:ascii="Times New Roman" w:eastAsia="Times New Roman" w:hAnsi="Times New Roman" w:cs="Times New Roman"/>
          <w:sz w:val="24"/>
          <w:szCs w:val="24"/>
          <w:lang w:val="uk-UA"/>
        </w:rPr>
        <w:tab/>
      </w:r>
      <w:r w:rsidRPr="00225056">
        <w:rPr>
          <w:rFonts w:ascii="Times New Roman" w:eastAsia="Times New Roman" w:hAnsi="Times New Roman" w:cs="Times New Roman"/>
          <w:sz w:val="24"/>
          <w:szCs w:val="24"/>
          <w:lang w:val="uk-UA"/>
        </w:rPr>
        <w:tab/>
        <w:t>1.1</w:t>
      </w:r>
      <w:r w:rsidRPr="00225056">
        <w:rPr>
          <w:rFonts w:ascii="Times New Roman" w:eastAsia="Times New Roman" w:hAnsi="Times New Roman" w:cs="Times New Roman"/>
          <w:b/>
          <w:bCs/>
          <w:sz w:val="24"/>
          <w:szCs w:val="24"/>
          <w:lang w:val="uk-UA"/>
        </w:rPr>
        <w:t xml:space="preserve"> У разі відсутності технічної можливості в електронній системі </w:t>
      </w:r>
      <w:proofErr w:type="spellStart"/>
      <w:r w:rsidRPr="00225056">
        <w:rPr>
          <w:rFonts w:ascii="Times New Roman" w:eastAsia="Times New Roman" w:hAnsi="Times New Roman" w:cs="Times New Roman"/>
          <w:b/>
          <w:bCs/>
          <w:sz w:val="24"/>
          <w:szCs w:val="24"/>
          <w:lang w:val="uk-UA"/>
        </w:rPr>
        <w:t>закупівель</w:t>
      </w:r>
      <w:proofErr w:type="spellEnd"/>
      <w:r w:rsidRPr="00225056">
        <w:rPr>
          <w:rFonts w:ascii="Times New Roman" w:eastAsia="Times New Roman" w:hAnsi="Times New Roman" w:cs="Times New Roman"/>
          <w:b/>
          <w:bCs/>
          <w:sz w:val="24"/>
          <w:szCs w:val="24"/>
          <w:lang w:val="uk-UA"/>
        </w:rPr>
        <w:t xml:space="preserve"> самостійно декларувати відсутність підстави, визначеної у частині 2 статті 17 Закону</w:t>
      </w:r>
      <w:r w:rsidRPr="00225056">
        <w:rPr>
          <w:rFonts w:ascii="Times New Roman" w:eastAsia="Times New Roman" w:hAnsi="Times New Roman" w:cs="Times New Roman"/>
          <w:sz w:val="24"/>
          <w:szCs w:val="24"/>
          <w:lang w:val="uk-UA"/>
        </w:rPr>
        <w:t>, така інформація підтверджується учасником шляхом надання у складі тендерної пропозиції:</w:t>
      </w:r>
    </w:p>
    <w:p w:rsidR="00FE6D17" w:rsidRPr="00225056" w:rsidRDefault="00FE6D17" w:rsidP="00FE6D17">
      <w:pPr>
        <w:shd w:val="clear" w:color="auto" w:fill="FFFFFF" w:themeFill="background1"/>
        <w:tabs>
          <w:tab w:val="left" w:pos="180"/>
        </w:tabs>
        <w:jc w:val="both"/>
        <w:rPr>
          <w:rFonts w:ascii="Times New Roman" w:eastAsia="Times New Roman" w:hAnsi="Times New Roman" w:cs="Times New Roman"/>
          <w:sz w:val="24"/>
          <w:szCs w:val="24"/>
          <w:lang w:val="uk-UA"/>
        </w:rPr>
      </w:pPr>
      <w:r w:rsidRPr="00225056">
        <w:rPr>
          <w:rFonts w:ascii="Times New Roman" w:eastAsia="Times New Roman" w:hAnsi="Times New Roman" w:cs="Times New Roman"/>
          <w:sz w:val="24"/>
          <w:szCs w:val="24"/>
          <w:lang w:val="uk-UA"/>
        </w:rPr>
        <w:tab/>
      </w:r>
      <w:r w:rsidRPr="00225056">
        <w:rPr>
          <w:rFonts w:ascii="Times New Roman" w:eastAsia="Times New Roman" w:hAnsi="Times New Roman" w:cs="Times New Roman"/>
          <w:sz w:val="24"/>
          <w:szCs w:val="24"/>
          <w:lang w:val="uk-UA"/>
        </w:rPr>
        <w:tab/>
        <w:t>- інформації (довідки довільної форми) 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FE6D17" w:rsidRPr="00225056" w:rsidRDefault="00FE6D17" w:rsidP="00FE6D17">
      <w:pPr>
        <w:shd w:val="clear" w:color="auto" w:fill="FFFFFF" w:themeFill="background1"/>
        <w:tabs>
          <w:tab w:val="left" w:pos="180"/>
        </w:tabs>
        <w:jc w:val="both"/>
        <w:rPr>
          <w:rFonts w:ascii="Times New Roman" w:eastAsia="Times New Roman" w:hAnsi="Times New Roman" w:cs="Times New Roman"/>
          <w:sz w:val="24"/>
          <w:szCs w:val="24"/>
          <w:lang w:val="uk-UA"/>
        </w:rPr>
      </w:pPr>
      <w:r w:rsidRPr="00225056">
        <w:rPr>
          <w:rFonts w:ascii="Times New Roman" w:eastAsia="Times New Roman" w:hAnsi="Times New Roman" w:cs="Times New Roman"/>
          <w:sz w:val="24"/>
          <w:szCs w:val="24"/>
          <w:lang w:val="uk-UA"/>
        </w:rPr>
        <w:t>Або</w:t>
      </w:r>
      <w:r w:rsidRPr="00225056">
        <w:rPr>
          <w:rFonts w:ascii="Times New Roman" w:eastAsia="Times New Roman" w:hAnsi="Times New Roman" w:cs="Times New Roman"/>
          <w:sz w:val="24"/>
          <w:szCs w:val="24"/>
          <w:lang w:val="uk-UA"/>
        </w:rPr>
        <w:tab/>
      </w:r>
    </w:p>
    <w:p w:rsidR="00FE6D17" w:rsidRPr="00225056" w:rsidRDefault="00FE6D17" w:rsidP="00FE6D17">
      <w:pPr>
        <w:shd w:val="clear" w:color="auto" w:fill="FFFFFF" w:themeFill="background1"/>
        <w:tabs>
          <w:tab w:val="left" w:pos="180"/>
        </w:tabs>
        <w:jc w:val="both"/>
        <w:rPr>
          <w:rFonts w:ascii="Times New Roman" w:eastAsia="Times New Roman" w:hAnsi="Times New Roman" w:cs="Times New Roman"/>
          <w:sz w:val="24"/>
          <w:szCs w:val="24"/>
          <w:lang w:val="uk-UA"/>
        </w:rPr>
      </w:pPr>
      <w:r w:rsidRPr="00225056">
        <w:rPr>
          <w:rFonts w:ascii="Times New Roman" w:eastAsia="Times New Roman" w:hAnsi="Times New Roman" w:cs="Times New Roman"/>
          <w:sz w:val="24"/>
          <w:szCs w:val="24"/>
          <w:lang w:val="uk-UA"/>
        </w:rPr>
        <w:tab/>
      </w:r>
      <w:r w:rsidRPr="00225056">
        <w:rPr>
          <w:rFonts w:ascii="Times New Roman" w:eastAsia="Times New Roman" w:hAnsi="Times New Roman" w:cs="Times New Roman"/>
          <w:sz w:val="24"/>
          <w:szCs w:val="24"/>
          <w:lang w:val="uk-UA"/>
        </w:rPr>
        <w:tab/>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rsidR="00FE6D17" w:rsidRPr="00225056" w:rsidRDefault="00FE6D17" w:rsidP="00FE6D17">
      <w:pPr>
        <w:shd w:val="clear" w:color="auto" w:fill="FFFFFF" w:themeFill="background1"/>
        <w:jc w:val="center"/>
        <w:rPr>
          <w:rFonts w:ascii="Times New Roman" w:hAnsi="Times New Roman" w:cs="Times New Roman"/>
          <w:color w:val="C00000"/>
          <w:sz w:val="24"/>
          <w:szCs w:val="24"/>
          <w:lang w:val="uk-UA"/>
        </w:rPr>
      </w:pPr>
      <w:r w:rsidRPr="00225056">
        <w:rPr>
          <w:rFonts w:ascii="Times New Roman" w:hAnsi="Times New Roman" w:cs="Times New Roman"/>
          <w:color w:val="C00000"/>
          <w:sz w:val="24"/>
          <w:szCs w:val="24"/>
          <w:lang w:val="uk-UA"/>
        </w:rPr>
        <w:t>______________________________________________________________________________</w:t>
      </w:r>
    </w:p>
    <w:p w:rsidR="00FE6D17" w:rsidRPr="00225056" w:rsidRDefault="00FE6D17" w:rsidP="00FE6D17">
      <w:pPr>
        <w:pBdr>
          <w:top w:val="nil"/>
          <w:left w:val="nil"/>
          <w:bottom w:val="nil"/>
          <w:right w:val="nil"/>
          <w:between w:val="nil"/>
        </w:pBdr>
        <w:spacing w:after="120"/>
        <w:jc w:val="both"/>
        <w:rPr>
          <w:rFonts w:ascii="Times New Roman" w:hAnsi="Times New Roman" w:cs="Times New Roman"/>
          <w:sz w:val="24"/>
          <w:szCs w:val="24"/>
          <w:lang w:val="uk-UA"/>
        </w:rPr>
      </w:pPr>
    </w:p>
    <w:p w:rsidR="00FE6D17" w:rsidRPr="00225056" w:rsidRDefault="00FE6D17" w:rsidP="00FE6D17">
      <w:pPr>
        <w:pBdr>
          <w:top w:val="nil"/>
          <w:left w:val="nil"/>
          <w:bottom w:val="nil"/>
          <w:right w:val="nil"/>
          <w:between w:val="nil"/>
        </w:pBdr>
        <w:spacing w:after="120"/>
        <w:ind w:firstLine="720"/>
        <w:jc w:val="both"/>
        <w:rPr>
          <w:rFonts w:ascii="Times New Roman" w:eastAsia="Times New Roman" w:hAnsi="Times New Roman" w:cs="Times New Roman"/>
          <w:sz w:val="24"/>
          <w:szCs w:val="24"/>
          <w:lang w:val="uk-UA"/>
        </w:rPr>
      </w:pPr>
      <w:r w:rsidRPr="00225056">
        <w:rPr>
          <w:rFonts w:ascii="Times New Roman" w:eastAsia="Times New Roman" w:hAnsi="Times New Roman" w:cs="Times New Roman"/>
          <w:sz w:val="24"/>
          <w:szCs w:val="24"/>
          <w:lang w:val="uk-UA"/>
        </w:rPr>
        <w:t xml:space="preserve">Замовник не вимагає від учасника під час подання тендерної пропозиції в електронній системі </w:t>
      </w:r>
      <w:proofErr w:type="spellStart"/>
      <w:r w:rsidRPr="00225056">
        <w:rPr>
          <w:rFonts w:ascii="Times New Roman" w:eastAsia="Times New Roman" w:hAnsi="Times New Roman" w:cs="Times New Roman"/>
          <w:sz w:val="24"/>
          <w:szCs w:val="24"/>
          <w:lang w:val="uk-UA"/>
        </w:rPr>
        <w:t>закупівель</w:t>
      </w:r>
      <w:proofErr w:type="spellEnd"/>
      <w:r w:rsidRPr="00225056">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FE6D17" w:rsidRPr="00225056" w:rsidRDefault="00FE6D17" w:rsidP="00FE6D17">
      <w:pPr>
        <w:pBdr>
          <w:top w:val="nil"/>
          <w:left w:val="nil"/>
          <w:bottom w:val="nil"/>
          <w:right w:val="nil"/>
          <w:between w:val="nil"/>
        </w:pBdr>
        <w:spacing w:after="120"/>
        <w:ind w:firstLine="720"/>
        <w:jc w:val="both"/>
        <w:rPr>
          <w:rFonts w:ascii="Times New Roman" w:eastAsia="Times New Roman" w:hAnsi="Times New Roman" w:cs="Times New Roman"/>
          <w:sz w:val="24"/>
          <w:szCs w:val="24"/>
          <w:lang w:val="uk-UA"/>
        </w:rPr>
      </w:pPr>
      <w:r w:rsidRPr="00225056">
        <w:rPr>
          <w:rFonts w:ascii="Times New Roman" w:hAnsi="Times New Roman" w:cs="Times New Roman"/>
          <w:sz w:val="24"/>
          <w:szCs w:val="24"/>
          <w:lang w:val="uk-UA"/>
        </w:rPr>
        <w:t>Замовник у разі обмеження/зупинення доступу до публічної інформації, єдиних державних реєстрів</w:t>
      </w:r>
      <w:r w:rsidRPr="00225056">
        <w:rPr>
          <w:rFonts w:ascii="Times New Roman" w:hAnsi="Times New Roman" w:cs="Times New Roman"/>
          <w:b/>
          <w:bCs/>
          <w:sz w:val="24"/>
          <w:szCs w:val="24"/>
          <w:lang w:val="uk-UA"/>
        </w:rPr>
        <w:t xml:space="preserve"> </w:t>
      </w:r>
      <w:r w:rsidRPr="00225056">
        <w:rPr>
          <w:rFonts w:ascii="Times New Roman" w:hAnsi="Times New Roman" w:cs="Times New Roman"/>
          <w:sz w:val="24"/>
          <w:szCs w:val="24"/>
          <w:lang w:val="uk-UA"/>
        </w:rPr>
        <w:t>залишає за собою право перевірити надану учасником інформацію на достовірність за допомогою сервісу «</w:t>
      </w:r>
      <w:hyperlink r:id="rId8" w:tgtFrame="_blank" w:history="1">
        <w:r w:rsidRPr="00225056">
          <w:rPr>
            <w:rFonts w:ascii="Times New Roman" w:hAnsi="Times New Roman" w:cs="Times New Roman"/>
            <w:bCs/>
            <w:sz w:val="24"/>
            <w:szCs w:val="24"/>
            <w:lang w:val="uk-UA"/>
          </w:rPr>
          <w:t>Аналіз тендерів</w:t>
        </w:r>
      </w:hyperlink>
      <w:r w:rsidRPr="00225056">
        <w:rPr>
          <w:rFonts w:ascii="Times New Roman" w:hAnsi="Times New Roman" w:cs="Times New Roman"/>
          <w:sz w:val="24"/>
          <w:szCs w:val="24"/>
          <w:lang w:val="uk-UA"/>
        </w:rPr>
        <w:t xml:space="preserve">» від </w:t>
      </w:r>
      <w:proofErr w:type="spellStart"/>
      <w:r w:rsidRPr="00225056">
        <w:rPr>
          <w:rFonts w:ascii="Times New Roman" w:hAnsi="Times New Roman" w:cs="Times New Roman"/>
          <w:sz w:val="24"/>
          <w:szCs w:val="24"/>
          <w:lang w:val="uk-UA"/>
        </w:rPr>
        <w:t>YouControl</w:t>
      </w:r>
      <w:proofErr w:type="spellEnd"/>
      <w:r w:rsidRPr="00225056">
        <w:rPr>
          <w:rFonts w:ascii="Times New Roman" w:hAnsi="Times New Roman" w:cs="Times New Roman"/>
          <w:sz w:val="24"/>
          <w:szCs w:val="24"/>
          <w:lang w:val="uk-UA"/>
        </w:rPr>
        <w:t xml:space="preserve"> або за допомогою інших сервісів (у разі функціонування їх у вільному доступі в мережі Інтернет).</w:t>
      </w:r>
    </w:p>
    <w:p w:rsidR="00FE6D17" w:rsidRPr="00225056" w:rsidRDefault="00FE6D17" w:rsidP="00FE6D17">
      <w:pPr>
        <w:pStyle w:val="ad"/>
        <w:ind w:firstLine="720"/>
        <w:jc w:val="both"/>
        <w:rPr>
          <w:rFonts w:ascii="Times New Roman" w:hAnsi="Times New Roman" w:cs="Times New Roman"/>
          <w:color w:val="auto"/>
          <w:lang w:val="uk-UA"/>
        </w:rPr>
      </w:pPr>
      <w:r w:rsidRPr="00225056">
        <w:rPr>
          <w:rFonts w:ascii="Times New Roman" w:hAnsi="Times New Roman" w:cs="Times New Roman"/>
          <w:color w:val="auto"/>
          <w:lang w:val="uk-UA"/>
        </w:rPr>
        <w:t>У разі виявлення Замовником підчас розгляду тендерної пропозиції Учасника у його інформації про відсутність підстав, визначених у частині 1 та частині 2 статті 17 Закону, помилок (</w:t>
      </w:r>
      <w:proofErr w:type="spellStart"/>
      <w:r w:rsidRPr="00225056">
        <w:rPr>
          <w:rFonts w:ascii="Times New Roman" w:hAnsi="Times New Roman" w:cs="Times New Roman"/>
          <w:color w:val="auto"/>
          <w:lang w:val="uk-UA"/>
        </w:rPr>
        <w:t>невідповідностей</w:t>
      </w:r>
      <w:proofErr w:type="spellEnd"/>
      <w:r w:rsidRPr="00225056">
        <w:rPr>
          <w:rFonts w:ascii="Times New Roman" w:hAnsi="Times New Roman" w:cs="Times New Roman"/>
          <w:color w:val="auto"/>
          <w:lang w:val="uk-UA"/>
        </w:rPr>
        <w:t xml:space="preserve">), здійснених при заповненні відповідних електронних полів, Учасник надає довідку в довільній формі для усунення таких </w:t>
      </w:r>
      <w:proofErr w:type="spellStart"/>
      <w:r w:rsidRPr="00225056">
        <w:rPr>
          <w:rFonts w:ascii="Times New Roman" w:hAnsi="Times New Roman" w:cs="Times New Roman"/>
          <w:color w:val="auto"/>
          <w:lang w:val="uk-UA"/>
        </w:rPr>
        <w:t>невідповідностей</w:t>
      </w:r>
      <w:proofErr w:type="spellEnd"/>
      <w:r w:rsidRPr="00225056">
        <w:rPr>
          <w:rFonts w:ascii="Times New Roman" w:hAnsi="Times New Roman" w:cs="Times New Roman"/>
          <w:color w:val="auto"/>
          <w:lang w:val="uk-UA"/>
        </w:rPr>
        <w:t xml:space="preserve"> в поданій інформації відповідно до пункту 40 Особливостей, оскільки у електронній системі </w:t>
      </w:r>
      <w:proofErr w:type="spellStart"/>
      <w:r w:rsidRPr="00225056">
        <w:rPr>
          <w:rFonts w:ascii="Times New Roman" w:hAnsi="Times New Roman" w:cs="Times New Roman"/>
          <w:color w:val="auto"/>
          <w:lang w:val="uk-UA"/>
        </w:rPr>
        <w:t>закупівель</w:t>
      </w:r>
      <w:proofErr w:type="spellEnd"/>
      <w:r w:rsidRPr="00225056">
        <w:rPr>
          <w:rFonts w:ascii="Times New Roman" w:hAnsi="Times New Roman" w:cs="Times New Roman"/>
          <w:color w:val="auto"/>
          <w:lang w:val="uk-UA"/>
        </w:rPr>
        <w:t xml:space="preserve"> відсутній механізм виправлення помилок в електронних полях.</w:t>
      </w:r>
    </w:p>
    <w:p w:rsidR="00FE6D17" w:rsidRPr="00225056" w:rsidRDefault="00FE6D17" w:rsidP="00FE6D17">
      <w:pPr>
        <w:pStyle w:val="ad"/>
        <w:jc w:val="both"/>
        <w:rPr>
          <w:rFonts w:ascii="Times New Roman" w:hAnsi="Times New Roman" w:cs="Times New Roman"/>
          <w:color w:val="auto"/>
          <w:lang w:val="uk-UA"/>
        </w:rPr>
      </w:pPr>
    </w:p>
    <w:p w:rsidR="00FE6D17" w:rsidRPr="00225056" w:rsidRDefault="00FE6D17" w:rsidP="00FE6D17">
      <w:pPr>
        <w:shd w:val="clear" w:color="auto" w:fill="FFFFFF" w:themeFill="background1"/>
        <w:jc w:val="center"/>
        <w:rPr>
          <w:rFonts w:ascii="Times New Roman" w:hAnsi="Times New Roman" w:cs="Times New Roman"/>
          <w:b/>
          <w:i/>
          <w:sz w:val="24"/>
          <w:szCs w:val="24"/>
          <w:lang w:val="uk-UA"/>
        </w:rPr>
      </w:pPr>
      <w:r w:rsidRPr="00225056">
        <w:rPr>
          <w:rFonts w:ascii="Times New Roman" w:hAnsi="Times New Roman" w:cs="Times New Roman"/>
          <w:b/>
          <w:i/>
          <w:sz w:val="24"/>
          <w:szCs w:val="24"/>
          <w:lang w:val="uk-UA"/>
        </w:rPr>
        <w:t xml:space="preserve">Перелік документів для переможця процедури </w:t>
      </w:r>
      <w:proofErr w:type="spellStart"/>
      <w:r w:rsidRPr="00225056">
        <w:rPr>
          <w:rFonts w:ascii="Times New Roman" w:hAnsi="Times New Roman" w:cs="Times New Roman"/>
          <w:b/>
          <w:i/>
          <w:sz w:val="24"/>
          <w:szCs w:val="24"/>
          <w:lang w:val="uk-UA"/>
        </w:rPr>
        <w:t>закупівель</w:t>
      </w:r>
      <w:proofErr w:type="spellEnd"/>
      <w:r w:rsidRPr="00225056">
        <w:rPr>
          <w:rFonts w:ascii="Times New Roman" w:hAnsi="Times New Roman" w:cs="Times New Roman"/>
          <w:b/>
          <w:i/>
          <w:sz w:val="24"/>
          <w:szCs w:val="24"/>
          <w:lang w:val="uk-UA"/>
        </w:rPr>
        <w:t>, що надаються для підтвердження відсутності підстав визначених статтею 17 Закону, а також документи що надаються для укладання договору*</w:t>
      </w:r>
    </w:p>
    <w:p w:rsidR="00FE6D17" w:rsidRPr="00225056" w:rsidRDefault="00FE6D17" w:rsidP="00FE6D17">
      <w:pPr>
        <w:shd w:val="clear" w:color="auto" w:fill="FFFFFF" w:themeFill="background1"/>
        <w:rPr>
          <w:rFonts w:ascii="Times New Roman" w:hAnsi="Times New Roman" w:cs="Times New Roman"/>
          <w:sz w:val="24"/>
          <w:szCs w:val="24"/>
          <w:lang w:val="uk-UA"/>
        </w:rPr>
      </w:pPr>
    </w:p>
    <w:p w:rsidR="00FE6D17" w:rsidRPr="00225056" w:rsidRDefault="00FE6D17" w:rsidP="00FE6D17">
      <w:pPr>
        <w:jc w:val="both"/>
        <w:rPr>
          <w:rFonts w:ascii="Times New Roman" w:eastAsia="Times New Roman" w:hAnsi="Times New Roman" w:cs="Times New Roman"/>
          <w:b/>
          <w:color w:val="000000"/>
          <w:sz w:val="24"/>
          <w:szCs w:val="24"/>
          <w:lang w:val="uk-UA"/>
        </w:rPr>
      </w:pPr>
      <w:r w:rsidRPr="00225056">
        <w:rPr>
          <w:rFonts w:ascii="Times New Roman" w:eastAsia="Times New Roman" w:hAnsi="Times New Roman" w:cs="Times New Roman"/>
          <w:b/>
          <w:color w:val="000000"/>
          <w:sz w:val="24"/>
          <w:szCs w:val="24"/>
          <w:lang w:val="uk-UA"/>
        </w:rPr>
        <w:lastRenderedPageBreak/>
        <w:t xml:space="preserve">1. </w:t>
      </w:r>
      <w:r w:rsidRPr="00225056">
        <w:rPr>
          <w:rFonts w:ascii="Times New Roman" w:eastAsia="Times New Roman" w:hAnsi="Times New Roman" w:cs="Times New Roman"/>
          <w:color w:val="000000"/>
          <w:sz w:val="24"/>
          <w:szCs w:val="24"/>
          <w:lang w:val="uk-UA"/>
        </w:rPr>
        <w:t xml:space="preserve">Переможець процедури закупівлі у строк, що не перевищує </w:t>
      </w:r>
      <w:r w:rsidRPr="00225056">
        <w:rPr>
          <w:rFonts w:ascii="Times New Roman" w:eastAsia="Times New Roman" w:hAnsi="Times New Roman" w:cs="Times New Roman"/>
          <w:b/>
          <w:bCs/>
          <w:color w:val="C00000"/>
          <w:sz w:val="24"/>
          <w:szCs w:val="24"/>
          <w:lang w:val="uk-UA"/>
        </w:rPr>
        <w:t>чотири дні</w:t>
      </w:r>
      <w:r w:rsidRPr="00225056">
        <w:rPr>
          <w:rFonts w:ascii="Times New Roman" w:eastAsia="Times New Roman" w:hAnsi="Times New Roman" w:cs="Times New Roman"/>
          <w:color w:val="C00000"/>
          <w:sz w:val="24"/>
          <w:szCs w:val="24"/>
          <w:lang w:val="uk-UA"/>
        </w:rPr>
        <w:t xml:space="preserve"> </w:t>
      </w:r>
      <w:r w:rsidRPr="00225056">
        <w:rPr>
          <w:rFonts w:ascii="Times New Roman" w:eastAsia="Times New Roman" w:hAnsi="Times New Roman" w:cs="Times New Roman"/>
          <w:color w:val="000000"/>
          <w:sz w:val="24"/>
          <w:szCs w:val="24"/>
          <w:lang w:val="uk-UA"/>
        </w:rPr>
        <w:t xml:space="preserve">з дати оприлюднення в електронній системі </w:t>
      </w:r>
      <w:proofErr w:type="spellStart"/>
      <w:r w:rsidRPr="00225056">
        <w:rPr>
          <w:rFonts w:ascii="Times New Roman" w:eastAsia="Times New Roman" w:hAnsi="Times New Roman" w:cs="Times New Roman"/>
          <w:color w:val="000000"/>
          <w:sz w:val="24"/>
          <w:szCs w:val="24"/>
          <w:lang w:val="uk-UA"/>
        </w:rPr>
        <w:t>закупівель</w:t>
      </w:r>
      <w:proofErr w:type="spellEnd"/>
      <w:r w:rsidRPr="00225056">
        <w:rPr>
          <w:rFonts w:ascii="Times New Roman" w:eastAsia="Times New Roman" w:hAnsi="Times New Roman" w:cs="Times New Roman"/>
          <w:color w:val="000000"/>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25056">
        <w:rPr>
          <w:rFonts w:ascii="Times New Roman" w:eastAsia="Times New Roman" w:hAnsi="Times New Roman" w:cs="Times New Roman"/>
          <w:color w:val="000000"/>
          <w:sz w:val="24"/>
          <w:szCs w:val="24"/>
          <w:lang w:val="uk-UA"/>
        </w:rPr>
        <w:t>закупівель</w:t>
      </w:r>
      <w:proofErr w:type="spellEnd"/>
      <w:r w:rsidRPr="00225056">
        <w:rPr>
          <w:rFonts w:ascii="Times New Roman" w:eastAsia="Times New Roman" w:hAnsi="Times New Roman" w:cs="Times New Roman"/>
          <w:color w:val="000000"/>
          <w:sz w:val="24"/>
          <w:szCs w:val="24"/>
          <w:lang w:val="uk-UA"/>
        </w:rPr>
        <w:t xml:space="preserve"> документи, що підтверджують </w:t>
      </w:r>
      <w:r w:rsidRPr="00225056">
        <w:rPr>
          <w:rFonts w:ascii="Times New Roman" w:eastAsia="Times New Roman" w:hAnsi="Times New Roman" w:cs="Times New Roman"/>
          <w:b/>
          <w:bCs/>
          <w:color w:val="000000"/>
          <w:sz w:val="24"/>
          <w:szCs w:val="24"/>
          <w:lang w:val="uk-UA"/>
        </w:rPr>
        <w:t>відсутність підстав, визначених пунктами 3, 5, 6 і 12 частини першої та частиною другою статті 17 Закону</w:t>
      </w:r>
      <w:r w:rsidRPr="00225056">
        <w:rPr>
          <w:rFonts w:ascii="Times New Roman" w:eastAsia="Times New Roman" w:hAnsi="Times New Roman" w:cs="Times New Roman"/>
          <w:color w:val="000000"/>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25056">
        <w:rPr>
          <w:rFonts w:ascii="Times New Roman" w:eastAsia="Times New Roman" w:hAnsi="Times New Roman" w:cs="Times New Roman"/>
          <w:color w:val="000000"/>
          <w:sz w:val="24"/>
          <w:szCs w:val="24"/>
          <w:lang w:val="uk-UA"/>
        </w:rPr>
        <w:t>закупівель</w:t>
      </w:r>
      <w:proofErr w:type="spellEnd"/>
      <w:r w:rsidRPr="00225056">
        <w:rPr>
          <w:rFonts w:ascii="Times New Roman" w:eastAsia="Times New Roman" w:hAnsi="Times New Roman" w:cs="Times New Roman"/>
          <w:color w:val="000000"/>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r w:rsidRPr="00225056">
        <w:rPr>
          <w:rFonts w:ascii="Times New Roman" w:eastAsia="Times New Roman" w:hAnsi="Times New Roman" w:cs="Times New Roman"/>
          <w:b/>
          <w:color w:val="000000"/>
          <w:sz w:val="24"/>
          <w:szCs w:val="24"/>
          <w:lang w:val="uk-UA"/>
        </w:rPr>
        <w:t xml:space="preserve"> </w:t>
      </w:r>
    </w:p>
    <w:p w:rsidR="00FE6D17" w:rsidRPr="00225056" w:rsidRDefault="00FE6D17" w:rsidP="00FE6D17">
      <w:pPr>
        <w:jc w:val="both"/>
        <w:rPr>
          <w:rFonts w:ascii="Times New Roman" w:eastAsia="Times New Roman" w:hAnsi="Times New Roman" w:cs="Times New Roman"/>
          <w:b/>
          <w:color w:val="000000"/>
          <w:sz w:val="24"/>
          <w:szCs w:val="24"/>
          <w:lang w:val="uk-UA"/>
        </w:rPr>
      </w:pPr>
    </w:p>
    <w:p w:rsidR="00FE6D17" w:rsidRPr="00225056" w:rsidRDefault="00FE6D17" w:rsidP="00FE6D17">
      <w:pPr>
        <w:jc w:val="both"/>
        <w:rPr>
          <w:rFonts w:ascii="Times New Roman" w:eastAsia="Times New Roman" w:hAnsi="Times New Roman" w:cs="Times New Roman"/>
          <w:b/>
          <w:color w:val="000000"/>
          <w:sz w:val="24"/>
          <w:szCs w:val="24"/>
          <w:lang w:val="uk-UA"/>
        </w:rPr>
      </w:pPr>
      <w:r w:rsidRPr="00225056">
        <w:rPr>
          <w:rFonts w:ascii="Times New Roman" w:eastAsia="Times New Roman" w:hAnsi="Times New Roman" w:cs="Times New Roman"/>
          <w:b/>
          <w:color w:val="000000"/>
          <w:sz w:val="24"/>
          <w:szCs w:val="24"/>
          <w:lang w:val="uk-UA"/>
        </w:rPr>
        <w:t>Документи, що підтверджують відсутність підстав, установлених статтею 17 Закону, з урахуванням пункту 44 Особливостей:</w:t>
      </w:r>
    </w:p>
    <w:p w:rsidR="00FE6D17" w:rsidRPr="00225056" w:rsidRDefault="00FE6D17" w:rsidP="00FE6D17">
      <w:pPr>
        <w:jc w:val="both"/>
        <w:rPr>
          <w:rFonts w:ascii="Times New Roman" w:eastAsia="Times New Roman" w:hAnsi="Times New Roman" w:cs="Times New Roman"/>
          <w:b/>
          <w:color w:val="000000"/>
          <w:sz w:val="24"/>
          <w:szCs w:val="24"/>
          <w:lang w:val="uk-UA"/>
        </w:rPr>
      </w:pPr>
    </w:p>
    <w:tbl>
      <w:tblPr>
        <w:tblW w:w="5000" w:type="pct"/>
        <w:tblLayout w:type="fixed"/>
        <w:tblLook w:val="04A0" w:firstRow="1" w:lastRow="0" w:firstColumn="1" w:lastColumn="0" w:noHBand="0" w:noVBand="1"/>
      </w:tblPr>
      <w:tblGrid>
        <w:gridCol w:w="408"/>
        <w:gridCol w:w="9221"/>
      </w:tblGrid>
      <w:tr w:rsidR="00FE6D17" w:rsidRPr="00225056" w:rsidTr="00FE6D17">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276" w:lineRule="auto"/>
              <w:jc w:val="both"/>
              <w:rPr>
                <w:rFonts w:ascii="Times New Roman" w:eastAsia="Times New Roman" w:hAnsi="Times New Roman" w:cs="Times New Roman"/>
                <w:color w:val="000000"/>
                <w:sz w:val="20"/>
                <w:szCs w:val="24"/>
                <w:lang w:val="uk-UA" w:eastAsia="uk-UA"/>
              </w:rPr>
            </w:pPr>
            <w:bookmarkStart w:id="3" w:name="_Hlk5737775"/>
            <w:r w:rsidRPr="00225056">
              <w:rPr>
                <w:rFonts w:ascii="Times New Roman" w:eastAsia="Times New Roman" w:hAnsi="Times New Roman" w:cs="Times New Roman"/>
                <w:color w:val="000000"/>
                <w:sz w:val="20"/>
                <w:szCs w:val="24"/>
                <w:lang w:val="uk-UA" w:eastAsia="uk-UA"/>
              </w:rPr>
              <w:t>1.</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ind w:left="142" w:right="108"/>
              <w:jc w:val="both"/>
              <w:rPr>
                <w:rFonts w:ascii="Times New Roman" w:eastAsia="Times New Roman" w:hAnsi="Times New Roman" w:cs="Times New Roman"/>
                <w:b/>
                <w:bCs/>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 - </w:t>
            </w:r>
            <w:r w:rsidRPr="00225056">
              <w:rPr>
                <w:rFonts w:ascii="Times New Roman" w:eastAsia="Times New Roman" w:hAnsi="Times New Roman" w:cs="Times New Roman"/>
                <w:b/>
                <w:bCs/>
                <w:color w:val="000000"/>
                <w:sz w:val="20"/>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25056">
              <w:rPr>
                <w:rFonts w:ascii="Times New Roman" w:eastAsia="Times New Roman" w:hAnsi="Times New Roman" w:cs="Times New Roman"/>
                <w:color w:val="000000"/>
                <w:sz w:val="20"/>
                <w:szCs w:val="24"/>
                <w:lang w:val="uk-UA" w:eastAsia="uk-UA"/>
              </w:rPr>
              <w:t>що містить інформацію про те, що</w:t>
            </w:r>
            <w:r w:rsidRPr="00225056">
              <w:rPr>
                <w:rFonts w:ascii="Times New Roman" w:hAnsi="Times New Roman" w:cs="Times New Roman"/>
                <w:sz w:val="20"/>
                <w:szCs w:val="24"/>
                <w:lang w:val="uk-UA"/>
              </w:rPr>
              <w:t xml:space="preserve"> </w:t>
            </w:r>
            <w:r w:rsidRPr="00225056">
              <w:rPr>
                <w:rFonts w:ascii="Times New Roman" w:eastAsia="Times New Roman" w:hAnsi="Times New Roman" w:cs="Times New Roman"/>
                <w:color w:val="000000"/>
                <w:sz w:val="20"/>
                <w:szCs w:val="24"/>
                <w:lang w:val="uk-UA" w:eastAsia="uk-UA"/>
              </w:rPr>
              <w:t xml:space="preserve">відомості про юридичну особу, яка є учасником процедури закупівлі, не </w:t>
            </w:r>
            <w:proofErr w:type="spellStart"/>
            <w:r w:rsidRPr="00225056">
              <w:rPr>
                <w:rFonts w:ascii="Times New Roman" w:eastAsia="Times New Roman" w:hAnsi="Times New Roman" w:cs="Times New Roman"/>
                <w:color w:val="000000"/>
                <w:sz w:val="20"/>
                <w:szCs w:val="24"/>
                <w:lang w:val="uk-UA" w:eastAsia="uk-UA"/>
              </w:rPr>
              <w:t>внесено</w:t>
            </w:r>
            <w:proofErr w:type="spellEnd"/>
            <w:r w:rsidRPr="00225056">
              <w:rPr>
                <w:rFonts w:ascii="Times New Roman" w:eastAsia="Times New Roman" w:hAnsi="Times New Roman" w:cs="Times New Roman"/>
                <w:color w:val="000000"/>
                <w:sz w:val="20"/>
                <w:szCs w:val="24"/>
                <w:lang w:val="uk-UA" w:eastAsia="uk-UA"/>
              </w:rPr>
              <w:t xml:space="preserve"> до Єдиного державного реєстру осіб, які вчинили корупційні або пов’язані з корупцією правопорушення</w:t>
            </w:r>
            <w:r w:rsidRPr="00225056">
              <w:rPr>
                <w:rFonts w:ascii="Times New Roman" w:hAnsi="Times New Roman" w:cs="Times New Roman"/>
                <w:sz w:val="20"/>
                <w:szCs w:val="24"/>
                <w:lang w:val="uk-UA"/>
              </w:rPr>
              <w:t>.</w:t>
            </w:r>
          </w:p>
          <w:p w:rsidR="00FE6D17" w:rsidRPr="00225056" w:rsidRDefault="00FE6D17" w:rsidP="00225056">
            <w:pPr>
              <w:shd w:val="clear" w:color="auto" w:fill="FFFFFF" w:themeFill="background1"/>
              <w:ind w:left="142" w:right="108"/>
              <w:jc w:val="both"/>
              <w:rPr>
                <w:rFonts w:ascii="Times New Roman" w:eastAsia="Times New Roman" w:hAnsi="Times New Roman" w:cs="Times New Roman"/>
                <w:b/>
                <w:i/>
                <w:color w:val="000000" w:themeColor="text1"/>
                <w:sz w:val="20"/>
                <w:szCs w:val="24"/>
                <w:lang w:val="uk-UA" w:eastAsia="uk-UA"/>
              </w:rPr>
            </w:pPr>
            <w:r w:rsidRPr="00225056">
              <w:rPr>
                <w:rFonts w:ascii="Times New Roman" w:eastAsia="Times New Roman" w:hAnsi="Times New Roman" w:cs="Times New Roman"/>
                <w:color w:val="000000"/>
                <w:sz w:val="20"/>
                <w:szCs w:val="24"/>
                <w:highlight w:val="yellow"/>
                <w:lang w:val="uk-UA" w:eastAsia="uk-UA"/>
              </w:rPr>
              <w:t xml:space="preserve">Документ повинен бути із датою формування документа не </w:t>
            </w:r>
            <w:r w:rsidR="00225056" w:rsidRPr="00225056">
              <w:rPr>
                <w:rFonts w:ascii="Times New Roman" w:eastAsia="Times New Roman" w:hAnsi="Times New Roman" w:cs="Times New Roman"/>
                <w:color w:val="000000"/>
                <w:sz w:val="20"/>
                <w:szCs w:val="24"/>
                <w:highlight w:val="yellow"/>
                <w:lang w:val="uk-UA" w:eastAsia="uk-UA"/>
              </w:rPr>
              <w:t>пізніше 30 днів з</w:t>
            </w:r>
            <w:r w:rsidRPr="00225056">
              <w:rPr>
                <w:rFonts w:ascii="Times New Roman" w:eastAsia="Times New Roman" w:hAnsi="Times New Roman" w:cs="Times New Roman"/>
                <w:color w:val="000000"/>
                <w:sz w:val="20"/>
                <w:szCs w:val="24"/>
                <w:highlight w:val="yellow"/>
                <w:lang w:val="uk-UA" w:eastAsia="uk-UA"/>
              </w:rPr>
              <w:t xml:space="preserve"> дат</w:t>
            </w:r>
            <w:r w:rsidR="00225056" w:rsidRPr="00225056">
              <w:rPr>
                <w:rFonts w:ascii="Times New Roman" w:eastAsia="Times New Roman" w:hAnsi="Times New Roman" w:cs="Times New Roman"/>
                <w:color w:val="000000"/>
                <w:sz w:val="20"/>
                <w:szCs w:val="24"/>
                <w:highlight w:val="yellow"/>
                <w:lang w:val="uk-UA" w:eastAsia="uk-UA"/>
              </w:rPr>
              <w:t xml:space="preserve">и </w:t>
            </w:r>
            <w:proofErr w:type="spellStart"/>
            <w:r w:rsidR="00225056" w:rsidRPr="00225056">
              <w:rPr>
                <w:rFonts w:ascii="Times New Roman" w:eastAsia="Times New Roman" w:hAnsi="Times New Roman" w:cs="Times New Roman"/>
                <w:color w:val="000000"/>
                <w:sz w:val="20"/>
                <w:szCs w:val="24"/>
                <w:highlight w:val="yellow"/>
                <w:lang w:val="uk-UA" w:eastAsia="uk-UA"/>
              </w:rPr>
              <w:t>оприлюдненя</w:t>
            </w:r>
            <w:proofErr w:type="spellEnd"/>
            <w:r w:rsidRPr="00225056">
              <w:rPr>
                <w:rFonts w:ascii="Times New Roman" w:eastAsia="Times New Roman" w:hAnsi="Times New Roman" w:cs="Times New Roman"/>
                <w:color w:val="000000"/>
                <w:sz w:val="20"/>
                <w:szCs w:val="24"/>
                <w:highlight w:val="yellow"/>
                <w:lang w:val="uk-UA" w:eastAsia="uk-UA"/>
              </w:rPr>
              <w:t xml:space="preserve"> в електронній системі </w:t>
            </w:r>
            <w:proofErr w:type="spellStart"/>
            <w:r w:rsidRPr="00225056">
              <w:rPr>
                <w:rFonts w:ascii="Times New Roman" w:eastAsia="Times New Roman" w:hAnsi="Times New Roman" w:cs="Times New Roman"/>
                <w:color w:val="000000"/>
                <w:sz w:val="20"/>
                <w:szCs w:val="24"/>
                <w:highlight w:val="yellow"/>
                <w:lang w:val="uk-UA" w:eastAsia="uk-UA"/>
              </w:rPr>
              <w:t>закупівель</w:t>
            </w:r>
            <w:proofErr w:type="spellEnd"/>
            <w:r w:rsidRPr="00225056">
              <w:rPr>
                <w:rFonts w:ascii="Times New Roman" w:eastAsia="Times New Roman" w:hAnsi="Times New Roman" w:cs="Times New Roman"/>
                <w:color w:val="000000"/>
                <w:sz w:val="20"/>
                <w:szCs w:val="24"/>
                <w:highlight w:val="yellow"/>
                <w:lang w:val="uk-UA" w:eastAsia="uk-UA"/>
              </w:rPr>
              <w:t xml:space="preserve"> оголошення про проведення процедури закупівлі.</w:t>
            </w:r>
          </w:p>
        </w:tc>
      </w:tr>
      <w:tr w:rsidR="00FE6D17" w:rsidRPr="00225056" w:rsidTr="00FE6D17">
        <w:trPr>
          <w:trHeight w:val="1411"/>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276" w:lineRule="auto"/>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2</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ind w:left="142" w:right="108"/>
              <w:jc w:val="both"/>
              <w:rPr>
                <w:rFonts w:ascii="Times New Roman" w:eastAsia="Times New Roman" w:hAnsi="Times New Roman" w:cs="Times New Roman"/>
                <w:b/>
                <w:bCs/>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На момент оприлюднення оголошення про проведення відкритих торгів доступ до Єдиного державного </w:t>
            </w:r>
            <w:proofErr w:type="spellStart"/>
            <w:r w:rsidRPr="00225056">
              <w:rPr>
                <w:rFonts w:ascii="Times New Roman" w:eastAsia="Times New Roman" w:hAnsi="Times New Roman" w:cs="Times New Roman"/>
                <w:color w:val="000000"/>
                <w:sz w:val="20"/>
                <w:szCs w:val="24"/>
                <w:lang w:val="uk-UA" w:eastAsia="uk-UA"/>
              </w:rPr>
              <w:t>реєстра</w:t>
            </w:r>
            <w:proofErr w:type="spellEnd"/>
            <w:r w:rsidRPr="00225056">
              <w:rPr>
                <w:rFonts w:ascii="Times New Roman" w:eastAsia="Times New Roman" w:hAnsi="Times New Roman" w:cs="Times New Roman"/>
                <w:color w:val="000000"/>
                <w:sz w:val="20"/>
                <w:szCs w:val="24"/>
                <w:lang w:val="uk-UA" w:eastAsia="uk-UA"/>
              </w:rPr>
              <w:t xml:space="preserve">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3 частини 1 статті 17 Закону, - </w:t>
            </w:r>
            <w:r w:rsidRPr="00225056">
              <w:rPr>
                <w:rFonts w:ascii="Times New Roman" w:eastAsia="Times New Roman" w:hAnsi="Times New Roman" w:cs="Times New Roman"/>
                <w:b/>
                <w:bCs/>
                <w:color w:val="000000"/>
                <w:sz w:val="20"/>
                <w:szCs w:val="24"/>
                <w:lang w:val="uk-UA" w:eastAsia="uk-UA"/>
              </w:rPr>
              <w:t xml:space="preserve">інформаційну довідку/витяг з Єдиного державного реєстру осіб, які вчинили корупційні або пов’язані з корупцією правопорушення, </w:t>
            </w:r>
            <w:r w:rsidRPr="00225056">
              <w:rPr>
                <w:rFonts w:ascii="Times New Roman" w:eastAsia="Times New Roman" w:hAnsi="Times New Roman" w:cs="Times New Roman"/>
                <w:color w:val="000000"/>
                <w:sz w:val="20"/>
                <w:szCs w:val="24"/>
                <w:lang w:val="uk-UA" w:eastAsia="uk-UA"/>
              </w:rPr>
              <w:t>що містить інформацію про те, що</w:t>
            </w:r>
            <w:r w:rsidRPr="00225056">
              <w:rPr>
                <w:rFonts w:ascii="Times New Roman" w:eastAsia="Times New Roman" w:hAnsi="Times New Roman" w:cs="Times New Roman"/>
                <w:b/>
                <w:bCs/>
                <w:color w:val="000000"/>
                <w:sz w:val="20"/>
                <w:szCs w:val="24"/>
                <w:lang w:val="uk-UA" w:eastAsia="uk-UA"/>
              </w:rPr>
              <w:t xml:space="preserve"> с</w:t>
            </w:r>
            <w:r w:rsidRPr="00225056">
              <w:rPr>
                <w:rFonts w:ascii="Times New Roman" w:hAnsi="Times New Roman" w:cs="Times New Roman"/>
                <w:sz w:val="20"/>
                <w:szCs w:val="24"/>
                <w:lang w:val="uk-UA"/>
              </w:rPr>
              <w:t>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highlight w:val="yellow"/>
                <w:lang w:val="uk-UA" w:eastAsia="uk-UA"/>
              </w:rPr>
              <w:t xml:space="preserve">Документ повинен бути із датою формування документа не раніше дати оприлюдненого в електронній системі </w:t>
            </w:r>
            <w:proofErr w:type="spellStart"/>
            <w:r w:rsidRPr="00225056">
              <w:rPr>
                <w:rFonts w:ascii="Times New Roman" w:eastAsia="Times New Roman" w:hAnsi="Times New Roman" w:cs="Times New Roman"/>
                <w:color w:val="000000"/>
                <w:sz w:val="20"/>
                <w:szCs w:val="24"/>
                <w:highlight w:val="yellow"/>
                <w:lang w:val="uk-UA" w:eastAsia="uk-UA"/>
              </w:rPr>
              <w:t>закупівель</w:t>
            </w:r>
            <w:proofErr w:type="spellEnd"/>
            <w:r w:rsidRPr="00225056">
              <w:rPr>
                <w:rFonts w:ascii="Times New Roman" w:eastAsia="Times New Roman" w:hAnsi="Times New Roman" w:cs="Times New Roman"/>
                <w:color w:val="000000"/>
                <w:sz w:val="20"/>
                <w:szCs w:val="24"/>
                <w:highlight w:val="yellow"/>
                <w:lang w:val="uk-UA" w:eastAsia="uk-UA"/>
              </w:rPr>
              <w:t xml:space="preserve"> оголошення про проведення процедури закупівлі.</w:t>
            </w:r>
          </w:p>
        </w:tc>
      </w:tr>
      <w:tr w:rsidR="00FE6D17" w:rsidRPr="00225056" w:rsidTr="00FE6D17">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276" w:lineRule="auto"/>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3.</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Документ, що підтверджує відсутність підстав, визначених пунктами 5 або 6 та 12 частини першої статті 17 Закону - </w:t>
            </w:r>
            <w:r w:rsidRPr="00225056">
              <w:rPr>
                <w:rFonts w:ascii="Times New Roman" w:eastAsia="Times New Roman" w:hAnsi="Times New Roman" w:cs="Times New Roman"/>
                <w:b/>
                <w:color w:val="000000"/>
                <w:sz w:val="20"/>
                <w:szCs w:val="24"/>
                <w:lang w:val="uk-UA" w:eastAsia="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225056">
              <w:rPr>
                <w:rFonts w:ascii="Times New Roman" w:eastAsia="Times New Roman" w:hAnsi="Times New Roman" w:cs="Times New Roman"/>
                <w:color w:val="000000"/>
                <w:sz w:val="20"/>
                <w:szCs w:val="24"/>
                <w:lang w:val="uk-UA" w:eastAsia="uk-UA"/>
              </w:rPr>
              <w:t>,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225056" w:rsidRPr="00225056" w:rsidRDefault="00225056"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highlight w:val="yellow"/>
                <w:lang w:val="uk-UA" w:eastAsia="uk-UA"/>
              </w:rPr>
              <w:t xml:space="preserve">Документ повинен бути із датою формування документа не пізніше 30 днів з дати </w:t>
            </w:r>
            <w:proofErr w:type="spellStart"/>
            <w:r w:rsidRPr="00225056">
              <w:rPr>
                <w:rFonts w:ascii="Times New Roman" w:eastAsia="Times New Roman" w:hAnsi="Times New Roman" w:cs="Times New Roman"/>
                <w:color w:val="000000"/>
                <w:sz w:val="20"/>
                <w:szCs w:val="24"/>
                <w:highlight w:val="yellow"/>
                <w:lang w:val="uk-UA" w:eastAsia="uk-UA"/>
              </w:rPr>
              <w:t>оприлюдненя</w:t>
            </w:r>
            <w:proofErr w:type="spellEnd"/>
            <w:r w:rsidRPr="00225056">
              <w:rPr>
                <w:rFonts w:ascii="Times New Roman" w:eastAsia="Times New Roman" w:hAnsi="Times New Roman" w:cs="Times New Roman"/>
                <w:color w:val="000000"/>
                <w:sz w:val="20"/>
                <w:szCs w:val="24"/>
                <w:highlight w:val="yellow"/>
                <w:lang w:val="uk-UA" w:eastAsia="uk-UA"/>
              </w:rPr>
              <w:t xml:space="preserve"> в електронній системі </w:t>
            </w:r>
            <w:proofErr w:type="spellStart"/>
            <w:r w:rsidRPr="00225056">
              <w:rPr>
                <w:rFonts w:ascii="Times New Roman" w:eastAsia="Times New Roman" w:hAnsi="Times New Roman" w:cs="Times New Roman"/>
                <w:color w:val="000000"/>
                <w:sz w:val="20"/>
                <w:szCs w:val="24"/>
                <w:highlight w:val="yellow"/>
                <w:lang w:val="uk-UA" w:eastAsia="uk-UA"/>
              </w:rPr>
              <w:t>закупівель</w:t>
            </w:r>
            <w:proofErr w:type="spellEnd"/>
            <w:r w:rsidRPr="00225056">
              <w:rPr>
                <w:rFonts w:ascii="Times New Roman" w:eastAsia="Times New Roman" w:hAnsi="Times New Roman" w:cs="Times New Roman"/>
                <w:color w:val="000000"/>
                <w:sz w:val="20"/>
                <w:szCs w:val="24"/>
                <w:highlight w:val="yellow"/>
                <w:lang w:val="uk-UA" w:eastAsia="uk-UA"/>
              </w:rPr>
              <w:t xml:space="preserve"> оголошення про проведення процедури закупівлі.</w:t>
            </w:r>
          </w:p>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Отримати витяг можна на офіційному сайті МВС за посиланням </w:t>
            </w:r>
            <w:hyperlink r:id="rId9" w:history="1">
              <w:r w:rsidRPr="00225056">
                <w:rPr>
                  <w:rStyle w:val="ac"/>
                  <w:rFonts w:ascii="Times New Roman" w:hAnsi="Times New Roman" w:cs="Times New Roman"/>
                  <w:sz w:val="20"/>
                  <w:szCs w:val="24"/>
                  <w:lang w:eastAsia="uk-UA"/>
                </w:rPr>
                <w:t>https</w:t>
              </w:r>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vytiah</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mvs</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gov</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ua</w:t>
              </w:r>
              <w:proofErr w:type="spellEnd"/>
              <w:r w:rsidRPr="00225056">
                <w:rPr>
                  <w:rStyle w:val="ac"/>
                  <w:rFonts w:ascii="Times New Roman" w:hAnsi="Times New Roman" w:cs="Times New Roman"/>
                  <w:sz w:val="20"/>
                  <w:szCs w:val="24"/>
                  <w:lang w:val="ru-RU" w:eastAsia="uk-UA"/>
                </w:rPr>
                <w:t>/</w:t>
              </w:r>
              <w:r w:rsidRPr="00225056">
                <w:rPr>
                  <w:rStyle w:val="ac"/>
                  <w:rFonts w:ascii="Times New Roman" w:hAnsi="Times New Roman" w:cs="Times New Roman"/>
                  <w:sz w:val="20"/>
                  <w:szCs w:val="24"/>
                  <w:lang w:eastAsia="uk-UA"/>
                </w:rPr>
                <w:t>app</w:t>
              </w:r>
              <w:r w:rsidRPr="00225056">
                <w:rPr>
                  <w:rStyle w:val="ac"/>
                  <w:rFonts w:ascii="Times New Roman" w:hAnsi="Times New Roman" w:cs="Times New Roman"/>
                  <w:sz w:val="20"/>
                  <w:szCs w:val="24"/>
                  <w:lang w:val="ru-RU" w:eastAsia="uk-UA"/>
                </w:rPr>
                <w:t>/</w:t>
              </w:r>
              <w:r w:rsidRPr="00225056">
                <w:rPr>
                  <w:rStyle w:val="ac"/>
                  <w:rFonts w:ascii="Times New Roman" w:hAnsi="Times New Roman" w:cs="Times New Roman"/>
                  <w:sz w:val="20"/>
                  <w:szCs w:val="24"/>
                  <w:lang w:eastAsia="uk-UA"/>
                </w:rPr>
                <w:t>landing</w:t>
              </w:r>
            </w:hyperlink>
            <w:r w:rsidRPr="00225056">
              <w:rPr>
                <w:rFonts w:ascii="Times New Roman" w:eastAsia="Times New Roman" w:hAnsi="Times New Roman" w:cs="Times New Roman"/>
                <w:color w:val="000000"/>
                <w:sz w:val="20"/>
                <w:szCs w:val="24"/>
                <w:lang w:val="uk-UA" w:eastAsia="uk-UA"/>
              </w:rPr>
              <w:t>.</w:t>
            </w:r>
          </w:p>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Замовник може перевірити витяг на офіційному сайті МВС за посиланням </w:t>
            </w:r>
            <w:hyperlink r:id="rId10" w:history="1">
              <w:r w:rsidRPr="00225056">
                <w:rPr>
                  <w:rStyle w:val="ac"/>
                  <w:rFonts w:ascii="Times New Roman" w:hAnsi="Times New Roman" w:cs="Times New Roman"/>
                  <w:sz w:val="20"/>
                  <w:szCs w:val="24"/>
                  <w:lang w:eastAsia="uk-UA"/>
                </w:rPr>
                <w:t>https</w:t>
              </w:r>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vytiah</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mvs</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gov</w:t>
              </w:r>
              <w:proofErr w:type="spellEnd"/>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ua</w:t>
              </w:r>
              <w:proofErr w:type="spellEnd"/>
              <w:r w:rsidRPr="00225056">
                <w:rPr>
                  <w:rStyle w:val="ac"/>
                  <w:rFonts w:ascii="Times New Roman" w:hAnsi="Times New Roman" w:cs="Times New Roman"/>
                  <w:sz w:val="20"/>
                  <w:szCs w:val="24"/>
                  <w:lang w:val="ru-RU" w:eastAsia="uk-UA"/>
                </w:rPr>
                <w:t>/</w:t>
              </w:r>
              <w:r w:rsidRPr="00225056">
                <w:rPr>
                  <w:rStyle w:val="ac"/>
                  <w:rFonts w:ascii="Times New Roman" w:hAnsi="Times New Roman" w:cs="Times New Roman"/>
                  <w:sz w:val="20"/>
                  <w:szCs w:val="24"/>
                  <w:lang w:eastAsia="uk-UA"/>
                </w:rPr>
                <w:t>app</w:t>
              </w:r>
              <w:r w:rsidRPr="00225056">
                <w:rPr>
                  <w:rStyle w:val="ac"/>
                  <w:rFonts w:ascii="Times New Roman" w:hAnsi="Times New Roman" w:cs="Times New Roman"/>
                  <w:sz w:val="20"/>
                  <w:szCs w:val="24"/>
                  <w:lang w:val="ru-RU" w:eastAsia="uk-UA"/>
                </w:rPr>
                <w:t>/</w:t>
              </w:r>
              <w:proofErr w:type="spellStart"/>
              <w:r w:rsidRPr="00225056">
                <w:rPr>
                  <w:rStyle w:val="ac"/>
                  <w:rFonts w:ascii="Times New Roman" w:hAnsi="Times New Roman" w:cs="Times New Roman"/>
                  <w:sz w:val="20"/>
                  <w:szCs w:val="24"/>
                  <w:lang w:eastAsia="uk-UA"/>
                </w:rPr>
                <w:t>checkStatus</w:t>
              </w:r>
              <w:proofErr w:type="spellEnd"/>
            </w:hyperlink>
            <w:r w:rsidRPr="00225056">
              <w:rPr>
                <w:rFonts w:ascii="Times New Roman" w:eastAsia="Times New Roman" w:hAnsi="Times New Roman" w:cs="Times New Roman"/>
                <w:color w:val="000000"/>
                <w:sz w:val="20"/>
                <w:szCs w:val="24"/>
                <w:lang w:val="uk-UA" w:eastAsia="uk-UA"/>
              </w:rPr>
              <w:t>.</w:t>
            </w:r>
          </w:p>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Style w:val="ac"/>
                <w:rFonts w:ascii="Times New Roman" w:hAnsi="Times New Roman" w:cs="Times New Roman"/>
                <w:b/>
                <w:i/>
                <w:color w:val="000000" w:themeColor="text1"/>
                <w:sz w:val="20"/>
                <w:szCs w:val="24"/>
                <w:lang w:val="uk-UA" w:eastAsia="uk-UA"/>
              </w:rPr>
              <w:lastRenderedPageBreak/>
              <w:t xml:space="preserve">*Службовою (посадовою) особою учасника процедури закупівлі, яка підписала тендерну пропозицію та яка уповноважена представляти інтереси учасника, вважається особа (особи), яка (які) підписала документи тендерної пропозиції та пройшла електронну ідентифікацію в електронній системі </w:t>
            </w:r>
            <w:proofErr w:type="spellStart"/>
            <w:r w:rsidRPr="00225056">
              <w:rPr>
                <w:rStyle w:val="ac"/>
                <w:rFonts w:ascii="Times New Roman" w:hAnsi="Times New Roman" w:cs="Times New Roman"/>
                <w:b/>
                <w:i/>
                <w:color w:val="000000" w:themeColor="text1"/>
                <w:sz w:val="20"/>
                <w:szCs w:val="24"/>
                <w:lang w:val="uk-UA" w:eastAsia="uk-UA"/>
              </w:rPr>
              <w:t>закупівель</w:t>
            </w:r>
            <w:proofErr w:type="spellEnd"/>
            <w:r w:rsidRPr="00225056">
              <w:rPr>
                <w:rStyle w:val="ac"/>
                <w:rFonts w:ascii="Times New Roman" w:hAnsi="Times New Roman" w:cs="Times New Roman"/>
                <w:b/>
                <w:i/>
                <w:color w:val="000000" w:themeColor="text1"/>
                <w:sz w:val="20"/>
                <w:szCs w:val="24"/>
                <w:lang w:val="uk-UA" w:eastAsia="uk-UA"/>
              </w:rPr>
              <w:t xml:space="preserve"> за допомогою кваліфікованого електронного підпису/удосконаленого електронного підпису (автентифікацію): після внесення інформації в електронні поля наклала кваліфікований електронний підпис (удосконалений електронний підпис) посадової особи.   </w:t>
            </w:r>
          </w:p>
        </w:tc>
      </w:tr>
      <w:tr w:rsidR="00FE6D17" w:rsidRPr="00225056" w:rsidTr="00FE6D17">
        <w:trPr>
          <w:trHeight w:val="1557"/>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276" w:lineRule="auto"/>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lastRenderedPageBreak/>
              <w:t>4</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надати </w:t>
            </w:r>
            <w:r w:rsidRPr="00225056">
              <w:rPr>
                <w:rFonts w:ascii="Times New Roman" w:eastAsia="Times New Roman" w:hAnsi="Times New Roman" w:cs="Times New Roman"/>
                <w:b/>
                <w:color w:val="000000"/>
                <w:sz w:val="20"/>
                <w:szCs w:val="24"/>
                <w:lang w:val="uk-UA" w:eastAsia="uk-UA"/>
              </w:rPr>
              <w:t>інформаційний лист з Єдиного реєстру підприємств, щодо яких порушено провадження у справі про банкрутство</w:t>
            </w:r>
            <w:r w:rsidRPr="00225056">
              <w:rPr>
                <w:rFonts w:ascii="Times New Roman" w:eastAsia="Times New Roman" w:hAnsi="Times New Roman" w:cs="Times New Roman"/>
                <w:color w:val="000000"/>
                <w:sz w:val="20"/>
                <w:szCs w:val="24"/>
                <w:lang w:val="uk-UA" w:eastAsia="uk-UA"/>
              </w:rPr>
              <w:t>,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p>
          <w:p w:rsidR="00FE6D17" w:rsidRPr="00225056" w:rsidRDefault="00225056" w:rsidP="00FE6D17">
            <w:pPr>
              <w:shd w:val="clear" w:color="auto" w:fill="FFFFFF" w:themeFill="background1"/>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highlight w:val="yellow"/>
                <w:lang w:val="uk-UA" w:eastAsia="uk-UA"/>
              </w:rPr>
              <w:t xml:space="preserve">Документ повинен бути із датою формування документа не пізніше 30 днів з дати </w:t>
            </w:r>
            <w:proofErr w:type="spellStart"/>
            <w:r w:rsidRPr="00225056">
              <w:rPr>
                <w:rFonts w:ascii="Times New Roman" w:eastAsia="Times New Roman" w:hAnsi="Times New Roman" w:cs="Times New Roman"/>
                <w:color w:val="000000"/>
                <w:sz w:val="20"/>
                <w:szCs w:val="24"/>
                <w:highlight w:val="yellow"/>
                <w:lang w:val="uk-UA" w:eastAsia="uk-UA"/>
              </w:rPr>
              <w:t>оприлюдненя</w:t>
            </w:r>
            <w:proofErr w:type="spellEnd"/>
            <w:r w:rsidRPr="00225056">
              <w:rPr>
                <w:rFonts w:ascii="Times New Roman" w:eastAsia="Times New Roman" w:hAnsi="Times New Roman" w:cs="Times New Roman"/>
                <w:color w:val="000000"/>
                <w:sz w:val="20"/>
                <w:szCs w:val="24"/>
                <w:highlight w:val="yellow"/>
                <w:lang w:val="uk-UA" w:eastAsia="uk-UA"/>
              </w:rPr>
              <w:t xml:space="preserve"> в електронній системі </w:t>
            </w:r>
            <w:proofErr w:type="spellStart"/>
            <w:r w:rsidRPr="00225056">
              <w:rPr>
                <w:rFonts w:ascii="Times New Roman" w:eastAsia="Times New Roman" w:hAnsi="Times New Roman" w:cs="Times New Roman"/>
                <w:color w:val="000000"/>
                <w:sz w:val="20"/>
                <w:szCs w:val="24"/>
                <w:highlight w:val="yellow"/>
                <w:lang w:val="uk-UA" w:eastAsia="uk-UA"/>
              </w:rPr>
              <w:t>закупівель</w:t>
            </w:r>
            <w:proofErr w:type="spellEnd"/>
            <w:r w:rsidRPr="00225056">
              <w:rPr>
                <w:rFonts w:ascii="Times New Roman" w:eastAsia="Times New Roman" w:hAnsi="Times New Roman" w:cs="Times New Roman"/>
                <w:color w:val="000000"/>
                <w:sz w:val="20"/>
                <w:szCs w:val="24"/>
                <w:highlight w:val="yellow"/>
                <w:lang w:val="uk-UA" w:eastAsia="uk-UA"/>
              </w:rPr>
              <w:t xml:space="preserve"> оголошення про проведення процедури закупівлі.</w:t>
            </w:r>
          </w:p>
        </w:tc>
      </w:tr>
      <w:tr w:rsidR="00FE6D17" w:rsidRPr="00225056" w:rsidTr="00FE6D17">
        <w:trPr>
          <w:trHeight w:val="859"/>
        </w:trPr>
        <w:tc>
          <w:tcPr>
            <w:tcW w:w="212"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0" w:lineRule="atLeast"/>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5.</w:t>
            </w:r>
          </w:p>
        </w:tc>
        <w:tc>
          <w:tcPr>
            <w:tcW w:w="4788" w:type="pc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FE6D17" w:rsidRPr="00225056" w:rsidRDefault="00FE6D17" w:rsidP="00FE6D17">
            <w:pPr>
              <w:shd w:val="clear" w:color="auto" w:fill="FFFFFF" w:themeFill="background1"/>
              <w:spacing w:line="0" w:lineRule="atLeast"/>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b/>
                <w:bCs/>
                <w:color w:val="000000"/>
                <w:sz w:val="20"/>
                <w:szCs w:val="24"/>
                <w:lang w:val="uk-UA" w:eastAsia="uk-UA"/>
              </w:rPr>
              <w:t>Довідка довільної форми про відсутність фактів не виконання своїх зобов’язань</w:t>
            </w:r>
            <w:r w:rsidRPr="00225056">
              <w:rPr>
                <w:rFonts w:ascii="Times New Roman" w:eastAsia="Times New Roman" w:hAnsi="Times New Roman" w:cs="Times New Roman"/>
                <w:color w:val="000000"/>
                <w:sz w:val="20"/>
                <w:szCs w:val="24"/>
                <w:lang w:val="uk-UA" w:eastAsia="uk-UA"/>
              </w:rPr>
              <w:t xml:space="preserve">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FE6D17" w:rsidRPr="00225056" w:rsidRDefault="00FE6D17" w:rsidP="00FE6D17">
            <w:pPr>
              <w:shd w:val="clear" w:color="auto" w:fill="FFFFFF" w:themeFill="background1"/>
              <w:spacing w:line="0" w:lineRule="atLeast"/>
              <w:ind w:left="142" w:right="108"/>
              <w:jc w:val="both"/>
              <w:rPr>
                <w:rFonts w:ascii="Times New Roman" w:eastAsia="Times New Roman" w:hAnsi="Times New Roman" w:cs="Times New Roman"/>
                <w:b/>
                <w:bCs/>
                <w:color w:val="000000"/>
                <w:sz w:val="20"/>
                <w:szCs w:val="24"/>
                <w:lang w:val="uk-UA" w:eastAsia="uk-UA"/>
              </w:rPr>
            </w:pPr>
            <w:r w:rsidRPr="00225056">
              <w:rPr>
                <w:rFonts w:ascii="Times New Roman" w:eastAsia="Times New Roman" w:hAnsi="Times New Roman" w:cs="Times New Roman"/>
                <w:b/>
                <w:bCs/>
                <w:color w:val="000000"/>
                <w:sz w:val="20"/>
                <w:szCs w:val="24"/>
                <w:lang w:val="uk-UA" w:eastAsia="uk-UA"/>
              </w:rPr>
              <w:t>або</w:t>
            </w:r>
          </w:p>
          <w:p w:rsidR="00FE6D17" w:rsidRPr="00225056" w:rsidRDefault="00FE6D17" w:rsidP="00FE6D17">
            <w:pPr>
              <w:shd w:val="clear" w:color="auto" w:fill="FFFFFF" w:themeFill="background1"/>
              <w:spacing w:line="0" w:lineRule="atLeast"/>
              <w:ind w:left="142" w:right="108"/>
              <w:jc w:val="both"/>
              <w:rPr>
                <w:rFonts w:ascii="Times New Roman" w:eastAsia="Times New Roman" w:hAnsi="Times New Roman" w:cs="Times New Roman"/>
                <w:color w:val="000000"/>
                <w:sz w:val="20"/>
                <w:szCs w:val="24"/>
                <w:lang w:val="uk-UA" w:eastAsia="uk-UA"/>
              </w:rPr>
            </w:pPr>
            <w:r w:rsidRPr="00225056">
              <w:rPr>
                <w:rFonts w:ascii="Times New Roman" w:eastAsia="Times New Roman" w:hAnsi="Times New Roman" w:cs="Times New Roman"/>
                <w:color w:val="000000"/>
                <w:sz w:val="20"/>
                <w:szCs w:val="24"/>
                <w:lang w:val="uk-UA" w:eastAsia="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w:t>
            </w:r>
            <w:r w:rsidRPr="00225056">
              <w:rPr>
                <w:rFonts w:ascii="Times New Roman" w:eastAsia="Times New Roman" w:hAnsi="Times New Roman" w:cs="Times New Roman"/>
                <w:b/>
                <w:bCs/>
                <w:color w:val="000000"/>
                <w:sz w:val="20"/>
                <w:szCs w:val="24"/>
                <w:lang w:val="uk-UA" w:eastAsia="uk-UA"/>
              </w:rPr>
              <w:t xml:space="preserve">документи, які підтверджують, що переможець сплатив або зобов’язався сплатити відповідні зобов’язання та відшкодування завданих збитків </w:t>
            </w:r>
            <w:r w:rsidRPr="00225056">
              <w:rPr>
                <w:rFonts w:ascii="Times New Roman" w:eastAsia="Times New Roman" w:hAnsi="Times New Roman" w:cs="Times New Roman"/>
                <w:color w:val="000000"/>
                <w:sz w:val="20"/>
                <w:szCs w:val="24"/>
                <w:lang w:val="uk-UA" w:eastAsia="uk-UA"/>
              </w:rPr>
              <w:t xml:space="preserve"> </w:t>
            </w:r>
          </w:p>
        </w:tc>
      </w:tr>
      <w:bookmarkEnd w:id="3"/>
    </w:tbl>
    <w:p w:rsidR="00FE6D17" w:rsidRPr="00FE6D17" w:rsidRDefault="00FE6D17" w:rsidP="00FE6D17">
      <w:pPr>
        <w:pStyle w:val="a7"/>
        <w:shd w:val="clear" w:color="auto" w:fill="FFFFFF" w:themeFill="background1"/>
        <w:spacing w:line="240" w:lineRule="auto"/>
        <w:ind w:left="0"/>
        <w:jc w:val="both"/>
        <w:rPr>
          <w:rFonts w:ascii="Times New Roman" w:hAnsi="Times New Roman" w:cs="Times New Roman"/>
          <w:i/>
          <w:color w:val="auto"/>
          <w:sz w:val="24"/>
          <w:szCs w:val="24"/>
          <w:lang w:val="uk-UA"/>
        </w:rPr>
      </w:pPr>
    </w:p>
    <w:p w:rsidR="00FE6D17" w:rsidRPr="00FE6D17" w:rsidRDefault="00FE6D17" w:rsidP="00FE6D17">
      <w:pPr>
        <w:pStyle w:val="a7"/>
        <w:shd w:val="clear" w:color="auto" w:fill="FFFFFF" w:themeFill="background1"/>
        <w:spacing w:line="240" w:lineRule="auto"/>
        <w:ind w:left="0"/>
        <w:jc w:val="both"/>
        <w:rPr>
          <w:rFonts w:ascii="Times New Roman" w:hAnsi="Times New Roman" w:cs="Times New Roman"/>
          <w:i/>
          <w:color w:val="auto"/>
          <w:sz w:val="24"/>
          <w:szCs w:val="24"/>
          <w:lang w:val="uk-UA"/>
        </w:rPr>
      </w:pPr>
      <w:r w:rsidRPr="00FE6D17">
        <w:rPr>
          <w:rFonts w:ascii="Times New Roman" w:hAnsi="Times New Roman" w:cs="Times New Roman"/>
          <w:i/>
          <w:color w:val="auto"/>
          <w:sz w:val="24"/>
          <w:szCs w:val="24"/>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E6D17" w:rsidRPr="00FE6D17" w:rsidRDefault="00FE6D17" w:rsidP="00FE6D17">
      <w:pPr>
        <w:pStyle w:val="a7"/>
        <w:shd w:val="clear" w:color="auto" w:fill="FFFFFF" w:themeFill="background1"/>
        <w:spacing w:line="240" w:lineRule="auto"/>
        <w:ind w:left="0"/>
        <w:jc w:val="center"/>
        <w:rPr>
          <w:rFonts w:ascii="Times New Roman" w:hAnsi="Times New Roman" w:cs="Times New Roman"/>
          <w:b/>
          <w:color w:val="auto"/>
          <w:sz w:val="24"/>
          <w:szCs w:val="24"/>
          <w:u w:val="single"/>
          <w:lang w:val="uk-UA"/>
        </w:rPr>
      </w:pPr>
    </w:p>
    <w:p w:rsidR="00FE6D17" w:rsidRPr="00FE6D17" w:rsidRDefault="00FE6D17" w:rsidP="00FE6D17">
      <w:pPr>
        <w:shd w:val="clear" w:color="auto" w:fill="FFFFFF" w:themeFill="background1"/>
        <w:jc w:val="center"/>
        <w:rPr>
          <w:rFonts w:ascii="Times New Roman" w:hAnsi="Times New Roman" w:cs="Times New Roman"/>
          <w:color w:val="C00000"/>
          <w:sz w:val="24"/>
          <w:szCs w:val="24"/>
          <w:lang w:val="uk-UA"/>
        </w:rPr>
      </w:pPr>
      <w:r w:rsidRPr="00FE6D17">
        <w:rPr>
          <w:rFonts w:ascii="Times New Roman" w:hAnsi="Times New Roman" w:cs="Times New Roman"/>
          <w:color w:val="C00000"/>
          <w:sz w:val="24"/>
          <w:szCs w:val="24"/>
          <w:lang w:val="uk-UA"/>
        </w:rPr>
        <w:t>____________________________________________________________________________</w:t>
      </w:r>
    </w:p>
    <w:p w:rsidR="00FE6D17" w:rsidRPr="00FE6D17" w:rsidRDefault="00FE6D17" w:rsidP="00FE6D17">
      <w:pPr>
        <w:shd w:val="clear" w:color="auto" w:fill="FFFFFF" w:themeFill="background1"/>
        <w:ind w:firstLine="709"/>
        <w:jc w:val="both"/>
        <w:rPr>
          <w:rFonts w:ascii="Times New Roman" w:hAnsi="Times New Roman" w:cs="Times New Roman"/>
          <w:color w:val="C00000"/>
          <w:sz w:val="24"/>
          <w:szCs w:val="24"/>
          <w:lang w:val="uk-UA"/>
        </w:rPr>
      </w:pPr>
    </w:p>
    <w:p w:rsidR="00FE6D17" w:rsidRPr="00FE6D17" w:rsidRDefault="00FE6D17" w:rsidP="00FE6D17">
      <w:pPr>
        <w:shd w:val="clear" w:color="auto" w:fill="FFFFFF" w:themeFill="background1"/>
        <w:jc w:val="center"/>
        <w:rPr>
          <w:rFonts w:ascii="Times New Roman" w:hAnsi="Times New Roman" w:cs="Times New Roman"/>
          <w:i/>
          <w:color w:val="000000"/>
          <w:sz w:val="24"/>
          <w:szCs w:val="24"/>
          <w:lang w:val="uk-UA"/>
        </w:rPr>
      </w:pPr>
      <w:r w:rsidRPr="00FE6D17">
        <w:rPr>
          <w:rFonts w:ascii="Times New Roman" w:eastAsia="Times New Roman" w:hAnsi="Times New Roman" w:cs="Times New Roman"/>
          <w:i/>
          <w:color w:val="C00000"/>
          <w:sz w:val="24"/>
          <w:szCs w:val="24"/>
          <w:lang w:val="uk-UA"/>
        </w:rPr>
        <w:t>Зразок довідки на підтвердження відсутності підстав, визначених у частині 2 статті 17 Закону</w:t>
      </w:r>
    </w:p>
    <w:p w:rsidR="00FE6D17" w:rsidRPr="00FE6D17" w:rsidRDefault="00FE6D17" w:rsidP="00FE6D17">
      <w:pPr>
        <w:pStyle w:val="a7"/>
        <w:shd w:val="clear" w:color="auto" w:fill="FFFFFF" w:themeFill="background1"/>
        <w:spacing w:line="240" w:lineRule="auto"/>
        <w:ind w:left="0"/>
        <w:jc w:val="both"/>
        <w:rPr>
          <w:rFonts w:ascii="Times New Roman" w:hAnsi="Times New Roman" w:cs="Times New Roman"/>
          <w:color w:val="auto"/>
          <w:sz w:val="24"/>
          <w:szCs w:val="24"/>
          <w:lang w:val="uk-UA"/>
        </w:rPr>
      </w:pPr>
    </w:p>
    <w:p w:rsidR="00FE6D17" w:rsidRPr="00FE6D17" w:rsidRDefault="00FE6D17" w:rsidP="00FE6D17">
      <w:pPr>
        <w:shd w:val="clear" w:color="auto" w:fill="FFFFFF" w:themeFill="background1"/>
        <w:ind w:left="5760"/>
        <w:rPr>
          <w:rFonts w:ascii="Times New Roman" w:hAnsi="Times New Roman" w:cs="Times New Roman"/>
          <w:b/>
          <w:color w:val="000000"/>
          <w:sz w:val="24"/>
          <w:szCs w:val="24"/>
          <w:lang w:val="uk-UA"/>
        </w:rPr>
      </w:pPr>
      <w:r w:rsidRPr="00FE6D17">
        <w:rPr>
          <w:rFonts w:ascii="Times New Roman" w:hAnsi="Times New Roman" w:cs="Times New Roman"/>
          <w:b/>
          <w:color w:val="000000"/>
          <w:sz w:val="24"/>
          <w:szCs w:val="24"/>
          <w:lang w:val="uk-UA"/>
        </w:rPr>
        <w:t xml:space="preserve">Уповноваженій особі </w:t>
      </w:r>
    </w:p>
    <w:p w:rsidR="00FE6D17" w:rsidRPr="00FE6D17" w:rsidRDefault="00FE6D17" w:rsidP="00FE6D17">
      <w:pPr>
        <w:shd w:val="clear" w:color="auto" w:fill="FFFFFF" w:themeFill="background1"/>
        <w:ind w:left="5760"/>
        <w:rPr>
          <w:rFonts w:ascii="Times New Roman" w:hAnsi="Times New Roman" w:cs="Times New Roman"/>
          <w:b/>
          <w:color w:val="000000"/>
          <w:sz w:val="24"/>
          <w:szCs w:val="24"/>
          <w:lang w:val="uk-UA"/>
        </w:rPr>
      </w:pPr>
      <w:r w:rsidRPr="00FE6D17">
        <w:rPr>
          <w:rFonts w:ascii="Times New Roman" w:hAnsi="Times New Roman" w:cs="Times New Roman"/>
          <w:b/>
          <w:color w:val="000000"/>
          <w:sz w:val="24"/>
          <w:szCs w:val="24"/>
          <w:lang w:val="uk-UA"/>
        </w:rPr>
        <w:t xml:space="preserve">Львівського комунального закладу </w:t>
      </w:r>
    </w:p>
    <w:p w:rsidR="00FE6D17" w:rsidRPr="00FE6D17" w:rsidRDefault="00FE6D17" w:rsidP="00FE6D17">
      <w:pPr>
        <w:shd w:val="clear" w:color="auto" w:fill="FFFFFF" w:themeFill="background1"/>
        <w:ind w:left="5760"/>
        <w:rPr>
          <w:rFonts w:ascii="Times New Roman" w:hAnsi="Times New Roman" w:cs="Times New Roman"/>
          <w:b/>
          <w:color w:val="000000"/>
          <w:sz w:val="24"/>
          <w:szCs w:val="24"/>
          <w:lang w:val="uk-UA"/>
        </w:rPr>
      </w:pPr>
      <w:r w:rsidRPr="00FE6D17">
        <w:rPr>
          <w:rFonts w:ascii="Times New Roman" w:hAnsi="Times New Roman" w:cs="Times New Roman"/>
          <w:b/>
          <w:color w:val="000000"/>
          <w:sz w:val="24"/>
          <w:szCs w:val="24"/>
          <w:lang w:val="uk-UA"/>
        </w:rPr>
        <w:t>"Клуб ігрових видів спорту"</w:t>
      </w:r>
    </w:p>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eastAsia="Times New Roman" w:hAnsi="Times New Roman" w:cs="Times New Roman"/>
          <w:b/>
          <w:sz w:val="24"/>
          <w:szCs w:val="24"/>
          <w:lang w:val="uk-UA"/>
        </w:rPr>
        <w:t>ДОВІДКА</w:t>
      </w:r>
    </w:p>
    <w:p w:rsidR="00FE6D17" w:rsidRPr="00FE6D17" w:rsidRDefault="00FE6D17" w:rsidP="00FE6D17">
      <w:pPr>
        <w:shd w:val="clear" w:color="auto" w:fill="FFFFFF" w:themeFill="background1"/>
        <w:jc w:val="center"/>
        <w:rPr>
          <w:rFonts w:ascii="Times New Roman" w:eastAsia="Times New Roman" w:hAnsi="Times New Roman" w:cs="Times New Roman"/>
          <w:b/>
          <w:sz w:val="24"/>
          <w:szCs w:val="24"/>
          <w:lang w:val="uk-UA"/>
        </w:rPr>
      </w:pPr>
      <w:r w:rsidRPr="00FE6D17">
        <w:rPr>
          <w:rFonts w:ascii="Times New Roman" w:eastAsia="Times New Roman" w:hAnsi="Times New Roman" w:cs="Times New Roman"/>
          <w:b/>
          <w:sz w:val="24"/>
          <w:szCs w:val="24"/>
          <w:lang w:val="uk-UA"/>
        </w:rPr>
        <w:t>про відсутність підстав, визначених у частині 2 статті 17 Закону</w:t>
      </w:r>
    </w:p>
    <w:p w:rsidR="00FE6D17" w:rsidRPr="00FE6D17" w:rsidRDefault="00FE6D17" w:rsidP="00FE6D17">
      <w:pPr>
        <w:shd w:val="clear" w:color="auto" w:fill="FFFFFF" w:themeFill="background1"/>
        <w:jc w:val="center"/>
        <w:rPr>
          <w:rFonts w:ascii="Times New Roman" w:hAnsi="Times New Roman" w:cs="Times New Roman"/>
          <w:sz w:val="24"/>
          <w:szCs w:val="24"/>
          <w:lang w:val="uk-UA"/>
        </w:rPr>
      </w:pPr>
    </w:p>
    <w:p w:rsidR="00FE6D17" w:rsidRPr="00FE6D17" w:rsidRDefault="00FE6D17" w:rsidP="00FE6D17">
      <w:pPr>
        <w:shd w:val="clear" w:color="auto" w:fill="FFFFFF" w:themeFill="background1"/>
        <w:ind w:firstLine="567"/>
        <w:jc w:val="both"/>
        <w:rPr>
          <w:rFonts w:ascii="Times New Roman" w:eastAsia="Times New Roman" w:hAnsi="Times New Roman" w:cs="Times New Roman"/>
          <w:color w:val="0D0D0D" w:themeColor="text1" w:themeTint="F2"/>
          <w:sz w:val="24"/>
          <w:szCs w:val="24"/>
          <w:lang w:val="uk-UA"/>
        </w:rPr>
      </w:pPr>
      <w:r w:rsidRPr="00FE6D17">
        <w:rPr>
          <w:rFonts w:ascii="Times New Roman" w:eastAsia="Times New Roman" w:hAnsi="Times New Roman" w:cs="Times New Roman"/>
          <w:sz w:val="24"/>
          <w:szCs w:val="24"/>
          <w:lang w:val="uk-UA"/>
        </w:rPr>
        <w:t xml:space="preserve">Ми, </w:t>
      </w:r>
      <w:r w:rsidRPr="00FE6D17">
        <w:rPr>
          <w:rFonts w:ascii="Times New Roman" w:eastAsia="Times New Roman" w:hAnsi="Times New Roman" w:cs="Times New Roman"/>
          <w:color w:val="00B050"/>
          <w:sz w:val="24"/>
          <w:szCs w:val="24"/>
          <w:u w:val="single"/>
          <w:lang w:val="uk-UA"/>
        </w:rPr>
        <w:t>/</w:t>
      </w:r>
      <w:r w:rsidRPr="00FE6D17">
        <w:rPr>
          <w:rFonts w:ascii="Times New Roman" w:eastAsia="Times New Roman" w:hAnsi="Times New Roman" w:cs="Times New Roman"/>
          <w:i/>
          <w:color w:val="00B050"/>
          <w:sz w:val="24"/>
          <w:szCs w:val="24"/>
          <w:u w:val="single"/>
          <w:lang w:val="uk-UA"/>
        </w:rPr>
        <w:t>найменування Учасника</w:t>
      </w:r>
      <w:r w:rsidRPr="00FE6D17">
        <w:rPr>
          <w:rFonts w:ascii="Times New Roman" w:eastAsia="Times New Roman" w:hAnsi="Times New Roman" w:cs="Times New Roman"/>
          <w:color w:val="00B050"/>
          <w:sz w:val="24"/>
          <w:szCs w:val="24"/>
          <w:u w:val="single"/>
          <w:lang w:val="uk-UA"/>
        </w:rPr>
        <w:t>/</w:t>
      </w:r>
      <w:r w:rsidRPr="00FE6D17">
        <w:rPr>
          <w:rFonts w:ascii="Times New Roman" w:eastAsia="Times New Roman" w:hAnsi="Times New Roman" w:cs="Times New Roman"/>
          <w:sz w:val="24"/>
          <w:szCs w:val="24"/>
          <w:lang w:val="uk-UA"/>
        </w:rPr>
        <w:t xml:space="preserve"> (далі - Учасник), в особі </w:t>
      </w:r>
      <w:r w:rsidRPr="00FE6D17">
        <w:rPr>
          <w:rFonts w:ascii="Times New Roman" w:eastAsia="Times New Roman" w:hAnsi="Times New Roman" w:cs="Times New Roman"/>
          <w:i/>
          <w:color w:val="00B050"/>
          <w:sz w:val="24"/>
          <w:szCs w:val="24"/>
          <w:u w:val="single"/>
          <w:lang w:val="uk-UA"/>
        </w:rPr>
        <w:t xml:space="preserve">/Уповноважена особа учасника / </w:t>
      </w:r>
      <w:r w:rsidRPr="00FE6D17">
        <w:rPr>
          <w:rFonts w:ascii="Times New Roman" w:eastAsia="Times New Roman" w:hAnsi="Times New Roman" w:cs="Times New Roman"/>
          <w:color w:val="0D0D0D" w:themeColor="text1" w:themeTint="F2"/>
          <w:sz w:val="24"/>
          <w:szCs w:val="24"/>
          <w:lang w:val="uk-UA"/>
        </w:rPr>
        <w:t>підтверджуємо, що Замовник не має підстав для відмови нам в участі у процедурі закупівлі,  передбачених частиною другою статті 17 Закону України «Про публічні закупівлі», а саме підтверджуємо відсутність фактів невиконання</w:t>
      </w:r>
      <w:r w:rsidRPr="00FE6D17">
        <w:rPr>
          <w:rFonts w:ascii="Times New Roman" w:hAnsi="Times New Roman" w:cs="Times New Roman"/>
          <w:color w:val="0D0D0D" w:themeColor="text1" w:themeTint="F2"/>
          <w:sz w:val="24"/>
          <w:szCs w:val="24"/>
          <w:shd w:val="clear" w:color="auto" w:fill="FFFFFF"/>
          <w:lang w:val="uk-UA"/>
        </w:rPr>
        <w:t xml:space="preserve"> своїх зобов’язань за раніше укладеним договором про закупівлю з Замовником, що призвело до його дострокового розірвання, і було </w:t>
      </w:r>
      <w:r w:rsidRPr="00FE6D17">
        <w:rPr>
          <w:rFonts w:ascii="Times New Roman" w:hAnsi="Times New Roman" w:cs="Times New Roman"/>
          <w:color w:val="0D0D0D" w:themeColor="text1" w:themeTint="F2"/>
          <w:sz w:val="24"/>
          <w:szCs w:val="24"/>
          <w:shd w:val="clear" w:color="auto" w:fill="FFFFFF"/>
          <w:lang w:val="uk-UA"/>
        </w:rPr>
        <w:lastRenderedPageBreak/>
        <w:t>застосовано санкції у вигляді штрафів та/або відшкодування збитків - протягом трьох років з дати дострокового розірвання такого договору</w:t>
      </w:r>
      <w:r w:rsidRPr="00FE6D17">
        <w:rPr>
          <w:rFonts w:ascii="Times New Roman" w:eastAsia="Times New Roman" w:hAnsi="Times New Roman" w:cs="Times New Roman"/>
          <w:color w:val="0D0D0D" w:themeColor="text1" w:themeTint="F2"/>
          <w:sz w:val="24"/>
          <w:szCs w:val="24"/>
          <w:lang w:val="uk-UA"/>
        </w:rPr>
        <w:t xml:space="preserve"> в електронній системі </w:t>
      </w:r>
      <w:proofErr w:type="spellStart"/>
      <w:r w:rsidRPr="00FE6D17">
        <w:rPr>
          <w:rFonts w:ascii="Times New Roman" w:eastAsia="Times New Roman" w:hAnsi="Times New Roman" w:cs="Times New Roman"/>
          <w:color w:val="0D0D0D" w:themeColor="text1" w:themeTint="F2"/>
          <w:sz w:val="24"/>
          <w:szCs w:val="24"/>
          <w:lang w:val="uk-UA"/>
        </w:rPr>
        <w:t>закупівель</w:t>
      </w:r>
      <w:proofErr w:type="spellEnd"/>
      <w:r w:rsidRPr="00FE6D17">
        <w:rPr>
          <w:rFonts w:ascii="Times New Roman" w:eastAsia="Times New Roman" w:hAnsi="Times New Roman" w:cs="Times New Roman"/>
          <w:color w:val="0D0D0D" w:themeColor="text1" w:themeTint="F2"/>
          <w:sz w:val="24"/>
          <w:szCs w:val="24"/>
          <w:lang w:val="uk-UA"/>
        </w:rPr>
        <w:t>.</w:t>
      </w:r>
    </w:p>
    <w:p w:rsidR="00FE6D17" w:rsidRPr="00FE6D17" w:rsidRDefault="00FE6D17" w:rsidP="00FE6D17">
      <w:pPr>
        <w:shd w:val="clear" w:color="auto" w:fill="FFFFFF" w:themeFill="background1"/>
        <w:ind w:firstLine="567"/>
        <w:jc w:val="both"/>
        <w:rPr>
          <w:rFonts w:ascii="Times New Roman" w:eastAsia="Times New Roman" w:hAnsi="Times New Roman" w:cs="Times New Roman"/>
          <w:color w:val="0D0D0D" w:themeColor="text1" w:themeTint="F2"/>
          <w:sz w:val="24"/>
          <w:szCs w:val="24"/>
          <w:lang w:val="uk-UA"/>
        </w:rPr>
      </w:pPr>
      <w:r w:rsidRPr="00FE6D17">
        <w:rPr>
          <w:rFonts w:ascii="Times New Roman" w:hAnsi="Times New Roman" w:cs="Times New Roman"/>
          <w:color w:val="0D0D0D" w:themeColor="text1" w:themeTint="F2"/>
          <w:sz w:val="24"/>
          <w:szCs w:val="24"/>
          <w:shd w:val="clear" w:color="auto" w:fill="FFFFFF"/>
          <w:lang w:val="uk-UA"/>
        </w:rPr>
        <w:t>Підтверджуємо своє право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та довести сплату або зобов’язався сплатити відповідні зобов’язання та відшкодування завданих збитків*.</w:t>
      </w:r>
    </w:p>
    <w:p w:rsidR="00FE6D17" w:rsidRPr="00FE6D17" w:rsidRDefault="00FE6D17" w:rsidP="00FE6D17">
      <w:pPr>
        <w:shd w:val="clear" w:color="auto" w:fill="FFFFFF" w:themeFill="background1"/>
        <w:ind w:firstLine="450"/>
        <w:jc w:val="both"/>
        <w:rPr>
          <w:rFonts w:ascii="Times New Roman" w:hAnsi="Times New Roman" w:cs="Times New Roman"/>
          <w:color w:val="0D0D0D" w:themeColor="text1" w:themeTint="F2"/>
          <w:sz w:val="24"/>
          <w:szCs w:val="24"/>
          <w:lang w:val="uk-UA"/>
        </w:rPr>
      </w:pPr>
    </w:p>
    <w:tbl>
      <w:tblPr>
        <w:tblW w:w="1002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3342"/>
        <w:gridCol w:w="3341"/>
        <w:gridCol w:w="3341"/>
      </w:tblGrid>
      <w:tr w:rsidR="00FE6D17" w:rsidRPr="00FE6D17" w:rsidTr="00FE6D17">
        <w:tc>
          <w:tcPr>
            <w:tcW w:w="3342"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sz w:val="24"/>
                <w:szCs w:val="24"/>
                <w:lang w:val="uk-UA"/>
              </w:rPr>
              <w:t>________________________</w:t>
            </w:r>
          </w:p>
        </w:tc>
        <w:tc>
          <w:tcPr>
            <w:tcW w:w="3341"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sz w:val="24"/>
                <w:szCs w:val="24"/>
                <w:lang w:val="uk-UA"/>
              </w:rPr>
              <w:t>________________________</w:t>
            </w:r>
          </w:p>
        </w:tc>
        <w:tc>
          <w:tcPr>
            <w:tcW w:w="3341"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sz w:val="24"/>
                <w:szCs w:val="24"/>
                <w:lang w:val="uk-UA"/>
              </w:rPr>
              <w:t>________________________</w:t>
            </w:r>
          </w:p>
        </w:tc>
      </w:tr>
      <w:tr w:rsidR="00FE6D17" w:rsidRPr="00FE6D17" w:rsidTr="00FE6D17">
        <w:tc>
          <w:tcPr>
            <w:tcW w:w="3342"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i/>
                <w:sz w:val="24"/>
                <w:szCs w:val="24"/>
                <w:lang w:val="uk-UA"/>
              </w:rPr>
              <w:t>посада уповноваженої особи Учасника</w:t>
            </w:r>
          </w:p>
        </w:tc>
        <w:tc>
          <w:tcPr>
            <w:tcW w:w="3341"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i/>
                <w:sz w:val="24"/>
                <w:szCs w:val="24"/>
                <w:lang w:val="uk-UA"/>
              </w:rPr>
              <w:t>підпис та печатка (за наявності)</w:t>
            </w:r>
          </w:p>
        </w:tc>
        <w:tc>
          <w:tcPr>
            <w:tcW w:w="3341" w:type="dxa"/>
          </w:tcPr>
          <w:p w:rsidR="00FE6D17" w:rsidRPr="00FE6D17" w:rsidRDefault="00FE6D17" w:rsidP="00FE6D17">
            <w:pPr>
              <w:shd w:val="clear" w:color="auto" w:fill="FFFFFF" w:themeFill="background1"/>
              <w:jc w:val="center"/>
              <w:rPr>
                <w:rFonts w:ascii="Times New Roman" w:hAnsi="Times New Roman" w:cs="Times New Roman"/>
                <w:sz w:val="24"/>
                <w:szCs w:val="24"/>
                <w:lang w:val="uk-UA"/>
              </w:rPr>
            </w:pPr>
            <w:r w:rsidRPr="00FE6D17">
              <w:rPr>
                <w:rFonts w:ascii="Times New Roman" w:hAnsi="Times New Roman" w:cs="Times New Roman"/>
                <w:i/>
                <w:sz w:val="24"/>
                <w:szCs w:val="24"/>
                <w:lang w:val="uk-UA"/>
              </w:rPr>
              <w:t>прізвище, ініціали</w:t>
            </w:r>
          </w:p>
        </w:tc>
      </w:tr>
    </w:tbl>
    <w:p w:rsidR="00FE6D17" w:rsidRPr="00FE6D17" w:rsidRDefault="00FE6D17" w:rsidP="00FE6D17">
      <w:pPr>
        <w:jc w:val="both"/>
        <w:rPr>
          <w:rFonts w:ascii="Times New Roman" w:eastAsia="Times New Roman" w:hAnsi="Times New Roman" w:cs="Times New Roman"/>
          <w:i/>
          <w:sz w:val="24"/>
          <w:szCs w:val="24"/>
          <w:lang w:val="uk-UA"/>
        </w:rPr>
      </w:pPr>
    </w:p>
    <w:p w:rsidR="00FE6D17" w:rsidRPr="00FE6D17" w:rsidRDefault="00FE6D17" w:rsidP="00FE6D17">
      <w:pPr>
        <w:shd w:val="clear" w:color="auto" w:fill="FFFFFF" w:themeFill="background1"/>
        <w:jc w:val="both"/>
        <w:rPr>
          <w:rFonts w:ascii="Times New Roman" w:eastAsia="Times New Roman" w:hAnsi="Times New Roman" w:cs="Times New Roman"/>
          <w:b/>
          <w:sz w:val="24"/>
          <w:szCs w:val="24"/>
          <w:lang w:val="uk-UA"/>
        </w:rPr>
      </w:pPr>
      <w:r w:rsidRPr="00FE6D17">
        <w:rPr>
          <w:rFonts w:ascii="Times New Roman" w:eastAsia="Times New Roman" w:hAnsi="Times New Roman" w:cs="Times New Roman"/>
          <w:i/>
          <w:color w:val="C00000"/>
          <w:sz w:val="24"/>
          <w:szCs w:val="24"/>
          <w:lang w:val="uk-UA"/>
        </w:rPr>
        <w:t>*У разі наявності відповідної підстави для відмови Учасником надається документальне підтвердження вжиття заходів для доведення своєї надійності, а саме: документи, які підтверджують, що він сплатив або зобов’язався сплатити відповідні зобов’язання та відшкодування завданих збитків</w:t>
      </w:r>
      <w:r w:rsidRPr="00FE6D17">
        <w:rPr>
          <w:rFonts w:ascii="Times New Roman" w:eastAsia="Times New Roman" w:hAnsi="Times New Roman" w:cs="Times New Roman"/>
          <w:b/>
          <w:sz w:val="24"/>
          <w:szCs w:val="24"/>
          <w:lang w:val="uk-UA"/>
        </w:rPr>
        <w:t xml:space="preserve"> </w:t>
      </w:r>
    </w:p>
    <w:p w:rsidR="00FE6D17" w:rsidRPr="00966CB8" w:rsidRDefault="00FE6D17" w:rsidP="00FE6D17">
      <w:pPr>
        <w:pStyle w:val="a7"/>
        <w:shd w:val="clear" w:color="auto" w:fill="FFFFFF" w:themeFill="background1"/>
        <w:spacing w:line="240" w:lineRule="auto"/>
        <w:ind w:left="0"/>
        <w:jc w:val="both"/>
        <w:rPr>
          <w:rFonts w:ascii="Times New Roman" w:hAnsi="Times New Roman" w:cs="Times New Roman"/>
          <w:color w:val="auto"/>
          <w:lang w:val="uk-UA"/>
        </w:rPr>
      </w:pPr>
    </w:p>
    <w:p w:rsidR="00FE6D17" w:rsidRPr="00FE6D17" w:rsidRDefault="00FE6D17" w:rsidP="00FE6D17">
      <w:pPr>
        <w:pStyle w:val="ad"/>
        <w:jc w:val="both"/>
        <w:rPr>
          <w:lang w:val="uk-UA"/>
        </w:rPr>
      </w:pPr>
    </w:p>
    <w:p w:rsidR="00FE6D17" w:rsidRDefault="00FE6D17"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225056" w:rsidRDefault="00225056" w:rsidP="00873B2C">
      <w:pPr>
        <w:spacing w:after="0" w:line="23" w:lineRule="atLeast"/>
        <w:ind w:left="5664"/>
        <w:rPr>
          <w:rFonts w:ascii="Times New Roman" w:hAnsi="Times New Roman" w:cs="Times New Roman"/>
          <w:b/>
          <w:sz w:val="24"/>
          <w:szCs w:val="24"/>
          <w:lang w:val="uk-UA"/>
        </w:rPr>
      </w:pPr>
    </w:p>
    <w:p w:rsidR="00873B2C" w:rsidRPr="002C12E9" w:rsidRDefault="00873B2C" w:rsidP="00873B2C">
      <w:pPr>
        <w:spacing w:after="0" w:line="23" w:lineRule="atLeast"/>
        <w:ind w:left="5664"/>
        <w:rPr>
          <w:rFonts w:ascii="Times New Roman" w:hAnsi="Times New Roman" w:cs="Times New Roman"/>
          <w:b/>
          <w:sz w:val="24"/>
          <w:szCs w:val="24"/>
          <w:lang w:val="uk-UA"/>
        </w:rPr>
      </w:pPr>
      <w:r w:rsidRPr="002C12E9">
        <w:rPr>
          <w:rFonts w:ascii="Times New Roman" w:hAnsi="Times New Roman" w:cs="Times New Roman"/>
          <w:b/>
          <w:sz w:val="24"/>
          <w:szCs w:val="24"/>
          <w:lang w:val="uk-UA"/>
        </w:rPr>
        <w:lastRenderedPageBreak/>
        <w:t xml:space="preserve">Додаток 3 </w:t>
      </w:r>
    </w:p>
    <w:p w:rsidR="00F73739" w:rsidRDefault="00F73739" w:rsidP="00873B2C">
      <w:pPr>
        <w:spacing w:after="0" w:line="23" w:lineRule="atLeast"/>
        <w:jc w:val="center"/>
        <w:rPr>
          <w:rFonts w:ascii="Times New Roman" w:hAnsi="Times New Roman" w:cs="Times New Roman"/>
          <w:b/>
          <w:sz w:val="24"/>
          <w:szCs w:val="24"/>
          <w:lang w:val="uk-UA"/>
        </w:rPr>
      </w:pPr>
    </w:p>
    <w:p w:rsidR="00873B2C" w:rsidRPr="002C12E9" w:rsidRDefault="00873B2C" w:rsidP="00873B2C">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ТЕХНІЧНІ, ЯКІСНІ, КІЛЬКІСНІ ТА ІНШІ ХАРАКТЕРИСТИКИ ПРЕДМЕТА ЗАКУПІВЛІ</w:t>
      </w:r>
    </w:p>
    <w:p w:rsidR="00873B2C" w:rsidRPr="002C12E9" w:rsidRDefault="00873B2C" w:rsidP="00873B2C">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(Технічна специфікація)*</w:t>
      </w:r>
    </w:p>
    <w:p w:rsidR="00873B2C" w:rsidRPr="002C12E9" w:rsidRDefault="00873B2C" w:rsidP="00873B2C">
      <w:pPr>
        <w:spacing w:after="0" w:line="23" w:lineRule="atLeast"/>
        <w:jc w:val="center"/>
        <w:rPr>
          <w:rFonts w:ascii="Times New Roman" w:hAnsi="Times New Roman" w:cs="Times New Roman"/>
          <w:b/>
          <w:sz w:val="24"/>
          <w:szCs w:val="24"/>
          <w:lang w:val="uk-UA"/>
        </w:rPr>
      </w:pPr>
    </w:p>
    <w:p w:rsidR="00E24CA2" w:rsidRPr="00E24CA2" w:rsidRDefault="00E24CA2" w:rsidP="00E24CA2">
      <w:pPr>
        <w:spacing w:after="0" w:line="23" w:lineRule="atLeast"/>
        <w:ind w:firstLine="708"/>
        <w:jc w:val="both"/>
        <w:rPr>
          <w:rFonts w:ascii="Times New Roman" w:hAnsi="Times New Roman" w:cs="Times New Roman"/>
          <w:bCs/>
          <w:sz w:val="24"/>
          <w:szCs w:val="24"/>
          <w:lang w:val="uk-UA" w:eastAsia="ar-SA"/>
        </w:rPr>
      </w:pPr>
      <w:r w:rsidRPr="00E24CA2">
        <w:rPr>
          <w:rFonts w:ascii="Times New Roman" w:hAnsi="Times New Roman" w:cs="Times New Roman"/>
          <w:b/>
          <w:bCs/>
          <w:sz w:val="24"/>
          <w:szCs w:val="24"/>
          <w:lang w:val="uk-UA" w:eastAsia="ar-SA"/>
        </w:rPr>
        <w:t xml:space="preserve">Предмет закупівлі:  </w:t>
      </w:r>
      <w:r w:rsidRPr="00E24CA2">
        <w:rPr>
          <w:rFonts w:ascii="Times New Roman" w:hAnsi="Times New Roman" w:cs="Times New Roman"/>
          <w:bCs/>
          <w:sz w:val="24"/>
          <w:szCs w:val="24"/>
          <w:lang w:val="uk-UA" w:eastAsia="ar-SA"/>
        </w:rPr>
        <w:t xml:space="preserve">"Код ДК 021:2015: 92620000-3 - Послуги, пов’язані зі спортом (Послуги з надання у користування </w:t>
      </w:r>
      <w:proofErr w:type="spellStart"/>
      <w:r w:rsidRPr="00E24CA2">
        <w:rPr>
          <w:rFonts w:ascii="Times New Roman" w:hAnsi="Times New Roman" w:cs="Times New Roman"/>
          <w:bCs/>
          <w:sz w:val="24"/>
          <w:szCs w:val="24"/>
          <w:lang w:val="uk-UA" w:eastAsia="ar-SA"/>
        </w:rPr>
        <w:t>регбійного</w:t>
      </w:r>
      <w:proofErr w:type="spellEnd"/>
      <w:r w:rsidRPr="00E24CA2">
        <w:rPr>
          <w:rFonts w:ascii="Times New Roman" w:hAnsi="Times New Roman" w:cs="Times New Roman"/>
          <w:bCs/>
          <w:sz w:val="24"/>
          <w:szCs w:val="24"/>
          <w:lang w:val="uk-UA" w:eastAsia="ar-SA"/>
        </w:rPr>
        <w:t xml:space="preserve"> (футбольного) поля для проведення навчально-тренувальних занять з регбі - відповідний код ДК 021:2015: 92620000-3)"</w:t>
      </w:r>
    </w:p>
    <w:p w:rsidR="00E24CA2" w:rsidRPr="00E24CA2" w:rsidRDefault="00E24CA2" w:rsidP="00E24CA2">
      <w:pPr>
        <w:spacing w:after="0" w:line="23" w:lineRule="atLeast"/>
        <w:ind w:firstLine="708"/>
        <w:rPr>
          <w:rFonts w:ascii="Times New Roman" w:hAnsi="Times New Roman" w:cs="Times New Roman"/>
          <w:b/>
          <w:bCs/>
          <w:iCs/>
          <w:sz w:val="24"/>
          <w:szCs w:val="24"/>
          <w:lang w:val="uk-UA"/>
        </w:rPr>
      </w:pPr>
      <w:r w:rsidRPr="00E24CA2">
        <w:rPr>
          <w:rFonts w:ascii="Times New Roman" w:hAnsi="Times New Roman" w:cs="Times New Roman"/>
          <w:b/>
          <w:bCs/>
          <w:iCs/>
          <w:sz w:val="24"/>
          <w:szCs w:val="24"/>
          <w:lang w:val="uk-UA"/>
        </w:rPr>
        <w:t>Вимоги щодо надання послуг:</w:t>
      </w:r>
    </w:p>
    <w:p w:rsidR="00E24CA2" w:rsidRPr="00E24CA2" w:rsidRDefault="00E24CA2" w:rsidP="00E24CA2">
      <w:pPr>
        <w:widowControl w:val="0"/>
        <w:suppressAutoHyphens/>
        <w:autoSpaceDE w:val="0"/>
        <w:spacing w:after="0" w:line="23" w:lineRule="atLeast"/>
        <w:ind w:firstLine="708"/>
        <w:jc w:val="both"/>
        <w:rPr>
          <w:rFonts w:ascii="Times New Roman" w:hAnsi="Times New Roman" w:cs="Times New Roman"/>
          <w:bCs/>
          <w:sz w:val="24"/>
          <w:szCs w:val="24"/>
          <w:lang w:val="uk-UA" w:eastAsia="ar-SA"/>
        </w:rPr>
      </w:pPr>
      <w:proofErr w:type="spellStart"/>
      <w:r w:rsidRPr="00E24CA2">
        <w:rPr>
          <w:rFonts w:ascii="Times New Roman" w:hAnsi="Times New Roman" w:cs="Times New Roman"/>
          <w:sz w:val="24"/>
          <w:szCs w:val="24"/>
          <w:lang w:val="uk-UA"/>
        </w:rPr>
        <w:t>Регбійне</w:t>
      </w:r>
      <w:proofErr w:type="spellEnd"/>
      <w:r w:rsidRPr="00E24CA2">
        <w:rPr>
          <w:rFonts w:ascii="Times New Roman" w:hAnsi="Times New Roman" w:cs="Times New Roman"/>
          <w:sz w:val="24"/>
          <w:szCs w:val="24"/>
          <w:lang w:val="uk-UA"/>
        </w:rPr>
        <w:t xml:space="preserve"> (футбольне) поле (далі – поле) повинне бути з трав’яним покриттям. Розміри поля: довжина – не менше 100 м.; ширина – не менше 60 м.  Поле повинне включати залікову зону (за воротами) не менше 6 м. та містити закладні на полі для встановлення воріт для регбі. Виконавець повинен забезпечити наявність </w:t>
      </w:r>
      <w:proofErr w:type="spellStart"/>
      <w:r w:rsidRPr="00E24CA2">
        <w:rPr>
          <w:rFonts w:ascii="Times New Roman" w:hAnsi="Times New Roman" w:cs="Times New Roman"/>
          <w:sz w:val="24"/>
          <w:szCs w:val="24"/>
          <w:lang w:val="uk-UA"/>
        </w:rPr>
        <w:t>регбійних</w:t>
      </w:r>
      <w:proofErr w:type="spellEnd"/>
      <w:r w:rsidRPr="00E24CA2">
        <w:rPr>
          <w:rFonts w:ascii="Times New Roman" w:hAnsi="Times New Roman" w:cs="Times New Roman"/>
          <w:sz w:val="24"/>
          <w:szCs w:val="24"/>
          <w:lang w:val="uk-UA"/>
        </w:rPr>
        <w:t xml:space="preserve"> воріт. Поряд з полем повинно знаходитись приміщення з роздягальнями, сан. вузлами та душовими кімнатами для спортсменів. </w:t>
      </w:r>
    </w:p>
    <w:p w:rsidR="00E24CA2" w:rsidRPr="00E24CA2" w:rsidRDefault="00E24CA2" w:rsidP="00E24CA2">
      <w:pPr>
        <w:shd w:val="clear" w:color="auto" w:fill="FFFFFF"/>
        <w:spacing w:after="0" w:line="23" w:lineRule="atLeast"/>
        <w:ind w:firstLine="709"/>
        <w:jc w:val="both"/>
        <w:rPr>
          <w:rFonts w:ascii="Times New Roman" w:hAnsi="Times New Roman" w:cs="Times New Roman"/>
          <w:b/>
          <w:bCs/>
          <w:iCs/>
          <w:sz w:val="24"/>
          <w:szCs w:val="24"/>
          <w:lang w:val="uk-UA"/>
        </w:rPr>
      </w:pPr>
      <w:r w:rsidRPr="00E24CA2">
        <w:rPr>
          <w:rFonts w:ascii="Times New Roman" w:hAnsi="Times New Roman" w:cs="Times New Roman"/>
          <w:b/>
          <w:bCs/>
          <w:iCs/>
          <w:sz w:val="24"/>
          <w:szCs w:val="24"/>
          <w:lang w:val="uk-UA"/>
        </w:rPr>
        <w:t>Обсяг надання послуг:</w:t>
      </w:r>
    </w:p>
    <w:p w:rsidR="00E24CA2" w:rsidRPr="00E24CA2" w:rsidRDefault="00E24CA2" w:rsidP="00E24CA2">
      <w:pPr>
        <w:shd w:val="clear" w:color="auto" w:fill="FFFFFF"/>
        <w:spacing w:after="0" w:line="23" w:lineRule="atLeast"/>
        <w:ind w:firstLine="709"/>
        <w:jc w:val="both"/>
        <w:rPr>
          <w:rFonts w:ascii="Times New Roman" w:hAnsi="Times New Roman" w:cs="Times New Roman"/>
          <w:bCs/>
          <w:iCs/>
          <w:sz w:val="24"/>
          <w:szCs w:val="24"/>
          <w:lang w:val="uk-UA"/>
        </w:rPr>
      </w:pPr>
      <w:r w:rsidRPr="00E24CA2">
        <w:rPr>
          <w:rFonts w:ascii="Times New Roman" w:hAnsi="Times New Roman" w:cs="Times New Roman"/>
          <w:bCs/>
          <w:iCs/>
          <w:sz w:val="24"/>
          <w:szCs w:val="24"/>
          <w:lang w:val="uk-UA"/>
        </w:rPr>
        <w:t xml:space="preserve">Кількість годин: </w:t>
      </w:r>
      <w:r w:rsidR="00E55F12">
        <w:rPr>
          <w:rFonts w:ascii="Times New Roman" w:hAnsi="Times New Roman" w:cs="Times New Roman"/>
          <w:bCs/>
          <w:iCs/>
          <w:sz w:val="24"/>
          <w:szCs w:val="24"/>
          <w:lang w:val="uk-UA"/>
        </w:rPr>
        <w:t xml:space="preserve">1249 </w:t>
      </w:r>
      <w:r w:rsidRPr="00E24CA2">
        <w:rPr>
          <w:rFonts w:ascii="Times New Roman" w:hAnsi="Times New Roman" w:cs="Times New Roman"/>
          <w:bCs/>
          <w:iCs/>
          <w:sz w:val="24"/>
          <w:szCs w:val="24"/>
          <w:lang w:val="uk-UA"/>
        </w:rPr>
        <w:t xml:space="preserve">год. </w:t>
      </w:r>
    </w:p>
    <w:p w:rsidR="00E24CA2" w:rsidRPr="00E24CA2" w:rsidRDefault="00E24CA2" w:rsidP="00E24CA2">
      <w:pPr>
        <w:shd w:val="clear" w:color="auto" w:fill="FFFFFF"/>
        <w:spacing w:after="0" w:line="23" w:lineRule="atLeast"/>
        <w:ind w:firstLine="709"/>
        <w:jc w:val="both"/>
        <w:rPr>
          <w:rFonts w:ascii="Times New Roman" w:hAnsi="Times New Roman" w:cs="Times New Roman"/>
          <w:bCs/>
          <w:iCs/>
          <w:sz w:val="24"/>
          <w:szCs w:val="24"/>
          <w:lang w:val="uk-UA"/>
        </w:rPr>
      </w:pPr>
      <w:r w:rsidRPr="00E24CA2">
        <w:rPr>
          <w:rFonts w:ascii="Times New Roman" w:hAnsi="Times New Roman" w:cs="Times New Roman"/>
          <w:b/>
          <w:bCs/>
          <w:iCs/>
          <w:sz w:val="24"/>
          <w:szCs w:val="24"/>
          <w:lang w:val="uk-UA"/>
        </w:rPr>
        <w:t xml:space="preserve">Місце надання послуг – </w:t>
      </w:r>
      <w:r w:rsidRPr="00E24CA2">
        <w:rPr>
          <w:rFonts w:ascii="Times New Roman" w:hAnsi="Times New Roman" w:cs="Times New Roman"/>
          <w:bCs/>
          <w:iCs/>
          <w:sz w:val="24"/>
          <w:szCs w:val="24"/>
          <w:lang w:val="uk-UA"/>
        </w:rPr>
        <w:t>м. Львів, за місцезнаходження  спортивної споруди Виконавця.</w:t>
      </w:r>
    </w:p>
    <w:p w:rsidR="00E24CA2" w:rsidRPr="00E24CA2" w:rsidRDefault="00E24CA2" w:rsidP="00E24CA2">
      <w:pPr>
        <w:shd w:val="clear" w:color="auto" w:fill="FFFFFF"/>
        <w:spacing w:after="0" w:line="23" w:lineRule="atLeast"/>
        <w:ind w:firstLine="709"/>
        <w:rPr>
          <w:rFonts w:ascii="Times New Roman" w:hAnsi="Times New Roman" w:cs="Times New Roman"/>
          <w:b/>
          <w:bCs/>
          <w:iCs/>
          <w:sz w:val="24"/>
          <w:szCs w:val="24"/>
          <w:lang w:val="uk-UA"/>
        </w:rPr>
      </w:pPr>
      <w:r w:rsidRPr="00E24CA2">
        <w:rPr>
          <w:rFonts w:ascii="Times New Roman" w:hAnsi="Times New Roman" w:cs="Times New Roman"/>
          <w:b/>
          <w:bCs/>
          <w:iCs/>
          <w:sz w:val="24"/>
          <w:szCs w:val="24"/>
          <w:lang w:val="uk-UA"/>
        </w:rPr>
        <w:t>Умови надання послуг:</w:t>
      </w:r>
    </w:p>
    <w:p w:rsidR="00E24CA2" w:rsidRPr="00E24CA2" w:rsidRDefault="00E24CA2" w:rsidP="00E24CA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E24CA2">
        <w:rPr>
          <w:rFonts w:ascii="Times New Roman" w:hAnsi="Times New Roman" w:cs="Times New Roman"/>
          <w:bCs/>
          <w:sz w:val="24"/>
          <w:szCs w:val="24"/>
          <w:lang w:val="uk-UA" w:eastAsia="ar-SA"/>
        </w:rPr>
        <w:t>Послуги надаються  в період з моменту укладення договору до 30 грудня 202</w:t>
      </w:r>
      <w:r>
        <w:rPr>
          <w:rFonts w:ascii="Times New Roman" w:hAnsi="Times New Roman" w:cs="Times New Roman"/>
          <w:bCs/>
          <w:sz w:val="24"/>
          <w:szCs w:val="24"/>
          <w:lang w:val="uk-UA" w:eastAsia="ar-SA"/>
        </w:rPr>
        <w:t>3</w:t>
      </w:r>
      <w:r w:rsidRPr="00E24CA2">
        <w:rPr>
          <w:rFonts w:ascii="Times New Roman" w:hAnsi="Times New Roman" w:cs="Times New Roman"/>
          <w:bCs/>
          <w:sz w:val="24"/>
          <w:szCs w:val="24"/>
          <w:lang w:val="uk-UA" w:eastAsia="ar-SA"/>
        </w:rPr>
        <w:t xml:space="preserve"> р.</w:t>
      </w:r>
    </w:p>
    <w:p w:rsidR="00E24CA2" w:rsidRPr="00E24CA2" w:rsidRDefault="00E24CA2" w:rsidP="00E24CA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E24CA2">
        <w:rPr>
          <w:rFonts w:ascii="Times New Roman" w:hAnsi="Times New Roman" w:cs="Times New Roman"/>
          <w:bCs/>
          <w:sz w:val="24"/>
          <w:szCs w:val="24"/>
          <w:lang w:val="uk-UA" w:eastAsia="ar-SA"/>
        </w:rPr>
        <w:t>Послуги не надаються в святкові та неробочі дні.</w:t>
      </w:r>
    </w:p>
    <w:p w:rsidR="00E24CA2" w:rsidRPr="00E24CA2" w:rsidRDefault="00E24CA2" w:rsidP="00E24CA2">
      <w:pPr>
        <w:widowControl w:val="0"/>
        <w:suppressAutoHyphens/>
        <w:autoSpaceDE w:val="0"/>
        <w:spacing w:after="0" w:line="23" w:lineRule="atLeast"/>
        <w:ind w:firstLine="709"/>
        <w:jc w:val="both"/>
        <w:rPr>
          <w:rFonts w:ascii="Times New Roman" w:hAnsi="Times New Roman" w:cs="Times New Roman"/>
          <w:bCs/>
          <w:sz w:val="24"/>
          <w:szCs w:val="24"/>
          <w:lang w:val="uk-UA" w:eastAsia="ar-SA"/>
        </w:rPr>
      </w:pPr>
      <w:r w:rsidRPr="00E24CA2">
        <w:rPr>
          <w:rFonts w:ascii="Times New Roman" w:hAnsi="Times New Roman" w:cs="Times New Roman"/>
          <w:bCs/>
          <w:sz w:val="24"/>
          <w:szCs w:val="24"/>
          <w:lang w:val="uk-UA" w:eastAsia="ar-SA"/>
        </w:rPr>
        <w:t>Орієнтовно-запланований порядок надання послуг:</w:t>
      </w:r>
    </w:p>
    <w:p w:rsidR="00E24CA2" w:rsidRPr="00E24CA2" w:rsidRDefault="00E24CA2" w:rsidP="00E24CA2">
      <w:pPr>
        <w:pStyle w:val="a7"/>
        <w:widowControl w:val="0"/>
        <w:numPr>
          <w:ilvl w:val="0"/>
          <w:numId w:val="9"/>
        </w:numPr>
        <w:suppressAutoHyphens/>
        <w:autoSpaceDE w:val="0"/>
        <w:spacing w:line="23" w:lineRule="atLeast"/>
        <w:ind w:left="0" w:firstLine="709"/>
        <w:jc w:val="both"/>
        <w:rPr>
          <w:rFonts w:ascii="Times New Roman" w:hAnsi="Times New Roman" w:cs="Times New Roman"/>
          <w:bCs/>
          <w:iCs/>
          <w:sz w:val="24"/>
          <w:szCs w:val="24"/>
          <w:lang w:val="uk-UA"/>
        </w:rPr>
      </w:pPr>
      <w:r w:rsidRPr="00E24CA2">
        <w:rPr>
          <w:rFonts w:ascii="Times New Roman" w:hAnsi="Times New Roman" w:cs="Times New Roman"/>
          <w:bCs/>
          <w:iCs/>
          <w:sz w:val="24"/>
          <w:szCs w:val="24"/>
          <w:lang w:val="uk-UA"/>
        </w:rPr>
        <w:t>з моменту укладення договору до 28 лютого 202</w:t>
      </w:r>
      <w:r>
        <w:rPr>
          <w:rFonts w:ascii="Times New Roman" w:hAnsi="Times New Roman" w:cs="Times New Roman"/>
          <w:bCs/>
          <w:iCs/>
          <w:sz w:val="24"/>
          <w:szCs w:val="24"/>
          <w:lang w:val="uk-UA"/>
        </w:rPr>
        <w:t>3</w:t>
      </w:r>
      <w:r w:rsidRPr="00E24CA2">
        <w:rPr>
          <w:rFonts w:ascii="Times New Roman" w:hAnsi="Times New Roman" w:cs="Times New Roman"/>
          <w:bCs/>
          <w:iCs/>
          <w:sz w:val="24"/>
          <w:szCs w:val="24"/>
          <w:lang w:val="uk-UA"/>
        </w:rPr>
        <w:t>р.  - послуги надаються не менше як шість разів на тиждень  не менше як на 4 год.</w:t>
      </w:r>
    </w:p>
    <w:p w:rsidR="00E24CA2" w:rsidRPr="00E24CA2" w:rsidRDefault="00F73739" w:rsidP="00E24CA2">
      <w:pPr>
        <w:pStyle w:val="a7"/>
        <w:numPr>
          <w:ilvl w:val="0"/>
          <w:numId w:val="9"/>
        </w:numPr>
        <w:shd w:val="clear" w:color="auto" w:fill="FFFFFF"/>
        <w:spacing w:line="23" w:lineRule="atLeast"/>
        <w:ind w:left="0"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з</w:t>
      </w:r>
      <w:r w:rsidR="00E24CA2" w:rsidRPr="00E24CA2">
        <w:rPr>
          <w:rFonts w:ascii="Times New Roman" w:hAnsi="Times New Roman" w:cs="Times New Roman"/>
          <w:bCs/>
          <w:iCs/>
          <w:sz w:val="24"/>
          <w:szCs w:val="24"/>
          <w:lang w:val="uk-UA"/>
        </w:rPr>
        <w:t xml:space="preserve"> 1 березня 202</w:t>
      </w:r>
      <w:r w:rsidR="00E24CA2">
        <w:rPr>
          <w:rFonts w:ascii="Times New Roman" w:hAnsi="Times New Roman" w:cs="Times New Roman"/>
          <w:bCs/>
          <w:iCs/>
          <w:sz w:val="24"/>
          <w:szCs w:val="24"/>
          <w:lang w:val="uk-UA"/>
        </w:rPr>
        <w:t>3</w:t>
      </w:r>
      <w:r w:rsidR="00E24CA2" w:rsidRPr="00E24CA2">
        <w:rPr>
          <w:rFonts w:ascii="Times New Roman" w:hAnsi="Times New Roman" w:cs="Times New Roman"/>
          <w:bCs/>
          <w:iCs/>
          <w:sz w:val="24"/>
          <w:szCs w:val="24"/>
          <w:lang w:val="uk-UA"/>
        </w:rPr>
        <w:t xml:space="preserve"> р. до 3</w:t>
      </w:r>
      <w:r>
        <w:rPr>
          <w:rFonts w:ascii="Times New Roman" w:hAnsi="Times New Roman" w:cs="Times New Roman"/>
          <w:bCs/>
          <w:iCs/>
          <w:sz w:val="24"/>
          <w:szCs w:val="24"/>
          <w:lang w:val="uk-UA"/>
        </w:rPr>
        <w:t>1</w:t>
      </w:r>
      <w:r w:rsidR="00E24CA2" w:rsidRPr="00E24CA2">
        <w:rPr>
          <w:rFonts w:ascii="Times New Roman" w:hAnsi="Times New Roman" w:cs="Times New Roman"/>
          <w:bCs/>
          <w:iCs/>
          <w:sz w:val="24"/>
          <w:szCs w:val="24"/>
          <w:lang w:val="uk-UA"/>
        </w:rPr>
        <w:t xml:space="preserve"> </w:t>
      </w:r>
      <w:r>
        <w:rPr>
          <w:rFonts w:ascii="Times New Roman" w:hAnsi="Times New Roman" w:cs="Times New Roman"/>
          <w:bCs/>
          <w:iCs/>
          <w:sz w:val="24"/>
          <w:szCs w:val="24"/>
          <w:lang w:val="uk-UA"/>
        </w:rPr>
        <w:t>жовтня</w:t>
      </w:r>
      <w:r w:rsidR="00E24CA2" w:rsidRPr="00E24CA2">
        <w:rPr>
          <w:rFonts w:ascii="Times New Roman" w:hAnsi="Times New Roman" w:cs="Times New Roman"/>
          <w:bCs/>
          <w:iCs/>
          <w:sz w:val="24"/>
          <w:szCs w:val="24"/>
          <w:lang w:val="uk-UA"/>
        </w:rPr>
        <w:t xml:space="preserve"> 202</w:t>
      </w:r>
      <w:r w:rsidR="00E24CA2">
        <w:rPr>
          <w:rFonts w:ascii="Times New Roman" w:hAnsi="Times New Roman" w:cs="Times New Roman"/>
          <w:bCs/>
          <w:iCs/>
          <w:sz w:val="24"/>
          <w:szCs w:val="24"/>
          <w:lang w:val="uk-UA"/>
        </w:rPr>
        <w:t>3</w:t>
      </w:r>
      <w:r w:rsidR="00E24CA2" w:rsidRPr="00E24CA2">
        <w:rPr>
          <w:rFonts w:ascii="Times New Roman" w:hAnsi="Times New Roman" w:cs="Times New Roman"/>
          <w:bCs/>
          <w:iCs/>
          <w:sz w:val="24"/>
          <w:szCs w:val="24"/>
          <w:lang w:val="uk-UA"/>
        </w:rPr>
        <w:t xml:space="preserve"> р. – послуги надаються не менше як шість разів на тиждень не менше як на </w:t>
      </w:r>
      <w:r>
        <w:rPr>
          <w:rFonts w:ascii="Times New Roman" w:hAnsi="Times New Roman" w:cs="Times New Roman"/>
          <w:bCs/>
          <w:iCs/>
          <w:sz w:val="24"/>
          <w:szCs w:val="24"/>
          <w:lang w:val="uk-UA"/>
        </w:rPr>
        <w:t>5</w:t>
      </w:r>
      <w:r w:rsidR="00E24CA2" w:rsidRPr="00E24CA2">
        <w:rPr>
          <w:rFonts w:ascii="Times New Roman" w:hAnsi="Times New Roman" w:cs="Times New Roman"/>
          <w:bCs/>
          <w:iCs/>
          <w:sz w:val="24"/>
          <w:szCs w:val="24"/>
          <w:lang w:val="uk-UA"/>
        </w:rPr>
        <w:t xml:space="preserve"> год.</w:t>
      </w:r>
    </w:p>
    <w:p w:rsidR="00E24CA2" w:rsidRPr="00E24CA2" w:rsidRDefault="00F73739" w:rsidP="00E24CA2">
      <w:pPr>
        <w:pStyle w:val="a7"/>
        <w:numPr>
          <w:ilvl w:val="0"/>
          <w:numId w:val="9"/>
        </w:numPr>
        <w:shd w:val="clear" w:color="auto" w:fill="FFFFFF"/>
        <w:spacing w:line="23" w:lineRule="atLeast"/>
        <w:ind w:left="0" w:firstLine="709"/>
        <w:jc w:val="both"/>
        <w:rPr>
          <w:rFonts w:ascii="Times New Roman" w:hAnsi="Times New Roman" w:cs="Times New Roman"/>
          <w:bCs/>
          <w:iCs/>
          <w:sz w:val="24"/>
          <w:szCs w:val="24"/>
          <w:lang w:val="uk-UA"/>
        </w:rPr>
      </w:pPr>
      <w:r>
        <w:rPr>
          <w:rFonts w:ascii="Times New Roman" w:hAnsi="Times New Roman" w:cs="Times New Roman"/>
          <w:bCs/>
          <w:iCs/>
          <w:sz w:val="24"/>
          <w:szCs w:val="24"/>
          <w:lang w:val="uk-UA"/>
        </w:rPr>
        <w:t>з</w:t>
      </w:r>
      <w:r w:rsidR="00E24CA2" w:rsidRPr="00E24CA2">
        <w:rPr>
          <w:rFonts w:ascii="Times New Roman" w:hAnsi="Times New Roman" w:cs="Times New Roman"/>
          <w:bCs/>
          <w:iCs/>
          <w:sz w:val="24"/>
          <w:szCs w:val="24"/>
          <w:lang w:val="uk-UA"/>
        </w:rPr>
        <w:t xml:space="preserve"> 1 </w:t>
      </w:r>
      <w:r>
        <w:rPr>
          <w:rFonts w:ascii="Times New Roman" w:hAnsi="Times New Roman" w:cs="Times New Roman"/>
          <w:bCs/>
          <w:iCs/>
          <w:sz w:val="24"/>
          <w:szCs w:val="24"/>
          <w:lang w:val="uk-UA"/>
        </w:rPr>
        <w:t>листопада</w:t>
      </w:r>
      <w:r w:rsidR="00E24CA2" w:rsidRPr="00E24CA2">
        <w:rPr>
          <w:rFonts w:ascii="Times New Roman" w:hAnsi="Times New Roman" w:cs="Times New Roman"/>
          <w:bCs/>
          <w:iCs/>
          <w:sz w:val="24"/>
          <w:szCs w:val="24"/>
          <w:lang w:val="uk-UA"/>
        </w:rPr>
        <w:t xml:space="preserve"> 202</w:t>
      </w:r>
      <w:r w:rsidR="00E24CA2">
        <w:rPr>
          <w:rFonts w:ascii="Times New Roman" w:hAnsi="Times New Roman" w:cs="Times New Roman"/>
          <w:bCs/>
          <w:iCs/>
          <w:sz w:val="24"/>
          <w:szCs w:val="24"/>
          <w:lang w:val="uk-UA"/>
        </w:rPr>
        <w:t>3</w:t>
      </w:r>
      <w:r w:rsidR="00E24CA2" w:rsidRPr="00E24CA2">
        <w:rPr>
          <w:rFonts w:ascii="Times New Roman" w:hAnsi="Times New Roman" w:cs="Times New Roman"/>
          <w:bCs/>
          <w:iCs/>
          <w:sz w:val="24"/>
          <w:szCs w:val="24"/>
          <w:lang w:val="uk-UA"/>
        </w:rPr>
        <w:t xml:space="preserve"> р. до 30 грудня 202</w:t>
      </w:r>
      <w:r w:rsidR="00E24CA2">
        <w:rPr>
          <w:rFonts w:ascii="Times New Roman" w:hAnsi="Times New Roman" w:cs="Times New Roman"/>
          <w:bCs/>
          <w:iCs/>
          <w:sz w:val="24"/>
          <w:szCs w:val="24"/>
          <w:lang w:val="uk-UA"/>
        </w:rPr>
        <w:t>3</w:t>
      </w:r>
      <w:r w:rsidR="00E24CA2" w:rsidRPr="00E24CA2">
        <w:rPr>
          <w:rFonts w:ascii="Times New Roman" w:hAnsi="Times New Roman" w:cs="Times New Roman"/>
          <w:bCs/>
          <w:iCs/>
          <w:sz w:val="24"/>
          <w:szCs w:val="24"/>
          <w:lang w:val="uk-UA"/>
        </w:rPr>
        <w:t xml:space="preserve"> р. - послуги надаються не менше як шість разів на тиждень на не менше як на 4 год.</w:t>
      </w:r>
    </w:p>
    <w:p w:rsidR="00E24CA2" w:rsidRPr="00E24CA2" w:rsidRDefault="00E24CA2" w:rsidP="00E24CA2">
      <w:pPr>
        <w:shd w:val="clear" w:color="auto" w:fill="FFFFFF"/>
        <w:spacing w:after="0" w:line="23" w:lineRule="atLeast"/>
        <w:ind w:firstLine="708"/>
        <w:jc w:val="both"/>
        <w:rPr>
          <w:rFonts w:ascii="Times New Roman" w:hAnsi="Times New Roman" w:cs="Times New Roman"/>
          <w:bCs/>
          <w:iCs/>
          <w:sz w:val="24"/>
          <w:szCs w:val="24"/>
          <w:lang w:val="uk-UA"/>
        </w:rPr>
      </w:pPr>
      <w:r w:rsidRPr="00E24CA2">
        <w:rPr>
          <w:rFonts w:ascii="Times New Roman" w:hAnsi="Times New Roman" w:cs="Times New Roman"/>
          <w:bCs/>
          <w:iCs/>
          <w:sz w:val="24"/>
          <w:szCs w:val="24"/>
          <w:lang w:val="uk-UA"/>
        </w:rPr>
        <w:t>Графік надання послуг: можливість надання відповідного часу для проведення навчально-тренувальних занять в необхідний час згідно розкладу замовника.</w:t>
      </w:r>
    </w:p>
    <w:p w:rsidR="00E24CA2" w:rsidRPr="00E24CA2" w:rsidRDefault="00E24CA2" w:rsidP="00E24CA2">
      <w:pPr>
        <w:widowControl w:val="0"/>
        <w:suppressAutoHyphens/>
        <w:autoSpaceDE w:val="0"/>
        <w:spacing w:after="0" w:line="23" w:lineRule="atLeast"/>
        <w:ind w:firstLine="709"/>
        <w:jc w:val="both"/>
        <w:rPr>
          <w:rFonts w:ascii="Times New Roman" w:hAnsi="Times New Roman"/>
          <w:sz w:val="24"/>
          <w:szCs w:val="24"/>
          <w:lang w:val="uk-UA" w:eastAsia="ru-RU"/>
        </w:rPr>
      </w:pPr>
      <w:r w:rsidRPr="00E24CA2">
        <w:rPr>
          <w:rFonts w:ascii="Times New Roman" w:hAnsi="Times New Roman" w:cs="Times New Roman"/>
          <w:bCs/>
          <w:sz w:val="24"/>
          <w:szCs w:val="24"/>
          <w:lang w:val="uk-UA" w:eastAsia="ar-SA"/>
        </w:rPr>
        <w:t xml:space="preserve">Кількість днів в тижні, кількість годин в день може бути зменшена, а надання послуг може бути призупинено на певний період у випадку виникнення тимчасових обставин: </w:t>
      </w:r>
      <w:r w:rsidRPr="00E24CA2">
        <w:rPr>
          <w:rFonts w:ascii="Times New Roman" w:hAnsi="Times New Roman"/>
          <w:sz w:val="24"/>
          <w:szCs w:val="24"/>
          <w:lang w:val="uk-UA" w:eastAsia="ru-RU"/>
        </w:rPr>
        <w:t>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тренерів-викладачів, виникнення форс-мажорних обставин</w:t>
      </w:r>
      <w:r w:rsidR="00F73739">
        <w:rPr>
          <w:rFonts w:ascii="Times New Roman" w:hAnsi="Times New Roman"/>
          <w:sz w:val="24"/>
          <w:szCs w:val="24"/>
          <w:lang w:val="uk-UA" w:eastAsia="ru-RU"/>
        </w:rPr>
        <w:t xml:space="preserve"> тощо</w:t>
      </w:r>
      <w:r w:rsidRPr="00E24CA2">
        <w:rPr>
          <w:rFonts w:ascii="Times New Roman" w:hAnsi="Times New Roman"/>
          <w:sz w:val="24"/>
          <w:szCs w:val="24"/>
          <w:lang w:val="uk-UA" w:eastAsia="ru-RU"/>
        </w:rPr>
        <w:t>.</w:t>
      </w:r>
    </w:p>
    <w:p w:rsidR="00E24CA2" w:rsidRPr="00E24CA2" w:rsidRDefault="00E24CA2" w:rsidP="00E24CA2">
      <w:pPr>
        <w:widowControl w:val="0"/>
        <w:suppressAutoHyphens/>
        <w:autoSpaceDE w:val="0"/>
        <w:spacing w:after="0" w:line="23" w:lineRule="atLeast"/>
        <w:ind w:firstLine="709"/>
        <w:jc w:val="both"/>
        <w:rPr>
          <w:rFonts w:ascii="Times New Roman" w:hAnsi="Times New Roman"/>
          <w:sz w:val="24"/>
          <w:szCs w:val="24"/>
          <w:lang w:val="uk-UA" w:eastAsia="ru-RU"/>
        </w:rPr>
      </w:pPr>
      <w:r w:rsidRPr="00E24CA2">
        <w:rPr>
          <w:rFonts w:ascii="Times New Roman" w:hAnsi="Times New Roman"/>
          <w:sz w:val="24"/>
          <w:szCs w:val="24"/>
          <w:lang w:val="uk-UA" w:eastAsia="ru-RU"/>
        </w:rPr>
        <w:t>Коригування графіку надання послуг в межах загальної кількості годин може здійснюватися замовником у відповідності до його розкладу.</w:t>
      </w:r>
    </w:p>
    <w:p w:rsidR="00E24CA2" w:rsidRPr="00E24CA2" w:rsidRDefault="00E24CA2" w:rsidP="00E24CA2">
      <w:pPr>
        <w:spacing w:after="0" w:line="23" w:lineRule="atLeast"/>
        <w:ind w:firstLine="709"/>
        <w:jc w:val="both"/>
        <w:rPr>
          <w:rFonts w:ascii="Times New Roman" w:hAnsi="Times New Roman" w:cs="Times New Roman"/>
          <w:sz w:val="24"/>
          <w:szCs w:val="24"/>
          <w:lang w:val="uk-UA"/>
        </w:rPr>
      </w:pPr>
      <w:r w:rsidRPr="00E24CA2">
        <w:rPr>
          <w:rFonts w:ascii="Times New Roman" w:hAnsi="Times New Roman" w:cs="Times New Roman"/>
          <w:sz w:val="24"/>
          <w:szCs w:val="24"/>
          <w:lang w:val="uk-UA"/>
        </w:rPr>
        <w:t>Обсяги закупівлі послуг можуть бути зменшені залежно від реального фінансування видатків та потреби у забезпеченні.</w:t>
      </w:r>
    </w:p>
    <w:p w:rsidR="00E24CA2" w:rsidRPr="00E24CA2" w:rsidRDefault="00E24CA2" w:rsidP="00E24CA2">
      <w:pPr>
        <w:shd w:val="clear" w:color="auto" w:fill="FFFFFF"/>
        <w:spacing w:after="0" w:line="23" w:lineRule="atLeast"/>
        <w:ind w:firstLine="708"/>
        <w:jc w:val="both"/>
        <w:rPr>
          <w:rFonts w:ascii="Times New Roman" w:hAnsi="Times New Roman" w:cs="Times New Roman"/>
          <w:bCs/>
          <w:iCs/>
          <w:sz w:val="24"/>
          <w:szCs w:val="24"/>
          <w:lang w:val="uk-UA"/>
        </w:rPr>
      </w:pPr>
      <w:r w:rsidRPr="00E24CA2">
        <w:rPr>
          <w:rFonts w:ascii="Times New Roman" w:hAnsi="Times New Roman" w:cs="Times New Roman"/>
          <w:b/>
          <w:bCs/>
          <w:iCs/>
          <w:sz w:val="24"/>
          <w:szCs w:val="24"/>
          <w:lang w:val="uk-UA"/>
        </w:rPr>
        <w:t>Період надання послуг:</w:t>
      </w:r>
      <w:r w:rsidRPr="00E24CA2">
        <w:rPr>
          <w:rFonts w:ascii="Times New Roman" w:hAnsi="Times New Roman" w:cs="Times New Roman"/>
          <w:bCs/>
          <w:iCs/>
          <w:sz w:val="24"/>
          <w:szCs w:val="24"/>
          <w:lang w:val="uk-UA"/>
        </w:rPr>
        <w:t xml:space="preserve"> з моменту укладення договору до 30 грудня 202</w:t>
      </w:r>
      <w:r>
        <w:rPr>
          <w:rFonts w:ascii="Times New Roman" w:hAnsi="Times New Roman" w:cs="Times New Roman"/>
          <w:bCs/>
          <w:iCs/>
          <w:sz w:val="24"/>
          <w:szCs w:val="24"/>
          <w:lang w:val="uk-UA"/>
        </w:rPr>
        <w:t>3</w:t>
      </w:r>
      <w:r w:rsidRPr="00E24CA2">
        <w:rPr>
          <w:rFonts w:ascii="Times New Roman" w:hAnsi="Times New Roman" w:cs="Times New Roman"/>
          <w:bCs/>
          <w:iCs/>
          <w:sz w:val="24"/>
          <w:szCs w:val="24"/>
          <w:lang w:val="uk-UA"/>
        </w:rPr>
        <w:t xml:space="preserve"> р. включно.</w:t>
      </w:r>
    </w:p>
    <w:p w:rsidR="00E24CA2" w:rsidRPr="00E24CA2" w:rsidRDefault="00E24CA2" w:rsidP="00E24CA2">
      <w:pPr>
        <w:shd w:val="clear" w:color="auto" w:fill="FFFFFF"/>
        <w:spacing w:after="0" w:line="23" w:lineRule="atLeast"/>
        <w:ind w:firstLine="708"/>
        <w:jc w:val="both"/>
        <w:rPr>
          <w:rFonts w:ascii="Times New Roman" w:hAnsi="Times New Roman" w:cs="Times New Roman"/>
          <w:bCs/>
          <w:iCs/>
          <w:sz w:val="24"/>
          <w:szCs w:val="24"/>
          <w:lang w:val="uk-UA"/>
        </w:rPr>
      </w:pPr>
      <w:r w:rsidRPr="00E24CA2">
        <w:rPr>
          <w:rFonts w:ascii="Times New Roman" w:hAnsi="Times New Roman" w:cs="Times New Roman"/>
          <w:bCs/>
          <w:iCs/>
          <w:sz w:val="24"/>
          <w:szCs w:val="24"/>
          <w:lang w:val="uk-UA"/>
        </w:rPr>
        <w:t>Якісні вимоги до предмету закупівлі: послуга повинна відповідати державним стандартам і нормам, передбачених для даного виду послуг.</w:t>
      </w:r>
    </w:p>
    <w:p w:rsidR="00E24CA2" w:rsidRPr="00E24CA2" w:rsidRDefault="00E24CA2" w:rsidP="00E24CA2">
      <w:pPr>
        <w:spacing w:after="0" w:line="23" w:lineRule="atLeast"/>
        <w:ind w:firstLine="709"/>
        <w:jc w:val="both"/>
        <w:rPr>
          <w:rFonts w:ascii="Times New Roman" w:hAnsi="Times New Roman" w:cs="Times New Roman"/>
          <w:bCs/>
          <w:iCs/>
          <w:sz w:val="24"/>
          <w:szCs w:val="24"/>
          <w:lang w:val="uk-UA"/>
        </w:rPr>
      </w:pPr>
      <w:r w:rsidRPr="00E24CA2">
        <w:rPr>
          <w:rFonts w:ascii="Times New Roman" w:hAnsi="Times New Roman" w:cs="Times New Roman"/>
          <w:bCs/>
          <w:iCs/>
          <w:sz w:val="24"/>
          <w:szCs w:val="24"/>
          <w:lang w:val="uk-UA"/>
        </w:rPr>
        <w:t>Технічні, якісні характеристики предмета закупівлі передбачають застосування заходів із захисту довкілля.</w:t>
      </w:r>
    </w:p>
    <w:p w:rsidR="00873B2C" w:rsidRPr="002C12E9" w:rsidRDefault="00873B2C" w:rsidP="00873B2C">
      <w:pPr>
        <w:spacing w:after="0" w:line="23" w:lineRule="atLeast"/>
        <w:ind w:firstLine="709"/>
        <w:jc w:val="both"/>
        <w:rPr>
          <w:rFonts w:ascii="Times New Roman" w:hAnsi="Times New Roman" w:cs="Times New Roman"/>
          <w:bCs/>
          <w:iCs/>
          <w:sz w:val="24"/>
          <w:szCs w:val="24"/>
          <w:lang w:val="uk-UA"/>
        </w:rPr>
      </w:pPr>
    </w:p>
    <w:tbl>
      <w:tblPr>
        <w:tblpPr w:leftFromText="180" w:rightFromText="180" w:vertAnchor="text" w:horzAnchor="margin" w:tblpY="75"/>
        <w:tblW w:w="10020" w:type="dxa"/>
        <w:tblBorders>
          <w:insideH w:val="nil"/>
          <w:insideV w:val="nil"/>
        </w:tblBorders>
        <w:tblLayout w:type="fixed"/>
        <w:tblLook w:val="0400" w:firstRow="0" w:lastRow="0" w:firstColumn="0" w:lastColumn="0" w:noHBand="0" w:noVBand="1"/>
      </w:tblPr>
      <w:tblGrid>
        <w:gridCol w:w="3340"/>
        <w:gridCol w:w="3340"/>
        <w:gridCol w:w="3340"/>
      </w:tblGrid>
      <w:tr w:rsidR="00873B2C" w:rsidRPr="002C12E9" w:rsidTr="003570D1">
        <w:tc>
          <w:tcPr>
            <w:tcW w:w="3340" w:type="dxa"/>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_____________________________</w:t>
            </w:r>
          </w:p>
        </w:tc>
        <w:tc>
          <w:tcPr>
            <w:tcW w:w="3340" w:type="dxa"/>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__________________________</w:t>
            </w:r>
          </w:p>
        </w:tc>
        <w:tc>
          <w:tcPr>
            <w:tcW w:w="3340" w:type="dxa"/>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rPr>
            </w:pPr>
          </w:p>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color w:val="000000"/>
                <w:sz w:val="20"/>
                <w:szCs w:val="24"/>
                <w:lang w:val="uk-UA"/>
              </w:rPr>
              <w:t>_________________________</w:t>
            </w:r>
          </w:p>
        </w:tc>
      </w:tr>
      <w:tr w:rsidR="00873B2C" w:rsidRPr="002C12E9" w:rsidTr="003570D1">
        <w:tc>
          <w:tcPr>
            <w:tcW w:w="3340" w:type="dxa"/>
            <w:hideMark/>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посада уповноваженої особи Учасника</w:t>
            </w:r>
          </w:p>
        </w:tc>
        <w:tc>
          <w:tcPr>
            <w:tcW w:w="3340" w:type="dxa"/>
            <w:hideMark/>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підпис та печатка (за наявності)</w:t>
            </w:r>
          </w:p>
        </w:tc>
        <w:tc>
          <w:tcPr>
            <w:tcW w:w="3340" w:type="dxa"/>
            <w:hideMark/>
          </w:tcPr>
          <w:p w:rsidR="00873B2C" w:rsidRPr="002C12E9" w:rsidRDefault="00873B2C" w:rsidP="003570D1">
            <w:pPr>
              <w:shd w:val="clear" w:color="auto" w:fill="FFFFFF" w:themeFill="background1"/>
              <w:spacing w:after="0" w:line="23" w:lineRule="atLeast"/>
              <w:jc w:val="center"/>
              <w:rPr>
                <w:rFonts w:ascii="Times New Roman" w:hAnsi="Times New Roman" w:cs="Times New Roman"/>
                <w:color w:val="000000"/>
                <w:sz w:val="20"/>
                <w:szCs w:val="24"/>
                <w:lang w:val="uk-UA" w:eastAsia="ru-RU"/>
              </w:rPr>
            </w:pPr>
            <w:r w:rsidRPr="002C12E9">
              <w:rPr>
                <w:rFonts w:ascii="Times New Roman" w:hAnsi="Times New Roman" w:cs="Times New Roman"/>
                <w:i/>
                <w:color w:val="000000"/>
                <w:sz w:val="20"/>
                <w:szCs w:val="24"/>
                <w:lang w:val="uk-UA"/>
              </w:rPr>
              <w:t>прізвище, ініціали</w:t>
            </w:r>
          </w:p>
        </w:tc>
      </w:tr>
    </w:tbl>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 w:val="20"/>
          <w:szCs w:val="24"/>
          <w:u w:val="single"/>
          <w:lang w:val="uk-UA"/>
        </w:rPr>
      </w:pPr>
      <w:r w:rsidRPr="002C12E9">
        <w:rPr>
          <w:rFonts w:ascii="Times New Roman" w:eastAsia="Times New Roman" w:hAnsi="Times New Roman" w:cs="Times New Roman"/>
          <w:i/>
          <w:sz w:val="20"/>
          <w:szCs w:val="24"/>
          <w:lang w:val="uk-UA"/>
        </w:rPr>
        <w:lastRenderedPageBreak/>
        <w:t xml:space="preserve">*Якщо у Додатку № 3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w:t>
      </w:r>
      <w:r w:rsidRPr="002C12E9">
        <w:rPr>
          <w:rFonts w:ascii="Times New Roman" w:eastAsia="Times New Roman" w:hAnsi="Times New Roman" w:cs="Times New Roman"/>
          <w:i/>
          <w:sz w:val="20"/>
          <w:szCs w:val="24"/>
          <w:u w:val="single"/>
          <w:lang w:val="uk-UA"/>
        </w:rPr>
        <w:t>Після кожного такого посилання слід вважати наявний вираз «або еквівалент».</w:t>
      </w:r>
      <w:r w:rsidRPr="002C12E9">
        <w:rPr>
          <w:rFonts w:ascii="Times New Roman" w:eastAsia="Times New Roman" w:hAnsi="Times New Roman" w:cs="Times New Roman"/>
          <w:i/>
          <w:sz w:val="20"/>
          <w:szCs w:val="24"/>
          <w:lang w:val="uk-UA"/>
        </w:rPr>
        <w:t xml:space="preserve"> 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2C12E9">
        <w:rPr>
          <w:rFonts w:ascii="Times New Roman" w:eastAsia="Times New Roman" w:hAnsi="Times New Roman" w:cs="Times New Roman"/>
          <w:i/>
          <w:sz w:val="20"/>
          <w:szCs w:val="24"/>
          <w:u w:val="single"/>
          <w:lang w:val="uk-UA"/>
        </w:rPr>
        <w:t xml:space="preserve">Після кожного такого посилання слід вважати наявний вираз «або еквівалент». </w:t>
      </w: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F73739" w:rsidRDefault="00F73739"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F73739" w:rsidRPr="002C12E9" w:rsidRDefault="00F73739"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4</w:t>
      </w:r>
    </w:p>
    <w:p w:rsidR="00873B2C" w:rsidRPr="002C12E9" w:rsidRDefault="00873B2C" w:rsidP="00873B2C">
      <w:pPr>
        <w:widowControl w:val="0"/>
        <w:shd w:val="clear" w:color="auto" w:fill="FFFFFF" w:themeFill="background1"/>
        <w:spacing w:after="0" w:line="23" w:lineRule="atLeast"/>
        <w:ind w:firstLine="425"/>
        <w:jc w:val="center"/>
        <w:rPr>
          <w:rFonts w:ascii="Times New Roman" w:eastAsia="Times New Roman" w:hAnsi="Times New Roman" w:cs="Times New Roman"/>
          <w:b/>
          <w:sz w:val="24"/>
          <w:szCs w:val="24"/>
          <w:lang w:val="uk-UA"/>
        </w:rPr>
      </w:pPr>
    </w:p>
    <w:p w:rsidR="00873B2C" w:rsidRPr="002C12E9" w:rsidRDefault="00873B2C" w:rsidP="00873B2C">
      <w:pPr>
        <w:widowControl w:val="0"/>
        <w:shd w:val="clear" w:color="auto" w:fill="FFFFFF" w:themeFill="background1"/>
        <w:spacing w:after="0" w:line="23" w:lineRule="atLeast"/>
        <w:ind w:firstLine="425"/>
        <w:jc w:val="center"/>
        <w:rPr>
          <w:rFonts w:ascii="Times New Roman" w:eastAsia="Times New Roman" w:hAnsi="Times New Roman" w:cs="Times New Roman"/>
          <w:b/>
          <w:sz w:val="24"/>
          <w:szCs w:val="24"/>
          <w:lang w:val="uk-UA"/>
        </w:rPr>
      </w:pPr>
      <w:r w:rsidRPr="002C12E9">
        <w:rPr>
          <w:rFonts w:ascii="Times New Roman" w:eastAsia="Times New Roman" w:hAnsi="Times New Roman" w:cs="Times New Roman"/>
          <w:b/>
          <w:sz w:val="24"/>
          <w:szCs w:val="24"/>
          <w:lang w:val="uk-UA"/>
        </w:rPr>
        <w:t>ПЕРЕЛІК ДОКУМЕНТІВ, ЯКІ ПОВИННІ БУТИ ЗАВАНТАЖЕНІ УЧАСНИКОМ У СКЛАДІ ТЕНДЕРНОЇ ПРОПОЗИЦІЇ</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bookmarkStart w:id="4" w:name="_Hlk2607107"/>
      <w:r w:rsidRPr="002C12E9">
        <w:rPr>
          <w:rFonts w:ascii="Times New Roman" w:eastAsia="Times New Roman" w:hAnsi="Times New Roman" w:cs="Times New Roman"/>
          <w:sz w:val="24"/>
          <w:szCs w:val="24"/>
          <w:lang w:val="uk-UA"/>
        </w:rPr>
        <w:t xml:space="preserve">Інформація та документи, що підтверджують відповідність учасника кваліфікаційним критеріям: документи згідно </w:t>
      </w:r>
      <w:r w:rsidRPr="002C12E9">
        <w:rPr>
          <w:rFonts w:ascii="Times New Roman" w:eastAsia="Times New Roman" w:hAnsi="Times New Roman" w:cs="Times New Roman"/>
          <w:b/>
          <w:sz w:val="24"/>
          <w:szCs w:val="24"/>
          <w:lang w:val="uk-UA"/>
        </w:rPr>
        <w:t>додатку 1 до тендерної документації.</w:t>
      </w:r>
      <w:bookmarkEnd w:id="4"/>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Інформація про відсутність підстав, визначених у статті 17 Закону надається відповідно до Додатку 2.</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Інформація про необхідні технічні, якісні, кількісні та інші характеристики предмета закупівлі (технічна специфікація), а саме:</w:t>
      </w:r>
    </w:p>
    <w:p w:rsidR="00873B2C" w:rsidRPr="002C12E9" w:rsidRDefault="00873B2C" w:rsidP="00873B2C">
      <w:pPr>
        <w:pStyle w:val="a7"/>
        <w:widowControl w:val="0"/>
        <w:numPr>
          <w:ilvl w:val="0"/>
          <w:numId w:val="7"/>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згода з умовами та вимогами, які визначені у додатку 3 до тендерної документації та гарантування їх виконання у вигляді підписаного додатку 3 до тендерної документації.</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eastAsia="Times New Roman" w:hAnsi="Times New Roman" w:cs="Times New Roman"/>
          <w:sz w:val="24"/>
          <w:szCs w:val="24"/>
          <w:lang w:val="uk-UA"/>
        </w:rPr>
        <w:t>Документи, що підтверджують повноваження щодо підпису документів тендерної пропозиції:</w:t>
      </w:r>
    </w:p>
    <w:p w:rsidR="00873B2C" w:rsidRPr="002C12E9" w:rsidRDefault="00873B2C" w:rsidP="00873B2C">
      <w:pPr>
        <w:widowControl w:val="0"/>
        <w:shd w:val="clear" w:color="auto" w:fill="FFFFFF" w:themeFill="background1"/>
        <w:spacing w:after="0" w:line="23" w:lineRule="atLeast"/>
        <w:ind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для посадової особи або представника учасника процедури закупівлі: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w:t>
      </w:r>
    </w:p>
    <w:p w:rsidR="00873B2C" w:rsidRPr="002C12E9" w:rsidRDefault="00873B2C" w:rsidP="00873B2C">
      <w:pPr>
        <w:widowControl w:val="0"/>
        <w:shd w:val="clear" w:color="auto" w:fill="FFFFFF" w:themeFill="background1"/>
        <w:spacing w:after="0" w:line="23" w:lineRule="atLeast"/>
        <w:ind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для фізичної особи, у тому числі фізичної особи-підприємця: паспорт та ідентифікаційний номер фізичної особи (для фізичних осіб-підприємців);</w:t>
      </w:r>
    </w:p>
    <w:p w:rsidR="00873B2C" w:rsidRPr="002C12E9" w:rsidRDefault="00873B2C" w:rsidP="00873B2C">
      <w:pPr>
        <w:pStyle w:val="a7"/>
        <w:widowControl w:val="0"/>
        <w:numPr>
          <w:ilvl w:val="0"/>
          <w:numId w:val="4"/>
        </w:numPr>
        <w:spacing w:line="23" w:lineRule="atLeast"/>
        <w:ind w:left="0" w:firstLine="709"/>
        <w:jc w:val="both"/>
        <w:rPr>
          <w:rFonts w:ascii="Times New Roman" w:hAnsi="Times New Roman" w:cs="Times New Roman"/>
          <w:color w:val="FF0000"/>
          <w:sz w:val="24"/>
          <w:szCs w:val="24"/>
          <w:lang w:val="uk-UA"/>
        </w:rPr>
      </w:pPr>
      <w:r w:rsidRPr="002C12E9">
        <w:rPr>
          <w:rFonts w:ascii="Times New Roman" w:hAnsi="Times New Roman" w:cs="Times New Roman"/>
          <w:sz w:val="24"/>
          <w:szCs w:val="24"/>
          <w:lang w:val="uk-UA"/>
        </w:rPr>
        <w:t xml:space="preserve">Копія статуту юридичної особи зі змінами до нього (при наявності) чи копія статуту в новій редакції або копія іншого установчого документу юридичної особи, які повинні бути засвідчені* або лист довільної форми із зазначенням коду доступу до Статуту, який можна знайти на сайті https://usr.minjust.gov.ua/ua/freesearch (для юридичних осіб). У разі, якщо Учасник діє на основі модельного статуту то такий Учасник подає довідку довільної форми з відповідною інформацією. </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Інформація про згоду з проектом договору, який викладений у додатку 7 до тендерної документації у вигляді підписаного додатку 7 до тендерної документації або у вигляді довідки в довільній формі.</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Тендерна пропозиція (</w:t>
      </w:r>
      <w:r w:rsidRPr="002C12E9">
        <w:rPr>
          <w:rFonts w:ascii="Times New Roman" w:eastAsia="Times New Roman" w:hAnsi="Times New Roman" w:cs="Times New Roman"/>
          <w:b/>
          <w:sz w:val="24"/>
          <w:szCs w:val="24"/>
          <w:lang w:val="uk-UA"/>
        </w:rPr>
        <w:t>згідно додатку 6 до тендерної документації</w:t>
      </w:r>
      <w:r w:rsidRPr="002C12E9">
        <w:rPr>
          <w:rFonts w:ascii="Times New Roman" w:eastAsia="Times New Roman" w:hAnsi="Times New Roman" w:cs="Times New Roman"/>
          <w:sz w:val="24"/>
          <w:szCs w:val="24"/>
          <w:lang w:val="uk-UA"/>
        </w:rPr>
        <w:t>).</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 xml:space="preserve">Лист-згоду на обробку персональних даних </w:t>
      </w:r>
      <w:r w:rsidRPr="002C12E9">
        <w:rPr>
          <w:rFonts w:ascii="Times New Roman" w:hAnsi="Times New Roman" w:cs="Times New Roman"/>
          <w:sz w:val="24"/>
          <w:szCs w:val="24"/>
          <w:bdr w:val="none" w:sz="0" w:space="0" w:color="auto" w:frame="1"/>
          <w:lang w:val="uk-UA"/>
        </w:rPr>
        <w:t>відповідно до зразка, що наведений в Додатку 5 до даної документації або довідку в довільній формі про надання згоди на обробку персональних даних. Даний лист-згода або довідка повинні бути підписані особою, яка підписує тендерну пропозицію та/або уповноважена на підписання договору про закупівлю. Підписавши лист-згоду або довідку учасник підтверджує, що він повідомлений про свої права відповідно до ст. 8 Закону України «Про захист персональних даних».</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Документ про створення об’єднання учасників, якщо пропозиція подається об’єднанням учасників.</w:t>
      </w:r>
    </w:p>
    <w:p w:rsidR="00873B2C" w:rsidRPr="002C12E9" w:rsidRDefault="00873B2C" w:rsidP="00873B2C">
      <w:pPr>
        <w:pStyle w:val="a7"/>
        <w:widowControl w:val="0"/>
        <w:numPr>
          <w:ilvl w:val="0"/>
          <w:numId w:val="4"/>
        </w:numPr>
        <w:shd w:val="clear" w:color="auto" w:fill="FFFFFF" w:themeFill="background1"/>
        <w:spacing w:line="23" w:lineRule="atLeast"/>
        <w:ind w:left="0" w:firstLine="709"/>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 xml:space="preserve">У випадку залучення учасником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слід надати Довідку про намір залучити спроможності інших суб’єктів господарювання як субпідрядників/співвиконавців із зазначенням найменування субпідрядників/співвиконавців та їх коду ЄДРПОУ та документи визначені документацією. </w:t>
      </w: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autoSpaceDE w:val="0"/>
        <w:autoSpaceDN w:val="0"/>
        <w:adjustRightInd w:val="0"/>
        <w:spacing w:after="0" w:line="23" w:lineRule="atLeast"/>
        <w:jc w:val="both"/>
        <w:rPr>
          <w:rFonts w:ascii="Times New Roman" w:hAnsi="Times New Roman" w:cs="Times New Roman"/>
          <w:i/>
          <w:iCs/>
          <w:sz w:val="20"/>
          <w:szCs w:val="20"/>
          <w:lang w:val="uk-UA"/>
        </w:rPr>
      </w:pPr>
      <w:r w:rsidRPr="002C12E9">
        <w:rPr>
          <w:rFonts w:ascii="Times New Roman" w:eastAsia="Times New Roman" w:hAnsi="Times New Roman" w:cs="Times New Roman"/>
          <w:b/>
          <w:sz w:val="20"/>
          <w:szCs w:val="20"/>
          <w:lang w:val="uk-UA"/>
        </w:rPr>
        <w:t>*</w:t>
      </w:r>
      <w:r w:rsidRPr="002C12E9">
        <w:rPr>
          <w:rFonts w:ascii="Times New Roman" w:hAnsi="Times New Roman" w:cs="Times New Roman"/>
          <w:i/>
          <w:sz w:val="20"/>
          <w:szCs w:val="20"/>
          <w:lang w:val="uk-UA"/>
        </w:rPr>
        <w:t xml:space="preserve">Учасник подає підтвердження у вигляді підписаного додатку 3 до тендерної документації в частині предмета закупівлі (лота) щодо якого він подає тендерну пропозицію. </w:t>
      </w:r>
      <w:r w:rsidRPr="002C12E9">
        <w:rPr>
          <w:rFonts w:ascii="Times New Roman" w:eastAsia="Times New Roman" w:hAnsi="Times New Roman" w:cs="Times New Roman"/>
          <w:i/>
          <w:sz w:val="20"/>
          <w:szCs w:val="20"/>
          <w:lang w:val="uk-UA" w:eastAsia="uk-UA"/>
        </w:rPr>
        <w:t>У випадку якщо учасник має намір подати тендерну пропозицію щодо кожної частини предмета закупівлі (лота), він подає підтвердження щодо кожної частини предмета закупівлі (лота) окремо.</w:t>
      </w: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b/>
          <w:i/>
          <w:sz w:val="20"/>
          <w:szCs w:val="20"/>
          <w:lang w:val="uk-UA"/>
        </w:rPr>
      </w:pPr>
      <w:r w:rsidRPr="002C12E9">
        <w:rPr>
          <w:rFonts w:ascii="Times New Roman" w:hAnsi="Times New Roman" w:cs="Times New Roman"/>
          <w:i/>
          <w:sz w:val="20"/>
          <w:szCs w:val="20"/>
          <w:shd w:val="clear" w:color="auto" w:fill="FFFFFF"/>
          <w:lang w:val="uk-UA"/>
        </w:rPr>
        <w:t>** Напис про засвідчення копії документа складається із слів “Згідно з оригіналом”, найменування посади, особистого підпису особи, яка засвідчує копію, власного імені та прізвища, дати засвідчення копії та проставляється нижче реквізиту документа “Підпис”.</w:t>
      </w: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b/>
          <w:sz w:val="24"/>
          <w:szCs w:val="24"/>
          <w:lang w:val="uk-UA"/>
        </w:rPr>
      </w:pPr>
      <w:r w:rsidRPr="002C12E9">
        <w:rPr>
          <w:rFonts w:ascii="Times New Roman" w:eastAsia="Times New Roman" w:hAnsi="Times New Roman" w:cs="Times New Roman"/>
          <w:b/>
          <w:sz w:val="24"/>
          <w:szCs w:val="24"/>
          <w:lang w:val="uk-UA"/>
        </w:rPr>
        <w:t xml:space="preserve">2. Документи необхідні для укладення договору про закупівлю, у </w:t>
      </w:r>
      <w:proofErr w:type="spellStart"/>
      <w:r w:rsidRPr="002C12E9">
        <w:rPr>
          <w:rFonts w:ascii="Times New Roman" w:eastAsia="Times New Roman" w:hAnsi="Times New Roman" w:cs="Times New Roman"/>
          <w:b/>
          <w:sz w:val="24"/>
          <w:szCs w:val="24"/>
          <w:lang w:val="uk-UA"/>
        </w:rPr>
        <w:t>т.ч</w:t>
      </w:r>
      <w:proofErr w:type="spellEnd"/>
      <w:r w:rsidRPr="002C12E9">
        <w:rPr>
          <w:rFonts w:ascii="Times New Roman" w:eastAsia="Times New Roman" w:hAnsi="Times New Roman" w:cs="Times New Roman"/>
          <w:b/>
          <w:sz w:val="24"/>
          <w:szCs w:val="24"/>
          <w:lang w:val="uk-UA"/>
        </w:rPr>
        <w:t>. підтвердження про право його підпису ***:</w:t>
      </w: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2.1 Протокол/рішення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w:t>
      </w: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sz w:val="24"/>
          <w:szCs w:val="24"/>
          <w:lang w:val="uk-UA"/>
        </w:rPr>
      </w:pPr>
      <w:r w:rsidRPr="002C12E9">
        <w:rPr>
          <w:rFonts w:ascii="Times New Roman" w:eastAsia="Times New Roman" w:hAnsi="Times New Roman" w:cs="Times New Roman"/>
          <w:sz w:val="24"/>
          <w:szCs w:val="24"/>
          <w:lang w:val="uk-UA"/>
        </w:rPr>
        <w:t>2.2.  Паспорт та ідентифікаційний номер підписанта договору (для фізичних осіб-підприємців);</w:t>
      </w: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Cs w:val="24"/>
          <w:lang w:val="uk-UA"/>
        </w:rPr>
      </w:pPr>
      <w:r w:rsidRPr="002C12E9">
        <w:rPr>
          <w:rFonts w:ascii="Times New Roman" w:eastAsia="Times New Roman" w:hAnsi="Times New Roman" w:cs="Times New Roman"/>
          <w:i/>
          <w:szCs w:val="24"/>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sz w:val="24"/>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 w:val="20"/>
          <w:szCs w:val="24"/>
          <w:lang w:val="uk-UA"/>
        </w:rPr>
      </w:pPr>
    </w:p>
    <w:p w:rsidR="00873B2C" w:rsidRPr="002C12E9" w:rsidRDefault="00873B2C" w:rsidP="00873B2C">
      <w:pPr>
        <w:shd w:val="clear" w:color="auto" w:fill="FFFFFF" w:themeFill="background1"/>
        <w:spacing w:after="0" w:line="23" w:lineRule="atLeast"/>
        <w:jc w:val="both"/>
        <w:rPr>
          <w:rFonts w:ascii="Times New Roman" w:eastAsia="Times New Roman" w:hAnsi="Times New Roman" w:cs="Times New Roman"/>
          <w:i/>
          <w:sz w:val="20"/>
          <w:szCs w:val="24"/>
          <w:lang w:val="uk-UA"/>
        </w:rPr>
      </w:pPr>
      <w:r w:rsidRPr="002C12E9">
        <w:rPr>
          <w:rFonts w:ascii="Times New Roman" w:eastAsia="Times New Roman" w:hAnsi="Times New Roman" w:cs="Times New Roman"/>
          <w:i/>
          <w:sz w:val="20"/>
          <w:szCs w:val="24"/>
          <w:lang w:val="uk-UA"/>
        </w:rPr>
        <w:t>***документи мають бути надані учасником-переможцем в електронному вигляді шляхом завантаження на веб-порталі Уповноваженого органу («</w:t>
      </w:r>
      <w:proofErr w:type="spellStart"/>
      <w:r w:rsidRPr="002C12E9">
        <w:rPr>
          <w:rFonts w:ascii="Times New Roman" w:eastAsia="Times New Roman" w:hAnsi="Times New Roman" w:cs="Times New Roman"/>
          <w:i/>
          <w:sz w:val="20"/>
          <w:szCs w:val="24"/>
          <w:lang w:val="uk-UA"/>
        </w:rPr>
        <w:t>Прозорро</w:t>
      </w:r>
      <w:proofErr w:type="spellEnd"/>
      <w:r w:rsidRPr="002C12E9">
        <w:rPr>
          <w:rFonts w:ascii="Times New Roman" w:eastAsia="Times New Roman" w:hAnsi="Times New Roman" w:cs="Times New Roman"/>
          <w:i/>
          <w:sz w:val="20"/>
          <w:szCs w:val="24"/>
          <w:lang w:val="uk-UA"/>
        </w:rPr>
        <w:t xml:space="preserve">») по відповідній  закупівлі, в такому випадку електронні документи повинні бути надані з урахуванням вимог законів України «Про електронні документи та електронний документообіг» та «Про електронні довірчі послуги» » з накладенням Кваліфікованого електронного підпису (КЕП). Документи мають бути надані в якості оригіналу або належним чином завірених копій. У випадку, якщо законодавством України передбачено необхідність легалізації документів (проставляння апостилю тощо)  надані документи повинні бути надані з відповідним підтвердженням проходження легалізації.  </w:t>
      </w: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ind w:left="6372"/>
        <w:jc w:val="right"/>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5</w:t>
      </w:r>
    </w:p>
    <w:p w:rsidR="00873B2C" w:rsidRPr="002C12E9" w:rsidRDefault="00873B2C" w:rsidP="00873B2C">
      <w:pPr>
        <w:spacing w:after="0" w:line="240" w:lineRule="auto"/>
        <w:jc w:val="right"/>
        <w:rPr>
          <w:rFonts w:ascii="Times New Roman" w:hAnsi="Times New Roman"/>
          <w:b/>
          <w:color w:val="000000"/>
          <w:sz w:val="24"/>
          <w:szCs w:val="24"/>
          <w:lang w:val="uk-UA" w:eastAsia="ru-RU"/>
        </w:rPr>
      </w:pPr>
    </w:p>
    <w:p w:rsidR="00873B2C" w:rsidRPr="002C12E9" w:rsidRDefault="00873B2C" w:rsidP="008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lang w:val="uk-UA" w:eastAsia="ru-RU"/>
        </w:rPr>
      </w:pPr>
      <w:r w:rsidRPr="002C12E9">
        <w:rPr>
          <w:rFonts w:ascii="Times New Roman" w:hAnsi="Times New Roman"/>
          <w:b/>
          <w:color w:val="000000"/>
          <w:sz w:val="24"/>
          <w:szCs w:val="24"/>
          <w:lang w:val="uk-UA" w:eastAsia="ru-RU"/>
        </w:rPr>
        <w:t>Зразок</w:t>
      </w:r>
    </w:p>
    <w:p w:rsidR="00873B2C" w:rsidRPr="002C12E9" w:rsidRDefault="00873B2C" w:rsidP="008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color w:val="000000"/>
          <w:sz w:val="24"/>
          <w:szCs w:val="24"/>
          <w:lang w:val="uk-UA" w:eastAsia="ru-RU"/>
        </w:rPr>
      </w:pPr>
    </w:p>
    <w:p w:rsidR="00873B2C" w:rsidRPr="002C12E9" w:rsidRDefault="00873B2C" w:rsidP="00873B2C">
      <w:pPr>
        <w:tabs>
          <w:tab w:val="left" w:pos="3345"/>
        </w:tabs>
        <w:spacing w:after="0" w:line="240" w:lineRule="auto"/>
        <w:jc w:val="center"/>
        <w:rPr>
          <w:rFonts w:ascii="Times New Roman" w:hAnsi="Times New Roman"/>
          <w:b/>
          <w:color w:val="000000"/>
          <w:sz w:val="24"/>
          <w:szCs w:val="24"/>
          <w:lang w:val="uk-UA" w:eastAsia="ru-RU"/>
        </w:rPr>
      </w:pPr>
      <w:r w:rsidRPr="002C12E9">
        <w:rPr>
          <w:rFonts w:ascii="Times New Roman" w:hAnsi="Times New Roman"/>
          <w:b/>
          <w:color w:val="000000"/>
          <w:sz w:val="24"/>
          <w:szCs w:val="24"/>
          <w:lang w:val="uk-UA" w:eastAsia="ru-RU"/>
        </w:rPr>
        <w:t>ЛИСТ-ЗГОДА НА ОБРОБКУ ПЕРСОНАЛЬНИХ ДАНИХ</w:t>
      </w:r>
    </w:p>
    <w:p w:rsidR="00873B2C" w:rsidRPr="002C12E9" w:rsidRDefault="00873B2C" w:rsidP="00873B2C">
      <w:pPr>
        <w:tabs>
          <w:tab w:val="left" w:pos="3345"/>
        </w:tabs>
        <w:spacing w:after="0" w:line="240" w:lineRule="auto"/>
        <w:rPr>
          <w:rFonts w:ascii="Times New Roman" w:hAnsi="Times New Roman"/>
          <w:color w:val="000000"/>
          <w:sz w:val="24"/>
          <w:szCs w:val="24"/>
          <w:lang w:val="uk-UA" w:eastAsia="ru-RU"/>
        </w:rPr>
      </w:pPr>
    </w:p>
    <w:p w:rsidR="00873B2C" w:rsidRPr="002C12E9" w:rsidRDefault="00873B2C" w:rsidP="00873B2C">
      <w:pPr>
        <w:tabs>
          <w:tab w:val="left" w:pos="0"/>
        </w:tabs>
        <w:spacing w:after="0" w:line="240" w:lineRule="auto"/>
        <w:jc w:val="both"/>
        <w:rPr>
          <w:rFonts w:ascii="Times New Roman" w:hAnsi="Times New Roman"/>
          <w:color w:val="000000"/>
          <w:sz w:val="24"/>
          <w:szCs w:val="24"/>
          <w:lang w:val="uk-UA" w:eastAsia="ru-RU"/>
        </w:rPr>
      </w:pPr>
      <w:r w:rsidRPr="002C12E9">
        <w:rPr>
          <w:rFonts w:ascii="Times New Roman" w:hAnsi="Times New Roman"/>
          <w:color w:val="000000"/>
          <w:sz w:val="24"/>
          <w:szCs w:val="24"/>
          <w:lang w:val="uk-UA" w:eastAsia="ru-RU"/>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2C12E9">
        <w:rPr>
          <w:rFonts w:ascii="Times New Roman" w:hAnsi="Times New Roman"/>
          <w:color w:val="000000"/>
          <w:sz w:val="24"/>
          <w:szCs w:val="24"/>
          <w:lang w:val="uk-UA" w:eastAsia="ru-RU"/>
        </w:rPr>
        <w:t>т.ч</w:t>
      </w:r>
      <w:proofErr w:type="spellEnd"/>
      <w:r w:rsidRPr="002C12E9">
        <w:rPr>
          <w:rFonts w:ascii="Times New Roman" w:hAnsi="Times New Roman"/>
          <w:color w:val="000000"/>
          <w:sz w:val="24"/>
          <w:szCs w:val="24"/>
          <w:lang w:val="uk-UA" w:eastAsia="ru-RU"/>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873B2C" w:rsidRPr="002C12E9" w:rsidRDefault="00873B2C" w:rsidP="008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rsidR="00873B2C" w:rsidRPr="002C12E9" w:rsidRDefault="00873B2C" w:rsidP="008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color w:val="000000"/>
          <w:sz w:val="24"/>
          <w:szCs w:val="24"/>
          <w:lang w:val="uk-UA" w:eastAsia="ru-RU"/>
        </w:rPr>
      </w:pPr>
      <w:r w:rsidRPr="002C12E9">
        <w:rPr>
          <w:rFonts w:ascii="Times New Roman" w:hAnsi="Times New Roman"/>
          <w:i/>
          <w:color w:val="000000"/>
          <w:sz w:val="24"/>
          <w:szCs w:val="24"/>
          <w:lang w:val="uk-UA" w:eastAsia="ru-RU"/>
        </w:rPr>
        <w:t>Посада, прізвище, ініціали, підпис уповноваженої особи учасника</w:t>
      </w:r>
    </w:p>
    <w:p w:rsidR="00873B2C" w:rsidRPr="002C12E9" w:rsidRDefault="00873B2C" w:rsidP="00873B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4"/>
          <w:szCs w:val="24"/>
          <w:lang w:val="uk-UA" w:eastAsia="ru-RU"/>
        </w:rPr>
      </w:pPr>
    </w:p>
    <w:p w:rsidR="00873B2C" w:rsidRPr="002C12E9" w:rsidRDefault="00873B2C" w:rsidP="00873B2C">
      <w:pPr>
        <w:spacing w:after="0" w:line="240" w:lineRule="auto"/>
        <w:jc w:val="right"/>
        <w:rPr>
          <w:rFonts w:ascii="Times New Roman" w:hAnsi="Times New Roman"/>
          <w:i/>
          <w:color w:val="000000"/>
          <w:sz w:val="24"/>
          <w:szCs w:val="24"/>
          <w:lang w:val="uk-UA" w:eastAsia="ru-RU"/>
        </w:rPr>
      </w:pPr>
    </w:p>
    <w:p w:rsidR="00873B2C" w:rsidRPr="002C12E9" w:rsidRDefault="00873B2C" w:rsidP="00873B2C">
      <w:pPr>
        <w:spacing w:after="0" w:line="240" w:lineRule="auto"/>
        <w:jc w:val="right"/>
        <w:rPr>
          <w:rFonts w:ascii="Times New Roman" w:hAnsi="Times New Roman"/>
          <w:i/>
          <w:color w:val="000000"/>
          <w:sz w:val="24"/>
          <w:szCs w:val="24"/>
          <w:lang w:val="uk-UA" w:eastAsia="ru-RU"/>
        </w:rPr>
      </w:pPr>
    </w:p>
    <w:p w:rsidR="00873B2C" w:rsidRPr="002C12E9" w:rsidRDefault="00873B2C" w:rsidP="00873B2C">
      <w:pPr>
        <w:spacing w:after="0" w:line="240" w:lineRule="auto"/>
        <w:jc w:val="right"/>
        <w:rPr>
          <w:rFonts w:ascii="Times New Roman" w:hAnsi="Times New Roman"/>
          <w:i/>
          <w:color w:val="000000"/>
          <w:sz w:val="24"/>
          <w:szCs w:val="24"/>
          <w:lang w:val="uk-UA" w:eastAsia="ru-RU"/>
        </w:rPr>
      </w:pPr>
    </w:p>
    <w:p w:rsidR="00873B2C" w:rsidRPr="002C12E9"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rPr>
          <w:rFonts w:ascii="Times New Roman" w:eastAsia="Times New Roman" w:hAnsi="Times New Roman" w:cs="Times New Roman"/>
          <w:i/>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hAnsi="Times New Roman" w:cs="Times New Roman"/>
          <w:sz w:val="24"/>
          <w:szCs w:val="24"/>
          <w:lang w:val="uk-UA"/>
        </w:rPr>
      </w:pPr>
      <w:r w:rsidRPr="002C12E9">
        <w:rPr>
          <w:rFonts w:ascii="Times New Roman" w:eastAsia="Times New Roman" w:hAnsi="Times New Roman" w:cs="Times New Roman"/>
          <w:b/>
          <w:sz w:val="24"/>
          <w:szCs w:val="24"/>
          <w:lang w:val="uk-UA"/>
        </w:rPr>
        <w:lastRenderedPageBreak/>
        <w:t>Додаток 6</w:t>
      </w:r>
    </w:p>
    <w:p w:rsidR="00873B2C" w:rsidRPr="002C12E9" w:rsidRDefault="00873B2C" w:rsidP="00873B2C">
      <w:pPr>
        <w:shd w:val="clear" w:color="auto" w:fill="FFFFFF" w:themeFill="background1"/>
        <w:spacing w:after="0" w:line="23" w:lineRule="atLeast"/>
        <w:jc w:val="center"/>
        <w:rPr>
          <w:rFonts w:ascii="Times New Roman" w:eastAsia="Times New Roman" w:hAnsi="Times New Roman" w:cs="Times New Roman"/>
          <w:b/>
          <w:sz w:val="24"/>
          <w:szCs w:val="24"/>
          <w:lang w:val="uk-UA"/>
        </w:rPr>
      </w:pPr>
    </w:p>
    <w:p w:rsidR="00873B2C" w:rsidRPr="002C12E9" w:rsidRDefault="00873B2C" w:rsidP="00873B2C">
      <w:pPr>
        <w:spacing w:after="0" w:line="23" w:lineRule="atLeast"/>
        <w:ind w:left="5664"/>
        <w:jc w:val="both"/>
        <w:rPr>
          <w:rFonts w:ascii="Times New Roman" w:hAnsi="Times New Roman" w:cs="Times New Roman"/>
          <w:sz w:val="24"/>
          <w:szCs w:val="24"/>
          <w:lang w:val="uk-UA"/>
        </w:rPr>
      </w:pPr>
    </w:p>
    <w:p w:rsidR="00873B2C" w:rsidRPr="002C12E9" w:rsidRDefault="00873B2C" w:rsidP="00873B2C">
      <w:pPr>
        <w:spacing w:after="0" w:line="23" w:lineRule="atLeast"/>
        <w:jc w:val="both"/>
        <w:rPr>
          <w:rFonts w:ascii="Times New Roman" w:hAnsi="Times New Roman" w:cs="Times New Roman"/>
          <w:i/>
          <w:iCs/>
          <w:sz w:val="20"/>
          <w:szCs w:val="24"/>
          <w:lang w:val="uk-UA"/>
        </w:rPr>
      </w:pPr>
      <w:r w:rsidRPr="002C12E9">
        <w:rPr>
          <w:rFonts w:ascii="Times New Roman" w:hAnsi="Times New Roman" w:cs="Times New Roman"/>
          <w:i/>
          <w:iCs/>
          <w:sz w:val="20"/>
          <w:szCs w:val="24"/>
          <w:lang w:val="uk-UA"/>
        </w:rPr>
        <w:t xml:space="preserve">Тендерна пропозиція подається Учасником </w:t>
      </w:r>
      <w:r w:rsidRPr="002C12E9">
        <w:rPr>
          <w:rFonts w:ascii="Times New Roman" w:hAnsi="Times New Roman" w:cs="Times New Roman"/>
          <w:i/>
          <w:sz w:val="20"/>
          <w:szCs w:val="24"/>
          <w:lang w:val="uk-UA"/>
        </w:rPr>
        <w:t>на фірмовому бланку</w:t>
      </w:r>
      <w:r w:rsidRPr="002C12E9">
        <w:rPr>
          <w:rFonts w:ascii="Times New Roman" w:hAnsi="Times New Roman" w:cs="Times New Roman"/>
          <w:i/>
          <w:iCs/>
          <w:sz w:val="20"/>
          <w:szCs w:val="24"/>
          <w:lang w:val="uk-UA"/>
        </w:rPr>
        <w:t xml:space="preserve"> у формі, наведеній нижче. Тендерна пропозиція подається що</w:t>
      </w:r>
      <w:r w:rsidRPr="002C12E9">
        <w:rPr>
          <w:rFonts w:ascii="Times New Roman" w:eastAsia="Times New Roman" w:hAnsi="Times New Roman" w:cs="Times New Roman"/>
          <w:i/>
          <w:sz w:val="20"/>
          <w:szCs w:val="24"/>
          <w:lang w:val="uk-UA" w:eastAsia="uk-UA"/>
        </w:rPr>
        <w:t>до визначеної в тендерній документації частини предмета закупівлі (лота).У випадку якщо учасник має намір подати пропозицію щодо кожної частини предмета закупівлі (лота) він подає тендерну пропозиції щодо кожної частини предмета закупівлі (лота).</w:t>
      </w:r>
    </w:p>
    <w:p w:rsidR="00873B2C" w:rsidRPr="002C12E9" w:rsidRDefault="00873B2C" w:rsidP="00873B2C">
      <w:pPr>
        <w:spacing w:after="0" w:line="23" w:lineRule="atLeast"/>
        <w:ind w:hanging="720"/>
        <w:jc w:val="center"/>
        <w:rPr>
          <w:rFonts w:ascii="Times New Roman" w:hAnsi="Times New Roman" w:cs="Times New Roman"/>
          <w:b/>
          <w:bCs/>
          <w:sz w:val="24"/>
          <w:szCs w:val="24"/>
          <w:lang w:val="uk-UA"/>
        </w:rPr>
      </w:pPr>
    </w:p>
    <w:p w:rsidR="00873B2C" w:rsidRPr="002C12E9" w:rsidRDefault="00873B2C" w:rsidP="00873B2C">
      <w:pPr>
        <w:spacing w:after="0" w:line="23" w:lineRule="atLeast"/>
        <w:jc w:val="center"/>
        <w:rPr>
          <w:rFonts w:ascii="Times New Roman" w:hAnsi="Times New Roman" w:cs="Times New Roman"/>
          <w:b/>
          <w:bCs/>
          <w:sz w:val="24"/>
          <w:szCs w:val="24"/>
          <w:lang w:val="uk-UA"/>
        </w:rPr>
      </w:pPr>
      <w:r w:rsidRPr="002C12E9">
        <w:rPr>
          <w:rFonts w:ascii="Times New Roman" w:hAnsi="Times New Roman" w:cs="Times New Roman"/>
          <w:b/>
          <w:bCs/>
          <w:sz w:val="24"/>
          <w:szCs w:val="24"/>
          <w:lang w:val="uk-UA"/>
        </w:rPr>
        <w:t>ТЕНДЕРНА ПРОПОЗИЦІЯ</w:t>
      </w:r>
    </w:p>
    <w:p w:rsidR="00873B2C" w:rsidRPr="002C12E9" w:rsidRDefault="00873B2C" w:rsidP="00873B2C">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Ми, ________________________________________________________________________________ </w:t>
      </w:r>
    </w:p>
    <w:p w:rsidR="00873B2C" w:rsidRPr="002C12E9" w:rsidRDefault="00873B2C" w:rsidP="00873B2C">
      <w:pPr>
        <w:spacing w:after="0" w:line="23" w:lineRule="atLeast"/>
        <w:ind w:firstLine="4423"/>
        <w:jc w:val="both"/>
        <w:rPr>
          <w:rFonts w:ascii="Times New Roman" w:hAnsi="Times New Roman" w:cs="Times New Roman"/>
          <w:sz w:val="24"/>
          <w:szCs w:val="24"/>
          <w:vertAlign w:val="superscript"/>
          <w:lang w:val="uk-UA"/>
        </w:rPr>
      </w:pPr>
      <w:r w:rsidRPr="002C12E9">
        <w:rPr>
          <w:rFonts w:ascii="Times New Roman" w:hAnsi="Times New Roman" w:cs="Times New Roman"/>
          <w:sz w:val="24"/>
          <w:szCs w:val="24"/>
          <w:vertAlign w:val="superscript"/>
          <w:lang w:val="uk-UA"/>
        </w:rPr>
        <w:t>(назва Учасника)</w:t>
      </w:r>
    </w:p>
    <w:p w:rsidR="00873B2C" w:rsidRDefault="00873B2C" w:rsidP="00873B2C">
      <w:pPr>
        <w:spacing w:after="0" w:line="23" w:lineRule="atLeast"/>
        <w:jc w:val="both"/>
        <w:rPr>
          <w:rFonts w:ascii="Times New Roman" w:hAnsi="Times New Roman" w:cs="Times New Roman"/>
          <w:sz w:val="24"/>
          <w:szCs w:val="24"/>
          <w:lang w:val="uk-UA" w:eastAsia="ru-RU"/>
        </w:rPr>
      </w:pPr>
      <w:r w:rsidRPr="002C12E9">
        <w:rPr>
          <w:rFonts w:ascii="Times New Roman" w:hAnsi="Times New Roman" w:cs="Times New Roman"/>
          <w:sz w:val="24"/>
          <w:szCs w:val="24"/>
          <w:lang w:val="uk-UA" w:eastAsia="ru-RU"/>
        </w:rPr>
        <w:t xml:space="preserve">надаємо свою тендерну пропозицію щодо участі у відкритих торгах на закупівлю за предметом </w:t>
      </w:r>
      <w:r w:rsidR="00F73739" w:rsidRPr="003570D1">
        <w:rPr>
          <w:rFonts w:ascii="Times New Roman" w:hAnsi="Times New Roman" w:cs="Times New Roman"/>
          <w:sz w:val="24"/>
          <w:szCs w:val="24"/>
          <w:lang w:val="ru-RU" w:eastAsia="ru-RU"/>
        </w:rPr>
        <w:t xml:space="preserve">- </w:t>
      </w:r>
      <w:r w:rsidR="00F73739" w:rsidRPr="003570D1">
        <w:rPr>
          <w:rFonts w:ascii="Times New Roman" w:hAnsi="Times New Roman" w:cs="Times New Roman"/>
          <w:bCs/>
          <w:sz w:val="24"/>
          <w:szCs w:val="24"/>
          <w:lang w:val="ru-RU" w:eastAsia="ar-SA"/>
        </w:rPr>
        <w:t>"</w:t>
      </w:r>
      <w:r w:rsidR="00F73739" w:rsidRPr="003570D1">
        <w:rPr>
          <w:rFonts w:ascii="Times New Roman" w:hAnsi="Times New Roman" w:cs="Times New Roman"/>
          <w:b/>
          <w:bCs/>
          <w:sz w:val="24"/>
          <w:szCs w:val="24"/>
          <w:lang w:val="ru-RU" w:eastAsia="ar-SA"/>
        </w:rPr>
        <w:t xml:space="preserve">Код ДК 021:2015: 92620000-3 - </w:t>
      </w:r>
      <w:proofErr w:type="spellStart"/>
      <w:r w:rsidR="00F73739" w:rsidRPr="003570D1">
        <w:rPr>
          <w:rFonts w:ascii="Times New Roman" w:hAnsi="Times New Roman" w:cs="Times New Roman"/>
          <w:b/>
          <w:bCs/>
          <w:sz w:val="24"/>
          <w:szCs w:val="24"/>
          <w:lang w:val="ru-RU" w:eastAsia="ar-SA"/>
        </w:rPr>
        <w:t>Послуги</w:t>
      </w:r>
      <w:proofErr w:type="spellEnd"/>
      <w:r w:rsidR="00F73739" w:rsidRPr="003570D1">
        <w:rPr>
          <w:rFonts w:ascii="Times New Roman" w:hAnsi="Times New Roman" w:cs="Times New Roman"/>
          <w:b/>
          <w:bCs/>
          <w:sz w:val="24"/>
          <w:szCs w:val="24"/>
          <w:lang w:val="ru-RU" w:eastAsia="ar-SA"/>
        </w:rPr>
        <w:t xml:space="preserve">, </w:t>
      </w:r>
      <w:proofErr w:type="spellStart"/>
      <w:r w:rsidR="00F73739" w:rsidRPr="003570D1">
        <w:rPr>
          <w:rFonts w:ascii="Times New Roman" w:hAnsi="Times New Roman" w:cs="Times New Roman"/>
          <w:b/>
          <w:bCs/>
          <w:sz w:val="24"/>
          <w:szCs w:val="24"/>
          <w:lang w:val="ru-RU" w:eastAsia="ar-SA"/>
        </w:rPr>
        <w:t>пов’язані</w:t>
      </w:r>
      <w:proofErr w:type="spellEnd"/>
      <w:r w:rsidR="00F73739" w:rsidRPr="003570D1">
        <w:rPr>
          <w:rFonts w:ascii="Times New Roman" w:hAnsi="Times New Roman" w:cs="Times New Roman"/>
          <w:b/>
          <w:bCs/>
          <w:sz w:val="24"/>
          <w:szCs w:val="24"/>
          <w:lang w:val="ru-RU" w:eastAsia="ar-SA"/>
        </w:rPr>
        <w:t xml:space="preserve"> </w:t>
      </w:r>
      <w:proofErr w:type="spellStart"/>
      <w:r w:rsidR="00F73739" w:rsidRPr="003570D1">
        <w:rPr>
          <w:rFonts w:ascii="Times New Roman" w:hAnsi="Times New Roman" w:cs="Times New Roman"/>
          <w:b/>
          <w:bCs/>
          <w:sz w:val="24"/>
          <w:szCs w:val="24"/>
          <w:lang w:val="ru-RU" w:eastAsia="ar-SA"/>
        </w:rPr>
        <w:t>зі</w:t>
      </w:r>
      <w:proofErr w:type="spellEnd"/>
      <w:r w:rsidR="00F73739" w:rsidRPr="003570D1">
        <w:rPr>
          <w:rFonts w:ascii="Times New Roman" w:hAnsi="Times New Roman" w:cs="Times New Roman"/>
          <w:b/>
          <w:bCs/>
          <w:sz w:val="24"/>
          <w:szCs w:val="24"/>
          <w:lang w:val="ru-RU" w:eastAsia="ar-SA"/>
        </w:rPr>
        <w:t xml:space="preserve"> спортом (</w:t>
      </w:r>
      <w:proofErr w:type="spellStart"/>
      <w:r w:rsidR="00F73739" w:rsidRPr="003570D1">
        <w:rPr>
          <w:rFonts w:ascii="Times New Roman" w:hAnsi="Times New Roman" w:cs="Times New Roman"/>
          <w:b/>
          <w:bCs/>
          <w:sz w:val="24"/>
          <w:szCs w:val="24"/>
          <w:lang w:val="ru-RU" w:eastAsia="ar-SA"/>
        </w:rPr>
        <w:t>Послуги</w:t>
      </w:r>
      <w:proofErr w:type="spellEnd"/>
      <w:r w:rsidR="00F73739" w:rsidRPr="003570D1">
        <w:rPr>
          <w:rFonts w:ascii="Times New Roman" w:hAnsi="Times New Roman" w:cs="Times New Roman"/>
          <w:b/>
          <w:bCs/>
          <w:sz w:val="24"/>
          <w:szCs w:val="24"/>
          <w:lang w:val="ru-RU" w:eastAsia="ar-SA"/>
        </w:rPr>
        <w:t xml:space="preserve"> з </w:t>
      </w:r>
      <w:proofErr w:type="spellStart"/>
      <w:r w:rsidR="00F73739" w:rsidRPr="003570D1">
        <w:rPr>
          <w:rFonts w:ascii="Times New Roman" w:hAnsi="Times New Roman" w:cs="Times New Roman"/>
          <w:b/>
          <w:bCs/>
          <w:sz w:val="24"/>
          <w:szCs w:val="24"/>
          <w:lang w:val="ru-RU" w:eastAsia="ar-SA"/>
        </w:rPr>
        <w:t>надання</w:t>
      </w:r>
      <w:proofErr w:type="spellEnd"/>
      <w:r w:rsidR="00F73739" w:rsidRPr="003570D1">
        <w:rPr>
          <w:rFonts w:ascii="Times New Roman" w:hAnsi="Times New Roman" w:cs="Times New Roman"/>
          <w:b/>
          <w:bCs/>
          <w:sz w:val="24"/>
          <w:szCs w:val="24"/>
          <w:lang w:val="ru-RU" w:eastAsia="ar-SA"/>
        </w:rPr>
        <w:t xml:space="preserve"> у </w:t>
      </w:r>
      <w:proofErr w:type="spellStart"/>
      <w:r w:rsidR="00F73739" w:rsidRPr="003570D1">
        <w:rPr>
          <w:rFonts w:ascii="Times New Roman" w:hAnsi="Times New Roman" w:cs="Times New Roman"/>
          <w:b/>
          <w:bCs/>
          <w:sz w:val="24"/>
          <w:szCs w:val="24"/>
          <w:lang w:val="ru-RU" w:eastAsia="ar-SA"/>
        </w:rPr>
        <w:t>користування</w:t>
      </w:r>
      <w:proofErr w:type="spellEnd"/>
      <w:r w:rsidR="00F73739" w:rsidRPr="003570D1">
        <w:rPr>
          <w:rFonts w:ascii="Times New Roman" w:hAnsi="Times New Roman" w:cs="Times New Roman"/>
          <w:b/>
          <w:bCs/>
          <w:sz w:val="24"/>
          <w:szCs w:val="24"/>
          <w:lang w:val="ru-RU" w:eastAsia="ar-SA"/>
        </w:rPr>
        <w:t xml:space="preserve"> </w:t>
      </w:r>
      <w:proofErr w:type="spellStart"/>
      <w:r w:rsidR="00F73739" w:rsidRPr="003570D1">
        <w:rPr>
          <w:rFonts w:ascii="Times New Roman" w:hAnsi="Times New Roman" w:cs="Times New Roman"/>
          <w:b/>
          <w:bCs/>
          <w:sz w:val="24"/>
          <w:szCs w:val="24"/>
          <w:lang w:val="ru-RU" w:eastAsia="ar-SA"/>
        </w:rPr>
        <w:t>регбійного</w:t>
      </w:r>
      <w:proofErr w:type="spellEnd"/>
      <w:r w:rsidR="00F73739" w:rsidRPr="003570D1">
        <w:rPr>
          <w:rFonts w:ascii="Times New Roman" w:hAnsi="Times New Roman" w:cs="Times New Roman"/>
          <w:b/>
          <w:bCs/>
          <w:sz w:val="24"/>
          <w:szCs w:val="24"/>
          <w:lang w:val="ru-RU" w:eastAsia="ar-SA"/>
        </w:rPr>
        <w:t xml:space="preserve"> (футбольного) поля для </w:t>
      </w:r>
      <w:proofErr w:type="spellStart"/>
      <w:r w:rsidR="00F73739" w:rsidRPr="003570D1">
        <w:rPr>
          <w:rFonts w:ascii="Times New Roman" w:hAnsi="Times New Roman" w:cs="Times New Roman"/>
          <w:b/>
          <w:bCs/>
          <w:sz w:val="24"/>
          <w:szCs w:val="24"/>
          <w:lang w:val="ru-RU" w:eastAsia="ar-SA"/>
        </w:rPr>
        <w:t>проведення</w:t>
      </w:r>
      <w:proofErr w:type="spellEnd"/>
      <w:r w:rsidR="00F73739" w:rsidRPr="003570D1">
        <w:rPr>
          <w:rFonts w:ascii="Times New Roman" w:hAnsi="Times New Roman" w:cs="Times New Roman"/>
          <w:b/>
          <w:bCs/>
          <w:sz w:val="24"/>
          <w:szCs w:val="24"/>
          <w:lang w:val="ru-RU" w:eastAsia="ar-SA"/>
        </w:rPr>
        <w:t xml:space="preserve"> </w:t>
      </w:r>
      <w:proofErr w:type="spellStart"/>
      <w:r w:rsidR="00F73739" w:rsidRPr="003570D1">
        <w:rPr>
          <w:rFonts w:ascii="Times New Roman" w:hAnsi="Times New Roman" w:cs="Times New Roman"/>
          <w:b/>
          <w:bCs/>
          <w:sz w:val="24"/>
          <w:szCs w:val="24"/>
          <w:lang w:val="ru-RU" w:eastAsia="ar-SA"/>
        </w:rPr>
        <w:t>навчально-тренувальних</w:t>
      </w:r>
      <w:proofErr w:type="spellEnd"/>
      <w:r w:rsidR="00F73739" w:rsidRPr="003570D1">
        <w:rPr>
          <w:rFonts w:ascii="Times New Roman" w:hAnsi="Times New Roman" w:cs="Times New Roman"/>
          <w:b/>
          <w:bCs/>
          <w:sz w:val="24"/>
          <w:szCs w:val="24"/>
          <w:lang w:val="ru-RU" w:eastAsia="ar-SA"/>
        </w:rPr>
        <w:t xml:space="preserve"> занять з </w:t>
      </w:r>
      <w:proofErr w:type="spellStart"/>
      <w:r w:rsidR="00F73739" w:rsidRPr="003570D1">
        <w:rPr>
          <w:rFonts w:ascii="Times New Roman" w:hAnsi="Times New Roman" w:cs="Times New Roman"/>
          <w:b/>
          <w:bCs/>
          <w:sz w:val="24"/>
          <w:szCs w:val="24"/>
          <w:lang w:val="ru-RU" w:eastAsia="ar-SA"/>
        </w:rPr>
        <w:t>регбі</w:t>
      </w:r>
      <w:proofErr w:type="spellEnd"/>
      <w:r w:rsidR="00F73739" w:rsidRPr="003570D1">
        <w:rPr>
          <w:rFonts w:ascii="Times New Roman" w:hAnsi="Times New Roman" w:cs="Times New Roman"/>
          <w:b/>
          <w:bCs/>
          <w:sz w:val="24"/>
          <w:szCs w:val="24"/>
          <w:lang w:val="ru-RU" w:eastAsia="ar-SA"/>
        </w:rPr>
        <w:t xml:space="preserve"> - </w:t>
      </w:r>
      <w:proofErr w:type="spellStart"/>
      <w:r w:rsidR="00F73739" w:rsidRPr="003570D1">
        <w:rPr>
          <w:rFonts w:ascii="Times New Roman" w:hAnsi="Times New Roman" w:cs="Times New Roman"/>
          <w:b/>
          <w:bCs/>
          <w:sz w:val="24"/>
          <w:szCs w:val="24"/>
          <w:lang w:val="ru-RU" w:eastAsia="ar-SA"/>
        </w:rPr>
        <w:t>відповідний</w:t>
      </w:r>
      <w:proofErr w:type="spellEnd"/>
      <w:r w:rsidR="00F73739" w:rsidRPr="003570D1">
        <w:rPr>
          <w:rFonts w:ascii="Times New Roman" w:hAnsi="Times New Roman" w:cs="Times New Roman"/>
          <w:b/>
          <w:bCs/>
          <w:sz w:val="24"/>
          <w:szCs w:val="24"/>
          <w:lang w:val="ru-RU" w:eastAsia="ar-SA"/>
        </w:rPr>
        <w:t xml:space="preserve"> код ДК 021:2015: 92620000-3)".</w:t>
      </w:r>
    </w:p>
    <w:p w:rsidR="00873B2C" w:rsidRPr="002C12E9" w:rsidRDefault="00873B2C" w:rsidP="00873B2C">
      <w:pPr>
        <w:spacing w:after="0" w:line="23" w:lineRule="atLeast"/>
        <w:jc w:val="both"/>
        <w:rPr>
          <w:rFonts w:ascii="Times New Roman" w:hAnsi="Times New Roman" w:cs="Times New Roman"/>
          <w:bCs/>
          <w:sz w:val="24"/>
          <w:szCs w:val="24"/>
          <w:lang w:val="uk-UA" w:eastAsia="ar-SA"/>
        </w:rPr>
      </w:pPr>
    </w:p>
    <w:p w:rsidR="00873B2C" w:rsidRPr="002C12E9" w:rsidRDefault="00873B2C" w:rsidP="00873B2C">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Вивчивши тендерну документацію і технічні вимоги, ми, уповноважені на підписання Договору, маємо можливість та погоджуємося виконати всі вимоги Замовника та Договору на умовах, зазначених у цій тендерній пропозиції на суму грн.*(з ПДВ (якщо Учасник є платником ПДВ) або без ПДВ (якщо Учасник не є платником ПДВ ):</w:t>
      </w:r>
    </w:p>
    <w:p w:rsidR="00873B2C" w:rsidRPr="002C12E9" w:rsidRDefault="00873B2C" w:rsidP="00873B2C">
      <w:pPr>
        <w:tabs>
          <w:tab w:val="left" w:pos="0"/>
          <w:tab w:val="center" w:pos="4153"/>
          <w:tab w:val="right" w:pos="8306"/>
        </w:tabs>
        <w:spacing w:after="0" w:line="23" w:lineRule="atLeast"/>
        <w:ind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__________________________________________________________________________</w:t>
      </w:r>
    </w:p>
    <w:p w:rsidR="00873B2C" w:rsidRPr="002C12E9" w:rsidRDefault="00873B2C" w:rsidP="00873B2C">
      <w:pPr>
        <w:pStyle w:val="a7"/>
        <w:numPr>
          <w:ilvl w:val="0"/>
          <w:numId w:val="8"/>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До визнання переможцем відкритих торгів нашої тендерної пропозиції, Ваша тендерна документація разом з нашою тендерною пропозицією (за умови її відповідності всім вимогам) мають силу попереднього договору між нами. Якщо наша тендерна пропозиція буде визнана переможцем торгів, ми візьмемо на себе зобов'язання виконати всі умови, передбачені Договором.</w:t>
      </w:r>
    </w:p>
    <w:p w:rsidR="00873B2C" w:rsidRPr="002C12E9" w:rsidRDefault="00873B2C" w:rsidP="00873B2C">
      <w:pPr>
        <w:pStyle w:val="a7"/>
        <w:numPr>
          <w:ilvl w:val="0"/>
          <w:numId w:val="8"/>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Ми погоджуємося дотримуватися умов цієї тендерної пропозиції протягом </w:t>
      </w:r>
      <w:r w:rsidRPr="002C12E9">
        <w:rPr>
          <w:rFonts w:ascii="Times New Roman" w:hAnsi="Times New Roman" w:cs="Times New Roman"/>
          <w:iCs/>
          <w:sz w:val="24"/>
          <w:szCs w:val="24"/>
          <w:lang w:val="uk-UA"/>
        </w:rPr>
        <w:t>90</w:t>
      </w:r>
      <w:r w:rsidRPr="002C12E9">
        <w:rPr>
          <w:rFonts w:ascii="Times New Roman" w:hAnsi="Times New Roman" w:cs="Times New Roman"/>
          <w:sz w:val="24"/>
          <w:szCs w:val="24"/>
          <w:lang w:val="uk-UA"/>
        </w:rPr>
        <w:t xml:space="preserve"> днів із дати кінцевого строку подання тендерних пропозицій. Наша тендерна пропозиція буде обов'язковою для нас і може бути визнана переможцем торгів Вами у будь-який час до закінчення зазначеного терміну.</w:t>
      </w:r>
    </w:p>
    <w:p w:rsidR="00873B2C" w:rsidRPr="002C12E9" w:rsidRDefault="00873B2C" w:rsidP="00873B2C">
      <w:pPr>
        <w:pStyle w:val="a7"/>
        <w:numPr>
          <w:ilvl w:val="0"/>
          <w:numId w:val="8"/>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наша тендерна пропозиція буде визнана переможцем торгів, ми зобов'язуємося підписати Договір із Замовником не раніше ніж через 10 днів з дати оприлюднення на веб-порталі Уповноваженого органу повідомлення про намір укласти договір про закупівлю, але не пізніше ніж через 20 днів з дня прийняття рішення про намір укласти договір про закупівлю.</w:t>
      </w:r>
    </w:p>
    <w:p w:rsidR="00873B2C" w:rsidRPr="002C12E9" w:rsidRDefault="00873B2C" w:rsidP="00873B2C">
      <w:pPr>
        <w:pStyle w:val="a7"/>
        <w:numPr>
          <w:ilvl w:val="0"/>
          <w:numId w:val="8"/>
        </w:numPr>
        <w:spacing w:line="23" w:lineRule="atLeast"/>
        <w:ind w:left="0" w:firstLine="709"/>
        <w:jc w:val="both"/>
        <w:rPr>
          <w:rFonts w:ascii="Times New Roman" w:hAnsi="Times New Roman" w:cs="Times New Roman"/>
          <w:sz w:val="24"/>
          <w:szCs w:val="24"/>
          <w:lang w:val="uk-UA" w:eastAsia="ar-SA"/>
        </w:rPr>
      </w:pPr>
      <w:r w:rsidRPr="002C12E9">
        <w:rPr>
          <w:rFonts w:ascii="Times New Roman" w:hAnsi="Times New Roman" w:cs="Times New Roman"/>
          <w:sz w:val="24"/>
          <w:szCs w:val="24"/>
          <w:lang w:val="uk-UA" w:eastAsia="ar-SA"/>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873B2C" w:rsidRPr="002C12E9" w:rsidRDefault="00873B2C" w:rsidP="00873B2C">
      <w:pPr>
        <w:pStyle w:val="a7"/>
        <w:numPr>
          <w:ilvl w:val="0"/>
          <w:numId w:val="8"/>
        </w:numPr>
        <w:spacing w:line="23" w:lineRule="atLeast"/>
        <w:ind w:left="0" w:firstLine="709"/>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Ми підтверджуємо, що вся інформація, надана нами у складі нашої пропозиції  є достовірною.</w:t>
      </w:r>
    </w:p>
    <w:p w:rsidR="00873B2C" w:rsidRPr="002C12E9" w:rsidRDefault="00873B2C" w:rsidP="00873B2C">
      <w:pPr>
        <w:widowControl w:val="0"/>
        <w:tabs>
          <w:tab w:val="left" w:pos="284"/>
          <w:tab w:val="right" w:leader="underscore" w:pos="9923"/>
        </w:tabs>
        <w:suppressAutoHyphens/>
        <w:spacing w:after="0" w:line="23" w:lineRule="atLeast"/>
        <w:jc w:val="center"/>
        <w:rPr>
          <w:rFonts w:ascii="Times New Roman" w:hAnsi="Times New Roman" w:cs="Times New Roman"/>
          <w:i/>
          <w:iCs/>
          <w:sz w:val="24"/>
          <w:szCs w:val="24"/>
          <w:lang w:val="uk-UA"/>
        </w:rPr>
      </w:pPr>
    </w:p>
    <w:p w:rsidR="00873B2C" w:rsidRPr="002C12E9" w:rsidRDefault="00873B2C" w:rsidP="00873B2C">
      <w:pPr>
        <w:widowControl w:val="0"/>
        <w:tabs>
          <w:tab w:val="left" w:pos="284"/>
          <w:tab w:val="right" w:leader="underscore" w:pos="9923"/>
        </w:tabs>
        <w:suppressAutoHyphens/>
        <w:spacing w:after="0" w:line="23" w:lineRule="atLeast"/>
        <w:jc w:val="center"/>
        <w:rPr>
          <w:rFonts w:ascii="Times New Roman" w:hAnsi="Times New Roman" w:cs="Times New Roman"/>
          <w:i/>
          <w:iCs/>
          <w:sz w:val="20"/>
          <w:szCs w:val="24"/>
          <w:lang w:val="uk-UA"/>
        </w:rPr>
      </w:pPr>
      <w:r w:rsidRPr="002C12E9">
        <w:rPr>
          <w:rFonts w:ascii="Times New Roman" w:hAnsi="Times New Roman" w:cs="Times New Roman"/>
          <w:i/>
          <w:iCs/>
          <w:sz w:val="20"/>
          <w:szCs w:val="24"/>
          <w:lang w:val="uk-UA"/>
        </w:rPr>
        <w:t>Посада, прізвище, ініціали, підпис уповноваженої особи Учасника, завірені печаткою Учасника</w:t>
      </w:r>
    </w:p>
    <w:p w:rsidR="00873B2C" w:rsidRPr="002C12E9"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pacing w:after="0" w:line="23" w:lineRule="atLeast"/>
        <w:rPr>
          <w:rFonts w:ascii="Times New Roman" w:hAnsi="Times New Roman" w:cs="Times New Roman"/>
          <w:sz w:val="24"/>
          <w:szCs w:val="24"/>
          <w:lang w:val="uk-UA"/>
        </w:rPr>
      </w:pPr>
    </w:p>
    <w:p w:rsidR="00873B2C" w:rsidRPr="002C12E9" w:rsidRDefault="00873B2C" w:rsidP="00873B2C">
      <w:pPr>
        <w:spacing w:after="0" w:line="23" w:lineRule="atLeast"/>
        <w:ind w:left="5664"/>
        <w:jc w:val="right"/>
        <w:rPr>
          <w:rFonts w:ascii="Times New Roman" w:hAnsi="Times New Roman" w:cs="Times New Roman"/>
          <w:b/>
          <w:spacing w:val="-5"/>
          <w:sz w:val="24"/>
          <w:szCs w:val="24"/>
          <w:lang w:val="uk-UA"/>
        </w:rPr>
      </w:pPr>
      <w:r w:rsidRPr="002C12E9">
        <w:rPr>
          <w:rFonts w:ascii="Times New Roman" w:hAnsi="Times New Roman" w:cs="Times New Roman"/>
          <w:b/>
          <w:spacing w:val="-5"/>
          <w:sz w:val="24"/>
          <w:szCs w:val="24"/>
          <w:lang w:val="uk-UA"/>
        </w:rPr>
        <w:lastRenderedPageBreak/>
        <w:t>Додаток 7</w:t>
      </w:r>
    </w:p>
    <w:p w:rsidR="00873B2C" w:rsidRPr="002C12E9" w:rsidRDefault="00873B2C" w:rsidP="00873B2C">
      <w:pPr>
        <w:pStyle w:val="a3"/>
        <w:spacing w:after="0" w:line="23" w:lineRule="atLeast"/>
        <w:jc w:val="center"/>
        <w:rPr>
          <w:u w:val="single"/>
          <w:lang w:val="uk-UA"/>
        </w:rPr>
      </w:pPr>
      <w:bookmarkStart w:id="5" w:name="_Toc382893305"/>
    </w:p>
    <w:p w:rsidR="00873B2C" w:rsidRPr="002C12E9" w:rsidRDefault="00873B2C" w:rsidP="00873B2C">
      <w:pPr>
        <w:pStyle w:val="a3"/>
        <w:spacing w:after="0" w:line="23" w:lineRule="atLeast"/>
        <w:jc w:val="both"/>
        <w:rPr>
          <w:sz w:val="20"/>
          <w:szCs w:val="20"/>
          <w:u w:val="single"/>
          <w:lang w:val="uk-UA"/>
        </w:rPr>
      </w:pPr>
      <w:r w:rsidRPr="002C12E9">
        <w:rPr>
          <w:rFonts w:ascii="Times New Roman CYR" w:hAnsi="Times New Roman CYR" w:cs="Times New Roman CYR"/>
          <w:i/>
          <w:color w:val="000000"/>
          <w:sz w:val="20"/>
          <w:szCs w:val="20"/>
          <w:lang w:val="uk-UA" w:eastAsia="uk-UA"/>
        </w:rPr>
        <w:t>Бюджетні зобов’язання за договором виникають між сторонами у разі наявності та в межах відповідних бюджетних асигнувань затверджених на відповідний бюджетний період</w:t>
      </w:r>
      <w:r w:rsidRPr="002C12E9">
        <w:rPr>
          <w:sz w:val="20"/>
          <w:szCs w:val="20"/>
          <w:u w:val="single"/>
          <w:lang w:val="uk-UA"/>
        </w:rPr>
        <w:t xml:space="preserve"> </w:t>
      </w:r>
    </w:p>
    <w:p w:rsidR="00873B2C" w:rsidRPr="002C12E9" w:rsidRDefault="00873B2C" w:rsidP="00873B2C">
      <w:pPr>
        <w:pStyle w:val="a3"/>
        <w:spacing w:after="0" w:line="23" w:lineRule="atLeast"/>
        <w:rPr>
          <w:u w:val="single"/>
          <w:lang w:val="uk-UA"/>
        </w:rPr>
      </w:pPr>
    </w:p>
    <w:p w:rsidR="00873B2C" w:rsidRPr="002C12E9" w:rsidRDefault="00873B2C" w:rsidP="00873B2C">
      <w:pPr>
        <w:pStyle w:val="a3"/>
        <w:spacing w:after="0" w:line="23" w:lineRule="atLeast"/>
        <w:jc w:val="center"/>
        <w:rPr>
          <w:b/>
          <w:u w:val="single"/>
          <w:lang w:val="uk-UA"/>
        </w:rPr>
      </w:pPr>
      <w:r w:rsidRPr="002C12E9">
        <w:rPr>
          <w:b/>
          <w:u w:val="single"/>
          <w:lang w:val="uk-UA"/>
        </w:rPr>
        <w:t>ПРОЕКТ ДОГОВОРУ</w:t>
      </w:r>
    </w:p>
    <w:p w:rsidR="00873B2C" w:rsidRPr="002C12E9" w:rsidRDefault="00873B2C" w:rsidP="00873B2C">
      <w:pPr>
        <w:pStyle w:val="a3"/>
        <w:spacing w:after="0" w:line="23" w:lineRule="atLeast"/>
        <w:jc w:val="center"/>
        <w:rPr>
          <w:u w:val="single"/>
          <w:lang w:val="uk-UA"/>
        </w:rPr>
      </w:pPr>
    </w:p>
    <w:p w:rsidR="00873B2C" w:rsidRPr="002C12E9" w:rsidRDefault="00873B2C" w:rsidP="00873B2C">
      <w:pPr>
        <w:pStyle w:val="a3"/>
        <w:spacing w:after="0" w:line="23" w:lineRule="atLeast"/>
        <w:jc w:val="center"/>
        <w:rPr>
          <w:lang w:val="uk-UA"/>
        </w:rPr>
      </w:pPr>
      <w:r w:rsidRPr="002C12E9">
        <w:rPr>
          <w:lang w:val="uk-UA"/>
        </w:rPr>
        <w:t>ДОГОВІР №_____</w:t>
      </w:r>
    </w:p>
    <w:bookmarkEnd w:id="5"/>
    <w:p w:rsidR="00873B2C" w:rsidRPr="002C12E9" w:rsidRDefault="00873B2C" w:rsidP="00873B2C">
      <w:pPr>
        <w:pStyle w:val="a3"/>
        <w:spacing w:after="0" w:line="23" w:lineRule="atLeast"/>
        <w:rPr>
          <w:lang w:val="uk-UA"/>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73B2C" w:rsidRPr="002C12E9" w:rsidTr="003570D1">
        <w:tc>
          <w:tcPr>
            <w:tcW w:w="4814" w:type="dxa"/>
          </w:tcPr>
          <w:p w:rsidR="00873B2C" w:rsidRPr="002C12E9" w:rsidRDefault="00873B2C" w:rsidP="003570D1">
            <w:pPr>
              <w:spacing w:line="23" w:lineRule="atLeast"/>
              <w:jc w:val="both"/>
              <w:rPr>
                <w:rFonts w:ascii="Times New Roman" w:hAnsi="Times New Roman" w:cs="Times New Roman"/>
                <w:lang w:val="uk-UA" w:eastAsia="ru-RU"/>
              </w:rPr>
            </w:pPr>
            <w:r w:rsidRPr="002C12E9">
              <w:rPr>
                <w:rFonts w:ascii="Times New Roman" w:hAnsi="Times New Roman" w:cs="Times New Roman"/>
                <w:lang w:val="uk-UA" w:eastAsia="ru-RU"/>
              </w:rPr>
              <w:t>м. Львів</w:t>
            </w:r>
          </w:p>
        </w:tc>
        <w:tc>
          <w:tcPr>
            <w:tcW w:w="4815" w:type="dxa"/>
          </w:tcPr>
          <w:p w:rsidR="00873B2C" w:rsidRPr="002C12E9" w:rsidRDefault="00873B2C" w:rsidP="003570D1">
            <w:pPr>
              <w:spacing w:line="23" w:lineRule="atLeast"/>
              <w:jc w:val="right"/>
              <w:rPr>
                <w:rFonts w:ascii="Times New Roman" w:hAnsi="Times New Roman" w:cs="Times New Roman"/>
                <w:lang w:val="uk-UA" w:eastAsia="ru-RU"/>
              </w:rPr>
            </w:pPr>
            <w:r w:rsidRPr="002C12E9">
              <w:rPr>
                <w:rFonts w:ascii="Times New Roman" w:hAnsi="Times New Roman" w:cs="Times New Roman"/>
                <w:lang w:val="uk-UA" w:eastAsia="ru-RU"/>
              </w:rPr>
              <w:t>"____"__________202</w:t>
            </w:r>
            <w:r>
              <w:rPr>
                <w:rFonts w:ascii="Times New Roman" w:hAnsi="Times New Roman" w:cs="Times New Roman"/>
                <w:lang w:val="uk-UA" w:eastAsia="ru-RU"/>
              </w:rPr>
              <w:t>3</w:t>
            </w:r>
            <w:r w:rsidRPr="002C12E9">
              <w:rPr>
                <w:rFonts w:ascii="Times New Roman" w:hAnsi="Times New Roman" w:cs="Times New Roman"/>
                <w:lang w:val="uk-UA" w:eastAsia="ru-RU"/>
              </w:rPr>
              <w:t xml:space="preserve"> р.</w:t>
            </w:r>
          </w:p>
        </w:tc>
      </w:tr>
    </w:tbl>
    <w:p w:rsidR="00873B2C" w:rsidRPr="002C12E9" w:rsidRDefault="00873B2C" w:rsidP="00873B2C">
      <w:pPr>
        <w:spacing w:after="0" w:line="23" w:lineRule="atLeast"/>
        <w:jc w:val="both"/>
        <w:rPr>
          <w:rFonts w:ascii="Times New Roman" w:hAnsi="Times New Roman" w:cs="Times New Roman"/>
          <w:sz w:val="24"/>
          <w:szCs w:val="24"/>
          <w:lang w:val="uk-UA" w:eastAsia="ru-RU"/>
        </w:rPr>
      </w:pPr>
    </w:p>
    <w:p w:rsidR="00873B2C" w:rsidRPr="002C12E9" w:rsidRDefault="00873B2C" w:rsidP="00873B2C">
      <w:pPr>
        <w:spacing w:after="0" w:line="23" w:lineRule="atLeast"/>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____________________________________________________________</w:t>
      </w:r>
      <w:r w:rsidRPr="002C12E9">
        <w:rPr>
          <w:rFonts w:ascii="Times New Roman" w:hAnsi="Times New Roman" w:cs="Times New Roman"/>
          <w:sz w:val="24"/>
          <w:szCs w:val="24"/>
          <w:lang w:val="uk-UA"/>
        </w:rPr>
        <w:t xml:space="preserve"> (далі – Виконавець), в особі _____________________________________________, що діє на підставі ________________________________________________________ – з однієї сторони, та </w:t>
      </w:r>
    </w:p>
    <w:p w:rsidR="00873B2C" w:rsidRPr="002C12E9" w:rsidRDefault="00873B2C" w:rsidP="00873B2C">
      <w:pPr>
        <w:spacing w:after="0" w:line="23" w:lineRule="atLeast"/>
        <w:ind w:firstLine="708"/>
        <w:jc w:val="both"/>
        <w:rPr>
          <w:rFonts w:ascii="Times New Roman" w:hAnsi="Times New Roman" w:cs="Times New Roman"/>
          <w:sz w:val="24"/>
          <w:szCs w:val="24"/>
          <w:lang w:val="uk-UA"/>
        </w:rPr>
      </w:pPr>
      <w:r w:rsidRPr="002C12E9">
        <w:rPr>
          <w:rFonts w:ascii="Times New Roman" w:hAnsi="Times New Roman" w:cs="Times New Roman"/>
          <w:sz w:val="24"/>
          <w:szCs w:val="24"/>
          <w:lang w:val="uk-UA" w:eastAsia="ru-RU"/>
        </w:rPr>
        <w:t xml:space="preserve">Львівський комунальний заклад "Клуб ігрових видів спорту" </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далі</w:t>
      </w:r>
      <w:r w:rsidRPr="002C12E9">
        <w:rPr>
          <w:rFonts w:ascii="Times New Roman" w:hAnsi="Times New Roman" w:cs="Times New Roman"/>
          <w:b/>
          <w:sz w:val="24"/>
          <w:szCs w:val="24"/>
          <w:lang w:val="uk-UA"/>
        </w:rPr>
        <w:t>-</w:t>
      </w:r>
      <w:r w:rsidRPr="002C12E9">
        <w:rPr>
          <w:rFonts w:ascii="Times New Roman" w:hAnsi="Times New Roman" w:cs="Times New Roman"/>
          <w:sz w:val="24"/>
          <w:szCs w:val="24"/>
          <w:lang w:val="uk-UA"/>
        </w:rPr>
        <w:t>Замовник</w:t>
      </w:r>
      <w:r w:rsidRPr="002C12E9">
        <w:rPr>
          <w:rFonts w:ascii="Times New Roman" w:hAnsi="Times New Roman" w:cs="Times New Roman"/>
          <w:b/>
          <w:sz w:val="24"/>
          <w:szCs w:val="24"/>
          <w:lang w:val="uk-UA"/>
        </w:rPr>
        <w:t>)</w:t>
      </w:r>
      <w:r w:rsidRPr="002C12E9">
        <w:rPr>
          <w:rFonts w:ascii="Times New Roman" w:hAnsi="Times New Roman" w:cs="Times New Roman"/>
          <w:spacing w:val="3"/>
          <w:sz w:val="24"/>
          <w:szCs w:val="24"/>
          <w:lang w:val="uk-UA"/>
        </w:rPr>
        <w:t xml:space="preserve"> в особі  директора </w:t>
      </w:r>
      <w:proofErr w:type="spellStart"/>
      <w:r w:rsidR="00217DE7">
        <w:rPr>
          <w:rFonts w:ascii="Times New Roman" w:hAnsi="Times New Roman" w:cs="Times New Roman"/>
          <w:spacing w:val="3"/>
          <w:sz w:val="24"/>
          <w:szCs w:val="24"/>
          <w:lang w:val="uk-UA"/>
        </w:rPr>
        <w:t>Хахули</w:t>
      </w:r>
      <w:proofErr w:type="spellEnd"/>
      <w:r w:rsidR="00217DE7">
        <w:rPr>
          <w:rFonts w:ascii="Times New Roman" w:hAnsi="Times New Roman" w:cs="Times New Roman"/>
          <w:spacing w:val="3"/>
          <w:sz w:val="24"/>
          <w:szCs w:val="24"/>
          <w:lang w:val="uk-UA"/>
        </w:rPr>
        <w:t xml:space="preserve"> О. А</w:t>
      </w:r>
      <w:r w:rsidRPr="002C12E9">
        <w:rPr>
          <w:rFonts w:ascii="Times New Roman" w:hAnsi="Times New Roman" w:cs="Times New Roman"/>
          <w:spacing w:val="3"/>
          <w:sz w:val="24"/>
          <w:szCs w:val="24"/>
          <w:lang w:val="uk-UA"/>
        </w:rPr>
        <w:t>.,</w:t>
      </w:r>
      <w:r w:rsidR="00217DE7">
        <w:rPr>
          <w:rFonts w:ascii="Times New Roman" w:hAnsi="Times New Roman" w:cs="Times New Roman"/>
          <w:spacing w:val="4"/>
          <w:sz w:val="24"/>
          <w:szCs w:val="24"/>
          <w:lang w:val="uk-UA"/>
        </w:rPr>
        <w:t xml:space="preserve"> який</w:t>
      </w:r>
      <w:r w:rsidRPr="002C12E9">
        <w:rPr>
          <w:rFonts w:ascii="Times New Roman" w:hAnsi="Times New Roman" w:cs="Times New Roman"/>
          <w:spacing w:val="4"/>
          <w:sz w:val="24"/>
          <w:szCs w:val="24"/>
          <w:lang w:val="uk-UA"/>
        </w:rPr>
        <w:t xml:space="preserve"> діє на підставі Статуту, </w:t>
      </w:r>
      <w:r w:rsidRPr="002C12E9">
        <w:rPr>
          <w:rFonts w:ascii="Times New Roman" w:hAnsi="Times New Roman" w:cs="Times New Roman"/>
          <w:sz w:val="24"/>
          <w:szCs w:val="24"/>
          <w:lang w:val="uk-UA"/>
        </w:rPr>
        <w:t>з іншої сторони, (далі – Сторони), уклали цей Договір (далі – Договір) про таке:</w:t>
      </w:r>
    </w:p>
    <w:p w:rsidR="00873B2C" w:rsidRPr="002C12E9" w:rsidRDefault="00873B2C" w:rsidP="00873B2C">
      <w:pPr>
        <w:pStyle w:val="a7"/>
        <w:numPr>
          <w:ilvl w:val="0"/>
          <w:numId w:val="6"/>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ПРЕДМЕТ ДОГОВОРУ</w:t>
      </w:r>
    </w:p>
    <w:p w:rsidR="00873B2C" w:rsidRPr="002C12E9" w:rsidRDefault="00873B2C" w:rsidP="00F73739">
      <w:pPr>
        <w:pStyle w:val="a7"/>
        <w:numPr>
          <w:ilvl w:val="1"/>
          <w:numId w:val="5"/>
        </w:numPr>
        <w:spacing w:line="23" w:lineRule="atLeast"/>
        <w:ind w:left="0" w:firstLine="0"/>
        <w:jc w:val="both"/>
        <w:rPr>
          <w:rFonts w:ascii="Times New Roman" w:hAnsi="Times New Roman" w:cs="Times New Roman"/>
          <w:bCs/>
          <w:sz w:val="24"/>
          <w:szCs w:val="24"/>
          <w:lang w:val="uk-UA" w:eastAsia="ar-SA"/>
        </w:rPr>
      </w:pPr>
      <w:r w:rsidRPr="002C12E9">
        <w:rPr>
          <w:rFonts w:ascii="Times New Roman" w:hAnsi="Times New Roman" w:cs="Times New Roman"/>
          <w:sz w:val="24"/>
          <w:szCs w:val="24"/>
          <w:lang w:val="uk-UA"/>
        </w:rPr>
        <w:t xml:space="preserve">Виконавець в порядку та на умовах, визначених цим Договором, зобов’язується надати Замовнику послуги </w:t>
      </w:r>
      <w:r w:rsidR="00F73739">
        <w:rPr>
          <w:rFonts w:ascii="Times New Roman" w:hAnsi="Times New Roman" w:cs="Times New Roman"/>
          <w:bCs/>
          <w:sz w:val="24"/>
          <w:szCs w:val="24"/>
          <w:lang w:val="uk-UA" w:eastAsia="ar-SA"/>
        </w:rPr>
        <w:t xml:space="preserve">за предметом закупівлі </w:t>
      </w:r>
      <w:r w:rsidR="00F73739" w:rsidRPr="00F73739">
        <w:rPr>
          <w:rFonts w:ascii="Times New Roman" w:hAnsi="Times New Roman" w:cs="Times New Roman"/>
          <w:sz w:val="24"/>
          <w:szCs w:val="24"/>
          <w:lang w:val="uk-UA"/>
        </w:rPr>
        <w:t xml:space="preserve">"Код ДК 021:2015: 92620000-3 - Послуги, пов’язані зі спортом (Послуги з надання у користування </w:t>
      </w:r>
      <w:proofErr w:type="spellStart"/>
      <w:r w:rsidR="00F73739" w:rsidRPr="00F73739">
        <w:rPr>
          <w:rFonts w:ascii="Times New Roman" w:hAnsi="Times New Roman" w:cs="Times New Roman"/>
          <w:sz w:val="24"/>
          <w:szCs w:val="24"/>
          <w:lang w:val="uk-UA"/>
        </w:rPr>
        <w:t>регбійного</w:t>
      </w:r>
      <w:proofErr w:type="spellEnd"/>
      <w:r w:rsidR="00F73739" w:rsidRPr="00F73739">
        <w:rPr>
          <w:rFonts w:ascii="Times New Roman" w:hAnsi="Times New Roman" w:cs="Times New Roman"/>
          <w:sz w:val="24"/>
          <w:szCs w:val="24"/>
          <w:lang w:val="uk-UA"/>
        </w:rPr>
        <w:t xml:space="preserve"> (футбольного) поля для проведення навчально-тренувальних занять з регбі - відповідни</w:t>
      </w:r>
      <w:r w:rsidR="00F73739">
        <w:rPr>
          <w:rFonts w:ascii="Times New Roman" w:hAnsi="Times New Roman" w:cs="Times New Roman"/>
          <w:sz w:val="24"/>
          <w:szCs w:val="24"/>
          <w:lang w:val="uk-UA"/>
        </w:rPr>
        <w:t>й код ДК 021:2015: 92620000-3)"</w:t>
      </w:r>
      <w:r>
        <w:rPr>
          <w:rFonts w:ascii="Times New Roman" w:hAnsi="Times New Roman" w:cs="Times New Roman"/>
          <w:sz w:val="24"/>
          <w:szCs w:val="24"/>
          <w:lang w:val="uk-UA"/>
        </w:rPr>
        <w:t>,</w:t>
      </w:r>
      <w:r w:rsidRPr="002C12E9">
        <w:rPr>
          <w:rFonts w:ascii="Times New Roman" w:hAnsi="Times New Roman" w:cs="Times New Roman"/>
          <w:sz w:val="24"/>
          <w:szCs w:val="24"/>
          <w:lang w:val="uk-UA"/>
        </w:rPr>
        <w:t xml:space="preserve"> що знаходиться за </w:t>
      </w:r>
      <w:proofErr w:type="spellStart"/>
      <w:r w:rsidRPr="002C12E9">
        <w:rPr>
          <w:rFonts w:ascii="Times New Roman" w:hAnsi="Times New Roman" w:cs="Times New Roman"/>
          <w:sz w:val="24"/>
          <w:szCs w:val="24"/>
          <w:lang w:val="uk-UA"/>
        </w:rPr>
        <w:t>адресою</w:t>
      </w:r>
      <w:proofErr w:type="spellEnd"/>
      <w:r w:rsidRPr="002C12E9">
        <w:rPr>
          <w:rFonts w:ascii="Times New Roman" w:hAnsi="Times New Roman" w:cs="Times New Roman"/>
          <w:sz w:val="24"/>
          <w:szCs w:val="24"/>
          <w:lang w:val="uk-UA"/>
        </w:rPr>
        <w:t xml:space="preserve"> __________________________________________ (далі - Послуги), а Замовник зобов'язується прийняти та оплатити такі Послуги.</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Найменування, обсяг/кількість, ціна, загальна вартість Послуг визначаються Специфікацією Послуг (далі - Специфікація), що є невід’ємною частиною  цього Договору (Додаток 1).</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Закупівля Послуг здійснюється в межах обсягів кошторисних призначень та відповідних асигнувань на 202</w:t>
      </w:r>
      <w:r>
        <w:rPr>
          <w:rFonts w:ascii="Times New Roman" w:hAnsi="Times New Roman" w:cs="Times New Roman"/>
          <w:sz w:val="24"/>
          <w:szCs w:val="24"/>
          <w:lang w:val="uk-UA"/>
        </w:rPr>
        <w:t>3</w:t>
      </w:r>
      <w:r w:rsidRPr="002C12E9">
        <w:rPr>
          <w:rFonts w:ascii="Times New Roman" w:hAnsi="Times New Roman" w:cs="Times New Roman"/>
          <w:sz w:val="24"/>
          <w:szCs w:val="24"/>
          <w:lang w:val="uk-UA"/>
        </w:rPr>
        <w:t xml:space="preserve"> бюджетний рік. Джерело фінансування закупівлі – місцевий бюджет.</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Обсяги Послуг, визначені Специфікацією Послуг (Додаток 1) можуть бути змінені (зменшені) Замовником з урахуванням фактичного обсягу видатків, потреби Замовника, з відповідним перерахунком загальної вартості Послуг та ціни Договору, окрім частини Послуг, які Виконавець розпочав надавати та/або надав.</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Послуги надаються згідно розкладу Замовника. У випадку внесення змін до розкладу Замовник повідомляє Виконавця про необхідність зміни часу надання послуг. </w:t>
      </w:r>
    </w:p>
    <w:p w:rsidR="00873B2C" w:rsidRPr="002C12E9" w:rsidRDefault="00873B2C" w:rsidP="00873B2C">
      <w:pPr>
        <w:pStyle w:val="a9"/>
        <w:numPr>
          <w:ilvl w:val="0"/>
          <w:numId w:val="5"/>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ЯКІСТЬ НАДАНИХ ПОСЛУГ</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Виконавець повинен надати Замовнику Послуги, якість яких відповідає умовам  державних стандартів  та/або іншим нормативним документам,  які встановлюють вимоги до їх  якості.</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Якщо якість Послуг є такою, що не відповідає умовам державних стандартів та/або іншим нормативам, які встановлюють вимоги до якості Послуг, Замовник має право відмовитися від прийняття таких Послуг.</w:t>
      </w:r>
    </w:p>
    <w:p w:rsidR="00873B2C" w:rsidRPr="002C12E9" w:rsidRDefault="00873B2C" w:rsidP="00873B2C">
      <w:pPr>
        <w:pStyle w:val="a9"/>
        <w:numPr>
          <w:ilvl w:val="0"/>
          <w:numId w:val="5"/>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ЦІНА ДОГОВОРУ</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Ціна Договору  становить:</w:t>
      </w:r>
      <w:r w:rsidRPr="002C12E9">
        <w:rPr>
          <w:rFonts w:ascii="Times New Roman" w:hAnsi="Times New Roman" w:cs="Times New Roman"/>
          <w:sz w:val="24"/>
          <w:szCs w:val="24"/>
          <w:lang w:val="uk-UA"/>
        </w:rPr>
        <w:t xml:space="preserve"> _______________________________________________</w:t>
      </w:r>
      <w:r w:rsidRPr="002C12E9">
        <w:rPr>
          <w:rFonts w:ascii="Times New Roman" w:hAnsi="Times New Roman" w:cs="Times New Roman"/>
          <w:b/>
          <w:sz w:val="24"/>
          <w:szCs w:val="24"/>
          <w:lang w:val="uk-UA"/>
        </w:rPr>
        <w:t xml:space="preserve"> грн. (_________________________________ )</w:t>
      </w:r>
      <w:r w:rsidRPr="002C12E9">
        <w:rPr>
          <w:rFonts w:ascii="Times New Roman" w:hAnsi="Times New Roman" w:cs="Times New Roman"/>
          <w:sz w:val="24"/>
          <w:szCs w:val="24"/>
          <w:lang w:val="uk-UA"/>
        </w:rPr>
        <w:t>, в тому числі ПДВ 20%/без ПДВ - _____________________грн. (______________________________).</w:t>
      </w:r>
    </w:p>
    <w:p w:rsidR="00873B2C" w:rsidRPr="002C12E9" w:rsidRDefault="00873B2C" w:rsidP="00873B2C">
      <w:pPr>
        <w:pStyle w:val="a7"/>
        <w:numPr>
          <w:ilvl w:val="1"/>
          <w:numId w:val="5"/>
        </w:numPr>
        <w:spacing w:line="23" w:lineRule="atLeast"/>
        <w:ind w:left="0" w:firstLine="0"/>
        <w:rPr>
          <w:rFonts w:ascii="Times New Roman" w:hAnsi="Times New Roman" w:cs="Times New Roman"/>
          <w:sz w:val="24"/>
          <w:szCs w:val="24"/>
          <w:lang w:val="uk-UA"/>
        </w:rPr>
      </w:pPr>
      <w:r w:rsidRPr="002C12E9">
        <w:rPr>
          <w:rFonts w:ascii="Times New Roman" w:hAnsi="Times New Roman" w:cs="Times New Roman"/>
          <w:sz w:val="24"/>
          <w:szCs w:val="24"/>
          <w:lang w:val="uk-UA"/>
        </w:rPr>
        <w:t>Ціна цього Договору може бути змінена за взаємною згодою Сторін.</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b/>
          <w:sz w:val="24"/>
          <w:szCs w:val="24"/>
          <w:lang w:val="uk-UA"/>
        </w:rPr>
        <w:t>У погоджену Сторонами ціну Послуг входять усі витрати, що несе Виконавець при</w:t>
      </w:r>
      <w:r w:rsidRPr="002C12E9">
        <w:rPr>
          <w:rFonts w:ascii="Times New Roman" w:hAnsi="Times New Roman" w:cs="Times New Roman"/>
          <w:sz w:val="24"/>
          <w:szCs w:val="24"/>
          <w:lang w:val="uk-UA"/>
        </w:rPr>
        <w:t xml:space="preserve"> наданні даних Послуг Замовнику.</w:t>
      </w:r>
    </w:p>
    <w:p w:rsidR="00873B2C" w:rsidRPr="002C12E9" w:rsidRDefault="00873B2C" w:rsidP="00873B2C">
      <w:pPr>
        <w:pStyle w:val="a9"/>
        <w:numPr>
          <w:ilvl w:val="0"/>
          <w:numId w:val="5"/>
        </w:numPr>
        <w:spacing w:line="23" w:lineRule="atLeast"/>
        <w:jc w:val="center"/>
        <w:rPr>
          <w:rFonts w:ascii="Times New Roman" w:hAnsi="Times New Roman"/>
          <w:b/>
          <w:sz w:val="24"/>
          <w:szCs w:val="24"/>
          <w:lang w:val="uk-UA" w:eastAsia="ru-RU"/>
        </w:rPr>
      </w:pPr>
      <w:r w:rsidRPr="002C12E9">
        <w:rPr>
          <w:rFonts w:ascii="Times New Roman" w:hAnsi="Times New Roman"/>
          <w:b/>
          <w:sz w:val="24"/>
          <w:szCs w:val="24"/>
          <w:lang w:val="uk-UA" w:eastAsia="ru-RU"/>
        </w:rPr>
        <w:t>ПОРЯДОК ПРИЙМАННЯ ПОСЛУГ</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lastRenderedPageBreak/>
        <w:t>Надання Послуг має бути підтверджене Актом про надання послуг, який складається протягом 3 (трьох) днів з моменту надання послуг та підписується уповноваженими представниками Сторін.</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Замовник упродовж 5 (п’яти) робочих днів з дня отримання від Виконавця Акту про надання послуг, перевіряє якісні і кількісні характеристики наданих Послуг, і, за відсутності заперечень та/або зауважень щодо прийняття Послуг, уповноважений представник Замовника підписує Акт про надання послуг. Один примірник зазначеного акту протягом 3 (трьох) робочих днів з моменту підписання Замовником повертається Виконавцю рекомендованим листом або передається Виконавцю чи його уповноваженому представнику під підпис.</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 разі наявності з боку Замовника заперечень та/або зауважень щодо наданих Послуг, Замовник протягом 3 (трьох) робочих днів повертає Акт про надання послуг разом з мотивованою відмовою Виконавцеві. </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Послуги вважаються наданими Виконавцем з моменту підписання Замовником Акту про надання послуг.</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Місцем надання Послуг є: _________________________________</w:t>
      </w:r>
    </w:p>
    <w:p w:rsidR="00873B2C" w:rsidRPr="002C12E9" w:rsidRDefault="00873B2C" w:rsidP="00873B2C">
      <w:pPr>
        <w:pStyle w:val="a7"/>
        <w:numPr>
          <w:ilvl w:val="0"/>
          <w:numId w:val="5"/>
        </w:numPr>
        <w:spacing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ПОРЯДОК ЗДІЙСНЕННЯ ОПЛАТИ</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Усі розрахунки за цим Договором здійснюються у національній валюті України. Днем здійснення платежу вважається день, у який сума, що підлягає оплаті, списується з рахунку Замовника на рахунок Виконавця. </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Обов’язковою умовою для оплати наданих Послуг є надання Виконавцем оформлених у встановленому чинним законодавством України порядку акту про надання послуг та інші документи, які передбачені чинним законодавством України. При відсутності зазначених документів, або неналежного їх оформлення, розбіжностей у відомостях чи даних, оплата за надані Послуги Замовником не здійснюється до усунення Виконавцем таких порушень та надання всіх належним чином оформлених документів.</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 xml:space="preserve">Оплата за Послуги здійснюється на підставі Актів про надання послуг протягом 10 (десяти) робочих днів з дати їх підписання та за умови дотримання Виконавцем умов п. 5.2 Договору. </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У випадку, якщо Виконавець не виконав умови п. 5.2. Договору оплата за надані Послуги здійснюється протягом 10 (десяти) робочих днів з дати надання Замовнику всіх належним чином оформлених документів згідно п. 5.2.</w:t>
      </w:r>
    </w:p>
    <w:p w:rsidR="00873B2C" w:rsidRPr="002C12E9" w:rsidRDefault="00873B2C" w:rsidP="00873B2C">
      <w:pPr>
        <w:pStyle w:val="a7"/>
        <w:numPr>
          <w:ilvl w:val="1"/>
          <w:numId w:val="5"/>
        </w:numPr>
        <w:spacing w:line="23" w:lineRule="atLeast"/>
        <w:ind w:left="0" w:firstLine="0"/>
        <w:jc w:val="both"/>
        <w:rPr>
          <w:rFonts w:ascii="Times New Roman" w:hAnsi="Times New Roman" w:cs="Times New Roman"/>
          <w:sz w:val="24"/>
          <w:szCs w:val="24"/>
          <w:lang w:val="uk-UA"/>
        </w:rPr>
      </w:pPr>
      <w:r w:rsidRPr="002C12E9">
        <w:rPr>
          <w:rFonts w:ascii="Times New Roman" w:hAnsi="Times New Roman" w:cs="Times New Roman"/>
          <w:sz w:val="24"/>
          <w:szCs w:val="24"/>
          <w:lang w:val="uk-UA"/>
        </w:rPr>
        <w:t>Кожна Сторона самостійно несе відповідальність за сплату всіх податків та зборів згідно чинного законодавства України.</w:t>
      </w:r>
    </w:p>
    <w:p w:rsidR="00873B2C" w:rsidRPr="002C12E9" w:rsidRDefault="00873B2C" w:rsidP="00873B2C">
      <w:pPr>
        <w:pStyle w:val="a9"/>
        <w:numPr>
          <w:ilvl w:val="0"/>
          <w:numId w:val="5"/>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rPr>
        <w:t>ПРАВА ТА ОБОВ’ЯЗКИ СТОРІН</w:t>
      </w:r>
    </w:p>
    <w:p w:rsidR="00873B2C" w:rsidRPr="002C12E9" w:rsidRDefault="00873B2C" w:rsidP="00873B2C">
      <w:pPr>
        <w:pStyle w:val="a9"/>
        <w:numPr>
          <w:ilvl w:val="1"/>
          <w:numId w:val="5"/>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зобов'язаний: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Своєчасно та в повному обсязі здійснювати оплати за надані Послуги.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Підписати акт про надання Послуг, якщо такі послуги надані своєчасно, у повному обсязі та належної якості та за умови відсутності заперечень та/або зауважень з боку Замовника щодо якості та кількості Послуг.</w:t>
      </w:r>
    </w:p>
    <w:p w:rsidR="00873B2C" w:rsidRPr="002C12E9" w:rsidRDefault="00873B2C" w:rsidP="00873B2C">
      <w:pPr>
        <w:pStyle w:val="a9"/>
        <w:numPr>
          <w:ilvl w:val="1"/>
          <w:numId w:val="5"/>
        </w:numPr>
        <w:spacing w:line="23" w:lineRule="atLeast"/>
        <w:ind w:left="0" w:firstLine="0"/>
        <w:jc w:val="both"/>
        <w:rPr>
          <w:rFonts w:ascii="Times New Roman" w:hAnsi="Times New Roman"/>
          <w:b/>
          <w:sz w:val="24"/>
          <w:szCs w:val="24"/>
          <w:lang w:val="uk-UA" w:eastAsia="ru-RU"/>
        </w:rPr>
      </w:pPr>
      <w:r w:rsidRPr="002C12E9">
        <w:rPr>
          <w:rFonts w:ascii="Times New Roman" w:hAnsi="Times New Roman"/>
          <w:b/>
          <w:sz w:val="24"/>
          <w:szCs w:val="24"/>
          <w:lang w:val="uk-UA" w:eastAsia="ru-RU"/>
        </w:rPr>
        <w:t xml:space="preserve">Замовник має право: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Достроково розірвати цей Договір в односторонньому порядку, відповідно до положень ч. 3 ст. 651 Цивільного Кодексу України, у випадку невиконання або неналежного виконання </w:t>
      </w:r>
      <w:r w:rsidRPr="002C12E9">
        <w:rPr>
          <w:rFonts w:ascii="Times New Roman" w:hAnsi="Times New Roman"/>
          <w:sz w:val="24"/>
          <w:szCs w:val="24"/>
          <w:lang w:val="uk-UA"/>
        </w:rPr>
        <w:t>Виконавцем</w:t>
      </w:r>
      <w:r w:rsidRPr="002C12E9">
        <w:rPr>
          <w:rFonts w:ascii="Times New Roman" w:hAnsi="Times New Roman"/>
          <w:sz w:val="24"/>
          <w:szCs w:val="24"/>
          <w:lang w:val="uk-UA" w:eastAsia="ru-RU"/>
        </w:rPr>
        <w:t xml:space="preserve"> зобов'язань, передбачених цим Договором, повідомивши останнього про припинення дії Договору у письмовій формі за 3 (три) календарних днів.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Направляти до Виконавця своїх представників для перевірки повноти обсягу та якості надання Послуг (у процесі надання Послуг). Такі перевірки здійснюються з ініціативи Замовника із залученням власних фахівців;</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Вимагати надання Послуг у терміни/строки, встановлені цим Договором.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випадку виникнення тимчасових обставин: відрядження тренерів-викладачів, виїзду команд клубу разом з тренерами-викладачами на змагання, відпустки тренерів-викладачів, тимчасової непрацездатності тренерів викладачів, виникнення форс-мажорних обставин </w:t>
      </w:r>
      <w:r w:rsidRPr="002C12E9">
        <w:rPr>
          <w:rFonts w:ascii="Times New Roman" w:hAnsi="Times New Roman"/>
          <w:sz w:val="24"/>
          <w:szCs w:val="24"/>
          <w:lang w:val="uk-UA" w:eastAsia="ru-RU"/>
        </w:rPr>
        <w:lastRenderedPageBreak/>
        <w:t>призупинити надання послуг або відмовитися від надання послуг на період дії даних обставин за умови попереднього усного або письмового повідомлення представників Виконавця.</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Відмовитися від підписання Акту про надання послуг без здійснення оплати, у разі неналежного оформлення документів, зазначених у пункті 5.2. розділу 5 цього Договору (відсутність печатки, підписів тощо).</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rPr>
        <w:t>Зменшити обсяг закупівлі Послуг та загальну вартість цього Договору залежно від реального фінансування видатків, потреби замовника у наданні послуги. У такому разі Сторони вносять відповідні зміни до цього Договору шляхом підписання додаткової угоди.</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Зменшити обсяг закупівлі Послуг з відповідним коригуванням ціни Договору залежно від обсягів фінансування, повідомивши Виконавця у письмовій або усній формі за 10 (десять) календарних днів;</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час надання послуг відповідно до розкладу Замовника, повідомивши Виконавця в усній або письмовій формі за 3 (три) календарні дні до зміни часу надання.</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Змінювати графік надання послуг в межах загальної кількості годин у відповідності до його розкладу.</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зобов'язаний: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Забезпечити надання Послуг в терміни/строки, встановлені цим Договором.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eastAsia="ru-RU"/>
        </w:rPr>
        <w:t>Забезпечити надання Послуг, якісні та кількісні характеристики яких відповідають умовам цього Договору та умовам державних стандартів та/або іншим нормативним</w:t>
      </w:r>
      <w:r w:rsidRPr="002C12E9">
        <w:rPr>
          <w:rFonts w:ascii="Times New Roman" w:hAnsi="Times New Roman"/>
          <w:sz w:val="24"/>
          <w:szCs w:val="24"/>
          <w:lang w:val="uk-UA"/>
        </w:rPr>
        <w:t xml:space="preserve"> документам,  які встановлюють вимоги до їх  якості.</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Під час надання Послуг дотримуватись правил протипожежної безпеки, норм охорони праці, вимог безпеки, охорони навколишнього середовища тощо.</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Оформити та своєчасно (протягом 5-ти робочих днів) подати Замовнику для підписання Акти наданих послуг, а при необхідності, на запит Замовника, іншу документацію, що стосується предмету Договору;</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b/>
          <w:sz w:val="24"/>
          <w:szCs w:val="24"/>
          <w:lang w:val="uk-UA" w:eastAsia="ru-RU"/>
        </w:rPr>
        <w:t xml:space="preserve">Виконавець має право: </w:t>
      </w:r>
    </w:p>
    <w:p w:rsidR="00873B2C" w:rsidRPr="002C12E9" w:rsidRDefault="00873B2C" w:rsidP="00873B2C">
      <w:pPr>
        <w:pStyle w:val="a9"/>
        <w:numPr>
          <w:ilvl w:val="2"/>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Своєчасно та в повному обсязі отримувати плату за актами про надання послуг, за умови відсутності заперечень та/або зауважень з боку Замовника щодо якості та кількості наданих Послуг.</w:t>
      </w:r>
    </w:p>
    <w:p w:rsidR="00873B2C" w:rsidRPr="002C12E9" w:rsidRDefault="00873B2C" w:rsidP="00873B2C">
      <w:pPr>
        <w:pStyle w:val="a9"/>
        <w:numPr>
          <w:ilvl w:val="0"/>
          <w:numId w:val="5"/>
        </w:numPr>
        <w:spacing w:line="23" w:lineRule="atLeast"/>
        <w:jc w:val="center"/>
        <w:rPr>
          <w:rFonts w:ascii="Times New Roman" w:hAnsi="Times New Roman"/>
          <w:sz w:val="24"/>
          <w:szCs w:val="24"/>
          <w:lang w:val="uk-UA" w:eastAsia="ru-RU"/>
        </w:rPr>
      </w:pPr>
      <w:r w:rsidRPr="002C12E9">
        <w:rPr>
          <w:rFonts w:ascii="Times New Roman" w:hAnsi="Times New Roman"/>
          <w:b/>
          <w:sz w:val="24"/>
          <w:szCs w:val="24"/>
          <w:lang w:val="uk-UA" w:eastAsia="ru-RU"/>
        </w:rPr>
        <w:t>ВІДПОВІДАЛЬНІСТЬ СТОРІН</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Замовник звільняється від відповідальності за порушення строків оплати за цим договором у випадку несвоєчасного бюджетного фінансування видатків та/або затримки проведення Державною казначейською службою України відповідних платежів.</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У разі порушення своїх зобов'язань за Договором Виконавець несе відповідальність:</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умов зобов’язання щодо якості Послуг стягується штраф у розмірі 20% вартості неякісних послуг;</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за порушення строків виконання зобов’язання стягується пеня у розмірі 0,1% вартості Послуг, з яких допущено прострочення виконання, за кожний день прострочення, а за прострочення понад 30 днів додатково стягується штраф у розмірі 7% вказаної вартості.</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Сплата штрафних санкцій не звільняє Сторони від виконання взятих на себе зобов’язань.</w:t>
      </w:r>
    </w:p>
    <w:p w:rsidR="00873B2C" w:rsidRPr="002C12E9" w:rsidRDefault="00873B2C" w:rsidP="00873B2C">
      <w:pPr>
        <w:pStyle w:val="a7"/>
        <w:numPr>
          <w:ilvl w:val="0"/>
          <w:numId w:val="5"/>
        </w:numPr>
        <w:suppressAutoHyphens/>
        <w:spacing w:line="23" w:lineRule="atLeast"/>
        <w:contextualSpacing w:val="0"/>
        <w:jc w:val="center"/>
        <w:rPr>
          <w:rFonts w:ascii="Times New Roman" w:hAnsi="Times New Roman"/>
          <w:b/>
          <w:lang w:val="uk-UA"/>
        </w:rPr>
      </w:pPr>
      <w:r w:rsidRPr="002C12E9">
        <w:rPr>
          <w:rFonts w:ascii="Times New Roman" w:hAnsi="Times New Roman"/>
          <w:b/>
          <w:lang w:val="uk-UA"/>
        </w:rPr>
        <w:t>ФОРС-МАЖОРНІ ОБСТАВИНИ</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мли місце під час укладання Договору та виникли поза волею Сторін (аварія, катастрофа, стихійне лихо, епідемія, війна, дії органів державної влади, тощо). </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t xml:space="preserve">Сторона, що не має об’єктивної можливості виконати зобов'язання за цим Договором внаслідок дії обставин непереборної сили, повинна не пізніше 3 (трьох) днів з моменту їх виникнення повідомити про це іншу Сторону у письмовій формі. </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eastAsia="ru-RU"/>
        </w:rPr>
      </w:pPr>
      <w:r w:rsidRPr="002C12E9">
        <w:rPr>
          <w:rFonts w:ascii="Times New Roman" w:hAnsi="Times New Roman"/>
          <w:sz w:val="24"/>
          <w:szCs w:val="24"/>
          <w:lang w:val="uk-UA" w:eastAsia="ru-RU"/>
        </w:rPr>
        <w:lastRenderedPageBreak/>
        <w:t>Доказом виникнення обставин непереборної сили та строку їх дії є відповідні документи, які видаються</w:t>
      </w:r>
      <w:r w:rsidRPr="002C12E9">
        <w:rPr>
          <w:rFonts w:ascii="Times New Roman" w:hAnsi="Times New Roman"/>
          <w:sz w:val="24"/>
          <w:szCs w:val="24"/>
          <w:lang w:val="uk-UA"/>
        </w:rPr>
        <w:t xml:space="preserve"> Торгово-промисловою палатою України (її регіональними відділеннями).</w:t>
      </w:r>
    </w:p>
    <w:p w:rsidR="00873B2C" w:rsidRPr="002C12E9" w:rsidRDefault="00873B2C" w:rsidP="00873B2C">
      <w:pPr>
        <w:pStyle w:val="a9"/>
        <w:numPr>
          <w:ilvl w:val="1"/>
          <w:numId w:val="5"/>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 xml:space="preserve">У випадку, коли строк дії обставин непереборної сили триває більше ніж 10 (десять) днів, кожна із Сторін в установленому порядку має право розірвати цей Договір, попередивши письмово про це іншу Сторону за 3  (три) календарних дні. </w:t>
      </w:r>
    </w:p>
    <w:p w:rsidR="00873B2C" w:rsidRPr="002C12E9" w:rsidRDefault="00873B2C" w:rsidP="00873B2C">
      <w:pPr>
        <w:pStyle w:val="a9"/>
        <w:numPr>
          <w:ilvl w:val="0"/>
          <w:numId w:val="5"/>
        </w:numPr>
        <w:spacing w:line="23" w:lineRule="atLeast"/>
        <w:jc w:val="center"/>
        <w:rPr>
          <w:rFonts w:ascii="Times New Roman" w:hAnsi="Times New Roman"/>
          <w:b/>
          <w:sz w:val="24"/>
          <w:szCs w:val="24"/>
          <w:lang w:val="uk-UA"/>
        </w:rPr>
      </w:pPr>
      <w:r w:rsidRPr="002C12E9">
        <w:rPr>
          <w:rFonts w:ascii="Times New Roman" w:hAnsi="Times New Roman"/>
          <w:b/>
          <w:sz w:val="24"/>
          <w:szCs w:val="24"/>
          <w:lang w:val="uk-UA"/>
        </w:rPr>
        <w:t>ЗАСТЕРЕЖЕННЯ ПРО КОНФІДЕНЦІЙНІСТЬ</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погодилися, що будь-які матеріали, інформація та будь-які відомості, що стали відомі Сторонам у процесі виконання зобов’язань за Договором, є конфіденційними і не можуть передаватися третім особам без попередньої згоди іншої Сторони за Договором, крім випадків, передбачених законодавством України щодо надання Сторонами даної інформації державним органам.</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Для цілей цього Договору під конфіденційною інформацією (далі - Конфіденційна інформація) розуміються відомості фінансового, виробничого та іншого характеру (у тому числі персональні дані), що мають відношення до кожної Сторони, які мають комерційну цінність у силу того, що вони невідомі третім особам і до них немає вільного доступу третіх осіб на законній підставі.</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зобов’язані використовувати Конфіденційну інформацію, що надана іншою Стороною, або стала відомою в ході взаємодії Сторін тільки у відповідності з умовами та метою цього Договору.</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що отримують Конфіденційну інформацію, погоджуються, що окрім випадків надання попереднього письмового дозволу іншою Стороною, що надає Конфіденційну інформацію, протягом 5 (п’яти) років, дотримуватимуться наступних правил по відношенню до будь-якої Конфіденційної інформації за цим Договором:</w:t>
      </w:r>
    </w:p>
    <w:p w:rsidR="00873B2C" w:rsidRPr="002C12E9" w:rsidRDefault="00873B2C" w:rsidP="00873B2C">
      <w:pPr>
        <w:pStyle w:val="a7"/>
        <w:numPr>
          <w:ilvl w:val="2"/>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не використовувати Конфіденційну інформацію, яка надається для будь-яких цілей окрім мети цього Договору;</w:t>
      </w:r>
    </w:p>
    <w:p w:rsidR="00873B2C" w:rsidRPr="002C12E9" w:rsidRDefault="00873B2C" w:rsidP="00873B2C">
      <w:pPr>
        <w:pStyle w:val="a7"/>
        <w:numPr>
          <w:ilvl w:val="2"/>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захищати Конфіденційну інформацію іншої Сторони від розголошення, окрім випадків визначених для потреб проведення та публікації закупівлі відповідно до Закону України "Про публічні закупівлі"; </w:t>
      </w:r>
    </w:p>
    <w:p w:rsidR="00873B2C" w:rsidRPr="002C12E9" w:rsidRDefault="00873B2C" w:rsidP="00873B2C">
      <w:pPr>
        <w:pStyle w:val="a7"/>
        <w:numPr>
          <w:ilvl w:val="2"/>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обмежувати розповсюдження Конфіденційної інформації, яка надається іншою Стороною, і надавати її лише працівникам, яким вона необхідна у зв’язку з досягненням мети Договору.</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За невиконання чи неналежне виконання умов конфіденційності в рамках цього Договору, Сторони несуть відповідальність відповідно до законодавства України, зокрема, Сторона, що порушила умови цього розділу, зобов’язана відшкодувати іншій Стороні викликані цим збитки та шкоду в повному обсязі.</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Усі документи, наведені в цьому Договорі (порядки, інструкції тощо), що не містяться в публічному доступі та які були надані Замовником Виконавцю для ознайомлення, є конфіденційною інформацією та не можуть бути передані третім особам.</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Сторони несуть відповідальність за персонал, залучений до виконання цього Договору. Сторони повинні забезпечити дотримання їхнім персоналом вимог конфіденційності інформації та документації, що стала відома в ході виконання цього Договору та у зв’язку з ним.</w:t>
      </w:r>
    </w:p>
    <w:p w:rsidR="00873B2C" w:rsidRPr="002C12E9" w:rsidRDefault="00873B2C" w:rsidP="00873B2C">
      <w:pPr>
        <w:pStyle w:val="a7"/>
        <w:numPr>
          <w:ilvl w:val="0"/>
          <w:numId w:val="5"/>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ВИРІШЕННЯ СПОРІВ</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У разі недосягнення Сторонами згоди спори (розбіжності) вирішуються у судовому порядку.</w:t>
      </w:r>
    </w:p>
    <w:p w:rsidR="00873B2C" w:rsidRPr="002C12E9" w:rsidRDefault="00873B2C" w:rsidP="00873B2C">
      <w:pPr>
        <w:pStyle w:val="a3"/>
        <w:numPr>
          <w:ilvl w:val="0"/>
          <w:numId w:val="5"/>
        </w:numPr>
        <w:spacing w:after="0" w:line="23" w:lineRule="atLeast"/>
        <w:jc w:val="center"/>
        <w:rPr>
          <w:lang w:val="uk-UA"/>
        </w:rPr>
      </w:pPr>
      <w:r w:rsidRPr="002C12E9">
        <w:rPr>
          <w:b/>
          <w:lang w:val="uk-UA"/>
        </w:rPr>
        <w:t>ТЕРМІН ДІЇ ДОГОВОРУ</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Цей Договір набирає чинності з моменту його підписанн</w:t>
      </w:r>
      <w:r>
        <w:rPr>
          <w:rFonts w:ascii="Times New Roman" w:hAnsi="Times New Roman"/>
          <w:sz w:val="24"/>
          <w:szCs w:val="24"/>
          <w:lang w:val="uk-UA"/>
        </w:rPr>
        <w:t>я Сторонами та діє до 31.12.2023</w:t>
      </w:r>
      <w:r w:rsidRPr="002C12E9">
        <w:rPr>
          <w:rFonts w:ascii="Times New Roman" w:hAnsi="Times New Roman"/>
          <w:sz w:val="24"/>
          <w:szCs w:val="24"/>
          <w:lang w:val="uk-UA"/>
        </w:rPr>
        <w:t xml:space="preserve"> року але у будь-якому разі до повного виконання Сторонами взятих на себе зобов'язань згідно з умовами цього Договору.</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lastRenderedPageBreak/>
        <w:t>Термін/строк надання послуг: ______________</w:t>
      </w:r>
    </w:p>
    <w:p w:rsidR="00873B2C" w:rsidRPr="002C12E9" w:rsidRDefault="00873B2C" w:rsidP="00873B2C">
      <w:pPr>
        <w:pStyle w:val="a7"/>
        <w:numPr>
          <w:ilvl w:val="0"/>
          <w:numId w:val="5"/>
        </w:numPr>
        <w:suppressAutoHyphens/>
        <w:spacing w:line="23" w:lineRule="atLeast"/>
        <w:contextualSpacing w:val="0"/>
        <w:jc w:val="center"/>
        <w:rPr>
          <w:rFonts w:ascii="Times New Roman" w:hAnsi="Times New Roman"/>
          <w:sz w:val="24"/>
          <w:szCs w:val="24"/>
          <w:lang w:val="uk-UA"/>
        </w:rPr>
      </w:pPr>
      <w:r w:rsidRPr="002C12E9">
        <w:rPr>
          <w:rFonts w:ascii="Times New Roman" w:hAnsi="Times New Roman"/>
          <w:b/>
          <w:sz w:val="24"/>
          <w:szCs w:val="24"/>
          <w:lang w:val="uk-UA"/>
        </w:rPr>
        <w:t>ІНШІ УМОВИ</w:t>
      </w:r>
    </w:p>
    <w:p w:rsidR="00873B2C" w:rsidRPr="002C12E9" w:rsidRDefault="00873B2C" w:rsidP="00873B2C">
      <w:pPr>
        <w:pStyle w:val="a3"/>
        <w:numPr>
          <w:ilvl w:val="1"/>
          <w:numId w:val="5"/>
        </w:numPr>
        <w:spacing w:after="0" w:line="23" w:lineRule="atLeast"/>
        <w:ind w:left="0" w:firstLine="0"/>
        <w:jc w:val="both"/>
        <w:rPr>
          <w:b/>
          <w:lang w:val="uk-UA"/>
        </w:rPr>
      </w:pPr>
      <w:r w:rsidRPr="002C12E9">
        <w:rPr>
          <w:lang w:val="uk-UA"/>
        </w:rPr>
        <w:t>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підписання Сторонами відповідної додаткової угоди до цього Договору, якщо інше не передбачено чинним законодавством України.</w:t>
      </w:r>
    </w:p>
    <w:p w:rsidR="00873B2C" w:rsidRDefault="00873B2C" w:rsidP="00873B2C">
      <w:pPr>
        <w:pStyle w:val="a9"/>
        <w:numPr>
          <w:ilvl w:val="1"/>
          <w:numId w:val="5"/>
        </w:numPr>
        <w:spacing w:line="23" w:lineRule="atLeast"/>
        <w:ind w:left="0" w:firstLine="0"/>
        <w:jc w:val="both"/>
        <w:rPr>
          <w:rFonts w:ascii="Times New Roman" w:hAnsi="Times New Roman"/>
          <w:sz w:val="24"/>
          <w:szCs w:val="24"/>
          <w:lang w:val="uk-UA"/>
        </w:rPr>
      </w:pPr>
      <w:r w:rsidRPr="002C12E9">
        <w:rPr>
          <w:rFonts w:ascii="Times New Roman" w:hAnsi="Times New Roman"/>
          <w:sz w:val="24"/>
          <w:szCs w:val="24"/>
          <w:lang w:val="uk-UA"/>
        </w:rPr>
        <w:t>Цей Договір може бути розірваний за домовленістю Сторін, яка оформлюється додатковою угодою до цього Договору. Цей Договір може бути розірвано Замовником у порядку, визначеному п. 6.2.1 цього Договору. Цей Договір вважається розірваним з моменту підписання Сторонами відповідної додаткової угоди до цього Договору.</w:t>
      </w:r>
    </w:p>
    <w:p w:rsidR="00873B2C" w:rsidRPr="00E55F12" w:rsidRDefault="00873B2C" w:rsidP="00873B2C">
      <w:pPr>
        <w:pStyle w:val="a9"/>
        <w:numPr>
          <w:ilvl w:val="1"/>
          <w:numId w:val="5"/>
        </w:numPr>
        <w:spacing w:line="23" w:lineRule="atLeast"/>
        <w:ind w:left="0" w:firstLine="0"/>
        <w:jc w:val="both"/>
        <w:rPr>
          <w:rFonts w:ascii="Times New Roman" w:hAnsi="Times New Roman"/>
          <w:sz w:val="24"/>
          <w:szCs w:val="24"/>
          <w:lang w:val="uk-UA"/>
        </w:rPr>
      </w:pPr>
      <w:r w:rsidRPr="00E55F12">
        <w:rPr>
          <w:rFonts w:ascii="Times New Roman" w:hAnsi="Times New Roman"/>
          <w:sz w:val="24"/>
          <w:szCs w:val="24"/>
          <w:lang w:val="uk-UA"/>
        </w:rPr>
        <w:t xml:space="preserve">У відповідності до Закону України "Про публічні закупівлі", Постанови КМУ "Про затвердження особливостей здійснення публічних </w:t>
      </w:r>
      <w:proofErr w:type="spellStart"/>
      <w:r w:rsidRPr="00E55F12">
        <w:rPr>
          <w:rFonts w:ascii="Times New Roman" w:hAnsi="Times New Roman"/>
          <w:sz w:val="24"/>
          <w:szCs w:val="24"/>
          <w:lang w:val="uk-UA"/>
        </w:rPr>
        <w:t>закупівель</w:t>
      </w:r>
      <w:proofErr w:type="spellEnd"/>
      <w:r w:rsidRPr="00E55F12">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зменшення обсягів закупівлі, зокрема з урахуванням фактичного обсягу видатків замовника;</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7A0018">
        <w:rPr>
          <w:lang w:val="uk-UA" w:eastAsia="zh-CN"/>
        </w:rPr>
        <w:t>пропорційно</w:t>
      </w:r>
      <w:proofErr w:type="spellEnd"/>
      <w:r w:rsidRPr="007A0018">
        <w:rPr>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73B2C" w:rsidRPr="007A0018" w:rsidRDefault="00873B2C" w:rsidP="00873B2C">
      <w:pPr>
        <w:pStyle w:val="a3"/>
        <w:numPr>
          <w:ilvl w:val="2"/>
          <w:numId w:val="5"/>
        </w:numPr>
        <w:spacing w:after="0" w:line="23" w:lineRule="atLeast"/>
        <w:ind w:left="0" w:firstLine="0"/>
        <w:jc w:val="both"/>
        <w:rPr>
          <w:lang w:val="uk-UA" w:eastAsia="zh-CN"/>
        </w:rPr>
      </w:pPr>
      <w:r>
        <w:rPr>
          <w:lang w:val="uk-UA" w:eastAsia="zh-CN"/>
        </w:rPr>
        <w:t>п</w:t>
      </w:r>
      <w:r w:rsidRPr="007A0018">
        <w:rPr>
          <w:lang w:val="uk-UA" w:eastAsia="zh-CN"/>
        </w:rPr>
        <w:t>окращення якості предмета закупівлі за умови, що таке покращення не призведе до збільшення суми, визначеної в договорі про закупівлю;</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погодження зміни ціни в договорі про закупівлю в бік зменшення (без зміни кількості (обсягу) та якості товарів, робіт і послуг);</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7A0018">
        <w:rPr>
          <w:lang w:val="uk-UA" w:eastAsia="zh-CN"/>
        </w:rPr>
        <w:t>пропорційно</w:t>
      </w:r>
      <w:proofErr w:type="spellEnd"/>
      <w:r w:rsidRPr="007A0018">
        <w:rPr>
          <w:lang w:val="uk-UA" w:eastAsia="zh-CN"/>
        </w:rPr>
        <w:t xml:space="preserve"> до зміни таких ставок та/або пільг з оподаткування, а також у зв’язку з зміною системи оподаткування </w:t>
      </w:r>
      <w:proofErr w:type="spellStart"/>
      <w:r w:rsidRPr="007A0018">
        <w:rPr>
          <w:lang w:val="uk-UA" w:eastAsia="zh-CN"/>
        </w:rPr>
        <w:t>пропорційно</w:t>
      </w:r>
      <w:proofErr w:type="spellEnd"/>
      <w:r w:rsidRPr="007A0018">
        <w:rPr>
          <w:lang w:val="uk-UA" w:eastAsia="zh-CN"/>
        </w:rPr>
        <w:t xml:space="preserve"> до зміни податкового навантаження внаслідок зміни системи оподаткування;</w:t>
      </w:r>
    </w:p>
    <w:p w:rsidR="00873B2C" w:rsidRPr="007A0018" w:rsidRDefault="00873B2C" w:rsidP="00873B2C">
      <w:pPr>
        <w:pStyle w:val="a3"/>
        <w:numPr>
          <w:ilvl w:val="2"/>
          <w:numId w:val="5"/>
        </w:numPr>
        <w:spacing w:after="0" w:line="23" w:lineRule="atLeast"/>
        <w:ind w:left="0" w:firstLine="0"/>
        <w:jc w:val="both"/>
        <w:rPr>
          <w:lang w:val="uk-UA" w:eastAsia="zh-CN"/>
        </w:rPr>
      </w:pPr>
      <w:r w:rsidRPr="007A0018">
        <w:rPr>
          <w:lang w:val="uk-UA" w:eastAsia="zh-CN"/>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A0018">
        <w:rPr>
          <w:lang w:val="uk-UA" w:eastAsia="zh-CN"/>
        </w:rPr>
        <w:t>Platts</w:t>
      </w:r>
      <w:proofErr w:type="spellEnd"/>
      <w:r w:rsidRPr="007A0018">
        <w:rPr>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3B2C" w:rsidRDefault="00873B2C" w:rsidP="00873B2C">
      <w:pPr>
        <w:pStyle w:val="a3"/>
        <w:numPr>
          <w:ilvl w:val="2"/>
          <w:numId w:val="5"/>
        </w:numPr>
        <w:spacing w:after="0" w:line="23" w:lineRule="atLeast"/>
        <w:ind w:left="0" w:firstLine="0"/>
        <w:jc w:val="both"/>
        <w:rPr>
          <w:lang w:val="uk-UA"/>
        </w:rPr>
      </w:pPr>
      <w:r w:rsidRPr="007A0018">
        <w:rPr>
          <w:lang w:val="uk-UA" w:eastAsia="zh-CN"/>
        </w:rPr>
        <w:t>зміни умов у зв’язку із застосуванням положень частини шостої статті 41 Закону.</w:t>
      </w:r>
    </w:p>
    <w:p w:rsidR="00873B2C" w:rsidRPr="002C12E9" w:rsidRDefault="00873B2C" w:rsidP="00873B2C">
      <w:pPr>
        <w:pStyle w:val="a3"/>
        <w:numPr>
          <w:ilvl w:val="1"/>
          <w:numId w:val="5"/>
        </w:numPr>
        <w:spacing w:after="0" w:line="23" w:lineRule="atLeast"/>
        <w:ind w:left="0" w:firstLine="0"/>
        <w:jc w:val="both"/>
        <w:rPr>
          <w:lang w:val="uk-UA"/>
        </w:rPr>
      </w:pPr>
      <w:r w:rsidRPr="002C12E9">
        <w:rPr>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73B2C" w:rsidRPr="002C12E9" w:rsidRDefault="00873B2C" w:rsidP="00873B2C">
      <w:pPr>
        <w:pStyle w:val="a3"/>
        <w:numPr>
          <w:ilvl w:val="1"/>
          <w:numId w:val="5"/>
        </w:numPr>
        <w:spacing w:after="0" w:line="23" w:lineRule="atLeast"/>
        <w:ind w:left="0" w:firstLine="0"/>
        <w:jc w:val="both"/>
        <w:rPr>
          <w:lang w:val="uk-UA"/>
        </w:rPr>
      </w:pPr>
      <w:r w:rsidRPr="002C12E9">
        <w:rPr>
          <w:lang w:val="uk-UA"/>
        </w:rPr>
        <w:t>Строки, умови та зобов’язання за цим Договором будуть обов’язковими та матимуть юридичну силу для правонаступників Сторін.</w:t>
      </w:r>
    </w:p>
    <w:p w:rsidR="00873B2C" w:rsidRPr="002C12E9" w:rsidRDefault="00873B2C" w:rsidP="00873B2C">
      <w:pPr>
        <w:pStyle w:val="a3"/>
        <w:numPr>
          <w:ilvl w:val="1"/>
          <w:numId w:val="5"/>
        </w:numPr>
        <w:spacing w:after="0" w:line="23" w:lineRule="atLeast"/>
        <w:ind w:left="0" w:firstLine="0"/>
        <w:jc w:val="both"/>
        <w:rPr>
          <w:lang w:val="uk-UA"/>
        </w:rPr>
      </w:pPr>
      <w:r w:rsidRPr="002C12E9">
        <w:rPr>
          <w:lang w:val="uk-UA"/>
        </w:rPr>
        <w:lastRenderedPageBreak/>
        <w:t>Жодна із Сторін не має права передавати повністю чи частково свої права та зобов’язання, пов’язані з цим Договором, будь-яким третім особам без письмового погодження на передачу від іншої Сторони. Будь-яка передача прав та зобов’язань вчинена з порушенням вимог цього Договору вважається недійсною.</w:t>
      </w:r>
    </w:p>
    <w:p w:rsidR="00873B2C" w:rsidRPr="002C12E9" w:rsidRDefault="00873B2C" w:rsidP="00873B2C">
      <w:pPr>
        <w:pStyle w:val="a3"/>
        <w:numPr>
          <w:ilvl w:val="1"/>
          <w:numId w:val="5"/>
        </w:numPr>
        <w:spacing w:after="0" w:line="23" w:lineRule="atLeast"/>
        <w:ind w:left="0" w:firstLine="0"/>
        <w:jc w:val="both"/>
        <w:rPr>
          <w:lang w:val="uk-UA"/>
        </w:rPr>
      </w:pPr>
      <w:r w:rsidRPr="002C12E9">
        <w:rPr>
          <w:lang w:val="uk-UA"/>
        </w:rPr>
        <w:t>У випадку встановлення недоцільності або неможливості подальшої співпраці або встановлення неминучого настання негативних результатів, зацікавлена Сторона вносить пропозицію про дострокове розірвання Договору. Строк розгляду пропозицій та прийняття по ним рішень встановлюється в 5(п’ять) робочих днів.</w:t>
      </w:r>
    </w:p>
    <w:p w:rsidR="00873B2C" w:rsidRPr="002C12E9" w:rsidRDefault="00873B2C" w:rsidP="00873B2C">
      <w:pPr>
        <w:pStyle w:val="a3"/>
        <w:numPr>
          <w:ilvl w:val="1"/>
          <w:numId w:val="5"/>
        </w:numPr>
        <w:spacing w:after="0" w:line="23" w:lineRule="atLeast"/>
        <w:ind w:left="0" w:firstLine="0"/>
        <w:jc w:val="both"/>
        <w:rPr>
          <w:b/>
          <w:lang w:val="uk-UA"/>
        </w:rPr>
      </w:pPr>
      <w:r w:rsidRPr="002C12E9">
        <w:rPr>
          <w:lang w:val="uk-UA"/>
        </w:rPr>
        <w:t xml:space="preserve">Сторони несуть повну відповідальність за правильність вказаних ними у цьому Договорі реквізитів та зобов'язуються протягом 2-х календарних днів, у письмовій формі повідомляти іншу Сторону про їх зміну, з наданням копій документів, що підтверджують такі зміни, а у випадку неповідомлення несуть ризик настання пов'язаних із цим несприятливих наслідків. </w:t>
      </w:r>
    </w:p>
    <w:p w:rsidR="00873B2C" w:rsidRPr="002C12E9" w:rsidRDefault="00873B2C" w:rsidP="00873B2C">
      <w:pPr>
        <w:pStyle w:val="a7"/>
        <w:numPr>
          <w:ilvl w:val="1"/>
          <w:numId w:val="5"/>
        </w:numPr>
        <w:suppressAutoHyphens/>
        <w:spacing w:line="23" w:lineRule="atLeast"/>
        <w:ind w:left="0" w:firstLine="0"/>
        <w:contextualSpacing w:val="0"/>
        <w:jc w:val="both"/>
        <w:rPr>
          <w:rFonts w:ascii="Times New Roman" w:hAnsi="Times New Roman"/>
          <w:sz w:val="24"/>
          <w:szCs w:val="24"/>
          <w:lang w:val="uk-UA"/>
        </w:rPr>
      </w:pPr>
      <w:r w:rsidRPr="002C12E9">
        <w:rPr>
          <w:rFonts w:ascii="Times New Roman" w:hAnsi="Times New Roman"/>
          <w:sz w:val="24"/>
          <w:szCs w:val="24"/>
          <w:lang w:val="uk-UA"/>
        </w:rPr>
        <w:t>Даний Договір викладений  українською мовою у двох примірниках (по одному для кожної зі Сторін), які мають однакову юридичну силу.</w:t>
      </w:r>
    </w:p>
    <w:p w:rsidR="00873B2C" w:rsidRPr="002C12E9" w:rsidRDefault="00873B2C" w:rsidP="00873B2C">
      <w:pPr>
        <w:pStyle w:val="a7"/>
        <w:numPr>
          <w:ilvl w:val="0"/>
          <w:numId w:val="5"/>
        </w:numPr>
        <w:suppressAutoHyphens/>
        <w:spacing w:line="23" w:lineRule="atLeast"/>
        <w:contextualSpacing w:val="0"/>
        <w:jc w:val="center"/>
        <w:rPr>
          <w:rFonts w:ascii="Times New Roman" w:hAnsi="Times New Roman"/>
          <w:b/>
          <w:sz w:val="24"/>
          <w:szCs w:val="24"/>
          <w:lang w:val="uk-UA"/>
        </w:rPr>
      </w:pPr>
      <w:r w:rsidRPr="002C12E9">
        <w:rPr>
          <w:rFonts w:ascii="Times New Roman" w:hAnsi="Times New Roman"/>
          <w:b/>
          <w:sz w:val="24"/>
          <w:szCs w:val="24"/>
          <w:lang w:val="uk-UA"/>
        </w:rPr>
        <w:t>ДОДАТКИ ДО ДОГОВОРУ</w:t>
      </w:r>
    </w:p>
    <w:p w:rsidR="00873B2C" w:rsidRPr="002C12E9" w:rsidRDefault="00873B2C" w:rsidP="00873B2C">
      <w:pPr>
        <w:pStyle w:val="a9"/>
        <w:numPr>
          <w:ilvl w:val="1"/>
          <w:numId w:val="5"/>
        </w:numPr>
        <w:spacing w:line="23" w:lineRule="atLeast"/>
        <w:jc w:val="both"/>
        <w:rPr>
          <w:rFonts w:ascii="Times New Roman" w:hAnsi="Times New Roman"/>
          <w:sz w:val="24"/>
          <w:szCs w:val="24"/>
          <w:lang w:val="uk-UA"/>
        </w:rPr>
      </w:pPr>
      <w:r w:rsidRPr="002C12E9">
        <w:rPr>
          <w:rFonts w:ascii="Times New Roman" w:hAnsi="Times New Roman"/>
          <w:sz w:val="24"/>
          <w:szCs w:val="24"/>
          <w:lang w:val="uk-UA"/>
        </w:rPr>
        <w:t xml:space="preserve">Невід'ємною частиною цього Договору є: Специфікація (Додаток №1) . </w:t>
      </w:r>
    </w:p>
    <w:p w:rsidR="00873B2C" w:rsidRPr="002C12E9" w:rsidRDefault="00873B2C" w:rsidP="00873B2C">
      <w:pPr>
        <w:pStyle w:val="a9"/>
        <w:spacing w:line="23" w:lineRule="atLeast"/>
        <w:jc w:val="both"/>
        <w:rPr>
          <w:rFonts w:ascii="Times New Roman" w:hAnsi="Times New Roman"/>
          <w:sz w:val="24"/>
          <w:szCs w:val="24"/>
          <w:lang w:val="uk-UA"/>
        </w:rPr>
      </w:pPr>
    </w:p>
    <w:p w:rsidR="00873B2C" w:rsidRPr="002C12E9" w:rsidRDefault="00873B2C" w:rsidP="00873B2C">
      <w:pPr>
        <w:pStyle w:val="21"/>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73B2C" w:rsidRPr="002C12E9" w:rsidTr="003570D1">
        <w:tc>
          <w:tcPr>
            <w:tcW w:w="4814" w:type="dxa"/>
          </w:tcPr>
          <w:p w:rsidR="00873B2C" w:rsidRPr="002C12E9" w:rsidRDefault="00873B2C" w:rsidP="003570D1">
            <w:pPr>
              <w:pStyle w:val="a9"/>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873B2C" w:rsidRPr="002C12E9" w:rsidRDefault="00873B2C" w:rsidP="003570D1">
            <w:pPr>
              <w:pStyle w:val="a9"/>
              <w:spacing w:line="23" w:lineRule="atLeast"/>
              <w:jc w:val="center"/>
              <w:rPr>
                <w:rFonts w:ascii="Times New Roman" w:hAnsi="Times New Roman"/>
                <w:lang w:val="uk-UA"/>
              </w:rPr>
            </w:pPr>
            <w:r w:rsidRPr="002C12E9">
              <w:rPr>
                <w:rFonts w:ascii="Times New Roman" w:hAnsi="Times New Roman"/>
                <w:b/>
                <w:lang w:val="uk-UA"/>
              </w:rPr>
              <w:t>ЗАМОВНИК</w:t>
            </w:r>
          </w:p>
        </w:tc>
      </w:tr>
      <w:tr w:rsidR="00873B2C" w:rsidRPr="00FE6D17" w:rsidTr="003570D1">
        <w:tc>
          <w:tcPr>
            <w:tcW w:w="4814" w:type="dxa"/>
          </w:tcPr>
          <w:p w:rsidR="00873B2C" w:rsidRPr="002C12E9" w:rsidRDefault="00873B2C" w:rsidP="003570D1">
            <w:pPr>
              <w:pStyle w:val="a9"/>
              <w:spacing w:line="23" w:lineRule="atLeast"/>
              <w:jc w:val="both"/>
              <w:rPr>
                <w:rFonts w:ascii="Times New Roman" w:hAnsi="Times New Roman"/>
                <w:lang w:val="uk-UA"/>
              </w:rPr>
            </w:pPr>
          </w:p>
          <w:p w:rsidR="00873B2C" w:rsidRPr="002C12E9" w:rsidRDefault="00873B2C" w:rsidP="003570D1">
            <w:pPr>
              <w:pStyle w:val="a9"/>
              <w:spacing w:line="23" w:lineRule="atLeast"/>
              <w:jc w:val="both"/>
              <w:rPr>
                <w:rFonts w:ascii="Times New Roman" w:hAnsi="Times New Roman"/>
                <w:lang w:val="uk-UA"/>
              </w:rPr>
            </w:pPr>
          </w:p>
          <w:p w:rsidR="00873B2C" w:rsidRPr="002C12E9" w:rsidRDefault="00873B2C" w:rsidP="003570D1">
            <w:pPr>
              <w:pStyle w:val="a9"/>
              <w:spacing w:line="23" w:lineRule="atLeast"/>
              <w:jc w:val="both"/>
              <w:rPr>
                <w:rFonts w:ascii="Times New Roman" w:hAnsi="Times New Roman"/>
                <w:lang w:val="uk-UA"/>
              </w:rPr>
            </w:pPr>
          </w:p>
          <w:p w:rsidR="00873B2C" w:rsidRPr="002C12E9" w:rsidRDefault="00873B2C" w:rsidP="003570D1">
            <w:pPr>
              <w:pStyle w:val="a9"/>
              <w:spacing w:line="23" w:lineRule="atLeast"/>
              <w:jc w:val="both"/>
              <w:rPr>
                <w:rFonts w:ascii="Times New Roman" w:hAnsi="Times New Roman"/>
                <w:lang w:val="uk-UA"/>
              </w:rPr>
            </w:pPr>
          </w:p>
          <w:p w:rsidR="00873B2C" w:rsidRPr="002C12E9" w:rsidRDefault="00873B2C" w:rsidP="003570D1">
            <w:pPr>
              <w:pStyle w:val="a9"/>
              <w:spacing w:line="23" w:lineRule="atLeast"/>
              <w:jc w:val="both"/>
              <w:rPr>
                <w:rFonts w:ascii="Times New Roman" w:hAnsi="Times New Roman"/>
                <w:lang w:val="uk-UA"/>
              </w:rPr>
            </w:pPr>
          </w:p>
        </w:tc>
        <w:tc>
          <w:tcPr>
            <w:tcW w:w="4815" w:type="dxa"/>
          </w:tcPr>
          <w:p w:rsidR="00873B2C" w:rsidRPr="002C12E9" w:rsidRDefault="00873B2C" w:rsidP="003570D1">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Львівський комунальний заклад </w:t>
            </w:r>
          </w:p>
          <w:p w:rsidR="00873B2C" w:rsidRPr="002C12E9" w:rsidRDefault="00873B2C" w:rsidP="003570D1">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"Клуб ігрових видів спорту"</w:t>
            </w:r>
          </w:p>
          <w:p w:rsidR="00873B2C" w:rsidRPr="002C12E9" w:rsidRDefault="00873B2C" w:rsidP="003570D1">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873B2C" w:rsidRPr="002C12E9" w:rsidRDefault="00873B2C" w:rsidP="003570D1">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873B2C" w:rsidRPr="002C12E9" w:rsidRDefault="00873B2C" w:rsidP="003570D1">
            <w:pPr>
              <w:framePr w:hSpace="180" w:wrap="around" w:vAnchor="text" w:hAnchor="margin" w:y="-73"/>
              <w:spacing w:line="23" w:lineRule="atLeast"/>
              <w:rPr>
                <w:rFonts w:ascii="Times New Roman" w:hAnsi="Times New Roman" w:cs="Times New Roman"/>
                <w:lang w:val="uk-UA"/>
              </w:rPr>
            </w:pPr>
            <w:r w:rsidRPr="002C12E9">
              <w:rPr>
                <w:rFonts w:ascii="Times New Roman" w:hAnsi="Times New Roman" w:cs="Times New Roman"/>
                <w:lang w:val="uk-UA"/>
              </w:rPr>
              <w:t>__________________</w:t>
            </w:r>
            <w:proofErr w:type="spellStart"/>
            <w:r w:rsidR="00217DE7">
              <w:rPr>
                <w:rFonts w:ascii="Times New Roman" w:hAnsi="Times New Roman" w:cs="Times New Roman"/>
                <w:lang w:val="uk-UA"/>
              </w:rPr>
              <w:t>Хахула</w:t>
            </w:r>
            <w:proofErr w:type="spellEnd"/>
            <w:r w:rsidR="00217DE7">
              <w:rPr>
                <w:rFonts w:ascii="Times New Roman" w:hAnsi="Times New Roman" w:cs="Times New Roman"/>
                <w:lang w:val="uk-UA"/>
              </w:rPr>
              <w:t xml:space="preserve"> О.А</w:t>
            </w:r>
            <w:r w:rsidRPr="002C12E9">
              <w:rPr>
                <w:rFonts w:ascii="Times New Roman" w:hAnsi="Times New Roman" w:cs="Times New Roman"/>
                <w:lang w:val="uk-UA"/>
              </w:rPr>
              <w:t>.</w:t>
            </w:r>
          </w:p>
          <w:p w:rsidR="00873B2C" w:rsidRPr="002C12E9" w:rsidRDefault="00873B2C" w:rsidP="003570D1">
            <w:pPr>
              <w:pStyle w:val="a9"/>
              <w:spacing w:line="23" w:lineRule="atLeast"/>
              <w:jc w:val="both"/>
              <w:rPr>
                <w:rFonts w:ascii="Times New Roman" w:hAnsi="Times New Roman"/>
                <w:b/>
                <w:lang w:val="uk-UA"/>
              </w:rPr>
            </w:pPr>
          </w:p>
          <w:p w:rsidR="00873B2C" w:rsidRPr="002C12E9" w:rsidRDefault="00873B2C"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E55F12" w:rsidRDefault="00E55F12" w:rsidP="003570D1">
            <w:pPr>
              <w:pStyle w:val="a9"/>
              <w:spacing w:line="23" w:lineRule="atLeast"/>
              <w:jc w:val="both"/>
              <w:rPr>
                <w:rFonts w:ascii="Times New Roman" w:hAnsi="Times New Roman"/>
                <w:b/>
                <w:lang w:val="uk-UA"/>
              </w:rPr>
            </w:pPr>
          </w:p>
          <w:p w:rsidR="00873B2C" w:rsidRPr="002C12E9" w:rsidRDefault="00873B2C" w:rsidP="003570D1">
            <w:pPr>
              <w:pStyle w:val="a9"/>
              <w:spacing w:line="23" w:lineRule="atLeast"/>
              <w:jc w:val="both"/>
              <w:rPr>
                <w:rFonts w:ascii="Times New Roman" w:hAnsi="Times New Roman"/>
                <w:b/>
                <w:lang w:val="uk-UA"/>
              </w:rPr>
            </w:pPr>
            <w:r w:rsidRPr="002C12E9">
              <w:rPr>
                <w:rFonts w:ascii="Times New Roman" w:hAnsi="Times New Roman"/>
                <w:b/>
                <w:lang w:val="uk-UA"/>
              </w:rPr>
              <w:lastRenderedPageBreak/>
              <w:t xml:space="preserve">Додаток 1 до договору </w:t>
            </w:r>
          </w:p>
          <w:p w:rsidR="00873B2C" w:rsidRPr="002C12E9" w:rsidRDefault="00873B2C" w:rsidP="003570D1">
            <w:pPr>
              <w:pStyle w:val="a9"/>
              <w:spacing w:line="23" w:lineRule="atLeast"/>
              <w:jc w:val="both"/>
              <w:rPr>
                <w:rFonts w:ascii="Times New Roman" w:hAnsi="Times New Roman"/>
                <w:lang w:val="uk-UA"/>
              </w:rPr>
            </w:pPr>
            <w:r w:rsidRPr="002C12E9">
              <w:rPr>
                <w:rFonts w:ascii="Times New Roman" w:hAnsi="Times New Roman"/>
                <w:b/>
                <w:lang w:val="uk-UA"/>
              </w:rPr>
              <w:t>від "____"__________20__ р. №_______</w:t>
            </w:r>
          </w:p>
        </w:tc>
      </w:tr>
    </w:tbl>
    <w:p w:rsidR="00873B2C" w:rsidRPr="002C12E9" w:rsidRDefault="00873B2C" w:rsidP="00873B2C">
      <w:pPr>
        <w:spacing w:after="0" w:line="23" w:lineRule="atLeast"/>
        <w:rPr>
          <w:rFonts w:ascii="Times New Roman" w:hAnsi="Times New Roman" w:cs="Times New Roman"/>
          <w:sz w:val="24"/>
          <w:szCs w:val="24"/>
          <w:lang w:val="uk-UA" w:eastAsia="ru-RU"/>
        </w:rPr>
      </w:pPr>
    </w:p>
    <w:p w:rsidR="00873B2C" w:rsidRPr="002C12E9" w:rsidRDefault="00873B2C" w:rsidP="00873B2C">
      <w:pPr>
        <w:spacing w:after="0" w:line="23" w:lineRule="atLeast"/>
        <w:jc w:val="center"/>
        <w:rPr>
          <w:rFonts w:ascii="Times New Roman" w:hAnsi="Times New Roman" w:cs="Times New Roman"/>
          <w:b/>
          <w:sz w:val="24"/>
          <w:szCs w:val="24"/>
          <w:lang w:val="uk-UA"/>
        </w:rPr>
      </w:pPr>
      <w:r w:rsidRPr="002C12E9">
        <w:rPr>
          <w:rFonts w:ascii="Times New Roman" w:hAnsi="Times New Roman" w:cs="Times New Roman"/>
          <w:b/>
          <w:sz w:val="24"/>
          <w:szCs w:val="24"/>
          <w:lang w:val="uk-UA"/>
        </w:rPr>
        <w:t>СПЕЦИФІКАЦІЯ</w:t>
      </w:r>
    </w:p>
    <w:p w:rsidR="00873B2C" w:rsidRPr="002C12E9" w:rsidRDefault="00873B2C" w:rsidP="00873B2C">
      <w:pPr>
        <w:spacing w:after="0" w:line="23" w:lineRule="atLeast"/>
        <w:rPr>
          <w:rFonts w:ascii="Times New Roman" w:eastAsia="Calibri" w:hAnsi="Times New Roman" w:cs="Times New Roman"/>
          <w:sz w:val="24"/>
          <w:szCs w:val="24"/>
          <w:lang w:val="uk-UA"/>
        </w:rPr>
      </w:pPr>
    </w:p>
    <w:tbl>
      <w:tblPr>
        <w:tblW w:w="10209" w:type="dxa"/>
        <w:jc w:val="center"/>
        <w:tblLook w:val="04A0" w:firstRow="1" w:lastRow="0" w:firstColumn="1" w:lastColumn="0" w:noHBand="0" w:noVBand="1"/>
      </w:tblPr>
      <w:tblGrid>
        <w:gridCol w:w="458"/>
        <w:gridCol w:w="3962"/>
        <w:gridCol w:w="968"/>
        <w:gridCol w:w="1523"/>
        <w:gridCol w:w="1649"/>
        <w:gridCol w:w="1649"/>
      </w:tblGrid>
      <w:tr w:rsidR="00873B2C" w:rsidRPr="00FE6D17" w:rsidTr="003570D1">
        <w:trPr>
          <w:trHeight w:val="428"/>
          <w:jc w:val="center"/>
        </w:trPr>
        <w:tc>
          <w:tcPr>
            <w:tcW w:w="458" w:type="dxa"/>
            <w:tcBorders>
              <w:top w:val="single" w:sz="4" w:space="0" w:color="auto"/>
              <w:left w:val="single" w:sz="4" w:space="0" w:color="auto"/>
              <w:bottom w:val="single" w:sz="4" w:space="0" w:color="auto"/>
              <w:right w:val="single" w:sz="4" w:space="0" w:color="auto"/>
            </w:tcBorders>
            <w:vAlign w:val="center"/>
            <w:hideMark/>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w:t>
            </w:r>
          </w:p>
        </w:tc>
        <w:tc>
          <w:tcPr>
            <w:tcW w:w="3962" w:type="dxa"/>
            <w:tcBorders>
              <w:top w:val="single" w:sz="4" w:space="0" w:color="auto"/>
              <w:left w:val="nil"/>
              <w:bottom w:val="single" w:sz="4" w:space="0" w:color="auto"/>
              <w:right w:val="single" w:sz="4" w:space="0" w:color="auto"/>
            </w:tcBorders>
            <w:vAlign w:val="center"/>
            <w:hideMark/>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Найменування </w:t>
            </w:r>
          </w:p>
        </w:tc>
        <w:tc>
          <w:tcPr>
            <w:tcW w:w="968" w:type="dxa"/>
            <w:tcBorders>
              <w:top w:val="single" w:sz="4" w:space="0" w:color="auto"/>
              <w:left w:val="nil"/>
              <w:bottom w:val="single" w:sz="4" w:space="0" w:color="auto"/>
              <w:right w:val="single" w:sz="4" w:space="0" w:color="auto"/>
            </w:tcBorders>
            <w:vAlign w:val="center"/>
            <w:hideMark/>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Од. виміру</w:t>
            </w:r>
          </w:p>
        </w:tc>
        <w:tc>
          <w:tcPr>
            <w:tcW w:w="1523" w:type="dxa"/>
            <w:tcBorders>
              <w:top w:val="single" w:sz="4" w:space="0" w:color="auto"/>
              <w:left w:val="nil"/>
              <w:bottom w:val="single" w:sz="4" w:space="0" w:color="auto"/>
              <w:right w:val="single" w:sz="4" w:space="0" w:color="auto"/>
            </w:tcBorders>
            <w:vAlign w:val="center"/>
            <w:hideMark/>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 xml:space="preserve">Обсяг надання/ </w:t>
            </w:r>
            <w:proofErr w:type="spellStart"/>
            <w:r w:rsidRPr="002C12E9">
              <w:rPr>
                <w:rFonts w:ascii="Times New Roman" w:hAnsi="Times New Roman" w:cs="Times New Roman"/>
                <w:b/>
                <w:bCs/>
                <w:color w:val="000000"/>
                <w:sz w:val="24"/>
                <w:szCs w:val="24"/>
                <w:lang w:val="uk-UA"/>
              </w:rPr>
              <w:t>заг</w:t>
            </w:r>
            <w:proofErr w:type="spellEnd"/>
            <w:r w:rsidRPr="002C12E9">
              <w:rPr>
                <w:rFonts w:ascii="Times New Roman" w:hAnsi="Times New Roman" w:cs="Times New Roman"/>
                <w:b/>
                <w:bCs/>
                <w:color w:val="000000"/>
                <w:sz w:val="24"/>
                <w:szCs w:val="24"/>
                <w:lang w:val="uk-UA"/>
              </w:rPr>
              <w:t>. к-сть год.</w:t>
            </w: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Ціна за одиницю з урахуванням ПДВ 20%</w:t>
            </w: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jc w:val="center"/>
              <w:rPr>
                <w:rFonts w:ascii="Times New Roman" w:hAnsi="Times New Roman" w:cs="Times New Roman"/>
                <w:b/>
                <w:bCs/>
                <w:color w:val="000000"/>
                <w:sz w:val="24"/>
                <w:szCs w:val="24"/>
                <w:lang w:val="uk-UA"/>
              </w:rPr>
            </w:pPr>
            <w:r w:rsidRPr="002C12E9">
              <w:rPr>
                <w:rFonts w:ascii="Times New Roman" w:hAnsi="Times New Roman" w:cs="Times New Roman"/>
                <w:b/>
                <w:bCs/>
                <w:color w:val="000000"/>
                <w:sz w:val="24"/>
                <w:szCs w:val="24"/>
                <w:lang w:val="uk-UA"/>
              </w:rPr>
              <w:t>Загальна вартість з урахуванням ПДВ 20%</w:t>
            </w:r>
          </w:p>
        </w:tc>
      </w:tr>
      <w:tr w:rsidR="00873B2C" w:rsidRPr="00FE6D17" w:rsidTr="003570D1">
        <w:trPr>
          <w:trHeight w:val="415"/>
          <w:jc w:val="center"/>
        </w:trPr>
        <w:tc>
          <w:tcPr>
            <w:tcW w:w="458" w:type="dxa"/>
            <w:tcBorders>
              <w:top w:val="single" w:sz="4" w:space="0" w:color="auto"/>
              <w:left w:val="single" w:sz="4" w:space="0" w:color="auto"/>
              <w:bottom w:val="single" w:sz="4" w:space="0" w:color="auto"/>
              <w:right w:val="single" w:sz="4" w:space="0" w:color="auto"/>
            </w:tcBorders>
            <w:noWrap/>
            <w:vAlign w:val="center"/>
            <w:hideMark/>
          </w:tcPr>
          <w:p w:rsidR="00873B2C" w:rsidRPr="002C12E9" w:rsidRDefault="00873B2C" w:rsidP="003570D1">
            <w:pPr>
              <w:spacing w:after="0" w:line="23" w:lineRule="atLeast"/>
              <w:rPr>
                <w:rFonts w:ascii="Times New Roman" w:hAnsi="Times New Roman" w:cs="Times New Roman"/>
                <w:color w:val="000000"/>
                <w:sz w:val="24"/>
                <w:szCs w:val="24"/>
                <w:lang w:val="uk-UA"/>
              </w:rPr>
            </w:pPr>
          </w:p>
        </w:tc>
        <w:tc>
          <w:tcPr>
            <w:tcW w:w="3962" w:type="dxa"/>
            <w:tcBorders>
              <w:top w:val="single" w:sz="4" w:space="0" w:color="auto"/>
              <w:left w:val="nil"/>
              <w:bottom w:val="single" w:sz="4" w:space="0" w:color="auto"/>
              <w:right w:val="nil"/>
            </w:tcBorders>
          </w:tcPr>
          <w:p w:rsidR="00873B2C" w:rsidRPr="002C12E9" w:rsidRDefault="00873B2C" w:rsidP="003570D1">
            <w:pPr>
              <w:spacing w:after="0" w:line="23" w:lineRule="atLeast"/>
              <w:rPr>
                <w:rFonts w:ascii="Times New Roman" w:hAnsi="Times New Roman" w:cs="Times New Roman"/>
                <w:color w:val="000000"/>
                <w:sz w:val="24"/>
                <w:szCs w:val="24"/>
                <w:lang w:val="uk-UA"/>
              </w:rPr>
            </w:pPr>
          </w:p>
        </w:tc>
        <w:tc>
          <w:tcPr>
            <w:tcW w:w="968" w:type="dxa"/>
            <w:tcBorders>
              <w:top w:val="single" w:sz="4" w:space="0" w:color="auto"/>
              <w:left w:val="single" w:sz="4" w:space="0" w:color="auto"/>
              <w:bottom w:val="single" w:sz="4" w:space="0" w:color="auto"/>
              <w:right w:val="single" w:sz="4" w:space="0" w:color="auto"/>
            </w:tcBorders>
            <w:noWrap/>
            <w:vAlign w:val="center"/>
          </w:tcPr>
          <w:p w:rsidR="00873B2C" w:rsidRPr="002C12E9" w:rsidRDefault="00873B2C" w:rsidP="003570D1">
            <w:pPr>
              <w:spacing w:after="0" w:line="23" w:lineRule="atLeast"/>
              <w:rPr>
                <w:rFonts w:ascii="Times New Roman" w:hAnsi="Times New Roman" w:cs="Times New Roman"/>
                <w:color w:val="000000"/>
                <w:sz w:val="24"/>
                <w:szCs w:val="24"/>
                <w:lang w:val="uk-UA"/>
              </w:rPr>
            </w:pPr>
          </w:p>
        </w:tc>
        <w:tc>
          <w:tcPr>
            <w:tcW w:w="1523" w:type="dxa"/>
            <w:tcBorders>
              <w:top w:val="single" w:sz="4" w:space="0" w:color="auto"/>
              <w:left w:val="nil"/>
              <w:bottom w:val="single" w:sz="4" w:space="0" w:color="auto"/>
              <w:right w:val="single" w:sz="4" w:space="0" w:color="auto"/>
            </w:tcBorders>
            <w:noWrap/>
            <w:vAlign w:val="center"/>
          </w:tcPr>
          <w:p w:rsidR="00873B2C" w:rsidRPr="002C12E9" w:rsidRDefault="00873B2C" w:rsidP="003570D1">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rPr>
                <w:rFonts w:ascii="Times New Roman" w:hAnsi="Times New Roman" w:cs="Times New Roman"/>
                <w:color w:val="000000"/>
                <w:sz w:val="24"/>
                <w:szCs w:val="24"/>
                <w:lang w:val="uk-UA"/>
              </w:rPr>
            </w:pP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rPr>
                <w:rFonts w:ascii="Times New Roman" w:hAnsi="Times New Roman" w:cs="Times New Roman"/>
                <w:color w:val="000000"/>
                <w:sz w:val="24"/>
                <w:szCs w:val="24"/>
                <w:lang w:val="uk-UA"/>
              </w:rPr>
            </w:pPr>
          </w:p>
        </w:tc>
      </w:tr>
      <w:tr w:rsidR="00873B2C" w:rsidRPr="002C12E9" w:rsidTr="003570D1">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873B2C" w:rsidRPr="002C12E9" w:rsidRDefault="00873B2C" w:rsidP="003570D1">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ПДВ 20 %:</w:t>
            </w: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jc w:val="center"/>
              <w:rPr>
                <w:rFonts w:ascii="Times New Roman" w:hAnsi="Times New Roman" w:cs="Times New Roman"/>
                <w:b/>
                <w:color w:val="000000"/>
                <w:sz w:val="24"/>
                <w:szCs w:val="24"/>
                <w:lang w:val="uk-UA"/>
              </w:rPr>
            </w:pPr>
          </w:p>
        </w:tc>
      </w:tr>
      <w:tr w:rsidR="00873B2C" w:rsidRPr="002C12E9" w:rsidTr="003570D1">
        <w:trPr>
          <w:trHeight w:val="203"/>
          <w:jc w:val="center"/>
        </w:trPr>
        <w:tc>
          <w:tcPr>
            <w:tcW w:w="8560" w:type="dxa"/>
            <w:gridSpan w:val="5"/>
            <w:tcBorders>
              <w:top w:val="single" w:sz="4" w:space="0" w:color="auto"/>
              <w:left w:val="single" w:sz="4" w:space="0" w:color="auto"/>
              <w:bottom w:val="single" w:sz="4" w:space="0" w:color="auto"/>
              <w:right w:val="single" w:sz="4" w:space="0" w:color="auto"/>
            </w:tcBorders>
            <w:noWrap/>
            <w:vAlign w:val="center"/>
            <w:hideMark/>
          </w:tcPr>
          <w:p w:rsidR="00873B2C" w:rsidRPr="002C12E9" w:rsidRDefault="00873B2C" w:rsidP="003570D1">
            <w:pPr>
              <w:spacing w:after="0" w:line="23" w:lineRule="atLeast"/>
              <w:jc w:val="right"/>
              <w:rPr>
                <w:rFonts w:ascii="Times New Roman" w:hAnsi="Times New Roman" w:cs="Times New Roman"/>
                <w:b/>
                <w:color w:val="000000"/>
                <w:sz w:val="24"/>
                <w:szCs w:val="24"/>
                <w:lang w:val="uk-UA"/>
              </w:rPr>
            </w:pPr>
            <w:r w:rsidRPr="002C12E9">
              <w:rPr>
                <w:rFonts w:ascii="Times New Roman" w:hAnsi="Times New Roman" w:cs="Times New Roman"/>
                <w:b/>
                <w:color w:val="000000"/>
                <w:sz w:val="24"/>
                <w:szCs w:val="24"/>
                <w:lang w:val="uk-UA"/>
              </w:rPr>
              <w:t>Разом з ПДВ:</w:t>
            </w:r>
          </w:p>
        </w:tc>
        <w:tc>
          <w:tcPr>
            <w:tcW w:w="1649" w:type="dxa"/>
            <w:tcBorders>
              <w:top w:val="single" w:sz="4" w:space="0" w:color="auto"/>
              <w:left w:val="nil"/>
              <w:bottom w:val="single" w:sz="4" w:space="0" w:color="auto"/>
              <w:right w:val="single" w:sz="4" w:space="0" w:color="auto"/>
            </w:tcBorders>
          </w:tcPr>
          <w:p w:rsidR="00873B2C" w:rsidRPr="002C12E9" w:rsidRDefault="00873B2C" w:rsidP="003570D1">
            <w:pPr>
              <w:spacing w:after="0" w:line="23" w:lineRule="atLeast"/>
              <w:jc w:val="center"/>
              <w:rPr>
                <w:rFonts w:ascii="Times New Roman" w:hAnsi="Times New Roman" w:cs="Times New Roman"/>
                <w:b/>
                <w:color w:val="000000"/>
                <w:sz w:val="24"/>
                <w:szCs w:val="24"/>
                <w:lang w:val="uk-UA"/>
              </w:rPr>
            </w:pPr>
          </w:p>
        </w:tc>
      </w:tr>
    </w:tbl>
    <w:p w:rsidR="00873B2C" w:rsidRPr="002C12E9" w:rsidRDefault="00873B2C" w:rsidP="00873B2C">
      <w:pPr>
        <w:spacing w:after="0" w:line="23" w:lineRule="atLeast"/>
        <w:jc w:val="center"/>
        <w:rPr>
          <w:rFonts w:ascii="Times New Roman" w:hAnsi="Times New Roman" w:cs="Times New Roman"/>
          <w:b/>
          <w:sz w:val="24"/>
          <w:szCs w:val="24"/>
          <w:lang w:val="uk-UA" w:eastAsia="ru-RU"/>
        </w:rPr>
      </w:pPr>
    </w:p>
    <w:p w:rsidR="00873B2C" w:rsidRPr="002C12E9" w:rsidRDefault="00873B2C" w:rsidP="00873B2C">
      <w:pPr>
        <w:pStyle w:val="21"/>
        <w:spacing w:after="0" w:line="23" w:lineRule="atLeast"/>
        <w:ind w:left="0"/>
        <w:jc w:val="center"/>
        <w:rPr>
          <w:rFonts w:ascii="Times New Roman" w:hAnsi="Times New Roman" w:cs="Times New Roman"/>
          <w:b/>
          <w:lang w:val="uk-UA"/>
        </w:rPr>
      </w:pPr>
      <w:r w:rsidRPr="002C12E9">
        <w:rPr>
          <w:rFonts w:ascii="Times New Roman" w:hAnsi="Times New Roman" w:cs="Times New Roman"/>
          <w:b/>
          <w:lang w:val="uk-UA"/>
        </w:rPr>
        <w:t>РЕКВІЗИТИ СТОРІН</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873B2C" w:rsidRPr="00FE6D17" w:rsidTr="003570D1">
        <w:tc>
          <w:tcPr>
            <w:tcW w:w="4814" w:type="dxa"/>
          </w:tcPr>
          <w:p w:rsidR="00873B2C" w:rsidRPr="002C12E9" w:rsidRDefault="00873B2C" w:rsidP="003570D1">
            <w:pPr>
              <w:pStyle w:val="a9"/>
              <w:spacing w:line="23" w:lineRule="atLeast"/>
              <w:jc w:val="center"/>
              <w:rPr>
                <w:rFonts w:ascii="Times New Roman" w:hAnsi="Times New Roman"/>
                <w:lang w:val="uk-UA"/>
              </w:rPr>
            </w:pPr>
            <w:r w:rsidRPr="002C12E9">
              <w:rPr>
                <w:rFonts w:ascii="Times New Roman" w:hAnsi="Times New Roman"/>
                <w:b/>
                <w:lang w:val="uk-UA"/>
              </w:rPr>
              <w:t>ВИКОНАВЕЦЬ</w:t>
            </w:r>
          </w:p>
        </w:tc>
        <w:tc>
          <w:tcPr>
            <w:tcW w:w="4815" w:type="dxa"/>
          </w:tcPr>
          <w:p w:rsidR="00873B2C" w:rsidRPr="002C12E9" w:rsidRDefault="00873B2C" w:rsidP="003570D1">
            <w:pPr>
              <w:pStyle w:val="a9"/>
              <w:spacing w:line="23" w:lineRule="atLeast"/>
              <w:jc w:val="center"/>
              <w:rPr>
                <w:rFonts w:ascii="Times New Roman" w:hAnsi="Times New Roman"/>
                <w:b/>
                <w:lang w:val="uk-UA"/>
              </w:rPr>
            </w:pPr>
            <w:r w:rsidRPr="002C12E9">
              <w:rPr>
                <w:rFonts w:ascii="Times New Roman" w:hAnsi="Times New Roman"/>
                <w:b/>
                <w:lang w:val="uk-UA"/>
              </w:rPr>
              <w:t>ЗАМОВНИК</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Львівський комунальний заклад "Клуб ігрових видів спорту"</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 xml:space="preserve">79008, м. Львів, </w:t>
            </w:r>
            <w:proofErr w:type="spellStart"/>
            <w:r w:rsidRPr="002C12E9">
              <w:rPr>
                <w:rFonts w:ascii="Times New Roman" w:hAnsi="Times New Roman" w:cs="Times New Roman"/>
                <w:lang w:val="uk-UA"/>
              </w:rPr>
              <w:t>пл</w:t>
            </w:r>
            <w:proofErr w:type="spellEnd"/>
            <w:r w:rsidRPr="002C12E9">
              <w:rPr>
                <w:rFonts w:ascii="Times New Roman" w:hAnsi="Times New Roman" w:cs="Times New Roman"/>
                <w:lang w:val="uk-UA"/>
              </w:rPr>
              <w:t>. Ринок 1</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ЄДРПОУ 42143064</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UA848201720344280003000090159</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ДКСУ м. Київ</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МФО 820172</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Не платник ПДВ</w:t>
            </w:r>
          </w:p>
          <w:p w:rsidR="00873B2C" w:rsidRPr="002C12E9" w:rsidRDefault="00873B2C" w:rsidP="003570D1">
            <w:pPr>
              <w:spacing w:line="23" w:lineRule="atLeast"/>
              <w:rPr>
                <w:rFonts w:ascii="Times New Roman" w:hAnsi="Times New Roman" w:cs="Times New Roman"/>
                <w:lang w:val="uk-UA"/>
              </w:rPr>
            </w:pPr>
            <w:r w:rsidRPr="002C12E9">
              <w:rPr>
                <w:rFonts w:ascii="Times New Roman" w:hAnsi="Times New Roman" w:cs="Times New Roman"/>
                <w:lang w:val="uk-UA"/>
              </w:rPr>
              <w:t>Директор</w:t>
            </w:r>
          </w:p>
          <w:p w:rsidR="00873B2C" w:rsidRPr="002C12E9" w:rsidRDefault="00873B2C" w:rsidP="00217DE7">
            <w:pPr>
              <w:spacing w:line="23" w:lineRule="atLeast"/>
              <w:rPr>
                <w:rFonts w:ascii="Times New Roman" w:hAnsi="Times New Roman" w:cs="Times New Roman"/>
                <w:lang w:val="uk-UA"/>
              </w:rPr>
            </w:pPr>
            <w:r w:rsidRPr="002C12E9">
              <w:rPr>
                <w:rFonts w:ascii="Times New Roman" w:hAnsi="Times New Roman" w:cs="Times New Roman"/>
                <w:lang w:val="uk-UA"/>
              </w:rPr>
              <w:t>________________</w:t>
            </w:r>
            <w:proofErr w:type="spellStart"/>
            <w:r w:rsidR="00217DE7">
              <w:rPr>
                <w:rFonts w:ascii="Times New Roman" w:hAnsi="Times New Roman" w:cs="Times New Roman"/>
                <w:lang w:val="uk-UA"/>
              </w:rPr>
              <w:t>Хахула</w:t>
            </w:r>
            <w:proofErr w:type="spellEnd"/>
            <w:r w:rsidR="00217DE7">
              <w:rPr>
                <w:rFonts w:ascii="Times New Roman" w:hAnsi="Times New Roman" w:cs="Times New Roman"/>
                <w:lang w:val="uk-UA"/>
              </w:rPr>
              <w:t xml:space="preserve"> О.А.</w:t>
            </w:r>
          </w:p>
        </w:tc>
      </w:tr>
    </w:tbl>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E55F12" w:rsidRDefault="00E55F12" w:rsidP="00873B2C">
      <w:pPr>
        <w:shd w:val="clear" w:color="auto" w:fill="FFFFFF" w:themeFill="background1"/>
        <w:spacing w:after="0" w:line="23" w:lineRule="atLeast"/>
        <w:jc w:val="right"/>
        <w:rPr>
          <w:rFonts w:ascii="Times New Roman" w:eastAsia="Times New Roman" w:hAnsi="Times New Roman" w:cs="Times New Roman"/>
          <w:b/>
          <w:sz w:val="24"/>
          <w:lang w:val="uk-UA"/>
        </w:rPr>
      </w:pPr>
    </w:p>
    <w:p w:rsidR="00873B2C" w:rsidRPr="002C12E9" w:rsidRDefault="00873B2C" w:rsidP="00873B2C">
      <w:pPr>
        <w:shd w:val="clear" w:color="auto" w:fill="FFFFFF" w:themeFill="background1"/>
        <w:spacing w:after="0" w:line="23" w:lineRule="atLeast"/>
        <w:jc w:val="right"/>
        <w:rPr>
          <w:rFonts w:ascii="Times New Roman" w:hAnsi="Times New Roman" w:cs="Times New Roman"/>
          <w:sz w:val="24"/>
          <w:lang w:val="uk-UA"/>
        </w:rPr>
      </w:pPr>
      <w:r w:rsidRPr="002C12E9">
        <w:rPr>
          <w:rFonts w:ascii="Times New Roman" w:eastAsia="Times New Roman" w:hAnsi="Times New Roman" w:cs="Times New Roman"/>
          <w:b/>
          <w:sz w:val="24"/>
          <w:lang w:val="uk-UA"/>
        </w:rPr>
        <w:lastRenderedPageBreak/>
        <w:t xml:space="preserve">Додаток 8 </w:t>
      </w:r>
    </w:p>
    <w:p w:rsidR="00873B2C" w:rsidRPr="002C12E9" w:rsidRDefault="00873B2C" w:rsidP="00873B2C">
      <w:pPr>
        <w:shd w:val="clear" w:color="auto" w:fill="FFFFFF" w:themeFill="background1"/>
        <w:spacing w:after="0" w:line="23" w:lineRule="atLeast"/>
        <w:jc w:val="center"/>
        <w:rPr>
          <w:rFonts w:ascii="Times New Roman" w:eastAsia="Times New Roman" w:hAnsi="Times New Roman" w:cs="Times New Roman"/>
          <w:b/>
          <w:sz w:val="24"/>
          <w:lang w:val="uk-UA"/>
        </w:rPr>
      </w:pPr>
    </w:p>
    <w:p w:rsidR="00873B2C" w:rsidRPr="002C12E9" w:rsidRDefault="00873B2C" w:rsidP="00873B2C">
      <w:pPr>
        <w:shd w:val="clear" w:color="auto" w:fill="FFFFFF" w:themeFill="background1"/>
        <w:spacing w:after="0" w:line="23" w:lineRule="atLeast"/>
        <w:jc w:val="center"/>
        <w:rPr>
          <w:rFonts w:ascii="Times New Roman" w:eastAsia="Times New Roman" w:hAnsi="Times New Roman" w:cs="Times New Roman"/>
          <w:b/>
          <w:sz w:val="24"/>
          <w:lang w:val="uk-UA"/>
        </w:rPr>
      </w:pPr>
      <w:r w:rsidRPr="002C12E9">
        <w:rPr>
          <w:rFonts w:ascii="Times New Roman" w:eastAsia="Times New Roman" w:hAnsi="Times New Roman" w:cs="Times New Roman"/>
          <w:b/>
          <w:sz w:val="24"/>
          <w:lang w:val="uk-UA"/>
        </w:rPr>
        <w:t>ПЕРЕЛІК  ТА ПРИКЛАДИ ФОРМАЛЬНИХ ПОМИЛОК</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w:t>
      </w:r>
      <w:proofErr w:type="spellStart"/>
      <w:r w:rsidRPr="002C12E9">
        <w:rPr>
          <w:rFonts w:ascii="Times New Roman" w:eastAsia="Times New Roman" w:hAnsi="Times New Roman" w:cs="Times New Roman"/>
          <w:sz w:val="24"/>
          <w:lang w:val="uk-UA"/>
        </w:rPr>
        <w:t>мовного</w:t>
      </w:r>
      <w:proofErr w:type="spellEnd"/>
      <w:r w:rsidRPr="002C12E9">
        <w:rPr>
          <w:rFonts w:ascii="Times New Roman" w:eastAsia="Times New Roman" w:hAnsi="Times New Roman" w:cs="Times New Roman"/>
          <w:sz w:val="24"/>
          <w:lang w:val="uk-UA"/>
        </w:rPr>
        <w:t xml:space="preserve">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w:t>
      </w:r>
      <w:proofErr w:type="spellStart"/>
      <w:r w:rsidRPr="002C12E9">
        <w:rPr>
          <w:rFonts w:ascii="Times New Roman" w:eastAsia="Times New Roman" w:hAnsi="Times New Roman" w:cs="Times New Roman"/>
          <w:sz w:val="24"/>
          <w:lang w:val="uk-UA"/>
        </w:rPr>
        <w:t>закупівель</w:t>
      </w:r>
      <w:proofErr w:type="spellEnd"/>
      <w:r w:rsidRPr="002C12E9">
        <w:rPr>
          <w:rFonts w:ascii="Times New Roman" w:eastAsia="Times New Roman" w:hAnsi="Times New Roman" w:cs="Times New Roman"/>
          <w:sz w:val="24"/>
          <w:lang w:val="uk-UA"/>
        </w:rPr>
        <w:t xml:space="preserve">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73B2C" w:rsidRPr="002C12E9" w:rsidRDefault="00873B2C" w:rsidP="00873B2C">
      <w:pPr>
        <w:shd w:val="clear" w:color="auto" w:fill="FFFFFF" w:themeFill="background1"/>
        <w:spacing w:after="0" w:line="23" w:lineRule="atLeast"/>
        <w:ind w:firstLine="709"/>
        <w:jc w:val="both"/>
        <w:rPr>
          <w:rFonts w:ascii="Times New Roman" w:eastAsia="Times New Roman" w:hAnsi="Times New Roman" w:cs="Times New Roman"/>
          <w:sz w:val="24"/>
          <w:lang w:val="uk-UA"/>
        </w:rPr>
      </w:pPr>
      <w:r w:rsidRPr="002C12E9">
        <w:rPr>
          <w:rFonts w:ascii="Times New Roman" w:eastAsia="Times New Roman" w:hAnsi="Times New Roman" w:cs="Times New Roman"/>
          <w:sz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p>
    <w:p w:rsidR="00873B2C" w:rsidRPr="002C12E9" w:rsidRDefault="00873B2C" w:rsidP="00873B2C">
      <w:pPr>
        <w:spacing w:after="0" w:line="240" w:lineRule="auto"/>
        <w:ind w:firstLine="720"/>
        <w:jc w:val="both"/>
        <w:rPr>
          <w:rFonts w:ascii="Times New Roman" w:eastAsia="Calibri" w:hAnsi="Times New Roman" w:cs="Times New Roman"/>
          <w:b/>
          <w:sz w:val="24"/>
          <w:szCs w:val="24"/>
          <w:bdr w:val="none" w:sz="0" w:space="0" w:color="auto" w:frame="1"/>
          <w:lang w:val="uk-UA" w:eastAsia="ru-RU"/>
        </w:rPr>
      </w:pPr>
      <w:r w:rsidRPr="002C12E9">
        <w:rPr>
          <w:rFonts w:ascii="Times New Roman" w:eastAsia="Calibri" w:hAnsi="Times New Roman" w:cs="Times New Roman"/>
          <w:b/>
          <w:sz w:val="24"/>
          <w:szCs w:val="24"/>
          <w:bdr w:val="none" w:sz="0" w:space="0" w:color="auto" w:frame="1"/>
          <w:lang w:val="uk-UA" w:eastAsia="ru-RU"/>
        </w:rPr>
        <w:lastRenderedPageBreak/>
        <w:t>Приклади формальних помилок:</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м.київ</w:t>
      </w:r>
      <w:proofErr w:type="spellEnd"/>
      <w:r w:rsidRPr="002C12E9">
        <w:rPr>
          <w:rFonts w:ascii="Times New Roman" w:eastAsia="Calibri" w:hAnsi="Times New Roman" w:cs="Times New Roman"/>
          <w:sz w:val="24"/>
          <w:szCs w:val="24"/>
          <w:bdr w:val="none" w:sz="0" w:space="0" w:color="auto" w:frame="1"/>
          <w:lang w:val="uk-UA" w:eastAsia="ru-RU"/>
        </w:rPr>
        <w:t>» замість «</w:t>
      </w:r>
      <w:proofErr w:type="spellStart"/>
      <w:r w:rsidRPr="002C12E9">
        <w:rPr>
          <w:rFonts w:ascii="Times New Roman" w:eastAsia="Calibri" w:hAnsi="Times New Roman" w:cs="Times New Roman"/>
          <w:sz w:val="24"/>
          <w:szCs w:val="24"/>
          <w:bdr w:val="none" w:sz="0" w:space="0" w:color="auto" w:frame="1"/>
          <w:lang w:val="uk-UA" w:eastAsia="ru-RU"/>
        </w:rPr>
        <w:t>м.Київ</w:t>
      </w:r>
      <w:proofErr w:type="spellEnd"/>
      <w:r w:rsidRPr="002C12E9">
        <w:rPr>
          <w:rFonts w:ascii="Times New Roman" w:eastAsia="Calibri" w:hAnsi="Times New Roman" w:cs="Times New Roman"/>
          <w:sz w:val="24"/>
          <w:szCs w:val="24"/>
          <w:bdr w:val="none" w:sz="0" w:space="0" w:color="auto" w:frame="1"/>
          <w:lang w:val="uk-UA" w:eastAsia="ru-RU"/>
        </w:rPr>
        <w:t>»;</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«поряд -</w:t>
      </w:r>
      <w:proofErr w:type="spellStart"/>
      <w:r w:rsidRPr="002C12E9">
        <w:rPr>
          <w:rFonts w:ascii="Times New Roman" w:eastAsia="Calibri" w:hAnsi="Times New Roman" w:cs="Times New Roman"/>
          <w:sz w:val="24"/>
          <w:szCs w:val="24"/>
          <w:bdr w:val="none" w:sz="0" w:space="0" w:color="auto" w:frame="1"/>
          <w:lang w:val="uk-UA" w:eastAsia="ru-RU"/>
        </w:rPr>
        <w:t>ок</w:t>
      </w:r>
      <w:proofErr w:type="spellEnd"/>
      <w:r w:rsidRPr="002C12E9">
        <w:rPr>
          <w:rFonts w:ascii="Times New Roman" w:eastAsia="Calibri" w:hAnsi="Times New Roman" w:cs="Times New Roman"/>
          <w:sz w:val="24"/>
          <w:szCs w:val="24"/>
          <w:bdr w:val="none" w:sz="0" w:space="0" w:color="auto" w:frame="1"/>
          <w:lang w:val="uk-UA" w:eastAsia="ru-RU"/>
        </w:rPr>
        <w:t>» замість «</w:t>
      </w:r>
      <w:proofErr w:type="spellStart"/>
      <w:r w:rsidRPr="002C12E9">
        <w:rPr>
          <w:rFonts w:ascii="Times New Roman" w:eastAsia="Calibri" w:hAnsi="Times New Roman" w:cs="Times New Roman"/>
          <w:sz w:val="24"/>
          <w:szCs w:val="24"/>
          <w:bdr w:val="none" w:sz="0" w:space="0" w:color="auto" w:frame="1"/>
          <w:lang w:val="uk-UA" w:eastAsia="ru-RU"/>
        </w:rPr>
        <w:t>поря</w:t>
      </w:r>
      <w:proofErr w:type="spellEnd"/>
      <w:r w:rsidRPr="002C12E9">
        <w:rPr>
          <w:rFonts w:ascii="Times New Roman" w:eastAsia="Calibri" w:hAnsi="Times New Roman" w:cs="Times New Roman"/>
          <w:sz w:val="24"/>
          <w:szCs w:val="24"/>
          <w:bdr w:val="none" w:sz="0" w:space="0" w:color="auto" w:frame="1"/>
          <w:lang w:val="uk-UA" w:eastAsia="ru-RU"/>
        </w:rPr>
        <w:t xml:space="preserve"> – док»;</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ненадається</w:t>
      </w:r>
      <w:proofErr w:type="spellEnd"/>
      <w:r w:rsidRPr="002C12E9">
        <w:rPr>
          <w:rFonts w:ascii="Times New Roman" w:eastAsia="Calibri" w:hAnsi="Times New Roman" w:cs="Times New Roman"/>
          <w:sz w:val="24"/>
          <w:szCs w:val="24"/>
          <w:bdr w:val="none" w:sz="0" w:space="0" w:color="auto" w:frame="1"/>
          <w:lang w:val="uk-UA" w:eastAsia="ru-RU"/>
        </w:rPr>
        <w:t>» замість «не надається»»;</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«______________№_____________» замість «14.08.2020 №320/13/14-01»</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учасник розмістив (завантажив) документ у форматі «JPG» замість  документа у форматі «</w:t>
      </w:r>
      <w:proofErr w:type="spellStart"/>
      <w:r w:rsidRPr="002C12E9">
        <w:rPr>
          <w:rFonts w:ascii="Times New Roman" w:eastAsia="Calibri" w:hAnsi="Times New Roman" w:cs="Times New Roman"/>
          <w:sz w:val="24"/>
          <w:szCs w:val="24"/>
          <w:bdr w:val="none" w:sz="0" w:space="0" w:color="auto" w:frame="1"/>
          <w:lang w:val="uk-UA" w:eastAsia="ru-RU"/>
        </w:rPr>
        <w:t>pdf</w:t>
      </w:r>
      <w:proofErr w:type="spellEnd"/>
      <w:r w:rsidRPr="002C12E9">
        <w:rPr>
          <w:rFonts w:ascii="Times New Roman" w:eastAsia="Calibri" w:hAnsi="Times New Roman" w:cs="Times New Roman"/>
          <w:sz w:val="24"/>
          <w:szCs w:val="24"/>
          <w:bdr w:val="none" w:sz="0" w:space="0" w:color="auto" w:frame="1"/>
          <w:lang w:val="uk-UA" w:eastAsia="ru-RU"/>
        </w:rPr>
        <w:t>» (</w:t>
      </w:r>
      <w:proofErr w:type="spellStart"/>
      <w:r w:rsidRPr="002C12E9">
        <w:rPr>
          <w:rFonts w:ascii="Times New Roman" w:eastAsia="Calibri" w:hAnsi="Times New Roman" w:cs="Times New Roman"/>
          <w:sz w:val="24"/>
          <w:szCs w:val="24"/>
          <w:bdr w:val="none" w:sz="0" w:space="0" w:color="auto" w:frame="1"/>
          <w:lang w:val="uk-UA" w:eastAsia="ru-RU"/>
        </w:rPr>
        <w:t>PortableDocumentFormat</w:t>
      </w:r>
      <w:proofErr w:type="spellEnd"/>
      <w:r w:rsidRPr="002C12E9">
        <w:rPr>
          <w:rFonts w:ascii="Times New Roman" w:eastAsia="Calibri" w:hAnsi="Times New Roman" w:cs="Times New Roman"/>
          <w:sz w:val="24"/>
          <w:szCs w:val="24"/>
          <w:bdr w:val="none" w:sz="0" w:space="0" w:color="auto" w:frame="1"/>
          <w:lang w:val="uk-UA" w:eastAsia="ru-RU"/>
        </w:rPr>
        <w:t xml:space="preserve">)». </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 xml:space="preserve">     Учасник надає у складі пропозиції лист-згоду з вищевказаним переліком формальних помилок, що визначені Замовником відповідно до чинного законодавства. 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873B2C" w:rsidRPr="002C12E9" w:rsidRDefault="00873B2C" w:rsidP="00873B2C">
      <w:pPr>
        <w:spacing w:after="0" w:line="240" w:lineRule="auto"/>
        <w:jc w:val="both"/>
        <w:rPr>
          <w:rFonts w:ascii="Times New Roman" w:eastAsia="Calibri" w:hAnsi="Times New Roman" w:cs="Times New Roman"/>
          <w:sz w:val="24"/>
          <w:szCs w:val="24"/>
          <w:bdr w:val="none" w:sz="0" w:space="0" w:color="auto" w:frame="1"/>
          <w:lang w:val="uk-UA" w:eastAsia="ru-RU"/>
        </w:rPr>
      </w:pPr>
      <w:r w:rsidRPr="002C12E9">
        <w:rPr>
          <w:rFonts w:ascii="Times New Roman" w:eastAsia="Calibri" w:hAnsi="Times New Roman" w:cs="Times New Roman"/>
          <w:sz w:val="24"/>
          <w:szCs w:val="24"/>
          <w:bdr w:val="none" w:sz="0" w:space="0" w:color="auto" w:frame="1"/>
          <w:lang w:val="uk-UA" w:eastAsia="ru-RU"/>
        </w:rPr>
        <w:t>Допущення формальних помилок учасниками не призведе до відхилення їх тендерних пропозицій.</w:t>
      </w: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shd w:val="clear" w:color="auto" w:fill="FFFFFF" w:themeFill="background1"/>
        <w:spacing w:after="0" w:line="23" w:lineRule="atLeast"/>
        <w:ind w:left="6372"/>
        <w:rPr>
          <w:rFonts w:ascii="Times New Roman" w:eastAsia="Times New Roman" w:hAnsi="Times New Roman" w:cs="Times New Roman"/>
          <w:b/>
          <w:sz w:val="24"/>
          <w:szCs w:val="24"/>
          <w:lang w:val="uk-UA"/>
        </w:rPr>
      </w:pPr>
    </w:p>
    <w:p w:rsidR="00873B2C" w:rsidRPr="002C12E9" w:rsidRDefault="00873B2C" w:rsidP="00873B2C">
      <w:pPr>
        <w:rPr>
          <w:lang w:val="uk-UA"/>
        </w:rPr>
      </w:pPr>
    </w:p>
    <w:p w:rsidR="006A55A2" w:rsidRPr="003570D1" w:rsidRDefault="006A55A2" w:rsidP="00873B2C">
      <w:pPr>
        <w:rPr>
          <w:lang w:val="ru-RU"/>
        </w:rPr>
      </w:pPr>
    </w:p>
    <w:sectPr w:rsidR="006A55A2" w:rsidRPr="003570D1" w:rsidSect="003570D1">
      <w:footerReference w:type="default" r:id="rId11"/>
      <w:pgSz w:w="11906" w:h="16838"/>
      <w:pgMar w:top="850" w:right="850" w:bottom="850" w:left="141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631" w:rsidRDefault="00412631">
      <w:pPr>
        <w:spacing w:after="0" w:line="240" w:lineRule="auto"/>
      </w:pPr>
      <w:r>
        <w:separator/>
      </w:r>
    </w:p>
  </w:endnote>
  <w:endnote w:type="continuationSeparator" w:id="0">
    <w:p w:rsidR="00412631" w:rsidRDefault="00412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Liberation Serif">
    <w:charset w:val="01"/>
    <w:family w:val="roman"/>
    <w:pitch w:val="variable"/>
  </w:font>
  <w:font w:name="Droid Sans Fallback">
    <w:charset w:val="80"/>
    <w:family w:val="auto"/>
    <w:pitch w:val="variable"/>
  </w:font>
  <w:font w:name="FreeSans">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6D17" w:rsidRDefault="00FE6D17" w:rsidP="003570D1">
    <w:pPr>
      <w:pStyle w:val="a5"/>
    </w:pPr>
  </w:p>
  <w:p w:rsidR="00FE6D17" w:rsidRDefault="00FE6D17" w:rsidP="003570D1">
    <w:pPr>
      <w:pStyle w:val="a5"/>
    </w:pPr>
  </w:p>
  <w:p w:rsidR="00FE6D17" w:rsidRDefault="00FE6D17" w:rsidP="003570D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631" w:rsidRDefault="00412631">
      <w:pPr>
        <w:spacing w:after="0" w:line="240" w:lineRule="auto"/>
      </w:pPr>
      <w:r>
        <w:separator/>
      </w:r>
    </w:p>
  </w:footnote>
  <w:footnote w:type="continuationSeparator" w:id="0">
    <w:p w:rsidR="00412631" w:rsidRDefault="00412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657C2"/>
    <w:multiLevelType w:val="hybridMultilevel"/>
    <w:tmpl w:val="60F038A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21C66ECF"/>
    <w:multiLevelType w:val="hybridMultilevel"/>
    <w:tmpl w:val="BEB6EE0E"/>
    <w:lvl w:ilvl="0" w:tplc="36B408A2">
      <w:start w:val="1"/>
      <w:numFmt w:val="decimal"/>
      <w:lvlText w:val="%1."/>
      <w:lvlJc w:val="left"/>
      <w:pPr>
        <w:ind w:left="1080" w:hanging="360"/>
      </w:pPr>
      <w:rPr>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15:restartNumberingAfterBreak="0">
    <w:nsid w:val="2EAE7DAE"/>
    <w:multiLevelType w:val="hybridMultilevel"/>
    <w:tmpl w:val="140C6696"/>
    <w:lvl w:ilvl="0" w:tplc="3F4CA86E">
      <w:start w:val="1"/>
      <w:numFmt w:val="decimal"/>
      <w:lvlText w:val="%1."/>
      <w:lvlJc w:val="left"/>
      <w:pPr>
        <w:ind w:left="1744" w:hanging="103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6085463"/>
    <w:multiLevelType w:val="multilevel"/>
    <w:tmpl w:val="563CA5D4"/>
    <w:lvl w:ilvl="0">
      <w:start w:val="1"/>
      <w:numFmt w:val="decimal"/>
      <w:lvlText w:val="%1."/>
      <w:lvlJc w:val="left"/>
      <w:pPr>
        <w:ind w:left="705" w:hanging="705"/>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8035E77"/>
    <w:multiLevelType w:val="hybridMultilevel"/>
    <w:tmpl w:val="219EF61A"/>
    <w:lvl w:ilvl="0" w:tplc="4386DB8C">
      <w:start w:val="1"/>
      <w:numFmt w:val="decimal"/>
      <w:lvlText w:val="%1)"/>
      <w:lvlJc w:val="left"/>
      <w:pPr>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5B576F71"/>
    <w:multiLevelType w:val="hybridMultilevel"/>
    <w:tmpl w:val="EDB4A82A"/>
    <w:lvl w:ilvl="0" w:tplc="0BEA4F3A">
      <w:start w:val="3"/>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6" w15:restartNumberingAfterBreak="0">
    <w:nsid w:val="62174B3C"/>
    <w:multiLevelType w:val="multilevel"/>
    <w:tmpl w:val="3D485EA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78B10B1"/>
    <w:multiLevelType w:val="multilevel"/>
    <w:tmpl w:val="EDF22384"/>
    <w:lvl w:ilvl="0">
      <w:start w:val="1"/>
      <w:numFmt w:val="decimal"/>
      <w:lvlText w:val="%1."/>
      <w:lvlJc w:val="left"/>
      <w:pPr>
        <w:ind w:left="375" w:hanging="375"/>
      </w:pPr>
    </w:lvl>
    <w:lvl w:ilvl="1">
      <w:start w:val="1"/>
      <w:numFmt w:val="decimal"/>
      <w:lvlText w:val="%1.%2."/>
      <w:lvlJc w:val="left"/>
      <w:pPr>
        <w:ind w:left="333" w:hanging="375"/>
      </w:pPr>
    </w:lvl>
    <w:lvl w:ilvl="2">
      <w:start w:val="1"/>
      <w:numFmt w:val="decimal"/>
      <w:lvlText w:val="%1.%2.%3."/>
      <w:lvlJc w:val="left"/>
      <w:pPr>
        <w:ind w:left="636" w:hanging="720"/>
      </w:pPr>
    </w:lvl>
    <w:lvl w:ilvl="3">
      <w:start w:val="1"/>
      <w:numFmt w:val="decimal"/>
      <w:lvlText w:val="%1.%2.%3.%4."/>
      <w:lvlJc w:val="left"/>
      <w:pPr>
        <w:ind w:left="594" w:hanging="720"/>
      </w:pPr>
    </w:lvl>
    <w:lvl w:ilvl="4">
      <w:start w:val="1"/>
      <w:numFmt w:val="decimal"/>
      <w:lvlText w:val="%1.%2.%3.%4.%5."/>
      <w:lvlJc w:val="left"/>
      <w:pPr>
        <w:ind w:left="912" w:hanging="1080"/>
      </w:pPr>
    </w:lvl>
    <w:lvl w:ilvl="5">
      <w:start w:val="1"/>
      <w:numFmt w:val="decimal"/>
      <w:lvlText w:val="%1.%2.%3.%4.%5.%6."/>
      <w:lvlJc w:val="left"/>
      <w:pPr>
        <w:ind w:left="870" w:hanging="1080"/>
      </w:pPr>
    </w:lvl>
    <w:lvl w:ilvl="6">
      <w:start w:val="1"/>
      <w:numFmt w:val="decimal"/>
      <w:lvlText w:val="%1.%2.%3.%4.%5.%6.%7."/>
      <w:lvlJc w:val="left"/>
      <w:pPr>
        <w:ind w:left="1188" w:hanging="1440"/>
      </w:pPr>
    </w:lvl>
    <w:lvl w:ilvl="7">
      <w:start w:val="1"/>
      <w:numFmt w:val="decimal"/>
      <w:lvlText w:val="%1.%2.%3.%4.%5.%6.%7.%8."/>
      <w:lvlJc w:val="left"/>
      <w:pPr>
        <w:ind w:left="1146" w:hanging="1440"/>
      </w:pPr>
    </w:lvl>
    <w:lvl w:ilvl="8">
      <w:start w:val="1"/>
      <w:numFmt w:val="decimal"/>
      <w:lvlText w:val="%1.%2.%3.%4.%5.%6.%7.%8.%9."/>
      <w:lvlJc w:val="left"/>
      <w:pPr>
        <w:ind w:left="1464" w:hanging="1800"/>
      </w:pPr>
    </w:lvl>
  </w:abstractNum>
  <w:abstractNum w:abstractNumId="8" w15:restartNumberingAfterBreak="0">
    <w:nsid w:val="773C1D57"/>
    <w:multiLevelType w:val="multilevel"/>
    <w:tmpl w:val="877E8242"/>
    <w:lvl w:ilvl="0">
      <w:start w:val="1"/>
      <w:numFmt w:val="decimal"/>
      <w:lvlText w:val="%1."/>
      <w:lvlJc w:val="left"/>
      <w:pPr>
        <w:ind w:left="360" w:hanging="360"/>
      </w:pPr>
    </w:lvl>
    <w:lvl w:ilvl="1">
      <w:start w:val="1"/>
      <w:numFmt w:val="decimal"/>
      <w:lvlText w:val="%1.%2."/>
      <w:lvlJc w:val="left"/>
      <w:pPr>
        <w:ind w:left="754" w:hanging="360"/>
      </w:pPr>
    </w:lvl>
    <w:lvl w:ilvl="2">
      <w:start w:val="1"/>
      <w:numFmt w:val="decimal"/>
      <w:lvlText w:val="%1.%2.%3."/>
      <w:lvlJc w:val="left"/>
      <w:pPr>
        <w:ind w:left="1508" w:hanging="720"/>
      </w:pPr>
    </w:lvl>
    <w:lvl w:ilvl="3">
      <w:start w:val="1"/>
      <w:numFmt w:val="decimal"/>
      <w:lvlText w:val="%1.%2.%3.%4."/>
      <w:lvlJc w:val="left"/>
      <w:pPr>
        <w:ind w:left="1902" w:hanging="720"/>
      </w:pPr>
    </w:lvl>
    <w:lvl w:ilvl="4">
      <w:start w:val="1"/>
      <w:numFmt w:val="decimal"/>
      <w:lvlText w:val="%1.%2.%3.%4.%5."/>
      <w:lvlJc w:val="left"/>
      <w:pPr>
        <w:ind w:left="2656" w:hanging="1080"/>
      </w:pPr>
    </w:lvl>
    <w:lvl w:ilvl="5">
      <w:start w:val="1"/>
      <w:numFmt w:val="decimal"/>
      <w:lvlText w:val="%1.%2.%3.%4.%5.%6."/>
      <w:lvlJc w:val="left"/>
      <w:pPr>
        <w:ind w:left="3050" w:hanging="1080"/>
      </w:pPr>
    </w:lvl>
    <w:lvl w:ilvl="6">
      <w:start w:val="1"/>
      <w:numFmt w:val="decimal"/>
      <w:lvlText w:val="%1.%2.%3.%4.%5.%6.%7."/>
      <w:lvlJc w:val="left"/>
      <w:pPr>
        <w:ind w:left="3804" w:hanging="1440"/>
      </w:pPr>
    </w:lvl>
    <w:lvl w:ilvl="7">
      <w:start w:val="1"/>
      <w:numFmt w:val="decimal"/>
      <w:lvlText w:val="%1.%2.%3.%4.%5.%6.%7.%8."/>
      <w:lvlJc w:val="left"/>
      <w:pPr>
        <w:ind w:left="4198" w:hanging="1440"/>
      </w:pPr>
    </w:lvl>
    <w:lvl w:ilvl="8">
      <w:start w:val="1"/>
      <w:numFmt w:val="decimal"/>
      <w:lvlText w:val="%1.%2.%3.%4.%5.%6.%7.%8.%9."/>
      <w:lvlJc w:val="left"/>
      <w:pPr>
        <w:ind w:left="4952" w:hanging="1800"/>
      </w:pPr>
    </w:lvl>
  </w:abstractNum>
  <w:num w:numId="1">
    <w:abstractNumId w:val="3"/>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0"/>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39D"/>
    <w:rsid w:val="00217DE7"/>
    <w:rsid w:val="00225056"/>
    <w:rsid w:val="00245090"/>
    <w:rsid w:val="00281C0D"/>
    <w:rsid w:val="003570D1"/>
    <w:rsid w:val="00395E1D"/>
    <w:rsid w:val="00412631"/>
    <w:rsid w:val="0066439D"/>
    <w:rsid w:val="006A55A2"/>
    <w:rsid w:val="006B00B8"/>
    <w:rsid w:val="00873B2C"/>
    <w:rsid w:val="00A858C6"/>
    <w:rsid w:val="00E24CA2"/>
    <w:rsid w:val="00E55F12"/>
    <w:rsid w:val="00F255A6"/>
    <w:rsid w:val="00F73739"/>
    <w:rsid w:val="00FE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C88F6"/>
  <w15:chartTrackingRefBased/>
  <w15:docId w15:val="{F0949F29-20BC-486B-9E10-E32104811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3B2C"/>
  </w:style>
  <w:style w:type="paragraph" w:styleId="1">
    <w:name w:val="heading 1"/>
    <w:basedOn w:val="a"/>
    <w:next w:val="a"/>
    <w:link w:val="10"/>
    <w:rsid w:val="00873B2C"/>
    <w:pPr>
      <w:keepNext/>
      <w:keepLines/>
      <w:spacing w:before="480" w:after="120" w:line="276" w:lineRule="auto"/>
      <w:outlineLvl w:val="0"/>
    </w:pPr>
    <w:rPr>
      <w:rFonts w:ascii="Arial" w:eastAsia="Arial" w:hAnsi="Arial" w:cs="Arial"/>
      <w:b/>
      <w:color w:val="000000"/>
      <w:sz w:val="48"/>
      <w:szCs w:val="4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3B2C"/>
    <w:rPr>
      <w:rFonts w:ascii="Arial" w:eastAsia="Arial" w:hAnsi="Arial" w:cs="Arial"/>
      <w:b/>
      <w:color w:val="000000"/>
      <w:sz w:val="48"/>
      <w:szCs w:val="48"/>
      <w:lang w:val="ru-RU" w:eastAsia="ru-RU"/>
    </w:rPr>
  </w:style>
  <w:style w:type="paragraph" w:styleId="a3">
    <w:name w:val="Body Text"/>
    <w:basedOn w:val="a"/>
    <w:link w:val="a4"/>
    <w:uiPriority w:val="99"/>
    <w:rsid w:val="00873B2C"/>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ий текст Знак"/>
    <w:basedOn w:val="a0"/>
    <w:link w:val="a3"/>
    <w:uiPriority w:val="99"/>
    <w:rsid w:val="00873B2C"/>
    <w:rPr>
      <w:rFonts w:ascii="Times New Roman" w:eastAsia="Times New Roman" w:hAnsi="Times New Roman" w:cs="Times New Roman"/>
      <w:sz w:val="24"/>
      <w:szCs w:val="24"/>
      <w:lang w:val="ru-RU" w:eastAsia="ru-RU"/>
    </w:rPr>
  </w:style>
  <w:style w:type="paragraph" w:styleId="2">
    <w:name w:val="Body Text 2"/>
    <w:basedOn w:val="a"/>
    <w:link w:val="20"/>
    <w:rsid w:val="00873B2C"/>
    <w:pPr>
      <w:spacing w:after="120" w:line="480" w:lineRule="auto"/>
    </w:pPr>
    <w:rPr>
      <w:rFonts w:ascii="Times New Roman" w:eastAsia="Times New Roman" w:hAnsi="Times New Roman" w:cs="Times New Roman"/>
      <w:sz w:val="20"/>
      <w:szCs w:val="20"/>
      <w:lang w:val="uk-UA" w:eastAsia="ru-RU"/>
    </w:rPr>
  </w:style>
  <w:style w:type="character" w:customStyle="1" w:styleId="20">
    <w:name w:val="Основний текст 2 Знак"/>
    <w:basedOn w:val="a0"/>
    <w:link w:val="2"/>
    <w:rsid w:val="00873B2C"/>
    <w:rPr>
      <w:rFonts w:ascii="Times New Roman" w:eastAsia="Times New Roman" w:hAnsi="Times New Roman" w:cs="Times New Roman"/>
      <w:sz w:val="20"/>
      <w:szCs w:val="20"/>
      <w:lang w:val="uk-UA" w:eastAsia="ru-RU"/>
    </w:rPr>
  </w:style>
  <w:style w:type="paragraph" w:styleId="a5">
    <w:name w:val="footer"/>
    <w:basedOn w:val="a"/>
    <w:link w:val="a6"/>
    <w:uiPriority w:val="99"/>
    <w:rsid w:val="00873B2C"/>
    <w:pPr>
      <w:tabs>
        <w:tab w:val="center" w:pos="4153"/>
        <w:tab w:val="right" w:pos="8306"/>
      </w:tabs>
      <w:spacing w:after="0" w:line="240" w:lineRule="auto"/>
    </w:pPr>
    <w:rPr>
      <w:rFonts w:ascii="Times New Roman" w:eastAsia="Times New Roman" w:hAnsi="Times New Roman" w:cs="Times New Roman"/>
      <w:sz w:val="24"/>
      <w:szCs w:val="20"/>
      <w:lang w:val="en-GB" w:eastAsia="ru-RU"/>
    </w:rPr>
  </w:style>
  <w:style w:type="character" w:customStyle="1" w:styleId="a6">
    <w:name w:val="Нижній колонтитул Знак"/>
    <w:basedOn w:val="a0"/>
    <w:link w:val="a5"/>
    <w:uiPriority w:val="99"/>
    <w:rsid w:val="00873B2C"/>
    <w:rPr>
      <w:rFonts w:ascii="Times New Roman" w:eastAsia="Times New Roman" w:hAnsi="Times New Roman" w:cs="Times New Roman"/>
      <w:sz w:val="24"/>
      <w:szCs w:val="20"/>
      <w:lang w:val="en-GB" w:eastAsia="ru-RU"/>
    </w:rPr>
  </w:style>
  <w:style w:type="paragraph" w:styleId="a7">
    <w:name w:val="List Paragraph"/>
    <w:aliases w:val="Elenco Normale,List Paragraph,Список уровня 2,название табл/рис,Chapter10,Bullet Number,Bullet 1,Use Case List Paragraph,lp1,lp11,List Paragraph11"/>
    <w:basedOn w:val="a"/>
    <w:link w:val="a8"/>
    <w:uiPriority w:val="34"/>
    <w:qFormat/>
    <w:rsid w:val="00873B2C"/>
    <w:pPr>
      <w:spacing w:after="0" w:line="276" w:lineRule="auto"/>
      <w:ind w:left="720"/>
      <w:contextualSpacing/>
    </w:pPr>
    <w:rPr>
      <w:rFonts w:ascii="Arial" w:eastAsia="Arial" w:hAnsi="Arial" w:cs="Arial"/>
      <w:color w:val="000000"/>
      <w:lang w:val="ru-RU" w:eastAsia="ru-RU"/>
    </w:rPr>
  </w:style>
  <w:style w:type="paragraph" w:styleId="a9">
    <w:name w:val="No Spacing"/>
    <w:link w:val="aa"/>
    <w:uiPriority w:val="99"/>
    <w:qFormat/>
    <w:rsid w:val="00873B2C"/>
    <w:pPr>
      <w:suppressAutoHyphens/>
      <w:spacing w:after="0" w:line="240" w:lineRule="auto"/>
    </w:pPr>
    <w:rPr>
      <w:rFonts w:ascii="Calibri" w:eastAsia="Times New Roman" w:hAnsi="Calibri" w:cs="Times New Roman"/>
      <w:lang w:val="ru-RU" w:eastAsia="zh-CN"/>
    </w:rPr>
  </w:style>
  <w:style w:type="paragraph" w:styleId="21">
    <w:name w:val="Body Text Indent 2"/>
    <w:basedOn w:val="a"/>
    <w:link w:val="22"/>
    <w:rsid w:val="00873B2C"/>
    <w:pPr>
      <w:widowControl w:val="0"/>
      <w:suppressAutoHyphens/>
      <w:autoSpaceDE w:val="0"/>
      <w:spacing w:after="120" w:line="480" w:lineRule="auto"/>
      <w:ind w:left="283"/>
    </w:pPr>
    <w:rPr>
      <w:rFonts w:ascii="Times New Roman CYR" w:eastAsia="Times New Roman" w:hAnsi="Times New Roman CYR" w:cs="Times New Roman CYR"/>
      <w:sz w:val="24"/>
      <w:szCs w:val="24"/>
      <w:lang w:val="ru-RU" w:eastAsia="zh-CN"/>
    </w:rPr>
  </w:style>
  <w:style w:type="character" w:customStyle="1" w:styleId="22">
    <w:name w:val="Основний текст з відступом 2 Знак"/>
    <w:basedOn w:val="a0"/>
    <w:link w:val="21"/>
    <w:rsid w:val="00873B2C"/>
    <w:rPr>
      <w:rFonts w:ascii="Times New Roman CYR" w:eastAsia="Times New Roman" w:hAnsi="Times New Roman CYR" w:cs="Times New Roman CYR"/>
      <w:sz w:val="24"/>
      <w:szCs w:val="24"/>
      <w:lang w:val="ru-RU" w:eastAsia="zh-CN"/>
    </w:rPr>
  </w:style>
  <w:style w:type="table" w:styleId="ab">
    <w:name w:val="Table Grid"/>
    <w:basedOn w:val="a1"/>
    <w:uiPriority w:val="39"/>
    <w:rsid w:val="00873B2C"/>
    <w:pPr>
      <w:spacing w:after="0" w:line="240" w:lineRule="auto"/>
    </w:pPr>
    <w:rPr>
      <w:rFonts w:ascii="Liberation Serif" w:eastAsia="Droid Sans Fallback" w:hAnsi="Liberation Serif" w:cs="FreeSans"/>
      <w:sz w:val="24"/>
      <w:szCs w:val="24"/>
      <w:lang w:val="ru-RU"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nhideWhenUsed/>
    <w:rsid w:val="00873B2C"/>
    <w:rPr>
      <w:color w:val="0000FF"/>
      <w:u w:val="single"/>
    </w:rPr>
  </w:style>
  <w:style w:type="character" w:customStyle="1" w:styleId="a8">
    <w:name w:val="Абзац списку Знак"/>
    <w:aliases w:val="Elenco Normale Знак,List Paragraph Знак,Список уровня 2 Знак,название табл/рис Знак,Chapter10 Знак,Bullet Number Знак,Bullet 1 Знак,Use Case List Paragraph Знак,lp1 Знак,lp11 Знак,List Paragraph11 Знак"/>
    <w:link w:val="a7"/>
    <w:uiPriority w:val="34"/>
    <w:rsid w:val="00873B2C"/>
    <w:rPr>
      <w:rFonts w:ascii="Arial" w:eastAsia="Arial" w:hAnsi="Arial" w:cs="Arial"/>
      <w:color w:val="000000"/>
      <w:lang w:val="ru-RU" w:eastAsia="ru-RU"/>
    </w:rPr>
  </w:style>
  <w:style w:type="paragraph" w:customStyle="1" w:styleId="Default">
    <w:name w:val="Default"/>
    <w:rsid w:val="00873B2C"/>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11">
    <w:name w:val="Основний текст1"/>
    <w:basedOn w:val="a"/>
    <w:rsid w:val="00873B2C"/>
    <w:pPr>
      <w:widowControl w:val="0"/>
      <w:snapToGrid w:val="0"/>
      <w:spacing w:after="0" w:line="240" w:lineRule="auto"/>
    </w:pPr>
    <w:rPr>
      <w:rFonts w:ascii="Arial" w:eastAsia="Times New Roman" w:hAnsi="Arial" w:cs="Times New Roman"/>
      <w:sz w:val="24"/>
      <w:szCs w:val="20"/>
      <w:lang w:val="ru-RU" w:eastAsia="ru-RU"/>
    </w:rPr>
  </w:style>
  <w:style w:type="character" w:customStyle="1" w:styleId="aa">
    <w:name w:val="Без інтервалів Знак"/>
    <w:link w:val="a9"/>
    <w:uiPriority w:val="99"/>
    <w:locked/>
    <w:rsid w:val="00873B2C"/>
    <w:rPr>
      <w:rFonts w:ascii="Calibri" w:eastAsia="Times New Roman" w:hAnsi="Calibri" w:cs="Times New Roman"/>
      <w:lang w:val="ru-RU" w:eastAsia="zh-CN"/>
    </w:rPr>
  </w:style>
  <w:style w:type="paragraph" w:styleId="ad">
    <w:name w:val="annotation text"/>
    <w:basedOn w:val="a"/>
    <w:link w:val="ae"/>
    <w:uiPriority w:val="99"/>
    <w:unhideWhenUsed/>
    <w:rsid w:val="00FE6D17"/>
    <w:pPr>
      <w:spacing w:after="0" w:line="240" w:lineRule="auto"/>
    </w:pPr>
    <w:rPr>
      <w:rFonts w:ascii="Arial" w:eastAsia="Arial" w:hAnsi="Arial" w:cs="Arial"/>
      <w:color w:val="000000"/>
      <w:sz w:val="24"/>
      <w:szCs w:val="24"/>
      <w:lang w:val="ru-RU" w:eastAsia="ru-RU"/>
    </w:rPr>
  </w:style>
  <w:style w:type="character" w:customStyle="1" w:styleId="ae">
    <w:name w:val="Текст примітки Знак"/>
    <w:basedOn w:val="a0"/>
    <w:link w:val="ad"/>
    <w:uiPriority w:val="99"/>
    <w:rsid w:val="00FE6D17"/>
    <w:rPr>
      <w:rFonts w:ascii="Arial" w:eastAsia="Arial" w:hAnsi="Arial" w:cs="Arial"/>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control.com.ua/tenders/check/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ortsclublviv@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vytiah.mvs.gov.ua/app/checkStatus" TargetMode="External"/><Relationship Id="rId4" Type="http://schemas.openxmlformats.org/officeDocument/2006/relationships/webSettings" Target="webSettings.xml"/><Relationship Id="rId9" Type="http://schemas.openxmlformats.org/officeDocument/2006/relationships/hyperlink" Target="https://vytiah.mvs.gov.ua/app/landing"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43</Pages>
  <Words>15478</Words>
  <Characters>88227</Characters>
  <Application>Microsoft Office Word</Application>
  <DocSecurity>0</DocSecurity>
  <Lines>735</Lines>
  <Paragraphs>206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dc:creator>
  <cp:keywords/>
  <dc:description/>
  <cp:lastModifiedBy>Andriy</cp:lastModifiedBy>
  <cp:revision>5</cp:revision>
  <dcterms:created xsi:type="dcterms:W3CDTF">2023-01-17T21:40:00Z</dcterms:created>
  <dcterms:modified xsi:type="dcterms:W3CDTF">2023-02-01T20:23:00Z</dcterms:modified>
</cp:coreProperties>
</file>