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1FC" w:rsidRPr="00BE54AE" w:rsidRDefault="002931FC" w:rsidP="002931FC">
      <w:pPr>
        <w:tabs>
          <w:tab w:val="left" w:pos="426"/>
        </w:tabs>
        <w:jc w:val="right"/>
        <w:rPr>
          <w:b/>
          <w:bCs/>
          <w:sz w:val="22"/>
          <w:szCs w:val="22"/>
        </w:rPr>
      </w:pPr>
      <w:r w:rsidRPr="00BE54AE">
        <w:rPr>
          <w:b/>
          <w:bCs/>
          <w:sz w:val="22"/>
          <w:szCs w:val="22"/>
        </w:rPr>
        <w:t>ДОДАТОК 5</w:t>
      </w:r>
    </w:p>
    <w:p w:rsidR="002931FC" w:rsidRPr="00BE54AE" w:rsidRDefault="002931FC" w:rsidP="002931FC">
      <w:pPr>
        <w:ind w:firstLine="720"/>
        <w:jc w:val="center"/>
        <w:rPr>
          <w:b/>
          <w:bCs/>
          <w:sz w:val="22"/>
          <w:szCs w:val="22"/>
        </w:rPr>
      </w:pPr>
    </w:p>
    <w:p w:rsidR="002931FC" w:rsidRPr="00BE54AE" w:rsidRDefault="002931FC" w:rsidP="002931FC">
      <w:pPr>
        <w:jc w:val="center"/>
        <w:rPr>
          <w:b/>
          <w:bCs/>
          <w:sz w:val="22"/>
          <w:szCs w:val="22"/>
        </w:rPr>
      </w:pPr>
      <w:r w:rsidRPr="00BE54AE">
        <w:rPr>
          <w:b/>
          <w:bCs/>
          <w:sz w:val="22"/>
          <w:szCs w:val="22"/>
        </w:rPr>
        <w:t xml:space="preserve">ІНФОРМАЦІЯ ПРО НЕОБХІДНІ ТЕХНІЧНІ, </w:t>
      </w:r>
    </w:p>
    <w:p w:rsidR="002931FC" w:rsidRPr="00BE54AE" w:rsidRDefault="002931FC" w:rsidP="002931FC">
      <w:pPr>
        <w:jc w:val="center"/>
        <w:rPr>
          <w:b/>
          <w:bCs/>
          <w:sz w:val="22"/>
          <w:szCs w:val="22"/>
        </w:rPr>
      </w:pPr>
      <w:r w:rsidRPr="00BE54AE">
        <w:rPr>
          <w:b/>
          <w:bCs/>
          <w:sz w:val="22"/>
          <w:szCs w:val="22"/>
        </w:rPr>
        <w:t>ЯКІСНІ ТА КІЛЬКІСНІ ХАРАКТЕРИСТИКИ ПРЕДМЕТА ЗАКУПІВЛІ</w:t>
      </w:r>
    </w:p>
    <w:p w:rsidR="004E3C5B" w:rsidRDefault="002931FC" w:rsidP="004E3C5B">
      <w:pPr>
        <w:pStyle w:val="1"/>
        <w:jc w:val="center"/>
        <w:rPr>
          <w:b/>
          <w:i/>
          <w:color w:val="5B9BD5" w:themeColor="accent1"/>
          <w:sz w:val="28"/>
          <w:szCs w:val="28"/>
        </w:rPr>
      </w:pPr>
      <w:r w:rsidRPr="00BE54AE">
        <w:rPr>
          <w:rFonts w:ascii="Times New Roman" w:hAnsi="Times New Roman"/>
          <w:b/>
          <w:bCs/>
          <w:lang w:val="uk-UA"/>
        </w:rPr>
        <w:t xml:space="preserve">(ТЕХНІЧНЕ ЗАВДАННЯ) по предмету закупівлі </w:t>
      </w:r>
      <w:r w:rsidR="00D73029" w:rsidRPr="00BE54AE">
        <w:rPr>
          <w:rFonts w:ascii="Times New Roman" w:hAnsi="Times New Roman"/>
          <w:b/>
          <w:bCs/>
          <w:lang w:val="uk-UA"/>
        </w:rPr>
        <w:t>–</w:t>
      </w:r>
      <w:r w:rsidRPr="00BE54AE">
        <w:rPr>
          <w:rFonts w:ascii="Times New Roman" w:hAnsi="Times New Roman"/>
          <w:b/>
          <w:bCs/>
          <w:lang w:val="uk-UA"/>
        </w:rPr>
        <w:t xml:space="preserve"> </w:t>
      </w:r>
      <w:proofErr w:type="spellStart"/>
      <w:r w:rsidR="004E3C5B" w:rsidRPr="004E3C5B">
        <w:rPr>
          <w:b/>
          <w:i/>
          <w:color w:val="5B9BD5" w:themeColor="accent1"/>
          <w:sz w:val="28"/>
          <w:szCs w:val="28"/>
        </w:rPr>
        <w:t>Цукерки</w:t>
      </w:r>
      <w:proofErr w:type="spellEnd"/>
      <w:r w:rsidR="004E3C5B" w:rsidRPr="004E3C5B">
        <w:rPr>
          <w:b/>
          <w:i/>
          <w:color w:val="5B9BD5" w:themeColor="accent1"/>
          <w:sz w:val="28"/>
          <w:szCs w:val="28"/>
        </w:rPr>
        <w:t xml:space="preserve"> </w:t>
      </w:r>
      <w:proofErr w:type="spellStart"/>
      <w:r w:rsidR="004E3C5B" w:rsidRPr="004E3C5B">
        <w:rPr>
          <w:b/>
          <w:i/>
          <w:color w:val="5B9BD5" w:themeColor="accent1"/>
          <w:sz w:val="28"/>
          <w:szCs w:val="28"/>
        </w:rPr>
        <w:t>шоколадні</w:t>
      </w:r>
      <w:proofErr w:type="spellEnd"/>
      <w:r w:rsidR="004E3C5B" w:rsidRPr="004E3C5B">
        <w:rPr>
          <w:b/>
          <w:i/>
          <w:color w:val="5B9BD5" w:themeColor="accent1"/>
          <w:sz w:val="28"/>
          <w:szCs w:val="28"/>
        </w:rPr>
        <w:t xml:space="preserve">, какао, карамель, </w:t>
      </w:r>
      <w:proofErr w:type="spellStart"/>
      <w:r w:rsidR="004E3C5B" w:rsidRPr="004E3C5B">
        <w:rPr>
          <w:b/>
          <w:i/>
          <w:color w:val="5B9BD5" w:themeColor="accent1"/>
          <w:sz w:val="28"/>
          <w:szCs w:val="28"/>
        </w:rPr>
        <w:t>зефір</w:t>
      </w:r>
      <w:proofErr w:type="spellEnd"/>
      <w:r w:rsidR="004E3C5B" w:rsidRPr="004E3C5B">
        <w:rPr>
          <w:b/>
          <w:i/>
          <w:color w:val="5B9BD5" w:themeColor="accent1"/>
          <w:sz w:val="28"/>
          <w:szCs w:val="28"/>
        </w:rPr>
        <w:t xml:space="preserve">, халва ( за кодом ДК 021-2015 15840000-8 - Какао; шоколад та </w:t>
      </w:r>
      <w:proofErr w:type="spellStart"/>
      <w:r w:rsidR="004E3C5B" w:rsidRPr="004E3C5B">
        <w:rPr>
          <w:b/>
          <w:i/>
          <w:color w:val="5B9BD5" w:themeColor="accent1"/>
          <w:sz w:val="28"/>
          <w:szCs w:val="28"/>
        </w:rPr>
        <w:t>цукрові</w:t>
      </w:r>
      <w:proofErr w:type="spellEnd"/>
      <w:r w:rsidR="004E3C5B" w:rsidRPr="004E3C5B">
        <w:rPr>
          <w:b/>
          <w:i/>
          <w:color w:val="5B9BD5" w:themeColor="accent1"/>
          <w:sz w:val="28"/>
          <w:szCs w:val="28"/>
        </w:rPr>
        <w:t xml:space="preserve"> </w:t>
      </w:r>
      <w:proofErr w:type="spellStart"/>
      <w:r w:rsidR="004E3C5B" w:rsidRPr="004E3C5B">
        <w:rPr>
          <w:b/>
          <w:i/>
          <w:color w:val="5B9BD5" w:themeColor="accent1"/>
          <w:sz w:val="28"/>
          <w:szCs w:val="28"/>
        </w:rPr>
        <w:t>кондитерські</w:t>
      </w:r>
      <w:proofErr w:type="spellEnd"/>
      <w:r w:rsidR="004E3C5B" w:rsidRPr="004E3C5B">
        <w:rPr>
          <w:b/>
          <w:i/>
          <w:color w:val="5B9BD5" w:themeColor="accent1"/>
          <w:sz w:val="28"/>
          <w:szCs w:val="28"/>
        </w:rPr>
        <w:t xml:space="preserve"> </w:t>
      </w:r>
      <w:proofErr w:type="spellStart"/>
      <w:r w:rsidR="004E3C5B" w:rsidRPr="004E3C5B">
        <w:rPr>
          <w:b/>
          <w:i/>
          <w:color w:val="5B9BD5" w:themeColor="accent1"/>
          <w:sz w:val="28"/>
          <w:szCs w:val="28"/>
        </w:rPr>
        <w:t>вироби</w:t>
      </w:r>
      <w:proofErr w:type="spellEnd"/>
      <w:r w:rsidR="004E3C5B" w:rsidRPr="004E3C5B">
        <w:rPr>
          <w:b/>
          <w:i/>
          <w:color w:val="5B9BD5" w:themeColor="accent1"/>
          <w:sz w:val="28"/>
          <w:szCs w:val="28"/>
        </w:rPr>
        <w:t>)</w:t>
      </w:r>
    </w:p>
    <w:p w:rsidR="00D73029" w:rsidRPr="00BE54AE" w:rsidRDefault="00D73029" w:rsidP="004E3C5B">
      <w:pPr>
        <w:pStyle w:val="1"/>
        <w:jc w:val="center"/>
        <w:rPr>
          <w:i/>
          <w:lang w:val="uk-UA"/>
        </w:rPr>
      </w:pPr>
      <w:r w:rsidRPr="00BE54AE">
        <w:rPr>
          <w:i/>
          <w:lang w:val="uk-UA"/>
        </w:rPr>
        <w:t>Для підтвердження відповідності тендерної пропозиції учасника технічним, якісним та кількісним характеристикам предмета закупівлі, учасник у складі пропозиції повинен надати відповідну технічну специфікацію  по кожному з найменувань специфікації.</w:t>
      </w:r>
    </w:p>
    <w:p w:rsidR="002931FC" w:rsidRPr="00BE54AE" w:rsidRDefault="002931FC" w:rsidP="002931FC">
      <w:pPr>
        <w:jc w:val="right"/>
        <w:rPr>
          <w:i/>
          <w:iCs/>
          <w:sz w:val="22"/>
          <w:szCs w:val="22"/>
        </w:rPr>
      </w:pPr>
      <w:r w:rsidRPr="00BE54AE">
        <w:rPr>
          <w:i/>
          <w:iCs/>
          <w:sz w:val="22"/>
          <w:szCs w:val="22"/>
        </w:rPr>
        <w:t>Таблиця 1</w:t>
      </w:r>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120"/>
        <w:gridCol w:w="1134"/>
        <w:gridCol w:w="1282"/>
        <w:gridCol w:w="5812"/>
      </w:tblGrid>
      <w:tr w:rsidR="004D2030" w:rsidRPr="00BE54AE" w:rsidTr="004E3C5B">
        <w:trPr>
          <w:trHeight w:val="311"/>
        </w:trPr>
        <w:tc>
          <w:tcPr>
            <w:tcW w:w="2120" w:type="dxa"/>
            <w:tcBorders>
              <w:top w:val="single" w:sz="4" w:space="0" w:color="000000"/>
              <w:left w:val="single" w:sz="4" w:space="0" w:color="000000"/>
              <w:bottom w:val="single" w:sz="4" w:space="0" w:color="000000"/>
              <w:right w:val="single" w:sz="4" w:space="0" w:color="000000"/>
            </w:tcBorders>
            <w:hideMark/>
          </w:tcPr>
          <w:p w:rsidR="004D2030" w:rsidRPr="00661D72" w:rsidRDefault="004D2030" w:rsidP="004D2030">
            <w:pPr>
              <w:jc w:val="center"/>
              <w:rPr>
                <w:b/>
                <w:bCs/>
                <w:smallCaps/>
                <w:sz w:val="20"/>
                <w:szCs w:val="20"/>
              </w:rPr>
            </w:pPr>
            <w:r w:rsidRPr="00661D72">
              <w:rPr>
                <w:b/>
                <w:bCs/>
                <w:smallCaps/>
                <w:sz w:val="20"/>
                <w:szCs w:val="20"/>
              </w:rPr>
              <w:t>НАЙМЕНУВАННЯ</w:t>
            </w:r>
          </w:p>
        </w:tc>
        <w:tc>
          <w:tcPr>
            <w:tcW w:w="1134" w:type="dxa"/>
            <w:tcBorders>
              <w:top w:val="single" w:sz="4" w:space="0" w:color="000000"/>
              <w:left w:val="single" w:sz="4" w:space="0" w:color="000000"/>
              <w:bottom w:val="single" w:sz="4" w:space="0" w:color="000000"/>
              <w:right w:val="single" w:sz="4" w:space="0" w:color="000000"/>
            </w:tcBorders>
          </w:tcPr>
          <w:p w:rsidR="004D2030" w:rsidRPr="00661D72" w:rsidRDefault="004D2030" w:rsidP="004D2030">
            <w:pPr>
              <w:ind w:right="-108"/>
              <w:jc w:val="center"/>
              <w:rPr>
                <w:b/>
                <w:bCs/>
                <w:sz w:val="20"/>
                <w:szCs w:val="20"/>
              </w:rPr>
            </w:pPr>
            <w:r>
              <w:rPr>
                <w:b/>
                <w:bCs/>
                <w:sz w:val="20"/>
                <w:szCs w:val="20"/>
              </w:rPr>
              <w:t>К-сть</w:t>
            </w:r>
          </w:p>
        </w:tc>
        <w:tc>
          <w:tcPr>
            <w:tcW w:w="1282" w:type="dxa"/>
            <w:tcBorders>
              <w:top w:val="single" w:sz="4" w:space="0" w:color="000000"/>
              <w:left w:val="single" w:sz="4" w:space="0" w:color="000000"/>
              <w:bottom w:val="single" w:sz="4" w:space="0" w:color="000000"/>
              <w:right w:val="single" w:sz="4" w:space="0" w:color="000000"/>
            </w:tcBorders>
            <w:hideMark/>
          </w:tcPr>
          <w:p w:rsidR="004D2030" w:rsidRPr="00661D72" w:rsidRDefault="004D2030" w:rsidP="004D2030">
            <w:pPr>
              <w:ind w:right="-108"/>
              <w:jc w:val="center"/>
              <w:rPr>
                <w:b/>
                <w:bCs/>
                <w:sz w:val="20"/>
                <w:szCs w:val="20"/>
              </w:rPr>
            </w:pPr>
            <w:r w:rsidRPr="00661D72">
              <w:rPr>
                <w:b/>
                <w:bCs/>
                <w:sz w:val="20"/>
                <w:szCs w:val="20"/>
              </w:rPr>
              <w:t>К-сть (для потреб  відділення ВПО)</w:t>
            </w:r>
          </w:p>
        </w:tc>
        <w:tc>
          <w:tcPr>
            <w:tcW w:w="5812" w:type="dxa"/>
            <w:tcBorders>
              <w:top w:val="single" w:sz="4" w:space="0" w:color="000000"/>
              <w:left w:val="single" w:sz="4" w:space="0" w:color="000000"/>
              <w:bottom w:val="single" w:sz="4" w:space="0" w:color="000000"/>
              <w:right w:val="single" w:sz="4" w:space="0" w:color="000000"/>
            </w:tcBorders>
            <w:hideMark/>
          </w:tcPr>
          <w:p w:rsidR="004D2030" w:rsidRPr="00BE54AE" w:rsidRDefault="004D2030" w:rsidP="004D2030">
            <w:pPr>
              <w:ind w:right="-108"/>
              <w:jc w:val="center"/>
              <w:rPr>
                <w:b/>
                <w:bCs/>
                <w:smallCaps/>
              </w:rPr>
            </w:pPr>
            <w:r w:rsidRPr="00BE54AE">
              <w:rPr>
                <w:b/>
                <w:bCs/>
              </w:rPr>
              <w:t>ОПИС ПРЕДМЕТА ЗАКУПІВЛІ</w:t>
            </w:r>
          </w:p>
        </w:tc>
      </w:tr>
      <w:tr w:rsidR="004D2030" w:rsidRPr="00BE54AE" w:rsidTr="004E3C5B">
        <w:trPr>
          <w:trHeight w:val="150"/>
        </w:trPr>
        <w:tc>
          <w:tcPr>
            <w:tcW w:w="2120" w:type="dxa"/>
            <w:tcBorders>
              <w:top w:val="single" w:sz="4" w:space="0" w:color="000000"/>
              <w:left w:val="single" w:sz="4" w:space="0" w:color="000000"/>
              <w:bottom w:val="single" w:sz="4" w:space="0" w:color="000000"/>
              <w:right w:val="single" w:sz="4" w:space="0" w:color="000000"/>
            </w:tcBorders>
            <w:vAlign w:val="center"/>
          </w:tcPr>
          <w:p w:rsidR="004D2030" w:rsidRPr="00BE54AE" w:rsidRDefault="004E3C5B" w:rsidP="004D2030">
            <w:pPr>
              <w:jc w:val="center"/>
              <w:rPr>
                <w:lang w:eastAsia="uk-UA"/>
              </w:rPr>
            </w:pPr>
            <w:r>
              <w:rPr>
                <w:lang w:eastAsia="uk-UA"/>
              </w:rPr>
              <w:t>Цукерки шоколадні в асортименті</w:t>
            </w:r>
          </w:p>
        </w:tc>
        <w:tc>
          <w:tcPr>
            <w:tcW w:w="1134" w:type="dxa"/>
            <w:tcBorders>
              <w:top w:val="single" w:sz="4" w:space="0" w:color="000000"/>
              <w:left w:val="single" w:sz="4" w:space="0" w:color="000000"/>
              <w:bottom w:val="single" w:sz="4" w:space="0" w:color="000000"/>
              <w:right w:val="single" w:sz="4" w:space="0" w:color="000000"/>
            </w:tcBorders>
          </w:tcPr>
          <w:p w:rsidR="005E675A" w:rsidRDefault="005E675A"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5E675A" w:rsidRDefault="005E675A"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5E675A" w:rsidRDefault="005E675A"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5E675A" w:rsidRDefault="005E675A"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5E675A" w:rsidRDefault="005E675A"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5E675A" w:rsidRDefault="005E675A"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5E675A" w:rsidRDefault="005E675A"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5E675A" w:rsidRDefault="005E675A"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4D2030" w:rsidRPr="00661D72" w:rsidRDefault="004E3C5B"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Pr>
                <w:b/>
                <w:bCs/>
              </w:rPr>
              <w:t>700 кг</w:t>
            </w:r>
          </w:p>
        </w:tc>
        <w:tc>
          <w:tcPr>
            <w:tcW w:w="1282" w:type="dxa"/>
            <w:tcBorders>
              <w:top w:val="single" w:sz="4" w:space="0" w:color="000000"/>
              <w:left w:val="single" w:sz="4" w:space="0" w:color="000000"/>
              <w:bottom w:val="single" w:sz="4" w:space="0" w:color="000000"/>
              <w:right w:val="single" w:sz="4" w:space="0" w:color="000000"/>
            </w:tcBorders>
            <w:vAlign w:val="center"/>
          </w:tcPr>
          <w:p w:rsidR="004D2030" w:rsidRPr="00661D72" w:rsidRDefault="004E3C5B"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Pr>
                <w:b/>
                <w:bCs/>
              </w:rPr>
              <w:t>335 кг</w:t>
            </w:r>
          </w:p>
        </w:tc>
        <w:tc>
          <w:tcPr>
            <w:tcW w:w="5812" w:type="dxa"/>
            <w:tcBorders>
              <w:top w:val="single" w:sz="4" w:space="0" w:color="000000"/>
              <w:left w:val="single" w:sz="4" w:space="0" w:color="000000"/>
              <w:bottom w:val="single" w:sz="4" w:space="0" w:color="000000"/>
              <w:right w:val="single" w:sz="4" w:space="0" w:color="000000"/>
            </w:tcBorders>
          </w:tcPr>
          <w:p w:rsidR="005E675A" w:rsidRDefault="005E675A" w:rsidP="005E675A">
            <w:pPr>
              <w:pStyle w:val="a3"/>
            </w:pPr>
            <w:proofErr w:type="spellStart"/>
            <w:r>
              <w:t>Цукерки</w:t>
            </w:r>
            <w:proofErr w:type="spellEnd"/>
            <w:r>
              <w:t xml:space="preserve"> </w:t>
            </w:r>
            <w:proofErr w:type="spellStart"/>
            <w:r>
              <w:t>глазуровані</w:t>
            </w:r>
            <w:proofErr w:type="spellEnd"/>
            <w:r>
              <w:t xml:space="preserve"> шоколадною </w:t>
            </w:r>
            <w:proofErr w:type="spellStart"/>
            <w:r>
              <w:t>глазур’ю</w:t>
            </w:r>
            <w:proofErr w:type="spellEnd"/>
            <w:r>
              <w:t xml:space="preserve"> з </w:t>
            </w:r>
            <w:proofErr w:type="spellStart"/>
            <w:r>
              <w:t>начинкою</w:t>
            </w:r>
            <w:proofErr w:type="spellEnd"/>
            <w:r>
              <w:t xml:space="preserve"> (помадною, шоколадною, кремовою, вафельною, фруктовою). </w:t>
            </w:r>
            <w:proofErr w:type="spellStart"/>
            <w:r>
              <w:t>Цукерки</w:t>
            </w:r>
            <w:proofErr w:type="spellEnd"/>
            <w:r>
              <w:t xml:space="preserve"> </w:t>
            </w:r>
            <w:proofErr w:type="spellStart"/>
            <w:r>
              <w:t>повинні</w:t>
            </w:r>
            <w:proofErr w:type="spellEnd"/>
            <w:r>
              <w:t xml:space="preserve"> </w:t>
            </w:r>
            <w:proofErr w:type="spellStart"/>
            <w:r>
              <w:t>покриті</w:t>
            </w:r>
            <w:proofErr w:type="spellEnd"/>
            <w:r>
              <w:t xml:space="preserve"> </w:t>
            </w:r>
            <w:proofErr w:type="spellStart"/>
            <w:r>
              <w:t>глазур'ю</w:t>
            </w:r>
            <w:proofErr w:type="spellEnd"/>
            <w:r>
              <w:t xml:space="preserve"> </w:t>
            </w:r>
            <w:proofErr w:type="spellStart"/>
            <w:r>
              <w:t>рівним</w:t>
            </w:r>
            <w:proofErr w:type="spellEnd"/>
            <w:r>
              <w:t xml:space="preserve"> </w:t>
            </w:r>
            <w:proofErr w:type="spellStart"/>
            <w:r>
              <w:t>або</w:t>
            </w:r>
            <w:proofErr w:type="spellEnd"/>
            <w:r>
              <w:t xml:space="preserve"> </w:t>
            </w:r>
            <w:proofErr w:type="spellStart"/>
            <w:r>
              <w:t>злегка</w:t>
            </w:r>
            <w:proofErr w:type="spellEnd"/>
            <w:r>
              <w:t xml:space="preserve"> </w:t>
            </w:r>
            <w:proofErr w:type="spellStart"/>
            <w:r>
              <w:t>хвилястим</w:t>
            </w:r>
            <w:proofErr w:type="spellEnd"/>
            <w:r>
              <w:t xml:space="preserve"> шаром. Не </w:t>
            </w:r>
            <w:proofErr w:type="spellStart"/>
            <w:r>
              <w:t>відбувається</w:t>
            </w:r>
            <w:proofErr w:type="spellEnd"/>
            <w:r>
              <w:t xml:space="preserve"> </w:t>
            </w:r>
            <w:proofErr w:type="spellStart"/>
            <w:r>
              <w:t>відшарування</w:t>
            </w:r>
            <w:proofErr w:type="spellEnd"/>
            <w:r>
              <w:t xml:space="preserve"> </w:t>
            </w:r>
            <w:proofErr w:type="spellStart"/>
            <w:r>
              <w:t>глазурі</w:t>
            </w:r>
            <w:proofErr w:type="spellEnd"/>
            <w:r>
              <w:t xml:space="preserve"> </w:t>
            </w:r>
            <w:proofErr w:type="spellStart"/>
            <w:r>
              <w:t>або</w:t>
            </w:r>
            <w:proofErr w:type="spellEnd"/>
            <w:r>
              <w:t xml:space="preserve"> шоколаду при </w:t>
            </w:r>
            <w:proofErr w:type="spellStart"/>
            <w:r>
              <w:t>видалені</w:t>
            </w:r>
            <w:proofErr w:type="spellEnd"/>
            <w:r>
              <w:t xml:space="preserve"> упаковки з </w:t>
            </w:r>
            <w:proofErr w:type="spellStart"/>
            <w:r>
              <w:t>цукерки</w:t>
            </w:r>
            <w:proofErr w:type="spellEnd"/>
            <w:r>
              <w:t xml:space="preserve">. </w:t>
            </w:r>
            <w:proofErr w:type="spellStart"/>
            <w:r>
              <w:t>Шоколадні</w:t>
            </w:r>
            <w:proofErr w:type="spellEnd"/>
            <w:r>
              <w:t xml:space="preserve"> </w:t>
            </w:r>
            <w:proofErr w:type="spellStart"/>
            <w:r>
              <w:t>цукерки</w:t>
            </w:r>
            <w:proofErr w:type="spellEnd"/>
            <w:r>
              <w:t xml:space="preserve"> </w:t>
            </w:r>
            <w:proofErr w:type="spellStart"/>
            <w:r>
              <w:t>виготовлені</w:t>
            </w:r>
            <w:proofErr w:type="spellEnd"/>
            <w:r>
              <w:t xml:space="preserve"> </w:t>
            </w:r>
            <w:proofErr w:type="spellStart"/>
            <w:r>
              <w:t>згідно</w:t>
            </w:r>
            <w:proofErr w:type="spellEnd"/>
            <w:r>
              <w:t xml:space="preserve"> ДСТУ 4135-2002 на ос-</w:t>
            </w:r>
            <w:proofErr w:type="spellStart"/>
            <w:r>
              <w:t>нові</w:t>
            </w:r>
            <w:proofErr w:type="spellEnd"/>
            <w:r>
              <w:t xml:space="preserve"> какао- масла і </w:t>
            </w:r>
            <w:proofErr w:type="spellStart"/>
            <w:r>
              <w:t>цукру</w:t>
            </w:r>
            <w:proofErr w:type="spellEnd"/>
            <w:r>
              <w:t xml:space="preserve"> (в </w:t>
            </w:r>
            <w:proofErr w:type="spellStart"/>
            <w:r>
              <w:t>асортименті</w:t>
            </w:r>
            <w:proofErr w:type="spellEnd"/>
            <w:r>
              <w:t xml:space="preserve">). </w:t>
            </w:r>
            <w:proofErr w:type="spellStart"/>
            <w:r>
              <w:t>Масова</w:t>
            </w:r>
            <w:proofErr w:type="spellEnd"/>
            <w:r>
              <w:t xml:space="preserve"> </w:t>
            </w:r>
            <w:proofErr w:type="spellStart"/>
            <w:r>
              <w:t>частка</w:t>
            </w:r>
            <w:proofErr w:type="spellEnd"/>
            <w:r>
              <w:t xml:space="preserve"> </w:t>
            </w:r>
            <w:proofErr w:type="spellStart"/>
            <w:r>
              <w:t>шоко-ладної</w:t>
            </w:r>
            <w:proofErr w:type="spellEnd"/>
            <w:r>
              <w:t xml:space="preserve"> </w:t>
            </w:r>
            <w:proofErr w:type="spellStart"/>
            <w:r>
              <w:t>маси</w:t>
            </w:r>
            <w:proofErr w:type="spellEnd"/>
            <w:r>
              <w:t xml:space="preserve"> не повинна бути </w:t>
            </w:r>
            <w:proofErr w:type="spellStart"/>
            <w:r>
              <w:t>менше</w:t>
            </w:r>
            <w:proofErr w:type="spellEnd"/>
            <w:r>
              <w:t xml:space="preserve"> </w:t>
            </w:r>
            <w:proofErr w:type="spellStart"/>
            <w:r>
              <w:t>ніж</w:t>
            </w:r>
            <w:proofErr w:type="spellEnd"/>
            <w:r>
              <w:t xml:space="preserve"> 40%.</w:t>
            </w:r>
          </w:p>
          <w:p w:rsidR="005E675A" w:rsidRDefault="005E675A" w:rsidP="005E675A">
            <w:pPr>
              <w:pStyle w:val="a3"/>
            </w:pPr>
            <w:proofErr w:type="spellStart"/>
            <w:r>
              <w:t>Кожна</w:t>
            </w:r>
            <w:proofErr w:type="spellEnd"/>
            <w:r>
              <w:t xml:space="preserve"> </w:t>
            </w:r>
            <w:proofErr w:type="spellStart"/>
            <w:r>
              <w:t>цукерка</w:t>
            </w:r>
            <w:proofErr w:type="spellEnd"/>
            <w:r>
              <w:t xml:space="preserve"> </w:t>
            </w:r>
            <w:proofErr w:type="spellStart"/>
            <w:r>
              <w:t>загорнута</w:t>
            </w:r>
            <w:proofErr w:type="spellEnd"/>
            <w:r>
              <w:t xml:space="preserve"> </w:t>
            </w:r>
            <w:proofErr w:type="spellStart"/>
            <w:r>
              <w:t>окремо</w:t>
            </w:r>
            <w:proofErr w:type="spellEnd"/>
            <w:r>
              <w:t xml:space="preserve"> в </w:t>
            </w:r>
            <w:proofErr w:type="spellStart"/>
            <w:r>
              <w:t>повітронепроникний</w:t>
            </w:r>
            <w:proofErr w:type="spellEnd"/>
            <w:r>
              <w:t xml:space="preserve"> </w:t>
            </w:r>
            <w:proofErr w:type="spellStart"/>
            <w:r>
              <w:t>матеріал</w:t>
            </w:r>
            <w:proofErr w:type="spellEnd"/>
            <w:r>
              <w:t xml:space="preserve"> та </w:t>
            </w:r>
            <w:proofErr w:type="spellStart"/>
            <w:r>
              <w:t>упаковані</w:t>
            </w:r>
            <w:proofErr w:type="spellEnd"/>
            <w:r>
              <w:t xml:space="preserve"> в </w:t>
            </w:r>
            <w:proofErr w:type="spellStart"/>
            <w:r>
              <w:t>картонні</w:t>
            </w:r>
            <w:proofErr w:type="spellEnd"/>
            <w:r>
              <w:t xml:space="preserve"> коробки. Товар </w:t>
            </w:r>
            <w:proofErr w:type="spellStart"/>
            <w:r>
              <w:t>має</w:t>
            </w:r>
            <w:proofErr w:type="spellEnd"/>
            <w:r>
              <w:t xml:space="preserve"> бути </w:t>
            </w:r>
            <w:proofErr w:type="spellStart"/>
            <w:r>
              <w:t>якісним</w:t>
            </w:r>
            <w:proofErr w:type="spellEnd"/>
            <w:r>
              <w:t xml:space="preserve">. </w:t>
            </w:r>
            <w:proofErr w:type="spellStart"/>
            <w:r>
              <w:t>Маркування</w:t>
            </w:r>
            <w:proofErr w:type="spellEnd"/>
            <w:r>
              <w:t xml:space="preserve"> на </w:t>
            </w:r>
            <w:proofErr w:type="spellStart"/>
            <w:r>
              <w:t>кожній</w:t>
            </w:r>
            <w:proofErr w:type="spellEnd"/>
            <w:r>
              <w:t xml:space="preserve"> </w:t>
            </w:r>
            <w:proofErr w:type="spellStart"/>
            <w:r>
              <w:t>пакованій</w:t>
            </w:r>
            <w:proofErr w:type="spellEnd"/>
            <w:r>
              <w:t xml:space="preserve"> </w:t>
            </w:r>
            <w:proofErr w:type="spellStart"/>
            <w:r>
              <w:t>одиниці</w:t>
            </w:r>
            <w:proofErr w:type="spellEnd"/>
            <w:r>
              <w:t xml:space="preserve"> у </w:t>
            </w:r>
            <w:proofErr w:type="spellStart"/>
            <w:r>
              <w:t>відповідності</w:t>
            </w:r>
            <w:proofErr w:type="spellEnd"/>
            <w:r>
              <w:t xml:space="preserve"> до чинного </w:t>
            </w:r>
            <w:proofErr w:type="spellStart"/>
            <w:r>
              <w:t>законодавства</w:t>
            </w:r>
            <w:proofErr w:type="spellEnd"/>
            <w:r>
              <w:t xml:space="preserve"> </w:t>
            </w:r>
            <w:proofErr w:type="spellStart"/>
            <w:r>
              <w:t>України</w:t>
            </w:r>
            <w:proofErr w:type="spellEnd"/>
            <w:r>
              <w:t>.</w:t>
            </w:r>
          </w:p>
          <w:p w:rsidR="004D2030" w:rsidRPr="005E675A" w:rsidRDefault="005E675A" w:rsidP="004D2030">
            <w:pPr>
              <w:pStyle w:val="a3"/>
              <w:spacing w:before="0" w:beforeAutospacing="0" w:after="0" w:afterAutospacing="0"/>
              <w:rPr>
                <w:lang w:val="uk-UA"/>
              </w:rPr>
            </w:pPr>
            <w:r>
              <w:rPr>
                <w:lang w:val="uk-UA"/>
              </w:rPr>
              <w:t>Учасники у складі пропозиції подають пропозиції щодо асортименту цукерок, що планується до постачання</w:t>
            </w:r>
          </w:p>
        </w:tc>
      </w:tr>
      <w:tr w:rsidR="004D2030" w:rsidRPr="00BE54AE" w:rsidTr="004E3C5B">
        <w:trPr>
          <w:trHeight w:val="150"/>
        </w:trPr>
        <w:tc>
          <w:tcPr>
            <w:tcW w:w="2120" w:type="dxa"/>
            <w:tcBorders>
              <w:top w:val="single" w:sz="4" w:space="0" w:color="000000"/>
              <w:left w:val="single" w:sz="4" w:space="0" w:color="000000"/>
              <w:bottom w:val="single" w:sz="4" w:space="0" w:color="000000"/>
              <w:right w:val="single" w:sz="4" w:space="0" w:color="000000"/>
            </w:tcBorders>
            <w:vAlign w:val="center"/>
          </w:tcPr>
          <w:p w:rsidR="004D2030" w:rsidRPr="00BE54AE" w:rsidRDefault="004E3C5B" w:rsidP="004D2030">
            <w:pPr>
              <w:jc w:val="center"/>
              <w:rPr>
                <w:lang w:eastAsia="uk-UA"/>
              </w:rPr>
            </w:pPr>
            <w:r>
              <w:rPr>
                <w:lang w:eastAsia="uk-UA"/>
              </w:rPr>
              <w:t>Карамель в асортименті</w:t>
            </w:r>
          </w:p>
        </w:tc>
        <w:tc>
          <w:tcPr>
            <w:tcW w:w="1134" w:type="dxa"/>
            <w:tcBorders>
              <w:top w:val="single" w:sz="4" w:space="0" w:color="000000"/>
              <w:left w:val="single" w:sz="4" w:space="0" w:color="000000"/>
              <w:bottom w:val="single" w:sz="4" w:space="0" w:color="000000"/>
              <w:right w:val="single" w:sz="4" w:space="0" w:color="000000"/>
            </w:tcBorders>
          </w:tcPr>
          <w:p w:rsidR="00C050EF" w:rsidRDefault="00C050EF"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C050EF" w:rsidRDefault="00C050EF"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C050EF" w:rsidRDefault="00C050EF"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C050EF" w:rsidRDefault="00C050EF"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C050EF" w:rsidRDefault="00C050EF"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C050EF" w:rsidRDefault="00C050EF"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C050EF" w:rsidRDefault="00C050EF"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4D2030" w:rsidRPr="00661D72" w:rsidRDefault="004E3C5B"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Pr>
                <w:b/>
                <w:bCs/>
              </w:rPr>
              <w:t>400 кг</w:t>
            </w:r>
          </w:p>
        </w:tc>
        <w:tc>
          <w:tcPr>
            <w:tcW w:w="1282" w:type="dxa"/>
            <w:tcBorders>
              <w:top w:val="single" w:sz="4" w:space="0" w:color="000000"/>
              <w:left w:val="single" w:sz="4" w:space="0" w:color="000000"/>
              <w:bottom w:val="single" w:sz="4" w:space="0" w:color="000000"/>
              <w:right w:val="single" w:sz="4" w:space="0" w:color="000000"/>
            </w:tcBorders>
            <w:vAlign w:val="center"/>
          </w:tcPr>
          <w:p w:rsidR="004D2030" w:rsidRPr="00661D72" w:rsidRDefault="004E3C5B"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Pr>
                <w:b/>
                <w:bCs/>
              </w:rPr>
              <w:t>100 кг</w:t>
            </w:r>
          </w:p>
        </w:tc>
        <w:tc>
          <w:tcPr>
            <w:tcW w:w="5812" w:type="dxa"/>
            <w:tcBorders>
              <w:top w:val="single" w:sz="4" w:space="0" w:color="000000"/>
              <w:left w:val="single" w:sz="4" w:space="0" w:color="000000"/>
              <w:bottom w:val="single" w:sz="4" w:space="0" w:color="000000"/>
              <w:right w:val="single" w:sz="4" w:space="0" w:color="000000"/>
            </w:tcBorders>
          </w:tcPr>
          <w:p w:rsidR="00C050EF" w:rsidRDefault="00C050EF" w:rsidP="00C050EF">
            <w:pPr>
              <w:pStyle w:val="a3"/>
            </w:pPr>
            <w:proofErr w:type="spellStart"/>
            <w:r>
              <w:t>Зовнішній</w:t>
            </w:r>
            <w:proofErr w:type="spellEnd"/>
            <w:r>
              <w:t xml:space="preserve"> </w:t>
            </w:r>
            <w:proofErr w:type="spellStart"/>
            <w:r>
              <w:t>вигляд</w:t>
            </w:r>
            <w:proofErr w:type="spellEnd"/>
            <w:r>
              <w:t xml:space="preserve">: </w:t>
            </w:r>
            <w:proofErr w:type="spellStart"/>
            <w:r>
              <w:t>Поверхня</w:t>
            </w:r>
            <w:proofErr w:type="spellEnd"/>
            <w:r>
              <w:t xml:space="preserve"> </w:t>
            </w:r>
            <w:proofErr w:type="spellStart"/>
            <w:r>
              <w:t>виробів</w:t>
            </w:r>
            <w:proofErr w:type="spellEnd"/>
            <w:r>
              <w:t xml:space="preserve"> </w:t>
            </w:r>
            <w:proofErr w:type="spellStart"/>
            <w:r>
              <w:t>має</w:t>
            </w:r>
            <w:proofErr w:type="spellEnd"/>
            <w:r>
              <w:t xml:space="preserve"> бути сухою </w:t>
            </w:r>
            <w:proofErr w:type="spellStart"/>
            <w:r>
              <w:t>Загорну-ті</w:t>
            </w:r>
            <w:proofErr w:type="spellEnd"/>
            <w:r>
              <w:t xml:space="preserve"> </w:t>
            </w:r>
            <w:proofErr w:type="spellStart"/>
            <w:r>
              <w:t>вироби</w:t>
            </w:r>
            <w:proofErr w:type="spellEnd"/>
            <w:r>
              <w:t xml:space="preserve"> </w:t>
            </w:r>
            <w:proofErr w:type="spellStart"/>
            <w:r>
              <w:t>повинні</w:t>
            </w:r>
            <w:proofErr w:type="spellEnd"/>
            <w:r>
              <w:t xml:space="preserve"> </w:t>
            </w:r>
            <w:proofErr w:type="spellStart"/>
            <w:r>
              <w:t>мати</w:t>
            </w:r>
            <w:proofErr w:type="spellEnd"/>
            <w:r>
              <w:t xml:space="preserve"> </w:t>
            </w:r>
            <w:proofErr w:type="spellStart"/>
            <w:r>
              <w:t>цілу</w:t>
            </w:r>
            <w:proofErr w:type="spellEnd"/>
            <w:r>
              <w:t xml:space="preserve"> </w:t>
            </w:r>
            <w:proofErr w:type="spellStart"/>
            <w:r>
              <w:t>обгортку</w:t>
            </w:r>
            <w:proofErr w:type="spellEnd"/>
            <w:r>
              <w:t xml:space="preserve">, </w:t>
            </w:r>
            <w:proofErr w:type="spellStart"/>
            <w:r>
              <w:t>що</w:t>
            </w:r>
            <w:proofErr w:type="spellEnd"/>
            <w:r>
              <w:t xml:space="preserve"> </w:t>
            </w:r>
            <w:proofErr w:type="spellStart"/>
            <w:r>
              <w:t>щільно</w:t>
            </w:r>
            <w:proofErr w:type="spellEnd"/>
            <w:r>
              <w:t xml:space="preserve"> </w:t>
            </w:r>
            <w:proofErr w:type="spellStart"/>
            <w:r>
              <w:t>їх</w:t>
            </w:r>
            <w:proofErr w:type="spellEnd"/>
            <w:r>
              <w:t xml:space="preserve"> </w:t>
            </w:r>
            <w:proofErr w:type="spellStart"/>
            <w:r>
              <w:t>облягає</w:t>
            </w:r>
            <w:proofErr w:type="spellEnd"/>
            <w:r>
              <w:t xml:space="preserve">. Смак і запах: Смак та запах </w:t>
            </w:r>
            <w:proofErr w:type="spellStart"/>
            <w:r>
              <w:t>цукерок</w:t>
            </w:r>
            <w:proofErr w:type="spellEnd"/>
            <w:r>
              <w:t xml:space="preserve"> </w:t>
            </w:r>
            <w:proofErr w:type="spellStart"/>
            <w:r>
              <w:t>повинні</w:t>
            </w:r>
            <w:proofErr w:type="spellEnd"/>
            <w:r>
              <w:t xml:space="preserve"> </w:t>
            </w:r>
            <w:proofErr w:type="spellStart"/>
            <w:r>
              <w:t>відповідати</w:t>
            </w:r>
            <w:proofErr w:type="spellEnd"/>
            <w:r>
              <w:t xml:space="preserve"> дан-</w:t>
            </w:r>
            <w:proofErr w:type="spellStart"/>
            <w:r>
              <w:t>ній</w:t>
            </w:r>
            <w:proofErr w:type="spellEnd"/>
            <w:r>
              <w:t xml:space="preserve"> </w:t>
            </w:r>
            <w:proofErr w:type="spellStart"/>
            <w:r>
              <w:t>назві</w:t>
            </w:r>
            <w:proofErr w:type="spellEnd"/>
            <w:r>
              <w:t xml:space="preserve">, </w:t>
            </w:r>
            <w:proofErr w:type="spellStart"/>
            <w:r>
              <w:t>характерні</w:t>
            </w:r>
            <w:proofErr w:type="spellEnd"/>
            <w:r>
              <w:t xml:space="preserve"> </w:t>
            </w:r>
            <w:proofErr w:type="spellStart"/>
            <w:r>
              <w:t>цукеркам</w:t>
            </w:r>
            <w:proofErr w:type="spellEnd"/>
            <w:r>
              <w:t xml:space="preserve">, без </w:t>
            </w:r>
            <w:proofErr w:type="spellStart"/>
            <w:r>
              <w:t>сторонніх</w:t>
            </w:r>
            <w:proofErr w:type="spellEnd"/>
            <w:r>
              <w:t xml:space="preserve"> </w:t>
            </w:r>
            <w:proofErr w:type="spellStart"/>
            <w:r>
              <w:t>присмаків</w:t>
            </w:r>
            <w:proofErr w:type="spellEnd"/>
            <w:r>
              <w:t xml:space="preserve"> та за-</w:t>
            </w:r>
            <w:proofErr w:type="spellStart"/>
            <w:r>
              <w:t>пахів</w:t>
            </w:r>
            <w:proofErr w:type="spellEnd"/>
            <w:r>
              <w:t xml:space="preserve">. За </w:t>
            </w:r>
            <w:proofErr w:type="spellStart"/>
            <w:r>
              <w:t>мікробіологичними</w:t>
            </w:r>
            <w:proofErr w:type="spellEnd"/>
            <w:r>
              <w:t xml:space="preserve"> </w:t>
            </w:r>
            <w:proofErr w:type="spellStart"/>
            <w:r>
              <w:t>показниками</w:t>
            </w:r>
            <w:proofErr w:type="spellEnd"/>
            <w:r>
              <w:t xml:space="preserve"> </w:t>
            </w:r>
            <w:proofErr w:type="spellStart"/>
            <w:r>
              <w:t>повинні</w:t>
            </w:r>
            <w:proofErr w:type="spellEnd"/>
            <w:r>
              <w:t xml:space="preserve"> </w:t>
            </w:r>
            <w:proofErr w:type="spellStart"/>
            <w:r>
              <w:t>відповідати</w:t>
            </w:r>
            <w:proofErr w:type="spellEnd"/>
            <w:r>
              <w:t xml:space="preserve"> </w:t>
            </w:r>
            <w:proofErr w:type="spellStart"/>
            <w:r>
              <w:t>вимогам</w:t>
            </w:r>
            <w:proofErr w:type="spellEnd"/>
            <w:r>
              <w:t xml:space="preserve"> </w:t>
            </w:r>
            <w:proofErr w:type="spellStart"/>
            <w:r>
              <w:t>промислової</w:t>
            </w:r>
            <w:proofErr w:type="spellEnd"/>
            <w:r>
              <w:t xml:space="preserve"> </w:t>
            </w:r>
            <w:proofErr w:type="spellStart"/>
            <w:r>
              <w:t>стерильності</w:t>
            </w:r>
            <w:proofErr w:type="spellEnd"/>
            <w:r>
              <w:t xml:space="preserve"> </w:t>
            </w:r>
            <w:proofErr w:type="spellStart"/>
            <w:r>
              <w:t>відповідно</w:t>
            </w:r>
            <w:proofErr w:type="spellEnd"/>
            <w:r>
              <w:t xml:space="preserve"> до </w:t>
            </w:r>
            <w:proofErr w:type="spellStart"/>
            <w:r>
              <w:t>вимог</w:t>
            </w:r>
            <w:proofErr w:type="spellEnd"/>
            <w:r>
              <w:t xml:space="preserve"> </w:t>
            </w:r>
            <w:proofErr w:type="spellStart"/>
            <w:r>
              <w:t>інстру-кції</w:t>
            </w:r>
            <w:proofErr w:type="spellEnd"/>
            <w:r>
              <w:t xml:space="preserve">. </w:t>
            </w:r>
            <w:proofErr w:type="spellStart"/>
            <w:r>
              <w:t>Термічна</w:t>
            </w:r>
            <w:proofErr w:type="spellEnd"/>
            <w:r>
              <w:t xml:space="preserve"> </w:t>
            </w:r>
            <w:proofErr w:type="spellStart"/>
            <w:r>
              <w:t>обробка</w:t>
            </w:r>
            <w:proofErr w:type="spellEnd"/>
            <w:r>
              <w:t xml:space="preserve">: </w:t>
            </w:r>
            <w:proofErr w:type="spellStart"/>
            <w:r>
              <w:t>Виготовлені</w:t>
            </w:r>
            <w:proofErr w:type="spellEnd"/>
            <w:r>
              <w:t xml:space="preserve"> </w:t>
            </w:r>
            <w:proofErr w:type="spellStart"/>
            <w:r>
              <w:t>згідно</w:t>
            </w:r>
            <w:proofErr w:type="spellEnd"/>
            <w:r>
              <w:t xml:space="preserve"> </w:t>
            </w:r>
            <w:proofErr w:type="spellStart"/>
            <w:r>
              <w:t>технологічної</w:t>
            </w:r>
            <w:proofErr w:type="spellEnd"/>
            <w:r>
              <w:t xml:space="preserve"> </w:t>
            </w:r>
            <w:proofErr w:type="spellStart"/>
            <w:r>
              <w:t>інстукції</w:t>
            </w:r>
            <w:proofErr w:type="spellEnd"/>
            <w:r>
              <w:t xml:space="preserve"> та рецептурам, </w:t>
            </w:r>
            <w:proofErr w:type="spellStart"/>
            <w:r>
              <w:t>затвердженними</w:t>
            </w:r>
            <w:proofErr w:type="spellEnd"/>
            <w:r>
              <w:t xml:space="preserve"> у </w:t>
            </w:r>
            <w:proofErr w:type="spellStart"/>
            <w:r>
              <w:t>встановленному</w:t>
            </w:r>
            <w:proofErr w:type="spellEnd"/>
            <w:r>
              <w:t xml:space="preserve"> порядку, </w:t>
            </w:r>
            <w:proofErr w:type="spellStart"/>
            <w:r>
              <w:t>дотримуючись</w:t>
            </w:r>
            <w:proofErr w:type="spellEnd"/>
            <w:r>
              <w:t xml:space="preserve"> </w:t>
            </w:r>
            <w:proofErr w:type="spellStart"/>
            <w:r>
              <w:t>санітарних</w:t>
            </w:r>
            <w:proofErr w:type="spellEnd"/>
            <w:r>
              <w:t xml:space="preserve"> правил, за </w:t>
            </w:r>
            <w:proofErr w:type="spellStart"/>
            <w:r>
              <w:t>показниками</w:t>
            </w:r>
            <w:proofErr w:type="spellEnd"/>
            <w:r>
              <w:t xml:space="preserve"> </w:t>
            </w:r>
            <w:proofErr w:type="spellStart"/>
            <w:r>
              <w:t>якості</w:t>
            </w:r>
            <w:proofErr w:type="spellEnd"/>
            <w:r>
              <w:t xml:space="preserve"> </w:t>
            </w:r>
            <w:proofErr w:type="spellStart"/>
            <w:r>
              <w:t>по-винні</w:t>
            </w:r>
            <w:proofErr w:type="spellEnd"/>
            <w:r>
              <w:t xml:space="preserve"> </w:t>
            </w:r>
            <w:proofErr w:type="spellStart"/>
            <w:r>
              <w:t>відповідати</w:t>
            </w:r>
            <w:proofErr w:type="spellEnd"/>
            <w:r>
              <w:t xml:space="preserve"> </w:t>
            </w:r>
            <w:proofErr w:type="spellStart"/>
            <w:r>
              <w:t>вимогам</w:t>
            </w:r>
            <w:proofErr w:type="spellEnd"/>
            <w:r>
              <w:t xml:space="preserve"> стандарту. </w:t>
            </w:r>
            <w:proofErr w:type="spellStart"/>
            <w:r>
              <w:t>Наявність</w:t>
            </w:r>
            <w:proofErr w:type="spellEnd"/>
            <w:r>
              <w:t xml:space="preserve"> </w:t>
            </w:r>
            <w:proofErr w:type="spellStart"/>
            <w:r>
              <w:t>харчових</w:t>
            </w:r>
            <w:proofErr w:type="spellEnd"/>
            <w:r>
              <w:t xml:space="preserve"> добавок: Без ГМО. </w:t>
            </w:r>
            <w:proofErr w:type="spellStart"/>
            <w:r>
              <w:t>Можуть</w:t>
            </w:r>
            <w:proofErr w:type="spellEnd"/>
            <w:r>
              <w:t xml:space="preserve"> </w:t>
            </w:r>
            <w:proofErr w:type="spellStart"/>
            <w:r>
              <w:t>мати</w:t>
            </w:r>
            <w:proofErr w:type="spellEnd"/>
            <w:r>
              <w:t xml:space="preserve"> </w:t>
            </w:r>
            <w:proofErr w:type="spellStart"/>
            <w:r>
              <w:t>арома-тичні</w:t>
            </w:r>
            <w:proofErr w:type="spellEnd"/>
            <w:r>
              <w:t xml:space="preserve"> добавки </w:t>
            </w:r>
            <w:proofErr w:type="spellStart"/>
            <w:r>
              <w:t>Споживча</w:t>
            </w:r>
            <w:proofErr w:type="spellEnd"/>
            <w:r>
              <w:t xml:space="preserve"> тара: </w:t>
            </w:r>
            <w:proofErr w:type="spellStart"/>
            <w:r>
              <w:t>Картонні</w:t>
            </w:r>
            <w:proofErr w:type="spellEnd"/>
            <w:r>
              <w:t xml:space="preserve"> ящики</w:t>
            </w:r>
          </w:p>
          <w:p w:rsidR="004D2030" w:rsidRPr="00C050EF" w:rsidRDefault="00C050EF" w:rsidP="004D2030">
            <w:pPr>
              <w:pStyle w:val="a3"/>
              <w:spacing w:before="0" w:beforeAutospacing="0" w:after="0" w:afterAutospacing="0"/>
            </w:pPr>
            <w:r>
              <w:rPr>
                <w:lang w:val="uk-UA"/>
              </w:rPr>
              <w:t>Учасники у складі пропозиції подають пропозиції щодо асортименту цукерок, що планується до постачання</w:t>
            </w:r>
          </w:p>
        </w:tc>
      </w:tr>
      <w:tr w:rsidR="004D2030" w:rsidRPr="00BE54AE" w:rsidTr="004E3C5B">
        <w:trPr>
          <w:trHeight w:val="150"/>
        </w:trPr>
        <w:tc>
          <w:tcPr>
            <w:tcW w:w="2120" w:type="dxa"/>
            <w:tcBorders>
              <w:top w:val="single" w:sz="4" w:space="0" w:color="000000"/>
              <w:left w:val="single" w:sz="4" w:space="0" w:color="000000"/>
              <w:bottom w:val="single" w:sz="4" w:space="0" w:color="000000"/>
              <w:right w:val="single" w:sz="4" w:space="0" w:color="000000"/>
            </w:tcBorders>
            <w:vAlign w:val="center"/>
          </w:tcPr>
          <w:p w:rsidR="004D2030" w:rsidRPr="00BE54AE" w:rsidRDefault="004E3C5B" w:rsidP="004D2030">
            <w:pPr>
              <w:jc w:val="center"/>
              <w:rPr>
                <w:lang w:eastAsia="uk-UA"/>
              </w:rPr>
            </w:pPr>
            <w:r>
              <w:rPr>
                <w:lang w:eastAsia="uk-UA"/>
              </w:rPr>
              <w:lastRenderedPageBreak/>
              <w:t>Зефір</w:t>
            </w:r>
          </w:p>
        </w:tc>
        <w:tc>
          <w:tcPr>
            <w:tcW w:w="1134" w:type="dxa"/>
            <w:tcBorders>
              <w:top w:val="single" w:sz="4" w:space="0" w:color="000000"/>
              <w:left w:val="single" w:sz="4" w:space="0" w:color="000000"/>
              <w:bottom w:val="single" w:sz="4" w:space="0" w:color="000000"/>
              <w:right w:val="single" w:sz="4" w:space="0" w:color="000000"/>
            </w:tcBorders>
          </w:tcPr>
          <w:p w:rsidR="00A855D0" w:rsidRDefault="00A855D0"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A855D0" w:rsidRDefault="00A855D0"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4D2030" w:rsidRPr="00661D72" w:rsidRDefault="004E3C5B"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Pr>
                <w:b/>
                <w:bCs/>
              </w:rPr>
              <w:t>200 кг</w:t>
            </w:r>
          </w:p>
        </w:tc>
        <w:tc>
          <w:tcPr>
            <w:tcW w:w="1282" w:type="dxa"/>
            <w:tcBorders>
              <w:top w:val="single" w:sz="4" w:space="0" w:color="000000"/>
              <w:left w:val="single" w:sz="4" w:space="0" w:color="000000"/>
              <w:bottom w:val="single" w:sz="4" w:space="0" w:color="000000"/>
              <w:right w:val="single" w:sz="4" w:space="0" w:color="000000"/>
            </w:tcBorders>
            <w:vAlign w:val="center"/>
          </w:tcPr>
          <w:p w:rsidR="004D2030" w:rsidRPr="00661D72" w:rsidRDefault="004E3C5B"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Pr>
                <w:b/>
                <w:bCs/>
              </w:rPr>
              <w:t>50 кг</w:t>
            </w:r>
          </w:p>
        </w:tc>
        <w:tc>
          <w:tcPr>
            <w:tcW w:w="5812" w:type="dxa"/>
            <w:tcBorders>
              <w:top w:val="single" w:sz="4" w:space="0" w:color="000000"/>
              <w:left w:val="single" w:sz="4" w:space="0" w:color="000000"/>
              <w:bottom w:val="single" w:sz="4" w:space="0" w:color="000000"/>
              <w:right w:val="single" w:sz="4" w:space="0" w:color="000000"/>
            </w:tcBorders>
          </w:tcPr>
          <w:p w:rsidR="004D2030" w:rsidRPr="00BE54AE" w:rsidRDefault="00A855D0" w:rsidP="004D2030">
            <w:pPr>
              <w:pStyle w:val="a3"/>
              <w:spacing w:before="0" w:beforeAutospacing="0" w:after="0" w:afterAutospacing="0"/>
              <w:rPr>
                <w:lang w:val="uk-UA"/>
              </w:rPr>
            </w:pPr>
            <w:proofErr w:type="spellStart"/>
            <w:r>
              <w:t>Зефір</w:t>
            </w:r>
            <w:proofErr w:type="spellEnd"/>
            <w:r>
              <w:t xml:space="preserve"> </w:t>
            </w:r>
            <w:proofErr w:type="spellStart"/>
            <w:r>
              <w:t>біло-рожевий</w:t>
            </w:r>
            <w:proofErr w:type="spellEnd"/>
            <w:r>
              <w:t xml:space="preserve"> на </w:t>
            </w:r>
            <w:proofErr w:type="spellStart"/>
            <w:r>
              <w:t>пектині</w:t>
            </w:r>
            <w:proofErr w:type="spellEnd"/>
            <w:r>
              <w:t xml:space="preserve"> </w:t>
            </w:r>
            <w:proofErr w:type="spellStart"/>
            <w:r>
              <w:t>натуральний</w:t>
            </w:r>
            <w:proofErr w:type="spellEnd"/>
            <w:r>
              <w:t xml:space="preserve">. </w:t>
            </w:r>
            <w:proofErr w:type="spellStart"/>
            <w:r>
              <w:t>Поверхня</w:t>
            </w:r>
            <w:proofErr w:type="spellEnd"/>
            <w:r>
              <w:t xml:space="preserve"> </w:t>
            </w:r>
            <w:proofErr w:type="spellStart"/>
            <w:r>
              <w:t>обсипана</w:t>
            </w:r>
            <w:proofErr w:type="spellEnd"/>
            <w:r>
              <w:t xml:space="preserve"> </w:t>
            </w:r>
            <w:proofErr w:type="spellStart"/>
            <w:r>
              <w:t>цукровою</w:t>
            </w:r>
            <w:proofErr w:type="spellEnd"/>
            <w:r>
              <w:t xml:space="preserve"> пудрою. Смак та запах -</w:t>
            </w:r>
            <w:proofErr w:type="spellStart"/>
            <w:r>
              <w:t>характерні</w:t>
            </w:r>
            <w:proofErr w:type="spellEnd"/>
            <w:r>
              <w:t xml:space="preserve"> </w:t>
            </w:r>
            <w:proofErr w:type="spellStart"/>
            <w:r>
              <w:t>солодощам</w:t>
            </w:r>
            <w:proofErr w:type="spellEnd"/>
            <w:r>
              <w:t xml:space="preserve">, без </w:t>
            </w:r>
            <w:proofErr w:type="spellStart"/>
            <w:r>
              <w:t>сторонніх</w:t>
            </w:r>
            <w:proofErr w:type="spellEnd"/>
            <w:r>
              <w:t xml:space="preserve"> </w:t>
            </w:r>
            <w:proofErr w:type="spellStart"/>
            <w:r>
              <w:t>присмаків</w:t>
            </w:r>
            <w:proofErr w:type="spellEnd"/>
            <w:r>
              <w:t xml:space="preserve"> та </w:t>
            </w:r>
            <w:proofErr w:type="spellStart"/>
            <w:r>
              <w:t>запахів</w:t>
            </w:r>
            <w:proofErr w:type="spellEnd"/>
            <w:r>
              <w:t xml:space="preserve">. Без ГМО. </w:t>
            </w:r>
            <w:proofErr w:type="spellStart"/>
            <w:r>
              <w:t>Термін</w:t>
            </w:r>
            <w:proofErr w:type="spellEnd"/>
            <w:r>
              <w:t xml:space="preserve"> </w:t>
            </w:r>
            <w:proofErr w:type="spellStart"/>
            <w:r>
              <w:t>придатності</w:t>
            </w:r>
            <w:proofErr w:type="spellEnd"/>
            <w:r>
              <w:t xml:space="preserve"> на день поставки становить не </w:t>
            </w:r>
            <w:proofErr w:type="spellStart"/>
            <w:r>
              <w:t>менше</w:t>
            </w:r>
            <w:proofErr w:type="spellEnd"/>
            <w:r>
              <w:t xml:space="preserve"> 80% </w:t>
            </w:r>
            <w:proofErr w:type="spellStart"/>
            <w:r>
              <w:t>від</w:t>
            </w:r>
            <w:proofErr w:type="spellEnd"/>
            <w:r>
              <w:t xml:space="preserve"> </w:t>
            </w:r>
            <w:proofErr w:type="spellStart"/>
            <w:r>
              <w:t>загального</w:t>
            </w:r>
            <w:proofErr w:type="spellEnd"/>
            <w:r>
              <w:t xml:space="preserve"> строку </w:t>
            </w:r>
            <w:proofErr w:type="spellStart"/>
            <w:r>
              <w:t>придатності</w:t>
            </w:r>
            <w:proofErr w:type="spellEnd"/>
            <w:r>
              <w:t xml:space="preserve">. </w:t>
            </w:r>
            <w:proofErr w:type="spellStart"/>
            <w:r>
              <w:t>Фасування</w:t>
            </w:r>
            <w:proofErr w:type="spellEnd"/>
            <w:r>
              <w:t xml:space="preserve">: коробки </w:t>
            </w:r>
            <w:proofErr w:type="spellStart"/>
            <w:r>
              <w:t>від</w:t>
            </w:r>
            <w:proofErr w:type="spellEnd"/>
            <w:r>
              <w:t xml:space="preserve"> 1 до 5 кг</w:t>
            </w:r>
          </w:p>
        </w:tc>
      </w:tr>
      <w:tr w:rsidR="004D2030" w:rsidRPr="00BE54AE" w:rsidTr="004E3C5B">
        <w:trPr>
          <w:trHeight w:val="150"/>
        </w:trPr>
        <w:tc>
          <w:tcPr>
            <w:tcW w:w="2120" w:type="dxa"/>
            <w:tcBorders>
              <w:top w:val="single" w:sz="4" w:space="0" w:color="000000"/>
              <w:left w:val="single" w:sz="4" w:space="0" w:color="000000"/>
              <w:bottom w:val="single" w:sz="4" w:space="0" w:color="000000"/>
              <w:right w:val="single" w:sz="4" w:space="0" w:color="000000"/>
            </w:tcBorders>
            <w:vAlign w:val="center"/>
          </w:tcPr>
          <w:p w:rsidR="004D2030" w:rsidRPr="00BE54AE" w:rsidRDefault="004E3C5B" w:rsidP="004D2030">
            <w:pPr>
              <w:jc w:val="center"/>
              <w:rPr>
                <w:lang w:eastAsia="uk-UA"/>
              </w:rPr>
            </w:pPr>
            <w:r>
              <w:rPr>
                <w:lang w:eastAsia="uk-UA"/>
              </w:rPr>
              <w:t>Халва</w:t>
            </w:r>
          </w:p>
        </w:tc>
        <w:tc>
          <w:tcPr>
            <w:tcW w:w="1134" w:type="dxa"/>
            <w:tcBorders>
              <w:top w:val="single" w:sz="4" w:space="0" w:color="000000"/>
              <w:left w:val="single" w:sz="4" w:space="0" w:color="000000"/>
              <w:bottom w:val="single" w:sz="4" w:space="0" w:color="000000"/>
              <w:right w:val="single" w:sz="4" w:space="0" w:color="000000"/>
            </w:tcBorders>
          </w:tcPr>
          <w:p w:rsidR="00072BFE" w:rsidRDefault="00072BFE"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072BFE" w:rsidRDefault="00072BFE"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072BFE" w:rsidRDefault="00072BFE"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4D2030" w:rsidRPr="004D2030" w:rsidRDefault="004E3C5B"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bookmarkStart w:id="0" w:name="_GoBack"/>
            <w:bookmarkEnd w:id="0"/>
            <w:r>
              <w:rPr>
                <w:b/>
                <w:bCs/>
              </w:rPr>
              <w:t>50 кг</w:t>
            </w:r>
          </w:p>
        </w:tc>
        <w:tc>
          <w:tcPr>
            <w:tcW w:w="1282" w:type="dxa"/>
            <w:tcBorders>
              <w:top w:val="single" w:sz="4" w:space="0" w:color="000000"/>
              <w:left w:val="single" w:sz="4" w:space="0" w:color="000000"/>
              <w:bottom w:val="single" w:sz="4" w:space="0" w:color="000000"/>
              <w:right w:val="single" w:sz="4" w:space="0" w:color="000000"/>
            </w:tcBorders>
            <w:vAlign w:val="center"/>
          </w:tcPr>
          <w:p w:rsidR="004D2030" w:rsidRPr="004D2030" w:rsidRDefault="004E3C5B"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Pr>
                <w:b/>
                <w:bCs/>
              </w:rPr>
              <w:t>15 кг</w:t>
            </w:r>
          </w:p>
        </w:tc>
        <w:tc>
          <w:tcPr>
            <w:tcW w:w="5812" w:type="dxa"/>
            <w:tcBorders>
              <w:top w:val="single" w:sz="4" w:space="0" w:color="000000"/>
              <w:left w:val="single" w:sz="4" w:space="0" w:color="000000"/>
              <w:bottom w:val="single" w:sz="4" w:space="0" w:color="000000"/>
              <w:right w:val="single" w:sz="4" w:space="0" w:color="000000"/>
            </w:tcBorders>
          </w:tcPr>
          <w:p w:rsidR="004D2030" w:rsidRPr="00BE54AE" w:rsidRDefault="00E72B98" w:rsidP="004D2030">
            <w:pPr>
              <w:pStyle w:val="a3"/>
              <w:spacing w:before="0" w:beforeAutospacing="0" w:after="0" w:afterAutospacing="0"/>
              <w:rPr>
                <w:lang w:val="uk-UA"/>
              </w:rPr>
            </w:pPr>
            <w:r>
              <w:t xml:space="preserve">Халва на </w:t>
            </w:r>
            <w:proofErr w:type="spellStart"/>
            <w:r>
              <w:t>колір</w:t>
            </w:r>
            <w:proofErr w:type="spellEnd"/>
            <w:r>
              <w:t xml:space="preserve"> та смак </w:t>
            </w:r>
            <w:proofErr w:type="spellStart"/>
            <w:r>
              <w:t>власти</w:t>
            </w:r>
            <w:r>
              <w:t>ва</w:t>
            </w:r>
            <w:proofErr w:type="spellEnd"/>
            <w:r>
              <w:t xml:space="preserve"> </w:t>
            </w:r>
            <w:proofErr w:type="spellStart"/>
            <w:r>
              <w:t>даному</w:t>
            </w:r>
            <w:proofErr w:type="spellEnd"/>
            <w:r>
              <w:t xml:space="preserve"> виду </w:t>
            </w:r>
            <w:proofErr w:type="spellStart"/>
            <w:r>
              <w:t>виробів</w:t>
            </w:r>
            <w:proofErr w:type="spellEnd"/>
            <w:r>
              <w:t xml:space="preserve">, без </w:t>
            </w:r>
            <w:proofErr w:type="spellStart"/>
            <w:r>
              <w:t>сто</w:t>
            </w:r>
            <w:r>
              <w:t>роннього</w:t>
            </w:r>
            <w:proofErr w:type="spellEnd"/>
            <w:r>
              <w:t xml:space="preserve"> </w:t>
            </w:r>
            <w:proofErr w:type="spellStart"/>
            <w:r>
              <w:t>присмаку</w:t>
            </w:r>
            <w:proofErr w:type="spellEnd"/>
            <w:r>
              <w:t xml:space="preserve">. Запах </w:t>
            </w:r>
            <w:proofErr w:type="spellStart"/>
            <w:r>
              <w:t>властивий</w:t>
            </w:r>
            <w:proofErr w:type="spellEnd"/>
            <w:r>
              <w:t xml:space="preserve"> </w:t>
            </w:r>
            <w:proofErr w:type="spellStart"/>
            <w:r>
              <w:t>даному</w:t>
            </w:r>
            <w:proofErr w:type="spellEnd"/>
            <w:r>
              <w:t xml:space="preserve"> виду </w:t>
            </w:r>
            <w:proofErr w:type="spellStart"/>
            <w:r>
              <w:t>в</w:t>
            </w:r>
            <w:r>
              <w:t>иробів</w:t>
            </w:r>
            <w:proofErr w:type="spellEnd"/>
            <w:r>
              <w:t xml:space="preserve">. </w:t>
            </w:r>
            <w:r>
              <w:t xml:space="preserve">На </w:t>
            </w:r>
            <w:proofErr w:type="spellStart"/>
            <w:r>
              <w:t>кожній</w:t>
            </w:r>
            <w:proofErr w:type="spellEnd"/>
            <w:r>
              <w:t xml:space="preserve"> </w:t>
            </w:r>
            <w:proofErr w:type="spellStart"/>
            <w:r>
              <w:t>одиниці</w:t>
            </w:r>
            <w:proofErr w:type="spellEnd"/>
            <w:r>
              <w:t xml:space="preserve"> </w:t>
            </w:r>
            <w:proofErr w:type="spellStart"/>
            <w:r>
              <w:t>фасування</w:t>
            </w:r>
            <w:proofErr w:type="spellEnd"/>
            <w:r>
              <w:t xml:space="preserve"> повинно бути </w:t>
            </w:r>
            <w:proofErr w:type="spellStart"/>
            <w:r>
              <w:t>маркування</w:t>
            </w:r>
            <w:proofErr w:type="spellEnd"/>
            <w:r>
              <w:t xml:space="preserve"> </w:t>
            </w:r>
            <w:proofErr w:type="spellStart"/>
            <w:r>
              <w:t>із</w:t>
            </w:r>
            <w:proofErr w:type="spellEnd"/>
            <w:r>
              <w:t xml:space="preserve"> </w:t>
            </w:r>
            <w:proofErr w:type="spellStart"/>
            <w:r>
              <w:t>зазначенням</w:t>
            </w:r>
            <w:proofErr w:type="spellEnd"/>
            <w:r>
              <w:t xml:space="preserve">: </w:t>
            </w:r>
            <w:proofErr w:type="spellStart"/>
            <w:r>
              <w:t>найменування</w:t>
            </w:r>
            <w:proofErr w:type="spellEnd"/>
            <w:r>
              <w:t xml:space="preserve"> та адреса </w:t>
            </w:r>
            <w:proofErr w:type="spellStart"/>
            <w:r>
              <w:t>підприємства-виробника</w:t>
            </w:r>
            <w:proofErr w:type="spellEnd"/>
            <w:r>
              <w:t xml:space="preserve">, вага нетто, склад, дата </w:t>
            </w:r>
            <w:proofErr w:type="spellStart"/>
            <w:r>
              <w:t>вигото-влення</w:t>
            </w:r>
            <w:proofErr w:type="spellEnd"/>
            <w:r>
              <w:t xml:space="preserve"> та </w:t>
            </w:r>
            <w:proofErr w:type="spellStart"/>
            <w:r>
              <w:t>термін</w:t>
            </w:r>
            <w:proofErr w:type="spellEnd"/>
            <w:r>
              <w:t xml:space="preserve"> </w:t>
            </w:r>
            <w:proofErr w:type="spellStart"/>
            <w:r>
              <w:t>придатності</w:t>
            </w:r>
            <w:proofErr w:type="spellEnd"/>
            <w:r>
              <w:t xml:space="preserve">, </w:t>
            </w:r>
            <w:proofErr w:type="spellStart"/>
            <w:r>
              <w:t>харчові</w:t>
            </w:r>
            <w:proofErr w:type="spellEnd"/>
            <w:r>
              <w:t xml:space="preserve"> та </w:t>
            </w:r>
            <w:proofErr w:type="spellStart"/>
            <w:r>
              <w:t>енергетичні</w:t>
            </w:r>
            <w:proofErr w:type="spellEnd"/>
            <w:r>
              <w:t xml:space="preserve"> </w:t>
            </w:r>
            <w:proofErr w:type="spellStart"/>
            <w:r>
              <w:t>цінності</w:t>
            </w:r>
            <w:proofErr w:type="spellEnd"/>
            <w:r>
              <w:t xml:space="preserve">. </w:t>
            </w:r>
            <w:proofErr w:type="spellStart"/>
            <w:r>
              <w:t>Повинні</w:t>
            </w:r>
            <w:proofErr w:type="spellEnd"/>
            <w:r>
              <w:t xml:space="preserve"> </w:t>
            </w:r>
            <w:proofErr w:type="spellStart"/>
            <w:r>
              <w:t>відповідати</w:t>
            </w:r>
            <w:proofErr w:type="spellEnd"/>
            <w:r>
              <w:t xml:space="preserve"> стандартам </w:t>
            </w:r>
            <w:proofErr w:type="spellStart"/>
            <w:r>
              <w:t>діючим</w:t>
            </w:r>
            <w:proofErr w:type="spellEnd"/>
            <w:r>
              <w:t xml:space="preserve"> в </w:t>
            </w:r>
            <w:proofErr w:type="spellStart"/>
            <w:r>
              <w:t>Україні</w:t>
            </w:r>
            <w:proofErr w:type="spellEnd"/>
            <w:r>
              <w:t xml:space="preserve">. Без ГМО, </w:t>
            </w:r>
            <w:proofErr w:type="spellStart"/>
            <w:r>
              <w:t>що</w:t>
            </w:r>
            <w:proofErr w:type="spellEnd"/>
            <w:r>
              <w:t xml:space="preserve"> </w:t>
            </w:r>
            <w:proofErr w:type="spellStart"/>
            <w:r>
              <w:t>має</w:t>
            </w:r>
            <w:proofErr w:type="spellEnd"/>
            <w:r>
              <w:t xml:space="preserve"> бути </w:t>
            </w:r>
            <w:proofErr w:type="spellStart"/>
            <w:r>
              <w:t>зазначено</w:t>
            </w:r>
            <w:proofErr w:type="spellEnd"/>
            <w:r>
              <w:t xml:space="preserve"> на </w:t>
            </w:r>
            <w:proofErr w:type="spellStart"/>
            <w:r>
              <w:t>упаковці</w:t>
            </w:r>
            <w:proofErr w:type="spellEnd"/>
            <w:r>
              <w:t>.</w:t>
            </w:r>
          </w:p>
        </w:tc>
      </w:tr>
      <w:tr w:rsidR="004D2030" w:rsidRPr="00BE54AE" w:rsidTr="004E3C5B">
        <w:trPr>
          <w:trHeight w:val="150"/>
        </w:trPr>
        <w:tc>
          <w:tcPr>
            <w:tcW w:w="2120" w:type="dxa"/>
            <w:tcBorders>
              <w:top w:val="single" w:sz="4" w:space="0" w:color="000000"/>
              <w:left w:val="single" w:sz="4" w:space="0" w:color="000000"/>
              <w:bottom w:val="single" w:sz="4" w:space="0" w:color="000000"/>
              <w:right w:val="single" w:sz="4" w:space="0" w:color="000000"/>
            </w:tcBorders>
            <w:vAlign w:val="center"/>
          </w:tcPr>
          <w:p w:rsidR="004D2030" w:rsidRPr="00BE54AE" w:rsidRDefault="004E3C5B" w:rsidP="004D2030">
            <w:pPr>
              <w:jc w:val="center"/>
              <w:rPr>
                <w:lang w:eastAsia="uk-UA"/>
              </w:rPr>
            </w:pPr>
            <w:r>
              <w:rPr>
                <w:lang w:eastAsia="uk-UA"/>
              </w:rPr>
              <w:t>Какао</w:t>
            </w:r>
          </w:p>
        </w:tc>
        <w:tc>
          <w:tcPr>
            <w:tcW w:w="1134" w:type="dxa"/>
            <w:tcBorders>
              <w:top w:val="single" w:sz="4" w:space="0" w:color="000000"/>
              <w:left w:val="single" w:sz="4" w:space="0" w:color="000000"/>
              <w:bottom w:val="single" w:sz="4" w:space="0" w:color="000000"/>
              <w:right w:val="single" w:sz="4" w:space="0" w:color="000000"/>
            </w:tcBorders>
          </w:tcPr>
          <w:p w:rsidR="00E72B98" w:rsidRDefault="00E72B98"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E72B98" w:rsidRDefault="00E72B98"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E72B98" w:rsidRDefault="00E72B98"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E72B98" w:rsidRDefault="00E72B98"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4D2030" w:rsidRPr="004D2030" w:rsidRDefault="004E3C5B"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Pr>
                <w:b/>
                <w:bCs/>
              </w:rPr>
              <w:t>50 кг</w:t>
            </w:r>
          </w:p>
        </w:tc>
        <w:tc>
          <w:tcPr>
            <w:tcW w:w="1282" w:type="dxa"/>
            <w:tcBorders>
              <w:top w:val="single" w:sz="4" w:space="0" w:color="000000"/>
              <w:left w:val="single" w:sz="4" w:space="0" w:color="000000"/>
              <w:bottom w:val="single" w:sz="4" w:space="0" w:color="000000"/>
              <w:right w:val="single" w:sz="4" w:space="0" w:color="000000"/>
            </w:tcBorders>
            <w:vAlign w:val="center"/>
          </w:tcPr>
          <w:p w:rsidR="004D2030" w:rsidRPr="004D2030" w:rsidRDefault="004E3C5B"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Pr>
                <w:b/>
                <w:bCs/>
              </w:rPr>
              <w:t>15 кг</w:t>
            </w:r>
          </w:p>
        </w:tc>
        <w:tc>
          <w:tcPr>
            <w:tcW w:w="5812" w:type="dxa"/>
            <w:tcBorders>
              <w:top w:val="single" w:sz="4" w:space="0" w:color="000000"/>
              <w:left w:val="single" w:sz="4" w:space="0" w:color="000000"/>
              <w:bottom w:val="single" w:sz="4" w:space="0" w:color="000000"/>
              <w:right w:val="single" w:sz="4" w:space="0" w:color="000000"/>
            </w:tcBorders>
          </w:tcPr>
          <w:p w:rsidR="004D2030" w:rsidRPr="00E72B98" w:rsidRDefault="00E72B98" w:rsidP="00E72B98">
            <w:pPr>
              <w:pStyle w:val="a3"/>
            </w:pPr>
            <w:r>
              <w:t xml:space="preserve">Какао-порошок 100 % </w:t>
            </w:r>
            <w:proofErr w:type="spellStart"/>
            <w:r>
              <w:t>від</w:t>
            </w:r>
            <w:proofErr w:type="spellEnd"/>
            <w:r>
              <w:t xml:space="preserve"> </w:t>
            </w:r>
            <w:proofErr w:type="spellStart"/>
            <w:r>
              <w:t>світло</w:t>
            </w:r>
            <w:proofErr w:type="spellEnd"/>
            <w:r>
              <w:t xml:space="preserve">-коричневого до темно-коричневого </w:t>
            </w:r>
            <w:proofErr w:type="spellStart"/>
            <w:r>
              <w:t>кольору</w:t>
            </w:r>
            <w:proofErr w:type="spellEnd"/>
            <w:r>
              <w:t xml:space="preserve">, не </w:t>
            </w:r>
            <w:proofErr w:type="spellStart"/>
            <w:r>
              <w:t>допускається</w:t>
            </w:r>
            <w:proofErr w:type="spellEnd"/>
            <w:r>
              <w:t xml:space="preserve"> </w:t>
            </w:r>
            <w:proofErr w:type="spellStart"/>
            <w:r>
              <w:t>тьмяний</w:t>
            </w:r>
            <w:proofErr w:type="spellEnd"/>
            <w:r>
              <w:t xml:space="preserve"> </w:t>
            </w:r>
            <w:proofErr w:type="spellStart"/>
            <w:r>
              <w:t>сірий</w:t>
            </w:r>
            <w:proofErr w:type="spellEnd"/>
            <w:r>
              <w:t xml:space="preserve"> </w:t>
            </w:r>
            <w:proofErr w:type="spellStart"/>
            <w:r>
              <w:t>відтінок</w:t>
            </w:r>
            <w:proofErr w:type="spellEnd"/>
            <w:r>
              <w:t xml:space="preserve">. Смак та запах </w:t>
            </w:r>
            <w:proofErr w:type="spellStart"/>
            <w:r>
              <w:t>властивий</w:t>
            </w:r>
            <w:proofErr w:type="spellEnd"/>
            <w:r>
              <w:t xml:space="preserve"> </w:t>
            </w:r>
            <w:proofErr w:type="spellStart"/>
            <w:r>
              <w:t>даному</w:t>
            </w:r>
            <w:proofErr w:type="spellEnd"/>
            <w:r>
              <w:t xml:space="preserve"> продукту, без </w:t>
            </w:r>
            <w:proofErr w:type="spellStart"/>
            <w:r>
              <w:t>сторонніх</w:t>
            </w:r>
            <w:proofErr w:type="spellEnd"/>
            <w:r>
              <w:t xml:space="preserve"> </w:t>
            </w:r>
            <w:proofErr w:type="spellStart"/>
            <w:r>
              <w:t>запахів</w:t>
            </w:r>
            <w:proofErr w:type="spellEnd"/>
            <w:r>
              <w:t xml:space="preserve"> та </w:t>
            </w:r>
            <w:proofErr w:type="spellStart"/>
            <w:r>
              <w:t>смаків</w:t>
            </w:r>
            <w:proofErr w:type="spellEnd"/>
            <w:r>
              <w:t xml:space="preserve">. </w:t>
            </w:r>
            <w:proofErr w:type="spellStart"/>
            <w:r>
              <w:t>Вміст</w:t>
            </w:r>
            <w:proofErr w:type="spellEnd"/>
            <w:r>
              <w:t xml:space="preserve"> жиру не </w:t>
            </w:r>
            <w:proofErr w:type="spellStart"/>
            <w:r>
              <w:t>менше</w:t>
            </w:r>
            <w:proofErr w:type="spellEnd"/>
            <w:r>
              <w:t xml:space="preserve"> 10</w:t>
            </w:r>
            <w:r>
              <w:rPr>
                <w:lang w:val="uk-UA"/>
              </w:rPr>
              <w:t>-12</w:t>
            </w:r>
            <w:r>
              <w:t xml:space="preserve">%. Какао- порошок </w:t>
            </w:r>
            <w:proofErr w:type="spellStart"/>
            <w:r>
              <w:t>має</w:t>
            </w:r>
            <w:proofErr w:type="spellEnd"/>
            <w:r>
              <w:t xml:space="preserve"> бути без </w:t>
            </w:r>
            <w:proofErr w:type="spellStart"/>
            <w:r>
              <w:t>додавання</w:t>
            </w:r>
            <w:proofErr w:type="spellEnd"/>
            <w:r>
              <w:t xml:space="preserve"> </w:t>
            </w:r>
            <w:proofErr w:type="spellStart"/>
            <w:r>
              <w:t>цукру</w:t>
            </w:r>
            <w:proofErr w:type="spellEnd"/>
            <w:r>
              <w:t xml:space="preserve"> та </w:t>
            </w:r>
            <w:proofErr w:type="spellStart"/>
            <w:r>
              <w:t>підсоложувачів</w:t>
            </w:r>
            <w:proofErr w:type="spellEnd"/>
            <w:r>
              <w:t xml:space="preserve">, без </w:t>
            </w:r>
            <w:proofErr w:type="spellStart"/>
            <w:r>
              <w:t>барвників</w:t>
            </w:r>
            <w:proofErr w:type="spellEnd"/>
            <w:r>
              <w:t xml:space="preserve"> та </w:t>
            </w:r>
            <w:proofErr w:type="spellStart"/>
            <w:r>
              <w:t>консервантів</w:t>
            </w:r>
            <w:proofErr w:type="spellEnd"/>
            <w:r>
              <w:t xml:space="preserve">. Повинен </w:t>
            </w:r>
            <w:proofErr w:type="spellStart"/>
            <w:r>
              <w:t>відповідати</w:t>
            </w:r>
            <w:proofErr w:type="spellEnd"/>
            <w:r>
              <w:t xml:space="preserve"> ДСТУ 4391:2005 «Какао-порошок. </w:t>
            </w:r>
            <w:proofErr w:type="spellStart"/>
            <w:r>
              <w:t>Загальні</w:t>
            </w:r>
            <w:proofErr w:type="spellEnd"/>
            <w:r>
              <w:t xml:space="preserve"> </w:t>
            </w:r>
            <w:proofErr w:type="spellStart"/>
            <w:r>
              <w:t>технічні</w:t>
            </w:r>
            <w:proofErr w:type="spellEnd"/>
            <w:r>
              <w:t xml:space="preserve"> </w:t>
            </w:r>
            <w:proofErr w:type="spellStart"/>
            <w:r>
              <w:t>умови</w:t>
            </w:r>
            <w:proofErr w:type="spellEnd"/>
            <w:r>
              <w:t xml:space="preserve">» </w:t>
            </w:r>
            <w:proofErr w:type="gramStart"/>
            <w:r>
              <w:t xml:space="preserve">Упаковка:  </w:t>
            </w:r>
            <w:proofErr w:type="spellStart"/>
            <w:r>
              <w:t>від</w:t>
            </w:r>
            <w:proofErr w:type="spellEnd"/>
            <w:proofErr w:type="gramEnd"/>
            <w:r>
              <w:t xml:space="preserve"> </w:t>
            </w:r>
            <w:r>
              <w:rPr>
                <w:lang w:val="uk-UA"/>
              </w:rPr>
              <w:t>10</w:t>
            </w:r>
            <w:r>
              <w:t>0г.-</w:t>
            </w:r>
            <w:r>
              <w:rPr>
                <w:lang w:val="uk-UA"/>
              </w:rPr>
              <w:t>2</w:t>
            </w:r>
            <w:r>
              <w:t>00 г.</w:t>
            </w:r>
          </w:p>
        </w:tc>
      </w:tr>
    </w:tbl>
    <w:p w:rsidR="002931FC" w:rsidRPr="00BE54AE" w:rsidRDefault="002931FC" w:rsidP="002931FC">
      <w:pPr>
        <w:ind w:right="-5"/>
        <w:jc w:val="both"/>
        <w:rPr>
          <w:b/>
          <w:bCs/>
          <w:sz w:val="22"/>
          <w:szCs w:val="22"/>
        </w:rPr>
      </w:pPr>
      <w:r w:rsidRPr="00BE54AE">
        <w:rPr>
          <w:b/>
          <w:bCs/>
          <w:sz w:val="22"/>
          <w:szCs w:val="22"/>
        </w:rPr>
        <w:t xml:space="preserve">Розділ I. ЗАГАЛЬНІ ВИМОГИ ДО ПРЕДМЕТА ЗАКУПІВЛІ: </w:t>
      </w:r>
    </w:p>
    <w:p w:rsidR="002931FC" w:rsidRPr="00BE54AE" w:rsidRDefault="002931FC" w:rsidP="002931FC">
      <w:pPr>
        <w:numPr>
          <w:ilvl w:val="0"/>
          <w:numId w:val="1"/>
        </w:numPr>
        <w:tabs>
          <w:tab w:val="left" w:pos="567"/>
        </w:tabs>
        <w:ind w:left="0" w:right="-5" w:firstLine="0"/>
        <w:jc w:val="both"/>
        <w:rPr>
          <w:sz w:val="22"/>
          <w:szCs w:val="22"/>
        </w:rPr>
      </w:pPr>
      <w:r w:rsidRPr="00BE54AE">
        <w:rPr>
          <w:sz w:val="22"/>
          <w:szCs w:val="22"/>
        </w:rPr>
        <w:t>Товар, що є предметом даної закупівлі, повинен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Учасники повинні дотримуватися норми ч. 6 ст. 20 Закону України «Про якість та безпеку харчових продуктів та продовольчої сировини», зокрема щодо запровадження обов’язкових постійно діючих процедур, заснованих на принципах Системи управління безпечністю харчових продуктів (НАССР).</w:t>
      </w:r>
    </w:p>
    <w:p w:rsidR="002931FC" w:rsidRPr="00BE54AE" w:rsidRDefault="002931FC" w:rsidP="0061135F">
      <w:pPr>
        <w:numPr>
          <w:ilvl w:val="0"/>
          <w:numId w:val="1"/>
        </w:numPr>
        <w:tabs>
          <w:tab w:val="left" w:pos="567"/>
        </w:tabs>
        <w:ind w:left="0" w:right="-5" w:firstLine="0"/>
        <w:jc w:val="both"/>
        <w:rPr>
          <w:sz w:val="22"/>
          <w:szCs w:val="22"/>
        </w:rPr>
      </w:pPr>
      <w:r w:rsidRPr="00BE54AE">
        <w:rPr>
          <w:sz w:val="22"/>
          <w:szCs w:val="22"/>
        </w:rPr>
        <w:t>Постачальник повинен передати (поставити) Замовнику товар (товари), якість яких відповідає умовам Державного стандарту (ДСТУ), на кожну партію товару повинен бути сертифікат якості (декларація виробника). Строк придатності продуктів харчування на момент поставки має становити не менш 90% від загального.</w:t>
      </w:r>
    </w:p>
    <w:p w:rsidR="00867849" w:rsidRPr="00BE54AE" w:rsidRDefault="002931FC" w:rsidP="00867849">
      <w:pPr>
        <w:pStyle w:val="a3"/>
        <w:rPr>
          <w:lang w:val="uk-UA"/>
        </w:rPr>
      </w:pPr>
      <w:r w:rsidRPr="00BE54AE">
        <w:rPr>
          <w:b/>
          <w:i/>
          <w:lang w:val="uk-UA"/>
        </w:rPr>
        <w:t>Товар  поставляється окремими партіями протягом загального строку поставки (протя</w:t>
      </w:r>
      <w:r w:rsidR="00867849" w:rsidRPr="00BE54AE">
        <w:rPr>
          <w:b/>
          <w:i/>
          <w:lang w:val="uk-UA"/>
        </w:rPr>
        <w:t xml:space="preserve">гом 2024 року) не рідше </w:t>
      </w:r>
      <w:r w:rsidRPr="00BE54AE">
        <w:rPr>
          <w:b/>
          <w:i/>
          <w:lang w:val="uk-UA"/>
        </w:rPr>
        <w:t>двох разів на тиждень ( з 8:00 години до 12:00 години</w:t>
      </w:r>
      <w:r w:rsidRPr="00BE54AE">
        <w:rPr>
          <w:lang w:val="uk-UA"/>
        </w:rPr>
        <w:t>) за заявками Замовника. Дні та години поставки товару можуть змінюватися Замовником враховуючи потреби закладу.</w:t>
      </w:r>
      <w:r w:rsidR="00867849" w:rsidRPr="00BE54AE">
        <w:rPr>
          <w:lang w:val="uk-UA"/>
        </w:rPr>
        <w:t xml:space="preserve"> Товар має постачатися і розвантажуватись транспортом та силами Учасника за заявками Замовника на адресу Замовника.</w:t>
      </w:r>
    </w:p>
    <w:p w:rsidR="002931FC" w:rsidRPr="00BE54AE" w:rsidRDefault="002931FC" w:rsidP="002931FC">
      <w:pPr>
        <w:numPr>
          <w:ilvl w:val="0"/>
          <w:numId w:val="1"/>
        </w:numPr>
        <w:tabs>
          <w:tab w:val="left" w:pos="567"/>
        </w:tabs>
        <w:ind w:left="0" w:right="-5" w:firstLine="0"/>
        <w:jc w:val="both"/>
        <w:rPr>
          <w:sz w:val="22"/>
          <w:szCs w:val="22"/>
        </w:rPr>
      </w:pPr>
      <w:r w:rsidRPr="00BE54AE">
        <w:rPr>
          <w:sz w:val="22"/>
          <w:szCs w:val="22"/>
        </w:rPr>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тендерній документації, зокрема в технічній частині предмета закупівлі.</w:t>
      </w:r>
    </w:p>
    <w:p w:rsidR="002931FC" w:rsidRPr="00BE54AE" w:rsidRDefault="002931FC" w:rsidP="002931FC">
      <w:pPr>
        <w:pStyle w:val="a3"/>
        <w:numPr>
          <w:ilvl w:val="0"/>
          <w:numId w:val="1"/>
        </w:numPr>
        <w:jc w:val="both"/>
        <w:rPr>
          <w:sz w:val="22"/>
          <w:szCs w:val="22"/>
          <w:lang w:val="uk-UA"/>
        </w:rPr>
      </w:pPr>
      <w:r w:rsidRPr="00BE54AE">
        <w:rPr>
          <w:sz w:val="22"/>
          <w:szCs w:val="22"/>
          <w:lang w:val="uk-UA"/>
        </w:rPr>
        <w:t xml:space="preserve">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2-х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у двох примірниках, в якому зазначаються недоліки товару та строк усунення таких </w:t>
      </w:r>
      <w:r w:rsidRPr="00BE54AE">
        <w:rPr>
          <w:sz w:val="22"/>
          <w:szCs w:val="22"/>
          <w:lang w:val="uk-UA"/>
        </w:rPr>
        <w:lastRenderedPageBreak/>
        <w:t xml:space="preserve">недоліків. На підтвердження можливості обміну товару неналежної якості, що не відповідає вимогам Учасник повинен надати гарантійний лист.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повертає товар Постачальнику та </w:t>
      </w:r>
      <w:r w:rsidR="0050031B" w:rsidRPr="00BE54AE">
        <w:rPr>
          <w:sz w:val="22"/>
          <w:szCs w:val="22"/>
          <w:lang w:val="uk-UA"/>
        </w:rPr>
        <w:t xml:space="preserve">має право </w:t>
      </w:r>
      <w:r w:rsidRPr="00BE54AE">
        <w:rPr>
          <w:sz w:val="22"/>
          <w:szCs w:val="22"/>
          <w:lang w:val="uk-UA"/>
        </w:rPr>
        <w:t xml:space="preserve">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 Витрати по поверненню товару Постачальнику несе Постачальник. </w:t>
      </w:r>
    </w:p>
    <w:p w:rsidR="002931FC" w:rsidRDefault="002931FC" w:rsidP="002931FC">
      <w:pPr>
        <w:pStyle w:val="a3"/>
        <w:numPr>
          <w:ilvl w:val="0"/>
          <w:numId w:val="1"/>
        </w:numPr>
        <w:jc w:val="both"/>
        <w:rPr>
          <w:sz w:val="22"/>
          <w:szCs w:val="22"/>
          <w:lang w:val="uk-UA"/>
        </w:rPr>
      </w:pPr>
      <w:r w:rsidRPr="00BE54AE">
        <w:rPr>
          <w:sz w:val="22"/>
          <w:szCs w:val="22"/>
          <w:lang w:val="uk-UA"/>
        </w:rPr>
        <w:t>Приймання Товару по якості, комплектності і кількості здійснюється уповноваженими представниками обох Сторін. Доставка товару здійснюється</w:t>
      </w:r>
      <w:r w:rsidR="00D2294E" w:rsidRPr="00BE54AE">
        <w:rPr>
          <w:sz w:val="22"/>
          <w:szCs w:val="22"/>
          <w:lang w:val="uk-UA"/>
        </w:rPr>
        <w:t xml:space="preserve">  за рахунок Постачальника</w:t>
      </w:r>
      <w:r w:rsidRPr="00BE54AE">
        <w:rPr>
          <w:sz w:val="22"/>
          <w:szCs w:val="22"/>
          <w:lang w:val="uk-UA"/>
        </w:rPr>
        <w:t xml:space="preserve"> безпосередньо на адресу Замовника, завантажувальні та розвантажувальні роботи – за рахунок постачальника, </w:t>
      </w:r>
      <w:r w:rsidRPr="00BE54AE">
        <w:rPr>
          <w:sz w:val="22"/>
          <w:szCs w:val="22"/>
          <w:u w:val="single"/>
          <w:lang w:val="uk-UA"/>
        </w:rPr>
        <w:t>а не кур’єрами НОВА ПОШТА, ДЄЛІВЕРІ, САТ тощо.</w:t>
      </w:r>
      <w:r w:rsidRPr="00BE54AE">
        <w:rPr>
          <w:sz w:val="22"/>
          <w:szCs w:val="22"/>
          <w:lang w:val="uk-UA"/>
        </w:rPr>
        <w:t xml:space="preserve"> Приймання товару з перевіркою якості, комплектності, цілісності, відсутності пошкоджень, занос товару здійснюється в присутності уповноважених представників обох Сторін.</w:t>
      </w:r>
    </w:p>
    <w:p w:rsidR="00E76A55" w:rsidRPr="00BE54AE" w:rsidRDefault="00E76A55" w:rsidP="00DB0E86">
      <w:pPr>
        <w:ind w:right="-185"/>
        <w:jc w:val="both"/>
      </w:pPr>
      <w:r w:rsidRPr="00BE54AE">
        <w:rPr>
          <w:b/>
          <w:bCs/>
          <w:sz w:val="22"/>
          <w:szCs w:val="22"/>
        </w:rPr>
        <w:t>Розділ II. ДОДАТКОВО У СКЛАДІ ТЕНДЕРНОЇ ПРОПОЗИЦІЇ НЕОБХІДНО НАДАТИ:</w:t>
      </w:r>
    </w:p>
    <w:p w:rsidR="00DB0E86" w:rsidRDefault="00867849" w:rsidP="00DB0E86">
      <w:pPr>
        <w:spacing w:before="100" w:beforeAutospacing="1" w:after="100" w:afterAutospacing="1"/>
      </w:pPr>
      <w:r w:rsidRPr="00BE54AE">
        <w:t>1.копії висновків санітарно-епідеміологічної експертизи на предмет закупівлі та/або копії посвідчень якості та/або декларація про відповідність, та/або сертифікат якості виданих відповідною акредитованою лабораторією щодо оцінки відповідності товару вимогам нормативних документів за основними показниками, зокрема, органолептичні та фізико-хімічні, виданих не більше 90-денної давнини відносно кінцевого строку подання тендерних пропозицій;</w:t>
      </w:r>
    </w:p>
    <w:p w:rsidR="00DB0E86" w:rsidRDefault="00867849" w:rsidP="00DB0E86">
      <w:pPr>
        <w:spacing w:before="100" w:beforeAutospacing="1" w:after="100" w:afterAutospacing="1"/>
        <w:rPr>
          <w:noProof/>
        </w:rPr>
      </w:pPr>
      <w:r w:rsidRPr="00BE54AE">
        <w:rPr>
          <w:noProof/>
        </w:rPr>
        <w:t>2</w:t>
      </w:r>
      <w:r w:rsidR="00E76A55" w:rsidRPr="00BE54AE">
        <w:rPr>
          <w:noProof/>
        </w:rPr>
        <w:t>.Копія довідки(ок) про санітарну обробку транспортного(их) засобу(ів), чи</w:t>
      </w:r>
      <w:r w:rsidR="00DB0E86">
        <w:rPr>
          <w:noProof/>
        </w:rPr>
        <w:t>нну на дату підписання договору</w:t>
      </w:r>
    </w:p>
    <w:p w:rsidR="00867849" w:rsidRPr="00BE54AE" w:rsidRDefault="00867849" w:rsidP="00DB0E86">
      <w:pPr>
        <w:spacing w:before="100" w:beforeAutospacing="1" w:after="100" w:afterAutospacing="1"/>
      </w:pPr>
      <w:r w:rsidRPr="00BE54AE">
        <w:rPr>
          <w:noProof/>
        </w:rPr>
        <w:t>3</w:t>
      </w:r>
      <w:r w:rsidR="00E76A55" w:rsidRPr="00BE54AE">
        <w:rPr>
          <w:noProof/>
        </w:rPr>
        <w:t>.Копія договору про надання послуг по дезінфекції поверхонь автотранспорту від лабораторних центрів (підрозділів) чинного на дату підписання договору</w:t>
      </w:r>
      <w:r w:rsidR="00E76A55" w:rsidRPr="00BE54AE">
        <w:t>.</w:t>
      </w:r>
    </w:p>
    <w:p w:rsidR="00314EDC" w:rsidRPr="00BE54AE" w:rsidRDefault="00867849" w:rsidP="00867849">
      <w:pPr>
        <w:tabs>
          <w:tab w:val="left" w:pos="360"/>
        </w:tabs>
      </w:pPr>
      <w:r w:rsidRPr="00BE54AE">
        <w:t>4</w:t>
      </w:r>
      <w:r w:rsidR="00314EDC" w:rsidRPr="00BE54AE">
        <w:t>. Надати гарантійний лист щодо відповідності температурних режимів зберігання та транспортування предмету закупівлі нормативно-технічній документації (ДСТУ, ТУ, ГОСТ) на предмет закупівлі. Постачальник бере на себе обов’язки по відшкодуванню транспортних збитків по поверненню неякісного товару або через ненадання відповідних документів.</w:t>
      </w:r>
    </w:p>
    <w:p w:rsidR="00E76A55" w:rsidRDefault="00867849" w:rsidP="00E76A55">
      <w:pPr>
        <w:tabs>
          <w:tab w:val="left" w:pos="360"/>
        </w:tabs>
        <w:jc w:val="both"/>
      </w:pPr>
      <w:r w:rsidRPr="00BE54AE">
        <w:rPr>
          <w:noProof/>
        </w:rPr>
        <w:t>5</w:t>
      </w:r>
      <w:r w:rsidR="00E76A55" w:rsidRPr="00BE54AE">
        <w:rPr>
          <w:noProof/>
        </w:rPr>
        <w:t xml:space="preserve">.Копію(ї) особистої(их) медичної(их) книжки(ок) водія(їв) транспортного(их) засобу(ів) та працівника(ів) які матимуть безпосередній контакт із товаром, що є предметом закупівлі, при виконанні вантажо-розвантажувальних робіт, із медичним </w:t>
      </w:r>
      <w:r w:rsidRPr="00BE54AE">
        <w:rPr>
          <w:noProof/>
        </w:rPr>
        <w:t>оглядом, чинним на дату розкритя</w:t>
      </w:r>
      <w:r w:rsidR="00E76A55" w:rsidRPr="00BE54AE">
        <w:rPr>
          <w:noProof/>
        </w:rPr>
        <w:t xml:space="preserve"> пропозиції</w:t>
      </w:r>
      <w:r w:rsidR="00E76A55" w:rsidRPr="00BE54AE">
        <w:t>.</w:t>
      </w:r>
    </w:p>
    <w:p w:rsidR="00DB0E86" w:rsidRPr="00BE54AE" w:rsidRDefault="00DB0E86" w:rsidP="00E76A55">
      <w:pPr>
        <w:tabs>
          <w:tab w:val="left" w:pos="360"/>
        </w:tabs>
        <w:jc w:val="both"/>
        <w:rPr>
          <w:noProof/>
        </w:rPr>
      </w:pPr>
      <w:r>
        <w:t xml:space="preserve">6. </w:t>
      </w:r>
    </w:p>
    <w:p w:rsidR="002609F6" w:rsidRPr="00BE54AE" w:rsidRDefault="002609F6" w:rsidP="002609F6">
      <w:pPr>
        <w:ind w:right="-185"/>
        <w:jc w:val="both"/>
        <w:rPr>
          <w:sz w:val="22"/>
          <w:szCs w:val="22"/>
        </w:rPr>
      </w:pPr>
    </w:p>
    <w:p w:rsidR="002609F6" w:rsidRPr="00BE54AE" w:rsidRDefault="002609F6" w:rsidP="002609F6">
      <w:pPr>
        <w:spacing w:before="100" w:beforeAutospacing="1" w:after="100" w:afterAutospacing="1"/>
        <w:rPr>
          <w:b/>
        </w:rPr>
      </w:pPr>
      <w:r w:rsidRPr="00BE54AE">
        <w:rPr>
          <w:b/>
        </w:rPr>
        <w:t xml:space="preserve">Якщо будь-який із документів не може бути наданий з причин його втрати чинності або зміни форми, назви, Учасник надає інший рівнозначний документ та письмове пояснення. </w:t>
      </w:r>
    </w:p>
    <w:p w:rsidR="00DB0E86" w:rsidRPr="004A3637" w:rsidRDefault="00DB0E86" w:rsidP="00DB0E86">
      <w:pPr>
        <w:rPr>
          <w:b/>
          <w:color w:val="000000"/>
          <w:sz w:val="28"/>
          <w:szCs w:val="28"/>
        </w:rPr>
      </w:pPr>
      <w:r w:rsidRPr="004A3637">
        <w:rPr>
          <w:b/>
          <w:color w:val="000000"/>
          <w:sz w:val="28"/>
          <w:szCs w:val="28"/>
        </w:rPr>
        <w:t xml:space="preserve">До уваги Учасників!!!  </w:t>
      </w:r>
      <w:r w:rsidRPr="004A3637">
        <w:rPr>
          <w:b/>
          <w:sz w:val="28"/>
          <w:szCs w:val="28"/>
        </w:rPr>
        <w:t xml:space="preserve">Зверніть увагу: прохання не занижувати ціни на товар за рахунок зниження його якості. </w:t>
      </w:r>
      <w:r w:rsidRPr="004A3637">
        <w:rPr>
          <w:b/>
          <w:sz w:val="28"/>
          <w:szCs w:val="28"/>
        </w:rPr>
        <w:br/>
        <w:t xml:space="preserve">Пропозиції </w:t>
      </w:r>
      <w:proofErr w:type="spellStart"/>
      <w:r w:rsidRPr="004A3637">
        <w:rPr>
          <w:b/>
          <w:sz w:val="28"/>
          <w:szCs w:val="28"/>
        </w:rPr>
        <w:t>надавайте</w:t>
      </w:r>
      <w:proofErr w:type="spellEnd"/>
      <w:r w:rsidRPr="004A3637">
        <w:rPr>
          <w:b/>
          <w:sz w:val="28"/>
          <w:szCs w:val="28"/>
        </w:rPr>
        <w:t xml:space="preserve"> за реальними цінами, за якими ви зможете поставляти якісний товар. </w:t>
      </w:r>
      <w:r w:rsidRPr="004A3637">
        <w:rPr>
          <w:b/>
          <w:sz w:val="28"/>
          <w:szCs w:val="28"/>
        </w:rPr>
        <w:br/>
      </w:r>
    </w:p>
    <w:p w:rsidR="002609F6" w:rsidRPr="00BE54AE" w:rsidRDefault="002609F6" w:rsidP="002931FC">
      <w:pPr>
        <w:spacing w:before="100"/>
        <w:jc w:val="both"/>
        <w:rPr>
          <w:b/>
          <w:sz w:val="22"/>
          <w:szCs w:val="22"/>
        </w:rPr>
      </w:pPr>
    </w:p>
    <w:sectPr w:rsidR="002609F6" w:rsidRPr="00BE54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1778"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2" w15:restartNumberingAfterBreak="0">
    <w:nsid w:val="732524CF"/>
    <w:multiLevelType w:val="hybridMultilevel"/>
    <w:tmpl w:val="EF3C6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89"/>
    <w:rsid w:val="0005753D"/>
    <w:rsid w:val="00072BFE"/>
    <w:rsid w:val="000966A2"/>
    <w:rsid w:val="000D3B68"/>
    <w:rsid w:val="001E6684"/>
    <w:rsid w:val="002137B5"/>
    <w:rsid w:val="002609F6"/>
    <w:rsid w:val="00266311"/>
    <w:rsid w:val="002931FC"/>
    <w:rsid w:val="002B26E5"/>
    <w:rsid w:val="002C5E4B"/>
    <w:rsid w:val="00314EDC"/>
    <w:rsid w:val="00315DB0"/>
    <w:rsid w:val="003360AA"/>
    <w:rsid w:val="00367482"/>
    <w:rsid w:val="003723D5"/>
    <w:rsid w:val="003820CE"/>
    <w:rsid w:val="004468F1"/>
    <w:rsid w:val="004A6F85"/>
    <w:rsid w:val="004B1489"/>
    <w:rsid w:val="004D2030"/>
    <w:rsid w:val="004E3C5B"/>
    <w:rsid w:val="0050031B"/>
    <w:rsid w:val="005003A4"/>
    <w:rsid w:val="00504FD1"/>
    <w:rsid w:val="0056247B"/>
    <w:rsid w:val="0057747E"/>
    <w:rsid w:val="005A1204"/>
    <w:rsid w:val="005E675A"/>
    <w:rsid w:val="00661D72"/>
    <w:rsid w:val="006C42CB"/>
    <w:rsid w:val="00725297"/>
    <w:rsid w:val="007273DD"/>
    <w:rsid w:val="00730312"/>
    <w:rsid w:val="007712E2"/>
    <w:rsid w:val="0077397A"/>
    <w:rsid w:val="007C3AB5"/>
    <w:rsid w:val="007D4991"/>
    <w:rsid w:val="00815014"/>
    <w:rsid w:val="00831B8C"/>
    <w:rsid w:val="00867849"/>
    <w:rsid w:val="008F5576"/>
    <w:rsid w:val="00910FE0"/>
    <w:rsid w:val="0095444A"/>
    <w:rsid w:val="009E2C16"/>
    <w:rsid w:val="00A855D0"/>
    <w:rsid w:val="00B008B1"/>
    <w:rsid w:val="00B05860"/>
    <w:rsid w:val="00B352F2"/>
    <w:rsid w:val="00B35C94"/>
    <w:rsid w:val="00BE17C0"/>
    <w:rsid w:val="00BE54AE"/>
    <w:rsid w:val="00C050EF"/>
    <w:rsid w:val="00CB4361"/>
    <w:rsid w:val="00CE0C7A"/>
    <w:rsid w:val="00D2294E"/>
    <w:rsid w:val="00D73029"/>
    <w:rsid w:val="00DB0E86"/>
    <w:rsid w:val="00E333D8"/>
    <w:rsid w:val="00E3435A"/>
    <w:rsid w:val="00E35C8F"/>
    <w:rsid w:val="00E425E7"/>
    <w:rsid w:val="00E72B98"/>
    <w:rsid w:val="00E7676C"/>
    <w:rsid w:val="00E76A55"/>
    <w:rsid w:val="00F57CE7"/>
    <w:rsid w:val="00F70F90"/>
    <w:rsid w:val="00FB4DC6"/>
    <w:rsid w:val="00FF4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A28EF"/>
  <w15:chartTrackingRefBased/>
  <w15:docId w15:val="{8CCF28AA-62C7-4B2C-9170-1796C064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1FC"/>
    <w:pPr>
      <w:spacing w:after="0" w:line="240" w:lineRule="auto"/>
    </w:pPr>
    <w:rPr>
      <w:rFonts w:ascii="Times New Roman" w:eastAsia="Times New Roman" w:hAnsi="Times New Roman" w:cs="Times New Roman"/>
      <w:sz w:val="24"/>
      <w:szCs w:val="24"/>
      <w:lang w:val="uk-UA" w:eastAsia="ru-RU"/>
    </w:rPr>
  </w:style>
  <w:style w:type="paragraph" w:styleId="1">
    <w:name w:val="heading 1"/>
    <w:aliases w:val="Введение...,Б1,Heading 1iz,Б11,Document Header1,H1,Введение... Знак"/>
    <w:basedOn w:val="a"/>
    <w:next w:val="a"/>
    <w:link w:val="10"/>
    <w:uiPriority w:val="99"/>
    <w:qFormat/>
    <w:rsid w:val="002931FC"/>
    <w:pPr>
      <w:widowControl w:val="0"/>
      <w:autoSpaceDE w:val="0"/>
      <w:autoSpaceDN w:val="0"/>
      <w:adjustRightInd w:val="0"/>
      <w:outlineLvl w:val="0"/>
    </w:pPr>
    <w:rPr>
      <w:rFonts w:ascii="Times New Roman CYR" w:hAnsi="Times New Roman CYR"/>
      <w:lang w:val="ru-RU"/>
    </w:rPr>
  </w:style>
  <w:style w:type="paragraph" w:styleId="3">
    <w:name w:val="heading 3"/>
    <w:basedOn w:val="a"/>
    <w:next w:val="a"/>
    <w:link w:val="30"/>
    <w:uiPriority w:val="9"/>
    <w:semiHidden/>
    <w:unhideWhenUsed/>
    <w:qFormat/>
    <w:rsid w:val="00D73029"/>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rsid w:val="002931FC"/>
    <w:rPr>
      <w:rFonts w:ascii="Times New Roman CYR" w:eastAsia="Times New Roman" w:hAnsi="Times New Roman CYR" w:cs="Times New Roman"/>
      <w:sz w:val="24"/>
      <w:szCs w:val="24"/>
      <w:lang w:eastAsia="ru-RU"/>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qFormat/>
    <w:rsid w:val="002931FC"/>
    <w:pPr>
      <w:spacing w:before="100" w:beforeAutospacing="1" w:after="100" w:afterAutospacing="1"/>
    </w:pPr>
    <w:rPr>
      <w:lang w:val="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2931FC"/>
    <w:rPr>
      <w:rFonts w:ascii="Times New Roman" w:eastAsia="Times New Roman" w:hAnsi="Times New Roman" w:cs="Times New Roman"/>
      <w:sz w:val="24"/>
      <w:szCs w:val="24"/>
      <w:lang w:eastAsia="ru-RU"/>
    </w:rPr>
  </w:style>
  <w:style w:type="paragraph" w:styleId="a5">
    <w:name w:val="List Bullet"/>
    <w:basedOn w:val="a"/>
    <w:uiPriority w:val="99"/>
    <w:rsid w:val="002931FC"/>
    <w:pPr>
      <w:tabs>
        <w:tab w:val="num" w:pos="1259"/>
      </w:tabs>
      <w:ind w:left="360" w:hanging="360"/>
    </w:pPr>
  </w:style>
  <w:style w:type="paragraph" w:styleId="a6">
    <w:name w:val="List Paragraph"/>
    <w:basedOn w:val="a"/>
    <w:uiPriority w:val="34"/>
    <w:qFormat/>
    <w:rsid w:val="00815014"/>
    <w:pPr>
      <w:ind w:left="720"/>
      <w:contextualSpacing/>
    </w:pPr>
  </w:style>
  <w:style w:type="character" w:customStyle="1" w:styleId="30">
    <w:name w:val="Заголовок 3 Знак"/>
    <w:basedOn w:val="a0"/>
    <w:link w:val="3"/>
    <w:uiPriority w:val="9"/>
    <w:semiHidden/>
    <w:rsid w:val="00D73029"/>
    <w:rPr>
      <w:rFonts w:asciiTheme="majorHAnsi" w:eastAsiaTheme="majorEastAsia" w:hAnsiTheme="majorHAnsi" w:cstheme="majorBidi"/>
      <w:color w:val="1F4D78" w:themeColor="accent1" w:themeShade="7F"/>
      <w:sz w:val="24"/>
      <w:szCs w:val="24"/>
      <w:lang w:val="uk-UA" w:eastAsia="ru-RU"/>
    </w:rPr>
  </w:style>
  <w:style w:type="character" w:customStyle="1" w:styleId="js-lot-title">
    <w:name w:val="js-lot-title"/>
    <w:basedOn w:val="a0"/>
    <w:rsid w:val="00D73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13174">
      <w:bodyDiv w:val="1"/>
      <w:marLeft w:val="0"/>
      <w:marRight w:val="0"/>
      <w:marTop w:val="0"/>
      <w:marBottom w:val="0"/>
      <w:divBdr>
        <w:top w:val="none" w:sz="0" w:space="0" w:color="auto"/>
        <w:left w:val="none" w:sz="0" w:space="0" w:color="auto"/>
        <w:bottom w:val="none" w:sz="0" w:space="0" w:color="auto"/>
        <w:right w:val="none" w:sz="0" w:space="0" w:color="auto"/>
      </w:divBdr>
    </w:div>
    <w:div w:id="77601054">
      <w:bodyDiv w:val="1"/>
      <w:marLeft w:val="0"/>
      <w:marRight w:val="0"/>
      <w:marTop w:val="0"/>
      <w:marBottom w:val="0"/>
      <w:divBdr>
        <w:top w:val="none" w:sz="0" w:space="0" w:color="auto"/>
        <w:left w:val="none" w:sz="0" w:space="0" w:color="auto"/>
        <w:bottom w:val="none" w:sz="0" w:space="0" w:color="auto"/>
        <w:right w:val="none" w:sz="0" w:space="0" w:color="auto"/>
      </w:divBdr>
    </w:div>
    <w:div w:id="169294070">
      <w:bodyDiv w:val="1"/>
      <w:marLeft w:val="0"/>
      <w:marRight w:val="0"/>
      <w:marTop w:val="0"/>
      <w:marBottom w:val="0"/>
      <w:divBdr>
        <w:top w:val="none" w:sz="0" w:space="0" w:color="auto"/>
        <w:left w:val="none" w:sz="0" w:space="0" w:color="auto"/>
        <w:bottom w:val="none" w:sz="0" w:space="0" w:color="auto"/>
        <w:right w:val="none" w:sz="0" w:space="0" w:color="auto"/>
      </w:divBdr>
    </w:div>
    <w:div w:id="187111550">
      <w:bodyDiv w:val="1"/>
      <w:marLeft w:val="0"/>
      <w:marRight w:val="0"/>
      <w:marTop w:val="0"/>
      <w:marBottom w:val="0"/>
      <w:divBdr>
        <w:top w:val="none" w:sz="0" w:space="0" w:color="auto"/>
        <w:left w:val="none" w:sz="0" w:space="0" w:color="auto"/>
        <w:bottom w:val="none" w:sz="0" w:space="0" w:color="auto"/>
        <w:right w:val="none" w:sz="0" w:space="0" w:color="auto"/>
      </w:divBdr>
    </w:div>
    <w:div w:id="199247353">
      <w:bodyDiv w:val="1"/>
      <w:marLeft w:val="0"/>
      <w:marRight w:val="0"/>
      <w:marTop w:val="0"/>
      <w:marBottom w:val="0"/>
      <w:divBdr>
        <w:top w:val="none" w:sz="0" w:space="0" w:color="auto"/>
        <w:left w:val="none" w:sz="0" w:space="0" w:color="auto"/>
        <w:bottom w:val="none" w:sz="0" w:space="0" w:color="auto"/>
        <w:right w:val="none" w:sz="0" w:space="0" w:color="auto"/>
      </w:divBdr>
    </w:div>
    <w:div w:id="320698709">
      <w:bodyDiv w:val="1"/>
      <w:marLeft w:val="0"/>
      <w:marRight w:val="0"/>
      <w:marTop w:val="0"/>
      <w:marBottom w:val="0"/>
      <w:divBdr>
        <w:top w:val="none" w:sz="0" w:space="0" w:color="auto"/>
        <w:left w:val="none" w:sz="0" w:space="0" w:color="auto"/>
        <w:bottom w:val="none" w:sz="0" w:space="0" w:color="auto"/>
        <w:right w:val="none" w:sz="0" w:space="0" w:color="auto"/>
      </w:divBdr>
    </w:div>
    <w:div w:id="568929238">
      <w:bodyDiv w:val="1"/>
      <w:marLeft w:val="0"/>
      <w:marRight w:val="0"/>
      <w:marTop w:val="0"/>
      <w:marBottom w:val="0"/>
      <w:divBdr>
        <w:top w:val="none" w:sz="0" w:space="0" w:color="auto"/>
        <w:left w:val="none" w:sz="0" w:space="0" w:color="auto"/>
        <w:bottom w:val="none" w:sz="0" w:space="0" w:color="auto"/>
        <w:right w:val="none" w:sz="0" w:space="0" w:color="auto"/>
      </w:divBdr>
    </w:div>
    <w:div w:id="596670663">
      <w:bodyDiv w:val="1"/>
      <w:marLeft w:val="0"/>
      <w:marRight w:val="0"/>
      <w:marTop w:val="0"/>
      <w:marBottom w:val="0"/>
      <w:divBdr>
        <w:top w:val="none" w:sz="0" w:space="0" w:color="auto"/>
        <w:left w:val="none" w:sz="0" w:space="0" w:color="auto"/>
        <w:bottom w:val="none" w:sz="0" w:space="0" w:color="auto"/>
        <w:right w:val="none" w:sz="0" w:space="0" w:color="auto"/>
      </w:divBdr>
    </w:div>
    <w:div w:id="617757758">
      <w:bodyDiv w:val="1"/>
      <w:marLeft w:val="0"/>
      <w:marRight w:val="0"/>
      <w:marTop w:val="0"/>
      <w:marBottom w:val="0"/>
      <w:divBdr>
        <w:top w:val="none" w:sz="0" w:space="0" w:color="auto"/>
        <w:left w:val="none" w:sz="0" w:space="0" w:color="auto"/>
        <w:bottom w:val="none" w:sz="0" w:space="0" w:color="auto"/>
        <w:right w:val="none" w:sz="0" w:space="0" w:color="auto"/>
      </w:divBdr>
    </w:div>
    <w:div w:id="791940885">
      <w:bodyDiv w:val="1"/>
      <w:marLeft w:val="0"/>
      <w:marRight w:val="0"/>
      <w:marTop w:val="0"/>
      <w:marBottom w:val="0"/>
      <w:divBdr>
        <w:top w:val="none" w:sz="0" w:space="0" w:color="auto"/>
        <w:left w:val="none" w:sz="0" w:space="0" w:color="auto"/>
        <w:bottom w:val="none" w:sz="0" w:space="0" w:color="auto"/>
        <w:right w:val="none" w:sz="0" w:space="0" w:color="auto"/>
      </w:divBdr>
    </w:div>
    <w:div w:id="861433228">
      <w:bodyDiv w:val="1"/>
      <w:marLeft w:val="0"/>
      <w:marRight w:val="0"/>
      <w:marTop w:val="0"/>
      <w:marBottom w:val="0"/>
      <w:divBdr>
        <w:top w:val="none" w:sz="0" w:space="0" w:color="auto"/>
        <w:left w:val="none" w:sz="0" w:space="0" w:color="auto"/>
        <w:bottom w:val="none" w:sz="0" w:space="0" w:color="auto"/>
        <w:right w:val="none" w:sz="0" w:space="0" w:color="auto"/>
      </w:divBdr>
    </w:div>
    <w:div w:id="892620612">
      <w:bodyDiv w:val="1"/>
      <w:marLeft w:val="0"/>
      <w:marRight w:val="0"/>
      <w:marTop w:val="0"/>
      <w:marBottom w:val="0"/>
      <w:divBdr>
        <w:top w:val="none" w:sz="0" w:space="0" w:color="auto"/>
        <w:left w:val="none" w:sz="0" w:space="0" w:color="auto"/>
        <w:bottom w:val="none" w:sz="0" w:space="0" w:color="auto"/>
        <w:right w:val="none" w:sz="0" w:space="0" w:color="auto"/>
      </w:divBdr>
    </w:div>
    <w:div w:id="909122970">
      <w:bodyDiv w:val="1"/>
      <w:marLeft w:val="0"/>
      <w:marRight w:val="0"/>
      <w:marTop w:val="0"/>
      <w:marBottom w:val="0"/>
      <w:divBdr>
        <w:top w:val="none" w:sz="0" w:space="0" w:color="auto"/>
        <w:left w:val="none" w:sz="0" w:space="0" w:color="auto"/>
        <w:bottom w:val="none" w:sz="0" w:space="0" w:color="auto"/>
        <w:right w:val="none" w:sz="0" w:space="0" w:color="auto"/>
      </w:divBdr>
    </w:div>
    <w:div w:id="1063992278">
      <w:bodyDiv w:val="1"/>
      <w:marLeft w:val="0"/>
      <w:marRight w:val="0"/>
      <w:marTop w:val="0"/>
      <w:marBottom w:val="0"/>
      <w:divBdr>
        <w:top w:val="none" w:sz="0" w:space="0" w:color="auto"/>
        <w:left w:val="none" w:sz="0" w:space="0" w:color="auto"/>
        <w:bottom w:val="none" w:sz="0" w:space="0" w:color="auto"/>
        <w:right w:val="none" w:sz="0" w:space="0" w:color="auto"/>
      </w:divBdr>
    </w:div>
    <w:div w:id="1086731042">
      <w:bodyDiv w:val="1"/>
      <w:marLeft w:val="0"/>
      <w:marRight w:val="0"/>
      <w:marTop w:val="0"/>
      <w:marBottom w:val="0"/>
      <w:divBdr>
        <w:top w:val="none" w:sz="0" w:space="0" w:color="auto"/>
        <w:left w:val="none" w:sz="0" w:space="0" w:color="auto"/>
        <w:bottom w:val="none" w:sz="0" w:space="0" w:color="auto"/>
        <w:right w:val="none" w:sz="0" w:space="0" w:color="auto"/>
      </w:divBdr>
    </w:div>
    <w:div w:id="1214125282">
      <w:bodyDiv w:val="1"/>
      <w:marLeft w:val="0"/>
      <w:marRight w:val="0"/>
      <w:marTop w:val="0"/>
      <w:marBottom w:val="0"/>
      <w:divBdr>
        <w:top w:val="none" w:sz="0" w:space="0" w:color="auto"/>
        <w:left w:val="none" w:sz="0" w:space="0" w:color="auto"/>
        <w:bottom w:val="none" w:sz="0" w:space="0" w:color="auto"/>
        <w:right w:val="none" w:sz="0" w:space="0" w:color="auto"/>
      </w:divBdr>
    </w:div>
    <w:div w:id="1327830314">
      <w:bodyDiv w:val="1"/>
      <w:marLeft w:val="0"/>
      <w:marRight w:val="0"/>
      <w:marTop w:val="0"/>
      <w:marBottom w:val="0"/>
      <w:divBdr>
        <w:top w:val="none" w:sz="0" w:space="0" w:color="auto"/>
        <w:left w:val="none" w:sz="0" w:space="0" w:color="auto"/>
        <w:bottom w:val="none" w:sz="0" w:space="0" w:color="auto"/>
        <w:right w:val="none" w:sz="0" w:space="0" w:color="auto"/>
      </w:divBdr>
    </w:div>
    <w:div w:id="1469322610">
      <w:bodyDiv w:val="1"/>
      <w:marLeft w:val="0"/>
      <w:marRight w:val="0"/>
      <w:marTop w:val="0"/>
      <w:marBottom w:val="0"/>
      <w:divBdr>
        <w:top w:val="none" w:sz="0" w:space="0" w:color="auto"/>
        <w:left w:val="none" w:sz="0" w:space="0" w:color="auto"/>
        <w:bottom w:val="none" w:sz="0" w:space="0" w:color="auto"/>
        <w:right w:val="none" w:sz="0" w:space="0" w:color="auto"/>
      </w:divBdr>
    </w:div>
    <w:div w:id="1488092781">
      <w:bodyDiv w:val="1"/>
      <w:marLeft w:val="0"/>
      <w:marRight w:val="0"/>
      <w:marTop w:val="0"/>
      <w:marBottom w:val="0"/>
      <w:divBdr>
        <w:top w:val="none" w:sz="0" w:space="0" w:color="auto"/>
        <w:left w:val="none" w:sz="0" w:space="0" w:color="auto"/>
        <w:bottom w:val="none" w:sz="0" w:space="0" w:color="auto"/>
        <w:right w:val="none" w:sz="0" w:space="0" w:color="auto"/>
      </w:divBdr>
    </w:div>
    <w:div w:id="1533491700">
      <w:bodyDiv w:val="1"/>
      <w:marLeft w:val="0"/>
      <w:marRight w:val="0"/>
      <w:marTop w:val="0"/>
      <w:marBottom w:val="0"/>
      <w:divBdr>
        <w:top w:val="none" w:sz="0" w:space="0" w:color="auto"/>
        <w:left w:val="none" w:sz="0" w:space="0" w:color="auto"/>
        <w:bottom w:val="none" w:sz="0" w:space="0" w:color="auto"/>
        <w:right w:val="none" w:sz="0" w:space="0" w:color="auto"/>
      </w:divBdr>
    </w:div>
    <w:div w:id="1536455888">
      <w:bodyDiv w:val="1"/>
      <w:marLeft w:val="0"/>
      <w:marRight w:val="0"/>
      <w:marTop w:val="0"/>
      <w:marBottom w:val="0"/>
      <w:divBdr>
        <w:top w:val="none" w:sz="0" w:space="0" w:color="auto"/>
        <w:left w:val="none" w:sz="0" w:space="0" w:color="auto"/>
        <w:bottom w:val="none" w:sz="0" w:space="0" w:color="auto"/>
        <w:right w:val="none" w:sz="0" w:space="0" w:color="auto"/>
      </w:divBdr>
    </w:div>
    <w:div w:id="1916238498">
      <w:bodyDiv w:val="1"/>
      <w:marLeft w:val="0"/>
      <w:marRight w:val="0"/>
      <w:marTop w:val="0"/>
      <w:marBottom w:val="0"/>
      <w:divBdr>
        <w:top w:val="none" w:sz="0" w:space="0" w:color="auto"/>
        <w:left w:val="none" w:sz="0" w:space="0" w:color="auto"/>
        <w:bottom w:val="none" w:sz="0" w:space="0" w:color="auto"/>
        <w:right w:val="none" w:sz="0" w:space="0" w:color="auto"/>
      </w:divBdr>
    </w:div>
    <w:div w:id="203931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1304</Words>
  <Characters>7437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66</cp:revision>
  <dcterms:created xsi:type="dcterms:W3CDTF">2024-01-21T20:17:00Z</dcterms:created>
  <dcterms:modified xsi:type="dcterms:W3CDTF">2024-02-04T15:05:00Z</dcterms:modified>
</cp:coreProperties>
</file>