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4B7" w:rsidRPr="00C108B1" w:rsidRDefault="00A224B7" w:rsidP="00205F60">
      <w:pPr>
        <w:spacing w:after="0" w:line="240" w:lineRule="auto"/>
        <w:jc w:val="right"/>
        <w:rPr>
          <w:rFonts w:ascii="Times New Roman" w:eastAsia="Arial" w:hAnsi="Times New Roman"/>
          <w:i/>
          <w:color w:val="000000"/>
          <w:lang w:eastAsia="ru-RU"/>
        </w:rPr>
      </w:pPr>
      <w:r w:rsidRPr="00C108B1">
        <w:rPr>
          <w:rFonts w:ascii="Times New Roman" w:eastAsia="Arial" w:hAnsi="Times New Roman"/>
          <w:i/>
          <w:color w:val="000000"/>
          <w:lang w:eastAsia="ru-RU"/>
        </w:rPr>
        <w:t>Додаток 2</w:t>
      </w:r>
    </w:p>
    <w:p w:rsidR="00A224B7" w:rsidRPr="00C108B1" w:rsidRDefault="00A224B7" w:rsidP="00205F60">
      <w:pPr>
        <w:spacing w:after="0" w:line="240" w:lineRule="auto"/>
        <w:jc w:val="right"/>
        <w:rPr>
          <w:rFonts w:ascii="Times New Roman" w:eastAsia="Arial" w:hAnsi="Times New Roman"/>
          <w:i/>
          <w:color w:val="000000"/>
          <w:lang w:eastAsia="ru-RU"/>
        </w:rPr>
      </w:pPr>
      <w:r w:rsidRPr="00C108B1">
        <w:rPr>
          <w:rFonts w:ascii="Times New Roman" w:eastAsia="Arial" w:hAnsi="Times New Roman"/>
          <w:i/>
          <w:color w:val="000000"/>
          <w:lang w:eastAsia="ru-RU"/>
        </w:rPr>
        <w:t>до тендерної документації</w:t>
      </w:r>
    </w:p>
    <w:p w:rsidR="007122C6" w:rsidRPr="00C108B1" w:rsidRDefault="007122C6" w:rsidP="00205F60">
      <w:pPr>
        <w:spacing w:after="0" w:line="240" w:lineRule="auto"/>
        <w:jc w:val="center"/>
        <w:rPr>
          <w:rFonts w:ascii="Times New Roman" w:eastAsia="Arial" w:hAnsi="Times New Roman"/>
          <w:b/>
          <w:color w:val="000000"/>
          <w:lang w:eastAsia="ru-RU"/>
        </w:rPr>
      </w:pPr>
    </w:p>
    <w:p w:rsidR="00A224B7" w:rsidRPr="00C108B1" w:rsidRDefault="00A224B7" w:rsidP="00296F1B">
      <w:pPr>
        <w:pStyle w:val="a7"/>
        <w:numPr>
          <w:ilvl w:val="0"/>
          <w:numId w:val="8"/>
        </w:numPr>
        <w:spacing w:after="0" w:line="240" w:lineRule="auto"/>
        <w:jc w:val="center"/>
        <w:rPr>
          <w:rFonts w:ascii="Times New Roman" w:eastAsia="Arial" w:hAnsi="Times New Roman"/>
          <w:b/>
          <w:color w:val="000000"/>
          <w:lang w:eastAsia="ru-RU"/>
        </w:rPr>
      </w:pPr>
      <w:r w:rsidRPr="00C108B1">
        <w:rPr>
          <w:rFonts w:ascii="Times New Roman" w:eastAsia="Arial" w:hAnsi="Times New Roman"/>
          <w:b/>
          <w:color w:val="000000"/>
          <w:lang w:eastAsia="ru-RU"/>
        </w:rPr>
        <w:t xml:space="preserve">Кваліфікаційні критерії </w:t>
      </w:r>
      <w:r w:rsidR="000917DB" w:rsidRPr="00C108B1">
        <w:rPr>
          <w:rFonts w:ascii="Times New Roman" w:eastAsia="Arial" w:hAnsi="Times New Roman"/>
          <w:b/>
          <w:color w:val="000000"/>
          <w:lang w:eastAsia="ru-RU"/>
        </w:rPr>
        <w:t xml:space="preserve">та вимоги </w:t>
      </w:r>
      <w:r w:rsidRPr="00C108B1">
        <w:rPr>
          <w:rFonts w:ascii="Times New Roman" w:eastAsia="Arial" w:hAnsi="Times New Roman"/>
          <w:b/>
          <w:color w:val="000000"/>
          <w:lang w:eastAsia="ru-RU"/>
        </w:rPr>
        <w:t>для учасників тендеру</w:t>
      </w:r>
      <w:r w:rsidR="00014E1B" w:rsidRPr="00C108B1">
        <w:rPr>
          <w:rFonts w:ascii="Times New Roman" w:eastAsia="Arial" w:hAnsi="Times New Roman"/>
          <w:b/>
          <w:color w:val="000000"/>
          <w:lang w:eastAsia="ru-RU"/>
        </w:rPr>
        <w:t xml:space="preserve"> </w:t>
      </w:r>
    </w:p>
    <w:p w:rsidR="00014E1B" w:rsidRPr="00C108B1" w:rsidRDefault="00014E1B" w:rsidP="00014E1B">
      <w:pPr>
        <w:pStyle w:val="a7"/>
        <w:spacing w:after="0" w:line="240" w:lineRule="auto"/>
        <w:rPr>
          <w:rFonts w:ascii="Times New Roman" w:eastAsia="Arial" w:hAnsi="Times New Roman"/>
          <w:b/>
          <w:color w:val="000000"/>
          <w:lang w:eastAsia="ru-RU"/>
        </w:rPr>
      </w:pPr>
    </w:p>
    <w:p w:rsidR="008F51A5" w:rsidRPr="00C108B1" w:rsidRDefault="008F51A5" w:rsidP="008F51A5">
      <w:pPr>
        <w:shd w:val="clear" w:color="auto" w:fill="FFFFFF"/>
        <w:tabs>
          <w:tab w:val="left" w:pos="2982"/>
        </w:tabs>
        <w:spacing w:after="0" w:line="240" w:lineRule="auto"/>
        <w:ind w:right="-142"/>
        <w:jc w:val="both"/>
        <w:rPr>
          <w:rFonts w:ascii="Times New Roman" w:hAnsi="Times New Roman"/>
          <w:i/>
          <w:iCs/>
        </w:rPr>
      </w:pPr>
      <w:r w:rsidRPr="00C108B1">
        <w:rPr>
          <w:rFonts w:ascii="Times New Roman" w:hAnsi="Times New Roman"/>
          <w:b/>
          <w:i/>
        </w:rPr>
        <w:t>*</w:t>
      </w:r>
      <w:r w:rsidRPr="00C108B1">
        <w:rPr>
          <w:rFonts w:ascii="Times New Roman" w:hAnsi="Times New Roman"/>
          <w:i/>
        </w:rPr>
        <w:t xml:space="preserve">Для всіх Учасників закупівлі </w:t>
      </w:r>
      <w:r w:rsidRPr="00C108B1">
        <w:rPr>
          <w:rFonts w:ascii="Times New Roman" w:hAnsi="Times New Roman"/>
          <w:i/>
          <w:iCs/>
        </w:rPr>
        <w:t xml:space="preserve">враховувати, що в Україні </w:t>
      </w:r>
      <w:r w:rsidRPr="00C108B1">
        <w:rPr>
          <w:rFonts w:ascii="Times New Roman" w:hAnsi="Times New Roman"/>
          <w:b/>
          <w:i/>
          <w:iCs/>
        </w:rPr>
        <w:t>забороняється здійснювати</w:t>
      </w:r>
      <w:r w:rsidRPr="00C108B1">
        <w:rPr>
          <w:rFonts w:ascii="Times New Roman" w:hAnsi="Times New Roman"/>
          <w:i/>
          <w:iCs/>
        </w:rPr>
        <w:t xml:space="preserve">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w:t>
      </w:r>
      <w:r w:rsidR="00014E1B" w:rsidRPr="00C108B1">
        <w:rPr>
          <w:rFonts w:ascii="Times New Roman" w:hAnsi="Times New Roman"/>
          <w:i/>
          <w:iCs/>
        </w:rPr>
        <w:t>брання чинності цією постановою (Постанова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p>
    <w:p w:rsidR="008F51A5" w:rsidRPr="00C108B1" w:rsidRDefault="008F51A5" w:rsidP="008F51A5">
      <w:pPr>
        <w:shd w:val="clear" w:color="auto" w:fill="FFFFFF"/>
        <w:spacing w:after="0" w:line="240" w:lineRule="auto"/>
        <w:ind w:right="-142"/>
        <w:jc w:val="both"/>
        <w:rPr>
          <w:rFonts w:ascii="Times New Roman" w:hAnsi="Times New Roman"/>
          <w:i/>
          <w:iCs/>
        </w:rPr>
      </w:pPr>
      <w:r w:rsidRPr="00C108B1">
        <w:rPr>
          <w:rFonts w:ascii="Times New Roman" w:hAnsi="Times New Roman"/>
          <w:i/>
          <w:iCs/>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w:t>
      </w:r>
      <w:r w:rsidRPr="00C108B1">
        <w:rPr>
          <w:rFonts w:ascii="Times New Roman" w:hAnsi="Times New Roman"/>
          <w:b/>
          <w:i/>
          <w:iCs/>
        </w:rPr>
        <w:t>учасник вважатиметься таким</w:t>
      </w:r>
      <w:r w:rsidRPr="00C108B1">
        <w:rPr>
          <w:rFonts w:ascii="Times New Roman" w:hAnsi="Times New Roman"/>
          <w:i/>
          <w:iCs/>
        </w:rPr>
        <w:t>,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w:t>
      </w:r>
    </w:p>
    <w:p w:rsidR="00A224B7" w:rsidRPr="00C108B1" w:rsidRDefault="00A224B7" w:rsidP="008F51A5">
      <w:pPr>
        <w:spacing w:after="0" w:line="240" w:lineRule="auto"/>
        <w:jc w:val="center"/>
        <w:rPr>
          <w:rFonts w:ascii="Times New Roman" w:hAnsi="Times New Roman"/>
          <w:b/>
          <w:i/>
          <w:lang w:eastAsia="ru-RU"/>
        </w:rPr>
      </w:pPr>
    </w:p>
    <w:p w:rsidR="001B5CD2" w:rsidRPr="00C108B1" w:rsidRDefault="001B5CD2" w:rsidP="008F51A5">
      <w:pPr>
        <w:spacing w:after="0" w:line="240" w:lineRule="auto"/>
        <w:jc w:val="center"/>
        <w:rPr>
          <w:rFonts w:ascii="Times New Roman" w:hAnsi="Times New Roman"/>
          <w:b/>
          <w:i/>
          <w:lang w:eastAsia="ru-RU"/>
        </w:rPr>
      </w:pPr>
    </w:p>
    <w:tbl>
      <w:tblPr>
        <w:tblW w:w="11176" w:type="dxa"/>
        <w:jc w:val="center"/>
        <w:tblBorders>
          <w:top w:val="double" w:sz="6" w:space="0" w:color="BFBFBF" w:themeColor="background1" w:themeShade="BF"/>
          <w:left w:val="double" w:sz="6" w:space="0" w:color="BFBFBF" w:themeColor="background1" w:themeShade="BF"/>
          <w:bottom w:val="double" w:sz="6" w:space="0" w:color="BFBFBF" w:themeColor="background1" w:themeShade="BF"/>
          <w:right w:val="double" w:sz="6" w:space="0" w:color="BFBFBF" w:themeColor="background1" w:themeShade="BF"/>
          <w:insideH w:val="double" w:sz="6" w:space="0" w:color="BFBFBF" w:themeColor="background1" w:themeShade="BF"/>
          <w:insideV w:val="double" w:sz="6" w:space="0" w:color="BFBFBF" w:themeColor="background1" w:themeShade="BF"/>
        </w:tblBorders>
        <w:tblLayout w:type="fixed"/>
        <w:tblLook w:val="0000" w:firstRow="0" w:lastRow="0" w:firstColumn="0" w:lastColumn="0" w:noHBand="0" w:noVBand="0"/>
      </w:tblPr>
      <w:tblGrid>
        <w:gridCol w:w="425"/>
        <w:gridCol w:w="1418"/>
        <w:gridCol w:w="1276"/>
        <w:gridCol w:w="1134"/>
        <w:gridCol w:w="6923"/>
      </w:tblGrid>
      <w:tr w:rsidR="001B5CD2" w:rsidRPr="00C108B1" w:rsidTr="00950896">
        <w:trPr>
          <w:trHeight w:val="328"/>
          <w:jc w:val="center"/>
        </w:trPr>
        <w:tc>
          <w:tcPr>
            <w:tcW w:w="11176" w:type="dxa"/>
            <w:gridSpan w:val="5"/>
            <w:shd w:val="clear" w:color="auto" w:fill="E7E6E6" w:themeFill="background2"/>
            <w:vAlign w:val="center"/>
          </w:tcPr>
          <w:p w:rsidR="001B5CD2" w:rsidRPr="00C108B1" w:rsidRDefault="001B5CD2" w:rsidP="00D44C08">
            <w:pPr>
              <w:widowControl w:val="0"/>
              <w:spacing w:after="0" w:line="240" w:lineRule="auto"/>
              <w:jc w:val="center"/>
              <w:rPr>
                <w:rFonts w:ascii="Times New Roman" w:hAnsi="Times New Roman"/>
                <w:b/>
                <w:bCs/>
                <w:sz w:val="18"/>
                <w:szCs w:val="18"/>
              </w:rPr>
            </w:pPr>
            <w:r w:rsidRPr="00C108B1">
              <w:rPr>
                <w:rFonts w:ascii="Times New Roman" w:hAnsi="Times New Roman"/>
                <w:b/>
                <w:bCs/>
                <w:color w:val="000000"/>
                <w:sz w:val="18"/>
                <w:szCs w:val="18"/>
              </w:rPr>
              <w:t>КВАЛІФІКАЦІЙНІ КРИТЕРІЇ ДО УЧАСНИКІВ ВІДПОВІДНО ДО СТ. 16 ЗАКОНУ, ТА ІНФОРМАЦІЯ ПРО СПОСІБ ДОКУМЕНТАЛЬНОГО ПІДТВЕРДЖЕННЯ ВІДПОВІДНОСТІ</w:t>
            </w:r>
            <w:r w:rsidR="00DC7A51" w:rsidRPr="00C108B1">
              <w:rPr>
                <w:rFonts w:ascii="Times New Roman" w:hAnsi="Times New Roman"/>
                <w:b/>
                <w:bCs/>
                <w:color w:val="000000"/>
                <w:sz w:val="18"/>
                <w:szCs w:val="18"/>
              </w:rPr>
              <w:t xml:space="preserve"> </w:t>
            </w:r>
            <w:r w:rsidRPr="00C108B1">
              <w:rPr>
                <w:rFonts w:ascii="Times New Roman" w:hAnsi="Times New Roman"/>
                <w:b/>
                <w:bCs/>
                <w:color w:val="000000"/>
                <w:sz w:val="18"/>
                <w:szCs w:val="18"/>
              </w:rPr>
              <w:t>УЧАСНИКІВ ВСТАНОВЛЕНИМ КРИТЕРІЯМ</w:t>
            </w:r>
          </w:p>
        </w:tc>
      </w:tr>
      <w:tr w:rsidR="001B5CD2" w:rsidRPr="00C108B1" w:rsidTr="00950896">
        <w:trPr>
          <w:trHeight w:val="328"/>
          <w:jc w:val="center"/>
        </w:trPr>
        <w:tc>
          <w:tcPr>
            <w:tcW w:w="425" w:type="dxa"/>
            <w:shd w:val="clear" w:color="auto" w:fill="E7E6E6" w:themeFill="background2"/>
            <w:vAlign w:val="center"/>
          </w:tcPr>
          <w:p w:rsidR="001B5CD2" w:rsidRPr="00C108B1" w:rsidRDefault="001B5CD2" w:rsidP="00D44C08">
            <w:pPr>
              <w:widowControl w:val="0"/>
              <w:spacing w:after="0" w:line="240" w:lineRule="auto"/>
              <w:rPr>
                <w:rFonts w:ascii="Times New Roman" w:hAnsi="Times New Roman"/>
                <w:b/>
                <w:bCs/>
                <w:sz w:val="18"/>
                <w:szCs w:val="18"/>
              </w:rPr>
            </w:pPr>
            <w:r w:rsidRPr="00C108B1">
              <w:rPr>
                <w:rFonts w:ascii="Times New Roman" w:hAnsi="Times New Roman"/>
                <w:b/>
                <w:bCs/>
                <w:sz w:val="18"/>
                <w:szCs w:val="18"/>
              </w:rPr>
              <w:t>№</w:t>
            </w:r>
          </w:p>
        </w:tc>
        <w:tc>
          <w:tcPr>
            <w:tcW w:w="2694" w:type="dxa"/>
            <w:gridSpan w:val="2"/>
            <w:shd w:val="clear" w:color="auto" w:fill="E7E6E6" w:themeFill="background2"/>
            <w:vAlign w:val="center"/>
          </w:tcPr>
          <w:p w:rsidR="001B5CD2" w:rsidRPr="00C108B1" w:rsidRDefault="001B5CD2" w:rsidP="00D44C08">
            <w:pPr>
              <w:widowControl w:val="0"/>
              <w:spacing w:after="0" w:line="240" w:lineRule="auto"/>
              <w:ind w:left="-65" w:right="-90" w:firstLine="65"/>
              <w:jc w:val="center"/>
              <w:rPr>
                <w:rFonts w:ascii="Times New Roman" w:hAnsi="Times New Roman"/>
                <w:b/>
                <w:bCs/>
                <w:sz w:val="18"/>
                <w:szCs w:val="18"/>
              </w:rPr>
            </w:pPr>
            <w:r w:rsidRPr="00C108B1">
              <w:rPr>
                <w:rFonts w:ascii="Times New Roman" w:hAnsi="Times New Roman"/>
                <w:b/>
                <w:bCs/>
                <w:sz w:val="18"/>
                <w:szCs w:val="18"/>
              </w:rPr>
              <w:t>Вид</w:t>
            </w:r>
          </w:p>
        </w:tc>
        <w:tc>
          <w:tcPr>
            <w:tcW w:w="1134" w:type="dxa"/>
            <w:shd w:val="clear" w:color="auto" w:fill="E7E6E6" w:themeFill="background2"/>
            <w:vAlign w:val="center"/>
          </w:tcPr>
          <w:p w:rsidR="001B5CD2" w:rsidRPr="00C108B1" w:rsidRDefault="001B5CD2" w:rsidP="00D44C08">
            <w:pPr>
              <w:widowControl w:val="0"/>
              <w:spacing w:after="0" w:line="240" w:lineRule="auto"/>
              <w:jc w:val="center"/>
              <w:rPr>
                <w:rFonts w:ascii="Times New Roman" w:hAnsi="Times New Roman"/>
                <w:b/>
                <w:bCs/>
                <w:sz w:val="18"/>
                <w:szCs w:val="18"/>
              </w:rPr>
            </w:pPr>
            <w:r w:rsidRPr="00C108B1">
              <w:rPr>
                <w:rFonts w:ascii="Times New Roman" w:hAnsi="Times New Roman"/>
                <w:b/>
                <w:bCs/>
                <w:sz w:val="18"/>
                <w:szCs w:val="18"/>
              </w:rPr>
              <w:t>Документ</w:t>
            </w:r>
          </w:p>
        </w:tc>
        <w:tc>
          <w:tcPr>
            <w:tcW w:w="6923" w:type="dxa"/>
            <w:shd w:val="clear" w:color="auto" w:fill="E7E6E6" w:themeFill="background2"/>
            <w:vAlign w:val="center"/>
          </w:tcPr>
          <w:p w:rsidR="001B5CD2" w:rsidRPr="00C108B1" w:rsidRDefault="001B5CD2" w:rsidP="00D44C08">
            <w:pPr>
              <w:widowControl w:val="0"/>
              <w:spacing w:after="0" w:line="240" w:lineRule="auto"/>
              <w:jc w:val="center"/>
              <w:rPr>
                <w:rFonts w:ascii="Times New Roman" w:hAnsi="Times New Roman"/>
                <w:sz w:val="18"/>
                <w:szCs w:val="18"/>
              </w:rPr>
            </w:pPr>
            <w:r w:rsidRPr="00C108B1">
              <w:rPr>
                <w:rFonts w:ascii="Times New Roman" w:hAnsi="Times New Roman"/>
                <w:b/>
                <w:bCs/>
                <w:sz w:val="18"/>
                <w:szCs w:val="18"/>
              </w:rPr>
              <w:t>Вимоги</w:t>
            </w:r>
            <w:r w:rsidR="00DC7A51" w:rsidRPr="00C108B1">
              <w:rPr>
                <w:rFonts w:ascii="Times New Roman" w:hAnsi="Times New Roman"/>
                <w:b/>
                <w:bCs/>
                <w:sz w:val="18"/>
                <w:szCs w:val="18"/>
              </w:rPr>
              <w:t xml:space="preserve"> </w:t>
            </w:r>
            <w:r w:rsidRPr="00C108B1">
              <w:rPr>
                <w:rFonts w:ascii="Times New Roman" w:hAnsi="Times New Roman"/>
                <w:b/>
                <w:bCs/>
                <w:sz w:val="18"/>
                <w:szCs w:val="18"/>
              </w:rPr>
              <w:t>до документу</w:t>
            </w:r>
          </w:p>
        </w:tc>
      </w:tr>
      <w:tr w:rsidR="001B5CD2" w:rsidRPr="00C108B1" w:rsidTr="00950896">
        <w:trPr>
          <w:trHeight w:val="274"/>
          <w:jc w:val="center"/>
        </w:trPr>
        <w:tc>
          <w:tcPr>
            <w:tcW w:w="425" w:type="dxa"/>
            <w:vMerge w:val="restart"/>
            <w:vAlign w:val="center"/>
          </w:tcPr>
          <w:p w:rsidR="001B5CD2" w:rsidRPr="00C108B1" w:rsidRDefault="001B5CD2" w:rsidP="00D44C08">
            <w:pPr>
              <w:widowControl w:val="0"/>
              <w:spacing w:after="0" w:line="240" w:lineRule="auto"/>
              <w:rPr>
                <w:rFonts w:ascii="Times New Roman" w:hAnsi="Times New Roman"/>
                <w:bCs/>
                <w:sz w:val="18"/>
                <w:szCs w:val="18"/>
              </w:rPr>
            </w:pPr>
            <w:r w:rsidRPr="00C108B1">
              <w:rPr>
                <w:rFonts w:ascii="Times New Roman" w:hAnsi="Times New Roman"/>
                <w:b/>
                <w:bCs/>
                <w:sz w:val="18"/>
                <w:szCs w:val="18"/>
              </w:rPr>
              <w:t>1</w:t>
            </w:r>
            <w:r w:rsidRPr="00C108B1">
              <w:rPr>
                <w:rFonts w:ascii="Times New Roman" w:hAnsi="Times New Roman"/>
                <w:bCs/>
                <w:sz w:val="18"/>
                <w:szCs w:val="18"/>
              </w:rPr>
              <w:t>.</w:t>
            </w:r>
          </w:p>
          <w:p w:rsidR="001B5CD2" w:rsidRPr="00C108B1" w:rsidRDefault="001B5CD2" w:rsidP="00D44C08">
            <w:pPr>
              <w:widowControl w:val="0"/>
              <w:spacing w:after="0" w:line="240" w:lineRule="auto"/>
              <w:rPr>
                <w:rFonts w:ascii="Times New Roman" w:hAnsi="Times New Roman"/>
                <w:bCs/>
                <w:sz w:val="18"/>
                <w:szCs w:val="18"/>
              </w:rPr>
            </w:pPr>
          </w:p>
        </w:tc>
        <w:tc>
          <w:tcPr>
            <w:tcW w:w="1418" w:type="dxa"/>
            <w:vMerge w:val="restart"/>
            <w:vAlign w:val="center"/>
          </w:tcPr>
          <w:p w:rsidR="001B5CD2" w:rsidRPr="00C108B1" w:rsidRDefault="001B5CD2" w:rsidP="00D44C08">
            <w:pPr>
              <w:widowControl w:val="0"/>
              <w:spacing w:after="0" w:line="240" w:lineRule="auto"/>
              <w:rPr>
                <w:rFonts w:ascii="Times New Roman" w:hAnsi="Times New Roman"/>
                <w:b/>
                <w:bCs/>
                <w:sz w:val="18"/>
                <w:szCs w:val="18"/>
              </w:rPr>
            </w:pPr>
            <w:r w:rsidRPr="00C108B1">
              <w:rPr>
                <w:rFonts w:ascii="Times New Roman" w:hAnsi="Times New Roman"/>
                <w:b/>
                <w:sz w:val="18"/>
                <w:szCs w:val="18"/>
                <w:shd w:val="clear" w:color="auto" w:fill="FFFFFF"/>
              </w:rPr>
              <w:t>наявність в учасника процедури закупівлі обладнання, матеріально-технічної бази та технологій</w:t>
            </w:r>
          </w:p>
        </w:tc>
        <w:tc>
          <w:tcPr>
            <w:tcW w:w="1276" w:type="dxa"/>
            <w:vAlign w:val="center"/>
          </w:tcPr>
          <w:p w:rsidR="001B5CD2" w:rsidRPr="00C108B1" w:rsidRDefault="001B5CD2" w:rsidP="001B5CD2">
            <w:pPr>
              <w:pStyle w:val="a7"/>
              <w:widowControl w:val="0"/>
              <w:numPr>
                <w:ilvl w:val="1"/>
                <w:numId w:val="11"/>
              </w:numPr>
              <w:suppressAutoHyphens/>
              <w:spacing w:after="0" w:line="240" w:lineRule="auto"/>
              <w:ind w:left="316" w:right="-11" w:hanging="327"/>
              <w:jc w:val="both"/>
              <w:rPr>
                <w:rFonts w:ascii="Times New Roman" w:hAnsi="Times New Roman"/>
                <w:bCs/>
                <w:sz w:val="18"/>
                <w:szCs w:val="18"/>
              </w:rPr>
            </w:pPr>
            <w:r w:rsidRPr="00C108B1">
              <w:rPr>
                <w:rFonts w:ascii="Times New Roman" w:hAnsi="Times New Roman"/>
                <w:bCs/>
                <w:sz w:val="18"/>
                <w:szCs w:val="18"/>
              </w:rPr>
              <w:t>приміщення</w:t>
            </w:r>
          </w:p>
        </w:tc>
        <w:tc>
          <w:tcPr>
            <w:tcW w:w="1134" w:type="dxa"/>
            <w:vAlign w:val="center"/>
          </w:tcPr>
          <w:p w:rsidR="001B5CD2" w:rsidRPr="00C108B1" w:rsidRDefault="001B5CD2" w:rsidP="00D44C08">
            <w:pPr>
              <w:widowControl w:val="0"/>
              <w:spacing w:after="0" w:line="240" w:lineRule="auto"/>
              <w:rPr>
                <w:rFonts w:ascii="Times New Roman" w:hAnsi="Times New Roman"/>
                <w:bCs/>
                <w:sz w:val="18"/>
                <w:szCs w:val="18"/>
              </w:rPr>
            </w:pPr>
            <w:r w:rsidRPr="00C108B1">
              <w:rPr>
                <w:rFonts w:ascii="Times New Roman" w:hAnsi="Times New Roman"/>
                <w:bCs/>
                <w:sz w:val="18"/>
                <w:szCs w:val="18"/>
              </w:rPr>
              <w:t>довідка з додатками</w:t>
            </w:r>
          </w:p>
        </w:tc>
        <w:tc>
          <w:tcPr>
            <w:tcW w:w="6923" w:type="dxa"/>
            <w:vAlign w:val="center"/>
          </w:tcPr>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Документ, складений та підписаний учасником, про наявність</w:t>
            </w:r>
            <w:r w:rsidR="00DC7A51" w:rsidRPr="00C108B1">
              <w:rPr>
                <w:rFonts w:ascii="Times New Roman" w:hAnsi="Times New Roman"/>
                <w:bCs/>
                <w:sz w:val="18"/>
                <w:szCs w:val="18"/>
              </w:rPr>
              <w:t xml:space="preserve"> </w:t>
            </w:r>
            <w:r w:rsidRPr="00C108B1">
              <w:rPr>
                <w:rFonts w:ascii="Times New Roman" w:hAnsi="Times New Roman"/>
                <w:bCs/>
                <w:sz w:val="18"/>
                <w:szCs w:val="18"/>
              </w:rPr>
              <w:t>у власності або користуванні приміщення (приміщень), необхідного для зберігання продуктів харчування та продовольчої сировини, а також для приготування готових страв (в разі виникнення необхідності організації процесу харчування шляхом доставки в навчальний заклад готової кулінарної продукції),</w:t>
            </w:r>
            <w:r w:rsidR="00DC7A51" w:rsidRPr="00C108B1">
              <w:rPr>
                <w:rFonts w:ascii="Times New Roman" w:hAnsi="Times New Roman"/>
                <w:bCs/>
                <w:sz w:val="18"/>
                <w:szCs w:val="18"/>
              </w:rPr>
              <w:t xml:space="preserve"> </w:t>
            </w:r>
            <w:r w:rsidRPr="00C108B1">
              <w:rPr>
                <w:rFonts w:ascii="Times New Roman" w:hAnsi="Times New Roman"/>
                <w:bCs/>
                <w:sz w:val="18"/>
                <w:szCs w:val="18"/>
              </w:rPr>
              <w:t xml:space="preserve">які знаходяться в адміністративних межах міста Києва, з додаванням документів, які підтверджують право власності або право користування таким приміщенням, а також документів, які підтверджують факт передавання у власність або у користування такого приміщення (приміщень). </w:t>
            </w:r>
          </w:p>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В разі, якщо приміщення використовується (використовуються) на підставі договору суборенди, необхідно також надати діючий договір оренди, на підставі якого складено договір суборенди. Учасник при подачі договорів може не показувати відомості щодо розміру орендної (суборендної) плати.</w:t>
            </w:r>
          </w:p>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В разі, якщо документом, на підставі якого учасником використовується (використовуються) приміщення, передбачена оплата за таке користування (договір оренди, суборенди тощо), в складі тендерної пропозиції необхідно надати копії платіжних документів (квитанції, платіжні доручення тощо) з відміткою банківської установи</w:t>
            </w:r>
            <w:r w:rsidR="00DC7A51" w:rsidRPr="00C108B1">
              <w:rPr>
                <w:rFonts w:ascii="Times New Roman" w:hAnsi="Times New Roman"/>
                <w:bCs/>
                <w:sz w:val="18"/>
                <w:szCs w:val="18"/>
              </w:rPr>
              <w:t xml:space="preserve"> </w:t>
            </w:r>
            <w:r w:rsidRPr="00C108B1">
              <w:rPr>
                <w:rFonts w:ascii="Times New Roman" w:hAnsi="Times New Roman"/>
                <w:bCs/>
                <w:sz w:val="18"/>
                <w:szCs w:val="18"/>
              </w:rPr>
              <w:t>про оплату за користування приміщенням (приміщеннями) за період з 01 січня 2022 року</w:t>
            </w:r>
            <w:r w:rsidR="00DC7A51" w:rsidRPr="00C108B1">
              <w:rPr>
                <w:rFonts w:ascii="Times New Roman" w:hAnsi="Times New Roman"/>
                <w:bCs/>
                <w:sz w:val="18"/>
                <w:szCs w:val="18"/>
              </w:rPr>
              <w:t xml:space="preserve"> </w:t>
            </w:r>
            <w:r w:rsidRPr="00C108B1">
              <w:rPr>
                <w:rFonts w:ascii="Times New Roman" w:hAnsi="Times New Roman"/>
                <w:bCs/>
                <w:sz w:val="18"/>
                <w:szCs w:val="18"/>
              </w:rPr>
              <w:t>(або з дати складення документа (договору), якщо він складений після вказаної дати) по останній період оплати, що передував поданню тендерної пропозиції, у відповідності до умов оплати, встановлених таким документом (договором). Учасник при подачі платіжних документів може не показувати відомості щодо суми проведених платежів.</w:t>
            </w:r>
          </w:p>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На виконання вимог Закону України «Про охорону навколишнього природного середовища» учасник в обов’язковому порядку має надати:</w:t>
            </w:r>
          </w:p>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w:t>
            </w:r>
            <w:r w:rsidR="00DC7A51" w:rsidRPr="00C108B1">
              <w:rPr>
                <w:rFonts w:ascii="Times New Roman" w:hAnsi="Times New Roman"/>
                <w:bCs/>
                <w:sz w:val="18"/>
                <w:szCs w:val="18"/>
              </w:rPr>
              <w:t xml:space="preserve"> </w:t>
            </w:r>
            <w:r w:rsidRPr="00C108B1">
              <w:rPr>
                <w:rFonts w:ascii="Times New Roman" w:hAnsi="Times New Roman"/>
                <w:bCs/>
                <w:sz w:val="18"/>
                <w:szCs w:val="18"/>
              </w:rPr>
              <w:t>оформлені у відповідності до законодавства діючі</w:t>
            </w:r>
            <w:r w:rsidR="00DC7A51" w:rsidRPr="00C108B1">
              <w:rPr>
                <w:rFonts w:ascii="Times New Roman" w:hAnsi="Times New Roman"/>
                <w:bCs/>
                <w:sz w:val="18"/>
                <w:szCs w:val="18"/>
              </w:rPr>
              <w:t xml:space="preserve"> </w:t>
            </w:r>
            <w:r w:rsidRPr="00C108B1">
              <w:rPr>
                <w:rFonts w:ascii="Times New Roman" w:hAnsi="Times New Roman"/>
                <w:bCs/>
                <w:sz w:val="18"/>
                <w:szCs w:val="18"/>
              </w:rPr>
              <w:t>Умови на скид стічних вод у систему каналізації по вищевказаному приміщенню (приміщенням), якими даного учасника визначено абонентом або субабонентом, а також відповідний договір на приймання стічних вод у систему каналізації.</w:t>
            </w:r>
          </w:p>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w:t>
            </w:r>
            <w:r w:rsidR="00DC7A51" w:rsidRPr="00C108B1">
              <w:rPr>
                <w:rFonts w:ascii="Times New Roman" w:hAnsi="Times New Roman"/>
                <w:bCs/>
                <w:sz w:val="18"/>
                <w:szCs w:val="18"/>
              </w:rPr>
              <w:t xml:space="preserve"> </w:t>
            </w:r>
            <w:r w:rsidRPr="00C108B1">
              <w:rPr>
                <w:rFonts w:ascii="Times New Roman" w:hAnsi="Times New Roman"/>
                <w:bCs/>
                <w:sz w:val="18"/>
                <w:szCs w:val="18"/>
              </w:rPr>
              <w:t>договір та акти виконаних робіт на утилізацію шкідливих</w:t>
            </w:r>
            <w:r w:rsidR="00DC7A51" w:rsidRPr="00C108B1">
              <w:rPr>
                <w:rFonts w:ascii="Times New Roman" w:hAnsi="Times New Roman"/>
                <w:bCs/>
                <w:sz w:val="18"/>
                <w:szCs w:val="18"/>
              </w:rPr>
              <w:t xml:space="preserve"> </w:t>
            </w:r>
            <w:r w:rsidRPr="00C108B1">
              <w:rPr>
                <w:rFonts w:ascii="Times New Roman" w:hAnsi="Times New Roman"/>
                <w:bCs/>
                <w:sz w:val="18"/>
                <w:szCs w:val="18"/>
              </w:rPr>
              <w:t>відходів (люмінесцентні лампи тощо).</w:t>
            </w:r>
          </w:p>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На підтвердження придатності вищевказаного приміщення для приготування готових страв учасник надає відповідну довідку, перелік встановленого обладнання з документальним підтвердженням,</w:t>
            </w:r>
            <w:r w:rsidR="00DC7A51" w:rsidRPr="00C108B1">
              <w:rPr>
                <w:rFonts w:ascii="Times New Roman" w:hAnsi="Times New Roman"/>
                <w:bCs/>
                <w:sz w:val="18"/>
                <w:szCs w:val="18"/>
              </w:rPr>
              <w:t xml:space="preserve"> </w:t>
            </w:r>
            <w:r w:rsidRPr="00C108B1">
              <w:rPr>
                <w:rFonts w:ascii="Times New Roman" w:hAnsi="Times New Roman"/>
                <w:bCs/>
                <w:sz w:val="18"/>
                <w:szCs w:val="18"/>
              </w:rPr>
              <w:t>а також письмову гарантію надати замовникові можливість оглянути приміщення на предмет придатності для виконання даної умови тендерної документації</w:t>
            </w:r>
          </w:p>
        </w:tc>
      </w:tr>
      <w:tr w:rsidR="001B5CD2" w:rsidRPr="00C108B1" w:rsidTr="00950896">
        <w:trPr>
          <w:trHeight w:val="827"/>
          <w:jc w:val="center"/>
        </w:trPr>
        <w:tc>
          <w:tcPr>
            <w:tcW w:w="425" w:type="dxa"/>
            <w:vMerge/>
            <w:vAlign w:val="center"/>
          </w:tcPr>
          <w:p w:rsidR="001B5CD2" w:rsidRPr="00C108B1" w:rsidRDefault="001B5CD2" w:rsidP="00D44C08">
            <w:pPr>
              <w:widowControl w:val="0"/>
              <w:spacing w:after="0" w:line="240" w:lineRule="auto"/>
              <w:rPr>
                <w:rFonts w:ascii="Times New Roman" w:hAnsi="Times New Roman"/>
                <w:b/>
                <w:bCs/>
                <w:sz w:val="18"/>
                <w:szCs w:val="18"/>
              </w:rPr>
            </w:pPr>
          </w:p>
        </w:tc>
        <w:tc>
          <w:tcPr>
            <w:tcW w:w="1418" w:type="dxa"/>
            <w:vMerge/>
            <w:vAlign w:val="center"/>
          </w:tcPr>
          <w:p w:rsidR="001B5CD2" w:rsidRPr="00C108B1" w:rsidRDefault="001B5CD2" w:rsidP="00D44C08">
            <w:pPr>
              <w:widowControl w:val="0"/>
              <w:spacing w:after="0" w:line="240" w:lineRule="auto"/>
              <w:rPr>
                <w:rFonts w:ascii="Times New Roman" w:hAnsi="Times New Roman"/>
                <w:b/>
                <w:bCs/>
                <w:sz w:val="18"/>
                <w:szCs w:val="18"/>
              </w:rPr>
            </w:pPr>
          </w:p>
        </w:tc>
        <w:tc>
          <w:tcPr>
            <w:tcW w:w="1276" w:type="dxa"/>
            <w:vAlign w:val="center"/>
          </w:tcPr>
          <w:p w:rsidR="001B5CD2" w:rsidRPr="00C108B1" w:rsidRDefault="001B5CD2" w:rsidP="001B5CD2">
            <w:pPr>
              <w:pStyle w:val="a7"/>
              <w:widowControl w:val="0"/>
              <w:numPr>
                <w:ilvl w:val="1"/>
                <w:numId w:val="11"/>
              </w:numPr>
              <w:suppressAutoHyphens/>
              <w:spacing w:after="0" w:line="240" w:lineRule="auto"/>
              <w:jc w:val="both"/>
              <w:rPr>
                <w:rFonts w:ascii="Times New Roman" w:hAnsi="Times New Roman"/>
                <w:bCs/>
                <w:sz w:val="18"/>
                <w:szCs w:val="18"/>
              </w:rPr>
            </w:pPr>
            <w:r w:rsidRPr="00C108B1">
              <w:rPr>
                <w:rFonts w:ascii="Times New Roman" w:hAnsi="Times New Roman"/>
                <w:bCs/>
                <w:sz w:val="18"/>
                <w:szCs w:val="18"/>
              </w:rPr>
              <w:t>обладнання</w:t>
            </w:r>
          </w:p>
        </w:tc>
        <w:tc>
          <w:tcPr>
            <w:tcW w:w="1134" w:type="dxa"/>
            <w:vAlign w:val="center"/>
          </w:tcPr>
          <w:p w:rsidR="001B5CD2" w:rsidRPr="00C108B1" w:rsidRDefault="001B5CD2" w:rsidP="00D44C08">
            <w:pPr>
              <w:widowControl w:val="0"/>
              <w:spacing w:after="0" w:line="240" w:lineRule="auto"/>
              <w:rPr>
                <w:rFonts w:ascii="Times New Roman" w:hAnsi="Times New Roman"/>
                <w:bCs/>
                <w:sz w:val="18"/>
                <w:szCs w:val="18"/>
              </w:rPr>
            </w:pPr>
            <w:r w:rsidRPr="00C108B1">
              <w:rPr>
                <w:rFonts w:ascii="Times New Roman" w:hAnsi="Times New Roman"/>
                <w:bCs/>
                <w:sz w:val="18"/>
                <w:szCs w:val="18"/>
              </w:rPr>
              <w:t>довідка з додатками</w:t>
            </w:r>
          </w:p>
        </w:tc>
        <w:tc>
          <w:tcPr>
            <w:tcW w:w="6923" w:type="dxa"/>
            <w:vAlign w:val="center"/>
          </w:tcPr>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Документ, складений та підписаний учасником, про наявність принаймні в одному з приміщення (приміщень), вказаному (вказаних) в п. 1.1. Додатку 2.1 холодильного обладнання,</w:t>
            </w:r>
            <w:r w:rsidR="00DC7A51" w:rsidRPr="00C108B1">
              <w:rPr>
                <w:rFonts w:ascii="Times New Roman" w:hAnsi="Times New Roman"/>
                <w:bCs/>
                <w:sz w:val="18"/>
                <w:szCs w:val="18"/>
              </w:rPr>
              <w:t xml:space="preserve"> </w:t>
            </w:r>
            <w:r w:rsidRPr="00C108B1">
              <w:rPr>
                <w:rFonts w:ascii="Times New Roman" w:hAnsi="Times New Roman"/>
                <w:bCs/>
                <w:sz w:val="18"/>
                <w:szCs w:val="18"/>
              </w:rPr>
              <w:t>необхідного для зберігання продуктів харчування та продовольчої сировини, в тому числі таких, що швидко псуються, з додаванням документів, які підтверджують наявність такого обладнання.</w:t>
            </w:r>
          </w:p>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У випадку, якщо учасник використовує не власне обладнання, надати документи, які підтверджують право користування таким обладнанням, а також факт передачі учасникові у користування такого обладнання.</w:t>
            </w:r>
          </w:p>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В разі, якщо обладнання використовується на підставі договору суборенди, необхідно також надати діючий договір оренди, на підставі якого складено договір суборенди. Учасник при подачі договорів може не показувати відомості щодо розміру орендної (суборендної) плати.</w:t>
            </w:r>
          </w:p>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В разі, якщо документом, на підставі якого учасником використовується обладнання, передбачена оплата за таке користування (оренда, суборенда тощо), в складі тендерної пропозиції необхідно надати копії платіжних документів (квитанції, платіжні доручення тощо) з відміткою банківської установи</w:t>
            </w:r>
            <w:r w:rsidR="00DC7A51" w:rsidRPr="00C108B1">
              <w:rPr>
                <w:rFonts w:ascii="Times New Roman" w:hAnsi="Times New Roman"/>
                <w:bCs/>
                <w:sz w:val="18"/>
                <w:szCs w:val="18"/>
              </w:rPr>
              <w:t xml:space="preserve"> </w:t>
            </w:r>
            <w:r w:rsidRPr="00C108B1">
              <w:rPr>
                <w:rFonts w:ascii="Times New Roman" w:hAnsi="Times New Roman"/>
                <w:bCs/>
                <w:sz w:val="18"/>
                <w:szCs w:val="18"/>
              </w:rPr>
              <w:t>про оплату за користування холодильним обладнанням за період з 01 січня 2022 року (або з дати складення документа (договору), якщо він складений після вказаної дати)</w:t>
            </w:r>
            <w:r w:rsidR="00DC7A51" w:rsidRPr="00C108B1">
              <w:rPr>
                <w:rFonts w:ascii="Times New Roman" w:hAnsi="Times New Roman"/>
                <w:bCs/>
                <w:sz w:val="18"/>
                <w:szCs w:val="18"/>
              </w:rPr>
              <w:t xml:space="preserve"> </w:t>
            </w:r>
            <w:r w:rsidRPr="00C108B1">
              <w:rPr>
                <w:rFonts w:ascii="Times New Roman" w:hAnsi="Times New Roman"/>
                <w:bCs/>
                <w:sz w:val="18"/>
                <w:szCs w:val="18"/>
              </w:rPr>
              <w:t>по останній період оплати, що передував поданню тендерної пропозиції , у відповідності до умов оплати, встановлених таким документом.</w:t>
            </w:r>
          </w:p>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Учасник при подачі платіжних документів може не показувати відомості щодо суми проведених платежів.</w:t>
            </w:r>
          </w:p>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 xml:space="preserve">З дотриманням вимог закону України «Про охорону праці» щодо створення безпечних умов для працівників виробництва в процесі трудової діяльності, Учасник в обов’язковому порядку має надати документальне підтвердження відповідності діючим нормам заземлюючих пристроїв, встановлених в приміщенні (приміщеннях), </w:t>
            </w:r>
            <w:r w:rsidR="00C108B1">
              <w:rPr>
                <w:rFonts w:ascii="Times New Roman" w:hAnsi="Times New Roman"/>
                <w:bCs/>
                <w:sz w:val="18"/>
                <w:szCs w:val="18"/>
              </w:rPr>
              <w:t>зазначеному в п. 1.1 Додатку 2.</w:t>
            </w:r>
          </w:p>
        </w:tc>
      </w:tr>
      <w:tr w:rsidR="001B5CD2" w:rsidRPr="00C108B1" w:rsidTr="00950896">
        <w:trPr>
          <w:trHeight w:val="440"/>
          <w:jc w:val="center"/>
        </w:trPr>
        <w:tc>
          <w:tcPr>
            <w:tcW w:w="425" w:type="dxa"/>
            <w:vMerge/>
            <w:vAlign w:val="center"/>
          </w:tcPr>
          <w:p w:rsidR="001B5CD2" w:rsidRPr="00C108B1" w:rsidRDefault="001B5CD2" w:rsidP="00D44C08">
            <w:pPr>
              <w:widowControl w:val="0"/>
              <w:snapToGrid w:val="0"/>
              <w:spacing w:after="0" w:line="240" w:lineRule="auto"/>
              <w:rPr>
                <w:rFonts w:ascii="Times New Roman" w:hAnsi="Times New Roman"/>
                <w:b/>
                <w:bCs/>
                <w:sz w:val="18"/>
                <w:szCs w:val="18"/>
              </w:rPr>
            </w:pPr>
          </w:p>
        </w:tc>
        <w:tc>
          <w:tcPr>
            <w:tcW w:w="1418" w:type="dxa"/>
            <w:vMerge/>
            <w:vAlign w:val="center"/>
          </w:tcPr>
          <w:p w:rsidR="001B5CD2" w:rsidRPr="00C108B1" w:rsidRDefault="001B5CD2" w:rsidP="00D44C08">
            <w:pPr>
              <w:widowControl w:val="0"/>
              <w:snapToGrid w:val="0"/>
              <w:spacing w:after="0" w:line="240" w:lineRule="auto"/>
              <w:jc w:val="both"/>
              <w:rPr>
                <w:rFonts w:ascii="Times New Roman" w:hAnsi="Times New Roman"/>
                <w:b/>
                <w:bCs/>
                <w:sz w:val="18"/>
                <w:szCs w:val="18"/>
              </w:rPr>
            </w:pPr>
          </w:p>
        </w:tc>
        <w:tc>
          <w:tcPr>
            <w:tcW w:w="1276" w:type="dxa"/>
            <w:vAlign w:val="center"/>
          </w:tcPr>
          <w:p w:rsidR="001B5CD2" w:rsidRPr="00C108B1" w:rsidRDefault="001B5CD2" w:rsidP="001B5CD2">
            <w:pPr>
              <w:pStyle w:val="a7"/>
              <w:widowControl w:val="0"/>
              <w:numPr>
                <w:ilvl w:val="1"/>
                <w:numId w:val="11"/>
              </w:numPr>
              <w:suppressAutoHyphens/>
              <w:spacing w:after="0" w:line="240" w:lineRule="auto"/>
              <w:ind w:right="-27" w:hanging="412"/>
              <w:jc w:val="both"/>
              <w:rPr>
                <w:rFonts w:ascii="Times New Roman" w:hAnsi="Times New Roman"/>
                <w:sz w:val="18"/>
                <w:szCs w:val="18"/>
              </w:rPr>
            </w:pPr>
            <w:r w:rsidRPr="00C108B1">
              <w:rPr>
                <w:rFonts w:ascii="Times New Roman" w:hAnsi="Times New Roman"/>
                <w:bCs/>
                <w:sz w:val="18"/>
                <w:szCs w:val="18"/>
              </w:rPr>
              <w:t>автотранспорт</w:t>
            </w:r>
          </w:p>
        </w:tc>
        <w:tc>
          <w:tcPr>
            <w:tcW w:w="1134" w:type="dxa"/>
            <w:vAlign w:val="center"/>
          </w:tcPr>
          <w:p w:rsidR="001B5CD2" w:rsidRPr="00C108B1" w:rsidRDefault="001B5CD2" w:rsidP="00D44C08">
            <w:pPr>
              <w:widowControl w:val="0"/>
              <w:spacing w:after="0" w:line="240" w:lineRule="auto"/>
              <w:rPr>
                <w:rFonts w:ascii="Times New Roman" w:hAnsi="Times New Roman"/>
                <w:bCs/>
                <w:sz w:val="18"/>
                <w:szCs w:val="18"/>
              </w:rPr>
            </w:pPr>
            <w:r w:rsidRPr="00C108B1">
              <w:rPr>
                <w:rFonts w:ascii="Times New Roman" w:hAnsi="Times New Roman"/>
                <w:sz w:val="18"/>
                <w:szCs w:val="18"/>
              </w:rPr>
              <w:t>довідка з додатками</w:t>
            </w:r>
          </w:p>
        </w:tc>
        <w:tc>
          <w:tcPr>
            <w:tcW w:w="6923" w:type="dxa"/>
            <w:vAlign w:val="center"/>
          </w:tcPr>
          <w:p w:rsidR="001B5CD2" w:rsidRPr="00C108B1" w:rsidRDefault="001B5CD2" w:rsidP="00D44C08">
            <w:pPr>
              <w:widowControl w:val="0"/>
              <w:spacing w:after="0" w:line="240" w:lineRule="auto"/>
              <w:jc w:val="both"/>
              <w:rPr>
                <w:rFonts w:ascii="Times New Roman" w:hAnsi="Times New Roman"/>
                <w:sz w:val="18"/>
                <w:szCs w:val="18"/>
              </w:rPr>
            </w:pPr>
            <w:r w:rsidRPr="00C108B1">
              <w:rPr>
                <w:rFonts w:ascii="Times New Roman" w:hAnsi="Times New Roman"/>
                <w:bCs/>
                <w:sz w:val="18"/>
                <w:szCs w:val="18"/>
              </w:rPr>
              <w:t>Документ, складений та підписаний учасником, про наявність</w:t>
            </w:r>
            <w:r w:rsidR="00DC7A51" w:rsidRPr="00C108B1">
              <w:rPr>
                <w:rFonts w:ascii="Times New Roman" w:hAnsi="Times New Roman"/>
                <w:bCs/>
                <w:sz w:val="18"/>
                <w:szCs w:val="18"/>
              </w:rPr>
              <w:t xml:space="preserve"> </w:t>
            </w:r>
            <w:r w:rsidRPr="00C108B1">
              <w:rPr>
                <w:rFonts w:ascii="Times New Roman" w:hAnsi="Times New Roman"/>
                <w:bCs/>
                <w:sz w:val="18"/>
                <w:szCs w:val="18"/>
              </w:rPr>
              <w:t>та загальну кількість власного та/або залученого автотранспорту для перевезення</w:t>
            </w:r>
            <w:r w:rsidR="00DC7A51" w:rsidRPr="00C108B1">
              <w:rPr>
                <w:rFonts w:ascii="Times New Roman" w:hAnsi="Times New Roman"/>
                <w:bCs/>
                <w:sz w:val="18"/>
                <w:szCs w:val="18"/>
              </w:rPr>
              <w:t xml:space="preserve"> </w:t>
            </w:r>
            <w:r w:rsidRPr="00C108B1">
              <w:rPr>
                <w:rFonts w:ascii="Times New Roman" w:hAnsi="Times New Roman"/>
                <w:bCs/>
                <w:sz w:val="18"/>
                <w:szCs w:val="18"/>
              </w:rPr>
              <w:t xml:space="preserve">продуктів харчування та продовольчої сировини та/або готових страв (у разі необхідності), договори на надання транспортних послуг (в разі використання залученого автотранспорту) </w:t>
            </w:r>
          </w:p>
        </w:tc>
      </w:tr>
      <w:tr w:rsidR="001B5CD2" w:rsidRPr="00C108B1" w:rsidTr="00950896">
        <w:trPr>
          <w:trHeight w:val="440"/>
          <w:jc w:val="center"/>
        </w:trPr>
        <w:tc>
          <w:tcPr>
            <w:tcW w:w="425" w:type="dxa"/>
            <w:vMerge/>
            <w:vAlign w:val="center"/>
          </w:tcPr>
          <w:p w:rsidR="001B5CD2" w:rsidRPr="00C108B1" w:rsidRDefault="001B5CD2" w:rsidP="00D44C08">
            <w:pPr>
              <w:widowControl w:val="0"/>
              <w:snapToGrid w:val="0"/>
              <w:spacing w:after="0" w:line="240" w:lineRule="auto"/>
              <w:rPr>
                <w:rFonts w:ascii="Times New Roman" w:hAnsi="Times New Roman"/>
                <w:b/>
                <w:bCs/>
                <w:sz w:val="18"/>
                <w:szCs w:val="18"/>
              </w:rPr>
            </w:pPr>
          </w:p>
        </w:tc>
        <w:tc>
          <w:tcPr>
            <w:tcW w:w="1418" w:type="dxa"/>
            <w:vMerge/>
            <w:vAlign w:val="center"/>
          </w:tcPr>
          <w:p w:rsidR="001B5CD2" w:rsidRPr="00C108B1" w:rsidRDefault="001B5CD2" w:rsidP="00D44C08">
            <w:pPr>
              <w:widowControl w:val="0"/>
              <w:snapToGrid w:val="0"/>
              <w:spacing w:after="0" w:line="240" w:lineRule="auto"/>
              <w:jc w:val="both"/>
              <w:rPr>
                <w:rFonts w:ascii="Times New Roman" w:hAnsi="Times New Roman"/>
                <w:b/>
                <w:bCs/>
                <w:sz w:val="18"/>
                <w:szCs w:val="18"/>
              </w:rPr>
            </w:pPr>
          </w:p>
        </w:tc>
        <w:tc>
          <w:tcPr>
            <w:tcW w:w="1276" w:type="dxa"/>
            <w:vAlign w:val="center"/>
          </w:tcPr>
          <w:p w:rsidR="001B5CD2" w:rsidRPr="00C108B1" w:rsidRDefault="001B5CD2" w:rsidP="001B5CD2">
            <w:pPr>
              <w:pStyle w:val="a7"/>
              <w:widowControl w:val="0"/>
              <w:numPr>
                <w:ilvl w:val="1"/>
                <w:numId w:val="11"/>
              </w:numPr>
              <w:suppressAutoHyphens/>
              <w:spacing w:after="0" w:line="240" w:lineRule="auto"/>
              <w:jc w:val="both"/>
              <w:rPr>
                <w:rFonts w:ascii="Times New Roman" w:hAnsi="Times New Roman"/>
                <w:sz w:val="18"/>
                <w:szCs w:val="18"/>
              </w:rPr>
            </w:pPr>
            <w:r w:rsidRPr="00C108B1">
              <w:rPr>
                <w:rFonts w:ascii="Times New Roman" w:hAnsi="Times New Roman"/>
                <w:bCs/>
                <w:sz w:val="18"/>
                <w:szCs w:val="18"/>
              </w:rPr>
              <w:t>інвентар</w:t>
            </w:r>
          </w:p>
        </w:tc>
        <w:tc>
          <w:tcPr>
            <w:tcW w:w="1134" w:type="dxa"/>
            <w:vAlign w:val="center"/>
          </w:tcPr>
          <w:p w:rsidR="001B5CD2" w:rsidRPr="00C108B1" w:rsidRDefault="001B5CD2" w:rsidP="00D44C08">
            <w:pPr>
              <w:widowControl w:val="0"/>
              <w:spacing w:after="0" w:line="240" w:lineRule="auto"/>
              <w:rPr>
                <w:rFonts w:ascii="Times New Roman" w:hAnsi="Times New Roman"/>
                <w:bCs/>
                <w:sz w:val="18"/>
                <w:szCs w:val="18"/>
              </w:rPr>
            </w:pPr>
            <w:r w:rsidRPr="00C108B1">
              <w:rPr>
                <w:rFonts w:ascii="Times New Roman" w:hAnsi="Times New Roman"/>
                <w:sz w:val="18"/>
                <w:szCs w:val="18"/>
              </w:rPr>
              <w:t>довідка</w:t>
            </w:r>
          </w:p>
        </w:tc>
        <w:tc>
          <w:tcPr>
            <w:tcW w:w="6923" w:type="dxa"/>
            <w:vAlign w:val="center"/>
          </w:tcPr>
          <w:p w:rsidR="001B5CD2" w:rsidRPr="00C108B1" w:rsidRDefault="001B5CD2" w:rsidP="00D44C08">
            <w:pPr>
              <w:widowControl w:val="0"/>
              <w:spacing w:after="0" w:line="240" w:lineRule="auto"/>
              <w:jc w:val="both"/>
              <w:rPr>
                <w:rFonts w:ascii="Times New Roman" w:hAnsi="Times New Roman"/>
                <w:sz w:val="18"/>
                <w:szCs w:val="18"/>
              </w:rPr>
            </w:pPr>
            <w:r w:rsidRPr="00C108B1">
              <w:rPr>
                <w:rFonts w:ascii="Times New Roman" w:hAnsi="Times New Roman"/>
                <w:bCs/>
                <w:sz w:val="18"/>
                <w:szCs w:val="18"/>
              </w:rPr>
              <w:t>Документ, складений та підписаний учасником, про наявність необхідної кількості кухонного посуду, інвентарю та обладнання для комплектації їдальні.</w:t>
            </w:r>
          </w:p>
        </w:tc>
      </w:tr>
      <w:tr w:rsidR="001B5CD2" w:rsidRPr="00C108B1" w:rsidTr="00950896">
        <w:trPr>
          <w:trHeight w:val="557"/>
          <w:jc w:val="center"/>
        </w:trPr>
        <w:tc>
          <w:tcPr>
            <w:tcW w:w="425" w:type="dxa"/>
            <w:vMerge w:val="restart"/>
            <w:vAlign w:val="center"/>
          </w:tcPr>
          <w:p w:rsidR="001B5CD2" w:rsidRPr="00C108B1" w:rsidRDefault="001B5CD2" w:rsidP="00D44C08">
            <w:pPr>
              <w:widowControl w:val="0"/>
              <w:spacing w:after="0" w:line="240" w:lineRule="auto"/>
              <w:rPr>
                <w:rFonts w:ascii="Times New Roman" w:hAnsi="Times New Roman"/>
                <w:b/>
                <w:sz w:val="18"/>
                <w:szCs w:val="18"/>
              </w:rPr>
            </w:pPr>
            <w:r w:rsidRPr="00C108B1">
              <w:rPr>
                <w:rFonts w:ascii="Times New Roman" w:hAnsi="Times New Roman"/>
                <w:b/>
                <w:bCs/>
                <w:sz w:val="18"/>
                <w:szCs w:val="18"/>
              </w:rPr>
              <w:t>2.</w:t>
            </w:r>
          </w:p>
        </w:tc>
        <w:tc>
          <w:tcPr>
            <w:tcW w:w="1418" w:type="dxa"/>
            <w:vMerge w:val="restart"/>
            <w:vAlign w:val="center"/>
          </w:tcPr>
          <w:p w:rsidR="001B5CD2" w:rsidRPr="00C108B1" w:rsidRDefault="001B5CD2" w:rsidP="00D44C08">
            <w:pPr>
              <w:widowControl w:val="0"/>
              <w:spacing w:after="0" w:line="240" w:lineRule="auto"/>
              <w:rPr>
                <w:rFonts w:ascii="Times New Roman" w:hAnsi="Times New Roman"/>
                <w:b/>
                <w:iCs/>
                <w:sz w:val="18"/>
                <w:szCs w:val="18"/>
              </w:rPr>
            </w:pPr>
            <w:r w:rsidRPr="00C108B1">
              <w:rPr>
                <w:rFonts w:ascii="Times New Roman" w:hAnsi="Times New Roman"/>
                <w:b/>
                <w:color w:val="333333"/>
                <w:sz w:val="18"/>
                <w:szCs w:val="18"/>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1276" w:type="dxa"/>
            <w:vAlign w:val="center"/>
          </w:tcPr>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iCs/>
                <w:sz w:val="18"/>
                <w:szCs w:val="18"/>
              </w:rPr>
              <w:t>2.1.кваліфікація, знання та досвід працівників</w:t>
            </w:r>
          </w:p>
        </w:tc>
        <w:tc>
          <w:tcPr>
            <w:tcW w:w="1134" w:type="dxa"/>
            <w:vAlign w:val="center"/>
          </w:tcPr>
          <w:p w:rsidR="001B5CD2" w:rsidRPr="00C108B1" w:rsidRDefault="001B5CD2" w:rsidP="00D44C08">
            <w:pPr>
              <w:widowControl w:val="0"/>
              <w:spacing w:after="0" w:line="240" w:lineRule="auto"/>
              <w:rPr>
                <w:rFonts w:ascii="Times New Roman" w:hAnsi="Times New Roman"/>
                <w:bCs/>
                <w:sz w:val="18"/>
                <w:szCs w:val="18"/>
              </w:rPr>
            </w:pPr>
            <w:r w:rsidRPr="00C108B1">
              <w:rPr>
                <w:rFonts w:ascii="Times New Roman" w:hAnsi="Times New Roman"/>
                <w:bCs/>
                <w:sz w:val="18"/>
                <w:szCs w:val="18"/>
              </w:rPr>
              <w:t xml:space="preserve">довідка </w:t>
            </w:r>
          </w:p>
        </w:tc>
        <w:tc>
          <w:tcPr>
            <w:tcW w:w="6923" w:type="dxa"/>
            <w:vAlign w:val="center"/>
          </w:tcPr>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Документ, складений та підписаний учасником, про наявність працівників відповідної кваліфікації, які мають необхідні знання та досвід та які безпосередньо будуть здійснювати надання послуг в навчальному закладі, обов’язковим є наявність в кожного з</w:t>
            </w:r>
            <w:r w:rsidR="00DC7A51" w:rsidRPr="00C108B1">
              <w:rPr>
                <w:rFonts w:ascii="Times New Roman" w:hAnsi="Times New Roman"/>
                <w:bCs/>
                <w:sz w:val="18"/>
                <w:szCs w:val="18"/>
              </w:rPr>
              <w:t xml:space="preserve"> </w:t>
            </w:r>
            <w:r w:rsidRPr="00C108B1">
              <w:rPr>
                <w:rFonts w:ascii="Times New Roman" w:hAnsi="Times New Roman"/>
                <w:bCs/>
                <w:sz w:val="18"/>
                <w:szCs w:val="18"/>
              </w:rPr>
              <w:t>даних працівників досвіду роботи в сфері шкільного харчування не менше 1 року, на підтвердження чого учасник надає копії трудових книжок означених працівників з відомостями про досвід роботи.</w:t>
            </w:r>
          </w:p>
          <w:p w:rsidR="001B5CD2" w:rsidRPr="00C108B1" w:rsidRDefault="001B5CD2" w:rsidP="00D44C08">
            <w:pPr>
              <w:widowControl w:val="0"/>
              <w:spacing w:after="0" w:line="240" w:lineRule="auto"/>
              <w:jc w:val="both"/>
              <w:rPr>
                <w:rFonts w:ascii="Times New Roman" w:hAnsi="Times New Roman"/>
                <w:sz w:val="18"/>
                <w:szCs w:val="18"/>
              </w:rPr>
            </w:pPr>
            <w:r w:rsidRPr="00C108B1">
              <w:rPr>
                <w:rFonts w:ascii="Times New Roman" w:hAnsi="Times New Roman"/>
                <w:bCs/>
                <w:sz w:val="18"/>
                <w:szCs w:val="18"/>
              </w:rPr>
              <w:t>В разі, якщо замовником в ході розгляду тендерної пропозиції буде встановлено, що подані учасником</w:t>
            </w:r>
            <w:r w:rsidR="00DC7A51" w:rsidRPr="00C108B1">
              <w:rPr>
                <w:rFonts w:ascii="Times New Roman" w:hAnsi="Times New Roman"/>
                <w:bCs/>
                <w:sz w:val="18"/>
                <w:szCs w:val="18"/>
              </w:rPr>
              <w:t xml:space="preserve"> </w:t>
            </w:r>
            <w:r w:rsidRPr="00C108B1">
              <w:rPr>
                <w:rFonts w:ascii="Times New Roman" w:hAnsi="Times New Roman"/>
                <w:bCs/>
                <w:sz w:val="18"/>
                <w:szCs w:val="18"/>
              </w:rPr>
              <w:t xml:space="preserve">працівники задіяні в наданні послуг по інших договорах, або заявлені в інших тендерних процедурах, замовник відхиляє пропозицію такого учасника через невідповідність даному кваліфікаційному критерію. </w:t>
            </w:r>
          </w:p>
        </w:tc>
      </w:tr>
      <w:tr w:rsidR="001B5CD2" w:rsidRPr="00C108B1" w:rsidTr="00950896">
        <w:trPr>
          <w:trHeight w:val="756"/>
          <w:jc w:val="center"/>
        </w:trPr>
        <w:tc>
          <w:tcPr>
            <w:tcW w:w="425" w:type="dxa"/>
            <w:vMerge/>
            <w:vAlign w:val="center"/>
          </w:tcPr>
          <w:p w:rsidR="001B5CD2" w:rsidRPr="00C108B1" w:rsidRDefault="001B5CD2" w:rsidP="00D44C08">
            <w:pPr>
              <w:widowControl w:val="0"/>
              <w:snapToGrid w:val="0"/>
              <w:spacing w:after="0" w:line="240" w:lineRule="auto"/>
              <w:rPr>
                <w:rFonts w:ascii="Times New Roman" w:hAnsi="Times New Roman"/>
                <w:b/>
                <w:bCs/>
                <w:sz w:val="18"/>
                <w:szCs w:val="18"/>
              </w:rPr>
            </w:pPr>
          </w:p>
        </w:tc>
        <w:tc>
          <w:tcPr>
            <w:tcW w:w="1418" w:type="dxa"/>
            <w:vMerge/>
            <w:vAlign w:val="center"/>
          </w:tcPr>
          <w:p w:rsidR="001B5CD2" w:rsidRPr="00C108B1" w:rsidRDefault="001B5CD2" w:rsidP="00D44C08">
            <w:pPr>
              <w:widowControl w:val="0"/>
              <w:snapToGrid w:val="0"/>
              <w:spacing w:after="0" w:line="240" w:lineRule="auto"/>
              <w:jc w:val="both"/>
              <w:rPr>
                <w:rFonts w:ascii="Times New Roman" w:hAnsi="Times New Roman"/>
                <w:b/>
                <w:sz w:val="18"/>
                <w:szCs w:val="18"/>
              </w:rPr>
            </w:pPr>
          </w:p>
        </w:tc>
        <w:tc>
          <w:tcPr>
            <w:tcW w:w="1276" w:type="dxa"/>
            <w:vAlign w:val="center"/>
          </w:tcPr>
          <w:p w:rsidR="001B5CD2" w:rsidRPr="00C108B1" w:rsidRDefault="001B5CD2" w:rsidP="00D44C08">
            <w:pPr>
              <w:widowControl w:val="0"/>
              <w:spacing w:after="0" w:line="240" w:lineRule="auto"/>
              <w:rPr>
                <w:rFonts w:ascii="Times New Roman" w:hAnsi="Times New Roman"/>
                <w:bCs/>
                <w:sz w:val="18"/>
                <w:szCs w:val="18"/>
              </w:rPr>
            </w:pPr>
            <w:r w:rsidRPr="00C108B1">
              <w:rPr>
                <w:rFonts w:ascii="Times New Roman" w:hAnsi="Times New Roman"/>
                <w:iCs/>
                <w:sz w:val="18"/>
                <w:szCs w:val="18"/>
              </w:rPr>
              <w:t>2.2. стан здоров’я працівників</w:t>
            </w:r>
          </w:p>
        </w:tc>
        <w:tc>
          <w:tcPr>
            <w:tcW w:w="1134" w:type="dxa"/>
            <w:vAlign w:val="center"/>
          </w:tcPr>
          <w:p w:rsidR="001B5CD2" w:rsidRPr="00C108B1" w:rsidRDefault="001B5CD2" w:rsidP="00D44C08">
            <w:pPr>
              <w:widowControl w:val="0"/>
              <w:spacing w:after="0" w:line="240" w:lineRule="auto"/>
              <w:rPr>
                <w:rFonts w:ascii="Times New Roman" w:hAnsi="Times New Roman"/>
                <w:color w:val="000000"/>
                <w:sz w:val="18"/>
                <w:szCs w:val="18"/>
              </w:rPr>
            </w:pPr>
            <w:r w:rsidRPr="00C108B1">
              <w:rPr>
                <w:rFonts w:ascii="Times New Roman" w:hAnsi="Times New Roman"/>
                <w:bCs/>
                <w:sz w:val="18"/>
                <w:szCs w:val="18"/>
              </w:rPr>
              <w:t>медичні книжки</w:t>
            </w:r>
          </w:p>
        </w:tc>
        <w:tc>
          <w:tcPr>
            <w:tcW w:w="6923" w:type="dxa"/>
            <w:vAlign w:val="center"/>
          </w:tcPr>
          <w:p w:rsidR="001B5CD2" w:rsidRPr="00C108B1" w:rsidRDefault="001B5CD2" w:rsidP="00D44C08">
            <w:pPr>
              <w:widowControl w:val="0"/>
              <w:spacing w:after="0" w:line="240" w:lineRule="auto"/>
              <w:jc w:val="both"/>
              <w:rPr>
                <w:rFonts w:ascii="Times New Roman" w:hAnsi="Times New Roman"/>
                <w:sz w:val="18"/>
                <w:szCs w:val="18"/>
              </w:rPr>
            </w:pPr>
            <w:r w:rsidRPr="00C108B1">
              <w:rPr>
                <w:rFonts w:ascii="Times New Roman" w:hAnsi="Times New Roman"/>
                <w:color w:val="000000"/>
                <w:sz w:val="18"/>
                <w:szCs w:val="18"/>
              </w:rPr>
              <w:t>Копії медичних книжок працівників (перша сторінка та сторінка з зазначенням дати проходження останнього медичного огляду, який повинен бути дійсним на дату подання тендерних пропозицій)</w:t>
            </w:r>
            <w:r w:rsidRPr="00C108B1">
              <w:rPr>
                <w:rFonts w:ascii="Times New Roman" w:hAnsi="Times New Roman"/>
                <w:bCs/>
                <w:sz w:val="18"/>
                <w:szCs w:val="18"/>
              </w:rPr>
              <w:t xml:space="preserve"> (завірені учасником), які будуть залучені до організації харчування у даному закладі.</w:t>
            </w:r>
          </w:p>
        </w:tc>
      </w:tr>
      <w:tr w:rsidR="001B5CD2" w:rsidRPr="00C108B1" w:rsidTr="00950896">
        <w:trPr>
          <w:trHeight w:val="1140"/>
          <w:jc w:val="center"/>
        </w:trPr>
        <w:tc>
          <w:tcPr>
            <w:tcW w:w="425" w:type="dxa"/>
            <w:vMerge/>
            <w:vAlign w:val="center"/>
          </w:tcPr>
          <w:p w:rsidR="001B5CD2" w:rsidRPr="00C108B1" w:rsidRDefault="001B5CD2" w:rsidP="00D44C08">
            <w:pPr>
              <w:widowControl w:val="0"/>
              <w:snapToGrid w:val="0"/>
              <w:spacing w:after="0" w:line="240" w:lineRule="auto"/>
              <w:rPr>
                <w:rFonts w:ascii="Times New Roman" w:hAnsi="Times New Roman"/>
                <w:b/>
                <w:bCs/>
                <w:sz w:val="18"/>
                <w:szCs w:val="18"/>
              </w:rPr>
            </w:pPr>
          </w:p>
        </w:tc>
        <w:tc>
          <w:tcPr>
            <w:tcW w:w="1418" w:type="dxa"/>
            <w:vMerge/>
            <w:vAlign w:val="center"/>
          </w:tcPr>
          <w:p w:rsidR="001B5CD2" w:rsidRPr="00C108B1" w:rsidRDefault="001B5CD2" w:rsidP="00D44C08">
            <w:pPr>
              <w:widowControl w:val="0"/>
              <w:snapToGrid w:val="0"/>
              <w:spacing w:after="0" w:line="240" w:lineRule="auto"/>
              <w:jc w:val="both"/>
              <w:rPr>
                <w:rFonts w:ascii="Times New Roman" w:hAnsi="Times New Roman"/>
                <w:b/>
                <w:sz w:val="18"/>
                <w:szCs w:val="18"/>
              </w:rPr>
            </w:pPr>
          </w:p>
        </w:tc>
        <w:tc>
          <w:tcPr>
            <w:tcW w:w="1276" w:type="dxa"/>
            <w:vAlign w:val="center"/>
          </w:tcPr>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iCs/>
                <w:sz w:val="18"/>
                <w:szCs w:val="18"/>
              </w:rPr>
              <w:t>2.3. кваліфікація працівників</w:t>
            </w:r>
          </w:p>
        </w:tc>
        <w:tc>
          <w:tcPr>
            <w:tcW w:w="1134" w:type="dxa"/>
            <w:vAlign w:val="center"/>
          </w:tcPr>
          <w:p w:rsidR="001B5CD2" w:rsidRPr="00C108B1" w:rsidRDefault="001B5CD2" w:rsidP="00D44C08">
            <w:pPr>
              <w:widowControl w:val="0"/>
              <w:spacing w:after="0" w:line="240" w:lineRule="auto"/>
              <w:rPr>
                <w:rFonts w:ascii="Times New Roman" w:hAnsi="Times New Roman"/>
                <w:sz w:val="18"/>
                <w:szCs w:val="18"/>
              </w:rPr>
            </w:pPr>
            <w:r w:rsidRPr="00C108B1">
              <w:rPr>
                <w:rFonts w:ascii="Times New Roman" w:hAnsi="Times New Roman"/>
                <w:bCs/>
                <w:sz w:val="18"/>
                <w:szCs w:val="18"/>
              </w:rPr>
              <w:t>довідка з додатками</w:t>
            </w:r>
          </w:p>
        </w:tc>
        <w:tc>
          <w:tcPr>
            <w:tcW w:w="6923" w:type="dxa"/>
            <w:vAlign w:val="center"/>
          </w:tcPr>
          <w:p w:rsidR="001B5CD2" w:rsidRPr="00C108B1" w:rsidRDefault="001B5CD2" w:rsidP="00D44C08">
            <w:pPr>
              <w:widowControl w:val="0"/>
              <w:spacing w:after="0" w:line="240" w:lineRule="auto"/>
              <w:jc w:val="both"/>
              <w:rPr>
                <w:rFonts w:ascii="Times New Roman" w:hAnsi="Times New Roman"/>
                <w:sz w:val="18"/>
                <w:szCs w:val="18"/>
              </w:rPr>
            </w:pPr>
            <w:r w:rsidRPr="00C108B1">
              <w:rPr>
                <w:rFonts w:ascii="Times New Roman" w:hAnsi="Times New Roman"/>
                <w:sz w:val="18"/>
                <w:szCs w:val="18"/>
              </w:rPr>
              <w:t xml:space="preserve">Документ складений та підписаний учасником про наявність в штаті підприємства працівників (із зазначенням ПІБ працівників та їх посади), які пройшли навчання і отримали сертифікати з питань безпечності харчових продуктів відповідно до вимог ДСТУ </w:t>
            </w:r>
            <w:r w:rsidR="00754CDB" w:rsidRPr="00754CDB">
              <w:rPr>
                <w:rFonts w:ascii="Times New Roman" w:hAnsi="Times New Roman"/>
                <w:sz w:val="18"/>
                <w:szCs w:val="18"/>
              </w:rPr>
              <w:t xml:space="preserve">ISO </w:t>
            </w:r>
            <w:r w:rsidRPr="00C108B1">
              <w:rPr>
                <w:rFonts w:ascii="Times New Roman" w:hAnsi="Times New Roman"/>
                <w:sz w:val="18"/>
                <w:szCs w:val="18"/>
              </w:rPr>
              <w:t>22000:2007</w:t>
            </w:r>
            <w:r w:rsidR="00754CDB">
              <w:rPr>
                <w:rFonts w:ascii="Times New Roman" w:hAnsi="Times New Roman"/>
                <w:sz w:val="18"/>
                <w:szCs w:val="18"/>
              </w:rPr>
              <w:t xml:space="preserve"> (</w:t>
            </w:r>
            <w:r w:rsidR="002362AB">
              <w:rPr>
                <w:rFonts w:ascii="Times New Roman" w:hAnsi="Times New Roman"/>
                <w:sz w:val="18"/>
                <w:szCs w:val="18"/>
              </w:rPr>
              <w:t xml:space="preserve">або </w:t>
            </w:r>
            <w:r w:rsidR="00754CDB" w:rsidRPr="00754CDB">
              <w:rPr>
                <w:rFonts w:ascii="Times New Roman" w:hAnsi="Times New Roman"/>
                <w:sz w:val="18"/>
                <w:szCs w:val="18"/>
              </w:rPr>
              <w:t>ДСТУ ISO 22000:2019</w:t>
            </w:r>
            <w:r w:rsidR="00754CDB">
              <w:rPr>
                <w:rFonts w:ascii="Times New Roman" w:hAnsi="Times New Roman"/>
                <w:sz w:val="18"/>
                <w:szCs w:val="18"/>
              </w:rPr>
              <w:t>)</w:t>
            </w:r>
            <w:r w:rsidRPr="00C108B1">
              <w:rPr>
                <w:rFonts w:ascii="Times New Roman" w:hAnsi="Times New Roman"/>
                <w:sz w:val="18"/>
                <w:szCs w:val="18"/>
              </w:rPr>
              <w:t xml:space="preserve"> щодо основ системи НАССР, а також скановані оригінали сертифікатів зазначених працівників.</w:t>
            </w:r>
          </w:p>
          <w:p w:rsidR="001B5CD2" w:rsidRPr="00C108B1" w:rsidRDefault="001B5CD2" w:rsidP="00D44C08">
            <w:pPr>
              <w:widowControl w:val="0"/>
              <w:spacing w:after="0" w:line="240" w:lineRule="auto"/>
              <w:jc w:val="both"/>
              <w:rPr>
                <w:rFonts w:ascii="Times New Roman" w:hAnsi="Times New Roman"/>
                <w:sz w:val="18"/>
                <w:szCs w:val="18"/>
              </w:rPr>
            </w:pPr>
            <w:r w:rsidRPr="00C108B1">
              <w:rPr>
                <w:rFonts w:ascii="Times New Roman" w:hAnsi="Times New Roman"/>
                <w:sz w:val="18"/>
                <w:szCs w:val="18"/>
              </w:rPr>
              <w:t>Обов’язковим є наявність в складі</w:t>
            </w:r>
            <w:r w:rsidR="00DC7A51" w:rsidRPr="00C108B1">
              <w:rPr>
                <w:rFonts w:ascii="Times New Roman" w:hAnsi="Times New Roman"/>
                <w:sz w:val="18"/>
                <w:szCs w:val="18"/>
              </w:rPr>
              <w:t xml:space="preserve"> </w:t>
            </w:r>
            <w:r w:rsidRPr="00C108B1">
              <w:rPr>
                <w:rFonts w:ascii="Times New Roman" w:hAnsi="Times New Roman"/>
                <w:sz w:val="18"/>
                <w:szCs w:val="18"/>
              </w:rPr>
              <w:t xml:space="preserve">працівників, які пройшли навчання і отримали сертифікати з питань безпечності харчових продуктів відповідно до вимог ДСТУ </w:t>
            </w:r>
            <w:r w:rsidR="00754CDB" w:rsidRPr="00754CDB">
              <w:rPr>
                <w:rFonts w:ascii="Times New Roman" w:hAnsi="Times New Roman"/>
                <w:sz w:val="18"/>
                <w:szCs w:val="18"/>
              </w:rPr>
              <w:t xml:space="preserve">ISO </w:t>
            </w:r>
            <w:r w:rsidRPr="00C108B1">
              <w:rPr>
                <w:rFonts w:ascii="Times New Roman" w:hAnsi="Times New Roman"/>
                <w:sz w:val="18"/>
                <w:szCs w:val="18"/>
              </w:rPr>
              <w:t>22000:2007</w:t>
            </w:r>
            <w:r w:rsidR="00754CDB">
              <w:rPr>
                <w:rFonts w:ascii="Times New Roman" w:hAnsi="Times New Roman"/>
                <w:sz w:val="18"/>
                <w:szCs w:val="18"/>
              </w:rPr>
              <w:t xml:space="preserve"> (</w:t>
            </w:r>
            <w:r w:rsidR="002362AB">
              <w:rPr>
                <w:rFonts w:ascii="Times New Roman" w:hAnsi="Times New Roman"/>
                <w:sz w:val="18"/>
                <w:szCs w:val="18"/>
              </w:rPr>
              <w:t xml:space="preserve">або </w:t>
            </w:r>
            <w:bookmarkStart w:id="0" w:name="_GoBack"/>
            <w:bookmarkEnd w:id="0"/>
            <w:r w:rsidR="00754CDB" w:rsidRPr="00754CDB">
              <w:rPr>
                <w:rFonts w:ascii="Times New Roman" w:hAnsi="Times New Roman"/>
                <w:sz w:val="18"/>
                <w:szCs w:val="18"/>
              </w:rPr>
              <w:t>ДСТУ ISO 22000:2019</w:t>
            </w:r>
            <w:r w:rsidR="00754CDB">
              <w:rPr>
                <w:rFonts w:ascii="Times New Roman" w:hAnsi="Times New Roman"/>
                <w:sz w:val="18"/>
                <w:szCs w:val="18"/>
              </w:rPr>
              <w:t>)</w:t>
            </w:r>
            <w:r w:rsidRPr="00C108B1">
              <w:rPr>
                <w:rFonts w:ascii="Times New Roman" w:hAnsi="Times New Roman"/>
                <w:sz w:val="18"/>
                <w:szCs w:val="18"/>
              </w:rPr>
              <w:t xml:space="preserve"> щодо основ системи НАССР,</w:t>
            </w:r>
            <w:r w:rsidR="00DC7A51" w:rsidRPr="00C108B1">
              <w:rPr>
                <w:rFonts w:ascii="Times New Roman" w:hAnsi="Times New Roman"/>
                <w:sz w:val="18"/>
                <w:szCs w:val="18"/>
              </w:rPr>
              <w:t xml:space="preserve"> </w:t>
            </w:r>
            <w:r w:rsidRPr="00C108B1">
              <w:rPr>
                <w:rFonts w:ascii="Times New Roman" w:hAnsi="Times New Roman"/>
                <w:sz w:val="18"/>
                <w:szCs w:val="18"/>
              </w:rPr>
              <w:t>-</w:t>
            </w:r>
            <w:r w:rsidR="00DC7A51" w:rsidRPr="00C108B1">
              <w:rPr>
                <w:rFonts w:ascii="Times New Roman" w:hAnsi="Times New Roman"/>
                <w:sz w:val="18"/>
                <w:szCs w:val="18"/>
              </w:rPr>
              <w:t xml:space="preserve"> </w:t>
            </w:r>
            <w:r w:rsidRPr="00C108B1">
              <w:rPr>
                <w:rFonts w:ascii="Times New Roman" w:hAnsi="Times New Roman"/>
                <w:sz w:val="18"/>
                <w:szCs w:val="18"/>
              </w:rPr>
              <w:t>технолога.</w:t>
            </w:r>
          </w:p>
        </w:tc>
      </w:tr>
      <w:tr w:rsidR="001B5CD2" w:rsidRPr="00C108B1" w:rsidTr="00950896">
        <w:trPr>
          <w:trHeight w:val="1132"/>
          <w:jc w:val="center"/>
        </w:trPr>
        <w:tc>
          <w:tcPr>
            <w:tcW w:w="425" w:type="dxa"/>
            <w:vAlign w:val="center"/>
          </w:tcPr>
          <w:p w:rsidR="001B5CD2" w:rsidRPr="00C108B1" w:rsidRDefault="001B5CD2" w:rsidP="00D44C08">
            <w:pPr>
              <w:widowControl w:val="0"/>
              <w:spacing w:after="0" w:line="240" w:lineRule="auto"/>
              <w:rPr>
                <w:rFonts w:ascii="Times New Roman" w:hAnsi="Times New Roman"/>
                <w:b/>
                <w:bCs/>
                <w:sz w:val="18"/>
                <w:szCs w:val="18"/>
              </w:rPr>
            </w:pPr>
            <w:r w:rsidRPr="00C108B1">
              <w:rPr>
                <w:rFonts w:ascii="Times New Roman" w:hAnsi="Times New Roman"/>
                <w:b/>
                <w:bCs/>
                <w:sz w:val="18"/>
                <w:szCs w:val="18"/>
              </w:rPr>
              <w:t>3.</w:t>
            </w:r>
          </w:p>
        </w:tc>
        <w:tc>
          <w:tcPr>
            <w:tcW w:w="2694" w:type="dxa"/>
            <w:gridSpan w:val="2"/>
            <w:vAlign w:val="center"/>
          </w:tcPr>
          <w:p w:rsidR="001B5CD2" w:rsidRPr="00C108B1" w:rsidRDefault="001B5CD2" w:rsidP="00D44C08">
            <w:pPr>
              <w:widowControl w:val="0"/>
              <w:spacing w:after="0" w:line="240" w:lineRule="auto"/>
              <w:rPr>
                <w:rFonts w:ascii="Times New Roman" w:hAnsi="Times New Roman"/>
                <w:b/>
                <w:sz w:val="18"/>
                <w:szCs w:val="18"/>
              </w:rPr>
            </w:pPr>
            <w:r w:rsidRPr="00C108B1">
              <w:rPr>
                <w:rFonts w:ascii="Times New Roman" w:hAnsi="Times New Roman"/>
                <w:b/>
                <w:color w:val="333333"/>
                <w:sz w:val="18"/>
                <w:szCs w:val="18"/>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1134" w:type="dxa"/>
            <w:vAlign w:val="center"/>
          </w:tcPr>
          <w:p w:rsidR="001B5CD2" w:rsidRPr="00C108B1" w:rsidRDefault="001B5CD2" w:rsidP="00D44C08">
            <w:pPr>
              <w:widowControl w:val="0"/>
              <w:tabs>
                <w:tab w:val="left" w:pos="34"/>
              </w:tabs>
              <w:autoSpaceDE w:val="0"/>
              <w:snapToGrid w:val="0"/>
              <w:spacing w:after="0" w:line="240" w:lineRule="auto"/>
              <w:jc w:val="both"/>
              <w:rPr>
                <w:rFonts w:ascii="Times New Roman" w:hAnsi="Times New Roman"/>
                <w:sz w:val="18"/>
                <w:szCs w:val="18"/>
              </w:rPr>
            </w:pPr>
          </w:p>
          <w:p w:rsidR="001B5CD2" w:rsidRPr="00C108B1" w:rsidRDefault="001B5CD2" w:rsidP="00D44C08">
            <w:pPr>
              <w:widowControl w:val="0"/>
              <w:tabs>
                <w:tab w:val="left" w:pos="34"/>
              </w:tabs>
              <w:autoSpaceDE w:val="0"/>
              <w:spacing w:after="0" w:line="240" w:lineRule="auto"/>
              <w:jc w:val="both"/>
              <w:rPr>
                <w:rFonts w:ascii="Times New Roman" w:hAnsi="Times New Roman"/>
                <w:sz w:val="18"/>
                <w:szCs w:val="18"/>
              </w:rPr>
            </w:pPr>
            <w:r w:rsidRPr="00C108B1">
              <w:rPr>
                <w:rFonts w:ascii="Times New Roman" w:hAnsi="Times New Roman"/>
                <w:sz w:val="18"/>
                <w:szCs w:val="18"/>
              </w:rPr>
              <w:t>Довідка з додатками</w:t>
            </w:r>
          </w:p>
          <w:p w:rsidR="001B5CD2" w:rsidRPr="00C108B1" w:rsidRDefault="001B5CD2" w:rsidP="00D44C08">
            <w:pPr>
              <w:widowControl w:val="0"/>
              <w:tabs>
                <w:tab w:val="left" w:pos="34"/>
              </w:tabs>
              <w:autoSpaceDE w:val="0"/>
              <w:spacing w:after="0" w:line="240" w:lineRule="auto"/>
              <w:jc w:val="both"/>
              <w:rPr>
                <w:rFonts w:ascii="Times New Roman" w:hAnsi="Times New Roman"/>
                <w:sz w:val="18"/>
                <w:szCs w:val="18"/>
              </w:rPr>
            </w:pPr>
          </w:p>
        </w:tc>
        <w:tc>
          <w:tcPr>
            <w:tcW w:w="6923" w:type="dxa"/>
            <w:vAlign w:val="center"/>
          </w:tcPr>
          <w:p w:rsidR="001B5CD2" w:rsidRPr="00C108B1" w:rsidRDefault="001B5CD2" w:rsidP="00D44C08">
            <w:pPr>
              <w:widowControl w:val="0"/>
              <w:spacing w:after="0" w:line="240" w:lineRule="auto"/>
              <w:jc w:val="both"/>
              <w:rPr>
                <w:rFonts w:ascii="Times New Roman" w:hAnsi="Times New Roman"/>
                <w:sz w:val="18"/>
                <w:szCs w:val="18"/>
              </w:rPr>
            </w:pPr>
            <w:r w:rsidRPr="00C108B1">
              <w:rPr>
                <w:rFonts w:ascii="Times New Roman" w:hAnsi="Times New Roman"/>
                <w:bCs/>
                <w:sz w:val="18"/>
                <w:szCs w:val="18"/>
              </w:rPr>
              <w:t>Документ, складений та підписаний учасником, про виконання договорів на надання послуг з організації гарячого харчування учнів у середніх загальноосвітніх навчальних закладах протягом 2015 - 2022 років, а також</w:t>
            </w:r>
            <w:r w:rsidR="00DC7A51" w:rsidRPr="00C108B1">
              <w:rPr>
                <w:rFonts w:ascii="Times New Roman" w:hAnsi="Times New Roman"/>
                <w:bCs/>
                <w:sz w:val="18"/>
                <w:szCs w:val="18"/>
              </w:rPr>
              <w:t xml:space="preserve"> </w:t>
            </w:r>
            <w:r w:rsidRPr="00C108B1">
              <w:rPr>
                <w:rFonts w:ascii="Times New Roman" w:hAnsi="Times New Roman"/>
                <w:bCs/>
                <w:sz w:val="18"/>
                <w:szCs w:val="18"/>
              </w:rPr>
              <w:t xml:space="preserve">листи-відгуки від представників навчальних закладів, договори з якими надано. </w:t>
            </w:r>
          </w:p>
        </w:tc>
      </w:tr>
    </w:tbl>
    <w:p w:rsidR="001B5CD2" w:rsidRPr="00C108B1" w:rsidRDefault="001B5CD2" w:rsidP="008F51A5">
      <w:pPr>
        <w:spacing w:after="0" w:line="240" w:lineRule="auto"/>
        <w:jc w:val="center"/>
        <w:rPr>
          <w:rFonts w:ascii="Times New Roman" w:hAnsi="Times New Roman"/>
          <w:b/>
          <w:i/>
          <w:lang w:eastAsia="ru-RU"/>
        </w:rPr>
      </w:pPr>
    </w:p>
    <w:p w:rsidR="008F51A5" w:rsidRPr="00C108B1" w:rsidRDefault="008F51A5" w:rsidP="00205F60">
      <w:pPr>
        <w:spacing w:after="0" w:line="240" w:lineRule="auto"/>
        <w:jc w:val="center"/>
        <w:rPr>
          <w:rFonts w:ascii="Times New Roman" w:hAnsi="Times New Roman"/>
          <w:b/>
          <w:lang w:eastAsia="ru-RU"/>
        </w:rPr>
      </w:pPr>
    </w:p>
    <w:tbl>
      <w:tblPr>
        <w:tblW w:w="10892" w:type="dxa"/>
        <w:jc w:val="center"/>
        <w:tblBorders>
          <w:top w:val="double" w:sz="6" w:space="0" w:color="BFBFBF" w:themeColor="background1" w:themeShade="BF"/>
          <w:left w:val="double" w:sz="6" w:space="0" w:color="BFBFBF" w:themeColor="background1" w:themeShade="BF"/>
          <w:bottom w:val="double" w:sz="6" w:space="0" w:color="BFBFBF" w:themeColor="background1" w:themeShade="BF"/>
          <w:right w:val="double" w:sz="6" w:space="0" w:color="BFBFBF" w:themeColor="background1" w:themeShade="BF"/>
          <w:insideH w:val="double" w:sz="6" w:space="0" w:color="BFBFBF" w:themeColor="background1" w:themeShade="BF"/>
          <w:insideV w:val="double" w:sz="6" w:space="0" w:color="BFBFBF" w:themeColor="background1" w:themeShade="BF"/>
        </w:tblBorders>
        <w:tblLayout w:type="fixed"/>
        <w:tblLook w:val="0000" w:firstRow="0" w:lastRow="0" w:firstColumn="0" w:lastColumn="0" w:noHBand="0" w:noVBand="0"/>
      </w:tblPr>
      <w:tblGrid>
        <w:gridCol w:w="497"/>
        <w:gridCol w:w="5859"/>
        <w:gridCol w:w="4536"/>
      </w:tblGrid>
      <w:tr w:rsidR="00E71EE5" w:rsidRPr="00C108B1" w:rsidTr="00950896">
        <w:trPr>
          <w:trHeight w:val="562"/>
          <w:jc w:val="center"/>
        </w:trPr>
        <w:tc>
          <w:tcPr>
            <w:tcW w:w="10892" w:type="dxa"/>
            <w:gridSpan w:val="3"/>
            <w:shd w:val="clear" w:color="auto" w:fill="E7E6E6" w:themeFill="background2"/>
            <w:vAlign w:val="center"/>
          </w:tcPr>
          <w:p w:rsidR="00E71EE5" w:rsidRPr="00C108B1" w:rsidRDefault="00E71EE5" w:rsidP="00754CDB">
            <w:pPr>
              <w:widowControl w:val="0"/>
              <w:spacing w:after="0" w:line="240" w:lineRule="auto"/>
              <w:jc w:val="center"/>
              <w:rPr>
                <w:rFonts w:ascii="Times New Roman" w:hAnsi="Times New Roman"/>
                <w:b/>
                <w:bCs/>
              </w:rPr>
            </w:pPr>
            <w:r w:rsidRPr="00C108B1">
              <w:rPr>
                <w:rFonts w:ascii="Times New Roman" w:hAnsi="Times New Roman"/>
                <w:b/>
              </w:rPr>
              <w:lastRenderedPageBreak/>
              <w:t>ІНШІ ДОКУМЕНТИ, ЯКІ ПОДАЮТЬСЯ УЧАСНИКОМ У СКЛАДІ</w:t>
            </w:r>
            <w:r w:rsidR="00754CDB">
              <w:rPr>
                <w:rFonts w:ascii="Times New Roman" w:hAnsi="Times New Roman"/>
                <w:b/>
              </w:rPr>
              <w:t xml:space="preserve"> ТЕНДЕРНОЇ</w:t>
            </w:r>
            <w:r w:rsidRPr="00C108B1">
              <w:rPr>
                <w:rFonts w:ascii="Times New Roman" w:hAnsi="Times New Roman"/>
                <w:b/>
              </w:rPr>
              <w:t xml:space="preserve"> ПРОПОЗИЦІЇ </w:t>
            </w:r>
          </w:p>
        </w:tc>
      </w:tr>
      <w:tr w:rsidR="00E71EE5" w:rsidRPr="00C108B1" w:rsidTr="00950896">
        <w:trPr>
          <w:trHeight w:val="562"/>
          <w:jc w:val="center"/>
        </w:trPr>
        <w:tc>
          <w:tcPr>
            <w:tcW w:w="497" w:type="dxa"/>
            <w:shd w:val="clear" w:color="auto" w:fill="E7E6E6" w:themeFill="background2"/>
            <w:vAlign w:val="center"/>
          </w:tcPr>
          <w:p w:rsidR="00E71EE5" w:rsidRPr="00C108B1" w:rsidRDefault="00E71EE5" w:rsidP="00D44C08">
            <w:pPr>
              <w:widowControl w:val="0"/>
              <w:spacing w:after="0" w:line="240" w:lineRule="auto"/>
              <w:rPr>
                <w:rFonts w:ascii="Times New Roman" w:hAnsi="Times New Roman"/>
                <w:b/>
                <w:bCs/>
              </w:rPr>
            </w:pPr>
            <w:r w:rsidRPr="00C108B1">
              <w:rPr>
                <w:rFonts w:ascii="Times New Roman" w:hAnsi="Times New Roman"/>
                <w:b/>
                <w:bCs/>
              </w:rPr>
              <w:t>№</w:t>
            </w:r>
          </w:p>
        </w:tc>
        <w:tc>
          <w:tcPr>
            <w:tcW w:w="5859" w:type="dxa"/>
            <w:shd w:val="clear" w:color="auto" w:fill="E7E6E6" w:themeFill="background2"/>
          </w:tcPr>
          <w:p w:rsidR="00E71EE5" w:rsidRPr="00C108B1" w:rsidRDefault="00E71EE5" w:rsidP="00D44C08">
            <w:pPr>
              <w:widowControl w:val="0"/>
              <w:spacing w:after="0" w:line="240" w:lineRule="auto"/>
              <w:ind w:left="-65" w:right="-90"/>
              <w:jc w:val="center"/>
              <w:rPr>
                <w:rFonts w:ascii="Times New Roman" w:hAnsi="Times New Roman"/>
                <w:b/>
                <w:bCs/>
              </w:rPr>
            </w:pPr>
            <w:r w:rsidRPr="00C108B1">
              <w:rPr>
                <w:rFonts w:ascii="Times New Roman" w:hAnsi="Times New Roman"/>
                <w:b/>
                <w:bCs/>
              </w:rPr>
              <w:t>Вид</w:t>
            </w:r>
          </w:p>
        </w:tc>
        <w:tc>
          <w:tcPr>
            <w:tcW w:w="4536" w:type="dxa"/>
            <w:shd w:val="clear" w:color="auto" w:fill="E7E6E6" w:themeFill="background2"/>
          </w:tcPr>
          <w:p w:rsidR="00E71EE5" w:rsidRPr="00C108B1" w:rsidRDefault="00E71EE5" w:rsidP="00D44C08">
            <w:pPr>
              <w:widowControl w:val="0"/>
              <w:spacing w:after="0" w:line="240" w:lineRule="auto"/>
              <w:jc w:val="center"/>
              <w:rPr>
                <w:rFonts w:ascii="Times New Roman" w:hAnsi="Times New Roman"/>
              </w:rPr>
            </w:pPr>
            <w:r w:rsidRPr="00C108B1">
              <w:rPr>
                <w:rFonts w:ascii="Times New Roman" w:hAnsi="Times New Roman"/>
                <w:b/>
                <w:bCs/>
              </w:rPr>
              <w:t>Вимоги до документу</w:t>
            </w:r>
          </w:p>
          <w:p w:rsidR="00E71EE5" w:rsidRPr="00C108B1" w:rsidRDefault="00E71EE5" w:rsidP="00D44C08">
            <w:pPr>
              <w:widowControl w:val="0"/>
              <w:spacing w:after="0" w:line="240" w:lineRule="auto"/>
              <w:rPr>
                <w:rFonts w:ascii="Times New Roman" w:hAnsi="Times New Roman"/>
              </w:rPr>
            </w:pPr>
          </w:p>
        </w:tc>
      </w:tr>
      <w:tr w:rsidR="00E71EE5" w:rsidRPr="00C108B1" w:rsidTr="00950896">
        <w:trPr>
          <w:trHeight w:val="712"/>
          <w:jc w:val="center"/>
        </w:trPr>
        <w:tc>
          <w:tcPr>
            <w:tcW w:w="497" w:type="dxa"/>
            <w:vAlign w:val="center"/>
          </w:tcPr>
          <w:p w:rsidR="00E71EE5" w:rsidRPr="00C108B1" w:rsidRDefault="00E71EE5" w:rsidP="00D44C08">
            <w:pPr>
              <w:widowControl w:val="0"/>
              <w:spacing w:after="0" w:line="240" w:lineRule="auto"/>
              <w:rPr>
                <w:rFonts w:ascii="Times New Roman" w:hAnsi="Times New Roman"/>
                <w:b/>
                <w:bCs/>
              </w:rPr>
            </w:pPr>
            <w:r w:rsidRPr="00C108B1">
              <w:rPr>
                <w:rFonts w:ascii="Times New Roman" w:hAnsi="Times New Roman"/>
                <w:b/>
                <w:bCs/>
              </w:rPr>
              <w:t>1</w:t>
            </w:r>
          </w:p>
        </w:tc>
        <w:tc>
          <w:tcPr>
            <w:tcW w:w="5859" w:type="dxa"/>
            <w:vAlign w:val="center"/>
          </w:tcPr>
          <w:p w:rsidR="00E71EE5" w:rsidRPr="00C108B1" w:rsidRDefault="00E71EE5" w:rsidP="00D44C08">
            <w:pPr>
              <w:widowControl w:val="0"/>
              <w:spacing w:after="0" w:line="240" w:lineRule="auto"/>
              <w:jc w:val="both"/>
              <w:rPr>
                <w:rFonts w:ascii="Times New Roman" w:hAnsi="Times New Roman"/>
              </w:rPr>
            </w:pPr>
            <w:r w:rsidRPr="00C108B1">
              <w:rPr>
                <w:rFonts w:ascii="Times New Roman" w:hAnsi="Times New Roman"/>
              </w:rPr>
              <w:t>Статут (положення, установчий договір або інший документ, який його замінює), (для фізичної особи, в тому числі фізичної особи-підприємця – копія паспорту);</w:t>
            </w:r>
          </w:p>
        </w:tc>
        <w:tc>
          <w:tcPr>
            <w:tcW w:w="4536" w:type="dxa"/>
            <w:vMerge w:val="restart"/>
            <w:vAlign w:val="center"/>
          </w:tcPr>
          <w:p w:rsidR="00E71EE5" w:rsidRPr="00C108B1" w:rsidRDefault="00E71EE5" w:rsidP="00D44C08">
            <w:pPr>
              <w:widowControl w:val="0"/>
              <w:spacing w:after="0" w:line="240" w:lineRule="auto"/>
              <w:jc w:val="center"/>
              <w:rPr>
                <w:rFonts w:ascii="Times New Roman" w:hAnsi="Times New Roman"/>
                <w:bCs/>
              </w:rPr>
            </w:pPr>
            <w:r w:rsidRPr="00C108B1">
              <w:rPr>
                <w:rFonts w:ascii="Times New Roman" w:hAnsi="Times New Roman"/>
                <w:bCs/>
              </w:rPr>
              <w:t>Сканована копія документу</w:t>
            </w:r>
          </w:p>
          <w:p w:rsidR="00E71EE5" w:rsidRPr="00C108B1" w:rsidRDefault="00E71EE5" w:rsidP="00D44C08">
            <w:pPr>
              <w:widowControl w:val="0"/>
              <w:spacing w:after="0" w:line="240" w:lineRule="auto"/>
              <w:jc w:val="center"/>
              <w:rPr>
                <w:rFonts w:ascii="Times New Roman" w:hAnsi="Times New Roman"/>
              </w:rPr>
            </w:pPr>
          </w:p>
        </w:tc>
      </w:tr>
      <w:tr w:rsidR="00E71EE5" w:rsidRPr="00C108B1" w:rsidTr="00950896">
        <w:trPr>
          <w:trHeight w:val="1421"/>
          <w:jc w:val="center"/>
        </w:trPr>
        <w:tc>
          <w:tcPr>
            <w:tcW w:w="497" w:type="dxa"/>
            <w:vAlign w:val="center"/>
          </w:tcPr>
          <w:p w:rsidR="00E71EE5" w:rsidRPr="00C108B1" w:rsidRDefault="00E71EE5" w:rsidP="00D44C08">
            <w:pPr>
              <w:widowControl w:val="0"/>
              <w:spacing w:after="0" w:line="240" w:lineRule="auto"/>
              <w:rPr>
                <w:rFonts w:ascii="Times New Roman" w:hAnsi="Times New Roman"/>
                <w:b/>
                <w:bCs/>
              </w:rPr>
            </w:pPr>
            <w:r w:rsidRPr="00C108B1">
              <w:rPr>
                <w:rFonts w:ascii="Times New Roman" w:hAnsi="Times New Roman"/>
                <w:b/>
                <w:bCs/>
              </w:rPr>
              <w:t>2</w:t>
            </w:r>
          </w:p>
        </w:tc>
        <w:tc>
          <w:tcPr>
            <w:tcW w:w="5859" w:type="dxa"/>
            <w:vAlign w:val="center"/>
          </w:tcPr>
          <w:p w:rsidR="00E71EE5" w:rsidRPr="00C108B1" w:rsidRDefault="00E71EE5" w:rsidP="00D44C08">
            <w:pPr>
              <w:widowControl w:val="0"/>
              <w:spacing w:after="0" w:line="240" w:lineRule="auto"/>
              <w:jc w:val="both"/>
              <w:rPr>
                <w:rFonts w:ascii="Times New Roman" w:hAnsi="Times New Roman"/>
              </w:rPr>
            </w:pPr>
            <w:r w:rsidRPr="00C108B1">
              <w:rPr>
                <w:rFonts w:ascii="Times New Roman" w:hAnsi="Times New Roman"/>
              </w:rPr>
              <w:t>Повний витяг з Єдиного державного реєстру юридичних осіб, фізичних осіб-підприємців та громадських формувань, який має містити всі пункти відповідно до єдиного державного реєстру (виняток можуть складати реєстраційні дії), (учасник має право надавати документи, видані в паперовому вигляді, або сформовані в електронній формі (відтворені на папері) відповідно до законодавства),</w:t>
            </w:r>
            <w:r w:rsidR="00DC7A51" w:rsidRPr="00C108B1">
              <w:rPr>
                <w:rFonts w:ascii="Times New Roman" w:hAnsi="Times New Roman"/>
              </w:rPr>
              <w:t xml:space="preserve"> </w:t>
            </w:r>
            <w:r w:rsidRPr="00C108B1">
              <w:rPr>
                <w:rFonts w:ascii="Times New Roman" w:hAnsi="Times New Roman"/>
              </w:rPr>
              <w:t>не раніше тридцятиденної давнини до дати подання.</w:t>
            </w:r>
          </w:p>
        </w:tc>
        <w:tc>
          <w:tcPr>
            <w:tcW w:w="4536" w:type="dxa"/>
            <w:vMerge/>
          </w:tcPr>
          <w:p w:rsidR="00E71EE5" w:rsidRPr="00C108B1" w:rsidRDefault="00E71EE5" w:rsidP="00D44C08">
            <w:pPr>
              <w:widowControl w:val="0"/>
              <w:spacing w:after="0" w:line="240" w:lineRule="auto"/>
              <w:jc w:val="both"/>
              <w:rPr>
                <w:rFonts w:ascii="Times New Roman" w:hAnsi="Times New Roman"/>
                <w:bCs/>
              </w:rPr>
            </w:pPr>
          </w:p>
        </w:tc>
      </w:tr>
      <w:tr w:rsidR="00E71EE5" w:rsidRPr="00C108B1" w:rsidTr="00950896">
        <w:trPr>
          <w:trHeight w:val="720"/>
          <w:jc w:val="center"/>
        </w:trPr>
        <w:tc>
          <w:tcPr>
            <w:tcW w:w="497" w:type="dxa"/>
          </w:tcPr>
          <w:p w:rsidR="00E71EE5" w:rsidRPr="00C108B1" w:rsidRDefault="00E71EE5" w:rsidP="00D44C08">
            <w:pPr>
              <w:widowControl w:val="0"/>
              <w:spacing w:after="0" w:line="240" w:lineRule="auto"/>
              <w:rPr>
                <w:rFonts w:ascii="Times New Roman" w:hAnsi="Times New Roman"/>
                <w:b/>
                <w:bCs/>
              </w:rPr>
            </w:pPr>
            <w:r w:rsidRPr="00C108B1">
              <w:rPr>
                <w:rFonts w:ascii="Times New Roman" w:hAnsi="Times New Roman"/>
                <w:b/>
                <w:bCs/>
              </w:rPr>
              <w:t>3</w:t>
            </w:r>
          </w:p>
        </w:tc>
        <w:tc>
          <w:tcPr>
            <w:tcW w:w="5859" w:type="dxa"/>
            <w:vAlign w:val="center"/>
          </w:tcPr>
          <w:p w:rsidR="00E71EE5" w:rsidRPr="00C108B1" w:rsidRDefault="00E71EE5" w:rsidP="00D44C08">
            <w:pPr>
              <w:widowControl w:val="0"/>
              <w:spacing w:after="0" w:line="240" w:lineRule="auto"/>
              <w:jc w:val="both"/>
              <w:rPr>
                <w:rFonts w:ascii="Times New Roman" w:hAnsi="Times New Roman"/>
                <w:noProof/>
                <w:highlight w:val="red"/>
              </w:rPr>
            </w:pPr>
            <w:r w:rsidRPr="00C108B1">
              <w:rPr>
                <w:rFonts w:ascii="Times New Roman" w:hAnsi="Times New Roman"/>
              </w:rPr>
              <w:t>Свідоцтво про реєстрацію Учасника платником податку на додану вартість чи єдиного податку (за наявності)</w:t>
            </w:r>
          </w:p>
        </w:tc>
        <w:tc>
          <w:tcPr>
            <w:tcW w:w="4536" w:type="dxa"/>
            <w:vMerge/>
          </w:tcPr>
          <w:p w:rsidR="00E71EE5" w:rsidRPr="00C108B1" w:rsidRDefault="00E71EE5" w:rsidP="00D44C08">
            <w:pPr>
              <w:widowControl w:val="0"/>
              <w:spacing w:after="0" w:line="240" w:lineRule="auto"/>
              <w:jc w:val="both"/>
              <w:rPr>
                <w:rFonts w:ascii="Times New Roman" w:hAnsi="Times New Roman"/>
                <w:bCs/>
              </w:rPr>
            </w:pPr>
          </w:p>
        </w:tc>
      </w:tr>
      <w:tr w:rsidR="00E71EE5" w:rsidRPr="00C108B1" w:rsidTr="00950896">
        <w:trPr>
          <w:trHeight w:val="551"/>
          <w:jc w:val="center"/>
        </w:trPr>
        <w:tc>
          <w:tcPr>
            <w:tcW w:w="497" w:type="dxa"/>
          </w:tcPr>
          <w:p w:rsidR="00E71EE5" w:rsidRPr="00C108B1" w:rsidRDefault="00E71EE5" w:rsidP="00D44C08">
            <w:pPr>
              <w:widowControl w:val="0"/>
              <w:spacing w:after="0" w:line="240" w:lineRule="auto"/>
              <w:rPr>
                <w:rFonts w:ascii="Times New Roman" w:hAnsi="Times New Roman"/>
                <w:b/>
                <w:bCs/>
              </w:rPr>
            </w:pPr>
            <w:r w:rsidRPr="00C108B1">
              <w:rPr>
                <w:rFonts w:ascii="Times New Roman" w:hAnsi="Times New Roman"/>
                <w:b/>
                <w:bCs/>
              </w:rPr>
              <w:t>4</w:t>
            </w:r>
          </w:p>
        </w:tc>
        <w:tc>
          <w:tcPr>
            <w:tcW w:w="5859" w:type="dxa"/>
          </w:tcPr>
          <w:p w:rsidR="00E71EE5" w:rsidRPr="00C108B1" w:rsidRDefault="00E71EE5" w:rsidP="00D44C08">
            <w:pPr>
              <w:widowControl w:val="0"/>
              <w:tabs>
                <w:tab w:val="left" w:pos="1080"/>
              </w:tabs>
              <w:jc w:val="both"/>
              <w:rPr>
                <w:rFonts w:ascii="Times New Roman" w:hAnsi="Times New Roman"/>
                <w:b/>
                <w:bCs/>
                <w:i/>
                <w:color w:val="000000"/>
              </w:rPr>
            </w:pPr>
            <w:r w:rsidRPr="00C108B1">
              <w:rPr>
                <w:rFonts w:ascii="Times New Roman" w:hAnsi="Times New Roman"/>
              </w:rPr>
              <w:t>Учасник у складі пропозиції на підтвердження застосування заходів із захисту довкілля надає довідку у довільній формі.</w:t>
            </w:r>
          </w:p>
        </w:tc>
        <w:tc>
          <w:tcPr>
            <w:tcW w:w="4536" w:type="dxa"/>
            <w:vMerge/>
          </w:tcPr>
          <w:p w:rsidR="00E71EE5" w:rsidRPr="00C108B1" w:rsidRDefault="00E71EE5" w:rsidP="00D44C08">
            <w:pPr>
              <w:widowControl w:val="0"/>
              <w:spacing w:after="0" w:line="240" w:lineRule="auto"/>
              <w:jc w:val="both"/>
              <w:rPr>
                <w:rFonts w:ascii="Times New Roman" w:hAnsi="Times New Roman"/>
                <w:bCs/>
              </w:rPr>
            </w:pPr>
          </w:p>
        </w:tc>
      </w:tr>
      <w:tr w:rsidR="00E71EE5" w:rsidRPr="00C108B1" w:rsidTr="00950896">
        <w:trPr>
          <w:trHeight w:val="562"/>
          <w:jc w:val="center"/>
        </w:trPr>
        <w:tc>
          <w:tcPr>
            <w:tcW w:w="497" w:type="dxa"/>
          </w:tcPr>
          <w:p w:rsidR="00E71EE5" w:rsidRPr="00C108B1" w:rsidRDefault="00E71EE5" w:rsidP="00D44C08">
            <w:pPr>
              <w:widowControl w:val="0"/>
              <w:spacing w:after="0" w:line="240" w:lineRule="auto"/>
              <w:rPr>
                <w:rFonts w:ascii="Times New Roman" w:hAnsi="Times New Roman"/>
                <w:b/>
                <w:bCs/>
              </w:rPr>
            </w:pPr>
            <w:r w:rsidRPr="00C108B1">
              <w:rPr>
                <w:rFonts w:ascii="Times New Roman" w:hAnsi="Times New Roman"/>
                <w:b/>
                <w:bCs/>
              </w:rPr>
              <w:t>5</w:t>
            </w:r>
          </w:p>
        </w:tc>
        <w:tc>
          <w:tcPr>
            <w:tcW w:w="5859" w:type="dxa"/>
          </w:tcPr>
          <w:p w:rsidR="00E71EE5" w:rsidRPr="00C108B1" w:rsidRDefault="00E71EE5" w:rsidP="00D44C08">
            <w:pPr>
              <w:pStyle w:val="1"/>
              <w:ind w:left="-33"/>
              <w:jc w:val="both"/>
              <w:rPr>
                <w:sz w:val="22"/>
                <w:szCs w:val="22"/>
                <w:lang w:val="uk-UA"/>
              </w:rPr>
            </w:pPr>
            <w:r w:rsidRPr="00C108B1">
              <w:rPr>
                <w:sz w:val="22"/>
                <w:szCs w:val="22"/>
                <w:lang w:val="uk-UA"/>
              </w:rPr>
              <w:t>На підтвердження вимоги щодо вивезення відходів, Учасник надає договір на вивіз продуктових відходів.</w:t>
            </w:r>
          </w:p>
        </w:tc>
        <w:tc>
          <w:tcPr>
            <w:tcW w:w="4536" w:type="dxa"/>
            <w:vMerge/>
          </w:tcPr>
          <w:p w:rsidR="00E71EE5" w:rsidRPr="00C108B1" w:rsidRDefault="00E71EE5" w:rsidP="00D44C08">
            <w:pPr>
              <w:widowControl w:val="0"/>
              <w:spacing w:after="0" w:line="240" w:lineRule="auto"/>
              <w:jc w:val="both"/>
              <w:rPr>
                <w:rFonts w:ascii="Times New Roman" w:hAnsi="Times New Roman"/>
                <w:bCs/>
              </w:rPr>
            </w:pPr>
          </w:p>
        </w:tc>
      </w:tr>
      <w:tr w:rsidR="00E71EE5" w:rsidRPr="00C108B1" w:rsidTr="00950896">
        <w:trPr>
          <w:trHeight w:val="562"/>
          <w:jc w:val="center"/>
        </w:trPr>
        <w:tc>
          <w:tcPr>
            <w:tcW w:w="497" w:type="dxa"/>
          </w:tcPr>
          <w:p w:rsidR="00E71EE5" w:rsidRPr="00C108B1" w:rsidRDefault="00E71EE5" w:rsidP="00D44C08">
            <w:pPr>
              <w:widowControl w:val="0"/>
              <w:spacing w:after="0" w:line="240" w:lineRule="auto"/>
              <w:rPr>
                <w:rFonts w:ascii="Times New Roman" w:hAnsi="Times New Roman"/>
                <w:b/>
                <w:bCs/>
              </w:rPr>
            </w:pPr>
            <w:r w:rsidRPr="00C108B1">
              <w:rPr>
                <w:rFonts w:ascii="Times New Roman" w:hAnsi="Times New Roman"/>
                <w:b/>
                <w:bCs/>
              </w:rPr>
              <w:t>6</w:t>
            </w:r>
          </w:p>
        </w:tc>
        <w:tc>
          <w:tcPr>
            <w:tcW w:w="5859" w:type="dxa"/>
          </w:tcPr>
          <w:p w:rsidR="00E71EE5" w:rsidRPr="00C108B1" w:rsidRDefault="00E71EE5" w:rsidP="00D44C08">
            <w:pPr>
              <w:pStyle w:val="1"/>
              <w:ind w:left="-33"/>
              <w:jc w:val="both"/>
              <w:rPr>
                <w:sz w:val="22"/>
                <w:szCs w:val="22"/>
                <w:lang w:val="uk-UA"/>
              </w:rPr>
            </w:pPr>
            <w:r w:rsidRPr="00C108B1">
              <w:rPr>
                <w:rStyle w:val="rvts0"/>
                <w:sz w:val="22"/>
                <w:szCs w:val="22"/>
                <w:lang w:val="uk-UA"/>
              </w:rPr>
              <w:t>Документи, що підтверджують повноваження службової (посадової) особи учасника процедури закупівлі щодо підпису документів тендерної пропозиції та договору на закупівлю</w:t>
            </w:r>
          </w:p>
        </w:tc>
        <w:tc>
          <w:tcPr>
            <w:tcW w:w="4536" w:type="dxa"/>
            <w:shd w:val="clear" w:color="auto" w:fill="auto"/>
          </w:tcPr>
          <w:p w:rsidR="00E71EE5" w:rsidRPr="00C108B1" w:rsidRDefault="00E71EE5" w:rsidP="00D44C08">
            <w:pPr>
              <w:widowControl w:val="0"/>
              <w:spacing w:line="240" w:lineRule="auto"/>
              <w:ind w:left="34" w:right="113"/>
              <w:jc w:val="both"/>
              <w:rPr>
                <w:rFonts w:ascii="Times New Roman" w:hAnsi="Times New Roman"/>
                <w:bCs/>
              </w:rPr>
            </w:pPr>
            <w:r w:rsidRPr="00C108B1">
              <w:rPr>
                <w:rStyle w:val="rvts0"/>
                <w:rFonts w:ascii="Times New Roman" w:hAnsi="Times New Roman"/>
              </w:rPr>
              <w:t>Повноваження щодо підпису документів тендерної пропозиції учасника процедури закупівлі та договору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цінової пропозиції та документів тендерної пропозиції.</w:t>
            </w:r>
          </w:p>
        </w:tc>
      </w:tr>
      <w:tr w:rsidR="00E71EE5" w:rsidRPr="00C108B1" w:rsidTr="00950896">
        <w:trPr>
          <w:trHeight w:val="562"/>
          <w:jc w:val="center"/>
        </w:trPr>
        <w:tc>
          <w:tcPr>
            <w:tcW w:w="497" w:type="dxa"/>
          </w:tcPr>
          <w:p w:rsidR="00E71EE5" w:rsidRPr="00C108B1" w:rsidRDefault="00E71EE5" w:rsidP="00D44C08">
            <w:pPr>
              <w:widowControl w:val="0"/>
              <w:spacing w:after="0" w:line="240" w:lineRule="auto"/>
              <w:rPr>
                <w:rFonts w:ascii="Times New Roman" w:hAnsi="Times New Roman"/>
                <w:b/>
                <w:bCs/>
              </w:rPr>
            </w:pPr>
            <w:r w:rsidRPr="00C108B1">
              <w:rPr>
                <w:rFonts w:ascii="Times New Roman" w:hAnsi="Times New Roman"/>
                <w:b/>
                <w:bCs/>
              </w:rPr>
              <w:t>7</w:t>
            </w:r>
          </w:p>
        </w:tc>
        <w:tc>
          <w:tcPr>
            <w:tcW w:w="5859" w:type="dxa"/>
          </w:tcPr>
          <w:p w:rsidR="00E71EE5" w:rsidRPr="00C108B1" w:rsidRDefault="00E71EE5" w:rsidP="00D44C08">
            <w:pPr>
              <w:ind w:left="120" w:right="120" w:hanging="20"/>
              <w:jc w:val="both"/>
              <w:rPr>
                <w:rStyle w:val="rvts0"/>
                <w:rFonts w:ascii="Times New Roman" w:hAnsi="Times New Roman"/>
              </w:rPr>
            </w:pPr>
            <w:r w:rsidRPr="00C108B1">
              <w:rPr>
                <w:rFonts w:ascii="Times New Roman" w:hAnsi="Times New Roman"/>
                <w:color w:val="00000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C108B1">
              <w:rPr>
                <w:rFonts w:ascii="Times New Roman" w:hAnsi="Times New Roman"/>
              </w:rPr>
              <w:t>місця проживання</w:t>
            </w:r>
            <w:r w:rsidRPr="00C108B1">
              <w:rPr>
                <w:rFonts w:ascii="Times New Roman" w:hAnsi="Times New Roman"/>
                <w:color w:val="000000"/>
              </w:rPr>
              <w:t xml:space="preserve"> та громадянство.</w:t>
            </w:r>
          </w:p>
        </w:tc>
        <w:tc>
          <w:tcPr>
            <w:tcW w:w="4536" w:type="dxa"/>
            <w:shd w:val="clear" w:color="auto" w:fill="auto"/>
          </w:tcPr>
          <w:p w:rsidR="00E71EE5" w:rsidRPr="00C108B1" w:rsidRDefault="00E71EE5" w:rsidP="00D44C08">
            <w:pPr>
              <w:widowControl w:val="0"/>
              <w:spacing w:line="240" w:lineRule="auto"/>
              <w:ind w:left="34" w:right="113"/>
              <w:jc w:val="both"/>
              <w:rPr>
                <w:rStyle w:val="rvts0"/>
                <w:rFonts w:ascii="Times New Roman" w:hAnsi="Times New Roman"/>
              </w:rPr>
            </w:pPr>
            <w:r w:rsidRPr="00C108B1">
              <w:rPr>
                <w:rFonts w:ascii="Times New Roman" w:hAnsi="Times New Roman"/>
                <w:i/>
                <w:color w:val="00000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bl>
    <w:p w:rsidR="00A224B7" w:rsidRPr="00C108B1" w:rsidRDefault="00A224B7" w:rsidP="00205F60">
      <w:pPr>
        <w:spacing w:after="0" w:line="240" w:lineRule="auto"/>
        <w:rPr>
          <w:rFonts w:ascii="Times New Roman" w:eastAsia="Arial" w:hAnsi="Times New Roman"/>
          <w:b/>
          <w:color w:val="000000"/>
          <w:lang w:eastAsia="ru-RU"/>
        </w:rPr>
      </w:pPr>
    </w:p>
    <w:p w:rsidR="008F51A5" w:rsidRPr="00C108B1" w:rsidRDefault="008F51A5" w:rsidP="008F51A5">
      <w:pPr>
        <w:spacing w:after="0" w:line="240" w:lineRule="auto"/>
        <w:rPr>
          <w:rFonts w:ascii="Times New Roman" w:hAnsi="Times New Roman"/>
          <w:b/>
          <w:i/>
        </w:rPr>
      </w:pPr>
      <w:r w:rsidRPr="00C108B1">
        <w:rPr>
          <w:rFonts w:ascii="Times New Roman" w:hAnsi="Times New Roman"/>
          <w:b/>
          <w:i/>
        </w:rPr>
        <w:lastRenderedPageBreak/>
        <w:t xml:space="preserve">* </w:t>
      </w:r>
      <w:r w:rsidRPr="00C108B1">
        <w:rPr>
          <w:rFonts w:ascii="Times New Roman" w:hAnsi="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F51A5" w:rsidRPr="00C108B1" w:rsidRDefault="008F51A5" w:rsidP="008F51A5">
      <w:pPr>
        <w:pStyle w:val="a7"/>
        <w:numPr>
          <w:ilvl w:val="0"/>
          <w:numId w:val="4"/>
        </w:numPr>
        <w:spacing w:after="0" w:line="240" w:lineRule="auto"/>
        <w:jc w:val="center"/>
        <w:rPr>
          <w:rFonts w:ascii="Times New Roman" w:hAnsi="Times New Roman"/>
          <w:b/>
        </w:rPr>
      </w:pPr>
      <w:bookmarkStart w:id="1" w:name="_heading=h.gjdgxs" w:colFirst="0" w:colLast="0"/>
      <w:bookmarkEnd w:id="1"/>
      <w:r w:rsidRPr="00C108B1">
        <w:rPr>
          <w:rFonts w:ascii="Times New Roman" w:hAnsi="Times New Roman"/>
          <w:b/>
        </w:rPr>
        <w:t>Підтвердження відповідності УЧАСНИКА</w:t>
      </w:r>
      <w:r w:rsidR="00DC7A51" w:rsidRPr="00C108B1">
        <w:rPr>
          <w:rFonts w:ascii="Times New Roman" w:hAnsi="Times New Roman"/>
          <w:b/>
        </w:rPr>
        <w:t xml:space="preserve"> </w:t>
      </w:r>
      <w:r w:rsidRPr="00C108B1">
        <w:rPr>
          <w:rFonts w:ascii="Times New Roman" w:hAnsi="Times New Roman"/>
          <w:b/>
        </w:rPr>
        <w:t>вимогам, визначеним у статті 17 Закону “Про публічні закупівлі” (далі – Закон) у відповідності до вимог Особливостей.</w:t>
      </w:r>
    </w:p>
    <w:p w:rsidR="008F51A5" w:rsidRPr="00C108B1" w:rsidRDefault="008F51A5" w:rsidP="008F51A5">
      <w:pPr>
        <w:spacing w:after="0" w:line="240" w:lineRule="auto"/>
        <w:rPr>
          <w:rFonts w:ascii="Times New Roman" w:hAnsi="Times New Roman"/>
          <w:b/>
        </w:rPr>
      </w:pPr>
    </w:p>
    <w:p w:rsidR="008F51A5" w:rsidRPr="00C108B1" w:rsidRDefault="008F51A5" w:rsidP="008F51A5">
      <w:pPr>
        <w:spacing w:after="0" w:line="240" w:lineRule="auto"/>
        <w:rPr>
          <w:rFonts w:ascii="Times New Roman" w:hAnsi="Times New Roman"/>
        </w:rPr>
      </w:pPr>
      <w:r w:rsidRPr="00C108B1">
        <w:rPr>
          <w:rFonts w:ascii="Times New Roman" w:hAnsi="Times New Roman"/>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F51A5" w:rsidRPr="00C108B1" w:rsidRDefault="008F51A5" w:rsidP="008F51A5">
      <w:pPr>
        <w:spacing w:after="0" w:line="240" w:lineRule="auto"/>
        <w:rPr>
          <w:rFonts w:ascii="Times New Roman" w:hAnsi="Times New Roman"/>
        </w:rPr>
      </w:pPr>
      <w:r w:rsidRPr="00C108B1">
        <w:rPr>
          <w:rFonts w:ascii="Times New Roman" w:hAnsi="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F51A5" w:rsidRPr="00C108B1" w:rsidRDefault="008F51A5" w:rsidP="008F51A5">
      <w:pPr>
        <w:spacing w:after="0" w:line="240" w:lineRule="auto"/>
        <w:rPr>
          <w:rFonts w:ascii="Times New Roman" w:hAnsi="Times New Roman"/>
        </w:rPr>
      </w:pPr>
      <w:r w:rsidRPr="00C108B1">
        <w:rPr>
          <w:rFonts w:ascii="Times New Roman" w:hAnsi="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w:t>
      </w:r>
      <w:r w:rsidRPr="00C108B1">
        <w:rPr>
          <w:rFonts w:ascii="Times New Roman" w:hAnsi="Times New Roman"/>
          <w:b/>
        </w:rPr>
        <w:t xml:space="preserve"> </w:t>
      </w:r>
      <w:r w:rsidRPr="00C108B1">
        <w:rPr>
          <w:rFonts w:ascii="Times New Roman" w:hAnsi="Times New Roman"/>
        </w:rPr>
        <w:t>процедури закупівлі), визначених у частині першій статті 17 Закону (крім пункту 13 частини першої статті 17 Закону).</w:t>
      </w:r>
    </w:p>
    <w:p w:rsidR="00A224B7" w:rsidRPr="00C108B1" w:rsidRDefault="00A224B7" w:rsidP="008F51A5">
      <w:pPr>
        <w:spacing w:after="0" w:line="240" w:lineRule="auto"/>
        <w:rPr>
          <w:rFonts w:ascii="Times New Roman" w:hAnsi="Times New Roman"/>
        </w:rPr>
      </w:pPr>
    </w:p>
    <w:p w:rsidR="008F51A5" w:rsidRPr="00C108B1" w:rsidRDefault="008F51A5" w:rsidP="008F51A5">
      <w:pPr>
        <w:pStyle w:val="a7"/>
        <w:numPr>
          <w:ilvl w:val="0"/>
          <w:numId w:val="4"/>
        </w:numPr>
        <w:spacing w:after="0" w:line="240" w:lineRule="auto"/>
        <w:jc w:val="center"/>
        <w:rPr>
          <w:rFonts w:ascii="Times New Roman" w:hAnsi="Times New Roman"/>
          <w:b/>
        </w:rPr>
      </w:pPr>
      <w:r w:rsidRPr="00C108B1">
        <w:rPr>
          <w:rFonts w:ascii="Times New Roman" w:hAnsi="Times New Roman"/>
          <w:b/>
        </w:rPr>
        <w:t>Перелік документів та інформації</w:t>
      </w:r>
      <w:r w:rsidR="00DC7A51" w:rsidRPr="00C108B1">
        <w:rPr>
          <w:rFonts w:ascii="Times New Roman" w:hAnsi="Times New Roman"/>
          <w:b/>
        </w:rPr>
        <w:t xml:space="preserve"> </w:t>
      </w:r>
      <w:r w:rsidRPr="00C108B1">
        <w:rPr>
          <w:rFonts w:ascii="Times New Roman" w:hAnsi="Times New Roman"/>
          <w:b/>
        </w:rPr>
        <w:t>для підтвердження відповідності ПЕРЕМОЖЦЯ вимогам, визначеним у статті 17 Закону</w:t>
      </w:r>
      <w:r w:rsidR="00DC7A51" w:rsidRPr="00C108B1">
        <w:rPr>
          <w:rFonts w:ascii="Times New Roman" w:hAnsi="Times New Roman"/>
          <w:b/>
        </w:rPr>
        <w:t xml:space="preserve"> </w:t>
      </w:r>
      <w:r w:rsidRPr="00C108B1">
        <w:rPr>
          <w:rFonts w:ascii="Times New Roman" w:hAnsi="Times New Roman"/>
          <w:b/>
        </w:rPr>
        <w:t>“Про публічні закупівлі” у відповідності до вимог Особливостей:</w:t>
      </w:r>
    </w:p>
    <w:p w:rsidR="008F51A5" w:rsidRPr="00C108B1" w:rsidRDefault="008F51A5" w:rsidP="008F51A5">
      <w:pPr>
        <w:spacing w:after="0" w:line="240" w:lineRule="auto"/>
        <w:rPr>
          <w:rFonts w:ascii="Times New Roman" w:hAnsi="Times New Roman"/>
          <w:b/>
          <w:i/>
        </w:rPr>
      </w:pPr>
      <w:r w:rsidRPr="00C108B1">
        <w:rPr>
          <w:rFonts w:ascii="Times New Roman" w:hAnsi="Times New Roman"/>
          <w:b/>
          <w:i/>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224B7" w:rsidRPr="00C108B1" w:rsidRDefault="008F51A5" w:rsidP="008F51A5">
      <w:pPr>
        <w:spacing w:after="0" w:line="240" w:lineRule="auto"/>
        <w:rPr>
          <w:rFonts w:ascii="Times New Roman" w:hAnsi="Times New Roman"/>
          <w:bCs/>
          <w:color w:val="000000"/>
        </w:rPr>
      </w:pPr>
      <w:r w:rsidRPr="00C108B1">
        <w:rPr>
          <w:rFonts w:ascii="Times New Roman" w:hAnsi="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003560FD" w:rsidRPr="00C108B1">
        <w:rPr>
          <w:rFonts w:ascii="Times New Roman" w:hAnsi="Times New Roman"/>
        </w:rPr>
        <w:t xml:space="preserve">Учасник - </w:t>
      </w:r>
      <w:r w:rsidR="002D268F" w:rsidRPr="00C108B1">
        <w:rPr>
          <w:rFonts w:ascii="Times New Roman" w:hAnsi="Times New Roman"/>
        </w:rPr>
        <w:t>Переможець</w:t>
      </w:r>
      <w:r w:rsidR="005D0D89" w:rsidRPr="00C108B1">
        <w:rPr>
          <w:rFonts w:ascii="Times New Roman" w:hAnsi="Times New Roman"/>
        </w:rPr>
        <w:t xml:space="preserve"> після оприлюднення повідомлення про намір укласти договір, на виконання вимог</w:t>
      </w:r>
      <w:r w:rsidR="002D268F" w:rsidRPr="00C108B1">
        <w:rPr>
          <w:rFonts w:ascii="Times New Roman" w:hAnsi="Times New Roman"/>
        </w:rPr>
        <w:t xml:space="preserve"> статті 17</w:t>
      </w:r>
      <w:r w:rsidR="005D0D89" w:rsidRPr="00C108B1">
        <w:rPr>
          <w:rFonts w:ascii="Times New Roman" w:hAnsi="Times New Roman"/>
        </w:rPr>
        <w:t xml:space="preserve">, повинен надати замовнику, шляхом оприлюднення електронній системі закупівель, </w:t>
      </w:r>
      <w:r w:rsidR="002D268F" w:rsidRPr="00C108B1">
        <w:rPr>
          <w:rFonts w:ascii="Times New Roman" w:hAnsi="Times New Roman"/>
        </w:rPr>
        <w:t>таку інформацію:</w:t>
      </w:r>
    </w:p>
    <w:p w:rsidR="00A224B7" w:rsidRPr="00C108B1" w:rsidRDefault="00A224B7" w:rsidP="00205F60">
      <w:pPr>
        <w:spacing w:after="0" w:line="240" w:lineRule="auto"/>
        <w:jc w:val="center"/>
        <w:rPr>
          <w:rFonts w:ascii="Times New Roman" w:hAnsi="Times New Roman"/>
        </w:rPr>
      </w:pPr>
    </w:p>
    <w:tbl>
      <w:tblPr>
        <w:tblW w:w="10485" w:type="dxa"/>
        <w:jc w:val="center"/>
        <w:tblBorders>
          <w:top w:val="thinThickSmallGap" w:sz="12" w:space="0" w:color="D9D9D9" w:themeColor="background1" w:themeShade="D9"/>
          <w:left w:val="thinThickSmallGap" w:sz="12" w:space="0" w:color="D9D9D9" w:themeColor="background1" w:themeShade="D9"/>
          <w:bottom w:val="thinThickSmallGap" w:sz="12" w:space="0" w:color="D9D9D9" w:themeColor="background1" w:themeShade="D9"/>
          <w:right w:val="thinThickSmallGap" w:sz="12" w:space="0" w:color="D9D9D9" w:themeColor="background1" w:themeShade="D9"/>
          <w:insideH w:val="thinThickSmallGap" w:sz="12" w:space="0" w:color="D9D9D9" w:themeColor="background1" w:themeShade="D9"/>
          <w:insideV w:val="thinThickSmallGap" w:sz="12" w:space="0" w:color="D9D9D9" w:themeColor="background1" w:themeShade="D9"/>
        </w:tblBorders>
        <w:tblLayout w:type="fixed"/>
        <w:tblLook w:val="01E0" w:firstRow="1" w:lastRow="1" w:firstColumn="1" w:lastColumn="1" w:noHBand="0" w:noVBand="0"/>
      </w:tblPr>
      <w:tblGrid>
        <w:gridCol w:w="673"/>
        <w:gridCol w:w="4851"/>
        <w:gridCol w:w="4961"/>
      </w:tblGrid>
      <w:tr w:rsidR="00A224B7" w:rsidRPr="00C108B1" w:rsidTr="00014E1B">
        <w:trPr>
          <w:jc w:val="center"/>
        </w:trPr>
        <w:tc>
          <w:tcPr>
            <w:tcW w:w="673" w:type="dxa"/>
            <w:shd w:val="clear" w:color="auto" w:fill="D9D9D9" w:themeFill="background1" w:themeFillShade="D9"/>
          </w:tcPr>
          <w:p w:rsidR="00A224B7" w:rsidRPr="00C108B1" w:rsidRDefault="00A224B7" w:rsidP="00205F60">
            <w:pPr>
              <w:widowControl w:val="0"/>
              <w:spacing w:after="0" w:line="240" w:lineRule="auto"/>
              <w:jc w:val="center"/>
              <w:rPr>
                <w:rFonts w:ascii="Times New Roman" w:hAnsi="Times New Roman"/>
                <w:b/>
                <w:bCs/>
              </w:rPr>
            </w:pPr>
            <w:r w:rsidRPr="00C108B1">
              <w:rPr>
                <w:rFonts w:ascii="Times New Roman" w:hAnsi="Times New Roman"/>
                <w:b/>
                <w:bCs/>
              </w:rPr>
              <w:t>№</w:t>
            </w:r>
          </w:p>
          <w:p w:rsidR="00A224B7" w:rsidRPr="00C108B1" w:rsidRDefault="00A224B7" w:rsidP="00205F60">
            <w:pPr>
              <w:widowControl w:val="0"/>
              <w:spacing w:after="0" w:line="240" w:lineRule="auto"/>
              <w:jc w:val="center"/>
              <w:rPr>
                <w:rFonts w:ascii="Times New Roman" w:hAnsi="Times New Roman"/>
                <w:b/>
                <w:bCs/>
              </w:rPr>
            </w:pPr>
            <w:r w:rsidRPr="00C108B1">
              <w:rPr>
                <w:rFonts w:ascii="Times New Roman" w:hAnsi="Times New Roman"/>
                <w:b/>
                <w:bCs/>
              </w:rPr>
              <w:t>п/п</w:t>
            </w:r>
          </w:p>
        </w:tc>
        <w:tc>
          <w:tcPr>
            <w:tcW w:w="4851" w:type="dxa"/>
            <w:shd w:val="clear" w:color="auto" w:fill="D9D9D9" w:themeFill="background1" w:themeFillShade="D9"/>
          </w:tcPr>
          <w:p w:rsidR="00A224B7" w:rsidRPr="00C108B1" w:rsidRDefault="00A224B7" w:rsidP="00205F60">
            <w:pPr>
              <w:widowControl w:val="0"/>
              <w:spacing w:after="0" w:line="240" w:lineRule="auto"/>
              <w:jc w:val="center"/>
              <w:rPr>
                <w:rFonts w:ascii="Times New Roman" w:hAnsi="Times New Roman"/>
              </w:rPr>
            </w:pPr>
            <w:r w:rsidRPr="00C108B1">
              <w:rPr>
                <w:rFonts w:ascii="Times New Roman" w:hAnsi="Times New Roman"/>
                <w:b/>
              </w:rPr>
              <w:t>Вимоги статті 17</w:t>
            </w:r>
          </w:p>
        </w:tc>
        <w:tc>
          <w:tcPr>
            <w:tcW w:w="4961" w:type="dxa"/>
            <w:shd w:val="clear" w:color="auto" w:fill="D9D9D9" w:themeFill="background1" w:themeFillShade="D9"/>
          </w:tcPr>
          <w:p w:rsidR="00A224B7" w:rsidRPr="00C108B1" w:rsidRDefault="005D0D89" w:rsidP="00205F60">
            <w:pPr>
              <w:tabs>
                <w:tab w:val="center" w:pos="4153"/>
                <w:tab w:val="right" w:pos="8306"/>
              </w:tabs>
              <w:spacing w:after="0" w:line="240" w:lineRule="auto"/>
              <w:jc w:val="both"/>
              <w:rPr>
                <w:rFonts w:ascii="Times New Roman" w:hAnsi="Times New Roman"/>
                <w:b/>
              </w:rPr>
            </w:pPr>
            <w:r w:rsidRPr="00C108B1">
              <w:rPr>
                <w:rFonts w:ascii="Times New Roman" w:eastAsia="Arial" w:hAnsi="Times New Roman"/>
                <w:color w:val="000000"/>
                <w:lang w:eastAsia="ru-RU"/>
              </w:rPr>
              <w:t> </w:t>
            </w:r>
            <w:r w:rsidRPr="00C108B1">
              <w:rPr>
                <w:rFonts w:ascii="Times New Roman" w:eastAsia="Arial" w:hAnsi="Times New Roman"/>
                <w:b/>
                <w:iCs/>
                <w:color w:val="000000"/>
                <w:lang w:eastAsia="ru-RU"/>
              </w:rPr>
              <w:t>Подається у формі довідки в довільній формі за</w:t>
            </w:r>
            <w:r w:rsidR="00DC7A51" w:rsidRPr="00C108B1">
              <w:rPr>
                <w:rFonts w:ascii="Times New Roman" w:eastAsia="Arial" w:hAnsi="Times New Roman"/>
                <w:b/>
                <w:iCs/>
                <w:color w:val="000000"/>
                <w:lang w:eastAsia="ru-RU"/>
              </w:rPr>
              <w:t xml:space="preserve"> </w:t>
            </w:r>
            <w:r w:rsidRPr="00C108B1">
              <w:rPr>
                <w:rFonts w:ascii="Times New Roman" w:eastAsia="Arial" w:hAnsi="Times New Roman"/>
                <w:b/>
                <w:iCs/>
                <w:color w:val="000000"/>
                <w:lang w:eastAsia="ru-RU"/>
              </w:rPr>
              <w:t>підписом уповноваженої особи учасника</w:t>
            </w:r>
          </w:p>
        </w:tc>
      </w:tr>
      <w:tr w:rsidR="00A224B7" w:rsidRPr="00C108B1" w:rsidTr="00014E1B">
        <w:trPr>
          <w:jc w:val="center"/>
        </w:trPr>
        <w:tc>
          <w:tcPr>
            <w:tcW w:w="673" w:type="dxa"/>
          </w:tcPr>
          <w:p w:rsidR="00A224B7" w:rsidRPr="00C108B1" w:rsidRDefault="00A224B7" w:rsidP="00205F60">
            <w:pPr>
              <w:widowControl w:val="0"/>
              <w:spacing w:after="0" w:line="240" w:lineRule="auto"/>
              <w:jc w:val="center"/>
              <w:rPr>
                <w:rFonts w:ascii="Times New Roman" w:hAnsi="Times New Roman"/>
                <w:b/>
                <w:bCs/>
              </w:rPr>
            </w:pPr>
            <w:r w:rsidRPr="00C108B1">
              <w:rPr>
                <w:rFonts w:ascii="Times New Roman" w:hAnsi="Times New Roman"/>
                <w:b/>
                <w:bCs/>
              </w:rPr>
              <w:t>1</w:t>
            </w:r>
          </w:p>
        </w:tc>
        <w:tc>
          <w:tcPr>
            <w:tcW w:w="4851" w:type="dxa"/>
          </w:tcPr>
          <w:p w:rsidR="00A224B7" w:rsidRPr="00C108B1" w:rsidRDefault="00A224B7" w:rsidP="00205F60">
            <w:pPr>
              <w:widowControl w:val="0"/>
              <w:spacing w:after="0" w:line="240" w:lineRule="auto"/>
              <w:jc w:val="both"/>
              <w:rPr>
                <w:rFonts w:ascii="Times New Roman" w:hAnsi="Times New Roman"/>
                <w:b/>
                <w:i/>
                <w:iCs/>
                <w:color w:val="000000"/>
                <w:bdr w:val="none" w:sz="0" w:space="0" w:color="auto" w:frame="1"/>
                <w:shd w:val="clear" w:color="auto" w:fill="FFFFFF"/>
              </w:rPr>
            </w:pPr>
            <w:r w:rsidRPr="00C108B1">
              <w:rPr>
                <w:rFonts w:ascii="Times New Roman" w:hAnsi="Times New Roman"/>
                <w:color w:val="000000"/>
                <w:shd w:val="clear" w:color="auto" w:fill="FFFFFF"/>
              </w:rPr>
              <w:t xml:space="preserve">Відомості </w:t>
            </w:r>
            <w:r w:rsidRPr="00C108B1">
              <w:rPr>
                <w:rFonts w:ascii="Times New Roman" w:hAnsi="Times New Roman"/>
                <w:b/>
                <w:color w:val="000000"/>
                <w:shd w:val="clear" w:color="auto" w:fill="FFFFFF"/>
              </w:rPr>
              <w:t xml:space="preserve">про юридичну особу, </w:t>
            </w:r>
            <w:r w:rsidRPr="00C108B1">
              <w:rPr>
                <w:rFonts w:ascii="Times New Roman" w:hAnsi="Times New Roman"/>
                <w:color w:val="000000"/>
                <w:shd w:val="clear" w:color="auto" w:fill="FFFFFF"/>
              </w:rPr>
              <w:t>яка є учасником внесено до Єдиного державного реєстру осіб, які вчинили корупційні або пов’язані з корупцією правопорушення</w:t>
            </w:r>
            <w:r w:rsidR="005D0D89" w:rsidRPr="00C108B1">
              <w:rPr>
                <w:rStyle w:val="rvts46"/>
                <w:rFonts w:ascii="Times New Roman" w:hAnsi="Times New Roman"/>
                <w:b/>
                <w:i/>
                <w:iCs/>
                <w:color w:val="000000"/>
                <w:bdr w:val="none" w:sz="0" w:space="0" w:color="auto" w:frame="1"/>
                <w:shd w:val="clear" w:color="auto" w:fill="FFFFFF"/>
              </w:rPr>
              <w:t xml:space="preserve"> </w:t>
            </w:r>
            <w:r w:rsidRPr="00C108B1">
              <w:rPr>
                <w:rFonts w:ascii="Times New Roman" w:hAnsi="Times New Roman"/>
                <w:b/>
              </w:rPr>
              <w:t>(пункт 2 ч. 1 ст. 17 Закону)</w:t>
            </w:r>
          </w:p>
        </w:tc>
        <w:tc>
          <w:tcPr>
            <w:tcW w:w="4961" w:type="dxa"/>
          </w:tcPr>
          <w:p w:rsidR="00A224B7" w:rsidRPr="00C108B1" w:rsidRDefault="005D0D89" w:rsidP="00205F60">
            <w:pPr>
              <w:spacing w:after="0" w:line="240" w:lineRule="auto"/>
              <w:jc w:val="both"/>
              <w:rPr>
                <w:rFonts w:ascii="Times New Roman" w:hAnsi="Times New Roman"/>
                <w:iCs/>
              </w:rPr>
            </w:pPr>
            <w:r w:rsidRPr="00C108B1">
              <w:rPr>
                <w:rFonts w:ascii="Times New Roman" w:hAnsi="Times New Roman"/>
                <w:iCs/>
              </w:rPr>
              <w:t>Довідка</w:t>
            </w:r>
            <w:r w:rsidR="00A224B7" w:rsidRPr="00C108B1">
              <w:rPr>
                <w:rFonts w:ascii="Times New Roman" w:hAnsi="Times New Roman"/>
                <w:iCs/>
              </w:rPr>
              <w:t xml:space="preserve"> про те, що </w:t>
            </w:r>
            <w:r w:rsidR="00A224B7" w:rsidRPr="00C108B1">
              <w:rPr>
                <w:rFonts w:ascii="Times New Roman" w:hAnsi="Times New Roman"/>
                <w:color w:val="000000"/>
                <w:shd w:val="clear" w:color="auto" w:fill="FFFFFF"/>
              </w:rPr>
              <w:t xml:space="preserve">відомості </w:t>
            </w:r>
            <w:r w:rsidR="00A224B7" w:rsidRPr="00C108B1">
              <w:rPr>
                <w:rFonts w:ascii="Times New Roman" w:hAnsi="Times New Roman"/>
                <w:b/>
                <w:color w:val="000000"/>
                <w:shd w:val="clear" w:color="auto" w:fill="FFFFFF"/>
              </w:rPr>
              <w:t xml:space="preserve">про юридичну особу, </w:t>
            </w:r>
            <w:r w:rsidR="00A224B7" w:rsidRPr="00C108B1">
              <w:rPr>
                <w:rFonts w:ascii="Times New Roman" w:hAnsi="Times New Roman"/>
                <w:color w:val="000000"/>
                <w:shd w:val="clear" w:color="auto" w:fill="FFFFFF"/>
              </w:rPr>
              <w:t>яка є учасником не внесено до Єдиного державного реєстру осіб, які вчинили корупційні або пов’язані з корупцією правопорушення</w:t>
            </w:r>
            <w:r w:rsidRPr="00C108B1">
              <w:rPr>
                <w:rFonts w:ascii="Times New Roman" w:hAnsi="Times New Roman"/>
                <w:color w:val="000000"/>
                <w:shd w:val="clear" w:color="auto" w:fill="FFFFFF"/>
              </w:rPr>
              <w:t>.</w:t>
            </w:r>
          </w:p>
          <w:p w:rsidR="00A224B7" w:rsidRPr="00C108B1" w:rsidRDefault="00A224B7" w:rsidP="00205F60">
            <w:pPr>
              <w:widowControl w:val="0"/>
              <w:spacing w:after="0" w:line="240" w:lineRule="auto"/>
              <w:jc w:val="both"/>
              <w:rPr>
                <w:rFonts w:ascii="Times New Roman" w:hAnsi="Times New Roman"/>
                <w:b/>
                <w:i/>
                <w:iCs/>
                <w:u w:val="single"/>
              </w:rPr>
            </w:pPr>
          </w:p>
        </w:tc>
      </w:tr>
      <w:tr w:rsidR="00A224B7" w:rsidRPr="00C108B1" w:rsidTr="00014E1B">
        <w:trPr>
          <w:jc w:val="center"/>
        </w:trPr>
        <w:tc>
          <w:tcPr>
            <w:tcW w:w="673" w:type="dxa"/>
          </w:tcPr>
          <w:p w:rsidR="00A224B7" w:rsidRPr="00C108B1" w:rsidRDefault="00A224B7" w:rsidP="00205F60">
            <w:pPr>
              <w:widowControl w:val="0"/>
              <w:spacing w:after="0" w:line="240" w:lineRule="auto"/>
              <w:jc w:val="center"/>
              <w:rPr>
                <w:rFonts w:ascii="Times New Roman" w:hAnsi="Times New Roman"/>
                <w:b/>
                <w:bCs/>
              </w:rPr>
            </w:pPr>
            <w:r w:rsidRPr="00C108B1">
              <w:rPr>
                <w:rFonts w:ascii="Times New Roman" w:hAnsi="Times New Roman"/>
                <w:b/>
                <w:bCs/>
              </w:rPr>
              <w:t>2</w:t>
            </w:r>
          </w:p>
        </w:tc>
        <w:tc>
          <w:tcPr>
            <w:tcW w:w="4851" w:type="dxa"/>
          </w:tcPr>
          <w:p w:rsidR="00A224B7" w:rsidRPr="00C108B1" w:rsidRDefault="00A224B7" w:rsidP="00205F60">
            <w:pPr>
              <w:widowControl w:val="0"/>
              <w:spacing w:after="0" w:line="240" w:lineRule="auto"/>
              <w:jc w:val="both"/>
              <w:rPr>
                <w:rFonts w:ascii="Times New Roman" w:hAnsi="Times New Roman"/>
              </w:rPr>
            </w:pPr>
            <w:r w:rsidRPr="00C108B1">
              <w:rPr>
                <w:rFonts w:ascii="Times New Roman" w:hAnsi="Times New Roman"/>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w:t>
            </w:r>
            <w:r w:rsidR="005D0D89" w:rsidRPr="00C108B1">
              <w:rPr>
                <w:rFonts w:ascii="Times New Roman" w:hAnsi="Times New Roman"/>
              </w:rPr>
              <w:t xml:space="preserve">, </w:t>
            </w:r>
            <w:r w:rsidRPr="00C108B1">
              <w:rPr>
                <w:rFonts w:ascii="Times New Roman" w:hAnsi="Times New Roman"/>
              </w:rPr>
              <w:t>було притягнуто, згідно із законом, до відповідальності за вчинення у сфері закупівель корупційного правопорушення</w:t>
            </w:r>
            <w:r w:rsidR="00DC7A51" w:rsidRPr="00C108B1">
              <w:rPr>
                <w:rFonts w:ascii="Times New Roman" w:hAnsi="Times New Roman"/>
              </w:rPr>
              <w:t xml:space="preserve"> </w:t>
            </w:r>
            <w:r w:rsidRPr="00C108B1">
              <w:rPr>
                <w:rFonts w:ascii="Times New Roman" w:hAnsi="Times New Roman"/>
              </w:rPr>
              <w:t>(</w:t>
            </w:r>
            <w:r w:rsidRPr="00C108B1">
              <w:rPr>
                <w:rFonts w:ascii="Times New Roman" w:hAnsi="Times New Roman"/>
                <w:b/>
              </w:rPr>
              <w:t>пункт 3 ч. 1 ст. 17 Закону</w:t>
            </w:r>
            <w:r w:rsidRPr="00C108B1">
              <w:rPr>
                <w:rFonts w:ascii="Times New Roman" w:hAnsi="Times New Roman"/>
              </w:rPr>
              <w:t>)</w:t>
            </w:r>
          </w:p>
        </w:tc>
        <w:tc>
          <w:tcPr>
            <w:tcW w:w="4961" w:type="dxa"/>
          </w:tcPr>
          <w:p w:rsidR="00A224B7" w:rsidRPr="00C108B1" w:rsidRDefault="00A224B7" w:rsidP="00205F60">
            <w:pPr>
              <w:autoSpaceDE w:val="0"/>
              <w:spacing w:after="0" w:line="240" w:lineRule="auto"/>
              <w:jc w:val="both"/>
              <w:rPr>
                <w:rFonts w:ascii="Times New Roman" w:hAnsi="Times New Roman"/>
              </w:rPr>
            </w:pPr>
            <w:r w:rsidRPr="00C108B1">
              <w:rPr>
                <w:rFonts w:ascii="Times New Roman" w:hAnsi="Times New Roman"/>
                <w:iCs/>
              </w:rPr>
              <w:t xml:space="preserve">Довідка про те, що </w:t>
            </w:r>
            <w:r w:rsidRPr="00C108B1">
              <w:rPr>
                <w:rFonts w:ascii="Times New Roman" w:hAnsi="Times New Roman"/>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w:t>
            </w:r>
            <w:r w:rsidR="005D0D89" w:rsidRPr="00C108B1">
              <w:rPr>
                <w:rFonts w:ascii="Times New Roman" w:hAnsi="Times New Roman"/>
                <w:iCs/>
              </w:rPr>
              <w:t>.</w:t>
            </w:r>
          </w:p>
          <w:p w:rsidR="00A224B7" w:rsidRPr="00C108B1" w:rsidRDefault="00A224B7" w:rsidP="00205F60">
            <w:pPr>
              <w:autoSpaceDE w:val="0"/>
              <w:spacing w:after="0" w:line="240" w:lineRule="auto"/>
              <w:jc w:val="both"/>
              <w:rPr>
                <w:rFonts w:ascii="Times New Roman" w:hAnsi="Times New Roman"/>
              </w:rPr>
            </w:pPr>
          </w:p>
        </w:tc>
      </w:tr>
      <w:tr w:rsidR="00A224B7" w:rsidRPr="00C108B1" w:rsidTr="00014E1B">
        <w:trPr>
          <w:jc w:val="center"/>
        </w:trPr>
        <w:tc>
          <w:tcPr>
            <w:tcW w:w="673" w:type="dxa"/>
          </w:tcPr>
          <w:p w:rsidR="00A224B7" w:rsidRPr="00C108B1" w:rsidRDefault="00A224B7" w:rsidP="00205F60">
            <w:pPr>
              <w:widowControl w:val="0"/>
              <w:spacing w:after="0" w:line="240" w:lineRule="auto"/>
              <w:jc w:val="center"/>
              <w:rPr>
                <w:rFonts w:ascii="Times New Roman" w:hAnsi="Times New Roman"/>
                <w:b/>
                <w:bCs/>
              </w:rPr>
            </w:pPr>
            <w:r w:rsidRPr="00C108B1">
              <w:rPr>
                <w:rFonts w:ascii="Times New Roman" w:hAnsi="Times New Roman"/>
                <w:b/>
                <w:bCs/>
              </w:rPr>
              <w:t>3</w:t>
            </w:r>
          </w:p>
        </w:tc>
        <w:tc>
          <w:tcPr>
            <w:tcW w:w="4851" w:type="dxa"/>
          </w:tcPr>
          <w:p w:rsidR="00A224B7" w:rsidRPr="00C108B1" w:rsidRDefault="00A224B7" w:rsidP="00205F60">
            <w:pPr>
              <w:spacing w:after="0" w:line="240" w:lineRule="auto"/>
              <w:jc w:val="both"/>
              <w:rPr>
                <w:rFonts w:ascii="Times New Roman" w:hAnsi="Times New Roman"/>
              </w:rPr>
            </w:pPr>
            <w:r w:rsidRPr="00C108B1">
              <w:rPr>
                <w:rFonts w:ascii="Times New Roman" w:hAnsi="Times New Roman"/>
                <w:bCs/>
                <w:shd w:val="clear" w:color="auto" w:fill="FFFFFF"/>
              </w:rPr>
              <w:t xml:space="preserve">Суб’єкт господарювання (учасника)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8" w:tgtFrame="_blank" w:history="1">
              <w:r w:rsidRPr="00C108B1">
                <w:rPr>
                  <w:rStyle w:val="a3"/>
                  <w:rFonts w:ascii="Times New Roman" w:hAnsi="Times New Roman"/>
                  <w:bCs/>
                  <w:color w:val="000000"/>
                  <w:shd w:val="clear" w:color="auto" w:fill="FFFFFF"/>
                </w:rPr>
                <w:t>Закону України «Про захист економічної конкуренції»</w:t>
              </w:r>
            </w:hyperlink>
            <w:r w:rsidRPr="00C108B1">
              <w:rPr>
                <w:rFonts w:ascii="Times New Roman" w:hAnsi="Times New Roman"/>
                <w:bCs/>
                <w:color w:val="000000"/>
                <w:shd w:val="clear" w:color="auto" w:fill="FFFFFF"/>
              </w:rPr>
              <w:t>,</w:t>
            </w:r>
            <w:r w:rsidRPr="00C108B1">
              <w:rPr>
                <w:rFonts w:ascii="Times New Roman" w:hAnsi="Times New Roman"/>
                <w:bCs/>
                <w:shd w:val="clear" w:color="auto" w:fill="FFFFFF"/>
              </w:rPr>
              <w:t xml:space="preserve"> у вигляді вчинення антиконкурентних узгоджених дій, які </w:t>
            </w:r>
            <w:r w:rsidRPr="00C108B1">
              <w:rPr>
                <w:rFonts w:ascii="Times New Roman" w:hAnsi="Times New Roman"/>
                <w:bCs/>
                <w:shd w:val="clear" w:color="auto" w:fill="FFFFFF"/>
              </w:rPr>
              <w:lastRenderedPageBreak/>
              <w:t>стосуються спотворення результатів торгів (тендерів) (</w:t>
            </w:r>
            <w:r w:rsidRPr="00C108B1">
              <w:rPr>
                <w:rFonts w:ascii="Times New Roman" w:hAnsi="Times New Roman"/>
                <w:b/>
                <w:bCs/>
                <w:shd w:val="clear" w:color="auto" w:fill="FFFFFF"/>
              </w:rPr>
              <w:t>пункт 4 ч. 1 ст. 17 Закону</w:t>
            </w:r>
            <w:r w:rsidRPr="00C108B1">
              <w:rPr>
                <w:rFonts w:ascii="Times New Roman" w:hAnsi="Times New Roman"/>
                <w:bCs/>
                <w:shd w:val="clear" w:color="auto" w:fill="FFFFFF"/>
              </w:rPr>
              <w:t>)</w:t>
            </w:r>
          </w:p>
        </w:tc>
        <w:tc>
          <w:tcPr>
            <w:tcW w:w="4961" w:type="dxa"/>
          </w:tcPr>
          <w:p w:rsidR="00A224B7" w:rsidRPr="00C108B1" w:rsidRDefault="00A224B7" w:rsidP="00205F60">
            <w:pPr>
              <w:spacing w:after="0" w:line="240" w:lineRule="auto"/>
              <w:jc w:val="both"/>
              <w:rPr>
                <w:rFonts w:ascii="Times New Roman" w:hAnsi="Times New Roman"/>
                <w:iCs/>
              </w:rPr>
            </w:pPr>
            <w:r w:rsidRPr="00C108B1">
              <w:rPr>
                <w:rFonts w:ascii="Times New Roman" w:hAnsi="Times New Roman"/>
                <w:iCs/>
              </w:rPr>
              <w:lastRenderedPageBreak/>
              <w:t xml:space="preserve">Довідка про те, що </w:t>
            </w:r>
            <w:r w:rsidRPr="00C108B1">
              <w:rPr>
                <w:rFonts w:ascii="Times New Roman" w:hAnsi="Times New Roman"/>
                <w:bCs/>
                <w:shd w:val="clear" w:color="auto" w:fill="FFFFFF"/>
              </w:rPr>
              <w:t xml:space="preserve">суб’єкт господарювання (учасника)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9" w:tgtFrame="_blank" w:history="1">
              <w:r w:rsidRPr="00C108B1">
                <w:rPr>
                  <w:rStyle w:val="a3"/>
                  <w:rFonts w:ascii="Times New Roman" w:hAnsi="Times New Roman"/>
                  <w:bCs/>
                  <w:color w:val="000000"/>
                  <w:shd w:val="clear" w:color="auto" w:fill="FFFFFF"/>
                </w:rPr>
                <w:t>Закону України «Про захист економічної конкуренції»</w:t>
              </w:r>
            </w:hyperlink>
            <w:r w:rsidRPr="00C108B1">
              <w:rPr>
                <w:rFonts w:ascii="Times New Roman" w:hAnsi="Times New Roman"/>
                <w:bCs/>
                <w:color w:val="000000"/>
                <w:shd w:val="clear" w:color="auto" w:fill="FFFFFF"/>
              </w:rPr>
              <w:t>,</w:t>
            </w:r>
            <w:r w:rsidRPr="00C108B1">
              <w:rPr>
                <w:rFonts w:ascii="Times New Roman" w:hAnsi="Times New Roman"/>
                <w:bCs/>
                <w:shd w:val="clear" w:color="auto" w:fill="FFFFFF"/>
              </w:rPr>
              <w:t xml:space="preserve"> у вигляді вчинення антиконкурентних узгоджених дій, які стосуються спотворення результатів торгів (тендерів)</w:t>
            </w:r>
            <w:r w:rsidRPr="00C108B1">
              <w:rPr>
                <w:rFonts w:ascii="Times New Roman" w:hAnsi="Times New Roman"/>
                <w:iCs/>
              </w:rPr>
              <w:t>.</w:t>
            </w:r>
          </w:p>
          <w:p w:rsidR="00A224B7" w:rsidRPr="00C108B1" w:rsidRDefault="00A224B7" w:rsidP="00205F60">
            <w:pPr>
              <w:spacing w:after="0" w:line="240" w:lineRule="auto"/>
              <w:jc w:val="both"/>
              <w:rPr>
                <w:rFonts w:ascii="Times New Roman" w:hAnsi="Times New Roman"/>
                <w:iCs/>
              </w:rPr>
            </w:pPr>
          </w:p>
        </w:tc>
      </w:tr>
      <w:tr w:rsidR="00A224B7" w:rsidRPr="00C108B1" w:rsidTr="00014E1B">
        <w:trPr>
          <w:jc w:val="center"/>
        </w:trPr>
        <w:tc>
          <w:tcPr>
            <w:tcW w:w="673" w:type="dxa"/>
          </w:tcPr>
          <w:p w:rsidR="00A224B7" w:rsidRPr="00C108B1" w:rsidRDefault="00A224B7" w:rsidP="00205F60">
            <w:pPr>
              <w:widowControl w:val="0"/>
              <w:spacing w:after="0" w:line="240" w:lineRule="auto"/>
              <w:jc w:val="center"/>
              <w:rPr>
                <w:rFonts w:ascii="Times New Roman" w:hAnsi="Times New Roman"/>
                <w:b/>
                <w:bCs/>
              </w:rPr>
            </w:pPr>
            <w:r w:rsidRPr="00C108B1">
              <w:rPr>
                <w:rFonts w:ascii="Times New Roman" w:hAnsi="Times New Roman"/>
                <w:b/>
                <w:bCs/>
              </w:rPr>
              <w:lastRenderedPageBreak/>
              <w:t>4</w:t>
            </w:r>
          </w:p>
        </w:tc>
        <w:tc>
          <w:tcPr>
            <w:tcW w:w="4851" w:type="dxa"/>
          </w:tcPr>
          <w:p w:rsidR="00A224B7" w:rsidRPr="00C108B1" w:rsidRDefault="00A224B7" w:rsidP="00205F60">
            <w:pPr>
              <w:pStyle w:val="a4"/>
              <w:spacing w:before="0" w:beforeAutospacing="0" w:after="0" w:afterAutospacing="0"/>
              <w:jc w:val="both"/>
              <w:rPr>
                <w:sz w:val="22"/>
                <w:szCs w:val="22"/>
              </w:rPr>
            </w:pPr>
            <w:r w:rsidRPr="00C108B1">
              <w:rPr>
                <w:bCs/>
                <w:sz w:val="22"/>
                <w:szCs w:val="22"/>
                <w:shd w:val="clear" w:color="auto" w:fill="FFFFFF"/>
              </w:rPr>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r w:rsidRPr="00C108B1">
              <w:rPr>
                <w:sz w:val="22"/>
                <w:szCs w:val="22"/>
              </w:rPr>
              <w:t xml:space="preserve"> (</w:t>
            </w:r>
            <w:r w:rsidRPr="00C108B1">
              <w:rPr>
                <w:b/>
                <w:sz w:val="22"/>
                <w:szCs w:val="22"/>
              </w:rPr>
              <w:t>пункт 6 ч. 1 ст. 17 Закону</w:t>
            </w:r>
            <w:r w:rsidRPr="00C108B1">
              <w:rPr>
                <w:sz w:val="22"/>
                <w:szCs w:val="22"/>
              </w:rPr>
              <w:t>)</w:t>
            </w:r>
          </w:p>
        </w:tc>
        <w:tc>
          <w:tcPr>
            <w:tcW w:w="4961" w:type="dxa"/>
          </w:tcPr>
          <w:p w:rsidR="00A224B7" w:rsidRPr="00C108B1" w:rsidRDefault="00A224B7" w:rsidP="00205F60">
            <w:pPr>
              <w:spacing w:after="0" w:line="240" w:lineRule="auto"/>
              <w:jc w:val="both"/>
              <w:rPr>
                <w:rFonts w:ascii="Times New Roman" w:hAnsi="Times New Roman"/>
                <w:bCs/>
                <w:shd w:val="clear" w:color="auto" w:fill="FFFFFF"/>
              </w:rPr>
            </w:pPr>
            <w:r w:rsidRPr="00C108B1">
              <w:rPr>
                <w:rFonts w:ascii="Times New Roman" w:hAnsi="Times New Roman"/>
                <w:iCs/>
              </w:rPr>
              <w:t>Довідка про те, що</w:t>
            </w:r>
            <w:r w:rsidRPr="00C108B1">
              <w:rPr>
                <w:rFonts w:ascii="Times New Roman" w:hAnsi="Times New Roman"/>
                <w:bCs/>
                <w:shd w:val="clear" w:color="auto" w:fill="FFFFFF"/>
              </w:rPr>
              <w:t xml:space="preserve"> службова (посадова) особа учасника, яка підписала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w:t>
            </w:r>
            <w:r w:rsidR="00BE6927" w:rsidRPr="00C108B1">
              <w:rPr>
                <w:rFonts w:ascii="Times New Roman" w:hAnsi="Times New Roman"/>
                <w:bCs/>
                <w:shd w:val="clear" w:color="auto" w:fill="FFFFFF"/>
              </w:rPr>
              <w:t>.</w:t>
            </w:r>
            <w:r w:rsidRPr="00C108B1">
              <w:rPr>
                <w:rFonts w:ascii="Times New Roman" w:hAnsi="Times New Roman"/>
                <w:bCs/>
                <w:shd w:val="clear" w:color="auto" w:fill="FFFFFF"/>
              </w:rPr>
              <w:t xml:space="preserve"> </w:t>
            </w:r>
          </w:p>
          <w:p w:rsidR="00A224B7" w:rsidRPr="00C108B1" w:rsidRDefault="00A224B7" w:rsidP="00205F60">
            <w:pPr>
              <w:widowControl w:val="0"/>
              <w:spacing w:after="0" w:line="240" w:lineRule="auto"/>
              <w:jc w:val="both"/>
              <w:rPr>
                <w:rFonts w:ascii="Times New Roman" w:hAnsi="Times New Roman"/>
                <w:bCs/>
                <w:shd w:val="clear" w:color="auto" w:fill="FFFFFF"/>
              </w:rPr>
            </w:pPr>
          </w:p>
        </w:tc>
      </w:tr>
      <w:tr w:rsidR="00A224B7" w:rsidRPr="00C108B1" w:rsidTr="00014E1B">
        <w:trPr>
          <w:jc w:val="center"/>
        </w:trPr>
        <w:tc>
          <w:tcPr>
            <w:tcW w:w="673" w:type="dxa"/>
          </w:tcPr>
          <w:p w:rsidR="00A224B7" w:rsidRPr="00C108B1" w:rsidRDefault="00A224B7" w:rsidP="00205F60">
            <w:pPr>
              <w:widowControl w:val="0"/>
              <w:spacing w:after="0" w:line="240" w:lineRule="auto"/>
              <w:jc w:val="center"/>
              <w:rPr>
                <w:rFonts w:ascii="Times New Roman" w:hAnsi="Times New Roman"/>
                <w:b/>
                <w:bCs/>
              </w:rPr>
            </w:pPr>
            <w:r w:rsidRPr="00C108B1">
              <w:rPr>
                <w:rFonts w:ascii="Times New Roman" w:hAnsi="Times New Roman"/>
                <w:b/>
                <w:bCs/>
              </w:rPr>
              <w:t>5</w:t>
            </w:r>
          </w:p>
        </w:tc>
        <w:tc>
          <w:tcPr>
            <w:tcW w:w="4851" w:type="dxa"/>
          </w:tcPr>
          <w:p w:rsidR="00A224B7" w:rsidRPr="00C108B1" w:rsidRDefault="00A224B7" w:rsidP="00205F60">
            <w:pPr>
              <w:pStyle w:val="a4"/>
              <w:spacing w:before="0" w:beforeAutospacing="0" w:after="0" w:afterAutospacing="0"/>
              <w:jc w:val="both"/>
              <w:rPr>
                <w:sz w:val="22"/>
                <w:szCs w:val="22"/>
              </w:rPr>
            </w:pPr>
            <w:r w:rsidRPr="00C108B1">
              <w:rPr>
                <w:sz w:val="22"/>
                <w:szCs w:val="22"/>
              </w:rPr>
              <w:t>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 (</w:t>
            </w:r>
            <w:r w:rsidRPr="00C108B1">
              <w:rPr>
                <w:b/>
                <w:sz w:val="22"/>
                <w:szCs w:val="22"/>
              </w:rPr>
              <w:t>пункт 5 ч. 1 ст. 17 Закону</w:t>
            </w:r>
            <w:r w:rsidRPr="00C108B1">
              <w:rPr>
                <w:sz w:val="22"/>
                <w:szCs w:val="22"/>
              </w:rPr>
              <w:t>)</w:t>
            </w:r>
          </w:p>
        </w:tc>
        <w:tc>
          <w:tcPr>
            <w:tcW w:w="4961" w:type="dxa"/>
          </w:tcPr>
          <w:p w:rsidR="00A224B7" w:rsidRPr="00C108B1" w:rsidRDefault="00A224B7" w:rsidP="00205F60">
            <w:pPr>
              <w:spacing w:after="0" w:line="240" w:lineRule="auto"/>
              <w:jc w:val="both"/>
              <w:rPr>
                <w:rFonts w:ascii="Times New Roman" w:hAnsi="Times New Roman"/>
                <w:iCs/>
              </w:rPr>
            </w:pPr>
            <w:r w:rsidRPr="00C108B1">
              <w:rPr>
                <w:rFonts w:ascii="Times New Roman" w:hAnsi="Times New Roman"/>
                <w:iCs/>
              </w:rPr>
              <w:t>Довідка про те, що фізична особа, яка є учасником, не була засуджена за злочин, вчинений з корисливих мотивів, судимість з якої не знято або не погашено у встановленому законом порядку</w:t>
            </w:r>
            <w:r w:rsidR="00BE6927" w:rsidRPr="00C108B1">
              <w:rPr>
                <w:rFonts w:ascii="Times New Roman" w:hAnsi="Times New Roman"/>
                <w:iCs/>
              </w:rPr>
              <w:t>.</w:t>
            </w:r>
            <w:r w:rsidRPr="00C108B1">
              <w:rPr>
                <w:rFonts w:ascii="Times New Roman" w:hAnsi="Times New Roman"/>
                <w:iCs/>
              </w:rPr>
              <w:t xml:space="preserve"> </w:t>
            </w:r>
          </w:p>
          <w:p w:rsidR="00A224B7" w:rsidRPr="00C108B1" w:rsidRDefault="00A224B7" w:rsidP="00205F60">
            <w:pPr>
              <w:widowControl w:val="0"/>
              <w:spacing w:after="0" w:line="240" w:lineRule="auto"/>
              <w:jc w:val="both"/>
              <w:rPr>
                <w:rFonts w:ascii="Times New Roman" w:hAnsi="Times New Roman"/>
                <w:b/>
                <w:i/>
                <w:iCs/>
                <w:u w:val="single"/>
              </w:rPr>
            </w:pPr>
          </w:p>
        </w:tc>
      </w:tr>
      <w:tr w:rsidR="00A224B7" w:rsidRPr="00C108B1" w:rsidTr="00014E1B">
        <w:trPr>
          <w:jc w:val="center"/>
        </w:trPr>
        <w:tc>
          <w:tcPr>
            <w:tcW w:w="673" w:type="dxa"/>
          </w:tcPr>
          <w:p w:rsidR="00A224B7" w:rsidRPr="00C108B1" w:rsidRDefault="00A224B7" w:rsidP="00205F60">
            <w:pPr>
              <w:pStyle w:val="a6"/>
              <w:widowControl w:val="0"/>
              <w:spacing w:before="0" w:beforeAutospacing="0" w:after="0" w:afterAutospacing="0"/>
              <w:jc w:val="center"/>
              <w:rPr>
                <w:b/>
                <w:bCs/>
                <w:sz w:val="22"/>
                <w:szCs w:val="22"/>
                <w:lang w:val="uk-UA"/>
              </w:rPr>
            </w:pPr>
            <w:r w:rsidRPr="00C108B1">
              <w:rPr>
                <w:b/>
                <w:bCs/>
                <w:sz w:val="22"/>
                <w:szCs w:val="22"/>
                <w:lang w:val="uk-UA"/>
              </w:rPr>
              <w:t>6</w:t>
            </w:r>
          </w:p>
        </w:tc>
        <w:tc>
          <w:tcPr>
            <w:tcW w:w="4851" w:type="dxa"/>
          </w:tcPr>
          <w:p w:rsidR="00A224B7" w:rsidRPr="00C108B1" w:rsidRDefault="00A224B7" w:rsidP="00205F60">
            <w:pPr>
              <w:pStyle w:val="a6"/>
              <w:widowControl w:val="0"/>
              <w:spacing w:before="0" w:beforeAutospacing="0" w:after="0" w:afterAutospacing="0"/>
              <w:jc w:val="both"/>
              <w:rPr>
                <w:sz w:val="22"/>
                <w:szCs w:val="22"/>
                <w:lang w:val="uk-UA"/>
              </w:rPr>
            </w:pPr>
            <w:r w:rsidRPr="00C108B1">
              <w:rPr>
                <w:sz w:val="22"/>
                <w:szCs w:val="22"/>
                <w:lang w:val="uk-UA"/>
              </w:rPr>
              <w:t>Учасник має заборгованість зі сплати податків і зборів (обов’язкових платежів) (</w:t>
            </w:r>
            <w:r w:rsidRPr="00C108B1">
              <w:rPr>
                <w:b/>
                <w:sz w:val="22"/>
                <w:szCs w:val="22"/>
                <w:lang w:val="uk-UA"/>
              </w:rPr>
              <w:t>ч. 2 ст. 17 Закону</w:t>
            </w:r>
            <w:r w:rsidRPr="00C108B1">
              <w:rPr>
                <w:sz w:val="22"/>
                <w:szCs w:val="22"/>
                <w:lang w:val="uk-UA"/>
              </w:rPr>
              <w:t>)</w:t>
            </w:r>
          </w:p>
        </w:tc>
        <w:tc>
          <w:tcPr>
            <w:tcW w:w="4961" w:type="dxa"/>
          </w:tcPr>
          <w:p w:rsidR="00A224B7" w:rsidRPr="00C108B1" w:rsidRDefault="00A224B7" w:rsidP="00205F60">
            <w:pPr>
              <w:spacing w:after="0" w:line="240" w:lineRule="auto"/>
              <w:jc w:val="both"/>
              <w:rPr>
                <w:rFonts w:ascii="Times New Roman" w:hAnsi="Times New Roman"/>
                <w:b/>
                <w:i/>
                <w:iCs/>
                <w:u w:val="single"/>
              </w:rPr>
            </w:pPr>
            <w:r w:rsidRPr="00C108B1">
              <w:rPr>
                <w:rFonts w:ascii="Times New Roman" w:hAnsi="Times New Roman"/>
                <w:iCs/>
              </w:rPr>
              <w:t>Довідка про те, що Учасник не має заборгованості зі сплати податків і зборів (обов’язкових платежів)</w:t>
            </w:r>
            <w:r w:rsidR="00BE6927" w:rsidRPr="00C108B1">
              <w:rPr>
                <w:rFonts w:ascii="Times New Roman" w:hAnsi="Times New Roman"/>
                <w:iCs/>
              </w:rPr>
              <w:t>.</w:t>
            </w:r>
            <w:r w:rsidR="00BE6927" w:rsidRPr="00C108B1">
              <w:rPr>
                <w:rFonts w:ascii="Times New Roman" w:hAnsi="Times New Roman"/>
                <w:b/>
                <w:i/>
                <w:iCs/>
                <w:u w:val="single"/>
              </w:rPr>
              <w:t xml:space="preserve"> </w:t>
            </w:r>
          </w:p>
        </w:tc>
      </w:tr>
    </w:tbl>
    <w:p w:rsidR="00205F60" w:rsidRPr="00C108B1" w:rsidRDefault="00205F60" w:rsidP="00205F60">
      <w:pPr>
        <w:shd w:val="clear" w:color="auto" w:fill="FFFFFF"/>
        <w:tabs>
          <w:tab w:val="left" w:pos="2982"/>
        </w:tabs>
        <w:spacing w:after="0" w:line="240" w:lineRule="auto"/>
        <w:ind w:firstLine="567"/>
        <w:jc w:val="both"/>
        <w:rPr>
          <w:rFonts w:ascii="Times New Roman" w:eastAsia="Arial" w:hAnsi="Times New Roman"/>
          <w:color w:val="000000"/>
          <w:lang w:eastAsia="ru-RU"/>
        </w:rPr>
      </w:pPr>
    </w:p>
    <w:p w:rsidR="00476522" w:rsidRPr="00C108B1" w:rsidRDefault="00476522" w:rsidP="008F51A5">
      <w:pPr>
        <w:pStyle w:val="a7"/>
        <w:numPr>
          <w:ilvl w:val="0"/>
          <w:numId w:val="4"/>
        </w:numPr>
        <w:shd w:val="clear" w:color="auto" w:fill="FFFFFF"/>
        <w:spacing w:after="0" w:line="240" w:lineRule="auto"/>
        <w:jc w:val="center"/>
        <w:rPr>
          <w:rFonts w:ascii="Times New Roman" w:hAnsi="Times New Roman"/>
          <w:shd w:val="clear" w:color="auto" w:fill="FFFFFF"/>
        </w:rPr>
      </w:pPr>
      <w:r w:rsidRPr="00C108B1">
        <w:rPr>
          <w:rFonts w:ascii="Times New Roman" w:hAnsi="Times New Roman"/>
          <w:b/>
          <w:shd w:val="clear" w:color="auto" w:fill="FFFFFF"/>
        </w:rPr>
        <w:t xml:space="preserve">Учасник-переможець </w:t>
      </w:r>
      <w:r w:rsidRPr="00C108B1">
        <w:rPr>
          <w:rFonts w:ascii="Times New Roman" w:hAnsi="Times New Roman"/>
          <w:b/>
          <w:color w:val="000000"/>
          <w:shd w:val="clear" w:color="auto" w:fill="FFFFFF"/>
        </w:rPr>
        <w:t>під час укладення договору про закупівлю повинен надати</w:t>
      </w:r>
      <w:r w:rsidRPr="00C108B1">
        <w:rPr>
          <w:rFonts w:ascii="Times New Roman" w:hAnsi="Times New Roman"/>
          <w:color w:val="000000"/>
          <w:shd w:val="clear" w:color="auto" w:fill="FFFFFF"/>
        </w:rPr>
        <w:t>:</w:t>
      </w:r>
    </w:p>
    <w:p w:rsidR="00476522" w:rsidRPr="00C108B1" w:rsidRDefault="00476522" w:rsidP="00476522">
      <w:pPr>
        <w:shd w:val="clear" w:color="auto" w:fill="FFFFFF"/>
        <w:spacing w:after="0" w:line="240" w:lineRule="auto"/>
        <w:ind w:firstLine="450"/>
        <w:jc w:val="both"/>
        <w:rPr>
          <w:rFonts w:ascii="Times New Roman" w:hAnsi="Times New Roman"/>
          <w:color w:val="000000"/>
        </w:rPr>
      </w:pPr>
      <w:r w:rsidRPr="00C108B1">
        <w:rPr>
          <w:rFonts w:ascii="Times New Roman" w:hAnsi="Times New Roman"/>
          <w:color w:val="000000"/>
        </w:rPr>
        <w:t>1)</w:t>
      </w:r>
      <w:r w:rsidRPr="00C108B1">
        <w:rPr>
          <w:rFonts w:ascii="Times New Roman" w:hAnsi="Times New Roman"/>
        </w:rPr>
        <w:t xml:space="preserve"> </w:t>
      </w:r>
      <w:r w:rsidRPr="00C108B1">
        <w:rPr>
          <w:rFonts w:ascii="Times New Roman" w:hAnsi="Times New Roman"/>
          <w:color w:val="000000"/>
        </w:rPr>
        <w:t>Документи, які підтверджують повноваження осіб на укладення договору про закупівлю та відповідну інформацію про право підписання договору про закупівлю.;</w:t>
      </w:r>
    </w:p>
    <w:p w:rsidR="00476522" w:rsidRPr="00C108B1" w:rsidRDefault="00476522" w:rsidP="00476522">
      <w:pPr>
        <w:shd w:val="clear" w:color="auto" w:fill="FFFFFF"/>
        <w:spacing w:after="0" w:line="240" w:lineRule="auto"/>
        <w:ind w:firstLine="450"/>
        <w:jc w:val="both"/>
        <w:rPr>
          <w:rFonts w:ascii="Times New Roman" w:hAnsi="Times New Roman"/>
          <w:color w:val="000000"/>
        </w:rPr>
      </w:pPr>
      <w:r w:rsidRPr="00C108B1">
        <w:rPr>
          <w:rFonts w:ascii="Times New Roman" w:hAnsi="Times New Roman"/>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476522" w:rsidRPr="00C108B1" w:rsidRDefault="00476522" w:rsidP="00476522">
      <w:pPr>
        <w:shd w:val="clear" w:color="auto" w:fill="FFFFFF"/>
        <w:spacing w:after="0" w:line="240" w:lineRule="auto"/>
        <w:ind w:firstLine="450"/>
        <w:jc w:val="both"/>
        <w:rPr>
          <w:rFonts w:ascii="Times New Roman" w:hAnsi="Times New Roman"/>
          <w:color w:val="000000"/>
        </w:rPr>
      </w:pPr>
      <w:r w:rsidRPr="00C108B1">
        <w:rPr>
          <w:rFonts w:ascii="Times New Roman" w:hAnsi="Times New Roman"/>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76522" w:rsidRPr="00C108B1" w:rsidRDefault="00476522" w:rsidP="00476522">
      <w:pPr>
        <w:spacing w:after="0" w:line="240" w:lineRule="auto"/>
        <w:ind w:firstLine="567"/>
        <w:jc w:val="both"/>
        <w:rPr>
          <w:rFonts w:ascii="Times New Roman" w:hAnsi="Times New Roman"/>
        </w:rPr>
      </w:pPr>
    </w:p>
    <w:p w:rsidR="00476522" w:rsidRPr="00C108B1" w:rsidRDefault="00476522" w:rsidP="00476522">
      <w:pPr>
        <w:tabs>
          <w:tab w:val="left" w:pos="2982"/>
        </w:tabs>
        <w:spacing w:after="0" w:line="240" w:lineRule="auto"/>
        <w:ind w:firstLine="567"/>
        <w:jc w:val="both"/>
        <w:rPr>
          <w:rFonts w:ascii="Times New Roman" w:eastAsia="Arial" w:hAnsi="Times New Roman"/>
          <w:iCs/>
          <w:color w:val="000000"/>
          <w:shd w:val="clear" w:color="auto" w:fill="FFFFFF"/>
          <w:lang w:eastAsia="ru-RU"/>
        </w:rPr>
      </w:pPr>
      <w:r w:rsidRPr="00C108B1">
        <w:rPr>
          <w:rFonts w:ascii="Times New Roman" w:eastAsia="Arial" w:hAnsi="Times New Roman"/>
          <w:iCs/>
          <w:color w:val="000000"/>
          <w:shd w:val="clear" w:color="auto" w:fill="FFFFFF"/>
          <w:lang w:eastAsia="ru-RU"/>
        </w:rPr>
        <w:t>У разі ненадання переможцем торгів документів відповідно до</w:t>
      </w:r>
      <w:r w:rsidR="00DC7A51" w:rsidRPr="00C108B1">
        <w:rPr>
          <w:rFonts w:ascii="Times New Roman" w:eastAsia="Arial" w:hAnsi="Times New Roman"/>
          <w:iCs/>
          <w:color w:val="000000"/>
          <w:shd w:val="clear" w:color="auto" w:fill="FFFFFF"/>
          <w:lang w:eastAsia="ru-RU"/>
        </w:rPr>
        <w:t xml:space="preserve"> </w:t>
      </w:r>
      <w:r w:rsidRPr="00C108B1">
        <w:rPr>
          <w:rFonts w:ascii="Times New Roman" w:eastAsia="Arial" w:hAnsi="Times New Roman"/>
          <w:iCs/>
          <w:color w:val="000000"/>
          <w:shd w:val="clear" w:color="auto" w:fill="FFFFFF"/>
          <w:lang w:eastAsia="ru-RU"/>
        </w:rPr>
        <w:t>вимог документації в зазначені строки замовник розглядає наступну найбільш економічно вигідну пропозицію відповідно до частини 7 ст. 33 Закону, дана вимога не</w:t>
      </w:r>
      <w:r w:rsidR="00DC7A51" w:rsidRPr="00C108B1">
        <w:rPr>
          <w:rFonts w:ascii="Times New Roman" w:eastAsia="Arial" w:hAnsi="Times New Roman"/>
          <w:iCs/>
          <w:color w:val="000000"/>
          <w:shd w:val="clear" w:color="auto" w:fill="FFFFFF"/>
          <w:lang w:eastAsia="ru-RU"/>
        </w:rPr>
        <w:t xml:space="preserve"> </w:t>
      </w:r>
      <w:r w:rsidRPr="00C108B1">
        <w:rPr>
          <w:rFonts w:ascii="Times New Roman" w:eastAsia="Arial" w:hAnsi="Times New Roman"/>
          <w:iCs/>
          <w:color w:val="000000"/>
          <w:shd w:val="clear" w:color="auto" w:fill="FFFFFF"/>
          <w:lang w:eastAsia="ru-RU"/>
        </w:rPr>
        <w:t>стосується документів які замовник може самостійно отримати керуючись листом Мінекономіки від 16 січня 2020 року № 3304-04/2361-06 «Щодо інформації про перелік відкритих єдиних державних реєстрів, доступ до яких є вільним»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476522" w:rsidRPr="00C108B1" w:rsidRDefault="00476522" w:rsidP="00476522">
      <w:pPr>
        <w:shd w:val="clear" w:color="auto" w:fill="FFFFFF"/>
        <w:tabs>
          <w:tab w:val="left" w:pos="2982"/>
        </w:tabs>
        <w:spacing w:after="0" w:line="240" w:lineRule="auto"/>
        <w:jc w:val="both"/>
        <w:rPr>
          <w:rFonts w:ascii="Times New Roman" w:eastAsia="Arial" w:hAnsi="Times New Roman"/>
          <w:color w:val="000000"/>
          <w:lang w:eastAsia="ru-RU"/>
        </w:rPr>
      </w:pPr>
      <w:r w:rsidRPr="00C108B1">
        <w:rPr>
          <w:rFonts w:ascii="Times New Roman" w:eastAsia="Arial" w:hAnsi="Times New Roman"/>
          <w:color w:val="000000"/>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476522" w:rsidRPr="00C108B1" w:rsidRDefault="00476522" w:rsidP="00476522">
      <w:pPr>
        <w:shd w:val="clear" w:color="auto" w:fill="FFFFFF"/>
        <w:spacing w:after="0" w:line="240" w:lineRule="auto"/>
        <w:ind w:right="-142"/>
        <w:jc w:val="both"/>
        <w:textAlignment w:val="baseline"/>
        <w:rPr>
          <w:rFonts w:ascii="Times New Roman" w:eastAsia="Arial" w:hAnsi="Times New Roman"/>
          <w:color w:val="000000"/>
          <w:lang w:eastAsia="ru-RU"/>
        </w:rPr>
      </w:pPr>
    </w:p>
    <w:p w:rsidR="00476522" w:rsidRPr="00C108B1" w:rsidRDefault="00476522" w:rsidP="00476522">
      <w:pPr>
        <w:spacing w:after="0" w:line="240" w:lineRule="auto"/>
        <w:ind w:right="-142"/>
        <w:rPr>
          <w:rFonts w:ascii="Times New Roman" w:eastAsia="Calibri" w:hAnsi="Times New Roman"/>
          <w:b/>
          <w:lang w:eastAsia="en-US"/>
        </w:rPr>
      </w:pPr>
      <w:r w:rsidRPr="00C108B1">
        <w:rPr>
          <w:rFonts w:ascii="Times New Roman" w:eastAsia="Calibri" w:hAnsi="Times New Roman"/>
          <w:b/>
          <w:lang w:eastAsia="en-US"/>
        </w:rPr>
        <w:t>Учасник несе відповідальність за достовірність інформації та зміст довідок, які викладені в довільній формі.</w:t>
      </w:r>
    </w:p>
    <w:p w:rsidR="00476522" w:rsidRPr="00C108B1" w:rsidRDefault="00476522" w:rsidP="00476522">
      <w:pPr>
        <w:spacing w:after="0" w:line="240" w:lineRule="auto"/>
        <w:ind w:right="-142"/>
        <w:jc w:val="both"/>
        <w:rPr>
          <w:rFonts w:ascii="Times New Roman" w:eastAsia="Arial" w:hAnsi="Times New Roman"/>
          <w:b/>
          <w:color w:val="000000"/>
          <w:u w:val="single"/>
          <w:lang w:eastAsia="ru-RU"/>
        </w:rPr>
      </w:pPr>
      <w:r w:rsidRPr="00C108B1">
        <w:rPr>
          <w:rFonts w:ascii="Times New Roman" w:eastAsia="Arial" w:hAnsi="Times New Roman"/>
          <w:b/>
          <w:color w:val="000000"/>
          <w:u w:val="single"/>
          <w:lang w:eastAsia="ru-RU"/>
        </w:rPr>
        <w:t>У</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разі</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неподання</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переможцем</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документів,</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що</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підтверджують</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відсутність підстав,</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передбачених</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статтею</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17</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Закону,</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замовник</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відхиляє</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його</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пропозицію</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 xml:space="preserve">та визначає найбільш економічно вигідну тендерну пропозицію з тих, строк дії яких ще не минув. </w:t>
      </w:r>
    </w:p>
    <w:p w:rsidR="00205F60" w:rsidRPr="00C108B1" w:rsidRDefault="00205F60" w:rsidP="00205F60">
      <w:pPr>
        <w:shd w:val="clear" w:color="auto" w:fill="FFFFFF"/>
        <w:tabs>
          <w:tab w:val="left" w:pos="2982"/>
        </w:tabs>
        <w:spacing w:after="0" w:line="240" w:lineRule="auto"/>
        <w:ind w:right="-142"/>
        <w:jc w:val="both"/>
        <w:rPr>
          <w:rFonts w:ascii="Times New Roman" w:eastAsia="Arial" w:hAnsi="Times New Roman"/>
          <w:color w:val="000000"/>
          <w:lang w:eastAsia="ru-RU"/>
        </w:rPr>
      </w:pPr>
    </w:p>
    <w:p w:rsidR="00296F1B" w:rsidRPr="00C108B1" w:rsidRDefault="00296F1B" w:rsidP="00E71EE5">
      <w:pPr>
        <w:spacing w:after="0" w:line="240" w:lineRule="auto"/>
        <w:ind w:firstLine="720"/>
        <w:rPr>
          <w:rFonts w:ascii="Times New Roman" w:hAnsi="Times New Roman"/>
          <w:b/>
        </w:rPr>
      </w:pPr>
      <w:r w:rsidRPr="00C108B1">
        <w:rPr>
          <w:rFonts w:ascii="Times New Roman" w:hAnsi="Times New Roman"/>
          <w:b/>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8F51A5" w:rsidRPr="00C108B1" w:rsidRDefault="008F51A5" w:rsidP="00296F1B">
      <w:pPr>
        <w:shd w:val="clear" w:color="auto" w:fill="FFFFFF"/>
        <w:tabs>
          <w:tab w:val="left" w:pos="2982"/>
        </w:tabs>
        <w:spacing w:after="0" w:line="240" w:lineRule="auto"/>
        <w:ind w:right="-142"/>
        <w:jc w:val="both"/>
        <w:rPr>
          <w:rFonts w:ascii="Times New Roman" w:hAnsi="Times New Roman"/>
        </w:rPr>
      </w:pPr>
    </w:p>
    <w:p w:rsidR="008F51A5" w:rsidRPr="00C108B1" w:rsidRDefault="008F51A5" w:rsidP="008F51A5">
      <w:pPr>
        <w:shd w:val="clear" w:color="auto" w:fill="FFFFFF"/>
        <w:tabs>
          <w:tab w:val="left" w:pos="2982"/>
        </w:tabs>
        <w:spacing w:after="0" w:line="240" w:lineRule="auto"/>
        <w:ind w:right="-142"/>
        <w:jc w:val="both"/>
        <w:rPr>
          <w:rFonts w:ascii="Times New Roman" w:hAnsi="Times New Roman"/>
        </w:rPr>
      </w:pPr>
    </w:p>
    <w:p w:rsidR="00476522" w:rsidRPr="00C108B1" w:rsidRDefault="00296F1B" w:rsidP="00296F1B">
      <w:pPr>
        <w:shd w:val="clear" w:color="auto" w:fill="FFFFFF"/>
        <w:tabs>
          <w:tab w:val="left" w:pos="2982"/>
        </w:tabs>
        <w:spacing w:after="0" w:line="240" w:lineRule="auto"/>
        <w:ind w:right="-142"/>
        <w:jc w:val="both"/>
        <w:rPr>
          <w:rFonts w:ascii="Times New Roman" w:eastAsia="Arial" w:hAnsi="Times New Roman"/>
          <w:color w:val="000000"/>
          <w:lang w:eastAsia="ru-RU"/>
        </w:rPr>
      </w:pPr>
      <w:r w:rsidRPr="00C108B1">
        <w:rPr>
          <w:rFonts w:ascii="Times New Roman" w:hAnsi="Times New Roman"/>
          <w:b/>
          <w:bCs/>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C108B1">
        <w:rPr>
          <w:rFonts w:ascii="Times New Roman" w:hAnsi="Times New Roman"/>
          <w:b/>
          <w:bCs/>
          <w:lang w:eastAsia="ru-RU"/>
        </w:rPr>
        <w:t xml:space="preserve">Документи мають бути належного рівня зображення (чіткими та розбірливими для читання). </w:t>
      </w:r>
      <w:r w:rsidRPr="00C108B1">
        <w:rPr>
          <w:rFonts w:ascii="Times New Roman" w:hAnsi="Times New Roman"/>
          <w:b/>
          <w:bCs/>
          <w:shd w:val="clear" w:color="auto" w:fill="FFFFFF"/>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p>
    <w:p w:rsidR="000917DB" w:rsidRPr="00C108B1" w:rsidRDefault="000917DB" w:rsidP="00476522">
      <w:pPr>
        <w:spacing w:after="0" w:line="240" w:lineRule="auto"/>
        <w:ind w:right="141"/>
        <w:rPr>
          <w:rFonts w:ascii="Times New Roman" w:hAnsi="Times New Roman"/>
        </w:rPr>
      </w:pPr>
    </w:p>
    <w:sectPr w:rsidR="000917DB" w:rsidRPr="00C108B1" w:rsidSect="008F51A5">
      <w:footerReference w:type="default" r:id="rId10"/>
      <w:pgSz w:w="12240" w:h="15840"/>
      <w:pgMar w:top="709" w:right="616" w:bottom="568"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FF6" w:rsidRDefault="00270FF6" w:rsidP="008F51A5">
      <w:pPr>
        <w:spacing w:after="0" w:line="240" w:lineRule="auto"/>
      </w:pPr>
      <w:r>
        <w:separator/>
      </w:r>
    </w:p>
  </w:endnote>
  <w:endnote w:type="continuationSeparator" w:id="0">
    <w:p w:rsidR="00270FF6" w:rsidRDefault="00270FF6" w:rsidP="008F5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522588"/>
      <w:docPartObj>
        <w:docPartGallery w:val="Page Numbers (Bottom of Page)"/>
        <w:docPartUnique/>
      </w:docPartObj>
    </w:sdtPr>
    <w:sdtEndPr/>
    <w:sdtContent>
      <w:p w:rsidR="008F51A5" w:rsidRDefault="008F51A5">
        <w:pPr>
          <w:pStyle w:val="ac"/>
          <w:jc w:val="right"/>
        </w:pPr>
        <w:r>
          <w:fldChar w:fldCharType="begin"/>
        </w:r>
        <w:r>
          <w:instrText>PAGE   \* MERGEFORMAT</w:instrText>
        </w:r>
        <w:r>
          <w:fldChar w:fldCharType="separate"/>
        </w:r>
        <w:r w:rsidR="002362AB" w:rsidRPr="002362AB">
          <w:rPr>
            <w:noProof/>
            <w:lang w:val="ru-RU"/>
          </w:rPr>
          <w:t>2</w:t>
        </w:r>
        <w:r>
          <w:fldChar w:fldCharType="end"/>
        </w:r>
      </w:p>
    </w:sdtContent>
  </w:sdt>
  <w:p w:rsidR="008F51A5" w:rsidRDefault="008F51A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FF6" w:rsidRDefault="00270FF6" w:rsidP="008F51A5">
      <w:pPr>
        <w:spacing w:after="0" w:line="240" w:lineRule="auto"/>
      </w:pPr>
      <w:r>
        <w:separator/>
      </w:r>
    </w:p>
  </w:footnote>
  <w:footnote w:type="continuationSeparator" w:id="0">
    <w:p w:rsidR="00270FF6" w:rsidRDefault="00270FF6" w:rsidP="008F5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31DE6"/>
    <w:multiLevelType w:val="multilevel"/>
    <w:tmpl w:val="F3CED8BC"/>
    <w:lvl w:ilvl="0">
      <w:start w:val="1"/>
      <w:numFmt w:val="decimal"/>
      <w:lvlText w:val="%1."/>
      <w:lvlJc w:val="left"/>
      <w:pPr>
        <w:ind w:left="1353"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1" w15:restartNumberingAfterBreak="0">
    <w:nsid w:val="20D8326B"/>
    <w:multiLevelType w:val="multilevel"/>
    <w:tmpl w:val="B32E8A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6F3E30"/>
    <w:multiLevelType w:val="multilevel"/>
    <w:tmpl w:val="F1AE6B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D6296F"/>
    <w:multiLevelType w:val="multilevel"/>
    <w:tmpl w:val="F3CED8BC"/>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4" w15:restartNumberingAfterBreak="0">
    <w:nsid w:val="3EFA4DE9"/>
    <w:multiLevelType w:val="hybridMultilevel"/>
    <w:tmpl w:val="A2F65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376741"/>
    <w:multiLevelType w:val="hybridMultilevel"/>
    <w:tmpl w:val="A0C29A80"/>
    <w:lvl w:ilvl="0" w:tplc="F85EF8C2">
      <w:start w:val="10"/>
      <w:numFmt w:val="bullet"/>
      <w:lvlText w:val="-"/>
      <w:lvlJc w:val="left"/>
      <w:pPr>
        <w:ind w:left="644" w:hanging="360"/>
      </w:pPr>
      <w:rPr>
        <w:rFonts w:ascii="Times New Roman" w:eastAsiaTheme="minorEastAsia" w:hAnsi="Times New Roman" w:cs="Times New Roman" w:hint="default"/>
      </w:rPr>
    </w:lvl>
    <w:lvl w:ilvl="1" w:tplc="04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46B95FBA"/>
    <w:multiLevelType w:val="hybridMultilevel"/>
    <w:tmpl w:val="1A745E10"/>
    <w:lvl w:ilvl="0" w:tplc="2D6276D4">
      <w:numFmt w:val="bullet"/>
      <w:lvlText w:val="-"/>
      <w:lvlJc w:val="left"/>
      <w:pPr>
        <w:ind w:left="748" w:hanging="360"/>
      </w:pPr>
      <w:rPr>
        <w:rFonts w:ascii="Times New Roman" w:eastAsia="Times New Roman" w:hAnsi="Times New Roman" w:cs="Times New Roman" w:hint="default"/>
      </w:rPr>
    </w:lvl>
    <w:lvl w:ilvl="1" w:tplc="04190003">
      <w:start w:val="1"/>
      <w:numFmt w:val="bullet"/>
      <w:lvlText w:val="o"/>
      <w:lvlJc w:val="left"/>
      <w:pPr>
        <w:ind w:left="1468" w:hanging="360"/>
      </w:pPr>
      <w:rPr>
        <w:rFonts w:ascii="Courier New" w:hAnsi="Courier New" w:cs="Times New Roman" w:hint="default"/>
      </w:rPr>
    </w:lvl>
    <w:lvl w:ilvl="2" w:tplc="04190005">
      <w:start w:val="1"/>
      <w:numFmt w:val="bullet"/>
      <w:lvlText w:val=""/>
      <w:lvlJc w:val="left"/>
      <w:pPr>
        <w:ind w:left="2188" w:hanging="360"/>
      </w:pPr>
      <w:rPr>
        <w:rFonts w:ascii="Wingdings" w:hAnsi="Wingdings" w:hint="default"/>
      </w:rPr>
    </w:lvl>
    <w:lvl w:ilvl="3" w:tplc="04190001">
      <w:start w:val="1"/>
      <w:numFmt w:val="bullet"/>
      <w:lvlText w:val=""/>
      <w:lvlJc w:val="left"/>
      <w:pPr>
        <w:ind w:left="2908" w:hanging="360"/>
      </w:pPr>
      <w:rPr>
        <w:rFonts w:ascii="Symbol" w:hAnsi="Symbol" w:hint="default"/>
      </w:rPr>
    </w:lvl>
    <w:lvl w:ilvl="4" w:tplc="04190003">
      <w:start w:val="1"/>
      <w:numFmt w:val="bullet"/>
      <w:lvlText w:val="o"/>
      <w:lvlJc w:val="left"/>
      <w:pPr>
        <w:ind w:left="3628" w:hanging="360"/>
      </w:pPr>
      <w:rPr>
        <w:rFonts w:ascii="Courier New" w:hAnsi="Courier New" w:cs="Times New Roman" w:hint="default"/>
      </w:rPr>
    </w:lvl>
    <w:lvl w:ilvl="5" w:tplc="04190005">
      <w:start w:val="1"/>
      <w:numFmt w:val="bullet"/>
      <w:lvlText w:val=""/>
      <w:lvlJc w:val="left"/>
      <w:pPr>
        <w:ind w:left="4348" w:hanging="360"/>
      </w:pPr>
      <w:rPr>
        <w:rFonts w:ascii="Wingdings" w:hAnsi="Wingdings" w:hint="default"/>
      </w:rPr>
    </w:lvl>
    <w:lvl w:ilvl="6" w:tplc="04190001">
      <w:start w:val="1"/>
      <w:numFmt w:val="bullet"/>
      <w:lvlText w:val=""/>
      <w:lvlJc w:val="left"/>
      <w:pPr>
        <w:ind w:left="5068" w:hanging="360"/>
      </w:pPr>
      <w:rPr>
        <w:rFonts w:ascii="Symbol" w:hAnsi="Symbol" w:hint="default"/>
      </w:rPr>
    </w:lvl>
    <w:lvl w:ilvl="7" w:tplc="04190003">
      <w:start w:val="1"/>
      <w:numFmt w:val="bullet"/>
      <w:lvlText w:val="o"/>
      <w:lvlJc w:val="left"/>
      <w:pPr>
        <w:ind w:left="5788" w:hanging="360"/>
      </w:pPr>
      <w:rPr>
        <w:rFonts w:ascii="Courier New" w:hAnsi="Courier New" w:cs="Times New Roman" w:hint="default"/>
      </w:rPr>
    </w:lvl>
    <w:lvl w:ilvl="8" w:tplc="04190005">
      <w:start w:val="1"/>
      <w:numFmt w:val="bullet"/>
      <w:lvlText w:val=""/>
      <w:lvlJc w:val="left"/>
      <w:pPr>
        <w:ind w:left="6508" w:hanging="360"/>
      </w:pPr>
      <w:rPr>
        <w:rFonts w:ascii="Wingdings" w:hAnsi="Wingdings" w:hint="default"/>
      </w:rPr>
    </w:lvl>
  </w:abstractNum>
  <w:abstractNum w:abstractNumId="7" w15:restartNumberingAfterBreak="0">
    <w:nsid w:val="59AA0577"/>
    <w:multiLevelType w:val="hybridMultilevel"/>
    <w:tmpl w:val="208628D8"/>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 w15:restartNumberingAfterBreak="0">
    <w:nsid w:val="61E429AA"/>
    <w:multiLevelType w:val="multilevel"/>
    <w:tmpl w:val="4E6048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27438BD"/>
    <w:multiLevelType w:val="multilevel"/>
    <w:tmpl w:val="37A05EF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DC5D19"/>
    <w:multiLevelType w:val="multilevel"/>
    <w:tmpl w:val="9F1A1F56"/>
    <w:lvl w:ilvl="0">
      <w:start w:val="2"/>
      <w:numFmt w:val="decimal"/>
      <w:lvlText w:val="%1"/>
      <w:lvlJc w:val="left"/>
      <w:pPr>
        <w:ind w:left="360" w:hanging="360"/>
      </w:pPr>
      <w:rPr>
        <w:rFonts w:eastAsiaTheme="minorEastAsia" w:hint="default"/>
        <w:color w:val="auto"/>
      </w:rPr>
    </w:lvl>
    <w:lvl w:ilvl="1">
      <w:start w:val="1"/>
      <w:numFmt w:val="decimal"/>
      <w:lvlText w:val="%1.%2"/>
      <w:lvlJc w:val="left"/>
      <w:pPr>
        <w:ind w:left="1440" w:hanging="360"/>
      </w:pPr>
      <w:rPr>
        <w:rFonts w:eastAsiaTheme="minorEastAsia" w:hint="default"/>
        <w:color w:val="auto"/>
      </w:rPr>
    </w:lvl>
    <w:lvl w:ilvl="2">
      <w:start w:val="1"/>
      <w:numFmt w:val="decimal"/>
      <w:lvlText w:val="%1.%2.%3"/>
      <w:lvlJc w:val="left"/>
      <w:pPr>
        <w:ind w:left="2880" w:hanging="720"/>
      </w:pPr>
      <w:rPr>
        <w:rFonts w:eastAsiaTheme="minorEastAsia" w:hint="default"/>
        <w:color w:val="auto"/>
      </w:rPr>
    </w:lvl>
    <w:lvl w:ilvl="3">
      <w:start w:val="1"/>
      <w:numFmt w:val="decimal"/>
      <w:lvlText w:val="%1.%2.%3.%4"/>
      <w:lvlJc w:val="left"/>
      <w:pPr>
        <w:ind w:left="3960" w:hanging="720"/>
      </w:pPr>
      <w:rPr>
        <w:rFonts w:eastAsiaTheme="minorEastAsia" w:hint="default"/>
        <w:color w:val="auto"/>
      </w:rPr>
    </w:lvl>
    <w:lvl w:ilvl="4">
      <w:start w:val="1"/>
      <w:numFmt w:val="decimal"/>
      <w:lvlText w:val="%1.%2.%3.%4.%5"/>
      <w:lvlJc w:val="left"/>
      <w:pPr>
        <w:ind w:left="5400" w:hanging="1080"/>
      </w:pPr>
      <w:rPr>
        <w:rFonts w:eastAsiaTheme="minorEastAsia" w:hint="default"/>
        <w:color w:val="auto"/>
      </w:rPr>
    </w:lvl>
    <w:lvl w:ilvl="5">
      <w:start w:val="1"/>
      <w:numFmt w:val="decimal"/>
      <w:lvlText w:val="%1.%2.%3.%4.%5.%6"/>
      <w:lvlJc w:val="left"/>
      <w:pPr>
        <w:ind w:left="6480" w:hanging="1080"/>
      </w:pPr>
      <w:rPr>
        <w:rFonts w:eastAsiaTheme="minorEastAsia" w:hint="default"/>
        <w:color w:val="auto"/>
      </w:rPr>
    </w:lvl>
    <w:lvl w:ilvl="6">
      <w:start w:val="1"/>
      <w:numFmt w:val="decimal"/>
      <w:lvlText w:val="%1.%2.%3.%4.%5.%6.%7"/>
      <w:lvlJc w:val="left"/>
      <w:pPr>
        <w:ind w:left="7920" w:hanging="1440"/>
      </w:pPr>
      <w:rPr>
        <w:rFonts w:eastAsiaTheme="minorEastAsia" w:hint="default"/>
        <w:color w:val="auto"/>
      </w:rPr>
    </w:lvl>
    <w:lvl w:ilvl="7">
      <w:start w:val="1"/>
      <w:numFmt w:val="decimal"/>
      <w:lvlText w:val="%1.%2.%3.%4.%5.%6.%7.%8"/>
      <w:lvlJc w:val="left"/>
      <w:pPr>
        <w:ind w:left="9000" w:hanging="1440"/>
      </w:pPr>
      <w:rPr>
        <w:rFonts w:eastAsiaTheme="minorEastAsia" w:hint="default"/>
        <w:color w:val="auto"/>
      </w:rPr>
    </w:lvl>
    <w:lvl w:ilvl="8">
      <w:start w:val="1"/>
      <w:numFmt w:val="decimal"/>
      <w:lvlText w:val="%1.%2.%3.%4.%5.%6.%7.%8.%9"/>
      <w:lvlJc w:val="left"/>
      <w:pPr>
        <w:ind w:left="10440" w:hanging="1800"/>
      </w:pPr>
      <w:rPr>
        <w:rFonts w:eastAsiaTheme="minorEastAsia" w:hint="default"/>
        <w:color w:val="auto"/>
      </w:rPr>
    </w:lvl>
  </w:abstractNum>
  <w:abstractNum w:abstractNumId="11" w15:restartNumberingAfterBreak="0">
    <w:nsid w:val="68D614D8"/>
    <w:multiLevelType w:val="multilevel"/>
    <w:tmpl w:val="B3BA934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8FC6677"/>
    <w:multiLevelType w:val="multilevel"/>
    <w:tmpl w:val="F1AE6B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num>
  <w:num w:numId="3">
    <w:abstractNumId w:val="7"/>
  </w:num>
  <w:num w:numId="4">
    <w:abstractNumId w:val="9"/>
  </w:num>
  <w:num w:numId="5">
    <w:abstractNumId w:val="5"/>
  </w:num>
  <w:num w:numId="6">
    <w:abstractNumId w:val="11"/>
  </w:num>
  <w:num w:numId="7">
    <w:abstractNumId w:val="10"/>
  </w:num>
  <w:num w:numId="8">
    <w:abstractNumId w:val="4"/>
  </w:num>
  <w:num w:numId="9">
    <w:abstractNumId w:val="1"/>
  </w:num>
  <w:num w:numId="10">
    <w:abstractNumId w:val="0"/>
  </w:num>
  <w:num w:numId="11">
    <w:abstractNumId w:val="8"/>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B7"/>
    <w:rsid w:val="00014E1B"/>
    <w:rsid w:val="0006692E"/>
    <w:rsid w:val="00090A7E"/>
    <w:rsid w:val="000917DB"/>
    <w:rsid w:val="000B46CE"/>
    <w:rsid w:val="001570B8"/>
    <w:rsid w:val="00161D99"/>
    <w:rsid w:val="001B5CD2"/>
    <w:rsid w:val="00205F60"/>
    <w:rsid w:val="002141AC"/>
    <w:rsid w:val="002362AB"/>
    <w:rsid w:val="00270FF6"/>
    <w:rsid w:val="002775B2"/>
    <w:rsid w:val="00296F1B"/>
    <w:rsid w:val="002D268F"/>
    <w:rsid w:val="003424F6"/>
    <w:rsid w:val="003560FD"/>
    <w:rsid w:val="00476522"/>
    <w:rsid w:val="005D0D89"/>
    <w:rsid w:val="006157E3"/>
    <w:rsid w:val="007122C6"/>
    <w:rsid w:val="007505F9"/>
    <w:rsid w:val="00754CDB"/>
    <w:rsid w:val="008F51A5"/>
    <w:rsid w:val="00944DC3"/>
    <w:rsid w:val="00950896"/>
    <w:rsid w:val="00A224B7"/>
    <w:rsid w:val="00BE6927"/>
    <w:rsid w:val="00C108B1"/>
    <w:rsid w:val="00C44753"/>
    <w:rsid w:val="00D73068"/>
    <w:rsid w:val="00DC7A51"/>
    <w:rsid w:val="00DD38A2"/>
    <w:rsid w:val="00E57327"/>
    <w:rsid w:val="00E71EE5"/>
    <w:rsid w:val="00F52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EEC8"/>
  <w15:chartTrackingRefBased/>
  <w15:docId w15:val="{F6B3778A-8710-4CF7-A74A-CFE2C41D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4B7"/>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224B7"/>
    <w:rPr>
      <w:color w:val="0000FF"/>
      <w:u w:val="single"/>
    </w:rPr>
  </w:style>
  <w:style w:type="paragraph" w:styleId="a4">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nhideWhenUsed/>
    <w:qFormat/>
    <w:rsid w:val="00A224B7"/>
    <w:pPr>
      <w:spacing w:before="100" w:beforeAutospacing="1" w:after="100" w:afterAutospacing="1" w:line="240" w:lineRule="auto"/>
    </w:pPr>
    <w:rPr>
      <w:rFonts w:ascii="Times New Roman" w:hAnsi="Times New Roman"/>
      <w:sz w:val="24"/>
      <w:szCs w:val="24"/>
    </w:rPr>
  </w:style>
  <w:style w:type="character" w:customStyle="1" w:styleId="a5">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4"/>
    <w:locked/>
    <w:rsid w:val="00A224B7"/>
    <w:rPr>
      <w:rFonts w:ascii="Times New Roman" w:eastAsia="Times New Roman" w:hAnsi="Times New Roman" w:cs="Times New Roman"/>
      <w:sz w:val="24"/>
      <w:szCs w:val="24"/>
      <w:lang w:val="uk-UA" w:eastAsia="uk-UA"/>
    </w:rPr>
  </w:style>
  <w:style w:type="paragraph" w:customStyle="1" w:styleId="a6">
    <w:name w:val="a"/>
    <w:basedOn w:val="a"/>
    <w:uiPriority w:val="99"/>
    <w:rsid w:val="00A224B7"/>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A224B7"/>
  </w:style>
  <w:style w:type="paragraph" w:styleId="a7">
    <w:name w:val="List Paragraph"/>
    <w:basedOn w:val="a"/>
    <w:link w:val="a8"/>
    <w:uiPriority w:val="34"/>
    <w:qFormat/>
    <w:rsid w:val="00C44753"/>
    <w:pPr>
      <w:ind w:left="720"/>
      <w:contextualSpacing/>
    </w:pPr>
  </w:style>
  <w:style w:type="paragraph" w:customStyle="1" w:styleId="a9">
    <w:name w:val="Нормальний текст"/>
    <w:basedOn w:val="a"/>
    <w:rsid w:val="00C44753"/>
    <w:pPr>
      <w:suppressAutoHyphens/>
      <w:spacing w:before="120" w:after="0" w:line="240" w:lineRule="auto"/>
      <w:ind w:firstLine="567"/>
    </w:pPr>
    <w:rPr>
      <w:rFonts w:ascii="Antiqua" w:eastAsia="Calibri" w:hAnsi="Antiqua"/>
      <w:sz w:val="26"/>
      <w:szCs w:val="20"/>
      <w:lang w:eastAsia="ar-SA"/>
    </w:rPr>
  </w:style>
  <w:style w:type="character" w:customStyle="1" w:styleId="a8">
    <w:name w:val="Абзац списку Знак"/>
    <w:link w:val="a7"/>
    <w:uiPriority w:val="34"/>
    <w:locked/>
    <w:rsid w:val="00296F1B"/>
    <w:rPr>
      <w:rFonts w:ascii="Calibri" w:eastAsia="Times New Roman" w:hAnsi="Calibri" w:cs="Times New Roman"/>
      <w:lang w:val="uk-UA" w:eastAsia="uk-UA"/>
    </w:rPr>
  </w:style>
  <w:style w:type="paragraph" w:styleId="aa">
    <w:name w:val="header"/>
    <w:basedOn w:val="a"/>
    <w:link w:val="ab"/>
    <w:uiPriority w:val="99"/>
    <w:unhideWhenUsed/>
    <w:rsid w:val="008F51A5"/>
    <w:pPr>
      <w:tabs>
        <w:tab w:val="center" w:pos="4844"/>
        <w:tab w:val="right" w:pos="9689"/>
      </w:tabs>
      <w:spacing w:after="0" w:line="240" w:lineRule="auto"/>
    </w:pPr>
  </w:style>
  <w:style w:type="character" w:customStyle="1" w:styleId="ab">
    <w:name w:val="Верхній колонтитул Знак"/>
    <w:basedOn w:val="a0"/>
    <w:link w:val="aa"/>
    <w:uiPriority w:val="99"/>
    <w:rsid w:val="008F51A5"/>
    <w:rPr>
      <w:rFonts w:ascii="Calibri" w:eastAsia="Times New Roman" w:hAnsi="Calibri" w:cs="Times New Roman"/>
      <w:lang w:val="uk-UA" w:eastAsia="uk-UA"/>
    </w:rPr>
  </w:style>
  <w:style w:type="paragraph" w:styleId="ac">
    <w:name w:val="footer"/>
    <w:basedOn w:val="a"/>
    <w:link w:val="ad"/>
    <w:uiPriority w:val="99"/>
    <w:unhideWhenUsed/>
    <w:rsid w:val="008F51A5"/>
    <w:pPr>
      <w:tabs>
        <w:tab w:val="center" w:pos="4844"/>
        <w:tab w:val="right" w:pos="9689"/>
      </w:tabs>
      <w:spacing w:after="0" w:line="240" w:lineRule="auto"/>
    </w:pPr>
  </w:style>
  <w:style w:type="character" w:customStyle="1" w:styleId="ad">
    <w:name w:val="Нижній колонтитул Знак"/>
    <w:basedOn w:val="a0"/>
    <w:link w:val="ac"/>
    <w:uiPriority w:val="99"/>
    <w:rsid w:val="008F51A5"/>
    <w:rPr>
      <w:rFonts w:ascii="Calibri" w:eastAsia="Times New Roman" w:hAnsi="Calibri" w:cs="Times New Roman"/>
      <w:lang w:val="uk-UA" w:eastAsia="uk-UA"/>
    </w:rPr>
  </w:style>
  <w:style w:type="paragraph" w:customStyle="1" w:styleId="1">
    <w:name w:val="Абзац списка1"/>
    <w:basedOn w:val="a"/>
    <w:rsid w:val="00E71EE5"/>
    <w:pPr>
      <w:spacing w:after="0" w:line="240" w:lineRule="auto"/>
      <w:ind w:left="720"/>
    </w:pPr>
    <w:rPr>
      <w:rFonts w:ascii="Times New Roman" w:eastAsia="Calibri" w:hAnsi="Times New Roman"/>
      <w:sz w:val="24"/>
      <w:szCs w:val="24"/>
      <w:lang w:val="ru-RU" w:eastAsia="ru-RU"/>
    </w:rPr>
  </w:style>
  <w:style w:type="character" w:customStyle="1" w:styleId="rvts0">
    <w:name w:val="rvts0"/>
    <w:rsid w:val="00E71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079442">
      <w:bodyDiv w:val="1"/>
      <w:marLeft w:val="0"/>
      <w:marRight w:val="0"/>
      <w:marTop w:val="0"/>
      <w:marBottom w:val="0"/>
      <w:divBdr>
        <w:top w:val="none" w:sz="0" w:space="0" w:color="auto"/>
        <w:left w:val="none" w:sz="0" w:space="0" w:color="auto"/>
        <w:bottom w:val="none" w:sz="0" w:space="0" w:color="auto"/>
        <w:right w:val="none" w:sz="0" w:space="0" w:color="auto"/>
      </w:divBdr>
    </w:div>
    <w:div w:id="161729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546DE-4F28-4D6B-8F48-89FB7678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12696</Words>
  <Characters>7237</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Тетяна Вдовиченко</cp:lastModifiedBy>
  <cp:revision>4</cp:revision>
  <dcterms:created xsi:type="dcterms:W3CDTF">2023-01-14T10:09:00Z</dcterms:created>
  <dcterms:modified xsi:type="dcterms:W3CDTF">2023-01-26T14:39:00Z</dcterms:modified>
</cp:coreProperties>
</file>