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Pr="00F71D01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D01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F71D01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D3124C">
        <w:rPr>
          <w:rFonts w:ascii="Times New Roman" w:hAnsi="Times New Roman"/>
          <w:b/>
          <w:sz w:val="24"/>
          <w:szCs w:val="24"/>
        </w:rPr>
        <w:t>07.05</w:t>
      </w:r>
      <w:r w:rsidR="000E2DC3">
        <w:rPr>
          <w:rFonts w:ascii="Times New Roman" w:hAnsi="Times New Roman"/>
          <w:b/>
          <w:sz w:val="24"/>
          <w:szCs w:val="24"/>
        </w:rPr>
        <w:t>.24</w:t>
      </w:r>
      <w:r w:rsidR="00415DA3" w:rsidRPr="00F71D01">
        <w:rPr>
          <w:rFonts w:ascii="Times New Roman" w:hAnsi="Times New Roman"/>
          <w:b/>
          <w:sz w:val="24"/>
          <w:szCs w:val="24"/>
        </w:rPr>
        <w:t>р.</w:t>
      </w:r>
    </w:p>
    <w:p w:rsidR="00D3124C" w:rsidRPr="00D3124C" w:rsidRDefault="00D3124C" w:rsidP="00D3124C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i/>
          <w:sz w:val="24"/>
          <w:lang w:val="uk-UA"/>
        </w:rPr>
      </w:pPr>
      <w:r w:rsidRPr="00D3124C">
        <w:rPr>
          <w:rFonts w:ascii="Times New Roman" w:hAnsi="Times New Roman"/>
          <w:b/>
          <w:i/>
          <w:sz w:val="24"/>
          <w:lang w:val="uk-UA"/>
        </w:rPr>
        <w:t xml:space="preserve">Коагулянти на основі </w:t>
      </w:r>
      <w:proofErr w:type="spellStart"/>
      <w:r w:rsidRPr="00D3124C">
        <w:rPr>
          <w:rFonts w:ascii="Times New Roman" w:hAnsi="Times New Roman"/>
          <w:b/>
          <w:i/>
          <w:sz w:val="24"/>
          <w:lang w:val="uk-UA"/>
        </w:rPr>
        <w:t>гідроксихлориду</w:t>
      </w:r>
      <w:proofErr w:type="spellEnd"/>
      <w:r w:rsidRPr="00D3124C">
        <w:rPr>
          <w:rFonts w:ascii="Times New Roman" w:hAnsi="Times New Roman"/>
          <w:b/>
          <w:i/>
          <w:sz w:val="24"/>
          <w:lang w:val="uk-UA"/>
        </w:rPr>
        <w:t xml:space="preserve"> алюмінію</w:t>
      </w:r>
    </w:p>
    <w:p w:rsidR="00B0502F" w:rsidRDefault="00D3124C" w:rsidP="00D3124C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  <w:r w:rsidRPr="00D3124C">
        <w:rPr>
          <w:rFonts w:ascii="Times New Roman" w:hAnsi="Times New Roman"/>
          <w:b/>
          <w:i/>
          <w:sz w:val="24"/>
          <w:lang w:val="uk-UA"/>
        </w:rPr>
        <w:t>за кодом CPV за  ДК 021:2015 24310000-0 Основні неорганічні хімічні речовини</w:t>
      </w:r>
    </w:p>
    <w:p w:rsidR="00570ECF" w:rsidRDefault="00570ECF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</w:p>
    <w:p w:rsidR="00C904BA" w:rsidRPr="00EC25CA" w:rsidRDefault="00DC7963" w:rsidP="00C904BA">
      <w:pPr>
        <w:shd w:val="clear" w:color="auto" w:fill="FFFFFF"/>
        <w:spacing w:after="0"/>
        <w:ind w:firstLine="127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="00C904BA"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="00C904BA" w:rsidRPr="00EC25C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Додатку №1 «Інформація про необхідні технічні, якісні та кількісні характеристики предмета закупівлі  - Коагулянти на основі </w:t>
      </w:r>
      <w:proofErr w:type="spellStart"/>
      <w:r w:rsidR="00C904BA" w:rsidRPr="00EC25CA">
        <w:rPr>
          <w:rFonts w:ascii="Times New Roman" w:hAnsi="Times New Roman"/>
          <w:bCs/>
          <w:color w:val="000000"/>
          <w:sz w:val="24"/>
          <w:szCs w:val="24"/>
          <w:lang w:eastAsia="ru-RU"/>
        </w:rPr>
        <w:t>гідроксихлориду</w:t>
      </w:r>
      <w:proofErr w:type="spellEnd"/>
      <w:r w:rsidR="00C904BA" w:rsidRPr="00EC25C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алюмінію за кодом CPV за  ДК 021:2015 24310000-0 Основні неорганічні хімічні речовини» (далі – Додаток №1) </w:t>
      </w:r>
      <w:r w:rsidR="00C904B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змінити </w:t>
      </w:r>
      <w:r w:rsidR="00C904BA" w:rsidRPr="00EC25CA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речення: «</w:t>
      </w:r>
      <w:r w:rsidR="00C904BA" w:rsidRPr="00EC25C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Якісні характеристики запропонованого товару повинні підтверджуватись нормативною документацією на виробництво товару</w:t>
      </w:r>
      <w:r w:rsidR="00C904BA" w:rsidRPr="00EC25CA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="00C904B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речення «</w:t>
      </w:r>
      <w:r w:rsidR="00C904BA" w:rsidRPr="00B6793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Запропонований учасником Товар повинен відповідати вимогам діючих стандартів або технічних умов, відповідно до яких виробляється пропонований учасником Товар, та відповідати зазначеним в таблиці величинам/ознакам технічних, якісних та кількісних характеристик до предмету закупівлі та підтверджуватись сертифікатом/паспортом якості від виробника Товару</w:t>
      </w:r>
      <w:r w:rsidR="00C904B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»</w:t>
      </w:r>
    </w:p>
    <w:p w:rsidR="00C904BA" w:rsidRPr="00EC25CA" w:rsidRDefault="00C904BA" w:rsidP="00C904B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C25C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</w:p>
    <w:p w:rsidR="00C904BA" w:rsidRPr="00EC25CA" w:rsidRDefault="00C904BA" w:rsidP="00C904BA">
      <w:pPr>
        <w:shd w:val="clear" w:color="auto" w:fill="FFFFFF"/>
        <w:spacing w:after="0"/>
        <w:ind w:firstLine="127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C25CA">
        <w:rPr>
          <w:rFonts w:ascii="Times New Roman" w:hAnsi="Times New Roman"/>
          <w:bCs/>
          <w:color w:val="000000"/>
          <w:sz w:val="24"/>
          <w:szCs w:val="24"/>
          <w:lang w:eastAsia="ru-RU"/>
        </w:rPr>
        <w:t>2)</w:t>
      </w:r>
      <w:r w:rsidRPr="00EC25C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п.5 розділу «У складі пропозиції Учасникам необхідно надати» Додатку №1 викласти в новій редакції: «</w:t>
      </w:r>
      <w:r w:rsidRPr="00EC25C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Копія висновку Державної Санітарно-епідеміологічної експертизи та протокол експертизи на Товар, що пропонується учасником, для підтвердження можливості його застосування для очистки води господарсько-питного призначення, або сертифікат (свідоцтво) про державну реєстрацію небезпечного фактору галузь/сфера застосування, яким підтверджується можливість застосування товару для очищення питної води та сертифікат (паспорт) безпечності речовини/матеріалу або картку даних небезпечного фактору, що за своєю структурою та змістом відповідає Постанові  МОЗ від 20.05.2002р. №19</w:t>
      </w:r>
      <w:r w:rsidRPr="00EC25CA">
        <w:rPr>
          <w:rFonts w:ascii="Times New Roman" w:hAnsi="Times New Roman"/>
          <w:bCs/>
          <w:color w:val="000000"/>
          <w:sz w:val="24"/>
          <w:szCs w:val="24"/>
          <w:lang w:eastAsia="ru-RU"/>
        </w:rPr>
        <w:t>»;</w:t>
      </w:r>
    </w:p>
    <w:p w:rsidR="00C904BA" w:rsidRPr="00EC25CA" w:rsidRDefault="00C904BA" w:rsidP="00C904BA">
      <w:pPr>
        <w:shd w:val="clear" w:color="auto" w:fill="FFFFFF"/>
        <w:spacing w:after="0"/>
        <w:ind w:firstLine="127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904BA" w:rsidRPr="00EC25CA" w:rsidRDefault="00C904BA" w:rsidP="00C904BA">
      <w:pPr>
        <w:shd w:val="clear" w:color="auto" w:fill="FFFFFF"/>
        <w:spacing w:after="0"/>
        <w:ind w:firstLine="127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C25CA">
        <w:rPr>
          <w:rFonts w:ascii="Times New Roman" w:hAnsi="Times New Roman"/>
          <w:bCs/>
          <w:color w:val="000000"/>
          <w:sz w:val="24"/>
          <w:szCs w:val="24"/>
          <w:lang w:eastAsia="ru-RU"/>
        </w:rPr>
        <w:t>3)</w:t>
      </w:r>
      <w:r w:rsidRPr="00EC25C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п.6 розділу «У складі пропозиції Учасникам необхідно надати» Додатку №1 викласти в новій редакції: </w:t>
      </w:r>
    </w:p>
    <w:p w:rsidR="00C904BA" w:rsidRDefault="00C904BA" w:rsidP="00C904BA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EC25CA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B937DE">
        <w:rPr>
          <w:rFonts w:ascii="Times New Roman" w:hAnsi="Times New Roman"/>
          <w:i/>
          <w:sz w:val="24"/>
          <w:szCs w:val="24"/>
        </w:rPr>
        <w:t>Копія затвердженого керівником підприємства документу про проведення лабораторних випробувань (звіт, протокол, акт тощо) реагентів відповідної марки (з обов’язковим зазначенням найменування та технічних характеристик кожної з марок), що пропонується до поставки в межах цієї закупівлі, виданих Учаснику закупівлі, проведених в лабораторії КП «</w:t>
      </w:r>
      <w:proofErr w:type="spellStart"/>
      <w:r w:rsidRPr="00B937DE">
        <w:rPr>
          <w:rFonts w:ascii="Times New Roman" w:hAnsi="Times New Roman"/>
          <w:i/>
          <w:sz w:val="24"/>
          <w:szCs w:val="24"/>
        </w:rPr>
        <w:t>Черкасиводоканал</w:t>
      </w:r>
      <w:proofErr w:type="spellEnd"/>
      <w:r w:rsidRPr="00B937DE">
        <w:rPr>
          <w:rFonts w:ascii="Times New Roman" w:hAnsi="Times New Roman"/>
          <w:i/>
          <w:sz w:val="24"/>
          <w:szCs w:val="24"/>
        </w:rPr>
        <w:t xml:space="preserve">» або в лабораторіях інших підприємств водопровідно-каналізаційного господарства України, для яких джерелом водопостачання є поверхневе джерело, з проектною продуктивність водоочисної станції понад 30 тис.м3/добу (відповідно до п.10.2.2, таб.16 ДБН В.2.5-74:2013 «Водопостачання. Зовнішні мережі і споруди») та якістю вихідної води, що за показниками забарвленості, </w:t>
      </w:r>
      <w:proofErr w:type="spellStart"/>
      <w:r w:rsidRPr="00B937DE">
        <w:rPr>
          <w:rFonts w:ascii="Times New Roman" w:hAnsi="Times New Roman"/>
          <w:i/>
          <w:sz w:val="24"/>
          <w:szCs w:val="24"/>
        </w:rPr>
        <w:t>перманганатної</w:t>
      </w:r>
      <w:proofErr w:type="spellEnd"/>
      <w:r w:rsidRPr="00B937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37DE">
        <w:rPr>
          <w:rFonts w:ascii="Times New Roman" w:hAnsi="Times New Roman"/>
          <w:i/>
          <w:sz w:val="24"/>
          <w:szCs w:val="24"/>
        </w:rPr>
        <w:t>окислюваності</w:t>
      </w:r>
      <w:proofErr w:type="spellEnd"/>
      <w:r w:rsidRPr="00B937DE">
        <w:rPr>
          <w:rFonts w:ascii="Times New Roman" w:hAnsi="Times New Roman"/>
          <w:i/>
          <w:sz w:val="24"/>
          <w:szCs w:val="24"/>
        </w:rPr>
        <w:t xml:space="preserve">, азоту амонійного відповідає не нижче 3 класу якості відповідно до ДСТУ 4808:2007 «Джерела централізованого питного водопостачання. Гігієнічні та екологічні вимоги щодо якості води і правила вибирання». </w:t>
      </w:r>
    </w:p>
    <w:p w:rsidR="00C904BA" w:rsidRPr="002B1B84" w:rsidRDefault="00C904BA" w:rsidP="00C904BA">
      <w:pPr>
        <w:shd w:val="clear" w:color="auto" w:fill="FFFFFF"/>
        <w:spacing w:after="0" w:line="240" w:lineRule="auto"/>
        <w:ind w:firstLine="705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</w:rPr>
        <w:t xml:space="preserve">Також надати </w:t>
      </w:r>
      <w:r w:rsidRPr="00B937DE">
        <w:rPr>
          <w:rFonts w:ascii="Times New Roman" w:hAnsi="Times New Roman"/>
          <w:i/>
          <w:sz w:val="24"/>
          <w:szCs w:val="24"/>
        </w:rPr>
        <w:t xml:space="preserve"> сертифікат, свідоцтво, атестат про акредитацію або інший документ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937DE">
        <w:rPr>
          <w:rFonts w:ascii="Times New Roman" w:hAnsi="Times New Roman"/>
          <w:i/>
          <w:sz w:val="24"/>
          <w:szCs w:val="24"/>
        </w:rPr>
        <w:t xml:space="preserve"> про визнання вимірювальних можливостей лабораторії, де проводились дослідження, на виконання вимірювань питної води,</w:t>
      </w:r>
      <w:r>
        <w:rPr>
          <w:rFonts w:ascii="Times New Roman" w:hAnsi="Times New Roman"/>
          <w:i/>
          <w:sz w:val="24"/>
          <w:szCs w:val="24"/>
        </w:rPr>
        <w:t xml:space="preserve"> виданий уповноваженим органом</w:t>
      </w:r>
      <w:r w:rsidRPr="003A1F2F">
        <w:rPr>
          <w:rFonts w:ascii="Times New Roman" w:hAnsi="Times New Roman"/>
          <w:i/>
          <w:sz w:val="24"/>
          <w:szCs w:val="24"/>
        </w:rPr>
        <w:t>.</w:t>
      </w:r>
      <w:r w:rsidRPr="00EC25CA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C904BA" w:rsidRDefault="00C904BA" w:rsidP="00C904BA">
      <w:pPr>
        <w:shd w:val="clear" w:color="auto" w:fill="FFFFFF"/>
        <w:spacing w:after="0"/>
        <w:ind w:firstLine="99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904BA" w:rsidRPr="00EC25CA" w:rsidRDefault="00C904BA" w:rsidP="00C904BA">
      <w:pPr>
        <w:shd w:val="clear" w:color="auto" w:fill="FFFFFF"/>
        <w:spacing w:after="0"/>
        <w:ind w:firstLine="99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C25CA">
        <w:rPr>
          <w:rFonts w:ascii="Times New Roman" w:hAnsi="Times New Roman"/>
          <w:bCs/>
          <w:color w:val="000000"/>
          <w:sz w:val="24"/>
          <w:szCs w:val="24"/>
          <w:lang w:eastAsia="ru-RU"/>
        </w:rPr>
        <w:t>4)</w:t>
      </w:r>
      <w:r w:rsidRPr="00EC25C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п.7 розділу «У складі пропозиції Учасникам необхідно надати» Додатку №1 викласти в новій редакції:</w:t>
      </w:r>
    </w:p>
    <w:p w:rsidR="00C904BA" w:rsidRDefault="00C904BA" w:rsidP="00C904BA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C25CA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4871D5">
        <w:rPr>
          <w:rFonts w:ascii="Times New Roman" w:hAnsi="Times New Roman"/>
          <w:i/>
          <w:sz w:val="24"/>
          <w:szCs w:val="24"/>
        </w:rPr>
        <w:t xml:space="preserve">Копія затвердженого керівником підприємства документу про проведення промислових випробувань (звіт, протокол, акт тощо) реагентів відповідної марки (з обов’язковим зазначенням найменування та технічних характеристик кожної з марок), що </w:t>
      </w:r>
      <w:r w:rsidRPr="004871D5">
        <w:rPr>
          <w:rFonts w:ascii="Times New Roman" w:hAnsi="Times New Roman"/>
          <w:i/>
          <w:sz w:val="24"/>
          <w:szCs w:val="24"/>
        </w:rPr>
        <w:lastRenderedPageBreak/>
        <w:t>пропонується до поставки в межах цієї закупівлі, виданих Учаснику закупівлі, проведених на водоочисній станції КП «</w:t>
      </w:r>
      <w:proofErr w:type="spellStart"/>
      <w:r w:rsidRPr="004871D5">
        <w:rPr>
          <w:rFonts w:ascii="Times New Roman" w:hAnsi="Times New Roman"/>
          <w:i/>
          <w:sz w:val="24"/>
          <w:szCs w:val="24"/>
        </w:rPr>
        <w:t>Черкасиводоканал</w:t>
      </w:r>
      <w:proofErr w:type="spellEnd"/>
      <w:r w:rsidRPr="004871D5">
        <w:rPr>
          <w:rFonts w:ascii="Times New Roman" w:hAnsi="Times New Roman"/>
          <w:i/>
          <w:sz w:val="24"/>
          <w:szCs w:val="24"/>
        </w:rPr>
        <w:t>» або на водоочисних станціях інших підприємств водопровідно-каналізаційного господарства України, для яких джерелом водопостачання є поверхневе джерело, з проектною продуктивність водоочисної станції понад 30 тис.м3/добу (відповідно до п.10.2.2, таб.16 ДБН В.2.5-74:2013 «Водопостачан</w:t>
      </w:r>
      <w:r>
        <w:rPr>
          <w:rFonts w:ascii="Times New Roman" w:hAnsi="Times New Roman"/>
          <w:i/>
          <w:sz w:val="24"/>
          <w:szCs w:val="24"/>
        </w:rPr>
        <w:t>ня. Зовнішні мережі і споруди»).</w:t>
      </w:r>
      <w:r w:rsidRPr="004871D5">
        <w:rPr>
          <w:rFonts w:ascii="Times New Roman" w:hAnsi="Times New Roman"/>
          <w:i/>
          <w:sz w:val="24"/>
          <w:szCs w:val="24"/>
        </w:rPr>
        <w:t xml:space="preserve"> </w:t>
      </w:r>
    </w:p>
    <w:p w:rsidR="00C904BA" w:rsidRPr="002B1B84" w:rsidRDefault="00C904BA" w:rsidP="00C904BA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</w:rPr>
        <w:t xml:space="preserve">Також надати </w:t>
      </w:r>
      <w:r w:rsidRPr="004871D5">
        <w:rPr>
          <w:rFonts w:ascii="Times New Roman" w:hAnsi="Times New Roman"/>
          <w:i/>
          <w:sz w:val="24"/>
          <w:szCs w:val="24"/>
        </w:rPr>
        <w:t xml:space="preserve">сертифікат, свідоцтво, атестат про акредитацію або інший </w:t>
      </w:r>
      <w:r>
        <w:rPr>
          <w:rFonts w:ascii="Times New Roman" w:hAnsi="Times New Roman"/>
          <w:i/>
          <w:sz w:val="24"/>
          <w:szCs w:val="24"/>
        </w:rPr>
        <w:t xml:space="preserve">документ </w:t>
      </w:r>
      <w:r w:rsidRPr="004871D5">
        <w:rPr>
          <w:rFonts w:ascii="Times New Roman" w:hAnsi="Times New Roman"/>
          <w:i/>
          <w:sz w:val="24"/>
          <w:szCs w:val="24"/>
        </w:rPr>
        <w:t>про визнання вимірювальних можливостей лабораторії, де проводились дослідження, на виконання вимірювань питної води,</w:t>
      </w:r>
      <w:r>
        <w:rPr>
          <w:rFonts w:ascii="Times New Roman" w:hAnsi="Times New Roman"/>
          <w:i/>
          <w:sz w:val="24"/>
          <w:szCs w:val="24"/>
        </w:rPr>
        <w:t xml:space="preserve"> виданий уповноваженим органом</w:t>
      </w:r>
      <w:r w:rsidRPr="009C6BFC">
        <w:rPr>
          <w:rFonts w:ascii="Times New Roman" w:hAnsi="Times New Roman"/>
          <w:i/>
          <w:sz w:val="24"/>
          <w:szCs w:val="24"/>
        </w:rPr>
        <w:t>.</w:t>
      </w:r>
      <w:r w:rsidRPr="00356BA6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Pr="00EC25CA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C904BA" w:rsidRDefault="00C904BA" w:rsidP="00C904BA">
      <w:pPr>
        <w:shd w:val="clear" w:color="auto" w:fill="FFFFFF"/>
        <w:spacing w:after="0"/>
        <w:ind w:firstLine="99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904BA" w:rsidRPr="00EC25CA" w:rsidRDefault="00C904BA" w:rsidP="00C904BA">
      <w:pPr>
        <w:shd w:val="clear" w:color="auto" w:fill="FFFFFF"/>
        <w:spacing w:after="0"/>
        <w:ind w:firstLine="99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C25CA">
        <w:rPr>
          <w:rFonts w:ascii="Times New Roman" w:hAnsi="Times New Roman"/>
          <w:bCs/>
          <w:color w:val="000000"/>
          <w:sz w:val="24"/>
          <w:szCs w:val="24"/>
          <w:lang w:eastAsia="ru-RU"/>
        </w:rPr>
        <w:t>5)</w:t>
      </w:r>
      <w:r w:rsidRPr="00EC25C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п.8 розділу «У складі пропозиції Учасникам необхідно надати» Додатку №1 викласти в новій редакції: «</w:t>
      </w:r>
      <w:r w:rsidRPr="002B1B8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Протокол випробувань, або інший документ, який підтверджує фізико-хімічний склад запропонованого Товару, виданий незалежною третьою стороною, яка включена до реєстру акредитованих органів з оцінки відповідності (випробувальна лабораторія згідно з ДСТУ EN ISO/IEC 17025 Загальні вимоги до компетентності випробувальних та калібрувальних лабораторій), та компетентність якої підтверджена національним органом України з акредитації (Національним агентством з акредитації України), або лабораторією, що має свідоцтво про технічну компетентність на відповідність вимогам ДСТУ ISO 10012:2005 «Системи керування вимірюванням. Вимоги до процесів вимірювання та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вимірювального обладнання», яка</w:t>
      </w:r>
      <w:r w:rsidRPr="002B1B8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підтверджує фізико-хімічний склад запропонованого Товару на відповідність його нормативно-технічній документації, відповідно до якої здійснюється виробництво товару, що пропонує Учасник та всім якісним вимогам цього технічного завдання</w:t>
      </w:r>
      <w:r w:rsidRPr="00EC25CA">
        <w:rPr>
          <w:rFonts w:ascii="Times New Roman" w:hAnsi="Times New Roman"/>
          <w:bCs/>
          <w:color w:val="000000"/>
          <w:sz w:val="24"/>
          <w:szCs w:val="24"/>
          <w:lang w:eastAsia="ru-RU"/>
        </w:rPr>
        <w:t>.»</w:t>
      </w:r>
    </w:p>
    <w:p w:rsidR="00C904BA" w:rsidRPr="00EC25CA" w:rsidRDefault="00C904BA" w:rsidP="00C904BA">
      <w:pPr>
        <w:shd w:val="clear" w:color="auto" w:fill="FFFFFF"/>
        <w:spacing w:after="0"/>
        <w:ind w:firstLine="99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C25CA">
        <w:rPr>
          <w:rFonts w:ascii="Times New Roman" w:hAnsi="Times New Roman"/>
          <w:bCs/>
          <w:color w:val="000000"/>
          <w:sz w:val="24"/>
          <w:szCs w:val="24"/>
          <w:lang w:eastAsia="ru-RU"/>
        </w:rPr>
        <w:t>6) змінити кінцевий строк подання тендерних пропозицій на 13.05.2024р.</w:t>
      </w:r>
    </w:p>
    <w:p w:rsidR="00482E46" w:rsidRDefault="00482E46" w:rsidP="00C904BA">
      <w:pPr>
        <w:shd w:val="clear" w:color="auto" w:fill="FFFFFF"/>
        <w:spacing w:after="0"/>
        <w:ind w:firstLine="127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F744F" w:rsidRPr="00C733EE" w:rsidRDefault="005F744F" w:rsidP="005F744F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00E86" w:rsidRDefault="00A00E86" w:rsidP="005F744F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</w:rPr>
      </w:pPr>
    </w:p>
    <w:sectPr w:rsidR="00A0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A45A3E"/>
    <w:multiLevelType w:val="hybridMultilevel"/>
    <w:tmpl w:val="A886C48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411855"/>
    <w:multiLevelType w:val="hybridMultilevel"/>
    <w:tmpl w:val="E362C280"/>
    <w:lvl w:ilvl="0" w:tplc="1A22146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10942"/>
    <w:rsid w:val="00010981"/>
    <w:rsid w:val="00021151"/>
    <w:rsid w:val="00047BC9"/>
    <w:rsid w:val="00062B7F"/>
    <w:rsid w:val="00065B9F"/>
    <w:rsid w:val="00082873"/>
    <w:rsid w:val="0009267A"/>
    <w:rsid w:val="000935CE"/>
    <w:rsid w:val="000B0861"/>
    <w:rsid w:val="000D44CF"/>
    <w:rsid w:val="000E2DC3"/>
    <w:rsid w:val="000F2002"/>
    <w:rsid w:val="00102118"/>
    <w:rsid w:val="00114857"/>
    <w:rsid w:val="00135E80"/>
    <w:rsid w:val="0019009B"/>
    <w:rsid w:val="001A5B95"/>
    <w:rsid w:val="002131E1"/>
    <w:rsid w:val="00213F85"/>
    <w:rsid w:val="00224E45"/>
    <w:rsid w:val="00231E37"/>
    <w:rsid w:val="002331BD"/>
    <w:rsid w:val="0023551E"/>
    <w:rsid w:val="00240D47"/>
    <w:rsid w:val="00242FEC"/>
    <w:rsid w:val="00245CB2"/>
    <w:rsid w:val="00245F59"/>
    <w:rsid w:val="00252E1D"/>
    <w:rsid w:val="00275B34"/>
    <w:rsid w:val="00282E28"/>
    <w:rsid w:val="002B0DDC"/>
    <w:rsid w:val="002B24C5"/>
    <w:rsid w:val="002C2664"/>
    <w:rsid w:val="002D2808"/>
    <w:rsid w:val="00311589"/>
    <w:rsid w:val="003200CD"/>
    <w:rsid w:val="00322882"/>
    <w:rsid w:val="0032424C"/>
    <w:rsid w:val="00330FB8"/>
    <w:rsid w:val="00336CAE"/>
    <w:rsid w:val="00357BCB"/>
    <w:rsid w:val="00370441"/>
    <w:rsid w:val="00375F91"/>
    <w:rsid w:val="00376AF3"/>
    <w:rsid w:val="003832F3"/>
    <w:rsid w:val="0039632B"/>
    <w:rsid w:val="003A065A"/>
    <w:rsid w:val="003B2112"/>
    <w:rsid w:val="003C5828"/>
    <w:rsid w:val="003F1B6A"/>
    <w:rsid w:val="003F7F78"/>
    <w:rsid w:val="004026E0"/>
    <w:rsid w:val="004159B7"/>
    <w:rsid w:val="00415DA3"/>
    <w:rsid w:val="0044053C"/>
    <w:rsid w:val="004529E1"/>
    <w:rsid w:val="00461672"/>
    <w:rsid w:val="004621D8"/>
    <w:rsid w:val="00476977"/>
    <w:rsid w:val="00482E46"/>
    <w:rsid w:val="00490D09"/>
    <w:rsid w:val="00491875"/>
    <w:rsid w:val="004927DA"/>
    <w:rsid w:val="004A606B"/>
    <w:rsid w:val="004B5289"/>
    <w:rsid w:val="004E4579"/>
    <w:rsid w:val="004E6891"/>
    <w:rsid w:val="004F51C2"/>
    <w:rsid w:val="004F69DF"/>
    <w:rsid w:val="0050553C"/>
    <w:rsid w:val="005064A5"/>
    <w:rsid w:val="00506FDF"/>
    <w:rsid w:val="005320F8"/>
    <w:rsid w:val="005510A2"/>
    <w:rsid w:val="00557058"/>
    <w:rsid w:val="00567950"/>
    <w:rsid w:val="00570ECF"/>
    <w:rsid w:val="00572886"/>
    <w:rsid w:val="005852AF"/>
    <w:rsid w:val="00586784"/>
    <w:rsid w:val="005A0BF1"/>
    <w:rsid w:val="005C3DD1"/>
    <w:rsid w:val="005D12D0"/>
    <w:rsid w:val="005D7143"/>
    <w:rsid w:val="005E1156"/>
    <w:rsid w:val="005E2B26"/>
    <w:rsid w:val="005E33B4"/>
    <w:rsid w:val="005E624C"/>
    <w:rsid w:val="005F4136"/>
    <w:rsid w:val="005F744F"/>
    <w:rsid w:val="005F7BE5"/>
    <w:rsid w:val="00600792"/>
    <w:rsid w:val="006017CF"/>
    <w:rsid w:val="006130CB"/>
    <w:rsid w:val="00635865"/>
    <w:rsid w:val="00637400"/>
    <w:rsid w:val="006540B1"/>
    <w:rsid w:val="0067693B"/>
    <w:rsid w:val="00676F58"/>
    <w:rsid w:val="00693416"/>
    <w:rsid w:val="006C06C3"/>
    <w:rsid w:val="006C1803"/>
    <w:rsid w:val="006C4DAC"/>
    <w:rsid w:val="006C61DD"/>
    <w:rsid w:val="006D42E1"/>
    <w:rsid w:val="006F4751"/>
    <w:rsid w:val="006F7164"/>
    <w:rsid w:val="007077EE"/>
    <w:rsid w:val="0071042A"/>
    <w:rsid w:val="007335D9"/>
    <w:rsid w:val="0073729E"/>
    <w:rsid w:val="00751109"/>
    <w:rsid w:val="00754AC9"/>
    <w:rsid w:val="00771725"/>
    <w:rsid w:val="007725CC"/>
    <w:rsid w:val="00780C0D"/>
    <w:rsid w:val="007C3D6C"/>
    <w:rsid w:val="007D4603"/>
    <w:rsid w:val="007E0DC6"/>
    <w:rsid w:val="007E19FF"/>
    <w:rsid w:val="007F32DC"/>
    <w:rsid w:val="00866A2A"/>
    <w:rsid w:val="00871CDE"/>
    <w:rsid w:val="008F218C"/>
    <w:rsid w:val="0093122A"/>
    <w:rsid w:val="00931D32"/>
    <w:rsid w:val="00941C16"/>
    <w:rsid w:val="00957B37"/>
    <w:rsid w:val="00967799"/>
    <w:rsid w:val="009708FD"/>
    <w:rsid w:val="00994AE9"/>
    <w:rsid w:val="009A79A0"/>
    <w:rsid w:val="009B515B"/>
    <w:rsid w:val="009F09D2"/>
    <w:rsid w:val="009F3BE3"/>
    <w:rsid w:val="00A00E86"/>
    <w:rsid w:val="00A04731"/>
    <w:rsid w:val="00A20390"/>
    <w:rsid w:val="00A40537"/>
    <w:rsid w:val="00A63AEE"/>
    <w:rsid w:val="00A7394E"/>
    <w:rsid w:val="00A92BD2"/>
    <w:rsid w:val="00A9464E"/>
    <w:rsid w:val="00AA0598"/>
    <w:rsid w:val="00AA1DCB"/>
    <w:rsid w:val="00AB0550"/>
    <w:rsid w:val="00AB2D78"/>
    <w:rsid w:val="00AF1422"/>
    <w:rsid w:val="00AF7929"/>
    <w:rsid w:val="00B02C44"/>
    <w:rsid w:val="00B0502F"/>
    <w:rsid w:val="00B12026"/>
    <w:rsid w:val="00B3120B"/>
    <w:rsid w:val="00B355BB"/>
    <w:rsid w:val="00B614B4"/>
    <w:rsid w:val="00B639D4"/>
    <w:rsid w:val="00B92976"/>
    <w:rsid w:val="00BA48A4"/>
    <w:rsid w:val="00BB6337"/>
    <w:rsid w:val="00BE08C2"/>
    <w:rsid w:val="00BE1BA9"/>
    <w:rsid w:val="00BE6327"/>
    <w:rsid w:val="00C03F74"/>
    <w:rsid w:val="00C11492"/>
    <w:rsid w:val="00C44650"/>
    <w:rsid w:val="00C53385"/>
    <w:rsid w:val="00C625C9"/>
    <w:rsid w:val="00C674C9"/>
    <w:rsid w:val="00C804A6"/>
    <w:rsid w:val="00C83A34"/>
    <w:rsid w:val="00C86E8E"/>
    <w:rsid w:val="00C904BA"/>
    <w:rsid w:val="00CA6B0F"/>
    <w:rsid w:val="00CD3D75"/>
    <w:rsid w:val="00CF4C49"/>
    <w:rsid w:val="00D007F2"/>
    <w:rsid w:val="00D030DB"/>
    <w:rsid w:val="00D3124C"/>
    <w:rsid w:val="00D44B08"/>
    <w:rsid w:val="00D47F02"/>
    <w:rsid w:val="00D605F4"/>
    <w:rsid w:val="00D61555"/>
    <w:rsid w:val="00D67FD9"/>
    <w:rsid w:val="00DA2E8D"/>
    <w:rsid w:val="00DC2E1E"/>
    <w:rsid w:val="00DC7963"/>
    <w:rsid w:val="00DF2BA4"/>
    <w:rsid w:val="00E11404"/>
    <w:rsid w:val="00E35BE8"/>
    <w:rsid w:val="00E40492"/>
    <w:rsid w:val="00E576B5"/>
    <w:rsid w:val="00E7248C"/>
    <w:rsid w:val="00E955FA"/>
    <w:rsid w:val="00EC6FB5"/>
    <w:rsid w:val="00EC79DD"/>
    <w:rsid w:val="00EE2EDE"/>
    <w:rsid w:val="00EF140B"/>
    <w:rsid w:val="00EF7632"/>
    <w:rsid w:val="00F11870"/>
    <w:rsid w:val="00F156F2"/>
    <w:rsid w:val="00F16D7F"/>
    <w:rsid w:val="00F20433"/>
    <w:rsid w:val="00F4151F"/>
    <w:rsid w:val="00F45181"/>
    <w:rsid w:val="00F71D01"/>
    <w:rsid w:val="00F81F61"/>
    <w:rsid w:val="00F91726"/>
    <w:rsid w:val="00F94565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99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99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styleId="a9">
    <w:name w:val="Strong"/>
    <w:basedOn w:val="a0"/>
    <w:uiPriority w:val="22"/>
    <w:qFormat/>
    <w:rsid w:val="00370441"/>
    <w:rPr>
      <w:b/>
      <w:bCs/>
    </w:rPr>
  </w:style>
  <w:style w:type="character" w:customStyle="1" w:styleId="FontStyle15">
    <w:name w:val="Font Style15"/>
    <w:rsid w:val="00231E3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larisak</dc:creator>
  <cp:lastModifiedBy>larisak</cp:lastModifiedBy>
  <cp:revision>39</cp:revision>
  <cp:lastPrinted>2024-05-07T11:57:00Z</cp:lastPrinted>
  <dcterms:created xsi:type="dcterms:W3CDTF">2024-02-26T13:45:00Z</dcterms:created>
  <dcterms:modified xsi:type="dcterms:W3CDTF">2024-05-07T16:12:00Z</dcterms:modified>
</cp:coreProperties>
</file>