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6" w:rsidRPr="00B65FEB" w:rsidRDefault="00E90D06" w:rsidP="002B00A8">
      <w:pPr>
        <w:tabs>
          <w:tab w:val="left" w:pos="1276"/>
        </w:tabs>
        <w:spacing w:after="0" w:line="240" w:lineRule="auto"/>
        <w:ind w:firstLine="851"/>
        <w:jc w:val="right"/>
        <w:rPr>
          <w:rFonts w:ascii="Times New Roman" w:hAnsi="Times New Roman" w:cs="Times New Roman"/>
          <w:b/>
          <w:i/>
          <w:sz w:val="24"/>
          <w:szCs w:val="24"/>
          <w:lang w:val="uk-UA"/>
        </w:rPr>
      </w:pPr>
      <w:r w:rsidRPr="00B65FEB">
        <w:rPr>
          <w:rFonts w:ascii="Times New Roman" w:hAnsi="Times New Roman" w:cs="Times New Roman"/>
          <w:b/>
          <w:i/>
          <w:sz w:val="24"/>
          <w:szCs w:val="24"/>
          <w:lang w:val="uk-UA"/>
        </w:rPr>
        <w:t>Додаток №</w:t>
      </w:r>
      <w:r w:rsidR="002B00A8" w:rsidRPr="00B65FEB">
        <w:rPr>
          <w:rFonts w:ascii="Times New Roman" w:hAnsi="Times New Roman" w:cs="Times New Roman"/>
          <w:b/>
          <w:i/>
          <w:sz w:val="24"/>
          <w:szCs w:val="24"/>
          <w:lang w:val="uk-UA"/>
        </w:rPr>
        <w:t>3</w:t>
      </w:r>
    </w:p>
    <w:p w:rsidR="00E90D06" w:rsidRPr="00B65FEB" w:rsidRDefault="00E90D06" w:rsidP="002B00A8">
      <w:pPr>
        <w:tabs>
          <w:tab w:val="left" w:pos="1276"/>
        </w:tabs>
        <w:spacing w:after="0" w:line="240" w:lineRule="auto"/>
        <w:ind w:firstLine="851"/>
        <w:jc w:val="right"/>
        <w:rPr>
          <w:rFonts w:ascii="Times New Roman" w:hAnsi="Times New Roman" w:cs="Times New Roman"/>
          <w:b/>
          <w:i/>
          <w:sz w:val="24"/>
          <w:szCs w:val="24"/>
          <w:lang w:val="uk-UA"/>
        </w:rPr>
      </w:pPr>
      <w:r w:rsidRPr="00B65FEB">
        <w:rPr>
          <w:rFonts w:ascii="Times New Roman" w:hAnsi="Times New Roman" w:cs="Times New Roman"/>
          <w:b/>
          <w:i/>
          <w:sz w:val="24"/>
          <w:szCs w:val="24"/>
          <w:lang w:val="uk-UA"/>
        </w:rPr>
        <w:t>до тендерної документації</w:t>
      </w:r>
    </w:p>
    <w:p w:rsidR="00B65FEB" w:rsidRDefault="00B65FEB" w:rsidP="002B00A8">
      <w:pPr>
        <w:tabs>
          <w:tab w:val="left" w:pos="1276"/>
        </w:tabs>
        <w:spacing w:after="0" w:line="240" w:lineRule="auto"/>
        <w:ind w:firstLine="851"/>
        <w:jc w:val="center"/>
        <w:rPr>
          <w:rFonts w:ascii="Times New Roman" w:hAnsi="Times New Roman" w:cs="Times New Roman"/>
          <w:b/>
          <w:sz w:val="24"/>
          <w:szCs w:val="24"/>
          <w:lang w:val="uk-UA"/>
        </w:rPr>
      </w:pPr>
    </w:p>
    <w:p w:rsidR="00CD2D20" w:rsidRDefault="00CD2D20" w:rsidP="002B00A8">
      <w:pPr>
        <w:tabs>
          <w:tab w:val="left" w:pos="1276"/>
        </w:tabs>
        <w:spacing w:after="0" w:line="240" w:lineRule="auto"/>
        <w:ind w:firstLine="851"/>
        <w:jc w:val="center"/>
        <w:rPr>
          <w:rFonts w:ascii="Times New Roman" w:hAnsi="Times New Roman" w:cs="Times New Roman"/>
          <w:b/>
          <w:sz w:val="24"/>
          <w:szCs w:val="24"/>
          <w:lang w:val="uk-UA"/>
        </w:rPr>
      </w:pPr>
    </w:p>
    <w:p w:rsidR="00E90D06" w:rsidRPr="00B65FEB" w:rsidRDefault="002B00A8" w:rsidP="002B00A8">
      <w:pPr>
        <w:tabs>
          <w:tab w:val="left" w:pos="1276"/>
        </w:tabs>
        <w:spacing w:after="0" w:line="240" w:lineRule="auto"/>
        <w:ind w:firstLine="851"/>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 xml:space="preserve">ПРОЕКТ </w:t>
      </w:r>
    </w:p>
    <w:p w:rsidR="00C11E7C" w:rsidRPr="00B65FEB" w:rsidRDefault="00C11E7C" w:rsidP="002B00A8">
      <w:pPr>
        <w:tabs>
          <w:tab w:val="left" w:pos="1276"/>
        </w:tabs>
        <w:spacing w:after="0" w:line="240" w:lineRule="auto"/>
        <w:ind w:firstLine="851"/>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ДОГОВІР</w:t>
      </w:r>
      <w:r w:rsidR="009D42CB" w:rsidRPr="00B65FEB">
        <w:rPr>
          <w:rFonts w:ascii="Times New Roman" w:hAnsi="Times New Roman" w:cs="Times New Roman"/>
          <w:b/>
          <w:sz w:val="24"/>
          <w:szCs w:val="24"/>
          <w:lang w:val="uk-UA"/>
        </w:rPr>
        <w:t xml:space="preserve"> №___________________</w:t>
      </w:r>
    </w:p>
    <w:p w:rsidR="00C11E7C" w:rsidRPr="00B65FEB" w:rsidRDefault="00C11E7C" w:rsidP="002B00A8">
      <w:pPr>
        <w:tabs>
          <w:tab w:val="left" w:pos="1276"/>
        </w:tabs>
        <w:spacing w:after="0" w:line="240" w:lineRule="auto"/>
        <w:ind w:firstLine="851"/>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 xml:space="preserve">про </w:t>
      </w:r>
      <w:r w:rsidR="003B2253" w:rsidRPr="00B65FEB">
        <w:rPr>
          <w:rFonts w:ascii="Times New Roman" w:hAnsi="Times New Roman" w:cs="Times New Roman"/>
          <w:b/>
          <w:sz w:val="24"/>
          <w:szCs w:val="24"/>
          <w:lang w:val="uk-UA"/>
        </w:rPr>
        <w:t>закупівлю</w:t>
      </w:r>
    </w:p>
    <w:p w:rsidR="002B00A8" w:rsidRPr="00B65FEB" w:rsidRDefault="002B00A8" w:rsidP="002B00A8">
      <w:pPr>
        <w:tabs>
          <w:tab w:val="left" w:pos="1276"/>
        </w:tabs>
        <w:spacing w:after="0" w:line="240" w:lineRule="auto"/>
        <w:ind w:firstLine="851"/>
        <w:jc w:val="center"/>
        <w:rPr>
          <w:rFonts w:ascii="Times New Roman" w:hAnsi="Times New Roman" w:cs="Times New Roman"/>
          <w:b/>
          <w:sz w:val="24"/>
          <w:szCs w:val="24"/>
          <w:lang w:val="uk-UA"/>
        </w:rPr>
      </w:pPr>
    </w:p>
    <w:p w:rsidR="00C11E7C" w:rsidRPr="00B65FEB" w:rsidRDefault="00F34C79" w:rsidP="002B00A8">
      <w:pPr>
        <w:tabs>
          <w:tab w:val="left" w:pos="1276"/>
        </w:tabs>
        <w:spacing w:after="0" w:line="240" w:lineRule="auto"/>
        <w:ind w:firstLine="851"/>
        <w:jc w:val="center"/>
        <w:rPr>
          <w:rFonts w:ascii="Times New Roman" w:hAnsi="Times New Roman" w:cs="Times New Roman"/>
          <w:bCs/>
          <w:sz w:val="24"/>
          <w:szCs w:val="24"/>
          <w:lang w:val="uk-UA"/>
        </w:rPr>
      </w:pPr>
      <w:r w:rsidRPr="00B65FEB">
        <w:rPr>
          <w:rFonts w:ascii="Times New Roman" w:hAnsi="Times New Roman" w:cs="Times New Roman"/>
          <w:bCs/>
          <w:sz w:val="24"/>
          <w:szCs w:val="24"/>
          <w:lang w:val="uk-UA"/>
        </w:rPr>
        <w:t>м. Одеса</w:t>
      </w:r>
      <w:r w:rsidR="00C11E7C" w:rsidRPr="00B65FEB">
        <w:rPr>
          <w:rFonts w:ascii="Times New Roman" w:hAnsi="Times New Roman" w:cs="Times New Roman"/>
          <w:bCs/>
          <w:sz w:val="24"/>
          <w:szCs w:val="24"/>
          <w:lang w:val="uk-UA"/>
        </w:rPr>
        <w:t xml:space="preserve">                                                                                «__» _________202</w:t>
      </w:r>
      <w:r w:rsidR="00036F4A">
        <w:rPr>
          <w:rFonts w:ascii="Times New Roman" w:hAnsi="Times New Roman" w:cs="Times New Roman"/>
          <w:bCs/>
          <w:sz w:val="24"/>
          <w:szCs w:val="24"/>
          <w:lang w:val="uk-UA"/>
        </w:rPr>
        <w:t>4</w:t>
      </w:r>
      <w:r w:rsidR="00C11E7C" w:rsidRPr="00B65FEB">
        <w:rPr>
          <w:rFonts w:ascii="Times New Roman" w:hAnsi="Times New Roman" w:cs="Times New Roman"/>
          <w:bCs/>
          <w:sz w:val="24"/>
          <w:szCs w:val="24"/>
          <w:lang w:val="uk-UA"/>
        </w:rPr>
        <w:t xml:space="preserve"> р.</w:t>
      </w:r>
    </w:p>
    <w:p w:rsidR="00CD2D20" w:rsidRPr="00BB2E7F" w:rsidRDefault="00CD2D20" w:rsidP="00CD2D20">
      <w:pPr>
        <w:tabs>
          <w:tab w:val="left" w:pos="1276"/>
        </w:tabs>
        <w:spacing w:after="0" w:line="240" w:lineRule="auto"/>
        <w:ind w:firstLine="851"/>
        <w:rPr>
          <w:rFonts w:ascii="Times New Roman" w:hAnsi="Times New Roman" w:cs="Times New Roman"/>
          <w:b/>
          <w:bCs/>
          <w:sz w:val="24"/>
          <w:szCs w:val="24"/>
          <w:lang w:val="uk-UA"/>
        </w:rPr>
      </w:pPr>
    </w:p>
    <w:p w:rsidR="0092202E" w:rsidRDefault="0092202E" w:rsidP="00A4599B">
      <w:pPr>
        <w:tabs>
          <w:tab w:val="left" w:pos="709"/>
        </w:tabs>
        <w:spacing w:after="0" w:line="240" w:lineRule="auto"/>
        <w:ind w:right="-144" w:firstLine="709"/>
        <w:jc w:val="both"/>
        <w:rPr>
          <w:rFonts w:ascii="Times New Roman" w:eastAsia="Tahoma" w:hAnsi="Times New Roman" w:cs="Times New Roman"/>
          <w:color w:val="000000"/>
          <w:sz w:val="24"/>
          <w:szCs w:val="24"/>
          <w:lang w:val="uk-UA" w:eastAsia="ru-RU"/>
        </w:rPr>
      </w:pPr>
      <w:r w:rsidRPr="0092202E">
        <w:rPr>
          <w:rFonts w:ascii="Times New Roman" w:eastAsia="Tahoma" w:hAnsi="Times New Roman" w:cs="Times New Roman"/>
          <w:b/>
          <w:color w:val="000000"/>
          <w:sz w:val="24"/>
          <w:szCs w:val="24"/>
          <w:lang w:eastAsia="ru-RU"/>
        </w:rPr>
        <w:t xml:space="preserve">КОМУНАЛЬНЕ </w:t>
      </w:r>
      <w:proofErr w:type="gramStart"/>
      <w:r w:rsidRPr="0092202E">
        <w:rPr>
          <w:rFonts w:ascii="Times New Roman" w:eastAsia="Tahoma" w:hAnsi="Times New Roman" w:cs="Times New Roman"/>
          <w:b/>
          <w:color w:val="000000"/>
          <w:sz w:val="24"/>
          <w:szCs w:val="24"/>
          <w:lang w:eastAsia="ru-RU"/>
        </w:rPr>
        <w:t>П</w:t>
      </w:r>
      <w:proofErr w:type="gramEnd"/>
      <w:r w:rsidRPr="0092202E">
        <w:rPr>
          <w:rFonts w:ascii="Times New Roman" w:eastAsia="Tahoma" w:hAnsi="Times New Roman" w:cs="Times New Roman"/>
          <w:b/>
          <w:color w:val="000000"/>
          <w:sz w:val="24"/>
          <w:szCs w:val="24"/>
          <w:lang w:eastAsia="ru-RU"/>
        </w:rPr>
        <w:t>ІДПРИЄМСТВО «ОДЕСМІСЬКЕЛЕКТРОТРАНС» (КП «ОМЕТ»)</w:t>
      </w:r>
      <w:r w:rsidRPr="0092202E">
        <w:rPr>
          <w:rFonts w:ascii="Times New Roman" w:eastAsia="Tahoma" w:hAnsi="Times New Roman" w:cs="Times New Roman"/>
          <w:color w:val="000000"/>
          <w:sz w:val="24"/>
          <w:szCs w:val="24"/>
          <w:lang w:eastAsia="ru-RU"/>
        </w:rPr>
        <w:t xml:space="preserve">, </w:t>
      </w:r>
      <w:r w:rsidR="00A51FBF">
        <w:rPr>
          <w:rFonts w:ascii="Times New Roman" w:eastAsia="Tahoma" w:hAnsi="Times New Roman" w:cs="Times New Roman"/>
          <w:color w:val="000000"/>
          <w:sz w:val="24"/>
          <w:szCs w:val="24"/>
          <w:lang w:val="uk-UA" w:eastAsia="ru-RU"/>
        </w:rPr>
        <w:t xml:space="preserve">надалі </w:t>
      </w:r>
      <w:r w:rsidR="00A51FBF" w:rsidRPr="00A51FBF">
        <w:rPr>
          <w:rFonts w:ascii="Times New Roman" w:eastAsia="Tahoma" w:hAnsi="Times New Roman" w:cs="Times New Roman"/>
          <w:color w:val="000000"/>
          <w:sz w:val="24"/>
          <w:szCs w:val="24"/>
          <w:lang w:val="uk-UA" w:eastAsia="ru-RU"/>
        </w:rPr>
        <w:t>–</w:t>
      </w:r>
      <w:r w:rsidR="00A51FBF">
        <w:rPr>
          <w:rFonts w:ascii="Times New Roman" w:eastAsia="Tahoma" w:hAnsi="Times New Roman" w:cs="Times New Roman"/>
          <w:color w:val="000000"/>
          <w:sz w:val="24"/>
          <w:szCs w:val="24"/>
          <w:lang w:val="uk-UA" w:eastAsia="ru-RU"/>
        </w:rPr>
        <w:t xml:space="preserve"> Замовник</w:t>
      </w:r>
      <w:r w:rsidRPr="0092202E">
        <w:rPr>
          <w:rFonts w:ascii="Times New Roman" w:eastAsia="Tahoma" w:hAnsi="Times New Roman" w:cs="Times New Roman"/>
          <w:color w:val="000000"/>
          <w:sz w:val="24"/>
          <w:szCs w:val="24"/>
          <w:lang w:val="uk-UA" w:eastAsia="ru-RU"/>
        </w:rPr>
        <w:t xml:space="preserve">, що є платником податку на прибуток на загальних підставах, в особі </w:t>
      </w:r>
      <w:proofErr w:type="spellStart"/>
      <w:r w:rsidRPr="0092202E">
        <w:rPr>
          <w:rFonts w:ascii="Times New Roman" w:eastAsia="Tahoma" w:hAnsi="Times New Roman" w:cs="Times New Roman"/>
          <w:color w:val="000000"/>
          <w:sz w:val="24"/>
          <w:szCs w:val="24"/>
          <w:lang w:val="uk-UA" w:eastAsia="ru-RU"/>
        </w:rPr>
        <w:t>в.о</w:t>
      </w:r>
      <w:proofErr w:type="spellEnd"/>
      <w:r w:rsidRPr="0092202E">
        <w:rPr>
          <w:rFonts w:ascii="Times New Roman" w:eastAsia="Tahoma" w:hAnsi="Times New Roman" w:cs="Times New Roman"/>
          <w:color w:val="000000"/>
          <w:sz w:val="24"/>
          <w:szCs w:val="24"/>
          <w:lang w:val="uk-UA" w:eastAsia="ru-RU"/>
        </w:rPr>
        <w:t>. директора ЛИТОВЧУКА Миколи Володимировича, який діє на підставі Статуту</w:t>
      </w:r>
      <w:r w:rsidRPr="0092202E">
        <w:rPr>
          <w:rFonts w:ascii="Times New Roman" w:eastAsia="MS Mincho" w:hAnsi="Times New Roman" w:cs="Times New Roman"/>
          <w:color w:val="000000"/>
          <w:sz w:val="24"/>
          <w:szCs w:val="24"/>
          <w:lang w:val="uk-UA" w:eastAsia="ru-RU"/>
        </w:rPr>
        <w:t>,</w:t>
      </w:r>
      <w:r w:rsidRPr="0092202E">
        <w:rPr>
          <w:rFonts w:ascii="Times New Roman" w:eastAsia="Tahoma" w:hAnsi="Times New Roman" w:cs="Times New Roman"/>
          <w:color w:val="000000"/>
          <w:sz w:val="24"/>
          <w:szCs w:val="24"/>
          <w:lang w:val="uk-UA" w:eastAsia="ru-RU"/>
        </w:rPr>
        <w:t xml:space="preserve"> з одного боку, та</w:t>
      </w:r>
    </w:p>
    <w:p w:rsidR="00C11E7C" w:rsidRPr="00B65FEB" w:rsidRDefault="001F1993"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______________________________</w:t>
      </w:r>
      <w:r w:rsidR="002B00A8" w:rsidRPr="00B65FEB">
        <w:rPr>
          <w:rFonts w:ascii="Times New Roman" w:hAnsi="Times New Roman" w:cs="Times New Roman"/>
          <w:sz w:val="24"/>
          <w:szCs w:val="24"/>
          <w:lang w:val="uk-UA"/>
        </w:rPr>
        <w:t xml:space="preserve"> (</w:t>
      </w:r>
      <w:r w:rsidRPr="00B65FEB">
        <w:rPr>
          <w:rFonts w:ascii="Times New Roman" w:hAnsi="Times New Roman" w:cs="Times New Roman"/>
          <w:sz w:val="24"/>
          <w:szCs w:val="24"/>
          <w:lang w:val="uk-UA"/>
        </w:rPr>
        <w:t>___________</w:t>
      </w:r>
      <w:r w:rsidR="002B00A8" w:rsidRPr="00B65FEB">
        <w:rPr>
          <w:rFonts w:ascii="Times New Roman" w:hAnsi="Times New Roman" w:cs="Times New Roman"/>
          <w:sz w:val="24"/>
          <w:szCs w:val="24"/>
          <w:lang w:val="uk-UA"/>
        </w:rPr>
        <w:t>), що є платником податку __________________</w:t>
      </w:r>
      <w:r w:rsidR="00C11E7C" w:rsidRPr="00B65FEB">
        <w:rPr>
          <w:rFonts w:ascii="Times New Roman" w:hAnsi="Times New Roman" w:cs="Times New Roman"/>
          <w:sz w:val="24"/>
          <w:szCs w:val="24"/>
          <w:lang w:val="uk-UA"/>
        </w:rPr>
        <w:t xml:space="preserve">, </w:t>
      </w:r>
      <w:r w:rsidR="002B00A8" w:rsidRPr="00B65FEB">
        <w:rPr>
          <w:rFonts w:ascii="Times New Roman" w:hAnsi="Times New Roman" w:cs="Times New Roman"/>
          <w:sz w:val="24"/>
          <w:szCs w:val="24"/>
          <w:lang w:val="uk-UA"/>
        </w:rPr>
        <w:t xml:space="preserve">надалі – Виконавець, </w:t>
      </w:r>
      <w:r w:rsidR="00C11E7C" w:rsidRPr="00B65FEB">
        <w:rPr>
          <w:rFonts w:ascii="Times New Roman" w:hAnsi="Times New Roman" w:cs="Times New Roman"/>
          <w:sz w:val="24"/>
          <w:szCs w:val="24"/>
          <w:lang w:val="uk-UA"/>
        </w:rPr>
        <w:t xml:space="preserve">в особі </w:t>
      </w:r>
      <w:r w:rsidRPr="00B65FEB">
        <w:rPr>
          <w:rFonts w:ascii="Times New Roman" w:hAnsi="Times New Roman" w:cs="Times New Roman"/>
          <w:sz w:val="24"/>
          <w:szCs w:val="24"/>
          <w:lang w:val="uk-UA"/>
        </w:rPr>
        <w:t>________________</w:t>
      </w:r>
      <w:r w:rsidR="00C11E7C" w:rsidRPr="00B65FEB">
        <w:rPr>
          <w:rFonts w:ascii="Times New Roman" w:hAnsi="Times New Roman" w:cs="Times New Roman"/>
          <w:sz w:val="24"/>
          <w:szCs w:val="24"/>
          <w:lang w:val="uk-UA"/>
        </w:rPr>
        <w:t>, який</w:t>
      </w:r>
      <w:r w:rsidR="002B00A8" w:rsidRPr="00B65FEB">
        <w:rPr>
          <w:rFonts w:ascii="Times New Roman" w:hAnsi="Times New Roman" w:cs="Times New Roman"/>
          <w:sz w:val="24"/>
          <w:szCs w:val="24"/>
          <w:lang w:val="uk-UA"/>
        </w:rPr>
        <w:t xml:space="preserve"> (-а)</w:t>
      </w:r>
      <w:r w:rsidR="00C11E7C" w:rsidRPr="00B65FEB">
        <w:rPr>
          <w:rFonts w:ascii="Times New Roman" w:hAnsi="Times New Roman" w:cs="Times New Roman"/>
          <w:sz w:val="24"/>
          <w:szCs w:val="24"/>
          <w:lang w:val="uk-UA"/>
        </w:rPr>
        <w:t xml:space="preserve"> діє на підставі </w:t>
      </w:r>
      <w:r w:rsidR="002B00A8" w:rsidRPr="00B65FEB">
        <w:rPr>
          <w:rFonts w:ascii="Times New Roman" w:hAnsi="Times New Roman" w:cs="Times New Roman"/>
          <w:sz w:val="24"/>
          <w:szCs w:val="24"/>
          <w:lang w:val="uk-UA"/>
        </w:rPr>
        <w:t>__________</w:t>
      </w:r>
      <w:r w:rsidR="00C11E7C" w:rsidRPr="00B65FEB">
        <w:rPr>
          <w:rFonts w:ascii="Times New Roman" w:hAnsi="Times New Roman" w:cs="Times New Roman"/>
          <w:sz w:val="24"/>
          <w:szCs w:val="24"/>
          <w:lang w:val="uk-UA"/>
        </w:rPr>
        <w:t xml:space="preserve">, з </w:t>
      </w:r>
      <w:r w:rsidR="002B00A8" w:rsidRPr="00B65FEB">
        <w:rPr>
          <w:rFonts w:ascii="Times New Roman" w:hAnsi="Times New Roman" w:cs="Times New Roman"/>
          <w:sz w:val="24"/>
          <w:szCs w:val="24"/>
          <w:lang w:val="uk-UA"/>
        </w:rPr>
        <w:t>другого боку</w:t>
      </w:r>
      <w:r w:rsidR="00C11E7C" w:rsidRPr="00B65FEB">
        <w:rPr>
          <w:rFonts w:ascii="Times New Roman" w:hAnsi="Times New Roman" w:cs="Times New Roman"/>
          <w:sz w:val="24"/>
          <w:szCs w:val="24"/>
          <w:lang w:val="uk-UA"/>
        </w:rPr>
        <w:t xml:space="preserve">, </w:t>
      </w:r>
      <w:r w:rsidR="00A51FBF" w:rsidRPr="00A51FBF">
        <w:rPr>
          <w:rFonts w:ascii="Times New Roman" w:hAnsi="Times New Roman" w:cs="Times New Roman"/>
          <w:sz w:val="24"/>
          <w:szCs w:val="24"/>
          <w:lang w:val="uk-UA"/>
        </w:rPr>
        <w:t xml:space="preserve">в подальшому разом іменуються – Сторони, а окремо – Сторона, </w:t>
      </w:r>
      <w:r w:rsidR="002B00A8" w:rsidRPr="00B65FEB">
        <w:rPr>
          <w:rFonts w:ascii="Times New Roman" w:hAnsi="Times New Roman" w:cs="Times New Roman"/>
          <w:sz w:val="24"/>
          <w:szCs w:val="24"/>
          <w:lang w:val="uk-UA"/>
        </w:rPr>
        <w:t>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w:t>
      </w:r>
      <w:r w:rsidR="003B2253" w:rsidRPr="00B65FEB">
        <w:rPr>
          <w:rFonts w:ascii="Times New Roman" w:hAnsi="Times New Roman" w:cs="Times New Roman"/>
          <w:sz w:val="24"/>
          <w:szCs w:val="24"/>
          <w:lang w:val="uk-UA"/>
        </w:rPr>
        <w:t xml:space="preserve"> уклали цей Договір про закупівлю (надалі – Договір) про таке</w:t>
      </w:r>
      <w:r w:rsidR="00C11E7C" w:rsidRPr="00B65FEB">
        <w:rPr>
          <w:rFonts w:ascii="Times New Roman" w:hAnsi="Times New Roman" w:cs="Times New Roman"/>
          <w:sz w:val="24"/>
          <w:szCs w:val="24"/>
          <w:lang w:val="uk-UA"/>
        </w:rPr>
        <w:t>:</w:t>
      </w:r>
    </w:p>
    <w:p w:rsidR="00592F8C" w:rsidRDefault="00592F8C" w:rsidP="00A4599B">
      <w:pPr>
        <w:tabs>
          <w:tab w:val="left" w:pos="709"/>
        </w:tabs>
        <w:spacing w:after="0" w:line="240" w:lineRule="auto"/>
        <w:ind w:right="-144" w:firstLine="709"/>
        <w:jc w:val="both"/>
        <w:rPr>
          <w:rFonts w:ascii="Times New Roman" w:hAnsi="Times New Roman" w:cs="Times New Roman"/>
          <w:b/>
          <w:sz w:val="28"/>
          <w:szCs w:val="28"/>
          <w:lang w:val="uk-UA"/>
        </w:rPr>
      </w:pPr>
    </w:p>
    <w:p w:rsidR="00CD2D20" w:rsidRPr="00BB2E7F" w:rsidRDefault="00CD2D20" w:rsidP="00A4599B">
      <w:pPr>
        <w:tabs>
          <w:tab w:val="left" w:pos="709"/>
        </w:tabs>
        <w:spacing w:after="0" w:line="240" w:lineRule="auto"/>
        <w:ind w:right="-144" w:firstLine="709"/>
        <w:jc w:val="both"/>
        <w:rPr>
          <w:rFonts w:ascii="Times New Roman" w:hAnsi="Times New Roman" w:cs="Times New Roman"/>
          <w:b/>
          <w:sz w:val="28"/>
          <w:szCs w:val="28"/>
          <w:lang w:val="uk-UA"/>
        </w:rPr>
      </w:pPr>
    </w:p>
    <w:p w:rsidR="00C11E7C" w:rsidRPr="00B65FEB" w:rsidRDefault="00C11E7C" w:rsidP="00A4599B">
      <w:pPr>
        <w:pStyle w:val="aa"/>
        <w:numPr>
          <w:ilvl w:val="0"/>
          <w:numId w:val="1"/>
        </w:numPr>
        <w:tabs>
          <w:tab w:val="left" w:pos="709"/>
        </w:tabs>
        <w:spacing w:after="0" w:line="240" w:lineRule="auto"/>
        <w:ind w:left="0" w:right="-144" w:firstLine="709"/>
        <w:contextualSpacing w:val="0"/>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Предмет договору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1.1. На умовах та в порядку, передбачених Договором, Замовник замовляє, а Виконавець приймає на себе зобов’язання за завданням Замовника надавати йому послуги, а Замовник зобов’язується приймати та оплачувати надані Послуги в строки та на умовах, передбачених Договором</w:t>
      </w:r>
      <w:r w:rsidR="009321A1" w:rsidRPr="00B65FEB">
        <w:rPr>
          <w:rFonts w:ascii="Times New Roman" w:hAnsi="Times New Roman" w:cs="Times New Roman"/>
          <w:sz w:val="24"/>
          <w:szCs w:val="24"/>
          <w:lang w:val="uk-UA"/>
        </w:rPr>
        <w:t xml:space="preserve">: </w:t>
      </w:r>
      <w:r w:rsidR="009321A1" w:rsidRPr="00B65FEB">
        <w:rPr>
          <w:rFonts w:ascii="Times New Roman" w:hAnsi="Times New Roman" w:cs="Times New Roman"/>
          <w:b/>
          <w:sz w:val="24"/>
          <w:szCs w:val="24"/>
          <w:lang w:val="uk-UA"/>
        </w:rPr>
        <w:t>Послуги з аудит</w:t>
      </w:r>
      <w:r w:rsidR="001F1993" w:rsidRPr="00B65FEB">
        <w:rPr>
          <w:rFonts w:ascii="Times New Roman" w:hAnsi="Times New Roman" w:cs="Times New Roman"/>
          <w:b/>
          <w:sz w:val="24"/>
          <w:szCs w:val="24"/>
          <w:lang w:val="uk-UA"/>
        </w:rPr>
        <w:t>у фінансової звітності за 202</w:t>
      </w:r>
      <w:r w:rsidR="000A1647">
        <w:rPr>
          <w:rFonts w:ascii="Times New Roman" w:hAnsi="Times New Roman" w:cs="Times New Roman"/>
          <w:b/>
          <w:sz w:val="24"/>
          <w:szCs w:val="24"/>
          <w:lang w:val="uk-UA"/>
        </w:rPr>
        <w:t>3</w:t>
      </w:r>
      <w:r w:rsidR="00AF259C" w:rsidRPr="00B65FEB">
        <w:rPr>
          <w:rFonts w:ascii="Times New Roman" w:hAnsi="Times New Roman" w:cs="Times New Roman"/>
          <w:b/>
          <w:sz w:val="24"/>
          <w:szCs w:val="24"/>
          <w:lang w:val="uk-UA"/>
        </w:rPr>
        <w:t xml:space="preserve"> </w:t>
      </w:r>
      <w:r w:rsidR="00730E4C" w:rsidRPr="00B65FEB">
        <w:rPr>
          <w:rFonts w:ascii="Times New Roman" w:hAnsi="Times New Roman" w:cs="Times New Roman"/>
          <w:b/>
          <w:sz w:val="24"/>
          <w:szCs w:val="24"/>
          <w:lang w:val="uk-UA"/>
        </w:rPr>
        <w:t xml:space="preserve">рік </w:t>
      </w:r>
      <w:r w:rsidR="00AF259C" w:rsidRPr="00B65FEB">
        <w:rPr>
          <w:rFonts w:ascii="Times New Roman" w:hAnsi="Times New Roman" w:cs="Times New Roman"/>
          <w:b/>
          <w:sz w:val="24"/>
          <w:szCs w:val="24"/>
          <w:lang w:val="uk-UA"/>
        </w:rPr>
        <w:t>та супутні послуги</w:t>
      </w:r>
      <w:r w:rsidR="002B00A8" w:rsidRPr="00B65FEB">
        <w:rPr>
          <w:rFonts w:ascii="Times New Roman" w:hAnsi="Times New Roman" w:cs="Times New Roman"/>
          <w:b/>
          <w:sz w:val="24"/>
          <w:szCs w:val="24"/>
          <w:lang w:val="uk-UA"/>
        </w:rPr>
        <w:t xml:space="preserve"> </w:t>
      </w:r>
      <w:r w:rsidR="002B00A8" w:rsidRPr="00B65FEB">
        <w:rPr>
          <w:rFonts w:ascii="Times New Roman" w:hAnsi="Times New Roman" w:cs="Times New Roman"/>
          <w:sz w:val="24"/>
          <w:szCs w:val="24"/>
          <w:lang w:val="uk-UA"/>
        </w:rPr>
        <w:t xml:space="preserve">згідно до CPV ДК 021:2015: 79210000-9 Бухгалтерські та аудиторські послуги </w:t>
      </w:r>
      <w:r w:rsidR="00F14647" w:rsidRPr="00B65FEB">
        <w:rPr>
          <w:rFonts w:ascii="Times New Roman" w:hAnsi="Times New Roman" w:cs="Times New Roman"/>
          <w:sz w:val="24"/>
          <w:szCs w:val="24"/>
          <w:lang w:val="uk-UA"/>
        </w:rPr>
        <w:t>(н</w:t>
      </w:r>
      <w:r w:rsidR="00BE5921">
        <w:rPr>
          <w:rFonts w:ascii="Times New Roman" w:hAnsi="Times New Roman" w:cs="Times New Roman"/>
          <w:sz w:val="24"/>
          <w:szCs w:val="24"/>
          <w:lang w:val="uk-UA"/>
        </w:rPr>
        <w:t>адалі – послуги),</w:t>
      </w:r>
      <w:r w:rsidR="009321A1" w:rsidRPr="00B65FEB">
        <w:rPr>
          <w:rFonts w:ascii="Times New Roman" w:hAnsi="Times New Roman" w:cs="Times New Roman"/>
          <w:sz w:val="24"/>
          <w:szCs w:val="24"/>
          <w:lang w:val="uk-UA"/>
        </w:rPr>
        <w:t xml:space="preserve"> </w:t>
      </w:r>
      <w:r w:rsidR="00A759B4" w:rsidRPr="00B65FEB">
        <w:rPr>
          <w:rFonts w:ascii="Times New Roman" w:hAnsi="Times New Roman" w:cs="Times New Roman"/>
          <w:sz w:val="24"/>
          <w:szCs w:val="24"/>
          <w:lang w:val="uk-UA"/>
        </w:rPr>
        <w:t>а Замовник зобов’язується прийняти та оплатити їх</w:t>
      </w:r>
      <w:r w:rsidR="00975BB0" w:rsidRPr="00B65FEB">
        <w:rPr>
          <w:rFonts w:ascii="Times New Roman" w:hAnsi="Times New Roman" w:cs="Times New Roman"/>
          <w:sz w:val="24"/>
          <w:szCs w:val="24"/>
          <w:lang w:val="uk-UA"/>
        </w:rPr>
        <w:t>.</w:t>
      </w:r>
      <w:r w:rsidR="00A759B4" w:rsidRPr="00B65FEB">
        <w:rPr>
          <w:rFonts w:ascii="Times New Roman" w:hAnsi="Times New Roman" w:cs="Times New Roman"/>
          <w:sz w:val="24"/>
          <w:szCs w:val="24"/>
        </w:rPr>
        <w:t xml:space="preserve"> </w:t>
      </w:r>
      <w:r w:rsidR="009321A1" w:rsidRPr="00B65FEB">
        <w:rPr>
          <w:rFonts w:ascii="Times New Roman" w:hAnsi="Times New Roman" w:cs="Times New Roman"/>
          <w:sz w:val="24"/>
          <w:szCs w:val="24"/>
          <w:lang w:val="uk-UA"/>
        </w:rPr>
        <w:t>Послуги включають в себе:</w:t>
      </w:r>
    </w:p>
    <w:p w:rsidR="00DF2E1F" w:rsidRPr="00B65FEB" w:rsidRDefault="005659E8"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1.1</w:t>
      </w:r>
      <w:r w:rsidR="00DF2E1F" w:rsidRPr="00B65FEB">
        <w:rPr>
          <w:rFonts w:ascii="Times New Roman" w:hAnsi="Times New Roman" w:cs="Times New Roman"/>
          <w:sz w:val="24"/>
          <w:szCs w:val="24"/>
          <w:lang w:val="uk-UA"/>
        </w:rPr>
        <w:t>.1</w:t>
      </w:r>
      <w:r w:rsidR="00C11E7C" w:rsidRPr="00B65FEB">
        <w:rPr>
          <w:rFonts w:ascii="Times New Roman" w:hAnsi="Times New Roman" w:cs="Times New Roman"/>
          <w:sz w:val="24"/>
          <w:szCs w:val="24"/>
          <w:lang w:val="uk-UA"/>
        </w:rPr>
        <w:t xml:space="preserve">. </w:t>
      </w:r>
      <w:r w:rsidR="00DF2E1F" w:rsidRPr="00B65FEB">
        <w:rPr>
          <w:rFonts w:ascii="Times New Roman" w:hAnsi="Times New Roman" w:cs="Times New Roman"/>
          <w:sz w:val="24"/>
          <w:szCs w:val="24"/>
          <w:lang w:val="uk-UA"/>
        </w:rPr>
        <w:t xml:space="preserve">Послуги з аудиту фінансової звітності Замовника, відповідно до вимог Міжнародних стандартів фінансової звітності (IAS, IFRS, IFRIC, SIC) надалі – МСФЗ, за </w:t>
      </w:r>
      <w:r w:rsidR="000A1647" w:rsidRPr="000A1647">
        <w:rPr>
          <w:rFonts w:ascii="Times New Roman" w:hAnsi="Times New Roman" w:cs="Times New Roman"/>
          <w:sz w:val="24"/>
          <w:szCs w:val="24"/>
          <w:lang w:val="uk-UA"/>
        </w:rPr>
        <w:t>2023</w:t>
      </w:r>
      <w:r w:rsidR="00DF2E1F" w:rsidRPr="00B65FEB">
        <w:rPr>
          <w:rFonts w:ascii="Times New Roman" w:hAnsi="Times New Roman" w:cs="Times New Roman"/>
          <w:sz w:val="24"/>
          <w:szCs w:val="24"/>
          <w:lang w:val="uk-UA"/>
        </w:rPr>
        <w:t xml:space="preserve"> рік.</w:t>
      </w:r>
    </w:p>
    <w:p w:rsidR="00C11E7C" w:rsidRPr="00B65FEB" w:rsidRDefault="005659E8"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1.1</w:t>
      </w:r>
      <w:r w:rsidR="00C11E7C" w:rsidRPr="00B65FEB">
        <w:rPr>
          <w:rFonts w:ascii="Times New Roman" w:hAnsi="Times New Roman" w:cs="Times New Roman"/>
          <w:sz w:val="24"/>
          <w:szCs w:val="24"/>
          <w:lang w:val="uk-UA"/>
        </w:rPr>
        <w:t>.</w:t>
      </w:r>
      <w:r w:rsidR="00314260" w:rsidRPr="00B65FEB">
        <w:rPr>
          <w:rFonts w:ascii="Times New Roman" w:hAnsi="Times New Roman" w:cs="Times New Roman"/>
          <w:sz w:val="24"/>
          <w:szCs w:val="24"/>
          <w:lang w:val="uk-UA"/>
        </w:rPr>
        <w:t>2</w:t>
      </w:r>
      <w:r w:rsidR="00C11E7C" w:rsidRPr="00B65FEB">
        <w:rPr>
          <w:rFonts w:ascii="Times New Roman" w:hAnsi="Times New Roman" w:cs="Times New Roman"/>
          <w:sz w:val="24"/>
          <w:szCs w:val="24"/>
          <w:lang w:val="uk-UA"/>
        </w:rPr>
        <w:t xml:space="preserve">. Послуги з виконання узгоджених процедур відповідно до Міжнародних стандартів супутніх послуг </w:t>
      </w:r>
      <w:r w:rsidR="002C4CDF" w:rsidRPr="00B65FEB">
        <w:rPr>
          <w:rFonts w:ascii="Times New Roman" w:hAnsi="Times New Roman" w:cs="Times New Roman"/>
          <w:sz w:val="24"/>
          <w:szCs w:val="24"/>
          <w:lang w:val="uk-UA"/>
        </w:rPr>
        <w:t xml:space="preserve">4400 (переглянутий), «Завдання з виконання узгоджених процедур» </w:t>
      </w:r>
      <w:r w:rsidR="00535BA9">
        <w:rPr>
          <w:rFonts w:ascii="Times New Roman" w:hAnsi="Times New Roman" w:cs="Times New Roman"/>
          <w:sz w:val="24"/>
          <w:szCs w:val="24"/>
          <w:lang w:val="uk-UA"/>
        </w:rPr>
        <w:t>щодо</w:t>
      </w:r>
      <w:r w:rsidR="00C11E7C" w:rsidRPr="00B65FEB">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w:t>
      </w:r>
      <w:r w:rsidR="00BB7100" w:rsidRPr="00B65FEB">
        <w:rPr>
          <w:rFonts w:ascii="Times New Roman" w:hAnsi="Times New Roman" w:cs="Times New Roman"/>
          <w:sz w:val="24"/>
          <w:szCs w:val="24"/>
          <w:lang w:val="uk-UA"/>
        </w:rPr>
        <w:t xml:space="preserve">ком реконструкції та розвитку, </w:t>
      </w:r>
      <w:r w:rsidR="001F1993" w:rsidRPr="00B65FEB">
        <w:rPr>
          <w:rFonts w:ascii="Times New Roman" w:hAnsi="Times New Roman" w:cs="Times New Roman"/>
          <w:sz w:val="24"/>
          <w:szCs w:val="24"/>
          <w:lang w:val="uk-UA"/>
        </w:rPr>
        <w:t>за 1-</w:t>
      </w:r>
      <w:r w:rsidR="00DA0CD4">
        <w:rPr>
          <w:rFonts w:ascii="Times New Roman" w:hAnsi="Times New Roman" w:cs="Times New Roman"/>
          <w:sz w:val="24"/>
          <w:szCs w:val="24"/>
          <w:lang w:val="uk-UA"/>
        </w:rPr>
        <w:t>3</w:t>
      </w:r>
      <w:r w:rsidR="001F1993" w:rsidRPr="00B65FEB">
        <w:rPr>
          <w:rFonts w:ascii="Times New Roman" w:hAnsi="Times New Roman" w:cs="Times New Roman"/>
          <w:sz w:val="24"/>
          <w:szCs w:val="24"/>
          <w:lang w:val="uk-UA"/>
        </w:rPr>
        <w:t xml:space="preserve"> квартали </w:t>
      </w:r>
      <w:r w:rsidR="000A1647" w:rsidRPr="000A1647">
        <w:rPr>
          <w:rFonts w:ascii="Times New Roman" w:hAnsi="Times New Roman" w:cs="Times New Roman"/>
          <w:sz w:val="24"/>
          <w:szCs w:val="24"/>
          <w:lang w:val="uk-UA"/>
        </w:rPr>
        <w:t>2023</w:t>
      </w:r>
      <w:r w:rsidR="001F1993" w:rsidRPr="00B65FEB">
        <w:rPr>
          <w:rFonts w:ascii="Times New Roman" w:hAnsi="Times New Roman" w:cs="Times New Roman"/>
          <w:sz w:val="24"/>
          <w:szCs w:val="24"/>
          <w:lang w:val="uk-UA"/>
        </w:rPr>
        <w:t xml:space="preserve"> року та за </w:t>
      </w:r>
      <w:r w:rsidR="000A1647" w:rsidRPr="000A1647">
        <w:rPr>
          <w:rFonts w:ascii="Times New Roman" w:hAnsi="Times New Roman" w:cs="Times New Roman"/>
          <w:sz w:val="24"/>
          <w:szCs w:val="24"/>
          <w:lang w:val="uk-UA"/>
        </w:rPr>
        <w:t>2023</w:t>
      </w:r>
      <w:r w:rsidR="000A1647">
        <w:rPr>
          <w:rFonts w:ascii="Times New Roman" w:hAnsi="Times New Roman" w:cs="Times New Roman"/>
          <w:sz w:val="24"/>
          <w:szCs w:val="24"/>
          <w:lang w:val="uk-UA"/>
        </w:rPr>
        <w:t xml:space="preserve"> </w:t>
      </w:r>
      <w:r w:rsidR="00A759B4" w:rsidRPr="00B65FEB">
        <w:rPr>
          <w:rFonts w:ascii="Times New Roman" w:hAnsi="Times New Roman" w:cs="Times New Roman"/>
          <w:sz w:val="24"/>
          <w:szCs w:val="24"/>
          <w:lang w:val="uk-UA"/>
        </w:rPr>
        <w:t>рік</w:t>
      </w:r>
      <w:r w:rsidR="00C11E7C" w:rsidRPr="00B65FEB">
        <w:rPr>
          <w:rFonts w:ascii="Times New Roman" w:hAnsi="Times New Roman" w:cs="Times New Roman"/>
          <w:sz w:val="24"/>
          <w:szCs w:val="24"/>
          <w:lang w:val="uk-UA"/>
        </w:rPr>
        <w:t>.</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1.3. Предмет закупівлі за кодом CPV ДК 021:2015: 79210000-9 – Бухга</w:t>
      </w:r>
      <w:r w:rsidR="002B00A8" w:rsidRPr="00B65FEB">
        <w:rPr>
          <w:rFonts w:ascii="Times New Roman" w:hAnsi="Times New Roman" w:cs="Times New Roman"/>
          <w:sz w:val="24"/>
          <w:szCs w:val="24"/>
          <w:lang w:val="uk-UA"/>
        </w:rPr>
        <w:t>лтерські та аудиторські послуги</w:t>
      </w:r>
      <w:r w:rsidR="00BF12B0">
        <w:rPr>
          <w:rFonts w:ascii="Times New Roman" w:hAnsi="Times New Roman" w:cs="Times New Roman"/>
          <w:sz w:val="24"/>
          <w:szCs w:val="24"/>
          <w:lang w:val="uk-UA"/>
        </w:rPr>
        <w:t>.</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1.4. Номенклатура позиції предмета закупівлі за кодом CPV ДК 021:2015: 79212000-3 – Аудиторські послуги.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1.5. За кодом ДКПП 016:2010 - 69.20.1 (Послуги щодо фінансового аудиту).</w:t>
      </w:r>
    </w:p>
    <w:p w:rsidR="00BC38EE" w:rsidRDefault="00BC38EE"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D2D20" w:rsidRPr="00BB2E7F" w:rsidRDefault="00CD2D20"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2. Умови надання послуг з аудиту фінансової звітності Замовника</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 xml:space="preserve">2.1. Мета аудиту </w:t>
      </w:r>
    </w:p>
    <w:p w:rsidR="00DF2E1F" w:rsidRPr="00B65FEB" w:rsidRDefault="00DF2E1F"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lastRenderedPageBreak/>
        <w:t>2.1.1</w:t>
      </w:r>
      <w:r w:rsidR="00C11E7C" w:rsidRPr="00B65FEB">
        <w:rPr>
          <w:rFonts w:ascii="Times New Roman" w:hAnsi="Times New Roman" w:cs="Times New Roman"/>
          <w:sz w:val="24"/>
          <w:szCs w:val="24"/>
          <w:lang w:val="uk-UA"/>
        </w:rPr>
        <w:t xml:space="preserve">. </w:t>
      </w:r>
      <w:r w:rsidRPr="00B65FEB">
        <w:rPr>
          <w:rFonts w:ascii="Times New Roman" w:hAnsi="Times New Roman" w:cs="Times New Roman"/>
          <w:sz w:val="24"/>
          <w:szCs w:val="24"/>
          <w:lang w:val="uk-UA"/>
        </w:rPr>
        <w:t>Метою проведення аудиту, передбаченого п. 1.1.</w:t>
      </w:r>
      <w:r w:rsidR="00314260" w:rsidRPr="00B65FEB">
        <w:rPr>
          <w:rFonts w:ascii="Times New Roman" w:hAnsi="Times New Roman" w:cs="Times New Roman"/>
          <w:sz w:val="24"/>
          <w:szCs w:val="24"/>
          <w:lang w:val="uk-UA"/>
        </w:rPr>
        <w:t>1</w:t>
      </w:r>
      <w:r w:rsidRPr="00B65FEB">
        <w:rPr>
          <w:rFonts w:ascii="Times New Roman" w:hAnsi="Times New Roman" w:cs="Times New Roman"/>
          <w:sz w:val="24"/>
          <w:szCs w:val="24"/>
          <w:lang w:val="uk-UA"/>
        </w:rPr>
        <w:t xml:space="preserve"> Договору, є висловлення Виконавцем незалежної думки про те, чи відображає фінансова звітність достовірно, в усіх суттєвих аспектах або надає правдиву та неупереджену інформацію про фінансовий стан Замовника на 31.12.</w:t>
      </w:r>
      <w:bookmarkStart w:id="0" w:name="_Hlk162881663"/>
      <w:r w:rsidRPr="00B65FEB">
        <w:rPr>
          <w:rFonts w:ascii="Times New Roman" w:hAnsi="Times New Roman" w:cs="Times New Roman"/>
          <w:sz w:val="24"/>
          <w:szCs w:val="24"/>
          <w:lang w:val="uk-UA"/>
        </w:rPr>
        <w:t>202</w:t>
      </w:r>
      <w:r w:rsidR="000A1647">
        <w:rPr>
          <w:rFonts w:ascii="Times New Roman" w:hAnsi="Times New Roman" w:cs="Times New Roman"/>
          <w:sz w:val="24"/>
          <w:szCs w:val="24"/>
          <w:lang w:val="uk-UA"/>
        </w:rPr>
        <w:t>3</w:t>
      </w:r>
      <w:bookmarkEnd w:id="0"/>
      <w:r w:rsidR="000A1647">
        <w:rPr>
          <w:rFonts w:ascii="Times New Roman" w:hAnsi="Times New Roman" w:cs="Times New Roman"/>
          <w:sz w:val="24"/>
          <w:szCs w:val="24"/>
          <w:lang w:val="uk-UA"/>
        </w:rPr>
        <w:t xml:space="preserve"> р.</w:t>
      </w:r>
      <w:r w:rsidRPr="00B65FEB">
        <w:rPr>
          <w:rFonts w:ascii="Times New Roman" w:hAnsi="Times New Roman" w:cs="Times New Roman"/>
          <w:sz w:val="24"/>
          <w:szCs w:val="24"/>
          <w:lang w:val="uk-UA"/>
        </w:rPr>
        <w:t xml:space="preserve"> та його фінансові результати і грошові потоки за рік, що закінчиться/закінчився зазначеною датою, відповідно до МСФЗ.</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 xml:space="preserve">2.2. Умови аудиту </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2.2.1. Міжнародні стандарти аудиту, надалі – МСА, передбачають досягнення Виконавцем розуміння структури внутрішнього контролю, у тому числі принципів організації системи внутрішнього контролю, системи бухгалтерського обліку й процедур контролю, встановлених управлінським персоналом Замовника. Таким чином, Виконавець розробляє процедури оцінки ризиків та відповідні дії щодо них, які забезпечать отримання прийнятних аудиторських доказів у достатньому обсязі щодо виявлення викривлень, які є істотними для Замовника.</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2.2.2. Аудиторська перевірка фінансової звітності Замовника включатиме:</w:t>
      </w:r>
    </w:p>
    <w:p w:rsidR="00C11E7C" w:rsidRPr="00B65FEB" w:rsidRDefault="00C11E7C" w:rsidP="00A4599B">
      <w:pPr>
        <w:tabs>
          <w:tab w:val="left" w:pos="709"/>
          <w:tab w:val="left" w:pos="1134"/>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ab/>
        <w:t>тестування системи внутрішнього контролю суб’єкта господарювання;</w:t>
      </w:r>
    </w:p>
    <w:p w:rsidR="00C11E7C" w:rsidRPr="00B65FEB" w:rsidRDefault="00C11E7C" w:rsidP="00A4599B">
      <w:pPr>
        <w:tabs>
          <w:tab w:val="left" w:pos="709"/>
          <w:tab w:val="left" w:pos="1134"/>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ab/>
        <w:t>тестування доказів, що підтверджують суми та розкриття інформації у фінансовій звітності суб’єкта господарювання;</w:t>
      </w:r>
    </w:p>
    <w:p w:rsidR="00C11E7C" w:rsidRPr="00B65FEB" w:rsidRDefault="00C11E7C" w:rsidP="00A4599B">
      <w:pPr>
        <w:tabs>
          <w:tab w:val="left" w:pos="709"/>
          <w:tab w:val="left" w:pos="1134"/>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ab/>
        <w:t>оцінку прийнятності застосованих облікових політик та обґрунтованості облікових оцінок і відповідних розкриттів інформації, зроблених управлінським персоналом суб’єкта господарювання;</w:t>
      </w:r>
    </w:p>
    <w:p w:rsidR="00C11E7C" w:rsidRPr="00B65FEB" w:rsidRDefault="00C11E7C" w:rsidP="00A4599B">
      <w:pPr>
        <w:tabs>
          <w:tab w:val="left" w:pos="709"/>
          <w:tab w:val="left" w:pos="1134"/>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ab/>
        <w:t>процедури по суті для виявлення суттєвих викривлень для кожного суттєвого класу операцій, залишків на рахунках та розкриття інформації.</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2.2.3. Вид аудиту, передбаченого п. 1.</w:t>
      </w:r>
      <w:r w:rsidR="002772B0" w:rsidRPr="00B65FEB">
        <w:rPr>
          <w:rFonts w:ascii="Times New Roman" w:hAnsi="Times New Roman" w:cs="Times New Roman"/>
          <w:sz w:val="24"/>
          <w:szCs w:val="24"/>
          <w:lang w:val="uk-UA"/>
        </w:rPr>
        <w:t>1</w:t>
      </w:r>
      <w:r w:rsidR="003922D6" w:rsidRPr="00B65FEB">
        <w:rPr>
          <w:rFonts w:ascii="Times New Roman" w:hAnsi="Times New Roman" w:cs="Times New Roman"/>
          <w:sz w:val="24"/>
          <w:szCs w:val="24"/>
          <w:lang w:val="uk-UA"/>
        </w:rPr>
        <w:t xml:space="preserve">.1 Договору – </w:t>
      </w:r>
      <w:r w:rsidR="00314260" w:rsidRPr="00B65FEB">
        <w:rPr>
          <w:rFonts w:ascii="Times New Roman" w:hAnsi="Times New Roman" w:cs="Times New Roman"/>
          <w:sz w:val="24"/>
          <w:szCs w:val="24"/>
          <w:lang w:val="uk-UA"/>
        </w:rPr>
        <w:t>обов’язковий аудит підприємства, що становить суспільний інтерес</w:t>
      </w:r>
      <w:r w:rsidR="006C724F" w:rsidRPr="00B65FEB">
        <w:rPr>
          <w:rFonts w:ascii="Times New Roman" w:hAnsi="Times New Roman" w:cs="Times New Roman"/>
          <w:sz w:val="24"/>
          <w:szCs w:val="24"/>
          <w:lang w:val="uk-UA"/>
        </w:rPr>
        <w:t>.</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2.3. Концептуальна основа фінансової звітності</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2.3.1. Під терміном МСФЗ, в широкому сенсі, розуміються стандарти й тлумачення, які прийняті Радою з міжнародних стандартів бухгалтерського обліку (РМСБО/IASB): </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ab/>
        <w:t xml:space="preserve">міжнародні стандарти фінансової звітності (МСФЗ/IFRS); </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ab/>
        <w:t xml:space="preserve">міжнародні стандарти бухгалтерського обліку (МСБО/IAS); </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ab/>
        <w:t>інтерпретації, які розробленні Комітетом з Міжнародних стандартів фінансової звітності (ІКМСФЗ/IFRIC) або Постійним комітетом з тлумачень (ПКТ/SIC).</w:t>
      </w:r>
    </w:p>
    <w:p w:rsidR="002A1A1F" w:rsidRPr="00B65FEB" w:rsidRDefault="00314260"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2.3.2. Фінансова звітність складена управлінським персоналом Замовника відповідно до МСФЗ (концептуальна основа загального призначення та достовірного подання).</w:t>
      </w:r>
    </w:p>
    <w:p w:rsidR="00C11E7C" w:rsidRPr="00B65FEB" w:rsidRDefault="00C11E7C" w:rsidP="00A4599B">
      <w:pPr>
        <w:tabs>
          <w:tab w:val="left" w:pos="709"/>
        </w:tabs>
        <w:spacing w:after="0" w:line="240" w:lineRule="auto"/>
        <w:ind w:right="-144" w:firstLine="709"/>
        <w:rPr>
          <w:rFonts w:ascii="Times New Roman" w:hAnsi="Times New Roman" w:cs="Times New Roman"/>
          <w:b/>
          <w:sz w:val="24"/>
          <w:szCs w:val="24"/>
          <w:lang w:val="uk-UA"/>
        </w:rPr>
      </w:pPr>
      <w:r w:rsidRPr="00B65FEB">
        <w:rPr>
          <w:rFonts w:ascii="Times New Roman" w:hAnsi="Times New Roman" w:cs="Times New Roman"/>
          <w:b/>
          <w:sz w:val="24"/>
          <w:szCs w:val="24"/>
          <w:lang w:val="uk-UA"/>
        </w:rPr>
        <w:t>2.4. Планування аудиту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 xml:space="preserve">2.4.1. Планування аудиту буде здійснено відповідно до МСА 300 «Планування аудиту фінансової звітності» та передбачатиме розробку загальної стратегії аудиту і детального плану аудиту. План аудиту буде визначати характер, час і обсяг запланованих процедур оцінки ризиків, згідно з МСА </w:t>
      </w:r>
      <w:r w:rsidR="007B75A5" w:rsidRPr="00C03474">
        <w:rPr>
          <w:rFonts w:ascii="Times New Roman" w:hAnsi="Times New Roman" w:cs="Times New Roman"/>
          <w:sz w:val="24"/>
          <w:szCs w:val="24"/>
          <w:lang w:val="uk-UA"/>
        </w:rPr>
        <w:t xml:space="preserve">315 (переглянутий) «Ідентифікація та оцінювання ризиків суттєвого викривлення»  </w:t>
      </w:r>
      <w:r w:rsidRPr="00C03474">
        <w:rPr>
          <w:rFonts w:ascii="Times New Roman" w:hAnsi="Times New Roman" w:cs="Times New Roman"/>
          <w:sz w:val="24"/>
          <w:szCs w:val="24"/>
          <w:lang w:val="uk-UA"/>
        </w:rPr>
        <w:t>та характер, час і обсяг запланованих подальших аудиторських процедур на рівні тверджень управлінського персоналу суб’єкта господарювання, для кожного суттєвого класу операцій, залишків на рахунках, а також розкриттів, згідно з МСА 330 «Дії аудитора у відповідь на оцінені ризики».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 xml:space="preserve">2.5. Нормативні засади аудиту </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2.5.1. Аудит проводиться відповідно до МСА, Закону України «Про аудит фінансової звітності та аудиторську діяльність» та інших нормативно-правових актів.</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2.6. Оформлення результатів аудиту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2.6.1. Незалежна професійна думка Виконавця викладається в друкованому вигляді у формі звіту незалежного аудитора</w:t>
      </w:r>
      <w:r w:rsidR="000F58E9" w:rsidRPr="00B65FEB">
        <w:rPr>
          <w:rFonts w:ascii="Times New Roman" w:hAnsi="Times New Roman" w:cs="Times New Roman"/>
          <w:sz w:val="24"/>
          <w:szCs w:val="24"/>
          <w:lang w:val="uk-UA"/>
        </w:rPr>
        <w:t>, додаткового звіту для аудиторського комітету Замовника або органу (підрозділу),  на який покладено відповідні функції</w:t>
      </w:r>
      <w:r w:rsidRPr="00B65FEB">
        <w:rPr>
          <w:rFonts w:ascii="Times New Roman" w:hAnsi="Times New Roman" w:cs="Times New Roman"/>
          <w:sz w:val="24"/>
          <w:szCs w:val="24"/>
          <w:lang w:val="uk-UA"/>
        </w:rPr>
        <w:t xml:space="preserve"> та листа до керівництва Замовника з описом виявлених в процесі надання послуг порушень та значущих ризиків (як в системі внутрішнього контролю та управління, так і в системі </w:t>
      </w:r>
      <w:r w:rsidRPr="00B65FEB">
        <w:rPr>
          <w:rFonts w:ascii="Times New Roman" w:hAnsi="Times New Roman" w:cs="Times New Roman"/>
          <w:sz w:val="24"/>
          <w:szCs w:val="24"/>
          <w:lang w:val="uk-UA"/>
        </w:rPr>
        <w:lastRenderedPageBreak/>
        <w:t>бухгалтерського обліку і фінансової звітності), а також рекомендаціями щодо їх усунення або мінімізації.</w:t>
      </w:r>
    </w:p>
    <w:p w:rsidR="00C11E7C" w:rsidRPr="00B65FEB" w:rsidRDefault="00A26769"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2.6.2. </w:t>
      </w:r>
      <w:r w:rsidR="00C11E7C" w:rsidRPr="00B65FEB">
        <w:rPr>
          <w:rFonts w:ascii="Times New Roman" w:hAnsi="Times New Roman" w:cs="Times New Roman"/>
          <w:sz w:val="24"/>
          <w:szCs w:val="24"/>
          <w:lang w:val="uk-UA"/>
        </w:rPr>
        <w:t>Звіт незалежного аудитора, за результатами аудиту передбаченого п. 1.</w:t>
      </w:r>
      <w:r w:rsidR="00F2783A" w:rsidRPr="00B65FEB">
        <w:rPr>
          <w:rFonts w:ascii="Times New Roman" w:hAnsi="Times New Roman" w:cs="Times New Roman"/>
          <w:sz w:val="24"/>
          <w:szCs w:val="24"/>
          <w:lang w:val="uk-UA"/>
        </w:rPr>
        <w:t>1</w:t>
      </w:r>
      <w:r w:rsidR="00C11E7C" w:rsidRPr="00B65FEB">
        <w:rPr>
          <w:rFonts w:ascii="Times New Roman" w:hAnsi="Times New Roman" w:cs="Times New Roman"/>
          <w:sz w:val="24"/>
          <w:szCs w:val="24"/>
          <w:lang w:val="uk-UA"/>
        </w:rPr>
        <w:t>.</w:t>
      </w:r>
      <w:r w:rsidR="000F58E9" w:rsidRPr="00B65FEB">
        <w:rPr>
          <w:rFonts w:ascii="Times New Roman" w:hAnsi="Times New Roman" w:cs="Times New Roman"/>
          <w:sz w:val="24"/>
          <w:szCs w:val="24"/>
          <w:lang w:val="uk-UA"/>
        </w:rPr>
        <w:t>1</w:t>
      </w:r>
      <w:r w:rsidR="00C11E7C" w:rsidRPr="00B65FEB">
        <w:rPr>
          <w:rFonts w:ascii="Times New Roman" w:hAnsi="Times New Roman" w:cs="Times New Roman"/>
          <w:sz w:val="24"/>
          <w:szCs w:val="24"/>
          <w:lang w:val="uk-UA"/>
        </w:rPr>
        <w:t xml:space="preserve"> Договору, міститиме:</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чітко висловлену думку аудитора, немодифіковану/модифіковану, про те, чи відображає фінансова звітність достовірно, в усіх суттєвих аспектах (або надає правдиву та неупереджену інформацію про) фінансовий стан Замовника станом  на 31.12.</w:t>
      </w:r>
      <w:r w:rsidR="000A1647" w:rsidRPr="000A1647">
        <w:rPr>
          <w:rFonts w:ascii="Times New Roman" w:hAnsi="Times New Roman" w:cs="Times New Roman"/>
          <w:sz w:val="24"/>
          <w:szCs w:val="24"/>
          <w:lang w:val="uk-UA"/>
        </w:rPr>
        <w:t>2023</w:t>
      </w:r>
      <w:r w:rsidR="000A1647">
        <w:rPr>
          <w:rFonts w:ascii="Times New Roman" w:hAnsi="Times New Roman" w:cs="Times New Roman"/>
          <w:sz w:val="24"/>
          <w:szCs w:val="24"/>
          <w:lang w:val="uk-UA"/>
        </w:rPr>
        <w:t xml:space="preserve"> р.</w:t>
      </w:r>
      <w:r w:rsidRPr="00B65FEB">
        <w:rPr>
          <w:rFonts w:ascii="Times New Roman" w:hAnsi="Times New Roman" w:cs="Times New Roman"/>
          <w:sz w:val="24"/>
          <w:szCs w:val="24"/>
          <w:lang w:val="uk-UA"/>
        </w:rPr>
        <w:t xml:space="preserve"> та його фінансові результати і грошові потоки за рік, що закінчився зазначеною датою, відповідно до МСФЗ та положень чинного законодавства;</w:t>
      </w:r>
    </w:p>
    <w:p w:rsidR="000F58E9" w:rsidRPr="00B65FEB" w:rsidRDefault="000F58E9"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інформацію про узгодженість звіту про управління, який складається відповідно до законодавства, з фінансовою звітністю, за звітний період (якщо Замовником підготовлено такий звіт);</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іншу інформацію відповідно до вимог МСА та чинного законодавства.</w:t>
      </w:r>
    </w:p>
    <w:p w:rsidR="00C11E7C" w:rsidRPr="00B65FEB" w:rsidRDefault="00C11E7C" w:rsidP="00A4599B">
      <w:pPr>
        <w:tabs>
          <w:tab w:val="left" w:pos="709"/>
        </w:tabs>
        <w:spacing w:after="0" w:line="240" w:lineRule="auto"/>
        <w:ind w:right="-144" w:firstLine="709"/>
        <w:rPr>
          <w:rFonts w:ascii="Times New Roman" w:hAnsi="Times New Roman" w:cs="Times New Roman"/>
          <w:b/>
          <w:sz w:val="24"/>
          <w:szCs w:val="24"/>
          <w:lang w:val="uk-UA"/>
        </w:rPr>
      </w:pPr>
      <w:r w:rsidRPr="00B65FEB">
        <w:rPr>
          <w:rFonts w:ascii="Times New Roman" w:hAnsi="Times New Roman" w:cs="Times New Roman"/>
          <w:b/>
          <w:sz w:val="24"/>
          <w:szCs w:val="24"/>
          <w:lang w:val="uk-UA"/>
        </w:rPr>
        <w:t>2.7. Відповідальність</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2.7.1. Відповідальність за складання, достовірне подання та строки оприлюднення на своїй веб-сторінці (у повному обсязі) фінансової звітності разом зі Звітом про управління відповідно до МСФЗ та вимог Закону України «Про бухгалтерський облік та фінансову звітність в Україні» від 16.07.1999р. № 996-XIV щодо складання, подання та оприлюднення фінансової звітності, у т.ч. за перенесення зазначених строків подання та оприлюднення фінансової звітності у період дій воєнного стану несе управлінський персонал Замовника</w:t>
      </w:r>
      <w:r w:rsidR="00852EAB" w:rsidRPr="00B65FEB">
        <w:rPr>
          <w:rFonts w:ascii="Times New Roman" w:hAnsi="Times New Roman" w:cs="Times New Roman"/>
          <w:sz w:val="24"/>
          <w:szCs w:val="24"/>
          <w:lang w:val="uk-UA"/>
        </w:rPr>
        <w:t>, у разі належного виконання Виконавцем послуг за цим Договором</w:t>
      </w:r>
      <w:r w:rsidRPr="00B65FEB">
        <w:rPr>
          <w:rFonts w:ascii="Times New Roman" w:hAnsi="Times New Roman" w:cs="Times New Roman"/>
          <w:sz w:val="24"/>
          <w:szCs w:val="24"/>
          <w:lang w:val="uk-UA"/>
        </w:rPr>
        <w:t>.</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2.7.2. Виконавець несе відповідальність за </w:t>
      </w:r>
      <w:r w:rsidR="00852EAB" w:rsidRPr="00B65FEB">
        <w:rPr>
          <w:rFonts w:ascii="Times New Roman" w:hAnsi="Times New Roman" w:cs="Times New Roman"/>
          <w:sz w:val="24"/>
          <w:szCs w:val="24"/>
          <w:lang w:val="uk-UA"/>
        </w:rPr>
        <w:t xml:space="preserve">складання та </w:t>
      </w:r>
      <w:r w:rsidRPr="00B65FEB">
        <w:rPr>
          <w:rFonts w:ascii="Times New Roman" w:hAnsi="Times New Roman" w:cs="Times New Roman"/>
          <w:sz w:val="24"/>
          <w:szCs w:val="24"/>
          <w:lang w:val="uk-UA"/>
        </w:rPr>
        <w:t>надання звіт</w:t>
      </w:r>
      <w:r w:rsidR="000F58E9" w:rsidRPr="00B65FEB">
        <w:rPr>
          <w:rFonts w:ascii="Times New Roman" w:hAnsi="Times New Roman" w:cs="Times New Roman"/>
          <w:sz w:val="24"/>
          <w:szCs w:val="24"/>
          <w:lang w:val="uk-UA"/>
        </w:rPr>
        <w:t>у,</w:t>
      </w:r>
      <w:r w:rsidRPr="00B65FEB">
        <w:rPr>
          <w:rFonts w:ascii="Times New Roman" w:hAnsi="Times New Roman" w:cs="Times New Roman"/>
          <w:sz w:val="24"/>
          <w:szCs w:val="24"/>
          <w:lang w:val="uk-UA"/>
        </w:rPr>
        <w:t xml:space="preserve"> </w:t>
      </w:r>
      <w:r w:rsidR="000F58E9" w:rsidRPr="00B65FEB">
        <w:rPr>
          <w:rFonts w:ascii="Times New Roman" w:hAnsi="Times New Roman" w:cs="Times New Roman"/>
          <w:sz w:val="24"/>
          <w:szCs w:val="24"/>
          <w:lang w:val="uk-UA"/>
        </w:rPr>
        <w:t xml:space="preserve">додаткового звіту </w:t>
      </w:r>
      <w:r w:rsidRPr="00B65FEB">
        <w:rPr>
          <w:rFonts w:ascii="Times New Roman" w:hAnsi="Times New Roman" w:cs="Times New Roman"/>
          <w:sz w:val="24"/>
          <w:szCs w:val="24"/>
          <w:lang w:val="uk-UA"/>
        </w:rPr>
        <w:t>незалежного аудитора,</w:t>
      </w:r>
      <w:r w:rsidR="000F58E9" w:rsidRPr="00B65FEB">
        <w:rPr>
          <w:rFonts w:ascii="Times New Roman" w:hAnsi="Times New Roman" w:cs="Times New Roman"/>
          <w:sz w:val="24"/>
          <w:szCs w:val="24"/>
          <w:lang w:val="uk-UA"/>
        </w:rPr>
        <w:t xml:space="preserve"> </w:t>
      </w:r>
      <w:r w:rsidR="00852EAB" w:rsidRPr="00B65FEB">
        <w:rPr>
          <w:rFonts w:ascii="Times New Roman" w:hAnsi="Times New Roman" w:cs="Times New Roman"/>
          <w:sz w:val="24"/>
          <w:szCs w:val="24"/>
          <w:lang w:val="uk-UA"/>
        </w:rPr>
        <w:t>складених відповідно до вимог цього Договору, чинного законодавства та стандартів, що стосуються аудиту</w:t>
      </w:r>
      <w:r w:rsidRPr="00B65FEB">
        <w:rPr>
          <w:rFonts w:ascii="Times New Roman" w:hAnsi="Times New Roman" w:cs="Times New Roman"/>
          <w:sz w:val="24"/>
          <w:szCs w:val="24"/>
          <w:lang w:val="uk-UA"/>
        </w:rPr>
        <w:t>, та повідомлення керівництву Замовника інформації на основі результатів проведеної аудиторської перевірки.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2.7.3. У зв’язку з вибірковим характером аудиторської перевірки, а також іншими, властивими аудиторській перевірці обмеженнями, враховуючи обмеження, притаманні будь-якій системі бухгалтерського обліку та внутрішнього контролю, існує неминучий ризик того, що деякі суттєві викривлення можуть залишитися невиявленими.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2.8.Умови виконання узгоджених процедур</w:t>
      </w:r>
      <w:r w:rsidR="00FF55E1" w:rsidRPr="00B65FEB">
        <w:rPr>
          <w:rFonts w:ascii="Times New Roman" w:hAnsi="Times New Roman" w:cs="Times New Roman"/>
          <w:b/>
          <w:sz w:val="24"/>
          <w:szCs w:val="24"/>
          <w:lang w:val="uk-UA"/>
        </w:rPr>
        <w:t>.</w:t>
      </w:r>
    </w:p>
    <w:p w:rsidR="00C11E7C" w:rsidRPr="00B65FEB" w:rsidRDefault="00C11E7C" w:rsidP="00A4599B">
      <w:pPr>
        <w:tabs>
          <w:tab w:val="left" w:pos="709"/>
        </w:tabs>
        <w:spacing w:after="0" w:line="240" w:lineRule="auto"/>
        <w:ind w:right="-144" w:firstLine="709"/>
        <w:rPr>
          <w:rFonts w:ascii="Times New Roman" w:hAnsi="Times New Roman" w:cs="Times New Roman"/>
          <w:b/>
          <w:sz w:val="24"/>
          <w:szCs w:val="24"/>
          <w:lang w:val="uk-UA"/>
        </w:rPr>
      </w:pPr>
      <w:r w:rsidRPr="00B65FEB">
        <w:rPr>
          <w:rFonts w:ascii="Times New Roman" w:hAnsi="Times New Roman" w:cs="Times New Roman"/>
          <w:b/>
          <w:sz w:val="24"/>
          <w:szCs w:val="24"/>
          <w:lang w:val="uk-UA"/>
        </w:rPr>
        <w:t>2.8.1. Предмет завдання</w:t>
      </w:r>
    </w:p>
    <w:p w:rsidR="00C11E7C" w:rsidRPr="00C03474"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2.8.1.1. Предметом завдання є </w:t>
      </w:r>
      <w:r w:rsidRPr="00C03474">
        <w:rPr>
          <w:rFonts w:ascii="Times New Roman" w:hAnsi="Times New Roman" w:cs="Times New Roman"/>
          <w:sz w:val="24"/>
          <w:szCs w:val="24"/>
          <w:lang w:val="uk-UA"/>
        </w:rPr>
        <w:t>виконання узгоджених процедур щодо коефіцієнту обслуговування боргу та коефіцієнту боргу/EBITDA (</w:t>
      </w:r>
      <w:r w:rsidR="00A50FA7" w:rsidRPr="00C03474">
        <w:rPr>
          <w:rFonts w:ascii="Times New Roman" w:hAnsi="Times New Roman" w:cs="Times New Roman"/>
          <w:sz w:val="24"/>
          <w:szCs w:val="24"/>
          <w:lang w:val="uk-UA"/>
        </w:rPr>
        <w:t>квартальні</w:t>
      </w:r>
      <w:r w:rsidR="001F1993" w:rsidRPr="00C03474">
        <w:rPr>
          <w:rFonts w:ascii="Times New Roman" w:hAnsi="Times New Roman" w:cs="Times New Roman"/>
          <w:sz w:val="24"/>
          <w:szCs w:val="24"/>
          <w:lang w:val="uk-UA"/>
        </w:rPr>
        <w:t xml:space="preserve"> Звіти за 1-</w:t>
      </w:r>
      <w:r w:rsidR="00DA0CD4" w:rsidRPr="00C03474">
        <w:rPr>
          <w:rFonts w:ascii="Times New Roman" w:hAnsi="Times New Roman" w:cs="Times New Roman"/>
          <w:sz w:val="24"/>
          <w:szCs w:val="24"/>
          <w:lang w:val="uk-UA"/>
        </w:rPr>
        <w:t>3</w:t>
      </w:r>
      <w:r w:rsidR="001F1993" w:rsidRPr="00C03474">
        <w:rPr>
          <w:rFonts w:ascii="Times New Roman" w:hAnsi="Times New Roman" w:cs="Times New Roman"/>
          <w:sz w:val="24"/>
          <w:szCs w:val="24"/>
          <w:lang w:val="uk-UA"/>
        </w:rPr>
        <w:t xml:space="preserve"> квартали </w:t>
      </w:r>
      <w:r w:rsidR="000A1647" w:rsidRPr="00C03474">
        <w:rPr>
          <w:rFonts w:ascii="Times New Roman" w:hAnsi="Times New Roman" w:cs="Times New Roman"/>
          <w:sz w:val="24"/>
          <w:szCs w:val="24"/>
          <w:lang w:val="uk-UA"/>
        </w:rPr>
        <w:t>2023</w:t>
      </w:r>
      <w:r w:rsidRPr="00C03474">
        <w:rPr>
          <w:rFonts w:ascii="Times New Roman" w:hAnsi="Times New Roman" w:cs="Times New Roman"/>
          <w:sz w:val="24"/>
          <w:szCs w:val="24"/>
          <w:lang w:val="uk-UA"/>
        </w:rPr>
        <w:t xml:space="preserve"> року та річний Звіт стано</w:t>
      </w:r>
      <w:r w:rsidR="001F1993" w:rsidRPr="00C03474">
        <w:rPr>
          <w:rFonts w:ascii="Times New Roman" w:hAnsi="Times New Roman" w:cs="Times New Roman"/>
          <w:sz w:val="24"/>
          <w:szCs w:val="24"/>
          <w:lang w:val="uk-UA"/>
        </w:rPr>
        <w:t>м на 31.12.</w:t>
      </w:r>
      <w:r w:rsidR="000A1647" w:rsidRPr="00C03474">
        <w:rPr>
          <w:rFonts w:ascii="Times New Roman" w:hAnsi="Times New Roman" w:cs="Times New Roman"/>
          <w:sz w:val="24"/>
          <w:szCs w:val="24"/>
          <w:lang w:val="uk-UA"/>
        </w:rPr>
        <w:t>2023</w:t>
      </w:r>
      <w:r w:rsidRPr="00C03474">
        <w:rPr>
          <w:rFonts w:ascii="Times New Roman" w:hAnsi="Times New Roman" w:cs="Times New Roman"/>
          <w:sz w:val="24"/>
          <w:szCs w:val="24"/>
          <w:lang w:val="uk-UA"/>
        </w:rPr>
        <w:t xml:space="preserve"> р</w:t>
      </w:r>
      <w:r w:rsidR="00A51FBF">
        <w:rPr>
          <w:rFonts w:ascii="Times New Roman" w:hAnsi="Times New Roman" w:cs="Times New Roman"/>
          <w:sz w:val="24"/>
          <w:szCs w:val="24"/>
          <w:lang w:val="uk-UA"/>
        </w:rPr>
        <w:t>.</w:t>
      </w:r>
      <w:r w:rsidRPr="00C03474">
        <w:rPr>
          <w:rFonts w:ascii="Times New Roman" w:hAnsi="Times New Roman" w:cs="Times New Roman"/>
          <w:sz w:val="24"/>
          <w:szCs w:val="24"/>
          <w:lang w:val="uk-UA"/>
        </w:rPr>
        <w:t>, як того вимагається кредитним договором (операційний номер 47902) від 21.10.2015</w:t>
      </w:r>
      <w:r w:rsidR="00DD0DD6">
        <w:rPr>
          <w:rFonts w:ascii="Times New Roman" w:hAnsi="Times New Roman" w:cs="Times New Roman"/>
          <w:sz w:val="24"/>
          <w:szCs w:val="24"/>
          <w:lang w:val="uk-UA"/>
        </w:rPr>
        <w:t xml:space="preserve"> </w:t>
      </w:r>
      <w:r w:rsidRPr="00C03474">
        <w:rPr>
          <w:rFonts w:ascii="Times New Roman" w:hAnsi="Times New Roman" w:cs="Times New Roman"/>
          <w:sz w:val="24"/>
          <w:szCs w:val="24"/>
          <w:lang w:val="uk-UA"/>
        </w:rPr>
        <w:t>р., укладеного між КП «ОМЕТ» та Європейським банком реконструкції та розвитку.</w:t>
      </w:r>
    </w:p>
    <w:p w:rsidR="007B75A5" w:rsidRPr="00C03474" w:rsidRDefault="007B75A5" w:rsidP="007B75A5">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2.8.1.2. Виконавець виконує узгоджені процедури щодо:</w:t>
      </w:r>
    </w:p>
    <w:p w:rsidR="007B75A5" w:rsidRPr="00C03474" w:rsidRDefault="007B75A5" w:rsidP="007B75A5">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 коефіцієнту обслуговування боргу та коефіцієнту боргу/EBITDA Замовника за 1-3 квартали 2023 року.</w:t>
      </w:r>
    </w:p>
    <w:p w:rsidR="007B75A5" w:rsidRPr="00C03474" w:rsidRDefault="007B75A5" w:rsidP="007B75A5">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 коефіцієнту обслуговування боргу та коефіцієнту боргу/EBITDA Замовника за 2023 рік.</w:t>
      </w:r>
    </w:p>
    <w:p w:rsidR="00C97C41" w:rsidRPr="00C03474" w:rsidRDefault="001E0FBF" w:rsidP="00A4599B">
      <w:pPr>
        <w:tabs>
          <w:tab w:val="left" w:pos="709"/>
        </w:tabs>
        <w:spacing w:after="0" w:line="240" w:lineRule="auto"/>
        <w:ind w:right="-144" w:firstLine="709"/>
        <w:jc w:val="both"/>
        <w:rPr>
          <w:rFonts w:ascii="Times New Roman" w:hAnsi="Times New Roman" w:cs="Times New Roman"/>
          <w:bCs/>
          <w:sz w:val="24"/>
          <w:szCs w:val="24"/>
          <w:lang w:val="uk-UA"/>
        </w:rPr>
      </w:pPr>
      <w:r w:rsidRPr="00C03474">
        <w:rPr>
          <w:rFonts w:ascii="Times New Roman" w:hAnsi="Times New Roman" w:cs="Times New Roman"/>
          <w:bCs/>
          <w:sz w:val="24"/>
          <w:szCs w:val="24"/>
          <w:lang w:val="uk-UA"/>
        </w:rPr>
        <w:t>2.8.1.3.</w:t>
      </w:r>
      <w:r w:rsidRPr="00C03474">
        <w:rPr>
          <w:rFonts w:ascii="Times New Roman" w:hAnsi="Times New Roman" w:cs="Times New Roman"/>
          <w:sz w:val="24"/>
          <w:szCs w:val="24"/>
        </w:rPr>
        <w:t xml:space="preserve"> </w:t>
      </w:r>
      <w:r w:rsidRPr="00C03474">
        <w:rPr>
          <w:rFonts w:ascii="Times New Roman" w:hAnsi="Times New Roman" w:cs="Times New Roman"/>
          <w:sz w:val="24"/>
          <w:szCs w:val="24"/>
          <w:lang w:val="uk-UA"/>
        </w:rPr>
        <w:t xml:space="preserve">Замовник самостійно </w:t>
      </w:r>
      <w:r w:rsidRPr="00C03474">
        <w:rPr>
          <w:rFonts w:ascii="Times New Roman" w:hAnsi="Times New Roman" w:cs="Times New Roman"/>
          <w:bCs/>
          <w:sz w:val="24"/>
          <w:szCs w:val="24"/>
          <w:lang w:val="uk-UA"/>
        </w:rPr>
        <w:t>несе відповідальність за предмет узгоджених процедур.</w:t>
      </w:r>
    </w:p>
    <w:p w:rsidR="00C11E7C" w:rsidRPr="00C03474"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C03474">
        <w:rPr>
          <w:rFonts w:ascii="Times New Roman" w:hAnsi="Times New Roman" w:cs="Times New Roman"/>
          <w:b/>
          <w:sz w:val="24"/>
          <w:szCs w:val="24"/>
          <w:lang w:val="uk-UA"/>
        </w:rPr>
        <w:t xml:space="preserve">2.8.2. </w:t>
      </w:r>
      <w:r w:rsidR="007B75A5" w:rsidRPr="00C03474">
        <w:rPr>
          <w:rFonts w:ascii="Times New Roman" w:hAnsi="Times New Roman" w:cs="Times New Roman"/>
          <w:b/>
          <w:sz w:val="24"/>
          <w:szCs w:val="24"/>
          <w:lang w:val="uk-UA"/>
        </w:rPr>
        <w:t xml:space="preserve">Ціль </w:t>
      </w:r>
      <w:r w:rsidRPr="00C03474">
        <w:rPr>
          <w:rFonts w:ascii="Times New Roman" w:hAnsi="Times New Roman" w:cs="Times New Roman"/>
          <w:b/>
          <w:sz w:val="24"/>
          <w:szCs w:val="24"/>
          <w:lang w:val="uk-UA"/>
        </w:rPr>
        <w:t>виконання завдання</w:t>
      </w:r>
    </w:p>
    <w:p w:rsidR="007B75A5" w:rsidRPr="00C03474" w:rsidRDefault="00C11E7C" w:rsidP="007B75A5">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 xml:space="preserve">2.8.2.1. </w:t>
      </w:r>
      <w:r w:rsidR="007B75A5" w:rsidRPr="00C03474">
        <w:rPr>
          <w:rFonts w:ascii="Times New Roman" w:hAnsi="Times New Roman" w:cs="Times New Roman"/>
          <w:sz w:val="24"/>
          <w:szCs w:val="24"/>
          <w:lang w:val="uk-UA"/>
        </w:rPr>
        <w:t>Цілями Виконавця в рамках завдання з виконання узгоджених процедур</w:t>
      </w:r>
      <w:r w:rsidR="00FB1E82" w:rsidRPr="00C03474">
        <w:rPr>
          <w:rFonts w:ascii="Times New Roman" w:hAnsi="Times New Roman" w:cs="Times New Roman"/>
          <w:sz w:val="24"/>
          <w:szCs w:val="24"/>
          <w:lang w:val="uk-UA"/>
        </w:rPr>
        <w:t xml:space="preserve"> </w:t>
      </w:r>
      <w:r w:rsidR="007B75A5" w:rsidRPr="00C03474">
        <w:rPr>
          <w:rFonts w:ascii="Times New Roman" w:hAnsi="Times New Roman" w:cs="Times New Roman"/>
          <w:sz w:val="24"/>
          <w:szCs w:val="24"/>
          <w:lang w:val="uk-UA"/>
        </w:rPr>
        <w:t>є:</w:t>
      </w:r>
    </w:p>
    <w:p w:rsidR="007B75A5" w:rsidRPr="00C03474" w:rsidRDefault="00FB1E82" w:rsidP="007B75A5">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 xml:space="preserve">- </w:t>
      </w:r>
      <w:r w:rsidR="007B75A5" w:rsidRPr="00C03474">
        <w:rPr>
          <w:rFonts w:ascii="Times New Roman" w:hAnsi="Times New Roman" w:cs="Times New Roman"/>
          <w:sz w:val="24"/>
          <w:szCs w:val="24"/>
          <w:lang w:val="uk-UA"/>
        </w:rPr>
        <w:t xml:space="preserve"> виконати узгоджені </w:t>
      </w:r>
      <w:r w:rsidRPr="00C03474">
        <w:rPr>
          <w:rFonts w:ascii="Times New Roman" w:hAnsi="Times New Roman" w:cs="Times New Roman"/>
          <w:sz w:val="24"/>
          <w:szCs w:val="24"/>
          <w:lang w:val="uk-UA"/>
        </w:rPr>
        <w:t xml:space="preserve">із Замовником </w:t>
      </w:r>
      <w:r w:rsidR="007B75A5" w:rsidRPr="00C03474">
        <w:rPr>
          <w:rFonts w:ascii="Times New Roman" w:hAnsi="Times New Roman" w:cs="Times New Roman"/>
          <w:sz w:val="24"/>
          <w:szCs w:val="24"/>
          <w:lang w:val="uk-UA"/>
        </w:rPr>
        <w:t>процедури; і</w:t>
      </w:r>
    </w:p>
    <w:p w:rsidR="00807106" w:rsidRPr="00C03474" w:rsidRDefault="00FB1E82" w:rsidP="007B75A5">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 xml:space="preserve">- </w:t>
      </w:r>
      <w:r w:rsidR="007B75A5" w:rsidRPr="00C03474">
        <w:rPr>
          <w:rFonts w:ascii="Times New Roman" w:hAnsi="Times New Roman" w:cs="Times New Roman"/>
          <w:sz w:val="24"/>
          <w:szCs w:val="24"/>
          <w:lang w:val="uk-UA"/>
        </w:rPr>
        <w:t xml:space="preserve">повідомити інформацію про виконані процедури та пов'язані з ними результати, відповідно до вимог </w:t>
      </w:r>
      <w:r w:rsidRPr="00C03474">
        <w:rPr>
          <w:rFonts w:ascii="Times New Roman" w:hAnsi="Times New Roman" w:cs="Times New Roman"/>
          <w:sz w:val="24"/>
          <w:szCs w:val="24"/>
          <w:lang w:val="uk-UA"/>
        </w:rPr>
        <w:t>Міжнародного стандарту супутніх послуг 4400 (переглянутий), «Завдання з виконання узгоджених процедур»</w:t>
      </w:r>
      <w:r w:rsidR="007B75A5" w:rsidRPr="00C03474">
        <w:rPr>
          <w:rFonts w:ascii="Times New Roman" w:hAnsi="Times New Roman" w:cs="Times New Roman"/>
          <w:sz w:val="24"/>
          <w:szCs w:val="24"/>
          <w:lang w:val="uk-UA"/>
        </w:rPr>
        <w:t>.</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2.8.2.2. На вимогу Виконавця Замовник зобов’язаний надавати</w:t>
      </w:r>
      <w:r w:rsidRPr="00B65FEB">
        <w:rPr>
          <w:rFonts w:ascii="Times New Roman" w:hAnsi="Times New Roman" w:cs="Times New Roman"/>
          <w:sz w:val="24"/>
          <w:szCs w:val="24"/>
          <w:lang w:val="uk-UA"/>
        </w:rPr>
        <w:t xml:space="preserve"> будь яку інформацію, що безпосередньо стосується мети завдання та надання якої не протир</w:t>
      </w:r>
      <w:r w:rsidR="00B65FEB" w:rsidRPr="00B65FEB">
        <w:rPr>
          <w:rFonts w:ascii="Times New Roman" w:hAnsi="Times New Roman" w:cs="Times New Roman"/>
          <w:sz w:val="24"/>
          <w:szCs w:val="24"/>
          <w:lang w:val="uk-UA"/>
        </w:rPr>
        <w:t>і</w:t>
      </w:r>
      <w:r w:rsidRPr="00B65FEB">
        <w:rPr>
          <w:rFonts w:ascii="Times New Roman" w:hAnsi="Times New Roman" w:cs="Times New Roman"/>
          <w:sz w:val="24"/>
          <w:szCs w:val="24"/>
          <w:lang w:val="uk-UA"/>
        </w:rPr>
        <w:t>ч</w:t>
      </w:r>
      <w:r w:rsidR="00B65FEB" w:rsidRPr="00B65FEB">
        <w:rPr>
          <w:rFonts w:ascii="Times New Roman" w:hAnsi="Times New Roman" w:cs="Times New Roman"/>
          <w:sz w:val="24"/>
          <w:szCs w:val="24"/>
          <w:lang w:val="uk-UA"/>
        </w:rPr>
        <w:t>ить</w:t>
      </w:r>
      <w:r w:rsidRPr="00B65FEB">
        <w:rPr>
          <w:rFonts w:ascii="Times New Roman" w:hAnsi="Times New Roman" w:cs="Times New Roman"/>
          <w:sz w:val="24"/>
          <w:szCs w:val="24"/>
          <w:lang w:val="uk-UA"/>
        </w:rPr>
        <w:t xml:space="preserve"> законодавству України. Замовник зобов’язаний сприяти у забезпеченні Виконавцю вільного доступу до </w:t>
      </w:r>
      <w:r w:rsidRPr="00B65FEB">
        <w:rPr>
          <w:rFonts w:ascii="Times New Roman" w:hAnsi="Times New Roman" w:cs="Times New Roman"/>
          <w:sz w:val="24"/>
          <w:szCs w:val="24"/>
          <w:lang w:val="uk-UA"/>
        </w:rPr>
        <w:lastRenderedPageBreak/>
        <w:t>всіх бухгалтерських записів, документації та іншої інформації Замовника, що її запитуватиме Виконавець у зв’язку з виконанням узгоджених процедур.</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2.8.3. Принципи виконання завдання</w:t>
      </w:r>
    </w:p>
    <w:p w:rsidR="00BD283E"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2.8.3.1. Виконавець виконує завдання відповідно до вимог </w:t>
      </w:r>
      <w:r w:rsidR="00BD283E" w:rsidRPr="00B65FEB">
        <w:rPr>
          <w:rFonts w:ascii="Times New Roman" w:hAnsi="Times New Roman" w:cs="Times New Roman"/>
          <w:sz w:val="24"/>
          <w:szCs w:val="24"/>
          <w:lang w:val="uk-UA"/>
        </w:rPr>
        <w:t xml:space="preserve">Міжнародного стандарту супутніх послуг </w:t>
      </w:r>
      <w:bookmarkStart w:id="1" w:name="_Hlk124869124"/>
      <w:r w:rsidR="00BD283E" w:rsidRPr="00B65FEB">
        <w:rPr>
          <w:rFonts w:ascii="Times New Roman" w:hAnsi="Times New Roman" w:cs="Times New Roman"/>
          <w:sz w:val="24"/>
          <w:szCs w:val="24"/>
          <w:lang w:val="uk-UA"/>
        </w:rPr>
        <w:t>4400 (переглянутий), «Завдання з виконання узгоджених процедур»</w:t>
      </w:r>
      <w:r w:rsidR="002C4CDF" w:rsidRPr="00B65FEB">
        <w:rPr>
          <w:rFonts w:ascii="Times New Roman" w:hAnsi="Times New Roman" w:cs="Times New Roman"/>
          <w:sz w:val="24"/>
          <w:szCs w:val="24"/>
          <w:lang w:val="uk-UA"/>
        </w:rPr>
        <w:t xml:space="preserve"> </w:t>
      </w:r>
      <w:bookmarkEnd w:id="1"/>
      <w:r w:rsidRPr="00B65FEB">
        <w:rPr>
          <w:rFonts w:ascii="Times New Roman" w:hAnsi="Times New Roman" w:cs="Times New Roman"/>
          <w:sz w:val="24"/>
          <w:szCs w:val="24"/>
          <w:lang w:val="uk-UA"/>
        </w:rPr>
        <w:t>та керується рекомендаціями Міжнародного стандарту контролю якості, аудиту, огляду, іншого надання впевненості та супутніх послуг</w:t>
      </w:r>
      <w:r w:rsidR="00BD283E" w:rsidRPr="00B65FEB">
        <w:rPr>
          <w:rFonts w:ascii="Times New Roman" w:hAnsi="Times New Roman" w:cs="Times New Roman"/>
          <w:sz w:val="24"/>
          <w:szCs w:val="24"/>
          <w:lang w:val="uk-UA"/>
        </w:rPr>
        <w:t>.</w:t>
      </w:r>
    </w:p>
    <w:p w:rsidR="00C97C41" w:rsidRPr="00B65FEB" w:rsidRDefault="00BD283E" w:rsidP="00A4599B">
      <w:pPr>
        <w:tabs>
          <w:tab w:val="left" w:pos="709"/>
        </w:tabs>
        <w:spacing w:after="0" w:line="240" w:lineRule="auto"/>
        <w:ind w:right="-144" w:firstLine="709"/>
        <w:jc w:val="both"/>
        <w:rPr>
          <w:rFonts w:ascii="Times New Roman" w:hAnsi="Times New Roman" w:cs="Times New Roman"/>
          <w:bCs/>
          <w:sz w:val="24"/>
          <w:szCs w:val="24"/>
          <w:lang w:val="uk-UA"/>
        </w:rPr>
      </w:pPr>
      <w:r w:rsidRPr="00B65FEB">
        <w:rPr>
          <w:rFonts w:ascii="Times New Roman" w:hAnsi="Times New Roman" w:cs="Times New Roman"/>
          <w:bCs/>
          <w:sz w:val="24"/>
          <w:szCs w:val="24"/>
          <w:lang w:val="uk-UA"/>
        </w:rPr>
        <w:t>2.8.3.2. Виконавець відповідає етичним вимогам Кодексу РМСЕБ та вимогам, що передбачаються законодавчими або нормативними актами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 xml:space="preserve">2.8.4. Планування виконання завдання </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2.8.4.1. Планування виконання завдання здійснюється Виконавцем самостійно згідно з визначеною метою ефективності виконання завдання та принципами узгоджених процедур.</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2.8.5. Оформлення результатів виконання завдання</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C03474">
        <w:rPr>
          <w:rFonts w:ascii="Times New Roman" w:hAnsi="Times New Roman" w:cs="Times New Roman"/>
          <w:sz w:val="24"/>
          <w:szCs w:val="24"/>
          <w:lang w:val="uk-UA"/>
        </w:rPr>
        <w:t xml:space="preserve">2.8.5.1. Результатом виконання узгоджених процедур є надання Замовнику письмового Звіту про </w:t>
      </w:r>
      <w:r w:rsidR="001A19A0" w:rsidRPr="00C03474">
        <w:rPr>
          <w:rFonts w:ascii="Times New Roman" w:hAnsi="Times New Roman" w:cs="Times New Roman"/>
          <w:sz w:val="24"/>
          <w:szCs w:val="24"/>
          <w:lang w:val="uk-UA"/>
        </w:rPr>
        <w:t xml:space="preserve">узгоджені процедури </w:t>
      </w:r>
      <w:r w:rsidR="0097579E" w:rsidRPr="00C03474">
        <w:rPr>
          <w:rFonts w:ascii="Times New Roman" w:hAnsi="Times New Roman" w:cs="Times New Roman"/>
          <w:sz w:val="24"/>
          <w:szCs w:val="24"/>
          <w:lang w:val="uk-UA"/>
        </w:rPr>
        <w:t xml:space="preserve">щодо </w:t>
      </w:r>
      <w:r w:rsidRPr="00C03474">
        <w:rPr>
          <w:rFonts w:ascii="Times New Roman" w:hAnsi="Times New Roman" w:cs="Times New Roman"/>
          <w:sz w:val="24"/>
          <w:szCs w:val="24"/>
          <w:lang w:val="uk-UA"/>
        </w:rPr>
        <w:t>коефіцієнту обслуговування боргу та коефіцієнту боргу/EBITDA (далі – «зві</w:t>
      </w:r>
      <w:r w:rsidR="001F1993" w:rsidRPr="00C03474">
        <w:rPr>
          <w:rFonts w:ascii="Times New Roman" w:hAnsi="Times New Roman" w:cs="Times New Roman"/>
          <w:sz w:val="24"/>
          <w:szCs w:val="24"/>
          <w:lang w:val="uk-UA"/>
        </w:rPr>
        <w:t xml:space="preserve">т про </w:t>
      </w:r>
      <w:r w:rsidR="001A19A0" w:rsidRPr="00C03474">
        <w:rPr>
          <w:rFonts w:ascii="Times New Roman" w:hAnsi="Times New Roman" w:cs="Times New Roman"/>
          <w:sz w:val="24"/>
          <w:szCs w:val="24"/>
          <w:lang w:val="uk-UA"/>
        </w:rPr>
        <w:t>узгоджені процедури</w:t>
      </w:r>
      <w:r w:rsidR="001F1993" w:rsidRPr="00C03474">
        <w:rPr>
          <w:rFonts w:ascii="Times New Roman" w:hAnsi="Times New Roman" w:cs="Times New Roman"/>
          <w:sz w:val="24"/>
          <w:szCs w:val="24"/>
          <w:lang w:val="uk-UA"/>
        </w:rPr>
        <w:t>») за 1</w:t>
      </w:r>
      <w:r w:rsidRPr="00C03474">
        <w:rPr>
          <w:rFonts w:ascii="Times New Roman" w:hAnsi="Times New Roman" w:cs="Times New Roman"/>
          <w:sz w:val="24"/>
          <w:szCs w:val="24"/>
          <w:lang w:val="uk-UA"/>
        </w:rPr>
        <w:t>-</w:t>
      </w:r>
      <w:r w:rsidR="00DA0CD4" w:rsidRPr="00C03474">
        <w:rPr>
          <w:rFonts w:ascii="Times New Roman" w:hAnsi="Times New Roman" w:cs="Times New Roman"/>
          <w:sz w:val="24"/>
          <w:szCs w:val="24"/>
          <w:lang w:val="uk-UA"/>
        </w:rPr>
        <w:t>3</w:t>
      </w:r>
      <w:r w:rsidRPr="00C03474">
        <w:rPr>
          <w:rFonts w:ascii="Times New Roman" w:hAnsi="Times New Roman" w:cs="Times New Roman"/>
          <w:sz w:val="24"/>
          <w:szCs w:val="24"/>
          <w:lang w:val="uk-UA"/>
        </w:rPr>
        <w:t xml:space="preserve"> квартали </w:t>
      </w:r>
      <w:r w:rsidR="001A19A0" w:rsidRPr="00C03474">
        <w:rPr>
          <w:rFonts w:ascii="Times New Roman" w:hAnsi="Times New Roman" w:cs="Times New Roman"/>
          <w:sz w:val="24"/>
          <w:szCs w:val="24"/>
          <w:lang w:val="uk-UA"/>
        </w:rPr>
        <w:t>2023</w:t>
      </w:r>
      <w:r w:rsidRPr="00C03474">
        <w:rPr>
          <w:rFonts w:ascii="Times New Roman" w:hAnsi="Times New Roman" w:cs="Times New Roman"/>
          <w:sz w:val="24"/>
          <w:szCs w:val="24"/>
          <w:lang w:val="uk-UA"/>
        </w:rPr>
        <w:t xml:space="preserve"> року, за </w:t>
      </w:r>
      <w:r w:rsidR="001A19A0" w:rsidRPr="00C03474">
        <w:rPr>
          <w:rFonts w:ascii="Times New Roman" w:hAnsi="Times New Roman" w:cs="Times New Roman"/>
          <w:sz w:val="24"/>
          <w:szCs w:val="24"/>
          <w:lang w:val="uk-UA"/>
        </w:rPr>
        <w:t>2023</w:t>
      </w:r>
      <w:r w:rsidR="00C03474">
        <w:rPr>
          <w:rFonts w:ascii="Times New Roman" w:hAnsi="Times New Roman" w:cs="Times New Roman"/>
          <w:sz w:val="24"/>
          <w:szCs w:val="24"/>
          <w:lang w:val="uk-UA"/>
        </w:rPr>
        <w:t xml:space="preserve"> рік.</w:t>
      </w:r>
    </w:p>
    <w:p w:rsidR="00D62F3E"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2.8.5.2. </w:t>
      </w:r>
      <w:r w:rsidR="00D62F3E" w:rsidRPr="00B65FEB">
        <w:rPr>
          <w:rFonts w:ascii="Times New Roman" w:hAnsi="Times New Roman" w:cs="Times New Roman"/>
          <w:sz w:val="24"/>
          <w:szCs w:val="24"/>
          <w:lang w:val="uk-UA"/>
        </w:rPr>
        <w:t xml:space="preserve">Висновки Виконавця - це фактичні результати виконаних узгоджених процедур. </w:t>
      </w:r>
      <w:r w:rsidR="001A19A0">
        <w:rPr>
          <w:rFonts w:ascii="Times New Roman" w:hAnsi="Times New Roman" w:cs="Times New Roman"/>
          <w:sz w:val="24"/>
          <w:szCs w:val="24"/>
          <w:lang w:val="uk-UA"/>
        </w:rPr>
        <w:t xml:space="preserve"> </w:t>
      </w:r>
    </w:p>
    <w:p w:rsidR="00D62F3E" w:rsidRPr="00B65FEB" w:rsidRDefault="00D62F3E"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2.8.5.3. Замовник визнає, що процедури відповідають цілям завдання. </w:t>
      </w:r>
    </w:p>
    <w:p w:rsidR="00D62F3E" w:rsidRPr="00B65FEB" w:rsidRDefault="00D62F3E"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2.8.5.4. Виконавець не робить жодних заяв щодо доцільності процедур. </w:t>
      </w:r>
    </w:p>
    <w:p w:rsidR="00D62F3E" w:rsidRPr="00B65FEB" w:rsidRDefault="00D62F3E"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2.8.5.5. Це завдання з виконання узгоджених процедур буде виконуватись на основі того, що Замовник  несе відповідальність за предмет узгоджених процедур. </w:t>
      </w:r>
    </w:p>
    <w:p w:rsidR="00D62F3E" w:rsidRPr="00B65FEB" w:rsidRDefault="00D62F3E"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2.8.5.6. Це завдання з виконання узгоджених процедур не є завданням з аудиту, перевірки або іншим завданням з надання впевненості. Відповідно, Виконавець  не отримає докази з метою висловлення думки та не дає висновки про надання впевненості в будь-якій формі. </w:t>
      </w:r>
    </w:p>
    <w:p w:rsidR="00D62F3E" w:rsidRPr="00B65FEB" w:rsidRDefault="00D62F3E"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2.8.5.7. Замовник самостійно розглядає узгоджені процедури та результати, повідомлені Виконавцем, і робить свої власні висновки стосовно роботи, виконаної Виконавцем.</w:t>
      </w:r>
    </w:p>
    <w:p w:rsidR="00D62F3E" w:rsidRPr="00B65FEB" w:rsidRDefault="00D62F3E"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2.8.5.8. Процедури, які виконує Виконавець, призначені виключно для того, щоб допомогти Замовнику </w:t>
      </w:r>
      <w:r w:rsidR="00B87CEA" w:rsidRPr="00B65FEB">
        <w:rPr>
          <w:rFonts w:ascii="Times New Roman" w:hAnsi="Times New Roman" w:cs="Times New Roman"/>
          <w:sz w:val="24"/>
          <w:szCs w:val="24"/>
          <w:lang w:val="uk-UA"/>
        </w:rPr>
        <w:t xml:space="preserve">перевірити достовірність </w:t>
      </w:r>
      <w:r w:rsidRPr="00B65FEB">
        <w:rPr>
          <w:rFonts w:ascii="Times New Roman" w:hAnsi="Times New Roman" w:cs="Times New Roman"/>
          <w:sz w:val="24"/>
          <w:szCs w:val="24"/>
          <w:lang w:val="uk-UA"/>
        </w:rPr>
        <w:t>даних, покладених в основу розрахунку коефіцієнту обслуговування бо</w:t>
      </w:r>
      <w:r w:rsidR="006F3401" w:rsidRPr="00B65FEB">
        <w:rPr>
          <w:rFonts w:ascii="Times New Roman" w:hAnsi="Times New Roman" w:cs="Times New Roman"/>
          <w:sz w:val="24"/>
          <w:szCs w:val="24"/>
          <w:lang w:val="uk-UA"/>
        </w:rPr>
        <w:t>ргу та коефіцієнту боргу/EBITDA.</w:t>
      </w:r>
      <w:r w:rsidRPr="00B65FEB">
        <w:rPr>
          <w:rFonts w:ascii="Times New Roman" w:hAnsi="Times New Roman" w:cs="Times New Roman"/>
          <w:sz w:val="24"/>
          <w:szCs w:val="24"/>
          <w:lang w:val="uk-UA"/>
        </w:rPr>
        <w:t xml:space="preserve"> </w:t>
      </w:r>
    </w:p>
    <w:p w:rsidR="00D62F3E" w:rsidRDefault="00D62F3E" w:rsidP="00A4599B">
      <w:pPr>
        <w:tabs>
          <w:tab w:val="left" w:pos="709"/>
        </w:tabs>
        <w:spacing w:after="0" w:line="240" w:lineRule="auto"/>
        <w:ind w:right="-144" w:firstLine="709"/>
        <w:jc w:val="both"/>
        <w:rPr>
          <w:rFonts w:ascii="Times New Roman" w:hAnsi="Times New Roman" w:cs="Times New Roman"/>
          <w:b/>
          <w:sz w:val="28"/>
          <w:szCs w:val="28"/>
          <w:lang w:val="uk-UA"/>
        </w:rPr>
      </w:pPr>
    </w:p>
    <w:p w:rsidR="00CD2D20" w:rsidRPr="00BB2E7F" w:rsidRDefault="00CD2D20" w:rsidP="00A4599B">
      <w:pPr>
        <w:tabs>
          <w:tab w:val="left" w:pos="709"/>
        </w:tabs>
        <w:spacing w:after="0" w:line="240" w:lineRule="auto"/>
        <w:ind w:right="-144" w:firstLine="709"/>
        <w:jc w:val="both"/>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3. Права та обов’язки Виконавця</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3.1. Виконавець має право:</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запитувати у Замовника документи та інформацію, необхідні для надання Виконавцем послуг, передбачених цим Договором, а також письмові підтвердження, які стосуються пояснень, наданих у зв’язку з проведенням аудиту;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отримати плату за послуги;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самостійно визначати, з урахуванням положень даного Договору, форми та методи надання послуг відповідно до законодавства України;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здійснювати передачу наданих послуг у порядку, передбаченому даним Договором.</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3.2. Виконавець зобов’язаний:</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надати Замовнику результати наданих послуг відповідно до п.8.1. Договору, у строки відповідно до п.9.3. цього Договору;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інформувати Замовника про хід надання послуг;</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дотримуватись конфіденційності інформації, що надається Замовником Виконавцю у зв’язку з проведенням аудиту;</w:t>
      </w:r>
    </w:p>
    <w:p w:rsidR="00C11E7C" w:rsidRPr="00B65FEB" w:rsidRDefault="0012211D"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 </w:t>
      </w:r>
      <w:r w:rsidR="00C11E7C" w:rsidRPr="00B65FEB">
        <w:rPr>
          <w:rFonts w:ascii="Times New Roman" w:hAnsi="Times New Roman" w:cs="Times New Roman"/>
          <w:sz w:val="24"/>
          <w:szCs w:val="24"/>
          <w:lang w:val="uk-UA"/>
        </w:rPr>
        <w:t>забезпечувати належну якість надаваних послуг;</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lastRenderedPageBreak/>
        <w:t>- своєчасно виконати прийняті по Договору зобов’язання належним чином у відповідності з ним, чинним законодавством України та Міжнародних стандартів аудиту;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оформити та надати без додаткової вимоги Замовнику податкову накладну у точній відповідності до встановлених законодавством вимог;</w:t>
      </w:r>
    </w:p>
    <w:p w:rsidR="00E9551E" w:rsidRPr="00BB2E7F" w:rsidRDefault="00C11E7C" w:rsidP="00BB2E7F">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відшкодувати збитки, заподіяні Замовнику, які спричинені неналежним та/або несвоєчасним оформленням і наданням Замовнику податкової накладної.</w:t>
      </w: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4. Права та обов’язки Замовника</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4.1. Замовник має право:</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отримати послуги, що передбачені цим Договором, та їх результат у формі, передбаченій чинним Договором;</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отримувати усні та на вимогу Замовника письмові пояснення з усіх питань, що цікавлять його стосовно надання послуг з дотриманням внутрішнього розпорядку Виконавця щодо отримання конфіденційної інформації.</w:t>
      </w:r>
    </w:p>
    <w:p w:rsidR="00C11E7C" w:rsidRPr="00B65FEB" w:rsidRDefault="00C11E7C" w:rsidP="00A4599B">
      <w:pPr>
        <w:tabs>
          <w:tab w:val="left" w:pos="709"/>
        </w:tabs>
        <w:spacing w:after="0" w:line="240" w:lineRule="auto"/>
        <w:ind w:right="-144" w:firstLine="709"/>
        <w:jc w:val="both"/>
        <w:rPr>
          <w:rFonts w:ascii="Times New Roman" w:hAnsi="Times New Roman" w:cs="Times New Roman"/>
          <w:b/>
          <w:sz w:val="24"/>
          <w:szCs w:val="24"/>
          <w:lang w:val="uk-UA"/>
        </w:rPr>
      </w:pPr>
      <w:r w:rsidRPr="00B65FEB">
        <w:rPr>
          <w:rFonts w:ascii="Times New Roman" w:hAnsi="Times New Roman" w:cs="Times New Roman"/>
          <w:b/>
          <w:sz w:val="24"/>
          <w:szCs w:val="24"/>
          <w:lang w:val="uk-UA"/>
        </w:rPr>
        <w:t>4.2. Замовник зобов’язаний:</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забезпечити вільний та своєчасний доступ Виконавця до всіх бухгалтерських записів, документації та іншої інформації Замовника, якщо її запитуватиме Виконавець у зв’язку з наданням послуг; у випадку, якщо Замовник бажає обмежити доступ Виконавця до будь-якої інформації, документів, баз даних та інше, він зобов’язаний повідомити про це Виконавця в письмовій формі за 2 (два) робочі дні до початку надання послуг;</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надати Виконавцю в електронному вигляді вивантажену інформаційну (бухгалтерську) базу із облікової системи, що застосовується Замовником для ведення бухгалтерського обліку;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сприяти отриманню в разі потреби інформації від третіх осіб;</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не втручатися та не порушувати звичайний режим роботи персоналу Виконавця та відмовитися від тиску на Виконавця з метою зміни його професійної думки;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своєчасно прийняти та оплатити надані послуги Виконавця за цим Договором відповідно до його умов.</w:t>
      </w:r>
    </w:p>
    <w:p w:rsidR="0035693F" w:rsidRDefault="0035693F" w:rsidP="00A4599B">
      <w:pPr>
        <w:tabs>
          <w:tab w:val="left" w:pos="709"/>
        </w:tabs>
        <w:spacing w:after="0" w:line="240" w:lineRule="auto"/>
        <w:ind w:right="-144" w:firstLine="709"/>
        <w:rPr>
          <w:rFonts w:ascii="Times New Roman" w:hAnsi="Times New Roman" w:cs="Times New Roman"/>
          <w:b/>
          <w:sz w:val="28"/>
          <w:szCs w:val="28"/>
          <w:lang w:val="uk-UA"/>
        </w:rPr>
      </w:pPr>
    </w:p>
    <w:p w:rsidR="00CD2D20" w:rsidRPr="00BB2E7F" w:rsidRDefault="00CD2D20" w:rsidP="00A4599B">
      <w:pPr>
        <w:tabs>
          <w:tab w:val="left" w:pos="709"/>
        </w:tabs>
        <w:spacing w:after="0" w:line="240" w:lineRule="auto"/>
        <w:ind w:right="-144" w:firstLine="709"/>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5. Конфіденційність</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5.1. У тій мірі, в якій, у зв’язку з цим Договором, Виконавець отримує доступ до будь-яких даних податкових декларацій, а також відомостей, які представляють собою комерційну таємницю або іншу конфіденційну інформацію про Замовника, яка або визначена Стороною, яка розкриває інформацію, як конфіденційна або є безумовно такою за своєю природою (надалі – «конфіденційна інформація»), Виконавець зобов’язується не розкривати таку Конфіденційну інформацію будь-яким третім особам без згоди Замовника.</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5.2. Замовник цим дозволяє Виконавцю розкривати таку Конфіденційну інформацію:</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5.2.1. фахівцям Виконавця, залученими Виконавцем з метою виконання умов цього Договору.</w:t>
      </w:r>
    </w:p>
    <w:p w:rsidR="00C11E7C" w:rsidRPr="00B65FEB" w:rsidRDefault="00C6706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5.2.2.</w:t>
      </w:r>
      <w:r w:rsidR="00C11E7C" w:rsidRPr="00B65FEB">
        <w:rPr>
          <w:rFonts w:ascii="Times New Roman" w:hAnsi="Times New Roman" w:cs="Times New Roman"/>
          <w:sz w:val="24"/>
          <w:szCs w:val="24"/>
          <w:lang w:val="uk-UA"/>
        </w:rPr>
        <w:t xml:space="preserve"> у тій мірі, в якій така Конфіденційна інформація: (i) стає загальновідомою із інших джерел (включаючи, без обмежень, будь-яку інформацію, яка подається у державні органи і зберігається у відкритих джерелах), а не у результаті порушення Виконавцем умов цього Договору, (ii) стає відомою Виконавцю на неконфіденційній основі із будь-якого іншого джерела, яке не є Замовником і яке, на думку Виконавця, не пов’язане зобов’язанням із Замовником, згідно з яким йому забороняється розкривати відповідні дані Виконавцю, (iii) стала відома Виконавцю до її отримання від Замовника без будь-яких зобов’язань щодо збереження конфіденційності стосовно неї, або (iv) створена Виконавцем самостійно і незалежно від будь-якої інформації, отриманої Виконавцем від Замовника.</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5.3. Виконавець має право надати Конфіденційну інформацію у випадках, передбачених чинним законодавством України, – на письмовий запит належної форми, надісланий уповноваженими державними органами (установами). Про кожний випадок отримання запиту на розкриття Конфіденційної інформації Виконавець зобов’язаний </w:t>
      </w:r>
      <w:r w:rsidRPr="00B65FEB">
        <w:rPr>
          <w:rFonts w:ascii="Times New Roman" w:hAnsi="Times New Roman" w:cs="Times New Roman"/>
          <w:sz w:val="24"/>
          <w:szCs w:val="24"/>
          <w:lang w:val="uk-UA"/>
        </w:rPr>
        <w:lastRenderedPageBreak/>
        <w:t>негайно (протягом не більш ніж двох робочих днів) повідомити Замовника у письмовій формі (факсимільним зв’язком, електронною поштою) з наданням копії запиту.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5.4. Інші умови щодо збереження конфіденційності, ніж ті, що передбачені цим розділом 5 Договору, можуть бути обумовлені Сторонами в додатковій угоді або додатку до цього Договору. В такому випадку положення такої додаткової угоди або додатку будуть мати пріоритет над положенням цього розділу 5 Договору.</w:t>
      </w:r>
    </w:p>
    <w:p w:rsidR="00F15AAD" w:rsidRPr="00BB2E7F" w:rsidRDefault="00F15AAD"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6. Плата за послуги</w:t>
      </w:r>
    </w:p>
    <w:p w:rsidR="0081504D"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6.1. Загальна вартість послуг Виконавця за цим Договором (ціна Договору)</w:t>
      </w:r>
      <w:r w:rsidR="005659E8" w:rsidRPr="00B65FEB">
        <w:rPr>
          <w:rFonts w:ascii="Times New Roman" w:hAnsi="Times New Roman" w:cs="Times New Roman"/>
          <w:sz w:val="24"/>
          <w:szCs w:val="24"/>
          <w:lang w:val="uk-UA"/>
        </w:rPr>
        <w:t xml:space="preserve"> становить</w:t>
      </w:r>
      <w:r w:rsidR="00A71554" w:rsidRPr="00B65FEB">
        <w:rPr>
          <w:rFonts w:ascii="Times New Roman" w:hAnsi="Times New Roman" w:cs="Times New Roman"/>
          <w:sz w:val="24"/>
          <w:szCs w:val="24"/>
          <w:lang w:val="uk-UA"/>
        </w:rPr>
        <w:t xml:space="preserve"> </w:t>
      </w:r>
      <w:r w:rsidR="006C6A35" w:rsidRPr="00B65FEB">
        <w:rPr>
          <w:rFonts w:ascii="Times New Roman" w:hAnsi="Times New Roman" w:cs="Times New Roman"/>
          <w:sz w:val="24"/>
          <w:szCs w:val="24"/>
          <w:lang w:val="uk-UA"/>
        </w:rPr>
        <w:t>___________</w:t>
      </w:r>
      <w:r w:rsidR="005659E8" w:rsidRPr="00B65FEB">
        <w:rPr>
          <w:rFonts w:ascii="Times New Roman" w:hAnsi="Times New Roman" w:cs="Times New Roman"/>
          <w:sz w:val="24"/>
          <w:szCs w:val="24"/>
          <w:lang w:val="uk-UA"/>
        </w:rPr>
        <w:t xml:space="preserve"> грн. (</w:t>
      </w:r>
      <w:r w:rsidR="006C6A35" w:rsidRPr="00B65FEB">
        <w:rPr>
          <w:rFonts w:ascii="Times New Roman" w:hAnsi="Times New Roman" w:cs="Times New Roman"/>
          <w:sz w:val="24"/>
          <w:szCs w:val="24"/>
          <w:lang w:val="uk-UA"/>
        </w:rPr>
        <w:t>_______________</w:t>
      </w:r>
      <w:r w:rsidRPr="00B65FEB">
        <w:rPr>
          <w:rFonts w:ascii="Times New Roman" w:hAnsi="Times New Roman" w:cs="Times New Roman"/>
          <w:sz w:val="24"/>
          <w:szCs w:val="24"/>
          <w:lang w:val="uk-UA"/>
        </w:rPr>
        <w:t xml:space="preserve"> гривень 00 коп.) без ПДВ, </w:t>
      </w:r>
      <w:r w:rsidR="00B65FEB" w:rsidRPr="00B65FEB">
        <w:rPr>
          <w:rFonts w:ascii="Times New Roman" w:eastAsia="Tahoma" w:hAnsi="Times New Roman" w:cs="Times New Roman"/>
          <w:bCs/>
          <w:color w:val="000000"/>
          <w:sz w:val="24"/>
          <w:szCs w:val="24"/>
          <w:lang w:val="uk-UA"/>
        </w:rPr>
        <w:t xml:space="preserve">ПДВ – _______ грн. </w:t>
      </w:r>
      <w:r w:rsidR="00B65FEB" w:rsidRPr="00B65FEB">
        <w:rPr>
          <w:rFonts w:ascii="Times New Roman" w:eastAsia="Tahoma" w:hAnsi="Times New Roman" w:cs="Times New Roman"/>
          <w:bCs/>
          <w:i/>
          <w:color w:val="000000"/>
          <w:sz w:val="24"/>
          <w:szCs w:val="24"/>
          <w:lang w:val="uk-UA"/>
        </w:rPr>
        <w:t xml:space="preserve">(___________________) </w:t>
      </w:r>
      <w:r w:rsidR="00B65FEB" w:rsidRPr="00B65FEB">
        <w:rPr>
          <w:rFonts w:ascii="Times New Roman" w:eastAsia="Tahoma" w:hAnsi="Times New Roman" w:cs="Times New Roman"/>
          <w:bCs/>
          <w:color w:val="000000"/>
          <w:sz w:val="24"/>
          <w:szCs w:val="24"/>
          <w:lang w:val="uk-UA"/>
        </w:rPr>
        <w:t xml:space="preserve">(або без ПДВ – якщо Виконавець не є платником ПДВ), при цьому загальна вартість Договору з ПДВ становить _________ грн. (_____________), </w:t>
      </w:r>
      <w:r w:rsidRPr="00B65FEB">
        <w:rPr>
          <w:rFonts w:ascii="Times New Roman" w:hAnsi="Times New Roman" w:cs="Times New Roman"/>
          <w:sz w:val="24"/>
          <w:szCs w:val="24"/>
          <w:lang w:val="uk-UA"/>
        </w:rPr>
        <w:t>а саме:</w:t>
      </w:r>
    </w:p>
    <w:p w:rsidR="00DF2E1F" w:rsidRPr="00B65FEB" w:rsidRDefault="00DF2E1F"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6.1.1</w:t>
      </w:r>
      <w:r w:rsidR="00C11E7C" w:rsidRPr="00B65FEB">
        <w:rPr>
          <w:rFonts w:ascii="Times New Roman" w:hAnsi="Times New Roman" w:cs="Times New Roman"/>
          <w:sz w:val="24"/>
          <w:szCs w:val="24"/>
          <w:lang w:val="uk-UA"/>
        </w:rPr>
        <w:t xml:space="preserve">. </w:t>
      </w:r>
      <w:r w:rsidRPr="00B65FEB">
        <w:rPr>
          <w:rFonts w:ascii="Times New Roman" w:hAnsi="Times New Roman" w:cs="Times New Roman"/>
          <w:sz w:val="24"/>
          <w:szCs w:val="24"/>
          <w:lang w:val="uk-UA"/>
        </w:rPr>
        <w:t xml:space="preserve">Вартість послуг з аудиту фінансової звітності Замовника, відповідно до вимог Міжнародних стандартів фінансової звітності (IAS, IFRS, IFRIC, SIC) надалі – МСФЗ, за </w:t>
      </w:r>
      <w:r w:rsidR="001A19A0" w:rsidRPr="001A19A0">
        <w:rPr>
          <w:rFonts w:ascii="Times New Roman" w:hAnsi="Times New Roman" w:cs="Times New Roman"/>
          <w:sz w:val="24"/>
          <w:szCs w:val="24"/>
          <w:lang w:val="uk-UA"/>
        </w:rPr>
        <w:t>2023</w:t>
      </w:r>
      <w:r w:rsidRPr="00B65FEB">
        <w:rPr>
          <w:rFonts w:ascii="Times New Roman" w:hAnsi="Times New Roman" w:cs="Times New Roman"/>
          <w:sz w:val="24"/>
          <w:szCs w:val="24"/>
          <w:lang w:val="uk-UA"/>
        </w:rPr>
        <w:t xml:space="preserve"> рік – становить ___________ грн. (_______________ гривень 00 коп.) без ПДВ</w:t>
      </w:r>
      <w:r w:rsidR="00B65FEB" w:rsidRPr="00B65FEB">
        <w:rPr>
          <w:rFonts w:ascii="Times New Roman" w:hAnsi="Times New Roman" w:cs="Times New Roman"/>
          <w:sz w:val="24"/>
          <w:szCs w:val="24"/>
          <w:lang w:val="uk-UA"/>
        </w:rPr>
        <w:t>,</w:t>
      </w:r>
      <w:r w:rsidR="00B65FEB" w:rsidRPr="00B65FEB">
        <w:rPr>
          <w:rFonts w:ascii="Times New Roman" w:eastAsia="Tahoma" w:hAnsi="Times New Roman" w:cs="Times New Roman"/>
          <w:bCs/>
          <w:color w:val="000000"/>
          <w:sz w:val="24"/>
          <w:szCs w:val="24"/>
          <w:lang w:val="uk-UA"/>
        </w:rPr>
        <w:t xml:space="preserve"> ПДВ – _______ грн. </w:t>
      </w:r>
      <w:r w:rsidR="00B65FEB" w:rsidRPr="00B65FEB">
        <w:rPr>
          <w:rFonts w:ascii="Times New Roman" w:eastAsia="Tahoma" w:hAnsi="Times New Roman" w:cs="Times New Roman"/>
          <w:bCs/>
          <w:i/>
          <w:color w:val="000000"/>
          <w:sz w:val="24"/>
          <w:szCs w:val="24"/>
          <w:lang w:val="uk-UA"/>
        </w:rPr>
        <w:t xml:space="preserve">(___________________) </w:t>
      </w:r>
      <w:r w:rsidR="00B65FEB" w:rsidRPr="00B65FEB">
        <w:rPr>
          <w:rFonts w:ascii="Times New Roman" w:eastAsia="Tahoma" w:hAnsi="Times New Roman" w:cs="Times New Roman"/>
          <w:bCs/>
          <w:color w:val="000000"/>
          <w:sz w:val="24"/>
          <w:szCs w:val="24"/>
          <w:lang w:val="uk-UA"/>
        </w:rPr>
        <w:t>(або без ПДВ – якщо Виконавець не є платником ПДВ), при цьому загальна вартість з ПДВ становить _________ грн. (_____________)</w:t>
      </w:r>
      <w:r w:rsidRPr="00B65FEB">
        <w:rPr>
          <w:rFonts w:ascii="Times New Roman" w:hAnsi="Times New Roman" w:cs="Times New Roman"/>
          <w:sz w:val="24"/>
          <w:szCs w:val="24"/>
          <w:lang w:val="uk-UA"/>
        </w:rPr>
        <w:t>.</w:t>
      </w:r>
    </w:p>
    <w:p w:rsidR="00C11E7C" w:rsidRPr="00E17D3A"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6.1.</w:t>
      </w:r>
      <w:r w:rsidR="000F58E9" w:rsidRPr="00E17D3A">
        <w:rPr>
          <w:rFonts w:ascii="Times New Roman" w:hAnsi="Times New Roman" w:cs="Times New Roman"/>
          <w:sz w:val="24"/>
          <w:szCs w:val="24"/>
          <w:lang w:val="uk-UA"/>
        </w:rPr>
        <w:t>2</w:t>
      </w:r>
      <w:r w:rsidRPr="00E17D3A">
        <w:rPr>
          <w:rFonts w:ascii="Times New Roman" w:hAnsi="Times New Roman" w:cs="Times New Roman"/>
          <w:sz w:val="24"/>
          <w:szCs w:val="24"/>
          <w:lang w:val="uk-UA"/>
        </w:rPr>
        <w:t xml:space="preserve">. Вартість послуг з виконання узгоджених процедур відповідно до Міжнародних стандартів супутніх послуг </w:t>
      </w:r>
      <w:r w:rsidR="002C4CDF" w:rsidRPr="00E17D3A">
        <w:rPr>
          <w:rFonts w:ascii="Times New Roman" w:hAnsi="Times New Roman" w:cs="Times New Roman"/>
          <w:sz w:val="24"/>
          <w:szCs w:val="24"/>
          <w:lang w:val="uk-UA"/>
        </w:rPr>
        <w:t xml:space="preserve">4400 (переглянутий), «Завдання з виконання узгоджених процедур» </w:t>
      </w:r>
      <w:r w:rsidRPr="00E17D3A">
        <w:rPr>
          <w:rFonts w:ascii="Times New Roman" w:hAnsi="Times New Roman" w:cs="Times New Roman"/>
          <w:sz w:val="24"/>
          <w:szCs w:val="24"/>
          <w:lang w:val="uk-UA"/>
        </w:rPr>
        <w:t xml:space="preserve"> </w:t>
      </w:r>
      <w:r w:rsidR="00535BA9" w:rsidRPr="00E17D3A">
        <w:rPr>
          <w:rFonts w:ascii="Times New Roman" w:hAnsi="Times New Roman" w:cs="Times New Roman"/>
          <w:sz w:val="24"/>
          <w:szCs w:val="24"/>
          <w:lang w:val="uk-UA"/>
        </w:rPr>
        <w:t>щодо</w:t>
      </w:r>
      <w:r w:rsidRPr="00E17D3A">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банком</w:t>
      </w:r>
      <w:r w:rsidR="006C6A35" w:rsidRPr="00E17D3A">
        <w:rPr>
          <w:rFonts w:ascii="Times New Roman" w:hAnsi="Times New Roman" w:cs="Times New Roman"/>
          <w:sz w:val="24"/>
          <w:szCs w:val="24"/>
          <w:lang w:val="uk-UA"/>
        </w:rPr>
        <w:t xml:space="preserve"> реконструкції та розвитку, за 1 квартал </w:t>
      </w:r>
      <w:r w:rsidR="001A19A0" w:rsidRPr="00E17D3A">
        <w:rPr>
          <w:rFonts w:ascii="Times New Roman" w:hAnsi="Times New Roman" w:cs="Times New Roman"/>
          <w:sz w:val="24"/>
          <w:szCs w:val="24"/>
          <w:lang w:val="uk-UA"/>
        </w:rPr>
        <w:t>2023</w:t>
      </w:r>
      <w:r w:rsidRPr="00E17D3A">
        <w:rPr>
          <w:rFonts w:ascii="Times New Roman" w:hAnsi="Times New Roman" w:cs="Times New Roman"/>
          <w:sz w:val="24"/>
          <w:szCs w:val="24"/>
          <w:lang w:val="uk-UA"/>
        </w:rPr>
        <w:t xml:space="preserve"> року, - </w:t>
      </w:r>
      <w:r w:rsidR="006C6A35" w:rsidRPr="00E17D3A">
        <w:rPr>
          <w:rFonts w:ascii="Times New Roman" w:hAnsi="Times New Roman" w:cs="Times New Roman"/>
          <w:sz w:val="24"/>
          <w:szCs w:val="24"/>
          <w:lang w:val="uk-UA"/>
        </w:rPr>
        <w:t>становить ___________ грн. (_______________ гривень 00 коп.) без ПДВ</w:t>
      </w:r>
      <w:r w:rsidR="00B65FEB" w:rsidRPr="00E17D3A">
        <w:rPr>
          <w:rFonts w:ascii="Times New Roman" w:hAnsi="Times New Roman" w:cs="Times New Roman"/>
          <w:sz w:val="24"/>
          <w:szCs w:val="24"/>
          <w:lang w:val="uk-UA"/>
        </w:rPr>
        <w:t>,</w:t>
      </w:r>
      <w:r w:rsidR="00B65FEB" w:rsidRPr="00E17D3A">
        <w:rPr>
          <w:rFonts w:ascii="Times New Roman" w:eastAsia="Tahoma" w:hAnsi="Times New Roman" w:cs="Times New Roman"/>
          <w:bCs/>
          <w:color w:val="000000"/>
          <w:sz w:val="24"/>
          <w:szCs w:val="24"/>
          <w:lang w:val="uk-UA"/>
        </w:rPr>
        <w:t xml:space="preserve"> ПДВ – _______ грн. </w:t>
      </w:r>
      <w:r w:rsidR="00B65FEB" w:rsidRPr="00E17D3A">
        <w:rPr>
          <w:rFonts w:ascii="Times New Roman" w:eastAsia="Tahoma" w:hAnsi="Times New Roman" w:cs="Times New Roman"/>
          <w:bCs/>
          <w:i/>
          <w:color w:val="000000"/>
          <w:sz w:val="24"/>
          <w:szCs w:val="24"/>
          <w:lang w:val="uk-UA"/>
        </w:rPr>
        <w:t xml:space="preserve">(___________________) </w:t>
      </w:r>
      <w:r w:rsidR="00B65FEB" w:rsidRPr="00E17D3A">
        <w:rPr>
          <w:rFonts w:ascii="Times New Roman" w:eastAsia="Tahoma" w:hAnsi="Times New Roman" w:cs="Times New Roman"/>
          <w:bCs/>
          <w:color w:val="000000"/>
          <w:sz w:val="24"/>
          <w:szCs w:val="24"/>
          <w:lang w:val="uk-UA"/>
        </w:rPr>
        <w:t>(або без ПДВ – якщо Виконавець не є платником ПДВ), при цьому загальна вартість з ПДВ становить _________ грн. (_____________)</w:t>
      </w:r>
      <w:r w:rsidRPr="00E17D3A">
        <w:rPr>
          <w:rFonts w:ascii="Times New Roman" w:hAnsi="Times New Roman" w:cs="Times New Roman"/>
          <w:sz w:val="24"/>
          <w:szCs w:val="24"/>
          <w:lang w:val="uk-UA"/>
        </w:rPr>
        <w:t>.</w:t>
      </w:r>
    </w:p>
    <w:p w:rsidR="006C6A35" w:rsidRPr="00E17D3A"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6.1.</w:t>
      </w:r>
      <w:r w:rsidR="00052850" w:rsidRPr="00E17D3A">
        <w:rPr>
          <w:rFonts w:ascii="Times New Roman" w:hAnsi="Times New Roman" w:cs="Times New Roman"/>
          <w:sz w:val="24"/>
          <w:szCs w:val="24"/>
          <w:lang w:val="uk-UA"/>
        </w:rPr>
        <w:t>3</w:t>
      </w:r>
      <w:r w:rsidRPr="00E17D3A">
        <w:rPr>
          <w:rFonts w:ascii="Times New Roman" w:hAnsi="Times New Roman" w:cs="Times New Roman"/>
          <w:sz w:val="24"/>
          <w:szCs w:val="24"/>
          <w:lang w:val="uk-UA"/>
        </w:rPr>
        <w:t xml:space="preserve">. </w:t>
      </w:r>
      <w:r w:rsidR="006C6A35" w:rsidRPr="00E17D3A">
        <w:rPr>
          <w:rFonts w:ascii="Times New Roman" w:hAnsi="Times New Roman" w:cs="Times New Roman"/>
          <w:sz w:val="24"/>
          <w:szCs w:val="24"/>
          <w:lang w:val="uk-UA"/>
        </w:rPr>
        <w:t xml:space="preserve">Вартість послуг з виконання узгоджених процедур відповідно до Міжнародних стандартів супутніх послуг </w:t>
      </w:r>
      <w:r w:rsidR="002C4CDF" w:rsidRPr="00E17D3A">
        <w:rPr>
          <w:rFonts w:ascii="Times New Roman" w:hAnsi="Times New Roman" w:cs="Times New Roman"/>
          <w:sz w:val="24"/>
          <w:szCs w:val="24"/>
          <w:lang w:val="uk-UA"/>
        </w:rPr>
        <w:t xml:space="preserve">4400 (переглянутий), «Завдання з виконання узгоджених процедур» </w:t>
      </w:r>
      <w:r w:rsidR="00535BA9" w:rsidRPr="00E17D3A">
        <w:rPr>
          <w:rFonts w:ascii="Times New Roman" w:hAnsi="Times New Roman" w:cs="Times New Roman"/>
          <w:sz w:val="24"/>
          <w:szCs w:val="24"/>
          <w:lang w:val="uk-UA"/>
        </w:rPr>
        <w:t>щодо</w:t>
      </w:r>
      <w:r w:rsidR="006C6A35" w:rsidRPr="00E17D3A">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банком реконструкції та розвитку, за 2 квартал </w:t>
      </w:r>
      <w:r w:rsidR="001A19A0" w:rsidRPr="00E17D3A">
        <w:rPr>
          <w:rFonts w:ascii="Times New Roman" w:hAnsi="Times New Roman" w:cs="Times New Roman"/>
          <w:sz w:val="24"/>
          <w:szCs w:val="24"/>
          <w:lang w:val="uk-UA"/>
        </w:rPr>
        <w:t>2023</w:t>
      </w:r>
      <w:r w:rsidR="006C6A35" w:rsidRPr="00E17D3A">
        <w:rPr>
          <w:rFonts w:ascii="Times New Roman" w:hAnsi="Times New Roman" w:cs="Times New Roman"/>
          <w:sz w:val="24"/>
          <w:szCs w:val="24"/>
          <w:lang w:val="uk-UA"/>
        </w:rPr>
        <w:t xml:space="preserve"> року, - становить ___________ грн. (_______________ гривень 00 коп.) без ПДВ</w:t>
      </w:r>
      <w:r w:rsidR="00B65FEB" w:rsidRPr="00E17D3A">
        <w:rPr>
          <w:rFonts w:ascii="Times New Roman" w:hAnsi="Times New Roman" w:cs="Times New Roman"/>
          <w:sz w:val="24"/>
          <w:szCs w:val="24"/>
          <w:lang w:val="uk-UA"/>
        </w:rPr>
        <w:t>,</w:t>
      </w:r>
      <w:r w:rsidR="00B65FEB" w:rsidRPr="00E17D3A">
        <w:rPr>
          <w:rFonts w:ascii="Times New Roman" w:eastAsia="Tahoma" w:hAnsi="Times New Roman" w:cs="Times New Roman"/>
          <w:bCs/>
          <w:color w:val="000000"/>
          <w:sz w:val="24"/>
          <w:szCs w:val="24"/>
          <w:lang w:val="uk-UA"/>
        </w:rPr>
        <w:t xml:space="preserve"> ПДВ – _______ грн. </w:t>
      </w:r>
      <w:r w:rsidR="00B65FEB" w:rsidRPr="00E17D3A">
        <w:rPr>
          <w:rFonts w:ascii="Times New Roman" w:eastAsia="Tahoma" w:hAnsi="Times New Roman" w:cs="Times New Roman"/>
          <w:bCs/>
          <w:i/>
          <w:color w:val="000000"/>
          <w:sz w:val="24"/>
          <w:szCs w:val="24"/>
          <w:lang w:val="uk-UA"/>
        </w:rPr>
        <w:t xml:space="preserve">(___________________) </w:t>
      </w:r>
      <w:r w:rsidR="00B65FEB" w:rsidRPr="00E17D3A">
        <w:rPr>
          <w:rFonts w:ascii="Times New Roman" w:eastAsia="Tahoma" w:hAnsi="Times New Roman" w:cs="Times New Roman"/>
          <w:bCs/>
          <w:color w:val="000000"/>
          <w:sz w:val="24"/>
          <w:szCs w:val="24"/>
          <w:lang w:val="uk-UA"/>
        </w:rPr>
        <w:t>(або без ПДВ – якщо Виконавець не є платником ПДВ), при цьому загальна вартість з ПДВ становить _________ грн. (_____________)</w:t>
      </w:r>
      <w:r w:rsidR="006C6A35" w:rsidRPr="00E17D3A">
        <w:rPr>
          <w:rFonts w:ascii="Times New Roman" w:hAnsi="Times New Roman" w:cs="Times New Roman"/>
          <w:sz w:val="24"/>
          <w:szCs w:val="24"/>
          <w:lang w:val="uk-UA"/>
        </w:rPr>
        <w:t>.</w:t>
      </w:r>
    </w:p>
    <w:p w:rsidR="006C6A35" w:rsidRPr="00E17D3A" w:rsidRDefault="006C6A35"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6.1.</w:t>
      </w:r>
      <w:r w:rsidR="00052850" w:rsidRPr="00E17D3A">
        <w:rPr>
          <w:rFonts w:ascii="Times New Roman" w:hAnsi="Times New Roman" w:cs="Times New Roman"/>
          <w:sz w:val="24"/>
          <w:szCs w:val="24"/>
          <w:lang w:val="uk-UA"/>
        </w:rPr>
        <w:t>4</w:t>
      </w:r>
      <w:r w:rsidRPr="00E17D3A">
        <w:rPr>
          <w:rFonts w:ascii="Times New Roman" w:hAnsi="Times New Roman" w:cs="Times New Roman"/>
          <w:sz w:val="24"/>
          <w:szCs w:val="24"/>
          <w:lang w:val="uk-UA"/>
        </w:rPr>
        <w:t xml:space="preserve">. Вартість послуг з виконання узгоджених процедур відповідно до Міжнародних стандартів супутніх послуг </w:t>
      </w:r>
      <w:r w:rsidR="002C4CDF" w:rsidRPr="00E17D3A">
        <w:rPr>
          <w:rFonts w:ascii="Times New Roman" w:hAnsi="Times New Roman" w:cs="Times New Roman"/>
          <w:sz w:val="24"/>
          <w:szCs w:val="24"/>
          <w:lang w:val="uk-UA"/>
        </w:rPr>
        <w:t xml:space="preserve">4400 (переглянутий), «Завдання з виконання узгоджених процедур» </w:t>
      </w:r>
      <w:r w:rsidR="00535BA9" w:rsidRPr="00E17D3A">
        <w:rPr>
          <w:rFonts w:ascii="Times New Roman" w:hAnsi="Times New Roman" w:cs="Times New Roman"/>
          <w:sz w:val="24"/>
          <w:szCs w:val="24"/>
          <w:lang w:val="uk-UA"/>
        </w:rPr>
        <w:t>щодо</w:t>
      </w:r>
      <w:r w:rsidRPr="00E17D3A">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банком реконструкції та розвитку, за 3 квартал </w:t>
      </w:r>
      <w:r w:rsidR="001A19A0" w:rsidRPr="00E17D3A">
        <w:rPr>
          <w:rFonts w:ascii="Times New Roman" w:hAnsi="Times New Roman" w:cs="Times New Roman"/>
          <w:sz w:val="24"/>
          <w:szCs w:val="24"/>
          <w:lang w:val="uk-UA"/>
        </w:rPr>
        <w:t>2023</w:t>
      </w:r>
      <w:r w:rsidRPr="00E17D3A">
        <w:rPr>
          <w:rFonts w:ascii="Times New Roman" w:hAnsi="Times New Roman" w:cs="Times New Roman"/>
          <w:sz w:val="24"/>
          <w:szCs w:val="24"/>
          <w:lang w:val="uk-UA"/>
        </w:rPr>
        <w:t xml:space="preserve"> року, - становить ___________ грн. (_______________ гривень 00 коп.) без ПДВ</w:t>
      </w:r>
      <w:r w:rsidR="00B65FEB" w:rsidRPr="00E17D3A">
        <w:rPr>
          <w:rFonts w:ascii="Times New Roman" w:hAnsi="Times New Roman" w:cs="Times New Roman"/>
          <w:sz w:val="24"/>
          <w:szCs w:val="24"/>
          <w:lang w:val="uk-UA"/>
        </w:rPr>
        <w:t>,</w:t>
      </w:r>
      <w:r w:rsidR="00B65FEB" w:rsidRPr="00E17D3A">
        <w:rPr>
          <w:rFonts w:ascii="Times New Roman" w:eastAsia="Tahoma" w:hAnsi="Times New Roman" w:cs="Times New Roman"/>
          <w:bCs/>
          <w:color w:val="000000"/>
          <w:sz w:val="24"/>
          <w:szCs w:val="24"/>
          <w:lang w:val="uk-UA"/>
        </w:rPr>
        <w:t xml:space="preserve"> ПДВ – _______ грн. </w:t>
      </w:r>
      <w:r w:rsidR="00B65FEB" w:rsidRPr="00E17D3A">
        <w:rPr>
          <w:rFonts w:ascii="Times New Roman" w:eastAsia="Tahoma" w:hAnsi="Times New Roman" w:cs="Times New Roman"/>
          <w:bCs/>
          <w:i/>
          <w:color w:val="000000"/>
          <w:sz w:val="24"/>
          <w:szCs w:val="24"/>
          <w:lang w:val="uk-UA"/>
        </w:rPr>
        <w:t xml:space="preserve">(___________________) </w:t>
      </w:r>
      <w:r w:rsidR="00B65FEB" w:rsidRPr="00E17D3A">
        <w:rPr>
          <w:rFonts w:ascii="Times New Roman" w:eastAsia="Tahoma" w:hAnsi="Times New Roman" w:cs="Times New Roman"/>
          <w:bCs/>
          <w:color w:val="000000"/>
          <w:sz w:val="24"/>
          <w:szCs w:val="24"/>
          <w:lang w:val="uk-UA"/>
        </w:rPr>
        <w:t>(або без ПДВ – якщо Виконавець не є платником ПДВ), при цьому загальна вартість з ПДВ становить _________ грн. (_____________)</w:t>
      </w:r>
      <w:r w:rsidRPr="00E17D3A">
        <w:rPr>
          <w:rFonts w:ascii="Times New Roman" w:hAnsi="Times New Roman" w:cs="Times New Roman"/>
          <w:sz w:val="24"/>
          <w:szCs w:val="24"/>
          <w:lang w:val="uk-UA"/>
        </w:rPr>
        <w:t>.</w:t>
      </w:r>
    </w:p>
    <w:p w:rsidR="006C6A35" w:rsidRPr="00E17D3A" w:rsidRDefault="006C6A35"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6.1.</w:t>
      </w:r>
      <w:r w:rsidR="00052850" w:rsidRPr="00E17D3A">
        <w:rPr>
          <w:rFonts w:ascii="Times New Roman" w:hAnsi="Times New Roman" w:cs="Times New Roman"/>
          <w:sz w:val="24"/>
          <w:szCs w:val="24"/>
          <w:lang w:val="uk-UA"/>
        </w:rPr>
        <w:t>5</w:t>
      </w:r>
      <w:r w:rsidRPr="00E17D3A">
        <w:rPr>
          <w:rFonts w:ascii="Times New Roman" w:hAnsi="Times New Roman" w:cs="Times New Roman"/>
          <w:sz w:val="24"/>
          <w:szCs w:val="24"/>
          <w:lang w:val="uk-UA"/>
        </w:rPr>
        <w:t xml:space="preserve">. </w:t>
      </w:r>
      <w:r w:rsidR="00C11E7C" w:rsidRPr="00E17D3A">
        <w:rPr>
          <w:rFonts w:ascii="Times New Roman" w:hAnsi="Times New Roman" w:cs="Times New Roman"/>
          <w:sz w:val="24"/>
          <w:szCs w:val="24"/>
          <w:lang w:val="uk-UA"/>
        </w:rPr>
        <w:t xml:space="preserve">Вартість послуг з виконання узгоджених процедур відповідно до Міжнародних стандартів супутніх послуг </w:t>
      </w:r>
      <w:r w:rsidR="002C4CDF" w:rsidRPr="00E17D3A">
        <w:rPr>
          <w:rFonts w:ascii="Times New Roman" w:hAnsi="Times New Roman" w:cs="Times New Roman"/>
          <w:sz w:val="24"/>
          <w:szCs w:val="24"/>
          <w:lang w:val="uk-UA"/>
        </w:rPr>
        <w:t xml:space="preserve">4400 (переглянутий), «Завдання з виконання узгоджених процедур» </w:t>
      </w:r>
      <w:r w:rsidR="00535BA9" w:rsidRPr="00E17D3A">
        <w:rPr>
          <w:rFonts w:ascii="Times New Roman" w:hAnsi="Times New Roman" w:cs="Times New Roman"/>
          <w:sz w:val="24"/>
          <w:szCs w:val="24"/>
          <w:lang w:val="uk-UA"/>
        </w:rPr>
        <w:t>щодо</w:t>
      </w:r>
      <w:r w:rsidR="00C11E7C" w:rsidRPr="00E17D3A">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банком реконструкці</w:t>
      </w:r>
      <w:r w:rsidRPr="00E17D3A">
        <w:rPr>
          <w:rFonts w:ascii="Times New Roman" w:hAnsi="Times New Roman" w:cs="Times New Roman"/>
          <w:sz w:val="24"/>
          <w:szCs w:val="24"/>
          <w:lang w:val="uk-UA"/>
        </w:rPr>
        <w:t xml:space="preserve">ї та розвитку, за </w:t>
      </w:r>
      <w:r w:rsidR="001A19A0" w:rsidRPr="00E17D3A">
        <w:rPr>
          <w:rFonts w:ascii="Times New Roman" w:hAnsi="Times New Roman" w:cs="Times New Roman"/>
          <w:sz w:val="24"/>
          <w:szCs w:val="24"/>
          <w:lang w:val="uk-UA"/>
        </w:rPr>
        <w:t>2023</w:t>
      </w:r>
      <w:r w:rsidR="00C11E7C" w:rsidRPr="00E17D3A">
        <w:rPr>
          <w:rFonts w:ascii="Times New Roman" w:hAnsi="Times New Roman" w:cs="Times New Roman"/>
          <w:sz w:val="24"/>
          <w:szCs w:val="24"/>
          <w:lang w:val="uk-UA"/>
        </w:rPr>
        <w:t xml:space="preserve"> рік –</w:t>
      </w:r>
      <w:r w:rsidR="00A71554" w:rsidRPr="00E17D3A">
        <w:rPr>
          <w:rFonts w:ascii="Times New Roman" w:hAnsi="Times New Roman" w:cs="Times New Roman"/>
          <w:sz w:val="24"/>
          <w:szCs w:val="24"/>
          <w:lang w:val="uk-UA"/>
        </w:rPr>
        <w:t xml:space="preserve"> </w:t>
      </w:r>
      <w:r w:rsidRPr="00E17D3A">
        <w:rPr>
          <w:rFonts w:ascii="Times New Roman" w:hAnsi="Times New Roman" w:cs="Times New Roman"/>
          <w:sz w:val="24"/>
          <w:szCs w:val="24"/>
          <w:lang w:val="uk-UA"/>
        </w:rPr>
        <w:t>становить ___________ грн. (_______________ гривень 00 коп.) без ПДВ</w:t>
      </w:r>
      <w:r w:rsidR="00B65FEB" w:rsidRPr="00E17D3A">
        <w:rPr>
          <w:rFonts w:ascii="Times New Roman" w:hAnsi="Times New Roman" w:cs="Times New Roman"/>
          <w:sz w:val="24"/>
          <w:szCs w:val="24"/>
          <w:lang w:val="uk-UA"/>
        </w:rPr>
        <w:t>,</w:t>
      </w:r>
      <w:r w:rsidR="00B65FEB" w:rsidRPr="00E17D3A">
        <w:rPr>
          <w:rFonts w:ascii="Times New Roman" w:hAnsi="Times New Roman" w:cs="Times New Roman"/>
          <w:bCs/>
          <w:sz w:val="24"/>
          <w:szCs w:val="24"/>
          <w:lang w:val="uk-UA"/>
        </w:rPr>
        <w:t xml:space="preserve"> ПДВ – _______ грн. </w:t>
      </w:r>
      <w:r w:rsidR="00B65FEB" w:rsidRPr="00E17D3A">
        <w:rPr>
          <w:rFonts w:ascii="Times New Roman" w:hAnsi="Times New Roman" w:cs="Times New Roman"/>
          <w:bCs/>
          <w:i/>
          <w:sz w:val="24"/>
          <w:szCs w:val="24"/>
          <w:lang w:val="uk-UA"/>
        </w:rPr>
        <w:t xml:space="preserve">(___________________) </w:t>
      </w:r>
      <w:r w:rsidR="00B65FEB" w:rsidRPr="00E17D3A">
        <w:rPr>
          <w:rFonts w:ascii="Times New Roman" w:hAnsi="Times New Roman" w:cs="Times New Roman"/>
          <w:bCs/>
          <w:sz w:val="24"/>
          <w:szCs w:val="24"/>
          <w:lang w:val="uk-UA"/>
        </w:rPr>
        <w:t>(або без ПДВ – якщо Виконавець не є платником ПДВ), при цьому загальна вартість з ПДВ становить _________ грн. (_____________)</w:t>
      </w:r>
      <w:r w:rsidRPr="00E17D3A">
        <w:rPr>
          <w:rFonts w:ascii="Times New Roman" w:hAnsi="Times New Roman" w:cs="Times New Roman"/>
          <w:sz w:val="24"/>
          <w:szCs w:val="24"/>
          <w:lang w:val="uk-UA"/>
        </w:rPr>
        <w:t>.</w:t>
      </w:r>
    </w:p>
    <w:p w:rsidR="00D02226" w:rsidRPr="00BB2E7F" w:rsidRDefault="00D02226" w:rsidP="00A4599B">
      <w:pPr>
        <w:tabs>
          <w:tab w:val="left" w:pos="709"/>
        </w:tabs>
        <w:ind w:right="-144" w:firstLine="709"/>
        <w:rPr>
          <w:rFonts w:ascii="Times New Roman" w:hAnsi="Times New Roman" w:cs="Times New Roman"/>
          <w:b/>
          <w:sz w:val="28"/>
          <w:szCs w:val="28"/>
          <w:lang w:val="uk-UA"/>
        </w:rPr>
      </w:pPr>
    </w:p>
    <w:p w:rsidR="00C11E7C" w:rsidRPr="00E17D3A"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E17D3A">
        <w:rPr>
          <w:rFonts w:ascii="Times New Roman" w:hAnsi="Times New Roman" w:cs="Times New Roman"/>
          <w:b/>
          <w:sz w:val="24"/>
          <w:szCs w:val="24"/>
          <w:lang w:val="uk-UA"/>
        </w:rPr>
        <w:t>7. Порядок розрахунків</w:t>
      </w:r>
    </w:p>
    <w:p w:rsidR="00C11E7C" w:rsidRPr="00E17D3A"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lastRenderedPageBreak/>
        <w:t>7.1. Замовник оплачує послуги Виконавця у безготівковій формі, шляхом переказу грошових коштів на поточний рахунок Виконавця. Замовник має право виконати свій обов’язок щодо оплати послуг Виконавця достроково.</w:t>
      </w:r>
    </w:p>
    <w:p w:rsidR="00C11E7C" w:rsidRPr="00E17D3A"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7.2. Замовник оплачує послуги Виконавця у такому порядку:</w:t>
      </w:r>
    </w:p>
    <w:p w:rsidR="00AC79CE" w:rsidRPr="00E17D3A" w:rsidRDefault="005659E8"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xml:space="preserve">7.2.1. </w:t>
      </w:r>
      <w:r w:rsidR="00AC79CE" w:rsidRPr="00E17D3A">
        <w:rPr>
          <w:rFonts w:ascii="Times New Roman" w:hAnsi="Times New Roman" w:cs="Times New Roman"/>
          <w:sz w:val="24"/>
          <w:szCs w:val="24"/>
          <w:lang w:val="uk-UA"/>
        </w:rPr>
        <w:t>Оплата послуг, передбачених п. 6.1.1 Договору:</w:t>
      </w:r>
    </w:p>
    <w:p w:rsidR="00C11E7C"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xml:space="preserve">- </w:t>
      </w:r>
      <w:r w:rsidR="005659E8" w:rsidRPr="00E17D3A">
        <w:rPr>
          <w:rFonts w:ascii="Times New Roman" w:hAnsi="Times New Roman" w:cs="Times New Roman"/>
          <w:sz w:val="24"/>
          <w:szCs w:val="24"/>
          <w:lang w:val="uk-UA"/>
        </w:rPr>
        <w:t>Передоплата у розмірі 5</w:t>
      </w:r>
      <w:r w:rsidR="00C11E7C" w:rsidRPr="00E17D3A">
        <w:rPr>
          <w:rFonts w:ascii="Times New Roman" w:hAnsi="Times New Roman" w:cs="Times New Roman"/>
          <w:sz w:val="24"/>
          <w:szCs w:val="24"/>
          <w:lang w:val="uk-UA"/>
        </w:rPr>
        <w:t>0% (</w:t>
      </w:r>
      <w:r w:rsidR="005659E8" w:rsidRPr="00E17D3A">
        <w:rPr>
          <w:rFonts w:ascii="Times New Roman" w:hAnsi="Times New Roman" w:cs="Times New Roman"/>
          <w:sz w:val="24"/>
          <w:szCs w:val="24"/>
          <w:lang w:val="uk-UA"/>
        </w:rPr>
        <w:t>п’ятдесят</w:t>
      </w:r>
      <w:r w:rsidR="00C11E7C" w:rsidRPr="00E17D3A">
        <w:rPr>
          <w:rFonts w:ascii="Times New Roman" w:hAnsi="Times New Roman" w:cs="Times New Roman"/>
          <w:sz w:val="24"/>
          <w:szCs w:val="24"/>
          <w:lang w:val="uk-UA"/>
        </w:rPr>
        <w:t xml:space="preserve"> відсотків) від вартості </w:t>
      </w:r>
      <w:r w:rsidR="00505668" w:rsidRPr="00E17D3A">
        <w:rPr>
          <w:rFonts w:ascii="Times New Roman" w:hAnsi="Times New Roman" w:cs="Times New Roman"/>
          <w:sz w:val="24"/>
          <w:szCs w:val="24"/>
          <w:lang w:val="uk-UA"/>
        </w:rPr>
        <w:t>відповідних</w:t>
      </w:r>
      <w:r w:rsidR="00C11E7C" w:rsidRPr="00E17D3A">
        <w:rPr>
          <w:rFonts w:ascii="Times New Roman" w:hAnsi="Times New Roman" w:cs="Times New Roman"/>
          <w:sz w:val="24"/>
          <w:szCs w:val="24"/>
          <w:lang w:val="uk-UA"/>
        </w:rPr>
        <w:t xml:space="preserve"> </w:t>
      </w:r>
      <w:r w:rsidR="00852EAB" w:rsidRPr="00E17D3A">
        <w:rPr>
          <w:rFonts w:ascii="Times New Roman" w:hAnsi="Times New Roman" w:cs="Times New Roman"/>
          <w:sz w:val="24"/>
          <w:szCs w:val="24"/>
          <w:lang w:val="uk-UA"/>
        </w:rPr>
        <w:t>послуг</w:t>
      </w:r>
      <w:r w:rsidR="00C11E7C" w:rsidRPr="00E17D3A">
        <w:rPr>
          <w:rFonts w:ascii="Times New Roman" w:hAnsi="Times New Roman" w:cs="Times New Roman"/>
          <w:sz w:val="24"/>
          <w:szCs w:val="24"/>
          <w:lang w:val="uk-UA"/>
        </w:rPr>
        <w:t>, протягом 5 (п’яти) робочих днів</w:t>
      </w:r>
      <w:r w:rsidR="00505668" w:rsidRPr="00E17D3A">
        <w:rPr>
          <w:rFonts w:ascii="Times New Roman" w:hAnsi="Times New Roman" w:cs="Times New Roman"/>
          <w:sz w:val="24"/>
          <w:szCs w:val="24"/>
          <w:lang w:val="uk-UA"/>
        </w:rPr>
        <w:t xml:space="preserve"> з дати виставлення відповідного рахунку</w:t>
      </w:r>
      <w:r w:rsidR="00B8149B" w:rsidRPr="00E17D3A">
        <w:rPr>
          <w:rFonts w:ascii="Times New Roman" w:hAnsi="Times New Roman" w:cs="Times New Roman"/>
          <w:sz w:val="24"/>
          <w:szCs w:val="24"/>
          <w:lang w:val="uk-UA"/>
        </w:rPr>
        <w:t>.</w:t>
      </w:r>
    </w:p>
    <w:p w:rsidR="00C11E7C"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w:t>
      </w:r>
      <w:r w:rsidR="00C11E7C" w:rsidRPr="00E17D3A">
        <w:rPr>
          <w:rFonts w:ascii="Times New Roman" w:hAnsi="Times New Roman" w:cs="Times New Roman"/>
          <w:sz w:val="24"/>
          <w:szCs w:val="24"/>
          <w:lang w:val="uk-UA"/>
        </w:rPr>
        <w:t xml:space="preserve"> Остаточний розрахунок за </w:t>
      </w:r>
      <w:r w:rsidR="008D765F" w:rsidRPr="00E17D3A">
        <w:rPr>
          <w:rFonts w:ascii="Times New Roman" w:hAnsi="Times New Roman" w:cs="Times New Roman"/>
          <w:sz w:val="24"/>
          <w:szCs w:val="24"/>
          <w:lang w:val="uk-UA"/>
        </w:rPr>
        <w:t>надану</w:t>
      </w:r>
      <w:r w:rsidR="00C11E7C" w:rsidRPr="00E17D3A">
        <w:rPr>
          <w:rFonts w:ascii="Times New Roman" w:hAnsi="Times New Roman" w:cs="Times New Roman"/>
          <w:sz w:val="24"/>
          <w:szCs w:val="24"/>
          <w:lang w:val="uk-UA"/>
        </w:rPr>
        <w:t xml:space="preserve"> </w:t>
      </w:r>
      <w:r w:rsidRPr="00E17D3A">
        <w:rPr>
          <w:rFonts w:ascii="Times New Roman" w:hAnsi="Times New Roman" w:cs="Times New Roman"/>
          <w:sz w:val="24"/>
          <w:szCs w:val="24"/>
          <w:lang w:val="uk-UA"/>
        </w:rPr>
        <w:t xml:space="preserve">відповідну </w:t>
      </w:r>
      <w:r w:rsidR="00C11E7C" w:rsidRPr="00E17D3A">
        <w:rPr>
          <w:rFonts w:ascii="Times New Roman" w:hAnsi="Times New Roman" w:cs="Times New Roman"/>
          <w:sz w:val="24"/>
          <w:szCs w:val="24"/>
          <w:lang w:val="uk-UA"/>
        </w:rPr>
        <w:t xml:space="preserve">послугу, здійснюється Замовником у розмірі несплаченої суми </w:t>
      </w:r>
      <w:r w:rsidR="008D765F" w:rsidRPr="00E17D3A">
        <w:rPr>
          <w:rFonts w:ascii="Times New Roman" w:hAnsi="Times New Roman" w:cs="Times New Roman"/>
          <w:sz w:val="24"/>
          <w:szCs w:val="24"/>
          <w:lang w:val="uk-UA"/>
        </w:rPr>
        <w:t>вартості</w:t>
      </w:r>
      <w:r w:rsidR="00C11E7C" w:rsidRPr="00E17D3A">
        <w:rPr>
          <w:rFonts w:ascii="Times New Roman" w:hAnsi="Times New Roman" w:cs="Times New Roman"/>
          <w:sz w:val="24"/>
          <w:szCs w:val="24"/>
          <w:lang w:val="uk-UA"/>
        </w:rPr>
        <w:t xml:space="preserve"> відповідної послуги – на підставі виставленого рахунку від Виконавця протягом </w:t>
      </w:r>
      <w:r w:rsidR="009303E6">
        <w:rPr>
          <w:rFonts w:ascii="Times New Roman" w:hAnsi="Times New Roman" w:cs="Times New Roman"/>
          <w:sz w:val="24"/>
          <w:szCs w:val="24"/>
          <w:lang w:val="uk-UA"/>
        </w:rPr>
        <w:t>1</w:t>
      </w:r>
      <w:r w:rsidR="00DD0DD6">
        <w:rPr>
          <w:rFonts w:ascii="Times New Roman" w:hAnsi="Times New Roman" w:cs="Times New Roman"/>
          <w:sz w:val="24"/>
          <w:szCs w:val="24"/>
          <w:lang w:val="uk-UA"/>
        </w:rPr>
        <w:t>5 (п’ятнадцяти</w:t>
      </w:r>
      <w:r w:rsidR="00C11E7C" w:rsidRPr="00E17D3A">
        <w:rPr>
          <w:rFonts w:ascii="Times New Roman" w:hAnsi="Times New Roman" w:cs="Times New Roman"/>
          <w:sz w:val="24"/>
          <w:szCs w:val="24"/>
          <w:lang w:val="uk-UA"/>
        </w:rPr>
        <w:t xml:space="preserve">) робочих днів після </w:t>
      </w:r>
      <w:r w:rsidR="00852EAB" w:rsidRPr="00E17D3A">
        <w:rPr>
          <w:rFonts w:ascii="Times New Roman" w:hAnsi="Times New Roman" w:cs="Times New Roman"/>
          <w:sz w:val="24"/>
          <w:szCs w:val="24"/>
          <w:lang w:val="uk-UA"/>
        </w:rPr>
        <w:t>підписання актів прий</w:t>
      </w:r>
      <w:r w:rsidR="00FC0A16" w:rsidRPr="00E17D3A">
        <w:rPr>
          <w:rFonts w:ascii="Times New Roman" w:hAnsi="Times New Roman" w:cs="Times New Roman"/>
          <w:sz w:val="24"/>
          <w:szCs w:val="24"/>
          <w:lang w:val="uk-UA"/>
        </w:rPr>
        <w:t>мання</w:t>
      </w:r>
      <w:r w:rsidR="00852EAB" w:rsidRPr="00E17D3A">
        <w:rPr>
          <w:rFonts w:ascii="Times New Roman" w:hAnsi="Times New Roman" w:cs="Times New Roman"/>
          <w:sz w:val="24"/>
          <w:szCs w:val="24"/>
          <w:lang w:val="uk-UA"/>
        </w:rPr>
        <w:t xml:space="preserve"> – передачі </w:t>
      </w:r>
      <w:r w:rsidR="00B65FEB" w:rsidRPr="00E17D3A">
        <w:rPr>
          <w:rFonts w:ascii="Times New Roman" w:hAnsi="Times New Roman" w:cs="Times New Roman"/>
          <w:sz w:val="24"/>
          <w:szCs w:val="24"/>
          <w:lang w:val="uk-UA"/>
        </w:rPr>
        <w:t xml:space="preserve">наданих </w:t>
      </w:r>
      <w:r w:rsidR="00852EAB" w:rsidRPr="00E17D3A">
        <w:rPr>
          <w:rFonts w:ascii="Times New Roman" w:hAnsi="Times New Roman" w:cs="Times New Roman"/>
          <w:sz w:val="24"/>
          <w:szCs w:val="24"/>
          <w:lang w:val="uk-UA"/>
        </w:rPr>
        <w:t>послуг</w:t>
      </w:r>
      <w:r w:rsidR="00F64F49">
        <w:rPr>
          <w:rFonts w:ascii="Times New Roman" w:hAnsi="Times New Roman" w:cs="Times New Roman"/>
          <w:sz w:val="24"/>
          <w:szCs w:val="24"/>
          <w:lang w:val="uk-UA"/>
        </w:rPr>
        <w:t xml:space="preserve"> (надання послуг)</w:t>
      </w:r>
      <w:r w:rsidR="00B8149B" w:rsidRPr="00E17D3A">
        <w:rPr>
          <w:rFonts w:ascii="Times New Roman" w:hAnsi="Times New Roman" w:cs="Times New Roman"/>
          <w:sz w:val="24"/>
          <w:szCs w:val="24"/>
          <w:lang w:val="uk-UA"/>
        </w:rPr>
        <w:t>.</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7.2.2. Оплата послуг, передбачених п. 6.1.2 Договору:</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Передоплата у розмірі 50% (п’ятдесят відсотків) від вартості відповідних  послуг,  протягом 5 (п’яти) робочих днів з дати виставлення відповідного рахунку.</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xml:space="preserve">- Остаточний розрахунок за надану відповідну послугу, здійснюється Замовником у розмірі несплаченої суми вартості відповідної послуги – на підставі виставленого рахунку від Виконавця протягом </w:t>
      </w:r>
      <w:r w:rsidR="009303E6">
        <w:rPr>
          <w:rFonts w:ascii="Times New Roman" w:hAnsi="Times New Roman" w:cs="Times New Roman"/>
          <w:sz w:val="24"/>
          <w:szCs w:val="24"/>
          <w:lang w:val="uk-UA"/>
        </w:rPr>
        <w:t>1</w:t>
      </w:r>
      <w:r w:rsidRPr="00E17D3A">
        <w:rPr>
          <w:rFonts w:ascii="Times New Roman" w:hAnsi="Times New Roman" w:cs="Times New Roman"/>
          <w:sz w:val="24"/>
          <w:szCs w:val="24"/>
          <w:lang w:val="uk-UA"/>
        </w:rPr>
        <w:t>5 (п’ят</w:t>
      </w:r>
      <w:r w:rsidR="00E94C26">
        <w:rPr>
          <w:rFonts w:ascii="Times New Roman" w:hAnsi="Times New Roman" w:cs="Times New Roman"/>
          <w:sz w:val="24"/>
          <w:szCs w:val="24"/>
          <w:lang w:val="uk-UA"/>
        </w:rPr>
        <w:t>надцяти</w:t>
      </w:r>
      <w:r w:rsidRPr="00E17D3A">
        <w:rPr>
          <w:rFonts w:ascii="Times New Roman" w:hAnsi="Times New Roman" w:cs="Times New Roman"/>
          <w:sz w:val="24"/>
          <w:szCs w:val="24"/>
          <w:lang w:val="uk-UA"/>
        </w:rPr>
        <w:t xml:space="preserve">) робочих днів після підписання </w:t>
      </w:r>
      <w:r w:rsidR="00B65FEB" w:rsidRPr="00E17D3A">
        <w:rPr>
          <w:rFonts w:ascii="Times New Roman" w:hAnsi="Times New Roman" w:cs="Times New Roman"/>
          <w:sz w:val="24"/>
          <w:szCs w:val="24"/>
          <w:lang w:val="uk-UA"/>
        </w:rPr>
        <w:t>актів приймання – передачі наданих послуг</w:t>
      </w:r>
      <w:r w:rsidR="00873665">
        <w:rPr>
          <w:rFonts w:ascii="Times New Roman" w:hAnsi="Times New Roman" w:cs="Times New Roman"/>
          <w:sz w:val="24"/>
          <w:szCs w:val="24"/>
          <w:lang w:val="uk-UA"/>
        </w:rPr>
        <w:t xml:space="preserve"> (надання послуг)</w:t>
      </w:r>
      <w:r w:rsidRPr="00E17D3A">
        <w:rPr>
          <w:rFonts w:ascii="Times New Roman" w:hAnsi="Times New Roman" w:cs="Times New Roman"/>
          <w:sz w:val="24"/>
          <w:szCs w:val="24"/>
          <w:lang w:val="uk-UA"/>
        </w:rPr>
        <w:t>.</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7.2.3. Оплата послуг, передбачених п. 6.1.3 Договору:</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xml:space="preserve">- Передоплата у розмірі 50% (п’ятдесят відсотків) від вартості відповідних </w:t>
      </w:r>
      <w:r w:rsidR="00B65FEB" w:rsidRPr="00E17D3A">
        <w:rPr>
          <w:rFonts w:ascii="Times New Roman" w:hAnsi="Times New Roman" w:cs="Times New Roman"/>
          <w:sz w:val="24"/>
          <w:szCs w:val="24"/>
          <w:lang w:val="uk-UA"/>
        </w:rPr>
        <w:t xml:space="preserve">послуг, </w:t>
      </w:r>
      <w:r w:rsidRPr="00E17D3A">
        <w:rPr>
          <w:rFonts w:ascii="Times New Roman" w:hAnsi="Times New Roman" w:cs="Times New Roman"/>
          <w:sz w:val="24"/>
          <w:szCs w:val="24"/>
          <w:lang w:val="uk-UA"/>
        </w:rPr>
        <w:t>протягом 5 (п’яти) робочих днів з дати виставлення відповідного рахунку.</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xml:space="preserve">- Остаточний розрахунок за надану відповідну послугу, здійснюється Замовником у розмірі несплаченої суми вартості відповідної послуги – на підставі виставленого рахунку від Виконавця протягом </w:t>
      </w:r>
      <w:r w:rsidR="009303E6">
        <w:rPr>
          <w:rFonts w:ascii="Times New Roman" w:hAnsi="Times New Roman" w:cs="Times New Roman"/>
          <w:sz w:val="24"/>
          <w:szCs w:val="24"/>
          <w:lang w:val="uk-UA"/>
        </w:rPr>
        <w:t>1</w:t>
      </w:r>
      <w:r w:rsidRPr="00E17D3A">
        <w:rPr>
          <w:rFonts w:ascii="Times New Roman" w:hAnsi="Times New Roman" w:cs="Times New Roman"/>
          <w:sz w:val="24"/>
          <w:szCs w:val="24"/>
          <w:lang w:val="uk-UA"/>
        </w:rPr>
        <w:t>5 (п’ят</w:t>
      </w:r>
      <w:r w:rsidR="00E94C26">
        <w:rPr>
          <w:rFonts w:ascii="Times New Roman" w:hAnsi="Times New Roman" w:cs="Times New Roman"/>
          <w:sz w:val="24"/>
          <w:szCs w:val="24"/>
          <w:lang w:val="uk-UA"/>
        </w:rPr>
        <w:t>надцяти</w:t>
      </w:r>
      <w:r w:rsidRPr="00E17D3A">
        <w:rPr>
          <w:rFonts w:ascii="Times New Roman" w:hAnsi="Times New Roman" w:cs="Times New Roman"/>
          <w:sz w:val="24"/>
          <w:szCs w:val="24"/>
          <w:lang w:val="uk-UA"/>
        </w:rPr>
        <w:t xml:space="preserve">) робочих днів після підписання </w:t>
      </w:r>
      <w:r w:rsidR="00B65FEB" w:rsidRPr="00E17D3A">
        <w:rPr>
          <w:rFonts w:ascii="Times New Roman" w:hAnsi="Times New Roman" w:cs="Times New Roman"/>
          <w:sz w:val="24"/>
          <w:szCs w:val="24"/>
          <w:lang w:val="uk-UA"/>
        </w:rPr>
        <w:t>актів приймання – передачі наданих послуг</w:t>
      </w:r>
      <w:r w:rsidR="00873665">
        <w:rPr>
          <w:rFonts w:ascii="Times New Roman" w:hAnsi="Times New Roman" w:cs="Times New Roman"/>
          <w:sz w:val="24"/>
          <w:szCs w:val="24"/>
          <w:lang w:val="uk-UA"/>
        </w:rPr>
        <w:t xml:space="preserve"> (надання послуг)</w:t>
      </w:r>
      <w:r w:rsidRPr="00E17D3A">
        <w:rPr>
          <w:rFonts w:ascii="Times New Roman" w:hAnsi="Times New Roman" w:cs="Times New Roman"/>
          <w:sz w:val="24"/>
          <w:szCs w:val="24"/>
          <w:lang w:val="uk-UA"/>
        </w:rPr>
        <w:t>.</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7.2.4. Оплата послуг, передбачених п. 6.1.4 Договору:</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Передоплата у розмірі 50% (п’ятдесят відсотків) від вартості відповідних  послуг, протягом 5 (п’яти) робочих днів з дати виставлення відповідного рахунку.</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xml:space="preserve">- Остаточний розрахунок за надану відповідну послугу, здійснюється Замовником у розмірі несплаченої суми вартості відповідної послуги – на підставі виставленого рахунку від Виконавця протягом </w:t>
      </w:r>
      <w:r w:rsidR="009303E6">
        <w:rPr>
          <w:rFonts w:ascii="Times New Roman" w:hAnsi="Times New Roman" w:cs="Times New Roman"/>
          <w:sz w:val="24"/>
          <w:szCs w:val="24"/>
          <w:lang w:val="uk-UA"/>
        </w:rPr>
        <w:t>1</w:t>
      </w:r>
      <w:r w:rsidRPr="00E17D3A">
        <w:rPr>
          <w:rFonts w:ascii="Times New Roman" w:hAnsi="Times New Roman" w:cs="Times New Roman"/>
          <w:sz w:val="24"/>
          <w:szCs w:val="24"/>
          <w:lang w:val="uk-UA"/>
        </w:rPr>
        <w:t>5 (п’ят</w:t>
      </w:r>
      <w:r w:rsidR="00E94C26">
        <w:rPr>
          <w:rFonts w:ascii="Times New Roman" w:hAnsi="Times New Roman" w:cs="Times New Roman"/>
          <w:sz w:val="24"/>
          <w:szCs w:val="24"/>
          <w:lang w:val="uk-UA"/>
        </w:rPr>
        <w:t>надцяти</w:t>
      </w:r>
      <w:r w:rsidRPr="00E17D3A">
        <w:rPr>
          <w:rFonts w:ascii="Times New Roman" w:hAnsi="Times New Roman" w:cs="Times New Roman"/>
          <w:sz w:val="24"/>
          <w:szCs w:val="24"/>
          <w:lang w:val="uk-UA"/>
        </w:rPr>
        <w:t xml:space="preserve">) робочих днів після підписання </w:t>
      </w:r>
      <w:r w:rsidR="00B65FEB" w:rsidRPr="00E17D3A">
        <w:rPr>
          <w:rFonts w:ascii="Times New Roman" w:hAnsi="Times New Roman" w:cs="Times New Roman"/>
          <w:sz w:val="24"/>
          <w:szCs w:val="24"/>
          <w:lang w:val="uk-UA"/>
        </w:rPr>
        <w:t>актів приймання – передачі наданих послуг</w:t>
      </w:r>
      <w:r w:rsidR="00873665">
        <w:rPr>
          <w:rFonts w:ascii="Times New Roman" w:hAnsi="Times New Roman" w:cs="Times New Roman"/>
          <w:sz w:val="24"/>
          <w:szCs w:val="24"/>
          <w:lang w:val="uk-UA"/>
        </w:rPr>
        <w:t xml:space="preserve"> (надання послуг)</w:t>
      </w:r>
      <w:r w:rsidRPr="00E17D3A">
        <w:rPr>
          <w:rFonts w:ascii="Times New Roman" w:hAnsi="Times New Roman" w:cs="Times New Roman"/>
          <w:sz w:val="24"/>
          <w:szCs w:val="24"/>
          <w:lang w:val="uk-UA"/>
        </w:rPr>
        <w:t>.</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7.2.5. Оплата послуг, передбачених п. 6.1.5 Договору:</w:t>
      </w:r>
    </w:p>
    <w:p w:rsidR="00AC79CE" w:rsidRPr="00E17D3A"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Передоплата у розмірі 50% (п’ятдесят відсотків) від вартості відповідних  послуг,  протягом 5 (п’яти) робочих днів з дати виставлення відповідного рахунку.</w:t>
      </w:r>
    </w:p>
    <w:p w:rsidR="00AC79CE" w:rsidRPr="00B65FEB" w:rsidRDefault="00AC79CE"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xml:space="preserve">- Остаточний розрахунок за надану відповідну послугу, здійснюється Замовником у розмірі несплаченої суми вартості відповідної послуги – на підставі виставленого рахунку від Виконавця протягом </w:t>
      </w:r>
      <w:r w:rsidR="009303E6">
        <w:rPr>
          <w:rFonts w:ascii="Times New Roman" w:hAnsi="Times New Roman" w:cs="Times New Roman"/>
          <w:sz w:val="24"/>
          <w:szCs w:val="24"/>
          <w:lang w:val="uk-UA"/>
        </w:rPr>
        <w:t>1</w:t>
      </w:r>
      <w:r w:rsidRPr="00E17D3A">
        <w:rPr>
          <w:rFonts w:ascii="Times New Roman" w:hAnsi="Times New Roman" w:cs="Times New Roman"/>
          <w:sz w:val="24"/>
          <w:szCs w:val="24"/>
          <w:lang w:val="uk-UA"/>
        </w:rPr>
        <w:t>5 (п’ят</w:t>
      </w:r>
      <w:r w:rsidR="00E94C26">
        <w:rPr>
          <w:rFonts w:ascii="Times New Roman" w:hAnsi="Times New Roman" w:cs="Times New Roman"/>
          <w:sz w:val="24"/>
          <w:szCs w:val="24"/>
          <w:lang w:val="uk-UA"/>
        </w:rPr>
        <w:t>надцяти</w:t>
      </w:r>
      <w:r w:rsidRPr="00E17D3A">
        <w:rPr>
          <w:rFonts w:ascii="Times New Roman" w:hAnsi="Times New Roman" w:cs="Times New Roman"/>
          <w:sz w:val="24"/>
          <w:szCs w:val="24"/>
          <w:lang w:val="uk-UA"/>
        </w:rPr>
        <w:t xml:space="preserve">) робочих днів після підписання </w:t>
      </w:r>
      <w:r w:rsidR="00B65FEB" w:rsidRPr="00E17D3A">
        <w:rPr>
          <w:rFonts w:ascii="Times New Roman" w:hAnsi="Times New Roman" w:cs="Times New Roman"/>
          <w:sz w:val="24"/>
          <w:szCs w:val="24"/>
          <w:lang w:val="uk-UA"/>
        </w:rPr>
        <w:t>актів приймання – передачі наданих послуг</w:t>
      </w:r>
      <w:r w:rsidR="00873665">
        <w:rPr>
          <w:rFonts w:ascii="Times New Roman" w:hAnsi="Times New Roman" w:cs="Times New Roman"/>
          <w:sz w:val="24"/>
          <w:szCs w:val="24"/>
          <w:lang w:val="uk-UA"/>
        </w:rPr>
        <w:t xml:space="preserve"> (надання послуг)</w:t>
      </w:r>
      <w:r w:rsidRPr="00E17D3A">
        <w:rPr>
          <w:rFonts w:ascii="Times New Roman" w:hAnsi="Times New Roman" w:cs="Times New Roman"/>
          <w:sz w:val="24"/>
          <w:szCs w:val="24"/>
          <w:lang w:val="uk-UA"/>
        </w:rPr>
        <w:t>.</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7.3. Виконавець приступає до надання послуг за відповідним етапом, передбаченим </w:t>
      </w:r>
      <w:proofErr w:type="spellStart"/>
      <w:r w:rsidRPr="00B65FEB">
        <w:rPr>
          <w:rFonts w:ascii="Times New Roman" w:hAnsi="Times New Roman" w:cs="Times New Roman"/>
          <w:sz w:val="24"/>
          <w:szCs w:val="24"/>
          <w:lang w:val="uk-UA"/>
        </w:rPr>
        <w:t>п.п</w:t>
      </w:r>
      <w:proofErr w:type="spellEnd"/>
      <w:r w:rsidRPr="00B65FEB">
        <w:rPr>
          <w:rFonts w:ascii="Times New Roman" w:hAnsi="Times New Roman" w:cs="Times New Roman"/>
          <w:sz w:val="24"/>
          <w:szCs w:val="24"/>
          <w:lang w:val="uk-UA"/>
        </w:rPr>
        <w:t>. 9.3. Договору, після отримання Виконавцем повної суми передплати за послуги за Договором (п. 7.2. Договору) та надання Замовником Виконавцю всієї необхідної інформації та/або всіх необхідних документів для належного надання послуг.</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7.4. У випадку односторонньої відмови Замовником від Договору чи від прийняття його виконання, грошові кошти, сплачені Виконавцю за Договором, Замовнику Виконавцем не повертаються та залишаються у власності Виконавця</w:t>
      </w:r>
      <w:r w:rsidR="00852EAB" w:rsidRPr="00B65FEB">
        <w:rPr>
          <w:rFonts w:ascii="Times New Roman" w:hAnsi="Times New Roman" w:cs="Times New Roman"/>
          <w:sz w:val="24"/>
          <w:szCs w:val="24"/>
          <w:lang w:val="uk-UA"/>
        </w:rPr>
        <w:t>, окрім випадку порушення Виконавцем умов цього Договору або надання послуг не маючи на це відповідного права чи компетенції</w:t>
      </w:r>
      <w:r w:rsidRPr="00B65FEB">
        <w:rPr>
          <w:rFonts w:ascii="Times New Roman" w:hAnsi="Times New Roman" w:cs="Times New Roman"/>
          <w:sz w:val="24"/>
          <w:szCs w:val="24"/>
          <w:lang w:val="uk-UA"/>
        </w:rPr>
        <w:t>.</w:t>
      </w:r>
    </w:p>
    <w:p w:rsidR="00CD2D20" w:rsidRPr="00BB2E7F" w:rsidRDefault="00CD2D20" w:rsidP="00CD2D20">
      <w:pPr>
        <w:tabs>
          <w:tab w:val="left" w:pos="709"/>
        </w:tabs>
        <w:spacing w:after="0" w:line="240" w:lineRule="auto"/>
        <w:ind w:right="-144" w:firstLine="709"/>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8. Приймання-передача результатів наданих послуг</w:t>
      </w:r>
    </w:p>
    <w:p w:rsidR="00C11E7C" w:rsidRPr="00B65FEB" w:rsidRDefault="0081504D"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8.1</w:t>
      </w:r>
      <w:r w:rsidR="00C11E7C" w:rsidRPr="00B65FEB">
        <w:rPr>
          <w:rFonts w:ascii="Times New Roman" w:hAnsi="Times New Roman" w:cs="Times New Roman"/>
          <w:sz w:val="24"/>
          <w:szCs w:val="24"/>
          <w:lang w:val="uk-UA"/>
        </w:rPr>
        <w:t>. Надання послуг, передбачених п. 1.</w:t>
      </w:r>
      <w:r w:rsidR="008D765F" w:rsidRPr="00B65FEB">
        <w:rPr>
          <w:rFonts w:ascii="Times New Roman" w:hAnsi="Times New Roman" w:cs="Times New Roman"/>
          <w:sz w:val="24"/>
          <w:szCs w:val="24"/>
          <w:lang w:val="uk-UA"/>
        </w:rPr>
        <w:t>1</w:t>
      </w:r>
      <w:r w:rsidR="00C11E7C"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1</w:t>
      </w:r>
      <w:r w:rsidR="00C11E7C" w:rsidRPr="00B65FEB">
        <w:rPr>
          <w:rFonts w:ascii="Times New Roman" w:hAnsi="Times New Roman" w:cs="Times New Roman"/>
          <w:sz w:val="24"/>
          <w:szCs w:val="24"/>
          <w:lang w:val="uk-UA"/>
        </w:rPr>
        <w:t xml:space="preserve"> Договору, завершується наданням Виконавцем Замовнику:</w:t>
      </w:r>
    </w:p>
    <w:p w:rsidR="0081504D" w:rsidRPr="00B65FEB" w:rsidRDefault="0081504D"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lastRenderedPageBreak/>
        <w:t>- звіту незалежного аудитора щодо повноти, достовірності та відповідності, в усіх суттєвих аспектах, фінансової звітності Замовника вимогам МСФЗ, за рік, що закінчиться 31.12.</w:t>
      </w:r>
      <w:r w:rsidR="001A19A0" w:rsidRPr="001A19A0">
        <w:rPr>
          <w:rFonts w:ascii="Times New Roman" w:hAnsi="Times New Roman" w:cs="Times New Roman"/>
          <w:sz w:val="24"/>
          <w:szCs w:val="24"/>
          <w:lang w:val="uk-UA"/>
        </w:rPr>
        <w:t>2023</w:t>
      </w:r>
      <w:r w:rsidR="001A19A0">
        <w:rPr>
          <w:rFonts w:ascii="Times New Roman" w:hAnsi="Times New Roman" w:cs="Times New Roman"/>
          <w:sz w:val="24"/>
          <w:szCs w:val="24"/>
          <w:lang w:val="uk-UA"/>
        </w:rPr>
        <w:t xml:space="preserve"> р.</w:t>
      </w:r>
      <w:r w:rsidRPr="00B65FEB">
        <w:rPr>
          <w:rFonts w:ascii="Times New Roman" w:hAnsi="Times New Roman" w:cs="Times New Roman"/>
          <w:sz w:val="24"/>
          <w:szCs w:val="24"/>
          <w:lang w:val="uk-UA"/>
        </w:rPr>
        <w:t xml:space="preserve"> (українською та англійською мовами).</w:t>
      </w:r>
    </w:p>
    <w:p w:rsidR="00052850" w:rsidRPr="00B65FEB" w:rsidRDefault="00052850"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 додаткового звіту для аудиторського комітету Замовника або органу (підрозділу), на який покладено відповідні функції. Мова звіту – українська; </w:t>
      </w:r>
    </w:p>
    <w:p w:rsidR="00052850" w:rsidRPr="00B65FEB" w:rsidRDefault="00052850"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листа до керівництва Замовника. Мова листа – українська.</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8.</w:t>
      </w:r>
      <w:r w:rsidR="00052850" w:rsidRPr="00B65FEB">
        <w:rPr>
          <w:rFonts w:ascii="Times New Roman" w:hAnsi="Times New Roman" w:cs="Times New Roman"/>
          <w:sz w:val="24"/>
          <w:szCs w:val="24"/>
          <w:lang w:val="uk-UA"/>
        </w:rPr>
        <w:t>2</w:t>
      </w:r>
      <w:r w:rsidRPr="00B65FEB">
        <w:rPr>
          <w:rFonts w:ascii="Times New Roman" w:hAnsi="Times New Roman" w:cs="Times New Roman"/>
          <w:sz w:val="24"/>
          <w:szCs w:val="24"/>
          <w:lang w:val="uk-UA"/>
        </w:rPr>
        <w:t>. Надання послуг, передбачених п. 1.</w:t>
      </w:r>
      <w:r w:rsidR="008D765F" w:rsidRPr="00B65FEB">
        <w:rPr>
          <w:rFonts w:ascii="Times New Roman" w:hAnsi="Times New Roman" w:cs="Times New Roman"/>
          <w:sz w:val="24"/>
          <w:szCs w:val="24"/>
          <w:lang w:val="uk-UA"/>
        </w:rPr>
        <w:t>1</w:t>
      </w:r>
      <w:r w:rsidRPr="00B65FEB">
        <w:rPr>
          <w:rFonts w:ascii="Times New Roman" w:hAnsi="Times New Roman" w:cs="Times New Roman"/>
          <w:sz w:val="24"/>
          <w:szCs w:val="24"/>
          <w:lang w:val="uk-UA"/>
        </w:rPr>
        <w:t>.</w:t>
      </w:r>
      <w:r w:rsidR="00052850" w:rsidRPr="00B65FEB">
        <w:rPr>
          <w:rFonts w:ascii="Times New Roman" w:hAnsi="Times New Roman" w:cs="Times New Roman"/>
          <w:sz w:val="24"/>
          <w:szCs w:val="24"/>
          <w:lang w:val="uk-UA"/>
        </w:rPr>
        <w:t>2</w:t>
      </w:r>
      <w:r w:rsidRPr="00B65FEB">
        <w:rPr>
          <w:rFonts w:ascii="Times New Roman" w:hAnsi="Times New Roman" w:cs="Times New Roman"/>
          <w:sz w:val="24"/>
          <w:szCs w:val="24"/>
          <w:lang w:val="uk-UA"/>
        </w:rPr>
        <w:t xml:space="preserve"> Договору, завершується наданням Виконавцем Замовнику:</w:t>
      </w:r>
    </w:p>
    <w:p w:rsidR="0081504D"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 Звіту про </w:t>
      </w:r>
      <w:r w:rsidR="001A19A0" w:rsidRPr="001A19A0">
        <w:rPr>
          <w:rFonts w:ascii="Times New Roman" w:hAnsi="Times New Roman" w:cs="Times New Roman"/>
          <w:sz w:val="24"/>
          <w:szCs w:val="24"/>
          <w:lang w:val="uk-UA"/>
        </w:rPr>
        <w:t>узгоджені процедури</w:t>
      </w:r>
      <w:r w:rsidR="0081504D" w:rsidRPr="00B65FEB">
        <w:rPr>
          <w:rFonts w:ascii="Times New Roman" w:hAnsi="Times New Roman" w:cs="Times New Roman"/>
          <w:sz w:val="24"/>
          <w:szCs w:val="24"/>
          <w:lang w:val="uk-UA"/>
        </w:rPr>
        <w:t>, що міститиме щоквартальні (1-</w:t>
      </w:r>
      <w:r w:rsidR="00DA0CD4">
        <w:rPr>
          <w:rFonts w:ascii="Times New Roman" w:hAnsi="Times New Roman" w:cs="Times New Roman"/>
          <w:sz w:val="24"/>
          <w:szCs w:val="24"/>
          <w:lang w:val="uk-UA"/>
        </w:rPr>
        <w:t>3</w:t>
      </w:r>
      <w:r w:rsidR="0081504D" w:rsidRPr="00B65FEB">
        <w:rPr>
          <w:rFonts w:ascii="Times New Roman" w:hAnsi="Times New Roman" w:cs="Times New Roman"/>
          <w:sz w:val="24"/>
          <w:szCs w:val="24"/>
          <w:lang w:val="uk-UA"/>
        </w:rPr>
        <w:t xml:space="preserve"> квартали </w:t>
      </w:r>
      <w:r w:rsidR="001A19A0" w:rsidRPr="001A19A0">
        <w:rPr>
          <w:rFonts w:ascii="Times New Roman" w:hAnsi="Times New Roman" w:cs="Times New Roman"/>
          <w:sz w:val="24"/>
          <w:szCs w:val="24"/>
          <w:lang w:val="uk-UA"/>
        </w:rPr>
        <w:t>2023</w:t>
      </w:r>
      <w:r w:rsidRPr="00B65FEB">
        <w:rPr>
          <w:rFonts w:ascii="Times New Roman" w:hAnsi="Times New Roman" w:cs="Times New Roman"/>
          <w:sz w:val="24"/>
          <w:szCs w:val="24"/>
          <w:lang w:val="uk-UA"/>
        </w:rPr>
        <w:t xml:space="preserve"> року) та річний (за </w:t>
      </w:r>
      <w:r w:rsidR="001A19A0" w:rsidRPr="001A19A0">
        <w:rPr>
          <w:rFonts w:ascii="Times New Roman" w:hAnsi="Times New Roman" w:cs="Times New Roman"/>
          <w:sz w:val="24"/>
          <w:szCs w:val="24"/>
          <w:lang w:val="uk-UA"/>
        </w:rPr>
        <w:t>2023</w:t>
      </w:r>
      <w:r w:rsidR="00734966" w:rsidRPr="00B65FEB">
        <w:rPr>
          <w:rFonts w:ascii="Times New Roman" w:hAnsi="Times New Roman" w:cs="Times New Roman"/>
          <w:sz w:val="24"/>
          <w:szCs w:val="24"/>
          <w:lang w:val="uk-UA"/>
        </w:rPr>
        <w:t xml:space="preserve"> рік) Звіти</w:t>
      </w:r>
      <w:r w:rsidR="0081504D" w:rsidRPr="00B65FEB">
        <w:rPr>
          <w:rFonts w:ascii="Times New Roman" w:hAnsi="Times New Roman" w:cs="Times New Roman"/>
          <w:sz w:val="24"/>
          <w:szCs w:val="24"/>
          <w:lang w:val="uk-UA"/>
        </w:rPr>
        <w:t>,</w:t>
      </w:r>
      <w:r w:rsidR="00734966" w:rsidRPr="00B65FEB">
        <w:rPr>
          <w:rFonts w:ascii="Times New Roman" w:hAnsi="Times New Roman" w:cs="Times New Roman"/>
          <w:sz w:val="24"/>
          <w:szCs w:val="24"/>
          <w:lang w:val="uk-UA"/>
        </w:rPr>
        <w:t xml:space="preserve"> що міститимуть </w:t>
      </w:r>
      <w:r w:rsidRPr="00B65FEB">
        <w:rPr>
          <w:rFonts w:ascii="Times New Roman" w:hAnsi="Times New Roman" w:cs="Times New Roman"/>
          <w:sz w:val="24"/>
          <w:szCs w:val="24"/>
          <w:lang w:val="uk-UA"/>
        </w:rPr>
        <w:t>аналіз коефіцієнту обслуговування боргу та коефіцієнту боргу/EBITDA, як того вимагається кредитним договором (операційний номер 47902) від 21.10.2015, укладеного між КП «ОМЕТ» та Європейським банком реконструкції та розвитку, (українською та англійською мовами).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8.</w:t>
      </w:r>
      <w:r w:rsidR="00052850" w:rsidRPr="00B65FEB">
        <w:rPr>
          <w:rFonts w:ascii="Times New Roman" w:hAnsi="Times New Roman" w:cs="Times New Roman"/>
          <w:sz w:val="24"/>
          <w:szCs w:val="24"/>
          <w:lang w:val="uk-UA"/>
        </w:rPr>
        <w:t>3</w:t>
      </w:r>
      <w:r w:rsidRPr="00B65FEB">
        <w:rPr>
          <w:rFonts w:ascii="Times New Roman" w:hAnsi="Times New Roman" w:cs="Times New Roman"/>
          <w:sz w:val="24"/>
          <w:szCs w:val="24"/>
          <w:lang w:val="uk-UA"/>
        </w:rPr>
        <w:t>. Результати надання послуг, надаються Виконавцем Замовнику в електронному вигляді шляхом їх відправлення електронною пошт</w:t>
      </w:r>
      <w:r w:rsidR="00D67154" w:rsidRPr="00B65FEB">
        <w:rPr>
          <w:rFonts w:ascii="Times New Roman" w:hAnsi="Times New Roman" w:cs="Times New Roman"/>
          <w:sz w:val="24"/>
          <w:szCs w:val="24"/>
          <w:lang w:val="uk-UA"/>
        </w:rPr>
        <w:t>ою на адресу: office@oget.od.ua</w:t>
      </w:r>
      <w:r w:rsidRPr="00B65FEB">
        <w:rPr>
          <w:rFonts w:ascii="Times New Roman" w:hAnsi="Times New Roman" w:cs="Times New Roman"/>
          <w:sz w:val="24"/>
          <w:szCs w:val="24"/>
          <w:lang w:val="uk-UA"/>
        </w:rPr>
        <w:t>.</w:t>
      </w:r>
      <w:r w:rsidR="00D67154" w:rsidRPr="00B65FEB">
        <w:rPr>
          <w:rFonts w:ascii="Times New Roman" w:hAnsi="Times New Roman" w:cs="Times New Roman"/>
          <w:sz w:val="24"/>
          <w:szCs w:val="24"/>
          <w:lang w:val="uk-UA"/>
        </w:rPr>
        <w:t xml:space="preserve"> </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Друковані підписані екземпляри результатів послуг разом з актом приймання-передачі наданих послуг </w:t>
      </w:r>
      <w:r w:rsidR="00873665">
        <w:rPr>
          <w:rFonts w:ascii="Times New Roman" w:hAnsi="Times New Roman" w:cs="Times New Roman"/>
          <w:sz w:val="24"/>
          <w:szCs w:val="24"/>
          <w:lang w:val="uk-UA"/>
        </w:rPr>
        <w:t xml:space="preserve">(надання послуг) </w:t>
      </w:r>
      <w:r w:rsidRPr="00B65FEB">
        <w:rPr>
          <w:rFonts w:ascii="Times New Roman" w:hAnsi="Times New Roman" w:cs="Times New Roman"/>
          <w:sz w:val="24"/>
          <w:szCs w:val="24"/>
          <w:lang w:val="uk-UA"/>
        </w:rPr>
        <w:t>та рахунком на оплату неоплачених сум послуг за відповідним етапом надаються Виконавцем Замовнику шляхом їх відправлення поштою (кур’єрською поштою) на адресу Замовника або безпосередньої передачі представнику Замовника не пізніше ніж через п’ять днів, після</w:t>
      </w:r>
      <w:r w:rsidR="006327FD" w:rsidRPr="00B65FEB">
        <w:rPr>
          <w:rFonts w:ascii="Times New Roman" w:hAnsi="Times New Roman" w:cs="Times New Roman"/>
          <w:sz w:val="24"/>
          <w:szCs w:val="24"/>
          <w:lang w:val="uk-UA"/>
        </w:rPr>
        <w:t xml:space="preserve"> </w:t>
      </w:r>
      <w:r w:rsidRPr="00B65FEB">
        <w:rPr>
          <w:rFonts w:ascii="Times New Roman" w:hAnsi="Times New Roman" w:cs="Times New Roman"/>
          <w:sz w:val="24"/>
          <w:szCs w:val="24"/>
          <w:lang w:val="uk-UA"/>
        </w:rPr>
        <w:t>надання результатів в електронному вигляді.</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8.</w:t>
      </w:r>
      <w:r w:rsidR="00052850" w:rsidRPr="00B65FEB">
        <w:rPr>
          <w:rFonts w:ascii="Times New Roman" w:hAnsi="Times New Roman" w:cs="Times New Roman"/>
          <w:sz w:val="24"/>
          <w:szCs w:val="24"/>
          <w:lang w:val="uk-UA"/>
        </w:rPr>
        <w:t>4</w:t>
      </w:r>
      <w:r w:rsidRPr="00B65FEB">
        <w:rPr>
          <w:rFonts w:ascii="Times New Roman" w:hAnsi="Times New Roman" w:cs="Times New Roman"/>
          <w:sz w:val="24"/>
          <w:szCs w:val="24"/>
          <w:lang w:val="uk-UA"/>
        </w:rPr>
        <w:t xml:space="preserve">. Після відправлення </w:t>
      </w:r>
      <w:proofErr w:type="spellStart"/>
      <w:r w:rsidRPr="00B65FEB">
        <w:rPr>
          <w:rFonts w:ascii="Times New Roman" w:hAnsi="Times New Roman" w:cs="Times New Roman"/>
          <w:sz w:val="24"/>
          <w:szCs w:val="24"/>
          <w:lang w:val="uk-UA"/>
        </w:rPr>
        <w:t>скан-копій</w:t>
      </w:r>
      <w:proofErr w:type="spellEnd"/>
      <w:r w:rsidRPr="00B65FEB">
        <w:rPr>
          <w:rFonts w:ascii="Times New Roman" w:hAnsi="Times New Roman" w:cs="Times New Roman"/>
          <w:sz w:val="24"/>
          <w:szCs w:val="24"/>
          <w:lang w:val="uk-UA"/>
        </w:rPr>
        <w:t xml:space="preserve"> результатів наданих послуг Замовнику на електронну поштову адресу, Замовник має право висловити свої зауваження, щодо результатів наданих послуг, які Виконавець зобов’язаний усунути у випадку, якщо такі вимоги Замовника не суперечать Договору чи законодавству України.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8.</w:t>
      </w:r>
      <w:r w:rsidR="00052850" w:rsidRPr="00B65FEB">
        <w:rPr>
          <w:rFonts w:ascii="Times New Roman" w:hAnsi="Times New Roman" w:cs="Times New Roman"/>
          <w:sz w:val="24"/>
          <w:szCs w:val="24"/>
          <w:lang w:val="uk-UA"/>
        </w:rPr>
        <w:t>5</w:t>
      </w:r>
      <w:r w:rsidRPr="00B65FEB">
        <w:rPr>
          <w:rFonts w:ascii="Times New Roman" w:hAnsi="Times New Roman" w:cs="Times New Roman"/>
          <w:sz w:val="24"/>
          <w:szCs w:val="24"/>
          <w:lang w:val="uk-UA"/>
        </w:rPr>
        <w:t xml:space="preserve">. </w:t>
      </w:r>
      <w:r w:rsidR="00B8149B" w:rsidRPr="00B65FEB">
        <w:rPr>
          <w:rFonts w:ascii="Times New Roman" w:hAnsi="Times New Roman" w:cs="Times New Roman"/>
          <w:sz w:val="24"/>
          <w:szCs w:val="24"/>
          <w:lang w:val="uk-UA"/>
        </w:rPr>
        <w:t xml:space="preserve">Надання </w:t>
      </w:r>
      <w:r w:rsidRPr="00B65FEB">
        <w:rPr>
          <w:rFonts w:ascii="Times New Roman" w:hAnsi="Times New Roman" w:cs="Times New Roman"/>
          <w:sz w:val="24"/>
          <w:szCs w:val="24"/>
          <w:lang w:val="uk-UA"/>
        </w:rPr>
        <w:t>послуг завершується підписанням Акту приймання-передачі наданих послуг</w:t>
      </w:r>
      <w:r w:rsidR="00873665">
        <w:rPr>
          <w:rFonts w:ascii="Times New Roman" w:hAnsi="Times New Roman" w:cs="Times New Roman"/>
          <w:sz w:val="24"/>
          <w:szCs w:val="24"/>
          <w:lang w:val="uk-UA"/>
        </w:rPr>
        <w:t xml:space="preserve"> (надання послуг)</w:t>
      </w:r>
      <w:r w:rsidRPr="00B65FEB">
        <w:rPr>
          <w:rFonts w:ascii="Times New Roman" w:hAnsi="Times New Roman" w:cs="Times New Roman"/>
          <w:sz w:val="24"/>
          <w:szCs w:val="24"/>
          <w:lang w:val="uk-UA"/>
        </w:rPr>
        <w:t>. Після отримання Замовником Акту приймання-передачі наданих послуг</w:t>
      </w:r>
      <w:r w:rsidR="00873665">
        <w:rPr>
          <w:rFonts w:ascii="Times New Roman" w:hAnsi="Times New Roman" w:cs="Times New Roman"/>
          <w:sz w:val="24"/>
          <w:szCs w:val="24"/>
          <w:lang w:val="uk-UA"/>
        </w:rPr>
        <w:t xml:space="preserve"> (надання послуг)</w:t>
      </w:r>
      <w:r w:rsidRPr="00B65FEB">
        <w:rPr>
          <w:rFonts w:ascii="Times New Roman" w:hAnsi="Times New Roman" w:cs="Times New Roman"/>
          <w:sz w:val="24"/>
          <w:szCs w:val="24"/>
          <w:lang w:val="uk-UA"/>
        </w:rPr>
        <w:t xml:space="preserve"> Замовник зобов’язується підписати у строк не пізніше 10 (десяти) робочих днів з моменту його отримання. У випадку, якщо Замовник в зазначений строк не підпише такий акт та не направить Виконавцю один його екземпляр, або не направить мотивовані заперечення у той же строк Виконавцю, Сторони визнають юридичну чинність за актом, підписаним лише з боку Виконавця.</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8.</w:t>
      </w:r>
      <w:r w:rsidR="00052850" w:rsidRPr="00B65FEB">
        <w:rPr>
          <w:rFonts w:ascii="Times New Roman" w:hAnsi="Times New Roman" w:cs="Times New Roman"/>
          <w:sz w:val="24"/>
          <w:szCs w:val="24"/>
          <w:lang w:val="uk-UA"/>
        </w:rPr>
        <w:t>6</w:t>
      </w:r>
      <w:r w:rsidRPr="00B65FEB">
        <w:rPr>
          <w:rFonts w:ascii="Times New Roman" w:hAnsi="Times New Roman" w:cs="Times New Roman"/>
          <w:sz w:val="24"/>
          <w:szCs w:val="24"/>
          <w:lang w:val="uk-UA"/>
        </w:rPr>
        <w:t>. У випадку направлення Замовником Виконавцю у вказаний в Договорі. строк мотивованої відмови від підписання акта приймання-передачі</w:t>
      </w:r>
      <w:r w:rsidR="00B65FEB" w:rsidRPr="00A4599B">
        <w:rPr>
          <w:rFonts w:ascii="Times New Roman" w:hAnsi="Times New Roman" w:cs="Times New Roman"/>
          <w:sz w:val="24"/>
          <w:szCs w:val="24"/>
        </w:rPr>
        <w:t xml:space="preserve"> </w:t>
      </w:r>
      <w:r w:rsidR="00B65FEB" w:rsidRPr="00B65FEB">
        <w:rPr>
          <w:rFonts w:ascii="Times New Roman" w:hAnsi="Times New Roman" w:cs="Times New Roman"/>
          <w:sz w:val="24"/>
          <w:szCs w:val="24"/>
          <w:lang w:val="uk-UA"/>
        </w:rPr>
        <w:t>наданих</w:t>
      </w:r>
      <w:r w:rsidRPr="00B65FEB">
        <w:rPr>
          <w:rFonts w:ascii="Times New Roman" w:hAnsi="Times New Roman" w:cs="Times New Roman"/>
          <w:sz w:val="24"/>
          <w:szCs w:val="24"/>
          <w:lang w:val="uk-UA"/>
        </w:rPr>
        <w:t xml:space="preserve"> послуг</w:t>
      </w:r>
      <w:r w:rsidR="00F64F49">
        <w:rPr>
          <w:rFonts w:ascii="Times New Roman" w:hAnsi="Times New Roman" w:cs="Times New Roman"/>
          <w:sz w:val="24"/>
          <w:szCs w:val="24"/>
          <w:lang w:val="uk-UA"/>
        </w:rPr>
        <w:t xml:space="preserve"> (надання послуг)</w:t>
      </w:r>
      <w:r w:rsidRPr="00B65FEB">
        <w:rPr>
          <w:rFonts w:ascii="Times New Roman" w:hAnsi="Times New Roman" w:cs="Times New Roman"/>
          <w:sz w:val="24"/>
          <w:szCs w:val="24"/>
          <w:lang w:val="uk-UA"/>
        </w:rPr>
        <w:t>, Виконавець розглядає вимоги Замовника і, у випадку згоди із ними, виправляє виявлені помилки, після чого процедура передачі-приймання наданих послуг повторюється у такому ж порядку. У випадку, якщо за наслідком такої повторної процедури приймання-передачі послуг Замовник протягом 5 (п’яти) робочих днів (i) не підпише акт приймання-передачі наданих послуг</w:t>
      </w:r>
      <w:r w:rsidR="00F64F49">
        <w:rPr>
          <w:rFonts w:ascii="Times New Roman" w:hAnsi="Times New Roman" w:cs="Times New Roman"/>
          <w:sz w:val="24"/>
          <w:szCs w:val="24"/>
          <w:lang w:val="uk-UA"/>
        </w:rPr>
        <w:t xml:space="preserve"> (надання послуг)</w:t>
      </w:r>
      <w:r w:rsidRPr="00B65FEB">
        <w:rPr>
          <w:rFonts w:ascii="Times New Roman" w:hAnsi="Times New Roman" w:cs="Times New Roman"/>
          <w:sz w:val="24"/>
          <w:szCs w:val="24"/>
          <w:lang w:val="uk-UA"/>
        </w:rPr>
        <w:t xml:space="preserve"> та не поверне один його примірник Виконавцю, або (ii) не направить письмову мотивовану відмову у той же строк Виконавцю, або (iii) якщо вимоги Замовника суперечать Договору чи законодавству України, акт приймання-передачі наданих послуг</w:t>
      </w:r>
      <w:r w:rsidR="00F64F49">
        <w:rPr>
          <w:rFonts w:ascii="Times New Roman" w:hAnsi="Times New Roman" w:cs="Times New Roman"/>
          <w:sz w:val="24"/>
          <w:szCs w:val="24"/>
          <w:lang w:val="uk-UA"/>
        </w:rPr>
        <w:t xml:space="preserve"> (надання послуг)</w:t>
      </w:r>
      <w:r w:rsidRPr="00B65FEB">
        <w:rPr>
          <w:rFonts w:ascii="Times New Roman" w:hAnsi="Times New Roman" w:cs="Times New Roman"/>
          <w:sz w:val="24"/>
          <w:szCs w:val="24"/>
          <w:lang w:val="uk-UA"/>
        </w:rPr>
        <w:t>, підписаний лише з боку Виконавця, є належним доказом надання послуг та підставою для остаточного розрахунку за надані послуги.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8.</w:t>
      </w:r>
      <w:r w:rsidR="00052850" w:rsidRPr="00B65FEB">
        <w:rPr>
          <w:rFonts w:ascii="Times New Roman" w:hAnsi="Times New Roman" w:cs="Times New Roman"/>
          <w:sz w:val="24"/>
          <w:szCs w:val="24"/>
          <w:lang w:val="uk-UA"/>
        </w:rPr>
        <w:t>7</w:t>
      </w:r>
      <w:r w:rsidRPr="00B65FEB">
        <w:rPr>
          <w:rFonts w:ascii="Times New Roman" w:hAnsi="Times New Roman" w:cs="Times New Roman"/>
          <w:sz w:val="24"/>
          <w:szCs w:val="24"/>
          <w:lang w:val="uk-UA"/>
        </w:rPr>
        <w:t>. Обов’язок Виконавця щодо передачі друкованих екземплярів документів, вказаних в пункті 8.1. цього Договору, вважається виконаним, якщо вони: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передані керівництву Замовника (іншій особі, що підписала цей Договір);</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 </w:t>
      </w:r>
      <w:r w:rsidR="00852EAB" w:rsidRPr="00B65FEB">
        <w:rPr>
          <w:rFonts w:ascii="Times New Roman" w:hAnsi="Times New Roman" w:cs="Times New Roman"/>
          <w:sz w:val="24"/>
          <w:szCs w:val="24"/>
          <w:lang w:val="uk-UA"/>
        </w:rPr>
        <w:t xml:space="preserve">отримані Замовником від оператора послуг </w:t>
      </w:r>
      <w:r w:rsidR="00FE0546" w:rsidRPr="00B65FEB">
        <w:rPr>
          <w:rFonts w:ascii="Times New Roman" w:hAnsi="Times New Roman" w:cs="Times New Roman"/>
          <w:sz w:val="24"/>
          <w:szCs w:val="24"/>
          <w:lang w:val="uk-UA"/>
        </w:rPr>
        <w:t xml:space="preserve">поштового </w:t>
      </w:r>
      <w:r w:rsidR="00343955" w:rsidRPr="00B65FEB">
        <w:rPr>
          <w:rFonts w:ascii="Times New Roman" w:hAnsi="Times New Roman" w:cs="Times New Roman"/>
          <w:sz w:val="24"/>
          <w:szCs w:val="24"/>
          <w:lang w:val="uk-UA"/>
        </w:rPr>
        <w:t>зв’язку</w:t>
      </w:r>
      <w:r w:rsidRPr="00B65FEB">
        <w:rPr>
          <w:rFonts w:ascii="Times New Roman" w:hAnsi="Times New Roman" w:cs="Times New Roman"/>
          <w:sz w:val="24"/>
          <w:szCs w:val="24"/>
          <w:lang w:val="uk-UA"/>
        </w:rPr>
        <w:t>.</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зареєстровані у канцелярії Замовника.</w:t>
      </w:r>
    </w:p>
    <w:p w:rsidR="00C33271" w:rsidRDefault="00C33271"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D2D20" w:rsidRPr="00BB2E7F" w:rsidRDefault="00CD2D20"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9. Строки</w:t>
      </w:r>
    </w:p>
    <w:p w:rsidR="00B8149B"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lastRenderedPageBreak/>
        <w:t xml:space="preserve">9.1. </w:t>
      </w:r>
      <w:r w:rsidR="00A73ADA" w:rsidRPr="00B65FEB">
        <w:rPr>
          <w:rFonts w:ascii="Times New Roman" w:hAnsi="Times New Roman" w:cs="Times New Roman"/>
          <w:sz w:val="24"/>
          <w:szCs w:val="24"/>
          <w:lang w:val="uk-UA"/>
        </w:rPr>
        <w:t xml:space="preserve">Цей договір набирає чинності з дня його підписання та діє до </w:t>
      </w:r>
      <w:r w:rsidR="0081504D" w:rsidRPr="00B65FEB">
        <w:rPr>
          <w:rFonts w:ascii="Times New Roman" w:hAnsi="Times New Roman" w:cs="Times New Roman"/>
          <w:sz w:val="24"/>
          <w:szCs w:val="24"/>
          <w:lang w:val="uk-UA"/>
        </w:rPr>
        <w:t>31.12.202</w:t>
      </w:r>
      <w:r w:rsidR="004879F7">
        <w:rPr>
          <w:rFonts w:ascii="Times New Roman" w:hAnsi="Times New Roman" w:cs="Times New Roman"/>
          <w:sz w:val="24"/>
          <w:szCs w:val="24"/>
          <w:lang w:val="uk-UA"/>
        </w:rPr>
        <w:t>4</w:t>
      </w:r>
      <w:r w:rsidR="00A73ADA" w:rsidRPr="00B65FEB">
        <w:rPr>
          <w:rFonts w:ascii="Times New Roman" w:hAnsi="Times New Roman" w:cs="Times New Roman"/>
          <w:sz w:val="24"/>
          <w:szCs w:val="24"/>
          <w:lang w:val="uk-UA"/>
        </w:rPr>
        <w:t xml:space="preserve"> року, включно</w:t>
      </w:r>
      <w:r w:rsidR="0081504D" w:rsidRPr="00B65FEB">
        <w:rPr>
          <w:rFonts w:ascii="Times New Roman" w:hAnsi="Times New Roman" w:cs="Times New Roman"/>
          <w:sz w:val="24"/>
          <w:szCs w:val="24"/>
          <w:lang w:val="uk-UA"/>
        </w:rPr>
        <w:t xml:space="preserve">, а в </w:t>
      </w:r>
      <w:r w:rsidR="00B8149B" w:rsidRPr="00B65FEB">
        <w:rPr>
          <w:rFonts w:ascii="Times New Roman" w:hAnsi="Times New Roman" w:cs="Times New Roman"/>
          <w:sz w:val="24"/>
          <w:szCs w:val="24"/>
          <w:lang w:val="uk-UA"/>
        </w:rPr>
        <w:t>частині оплати — до повного виконання сторонами взятих на себе зобов’язань.</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9.2. Замовник зобов’язаний передати всі вихідні дані, необхідні для надання послуг протягом 5 (п’яти) днів з моменту підписання Сторонами цього Договору.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9.3 Виконавець надає результати послуг у наступні строки:</w:t>
      </w:r>
    </w:p>
    <w:p w:rsidR="0081504D" w:rsidRPr="00B65FEB" w:rsidRDefault="0081504D"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9.3.1</w:t>
      </w:r>
      <w:r w:rsidR="00052850" w:rsidRPr="00B65FEB">
        <w:rPr>
          <w:rFonts w:ascii="Times New Roman" w:hAnsi="Times New Roman" w:cs="Times New Roman"/>
          <w:sz w:val="24"/>
          <w:szCs w:val="24"/>
          <w:lang w:val="uk-UA"/>
        </w:rPr>
        <w:t xml:space="preserve">. </w:t>
      </w:r>
      <w:r w:rsidRPr="00B65FEB">
        <w:rPr>
          <w:rFonts w:ascii="Times New Roman" w:hAnsi="Times New Roman" w:cs="Times New Roman"/>
          <w:sz w:val="24"/>
          <w:szCs w:val="24"/>
          <w:lang w:val="uk-UA"/>
        </w:rPr>
        <w:t xml:space="preserve">Послуги з аудиту фінансової звітності Замовника, відповідно до вимог Міжнародних стандартів фінансової звітності (IAS, IFRS, IFRIC, SIC) надалі – МСФЗ, за </w:t>
      </w:r>
      <w:r w:rsidR="001A19A0" w:rsidRPr="001A19A0">
        <w:rPr>
          <w:rFonts w:ascii="Times New Roman" w:hAnsi="Times New Roman" w:cs="Times New Roman"/>
          <w:sz w:val="24"/>
          <w:szCs w:val="24"/>
          <w:lang w:val="uk-UA"/>
        </w:rPr>
        <w:t>2023</w:t>
      </w:r>
      <w:r w:rsidR="009A54ED" w:rsidRPr="00B65FEB">
        <w:rPr>
          <w:rFonts w:ascii="Times New Roman" w:hAnsi="Times New Roman" w:cs="Times New Roman"/>
          <w:sz w:val="24"/>
          <w:szCs w:val="24"/>
          <w:lang w:val="uk-UA"/>
        </w:rPr>
        <w:t xml:space="preserve"> рік – </w:t>
      </w:r>
      <w:r w:rsidR="004879F7">
        <w:rPr>
          <w:rFonts w:ascii="Times New Roman" w:hAnsi="Times New Roman" w:cs="Times New Roman"/>
          <w:sz w:val="24"/>
          <w:szCs w:val="24"/>
          <w:lang w:val="uk-UA"/>
        </w:rPr>
        <w:t>до</w:t>
      </w:r>
      <w:r w:rsidR="009A54ED" w:rsidRPr="00B65FEB">
        <w:rPr>
          <w:rFonts w:ascii="Times New Roman" w:hAnsi="Times New Roman" w:cs="Times New Roman"/>
          <w:sz w:val="24"/>
          <w:szCs w:val="24"/>
          <w:lang w:val="uk-UA"/>
        </w:rPr>
        <w:t xml:space="preserve"> 01</w:t>
      </w:r>
      <w:r w:rsidRPr="00B65FEB">
        <w:rPr>
          <w:rFonts w:ascii="Times New Roman" w:hAnsi="Times New Roman" w:cs="Times New Roman"/>
          <w:sz w:val="24"/>
          <w:szCs w:val="24"/>
          <w:lang w:val="uk-UA"/>
        </w:rPr>
        <w:t>.06.202</w:t>
      </w:r>
      <w:r w:rsidR="004879F7">
        <w:rPr>
          <w:rFonts w:ascii="Times New Roman" w:hAnsi="Times New Roman" w:cs="Times New Roman"/>
          <w:sz w:val="24"/>
          <w:szCs w:val="24"/>
          <w:lang w:val="uk-UA"/>
        </w:rPr>
        <w:t>4</w:t>
      </w:r>
      <w:r w:rsidRPr="00B65FEB">
        <w:rPr>
          <w:rFonts w:ascii="Times New Roman" w:hAnsi="Times New Roman" w:cs="Times New Roman"/>
          <w:sz w:val="24"/>
          <w:szCs w:val="24"/>
          <w:lang w:val="uk-UA"/>
        </w:rPr>
        <w:t xml:space="preserve"> р.</w:t>
      </w:r>
      <w:r w:rsidR="004879F7">
        <w:rPr>
          <w:rFonts w:ascii="Times New Roman" w:hAnsi="Times New Roman" w:cs="Times New Roman"/>
          <w:sz w:val="24"/>
          <w:szCs w:val="24"/>
          <w:lang w:val="uk-UA"/>
        </w:rPr>
        <w:t>,</w:t>
      </w:r>
      <w:r w:rsidR="004879F7" w:rsidRPr="004879F7">
        <w:rPr>
          <w:lang w:val="uk-UA"/>
        </w:rPr>
        <w:t xml:space="preserve"> </w:t>
      </w:r>
      <w:r w:rsidR="004879F7" w:rsidRPr="004879F7">
        <w:rPr>
          <w:rFonts w:ascii="Times New Roman" w:hAnsi="Times New Roman" w:cs="Times New Roman"/>
          <w:sz w:val="24"/>
          <w:szCs w:val="24"/>
          <w:lang w:val="uk-UA"/>
        </w:rPr>
        <w:t xml:space="preserve">але не раніше </w:t>
      </w:r>
      <w:r w:rsidR="004879F7">
        <w:rPr>
          <w:rFonts w:ascii="Times New Roman" w:hAnsi="Times New Roman" w:cs="Times New Roman"/>
          <w:sz w:val="24"/>
          <w:szCs w:val="24"/>
          <w:lang w:val="uk-UA"/>
        </w:rPr>
        <w:t xml:space="preserve">ніж через </w:t>
      </w:r>
      <w:r w:rsidR="004879F7" w:rsidRPr="004879F7">
        <w:rPr>
          <w:rFonts w:ascii="Times New Roman" w:hAnsi="Times New Roman" w:cs="Times New Roman"/>
          <w:sz w:val="24"/>
          <w:szCs w:val="24"/>
          <w:lang w:val="uk-UA"/>
        </w:rPr>
        <w:t>30 календарних днів з дати отримання Виконавцем від Замовника всієї інформації та документів, необхідних для надання відповідних послуг</w:t>
      </w:r>
      <w:r w:rsidR="004879F7">
        <w:rPr>
          <w:rFonts w:ascii="Times New Roman" w:hAnsi="Times New Roman" w:cs="Times New Roman"/>
          <w:sz w:val="24"/>
          <w:szCs w:val="24"/>
          <w:lang w:val="uk-UA"/>
        </w:rPr>
        <w:t>.</w:t>
      </w:r>
    </w:p>
    <w:p w:rsidR="00285718"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9.3.</w:t>
      </w:r>
      <w:r w:rsidR="00052850" w:rsidRPr="00B65FEB">
        <w:rPr>
          <w:rFonts w:ascii="Times New Roman" w:hAnsi="Times New Roman" w:cs="Times New Roman"/>
          <w:sz w:val="24"/>
          <w:szCs w:val="24"/>
          <w:lang w:val="uk-UA"/>
        </w:rPr>
        <w:t>2</w:t>
      </w:r>
      <w:r w:rsidRPr="00B65FEB">
        <w:rPr>
          <w:rFonts w:ascii="Times New Roman" w:hAnsi="Times New Roman" w:cs="Times New Roman"/>
          <w:sz w:val="24"/>
          <w:szCs w:val="24"/>
          <w:lang w:val="uk-UA"/>
        </w:rPr>
        <w:t xml:space="preserve">. Послуги з виконання узгоджених процедур відповідно до Міжнародних стандартів супутніх послуг </w:t>
      </w:r>
      <w:r w:rsidR="002C4CDF" w:rsidRPr="00B65FEB">
        <w:rPr>
          <w:rFonts w:ascii="Times New Roman" w:hAnsi="Times New Roman" w:cs="Times New Roman"/>
          <w:sz w:val="24"/>
          <w:szCs w:val="24"/>
          <w:lang w:val="uk-UA"/>
        </w:rPr>
        <w:t xml:space="preserve">4400 (переглянутий), «Завдання з виконання узгоджених процедур» </w:t>
      </w:r>
      <w:r w:rsidR="00535BA9">
        <w:rPr>
          <w:rFonts w:ascii="Times New Roman" w:hAnsi="Times New Roman" w:cs="Times New Roman"/>
          <w:sz w:val="24"/>
          <w:szCs w:val="24"/>
          <w:lang w:val="uk-UA"/>
        </w:rPr>
        <w:t>щодо</w:t>
      </w:r>
      <w:r w:rsidRPr="00B65FEB">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банком</w:t>
      </w:r>
      <w:r w:rsidR="0081504D" w:rsidRPr="00B65FEB">
        <w:rPr>
          <w:rFonts w:ascii="Times New Roman" w:hAnsi="Times New Roman" w:cs="Times New Roman"/>
          <w:sz w:val="24"/>
          <w:szCs w:val="24"/>
          <w:lang w:val="uk-UA"/>
        </w:rPr>
        <w:t xml:space="preserve"> реконструкції та розвитку, за 1 квартал </w:t>
      </w:r>
      <w:r w:rsidR="001A19A0" w:rsidRPr="001A19A0">
        <w:rPr>
          <w:rFonts w:ascii="Times New Roman" w:hAnsi="Times New Roman" w:cs="Times New Roman"/>
          <w:sz w:val="24"/>
          <w:szCs w:val="24"/>
          <w:lang w:val="uk-UA"/>
        </w:rPr>
        <w:t>2023</w:t>
      </w:r>
      <w:r w:rsidRPr="00B65FEB">
        <w:rPr>
          <w:rFonts w:ascii="Times New Roman" w:hAnsi="Times New Roman" w:cs="Times New Roman"/>
          <w:sz w:val="24"/>
          <w:szCs w:val="24"/>
          <w:lang w:val="uk-UA"/>
        </w:rPr>
        <w:t xml:space="preserve"> р</w:t>
      </w:r>
      <w:r w:rsidR="00A73ADA" w:rsidRPr="00B65FEB">
        <w:rPr>
          <w:rFonts w:ascii="Times New Roman" w:hAnsi="Times New Roman" w:cs="Times New Roman"/>
          <w:sz w:val="24"/>
          <w:szCs w:val="24"/>
          <w:lang w:val="uk-UA"/>
        </w:rPr>
        <w:t xml:space="preserve">оку, - </w:t>
      </w:r>
      <w:r w:rsidR="0070258B" w:rsidRPr="00B65FEB">
        <w:rPr>
          <w:rFonts w:ascii="Times New Roman" w:hAnsi="Times New Roman" w:cs="Times New Roman"/>
          <w:sz w:val="24"/>
          <w:szCs w:val="24"/>
          <w:lang w:val="uk-UA"/>
        </w:rPr>
        <w:t xml:space="preserve">протягом </w:t>
      </w:r>
      <w:r w:rsidR="004879F7">
        <w:rPr>
          <w:rFonts w:ascii="Times New Roman" w:hAnsi="Times New Roman" w:cs="Times New Roman"/>
          <w:sz w:val="24"/>
          <w:szCs w:val="24"/>
          <w:lang w:val="uk-UA"/>
        </w:rPr>
        <w:t>2</w:t>
      </w:r>
      <w:r w:rsidR="0070258B" w:rsidRPr="00B65FEB">
        <w:rPr>
          <w:rFonts w:ascii="Times New Roman" w:hAnsi="Times New Roman" w:cs="Times New Roman"/>
          <w:sz w:val="24"/>
          <w:szCs w:val="24"/>
          <w:lang w:val="uk-UA"/>
        </w:rPr>
        <w:t>0 календарних днів з дати отримання Виконавцем від Замовника всієї інформації та документів, необхідних для надання відповідних послуг.</w:t>
      </w:r>
    </w:p>
    <w:p w:rsidR="00285718" w:rsidRPr="00B65FEB" w:rsidRDefault="00285718"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9.3.</w:t>
      </w:r>
      <w:r w:rsidR="00052850" w:rsidRPr="00B65FEB">
        <w:rPr>
          <w:rFonts w:ascii="Times New Roman" w:hAnsi="Times New Roman" w:cs="Times New Roman"/>
          <w:sz w:val="24"/>
          <w:szCs w:val="24"/>
          <w:lang w:val="uk-UA"/>
        </w:rPr>
        <w:t>3</w:t>
      </w:r>
      <w:r w:rsidRPr="00B65FEB">
        <w:rPr>
          <w:rFonts w:ascii="Times New Roman" w:hAnsi="Times New Roman" w:cs="Times New Roman"/>
          <w:sz w:val="24"/>
          <w:szCs w:val="24"/>
          <w:lang w:val="uk-UA"/>
        </w:rPr>
        <w:t xml:space="preserve">. Послуги з виконання узгоджених процедур відповідно до Міжнародних стандартів супутніх послуг </w:t>
      </w:r>
      <w:r w:rsidR="002C4CDF" w:rsidRPr="00B65FEB">
        <w:rPr>
          <w:rFonts w:ascii="Times New Roman" w:hAnsi="Times New Roman" w:cs="Times New Roman"/>
          <w:sz w:val="24"/>
          <w:szCs w:val="24"/>
          <w:lang w:val="uk-UA"/>
        </w:rPr>
        <w:t xml:space="preserve">4400 (переглянутий), «Завдання з виконання узгоджених процедур» </w:t>
      </w:r>
      <w:r w:rsidR="00535BA9">
        <w:rPr>
          <w:rFonts w:ascii="Times New Roman" w:hAnsi="Times New Roman" w:cs="Times New Roman"/>
          <w:sz w:val="24"/>
          <w:szCs w:val="24"/>
          <w:lang w:val="uk-UA"/>
        </w:rPr>
        <w:t>щодо</w:t>
      </w:r>
      <w:r w:rsidRPr="00B65FEB">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банком реконструкції та розвитку, за 2 квартал </w:t>
      </w:r>
      <w:r w:rsidR="001A19A0" w:rsidRPr="001A19A0">
        <w:rPr>
          <w:rFonts w:ascii="Times New Roman" w:hAnsi="Times New Roman" w:cs="Times New Roman"/>
          <w:sz w:val="24"/>
          <w:szCs w:val="24"/>
          <w:lang w:val="uk-UA"/>
        </w:rPr>
        <w:t>2023</w:t>
      </w:r>
      <w:r w:rsidRPr="00B65FEB">
        <w:rPr>
          <w:rFonts w:ascii="Times New Roman" w:hAnsi="Times New Roman" w:cs="Times New Roman"/>
          <w:sz w:val="24"/>
          <w:szCs w:val="24"/>
          <w:lang w:val="uk-UA"/>
        </w:rPr>
        <w:t xml:space="preserve"> року, - </w:t>
      </w:r>
      <w:r w:rsidR="0070258B" w:rsidRPr="00B65FEB">
        <w:rPr>
          <w:rFonts w:ascii="Times New Roman" w:hAnsi="Times New Roman" w:cs="Times New Roman"/>
          <w:sz w:val="24"/>
          <w:szCs w:val="24"/>
          <w:lang w:val="uk-UA"/>
        </w:rPr>
        <w:t xml:space="preserve">протягом </w:t>
      </w:r>
      <w:r w:rsidR="004879F7">
        <w:rPr>
          <w:rFonts w:ascii="Times New Roman" w:hAnsi="Times New Roman" w:cs="Times New Roman"/>
          <w:sz w:val="24"/>
          <w:szCs w:val="24"/>
          <w:lang w:val="uk-UA"/>
        </w:rPr>
        <w:t>2</w:t>
      </w:r>
      <w:r w:rsidR="0070258B" w:rsidRPr="00B65FEB">
        <w:rPr>
          <w:rFonts w:ascii="Times New Roman" w:hAnsi="Times New Roman" w:cs="Times New Roman"/>
          <w:sz w:val="24"/>
          <w:szCs w:val="24"/>
          <w:lang w:val="uk-UA"/>
        </w:rPr>
        <w:t>0 календарних днів з дати отримання Виконавцем від Замовника всієї інформації та документів, необхідних для надання відповідних послуг.</w:t>
      </w:r>
    </w:p>
    <w:p w:rsidR="00285718" w:rsidRPr="00B65FEB" w:rsidRDefault="00285718"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9.3.</w:t>
      </w:r>
      <w:r w:rsidR="00052850" w:rsidRPr="00B65FEB">
        <w:rPr>
          <w:rFonts w:ascii="Times New Roman" w:hAnsi="Times New Roman" w:cs="Times New Roman"/>
          <w:sz w:val="24"/>
          <w:szCs w:val="24"/>
          <w:lang w:val="uk-UA"/>
        </w:rPr>
        <w:t>4</w:t>
      </w:r>
      <w:r w:rsidRPr="00B65FEB">
        <w:rPr>
          <w:rFonts w:ascii="Times New Roman" w:hAnsi="Times New Roman" w:cs="Times New Roman"/>
          <w:sz w:val="24"/>
          <w:szCs w:val="24"/>
          <w:lang w:val="uk-UA"/>
        </w:rPr>
        <w:t xml:space="preserve">. Послуги з виконання узгоджених процедур відповідно до Міжнародних стандартів супутніх послуг </w:t>
      </w:r>
      <w:r w:rsidR="002C4CDF" w:rsidRPr="00B65FEB">
        <w:rPr>
          <w:rFonts w:ascii="Times New Roman" w:hAnsi="Times New Roman" w:cs="Times New Roman"/>
          <w:sz w:val="24"/>
          <w:szCs w:val="24"/>
          <w:lang w:val="uk-UA"/>
        </w:rPr>
        <w:t xml:space="preserve">4400 (переглянутий), «Завдання з виконання узгоджених процедур» </w:t>
      </w:r>
      <w:r w:rsidR="00535BA9">
        <w:rPr>
          <w:rFonts w:ascii="Times New Roman" w:hAnsi="Times New Roman" w:cs="Times New Roman"/>
          <w:sz w:val="24"/>
          <w:szCs w:val="24"/>
          <w:lang w:val="uk-UA"/>
        </w:rPr>
        <w:t>щодо</w:t>
      </w:r>
      <w:r w:rsidRPr="00B65FEB">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банком реконструкції та розвитку, за 3 квартал </w:t>
      </w:r>
      <w:r w:rsidR="001A19A0" w:rsidRPr="001A19A0">
        <w:rPr>
          <w:rFonts w:ascii="Times New Roman" w:hAnsi="Times New Roman" w:cs="Times New Roman"/>
          <w:sz w:val="24"/>
          <w:szCs w:val="24"/>
          <w:lang w:val="uk-UA"/>
        </w:rPr>
        <w:t>2023</w:t>
      </w:r>
      <w:r w:rsidRPr="00B65FEB">
        <w:rPr>
          <w:rFonts w:ascii="Times New Roman" w:hAnsi="Times New Roman" w:cs="Times New Roman"/>
          <w:sz w:val="24"/>
          <w:szCs w:val="24"/>
          <w:lang w:val="uk-UA"/>
        </w:rPr>
        <w:t xml:space="preserve"> року, - </w:t>
      </w:r>
      <w:r w:rsidR="0070258B" w:rsidRPr="00B65FEB">
        <w:rPr>
          <w:rFonts w:ascii="Times New Roman" w:hAnsi="Times New Roman" w:cs="Times New Roman"/>
          <w:sz w:val="24"/>
          <w:szCs w:val="24"/>
          <w:lang w:val="uk-UA"/>
        </w:rPr>
        <w:t xml:space="preserve">протягом </w:t>
      </w:r>
      <w:r w:rsidR="00DA0CD4">
        <w:rPr>
          <w:rFonts w:ascii="Times New Roman" w:hAnsi="Times New Roman" w:cs="Times New Roman"/>
          <w:sz w:val="24"/>
          <w:szCs w:val="24"/>
          <w:lang w:val="uk-UA"/>
        </w:rPr>
        <w:t>2</w:t>
      </w:r>
      <w:r w:rsidR="0070258B" w:rsidRPr="00B65FEB">
        <w:rPr>
          <w:rFonts w:ascii="Times New Roman" w:hAnsi="Times New Roman" w:cs="Times New Roman"/>
          <w:sz w:val="24"/>
          <w:szCs w:val="24"/>
          <w:lang w:val="uk-UA"/>
        </w:rPr>
        <w:t>0 календарних днів з дати отримання Виконавцем від Замовника всієї інформації та документів, необхідних для надання відповідних послуг</w:t>
      </w:r>
      <w:r w:rsidRPr="00B65FEB">
        <w:rPr>
          <w:rFonts w:ascii="Times New Roman" w:hAnsi="Times New Roman" w:cs="Times New Roman"/>
          <w:sz w:val="24"/>
          <w:szCs w:val="24"/>
          <w:lang w:val="uk-UA"/>
        </w:rPr>
        <w:t>.</w:t>
      </w:r>
    </w:p>
    <w:p w:rsidR="00285718" w:rsidRPr="00B65FEB" w:rsidRDefault="00285718"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9.3.</w:t>
      </w:r>
      <w:r w:rsidR="00052850" w:rsidRPr="00B65FEB">
        <w:rPr>
          <w:rFonts w:ascii="Times New Roman" w:hAnsi="Times New Roman" w:cs="Times New Roman"/>
          <w:sz w:val="24"/>
          <w:szCs w:val="24"/>
          <w:lang w:val="uk-UA"/>
        </w:rPr>
        <w:t>5</w:t>
      </w:r>
      <w:r w:rsidR="00C11E7C" w:rsidRPr="00B65FEB">
        <w:rPr>
          <w:rFonts w:ascii="Times New Roman" w:hAnsi="Times New Roman" w:cs="Times New Roman"/>
          <w:sz w:val="24"/>
          <w:szCs w:val="24"/>
          <w:lang w:val="uk-UA"/>
        </w:rPr>
        <w:t xml:space="preserve">. Послуги з виконання узгоджених процедур відповідно до Міжнародних стандартів супутніх послуг </w:t>
      </w:r>
      <w:r w:rsidR="002C4CDF" w:rsidRPr="00B65FEB">
        <w:rPr>
          <w:rFonts w:ascii="Times New Roman" w:hAnsi="Times New Roman" w:cs="Times New Roman"/>
          <w:sz w:val="24"/>
          <w:szCs w:val="24"/>
          <w:lang w:val="uk-UA"/>
        </w:rPr>
        <w:t xml:space="preserve">4400 (переглянутий), «Завдання з виконання узгоджених процедур» </w:t>
      </w:r>
      <w:r w:rsidR="00535BA9">
        <w:rPr>
          <w:rFonts w:ascii="Times New Roman" w:hAnsi="Times New Roman" w:cs="Times New Roman"/>
          <w:sz w:val="24"/>
          <w:szCs w:val="24"/>
          <w:lang w:val="uk-UA"/>
        </w:rPr>
        <w:t>щодо</w:t>
      </w:r>
      <w:r w:rsidR="00C11E7C" w:rsidRPr="00B65FEB">
        <w:rPr>
          <w:rFonts w:ascii="Times New Roman" w:hAnsi="Times New Roman" w:cs="Times New Roman"/>
          <w:sz w:val="24"/>
          <w:szCs w:val="24"/>
          <w:lang w:val="uk-UA"/>
        </w:rPr>
        <w:t xml:space="preserve"> коефіцієнту обслуговування боргу та коефіцієнту боргу/EBITDA, як того вимагається кредитним договором (операційний номер 47902) від 21.10.2015 р., укладеного між КП «ОМЕТ» та Європейським банком</w:t>
      </w:r>
      <w:r w:rsidRPr="00B65FEB">
        <w:rPr>
          <w:rFonts w:ascii="Times New Roman" w:hAnsi="Times New Roman" w:cs="Times New Roman"/>
          <w:sz w:val="24"/>
          <w:szCs w:val="24"/>
          <w:lang w:val="uk-UA"/>
        </w:rPr>
        <w:t xml:space="preserve"> реконструкції та розвитку, за </w:t>
      </w:r>
      <w:r w:rsidR="001A19A0" w:rsidRPr="001A19A0">
        <w:rPr>
          <w:rFonts w:ascii="Times New Roman" w:hAnsi="Times New Roman" w:cs="Times New Roman"/>
          <w:sz w:val="24"/>
          <w:szCs w:val="24"/>
          <w:lang w:val="uk-UA"/>
        </w:rPr>
        <w:t>2023</w:t>
      </w:r>
      <w:r w:rsidR="00A73ADA" w:rsidRPr="00B65FEB">
        <w:rPr>
          <w:rFonts w:ascii="Times New Roman" w:hAnsi="Times New Roman" w:cs="Times New Roman"/>
          <w:sz w:val="24"/>
          <w:szCs w:val="24"/>
          <w:lang w:val="uk-UA"/>
        </w:rPr>
        <w:t xml:space="preserve"> рік – </w:t>
      </w:r>
      <w:r w:rsidR="0070258B" w:rsidRPr="00B65FEB">
        <w:rPr>
          <w:rFonts w:ascii="Times New Roman" w:hAnsi="Times New Roman" w:cs="Times New Roman"/>
          <w:sz w:val="24"/>
          <w:szCs w:val="24"/>
          <w:lang w:val="uk-UA"/>
        </w:rPr>
        <w:t xml:space="preserve">протягом </w:t>
      </w:r>
      <w:r w:rsidR="00DA0CD4">
        <w:rPr>
          <w:rFonts w:ascii="Times New Roman" w:hAnsi="Times New Roman" w:cs="Times New Roman"/>
          <w:sz w:val="24"/>
          <w:szCs w:val="24"/>
          <w:lang w:val="uk-UA"/>
        </w:rPr>
        <w:t>2</w:t>
      </w:r>
      <w:r w:rsidR="0070258B" w:rsidRPr="00B65FEB">
        <w:rPr>
          <w:rFonts w:ascii="Times New Roman" w:hAnsi="Times New Roman" w:cs="Times New Roman"/>
          <w:sz w:val="24"/>
          <w:szCs w:val="24"/>
          <w:lang w:val="uk-UA"/>
        </w:rPr>
        <w:t>0 календарних днів з дати отримання Виконавцем від Замовника всієї інформації та документів, необхідних для надання відповідних послуг.</w:t>
      </w:r>
    </w:p>
    <w:p w:rsidR="00C11E7C" w:rsidRPr="00E17D3A"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9.4. Датою початку надання послуг Виконавцем є день отримання Виконавцем всіх вихідних даних, необхідних для надання послуг за </w:t>
      </w:r>
      <w:r w:rsidR="00A73ADA" w:rsidRPr="00B65FEB">
        <w:rPr>
          <w:rFonts w:ascii="Times New Roman" w:hAnsi="Times New Roman" w:cs="Times New Roman"/>
          <w:sz w:val="24"/>
          <w:szCs w:val="24"/>
          <w:lang w:val="uk-UA"/>
        </w:rPr>
        <w:t>відповідним</w:t>
      </w:r>
      <w:r w:rsidRPr="00B65FEB">
        <w:rPr>
          <w:rFonts w:ascii="Times New Roman" w:hAnsi="Times New Roman" w:cs="Times New Roman"/>
          <w:sz w:val="24"/>
          <w:szCs w:val="24"/>
          <w:lang w:val="uk-UA"/>
        </w:rPr>
        <w:t xml:space="preserve"> етапом, передбаченим </w:t>
      </w:r>
      <w:proofErr w:type="spellStart"/>
      <w:r w:rsidRPr="00B65FEB">
        <w:rPr>
          <w:rFonts w:ascii="Times New Roman" w:hAnsi="Times New Roman" w:cs="Times New Roman"/>
          <w:sz w:val="24"/>
          <w:szCs w:val="24"/>
          <w:lang w:val="uk-UA"/>
        </w:rPr>
        <w:t>п.п</w:t>
      </w:r>
      <w:proofErr w:type="spellEnd"/>
      <w:r w:rsidRPr="00B65FEB">
        <w:rPr>
          <w:rFonts w:ascii="Times New Roman" w:hAnsi="Times New Roman" w:cs="Times New Roman"/>
          <w:sz w:val="24"/>
          <w:szCs w:val="24"/>
          <w:lang w:val="uk-UA"/>
        </w:rPr>
        <w:t>. 9.3., але не раніше дати отримання Виконавцем повної суми передоплати за послуги за Договором (</w:t>
      </w:r>
      <w:r w:rsidRPr="00E17D3A">
        <w:rPr>
          <w:rFonts w:ascii="Times New Roman" w:hAnsi="Times New Roman" w:cs="Times New Roman"/>
          <w:sz w:val="24"/>
          <w:szCs w:val="24"/>
          <w:lang w:val="uk-UA"/>
        </w:rPr>
        <w:t>дата початку надання послуг).</w:t>
      </w:r>
    </w:p>
    <w:p w:rsidR="00C11E7C" w:rsidRPr="00E17D3A"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 xml:space="preserve">9.5. Якщо </w:t>
      </w:r>
      <w:r w:rsidR="00DA0CD4" w:rsidRPr="00E17D3A">
        <w:rPr>
          <w:rFonts w:ascii="Times New Roman" w:hAnsi="Times New Roman" w:cs="Times New Roman"/>
          <w:sz w:val="24"/>
          <w:szCs w:val="24"/>
          <w:lang w:val="uk-UA"/>
        </w:rPr>
        <w:t xml:space="preserve">протягом 5-ти робочих днів з дати надання Виконавцем відповідного запиту, </w:t>
      </w:r>
      <w:r w:rsidRPr="00E17D3A">
        <w:rPr>
          <w:rFonts w:ascii="Times New Roman" w:hAnsi="Times New Roman" w:cs="Times New Roman"/>
          <w:sz w:val="24"/>
          <w:szCs w:val="24"/>
          <w:lang w:val="uk-UA"/>
        </w:rPr>
        <w:t xml:space="preserve"> Замовником не будуть надані Виконавцю всі вихідні дані, необхідні для надання послуг та/або, за запитом Виконавця, не буде надана запитувана інформація та/або письмові підтвердження, необхідні для надання послуг, у строк вказаний у п.п.9.2. цього Договору, термін, згідно з п.п.9.3 Договору, у який Виконавцем мають бути надані послуги, продовжується на період прострочення Замовником виконання вказаних зобов’язань.</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E17D3A">
        <w:rPr>
          <w:rFonts w:ascii="Times New Roman" w:hAnsi="Times New Roman" w:cs="Times New Roman"/>
          <w:sz w:val="24"/>
          <w:szCs w:val="24"/>
          <w:lang w:val="uk-UA"/>
        </w:rPr>
        <w:t>9.6. Дани</w:t>
      </w:r>
      <w:r w:rsidR="001D5409">
        <w:rPr>
          <w:rFonts w:ascii="Times New Roman" w:hAnsi="Times New Roman" w:cs="Times New Roman"/>
          <w:sz w:val="24"/>
          <w:szCs w:val="24"/>
          <w:lang w:val="uk-UA"/>
        </w:rPr>
        <w:t>й Договір може бути достроково</w:t>
      </w:r>
      <w:r w:rsidRPr="00E17D3A">
        <w:rPr>
          <w:rFonts w:ascii="Times New Roman" w:hAnsi="Times New Roman" w:cs="Times New Roman"/>
          <w:sz w:val="24"/>
          <w:szCs w:val="24"/>
          <w:lang w:val="uk-UA"/>
        </w:rPr>
        <w:t xml:space="preserve"> розірваний за спільною домовленістю Сторін, що оформлюється Дода</w:t>
      </w:r>
      <w:r w:rsidR="003719AD">
        <w:rPr>
          <w:rFonts w:ascii="Times New Roman" w:hAnsi="Times New Roman" w:cs="Times New Roman"/>
          <w:sz w:val="24"/>
          <w:szCs w:val="24"/>
          <w:lang w:val="uk-UA"/>
        </w:rPr>
        <w:t xml:space="preserve">тковою угодою до цього Договору або шляхом односторонньої вимоги Замовника від Договору, у разі </w:t>
      </w:r>
      <w:r w:rsidR="00CD2D20" w:rsidRPr="00B65FEB">
        <w:rPr>
          <w:rFonts w:ascii="Times New Roman" w:hAnsi="Times New Roman" w:cs="Times New Roman"/>
          <w:sz w:val="24"/>
          <w:szCs w:val="24"/>
          <w:lang w:val="uk-UA"/>
        </w:rPr>
        <w:t xml:space="preserve">порушення Виконавцем умов цього </w:t>
      </w:r>
      <w:r w:rsidR="00CD2D20" w:rsidRPr="00B65FEB">
        <w:rPr>
          <w:rFonts w:ascii="Times New Roman" w:hAnsi="Times New Roman" w:cs="Times New Roman"/>
          <w:sz w:val="24"/>
          <w:szCs w:val="24"/>
          <w:lang w:val="uk-UA"/>
        </w:rPr>
        <w:lastRenderedPageBreak/>
        <w:t>Договору або надання послуг не маючи на це відповідного права чи компетенції</w:t>
      </w:r>
      <w:r w:rsidR="00CD2D20">
        <w:rPr>
          <w:rFonts w:ascii="Times New Roman" w:hAnsi="Times New Roman" w:cs="Times New Roman"/>
          <w:sz w:val="24"/>
          <w:szCs w:val="24"/>
          <w:lang w:val="uk-UA"/>
        </w:rPr>
        <w:t xml:space="preserve"> </w:t>
      </w:r>
      <w:r w:rsidR="003719AD">
        <w:rPr>
          <w:rFonts w:ascii="Times New Roman" w:hAnsi="Times New Roman" w:cs="Times New Roman"/>
          <w:sz w:val="24"/>
          <w:szCs w:val="24"/>
          <w:lang w:val="uk-UA"/>
        </w:rPr>
        <w:t>(відсутність атестації, скасування реєстрації у Реєстрі аудиторів та суб’єктів аудиторської діяльності тощо).</w:t>
      </w:r>
    </w:p>
    <w:p w:rsidR="00BC38EE" w:rsidRPr="00BB2E7F" w:rsidRDefault="00BC38EE"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10. Відповідальність Сторін</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10.1. За невиконання своїх зобов’язань за цим Договором Сторони несуть відповідальність відповідно до чинного законодавства. У будь-якому разі відповідальність Виконавця не може перевищувати сплаченої Замовником Виконавцю за Договором суми.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10.2. Виконавець не несе відповідальності, передбаченої чинним законодавством та даним Договором, якщо невиконання або неналежне виконання ним своїх зобов’язань було обумовлено невиконанням або неналежним виконанням Замовником взятих на себе зобов’язань.</w:t>
      </w:r>
    </w:p>
    <w:p w:rsidR="00F63F16" w:rsidRPr="00B65FEB" w:rsidRDefault="00F63F16"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В будь якому випадку Виконавець несе відповідальність за невідповідність результатів надання послуг </w:t>
      </w:r>
      <w:r w:rsidR="005A15C4" w:rsidRPr="00B65FEB">
        <w:rPr>
          <w:rFonts w:ascii="Times New Roman" w:hAnsi="Times New Roman" w:cs="Times New Roman"/>
          <w:sz w:val="24"/>
          <w:szCs w:val="24"/>
          <w:lang w:val="uk-UA"/>
        </w:rPr>
        <w:t xml:space="preserve">вимогам </w:t>
      </w:r>
      <w:r w:rsidRPr="00B65FEB">
        <w:rPr>
          <w:rFonts w:ascii="Times New Roman" w:hAnsi="Times New Roman" w:cs="Times New Roman"/>
          <w:sz w:val="24"/>
          <w:szCs w:val="24"/>
          <w:lang w:val="uk-UA"/>
        </w:rPr>
        <w:t>чинного законодавства, міжнародних стандартів аудиту та цього Договору</w:t>
      </w:r>
      <w:r w:rsidR="00AD4966">
        <w:rPr>
          <w:rFonts w:ascii="Times New Roman" w:hAnsi="Times New Roman" w:cs="Times New Roman"/>
          <w:sz w:val="24"/>
          <w:szCs w:val="24"/>
          <w:lang w:val="uk-UA"/>
        </w:rPr>
        <w:t>.</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10.3. Виконавець не несе відповідальності за недостовірність наданих йому Замовником вихідних даних або іншої інформації, що необхідна для надання послуг. Ризик негативних наслідків, що викликані введенням в оману представників Виконавця або наданням недостовірної інформації Виконавцю, несе Замовник.</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10.4. Сторона звільняється від відповідальності, якщо виконання зобов’язання є неможливим внаслідок, обставин непереборної сили, якщо вони виникли не з вини цієї Сторони. Вказані в п.10.4 цього Договору обставини мають бути підтверджені </w:t>
      </w:r>
      <w:r w:rsidR="001C758A">
        <w:rPr>
          <w:rFonts w:ascii="Times New Roman" w:hAnsi="Times New Roman" w:cs="Times New Roman"/>
          <w:sz w:val="24"/>
          <w:szCs w:val="24"/>
          <w:lang w:val="uk-UA"/>
        </w:rPr>
        <w:t xml:space="preserve">сертифікатом </w:t>
      </w:r>
      <w:r w:rsidRPr="00B65FEB">
        <w:rPr>
          <w:rFonts w:ascii="Times New Roman" w:hAnsi="Times New Roman" w:cs="Times New Roman"/>
          <w:sz w:val="24"/>
          <w:szCs w:val="24"/>
          <w:lang w:val="uk-UA"/>
        </w:rPr>
        <w:t>Торгово-промисловою палатою України.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10.5. Одна зі Сторін, що знаходиться під впливом обставин непереборної сили, зобов’язана негайно інформувати іншу Сторону про такі обставини та надати документальне підтвердження таки</w:t>
      </w:r>
      <w:r w:rsidR="003719AD">
        <w:rPr>
          <w:rFonts w:ascii="Times New Roman" w:hAnsi="Times New Roman" w:cs="Times New Roman"/>
          <w:sz w:val="24"/>
          <w:szCs w:val="24"/>
          <w:lang w:val="uk-UA"/>
        </w:rPr>
        <w:t>х обставин, у</w:t>
      </w:r>
      <w:r w:rsidRPr="00B65FEB">
        <w:rPr>
          <w:rFonts w:ascii="Times New Roman" w:hAnsi="Times New Roman" w:cs="Times New Roman"/>
          <w:sz w:val="24"/>
          <w:szCs w:val="24"/>
          <w:lang w:val="uk-UA"/>
        </w:rPr>
        <w:t xml:space="preserve"> випадку виникнення обставин непереборної сили.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10.6. У разі якщо обставини непереборної сили та їх наслідки</w:t>
      </w:r>
      <w:r w:rsidR="00B65FEB" w:rsidRPr="00B65FEB">
        <w:rPr>
          <w:rFonts w:ascii="Times New Roman" w:hAnsi="Times New Roman" w:cs="Times New Roman"/>
          <w:sz w:val="24"/>
          <w:szCs w:val="24"/>
          <w:lang w:val="uk-UA"/>
        </w:rPr>
        <w:t>,</w:t>
      </w:r>
      <w:r w:rsidR="00B65FEB" w:rsidRPr="00A4599B">
        <w:rPr>
          <w:sz w:val="24"/>
          <w:szCs w:val="24"/>
          <w:lang w:val="uk-UA"/>
        </w:rPr>
        <w:t xml:space="preserve"> </w:t>
      </w:r>
      <w:r w:rsidR="00B65FEB" w:rsidRPr="00B65FEB">
        <w:rPr>
          <w:rFonts w:ascii="Times New Roman" w:hAnsi="Times New Roman" w:cs="Times New Roman"/>
          <w:sz w:val="24"/>
          <w:szCs w:val="24"/>
          <w:lang w:val="uk-UA"/>
        </w:rPr>
        <w:t>які унеможливлюють виконання, зобов'язань за цим Договором</w:t>
      </w:r>
      <w:r w:rsidRPr="00B65FEB">
        <w:rPr>
          <w:rFonts w:ascii="Times New Roman" w:hAnsi="Times New Roman" w:cs="Times New Roman"/>
          <w:sz w:val="24"/>
          <w:szCs w:val="24"/>
          <w:lang w:val="uk-UA"/>
        </w:rPr>
        <w:t xml:space="preserve"> діють більше ніж три місяці, або на початку їх дії стає зрозуміло, що вони будуть діяти більше ніж три місяці, Сторони протягом максимально короткого строку мають провести переговори з метою визначення альтернативних шляхів виконання Договору чи його припинення</w:t>
      </w:r>
      <w:r w:rsidR="00F63F16" w:rsidRPr="00B65FEB">
        <w:rPr>
          <w:rFonts w:ascii="Times New Roman" w:hAnsi="Times New Roman" w:cs="Times New Roman"/>
          <w:sz w:val="24"/>
          <w:szCs w:val="24"/>
          <w:lang w:val="uk-UA"/>
        </w:rPr>
        <w:t xml:space="preserve"> та повернення коштів</w:t>
      </w:r>
      <w:r w:rsidRPr="00B65FEB">
        <w:rPr>
          <w:rFonts w:ascii="Times New Roman" w:hAnsi="Times New Roman" w:cs="Times New Roman"/>
          <w:sz w:val="24"/>
          <w:szCs w:val="24"/>
          <w:lang w:val="uk-UA"/>
        </w:rPr>
        <w:t>.</w:t>
      </w:r>
    </w:p>
    <w:p w:rsidR="00F94AA9" w:rsidRPr="00B65FEB" w:rsidRDefault="00F94AA9"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10.7. Якщо одна з Сторін не виконує своїх зобов’язань за цим Договором, інша Сторона має право зупинити виконання своїх обов’язків до виконання першою Стороною своїх зобов’язань.</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10.8. За виключенням випадків, коли у письмовому вигляді обумовлене інше, кожна зі Сторін може вважати, що інша Сторона погоджується на відправку конфіденційної та неконфіденційної інформації та інших повідомлень, передбачених цим Договором, факсом, електронною поштою (включаючи електронну пошту з використанням Інтернету), а також з використанням інших видів зв’язку, які застосовуються іншою Стороною або прийнятні для неї.</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10.9. Сторони розуміють, що Інтернет не володіє достатнім рівнем надійності, і електронні повідомлення можуть бути спотворені, не завжди оперативно доставлені (або зовсім не доставлені), і що інші способи комунікації можуть бути надійнішими. Окрім того, існує вірогідність зараження електронної інформації вірусами, які існують в Інтернеті. Кожна Сторона несе відповідальність за захист своїх власних систем та інтересів і, наскільки це дозволено законодавством, не несе відповідальності перед іншою Стороною, незалежно від основи відповідальності (договір, правопорушення або інше), за понесені </w:t>
      </w:r>
      <w:r w:rsidRPr="00B65FEB">
        <w:rPr>
          <w:rFonts w:ascii="Times New Roman" w:hAnsi="Times New Roman" w:cs="Times New Roman"/>
          <w:sz w:val="24"/>
          <w:szCs w:val="24"/>
          <w:lang w:val="uk-UA"/>
        </w:rPr>
        <w:lastRenderedPageBreak/>
        <w:t>збитки, завдану шкоду або упущення будь-якого роду, які виникають у результаті використання Інтернету як засобу комунікації або від використання працівниками Виконавця мереж, прикладних програм, електронної інформації або інших систем Замовника.</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10.10. Замовник може передавати Виконавцю інформацію про ідентифікованих або таких, які можуть бути конкретно ідентифіковані, осіб Замовника (надалі – </w:t>
      </w:r>
      <w:r w:rsidR="00B8149B"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Персональні дані</w:t>
      </w:r>
      <w:r w:rsidR="00B8149B"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 xml:space="preserve"> або </w:t>
      </w:r>
      <w:r w:rsidR="00B8149B"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Суб’єкти персональних даних</w:t>
      </w:r>
      <w:r w:rsidR="00B8149B" w:rsidRPr="00B65FEB">
        <w:rPr>
          <w:rFonts w:ascii="Times New Roman" w:hAnsi="Times New Roman" w:cs="Times New Roman"/>
          <w:sz w:val="24"/>
          <w:szCs w:val="24"/>
          <w:lang w:val="uk-UA"/>
        </w:rPr>
        <w:t>»</w:t>
      </w:r>
      <w:r w:rsidRPr="00B65FEB">
        <w:rPr>
          <w:rFonts w:ascii="Times New Roman" w:hAnsi="Times New Roman" w:cs="Times New Roman"/>
          <w:sz w:val="24"/>
          <w:szCs w:val="24"/>
          <w:lang w:val="uk-UA"/>
        </w:rPr>
        <w:t>, відповідно). Виконавець має право обробляти Персональні дані лише для цілей підготовки цього Договору, надання Послуг за цим Договором, а також для цілей та у випадках, передбачених законодавством України (включаючи, але не обмежуючись, виконанням вимог протидії відмиванню коштів, фінансового та валютного контролю, відшкодування заборгованості). Виконавець зобов’язується обробляти Персональні дані у відповідності до того рівня безпеки, якого, згідно із законом, повинен дотримуватися Замовник. Замовник безумовно погоджується із умовами, викладеними у цьому п.10.10 Договору, і гарантує, що виконання вищезазначених дій Виконавцем стосовно Персональних даних узгоджене із Суб’єктами персональних даних.</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10.11. Виконавець надає широкий спектр послуг великій кількості замовників і може опинитися в ситуації, коли надані ним послуги третім особам можуть розглядатися Замовником як потенційний конфлікт інтересів. Незважаючи на те, що Виконавець розробив і запровадив процедури для виявлення таких ситуацій, він не може бути упевненим у тому, що зможе виявити вже існуючі конфлікти або ті з них, що можуть виникнути в майбутньому. Причиною цього, значною мірою, є неможливість передбачити, що саме Замовник може сприймати як конфлікт інтересів. Виконавець пропонує Замовнику повідомляти його про кожну відому конфліктну ситуацію, що стосується Договору. У разі виявлення вищезазначених ситуацій, якщо Виконавець вважає, що він зможе захистити інтереси Замовника, вживши відповідних заходів, то Виконавець обговорить і погодить із Замовником такі заходи.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 xml:space="preserve">10.12. Професійна відповідальність Виконавця застрахована у </w:t>
      </w:r>
      <w:r w:rsidR="00285718" w:rsidRPr="00B65FEB">
        <w:rPr>
          <w:rFonts w:ascii="Times New Roman" w:hAnsi="Times New Roman" w:cs="Times New Roman"/>
          <w:sz w:val="24"/>
          <w:szCs w:val="24"/>
          <w:lang w:val="uk-UA"/>
        </w:rPr>
        <w:t>___________________</w:t>
      </w:r>
      <w:r w:rsidRPr="00B65FEB">
        <w:rPr>
          <w:rFonts w:ascii="Times New Roman" w:hAnsi="Times New Roman" w:cs="Times New Roman"/>
          <w:sz w:val="24"/>
          <w:szCs w:val="24"/>
          <w:lang w:val="uk-UA"/>
        </w:rPr>
        <w:t xml:space="preserve"> на суму </w:t>
      </w:r>
      <w:r w:rsidR="00285718" w:rsidRPr="00B65FEB">
        <w:rPr>
          <w:rFonts w:ascii="Times New Roman" w:hAnsi="Times New Roman" w:cs="Times New Roman"/>
          <w:sz w:val="24"/>
          <w:szCs w:val="24"/>
          <w:lang w:val="uk-UA"/>
        </w:rPr>
        <w:t>__________________</w:t>
      </w:r>
      <w:r w:rsidRPr="00B65FEB">
        <w:rPr>
          <w:rFonts w:ascii="Times New Roman" w:hAnsi="Times New Roman" w:cs="Times New Roman"/>
          <w:sz w:val="24"/>
          <w:szCs w:val="24"/>
          <w:lang w:val="uk-UA"/>
        </w:rPr>
        <w:t xml:space="preserve">грн за Договором добровільного страхування цивільно-правової відповідальності суб’єкта аудиторської діяльності перед третіми особами </w:t>
      </w:r>
      <w:r w:rsidR="0082074E">
        <w:rPr>
          <w:rFonts w:ascii="Times New Roman" w:hAnsi="Times New Roman" w:cs="Times New Roman"/>
          <w:sz w:val="24"/>
          <w:szCs w:val="24"/>
          <w:lang w:val="uk-UA"/>
        </w:rPr>
        <w:t xml:space="preserve">                      </w:t>
      </w:r>
      <w:r w:rsidRPr="00B65FEB">
        <w:rPr>
          <w:rFonts w:ascii="Times New Roman" w:hAnsi="Times New Roman" w:cs="Times New Roman"/>
          <w:sz w:val="24"/>
          <w:szCs w:val="24"/>
          <w:lang w:val="uk-UA"/>
        </w:rPr>
        <w:t xml:space="preserve">№ </w:t>
      </w:r>
      <w:r w:rsidR="00285718" w:rsidRPr="00B65FEB">
        <w:rPr>
          <w:rFonts w:ascii="Times New Roman" w:hAnsi="Times New Roman" w:cs="Times New Roman"/>
          <w:sz w:val="24"/>
          <w:szCs w:val="24"/>
          <w:lang w:val="uk-UA"/>
        </w:rPr>
        <w:t>________________</w:t>
      </w:r>
      <w:r w:rsidRPr="00B65FEB">
        <w:rPr>
          <w:rFonts w:ascii="Times New Roman" w:hAnsi="Times New Roman" w:cs="Times New Roman"/>
          <w:sz w:val="24"/>
          <w:szCs w:val="24"/>
          <w:lang w:val="uk-UA"/>
        </w:rPr>
        <w:t xml:space="preserve"> від </w:t>
      </w:r>
      <w:r w:rsidR="00285718" w:rsidRPr="00B65FEB">
        <w:rPr>
          <w:rFonts w:ascii="Times New Roman" w:hAnsi="Times New Roman" w:cs="Times New Roman"/>
          <w:sz w:val="24"/>
          <w:szCs w:val="24"/>
          <w:lang w:val="uk-UA"/>
        </w:rPr>
        <w:t>_______________</w:t>
      </w:r>
      <w:r w:rsidRPr="00B65FEB">
        <w:rPr>
          <w:rFonts w:ascii="Times New Roman" w:hAnsi="Times New Roman" w:cs="Times New Roman"/>
          <w:sz w:val="24"/>
          <w:szCs w:val="24"/>
          <w:lang w:val="uk-UA"/>
        </w:rPr>
        <w:t xml:space="preserve"> р.</w:t>
      </w:r>
    </w:p>
    <w:p w:rsidR="00F94AA9" w:rsidRDefault="00F94AA9" w:rsidP="00A4599B">
      <w:pPr>
        <w:tabs>
          <w:tab w:val="left" w:pos="709"/>
        </w:tabs>
        <w:spacing w:after="0" w:line="240" w:lineRule="auto"/>
        <w:ind w:right="-144" w:firstLine="709"/>
        <w:jc w:val="center"/>
        <w:rPr>
          <w:rFonts w:ascii="Times New Roman" w:hAnsi="Times New Roman" w:cs="Times New Roman"/>
          <w:sz w:val="24"/>
          <w:szCs w:val="24"/>
          <w:lang w:val="uk-UA"/>
        </w:rPr>
      </w:pPr>
    </w:p>
    <w:p w:rsidR="00CD2D20" w:rsidRPr="00BB2E7F" w:rsidRDefault="00CD2D20"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11. Вирішення спорів</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11.1. Всі спори та неврегульовані питання за цим Договором чи в зв’язку з ним підлягають вирішенню шляхом переговорів чи шляхом листування.</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11.2. У випадку неможливості досягнення згоди шляхом переговорів, спір підлягає розгляду в судовому порядку відповідно до чинного законодавства України.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11.3. Даний Договір повинен тлумачитись відповідно до положень матеріального права України.</w:t>
      </w:r>
    </w:p>
    <w:p w:rsidR="00F94AA9" w:rsidRPr="00BB2E7F" w:rsidRDefault="00F94AA9"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11E7C" w:rsidRPr="00B65FEB" w:rsidRDefault="00C11E7C" w:rsidP="00A4599B">
      <w:pPr>
        <w:tabs>
          <w:tab w:val="left" w:pos="709"/>
        </w:tabs>
        <w:spacing w:after="0" w:line="240" w:lineRule="auto"/>
        <w:ind w:right="-144" w:firstLine="709"/>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12. Істотні умови договору</w:t>
      </w:r>
    </w:p>
    <w:p w:rsidR="00355D73" w:rsidRPr="00B65FEB" w:rsidRDefault="00355D73" w:rsidP="00A4599B">
      <w:pPr>
        <w:widowControl w:val="0"/>
        <w:tabs>
          <w:tab w:val="left" w:pos="0"/>
          <w:tab w:val="left" w:pos="709"/>
        </w:tabs>
        <w:suppressAutoHyphens/>
        <w:autoSpaceDE w:val="0"/>
        <w:spacing w:after="0" w:line="240" w:lineRule="auto"/>
        <w:ind w:right="-144" w:firstLine="709"/>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12.1.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355D73" w:rsidRPr="00B65FEB" w:rsidRDefault="00355D73" w:rsidP="00A4599B">
      <w:pPr>
        <w:widowControl w:val="0"/>
        <w:tabs>
          <w:tab w:val="left" w:pos="0"/>
          <w:tab w:val="left" w:pos="709"/>
          <w:tab w:val="left" w:pos="1134"/>
        </w:tabs>
        <w:suppressAutoHyphens/>
        <w:autoSpaceDE w:val="0"/>
        <w:spacing w:after="0" w:line="240" w:lineRule="auto"/>
        <w:ind w:right="-144" w:firstLine="709"/>
        <w:contextualSpacing/>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5D73" w:rsidRPr="00B65FEB" w:rsidRDefault="00355D73" w:rsidP="00A4599B">
      <w:pPr>
        <w:widowControl w:val="0"/>
        <w:numPr>
          <w:ilvl w:val="1"/>
          <w:numId w:val="2"/>
        </w:numPr>
        <w:tabs>
          <w:tab w:val="left" w:pos="0"/>
          <w:tab w:val="left" w:pos="709"/>
          <w:tab w:val="left" w:pos="1134"/>
        </w:tabs>
        <w:suppressAutoHyphens/>
        <w:autoSpaceDE w:val="0"/>
        <w:spacing w:after="0" w:line="240" w:lineRule="auto"/>
        <w:ind w:left="0" w:right="-144" w:firstLine="709"/>
        <w:contextualSpacing/>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зменшення обсягів закупівлі, зокрема з урахуванням фактичного обсягу видатків Замовника;</w:t>
      </w:r>
    </w:p>
    <w:p w:rsidR="00355D73" w:rsidRPr="00B65FEB" w:rsidRDefault="00355D73" w:rsidP="00A4599B">
      <w:pPr>
        <w:widowControl w:val="0"/>
        <w:numPr>
          <w:ilvl w:val="1"/>
          <w:numId w:val="2"/>
        </w:numPr>
        <w:tabs>
          <w:tab w:val="left" w:pos="0"/>
          <w:tab w:val="left" w:pos="709"/>
          <w:tab w:val="left" w:pos="1134"/>
        </w:tabs>
        <w:suppressAutoHyphens/>
        <w:autoSpaceDE w:val="0"/>
        <w:spacing w:after="0" w:line="240" w:lineRule="auto"/>
        <w:ind w:left="0" w:right="-144" w:firstLine="709"/>
        <w:contextualSpacing/>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355D73" w:rsidRPr="00B65FEB" w:rsidRDefault="00355D73" w:rsidP="00A4599B">
      <w:pPr>
        <w:widowControl w:val="0"/>
        <w:numPr>
          <w:ilvl w:val="1"/>
          <w:numId w:val="2"/>
        </w:numPr>
        <w:tabs>
          <w:tab w:val="left" w:pos="0"/>
          <w:tab w:val="left" w:pos="709"/>
          <w:tab w:val="left" w:pos="1134"/>
        </w:tabs>
        <w:suppressAutoHyphens/>
        <w:autoSpaceDE w:val="0"/>
        <w:spacing w:after="0" w:line="240" w:lineRule="auto"/>
        <w:ind w:left="0" w:right="-144" w:firstLine="709"/>
        <w:contextualSpacing/>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lastRenderedPageBreak/>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D73" w:rsidRPr="00B65FEB" w:rsidRDefault="00355D73" w:rsidP="00A4599B">
      <w:pPr>
        <w:widowControl w:val="0"/>
        <w:numPr>
          <w:ilvl w:val="1"/>
          <w:numId w:val="2"/>
        </w:numPr>
        <w:tabs>
          <w:tab w:val="left" w:pos="0"/>
          <w:tab w:val="left" w:pos="709"/>
          <w:tab w:val="left" w:pos="1134"/>
        </w:tabs>
        <w:suppressAutoHyphens/>
        <w:autoSpaceDE w:val="0"/>
        <w:spacing w:after="0" w:line="240" w:lineRule="auto"/>
        <w:ind w:left="0" w:right="-144" w:firstLine="709"/>
        <w:contextualSpacing/>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55D73" w:rsidRPr="00B65FEB" w:rsidRDefault="00355D73" w:rsidP="00A4599B">
      <w:pPr>
        <w:widowControl w:val="0"/>
        <w:numPr>
          <w:ilvl w:val="1"/>
          <w:numId w:val="2"/>
        </w:numPr>
        <w:tabs>
          <w:tab w:val="left" w:pos="0"/>
          <w:tab w:val="left" w:pos="709"/>
          <w:tab w:val="left" w:pos="1134"/>
        </w:tabs>
        <w:suppressAutoHyphens/>
        <w:autoSpaceDE w:val="0"/>
        <w:spacing w:after="0" w:line="240" w:lineRule="auto"/>
        <w:ind w:left="0" w:right="-144" w:firstLine="709"/>
        <w:contextualSpacing/>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355D73" w:rsidRPr="00B65FEB" w:rsidRDefault="00355D73" w:rsidP="00A4599B">
      <w:pPr>
        <w:widowControl w:val="0"/>
        <w:tabs>
          <w:tab w:val="left" w:pos="0"/>
          <w:tab w:val="left" w:pos="709"/>
          <w:tab w:val="left" w:pos="1134"/>
        </w:tabs>
        <w:suppressAutoHyphens/>
        <w:autoSpaceDE w:val="0"/>
        <w:spacing w:after="0" w:line="240" w:lineRule="auto"/>
        <w:ind w:right="-144" w:firstLine="709"/>
        <w:contextualSpacing/>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5D73" w:rsidRPr="00B65FEB" w:rsidRDefault="00355D73" w:rsidP="00A4599B">
      <w:pPr>
        <w:widowControl w:val="0"/>
        <w:tabs>
          <w:tab w:val="left" w:pos="0"/>
          <w:tab w:val="left" w:pos="709"/>
          <w:tab w:val="left" w:pos="1134"/>
        </w:tabs>
        <w:suppressAutoHyphens/>
        <w:autoSpaceDE w:val="0"/>
        <w:spacing w:after="0" w:line="240" w:lineRule="auto"/>
        <w:ind w:right="-144" w:firstLine="709"/>
        <w:contextualSpacing/>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5FEB">
        <w:rPr>
          <w:rFonts w:ascii="Times New Roman" w:hAnsi="Times New Roman" w:cs="Times New Roman"/>
          <w:bCs/>
          <w:sz w:val="24"/>
          <w:szCs w:val="24"/>
          <w:lang w:val="uk-UA"/>
        </w:rPr>
        <w:t>Platts</w:t>
      </w:r>
      <w:proofErr w:type="spellEnd"/>
      <w:r w:rsidRPr="00B65FEB">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5D73" w:rsidRPr="00B65FEB" w:rsidRDefault="00355D73" w:rsidP="00A4599B">
      <w:pPr>
        <w:widowControl w:val="0"/>
        <w:tabs>
          <w:tab w:val="left" w:pos="0"/>
          <w:tab w:val="left" w:pos="709"/>
          <w:tab w:val="left" w:pos="1134"/>
        </w:tabs>
        <w:suppressAutoHyphens/>
        <w:autoSpaceDE w:val="0"/>
        <w:spacing w:after="0" w:line="240" w:lineRule="auto"/>
        <w:ind w:right="-144" w:firstLine="709"/>
        <w:jc w:val="both"/>
        <w:textAlignment w:val="top"/>
        <w:rPr>
          <w:rFonts w:ascii="Times New Roman" w:hAnsi="Times New Roman" w:cs="Times New Roman"/>
          <w:bCs/>
          <w:sz w:val="24"/>
          <w:szCs w:val="24"/>
          <w:lang w:val="uk-UA"/>
        </w:rPr>
      </w:pPr>
      <w:r w:rsidRPr="00B65FEB">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83927" w:rsidRPr="00BB2E7F" w:rsidRDefault="00355D73" w:rsidP="00BB2E7F">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eastAsia="Calibri"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r w:rsidR="00BC38EE" w:rsidRPr="00B65FEB">
        <w:rPr>
          <w:rFonts w:ascii="Times New Roman" w:eastAsia="Calibri" w:hAnsi="Times New Roman" w:cs="Times New Roman"/>
          <w:bCs/>
          <w:sz w:val="24"/>
          <w:szCs w:val="24"/>
          <w:lang w:val="uk-UA"/>
        </w:rPr>
        <w:t>.</w:t>
      </w:r>
    </w:p>
    <w:p w:rsidR="00BB2E7F" w:rsidRDefault="00BB2E7F"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D2D20" w:rsidRPr="00BB2E7F" w:rsidRDefault="00CD2D20"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A4599B" w:rsidRPr="00A4599B" w:rsidRDefault="00C11E7C" w:rsidP="00A4599B">
      <w:pPr>
        <w:tabs>
          <w:tab w:val="left" w:pos="0"/>
          <w:tab w:val="left" w:pos="709"/>
          <w:tab w:val="left" w:pos="1134"/>
        </w:tabs>
        <w:spacing w:after="0" w:line="240" w:lineRule="auto"/>
        <w:ind w:right="-144" w:firstLine="709"/>
        <w:jc w:val="center"/>
        <w:rPr>
          <w:rFonts w:ascii="Times New Roman" w:eastAsia="Arial Unicode MS" w:hAnsi="Times New Roman" w:cs="Times New Roman"/>
          <w:b/>
          <w:sz w:val="24"/>
          <w:szCs w:val="24"/>
          <w:lang w:val="uk-UA"/>
        </w:rPr>
      </w:pPr>
      <w:r w:rsidRPr="00B65FEB">
        <w:rPr>
          <w:rFonts w:ascii="Times New Roman" w:hAnsi="Times New Roman" w:cs="Times New Roman"/>
          <w:b/>
          <w:sz w:val="24"/>
          <w:szCs w:val="24"/>
          <w:lang w:val="uk-UA"/>
        </w:rPr>
        <w:t xml:space="preserve">13. </w:t>
      </w:r>
      <w:r w:rsidR="00A4599B">
        <w:rPr>
          <w:rFonts w:ascii="Times New Roman" w:eastAsia="Arial Unicode MS" w:hAnsi="Times New Roman" w:cs="Times New Roman"/>
          <w:b/>
          <w:sz w:val="24"/>
          <w:szCs w:val="24"/>
          <w:lang w:val="uk-UA"/>
        </w:rPr>
        <w:t>Забезпечення виконання умов договору</w:t>
      </w:r>
    </w:p>
    <w:p w:rsidR="00A4599B" w:rsidRPr="00A4599B" w:rsidRDefault="00A4599B" w:rsidP="00A4599B">
      <w:pPr>
        <w:widowControl w:val="0"/>
        <w:numPr>
          <w:ilvl w:val="0"/>
          <w:numId w:val="4"/>
        </w:numPr>
        <w:tabs>
          <w:tab w:val="left" w:pos="0"/>
          <w:tab w:val="left" w:pos="709"/>
          <w:tab w:val="left" w:pos="1134"/>
          <w:tab w:val="left" w:pos="1418"/>
        </w:tabs>
        <w:suppressAutoHyphens/>
        <w:autoSpaceDE w:val="0"/>
        <w:spacing w:after="0" w:line="240" w:lineRule="auto"/>
        <w:ind w:left="0" w:right="-144" w:firstLine="709"/>
        <w:jc w:val="both"/>
        <w:rPr>
          <w:rFonts w:ascii="Times New Roman" w:eastAsia="Arial Unicode MS" w:hAnsi="Times New Roman" w:cs="Times New Roman"/>
          <w:sz w:val="24"/>
          <w:szCs w:val="24"/>
          <w:lang w:val="uk-UA"/>
        </w:rPr>
      </w:pPr>
      <w:r w:rsidRPr="00A4599B">
        <w:rPr>
          <w:rFonts w:ascii="Times New Roman" w:eastAsia="Arial Unicode MS" w:hAnsi="Times New Roman" w:cs="Times New Roman"/>
          <w:sz w:val="24"/>
          <w:szCs w:val="24"/>
          <w:lang w:val="uk-UA"/>
        </w:rPr>
        <w:t xml:space="preserve">Для належного виконання всіх умов цього договору </w:t>
      </w:r>
      <w:r>
        <w:rPr>
          <w:rFonts w:ascii="Times New Roman" w:eastAsia="Times New Roman" w:hAnsi="Times New Roman" w:cs="Times New Roman"/>
          <w:bCs/>
          <w:color w:val="000000"/>
          <w:sz w:val="24"/>
          <w:szCs w:val="24"/>
          <w:lang w:val="uk-UA"/>
        </w:rPr>
        <w:t xml:space="preserve">Виконавцем </w:t>
      </w:r>
      <w:r w:rsidRPr="00A4599B">
        <w:rPr>
          <w:rFonts w:ascii="Times New Roman" w:eastAsia="Arial Unicode MS" w:hAnsi="Times New Roman" w:cs="Times New Roman"/>
          <w:sz w:val="24"/>
          <w:szCs w:val="24"/>
          <w:lang w:val="uk-UA"/>
        </w:rPr>
        <w:t xml:space="preserve">Замовнику надано забезпечення виконання умов договору </w:t>
      </w:r>
      <w:r>
        <w:rPr>
          <w:rFonts w:ascii="Times New Roman" w:eastAsia="Arial Unicode MS" w:hAnsi="Times New Roman" w:cs="Times New Roman"/>
          <w:sz w:val="24"/>
          <w:szCs w:val="24"/>
          <w:lang w:val="uk-UA"/>
        </w:rPr>
        <w:t xml:space="preserve">у вигляді банківської гарантії  </w:t>
      </w:r>
      <w:r w:rsidRPr="00A4599B">
        <w:rPr>
          <w:rFonts w:ascii="Times New Roman" w:eastAsia="Arial Unicode MS" w:hAnsi="Times New Roman" w:cs="Times New Roman"/>
          <w:sz w:val="24"/>
          <w:szCs w:val="24"/>
          <w:lang w:val="uk-UA"/>
        </w:rPr>
        <w:t>№ ______________ від «__» ______ 202</w:t>
      </w:r>
      <w:r w:rsidR="002C4D1E">
        <w:rPr>
          <w:rFonts w:ascii="Times New Roman" w:eastAsia="Arial Unicode MS" w:hAnsi="Times New Roman" w:cs="Times New Roman"/>
          <w:sz w:val="24"/>
          <w:szCs w:val="24"/>
          <w:lang w:val="uk-UA"/>
        </w:rPr>
        <w:t>4</w:t>
      </w:r>
      <w:r w:rsidRPr="00A4599B">
        <w:rPr>
          <w:rFonts w:ascii="Times New Roman" w:eastAsia="Arial Unicode MS" w:hAnsi="Times New Roman" w:cs="Times New Roman"/>
          <w:sz w:val="24"/>
          <w:szCs w:val="24"/>
          <w:lang w:val="uk-UA"/>
        </w:rPr>
        <w:t xml:space="preserve"> року на суму 5 % від цього договору, що становить _________ гривень </w:t>
      </w:r>
      <w:r w:rsidRPr="00A4599B">
        <w:rPr>
          <w:rFonts w:ascii="Times New Roman" w:eastAsia="Arial Unicode MS" w:hAnsi="Times New Roman" w:cs="Times New Roman"/>
          <w:i/>
          <w:sz w:val="24"/>
          <w:szCs w:val="24"/>
          <w:lang w:val="uk-UA"/>
        </w:rPr>
        <w:t>(___________)</w:t>
      </w:r>
      <w:r w:rsidRPr="00A4599B">
        <w:rPr>
          <w:rFonts w:ascii="Times New Roman" w:eastAsia="Arial Unicode MS" w:hAnsi="Times New Roman" w:cs="Times New Roman"/>
          <w:sz w:val="24"/>
          <w:szCs w:val="24"/>
          <w:lang w:val="uk-UA"/>
        </w:rPr>
        <w:t>, оформленої від ________________________.</w:t>
      </w:r>
    </w:p>
    <w:p w:rsidR="00A4599B" w:rsidRPr="00A4599B" w:rsidRDefault="00A4599B" w:rsidP="00A4599B">
      <w:pPr>
        <w:widowControl w:val="0"/>
        <w:numPr>
          <w:ilvl w:val="0"/>
          <w:numId w:val="4"/>
        </w:numPr>
        <w:tabs>
          <w:tab w:val="left" w:pos="0"/>
          <w:tab w:val="left" w:pos="709"/>
          <w:tab w:val="left" w:pos="1134"/>
          <w:tab w:val="left" w:pos="1418"/>
        </w:tabs>
        <w:suppressAutoHyphens/>
        <w:autoSpaceDE w:val="0"/>
        <w:spacing w:after="0" w:line="240" w:lineRule="auto"/>
        <w:ind w:left="0" w:right="-144" w:firstLine="709"/>
        <w:jc w:val="both"/>
        <w:rPr>
          <w:rFonts w:ascii="Times New Roman" w:eastAsia="Arial Unicode MS" w:hAnsi="Times New Roman" w:cs="Times New Roman"/>
          <w:sz w:val="24"/>
          <w:szCs w:val="24"/>
          <w:lang w:val="uk-UA"/>
        </w:rPr>
      </w:pPr>
      <w:r w:rsidRPr="00A4599B">
        <w:rPr>
          <w:rFonts w:ascii="Times New Roman" w:eastAsia="Times New Roman" w:hAnsi="Times New Roman" w:cs="Times New Roman"/>
          <w:sz w:val="24"/>
          <w:szCs w:val="24"/>
          <w:lang w:val="uk-UA"/>
        </w:rPr>
        <w:t xml:space="preserve">Строк дії банківської гарантії перевищує строк дії договору не менше ніж на </w:t>
      </w:r>
      <w:r w:rsidRPr="00A4599B">
        <w:rPr>
          <w:rFonts w:ascii="Times New Roman" w:eastAsia="Times New Roman" w:hAnsi="Times New Roman" w:cs="Times New Roman"/>
          <w:sz w:val="24"/>
          <w:szCs w:val="24"/>
          <w:lang w:val="uk-UA"/>
        </w:rPr>
        <w:lastRenderedPageBreak/>
        <w:t>30 календарних днів та встановлено до «__» _____ 202_ року</w:t>
      </w:r>
      <w:r w:rsidRPr="00A4599B">
        <w:rPr>
          <w:rFonts w:ascii="Times New Roman" w:eastAsia="Arial Unicode MS" w:hAnsi="Times New Roman" w:cs="Times New Roman"/>
          <w:sz w:val="24"/>
          <w:szCs w:val="24"/>
          <w:lang w:val="uk-UA"/>
        </w:rPr>
        <w:t>.</w:t>
      </w:r>
    </w:p>
    <w:p w:rsidR="00A4599B" w:rsidRPr="00A4599B" w:rsidRDefault="00A4599B" w:rsidP="00A4599B">
      <w:pPr>
        <w:widowControl w:val="0"/>
        <w:numPr>
          <w:ilvl w:val="0"/>
          <w:numId w:val="4"/>
        </w:numPr>
        <w:tabs>
          <w:tab w:val="left" w:pos="0"/>
          <w:tab w:val="left" w:pos="709"/>
          <w:tab w:val="left" w:pos="1134"/>
          <w:tab w:val="left" w:pos="1418"/>
        </w:tabs>
        <w:suppressAutoHyphens/>
        <w:autoSpaceDE w:val="0"/>
        <w:spacing w:after="0" w:line="240" w:lineRule="auto"/>
        <w:ind w:left="0" w:right="-144" w:firstLine="709"/>
        <w:jc w:val="both"/>
        <w:rPr>
          <w:rFonts w:ascii="Times New Roman" w:eastAsia="Arial Unicode MS" w:hAnsi="Times New Roman" w:cs="Times New Roman"/>
          <w:sz w:val="24"/>
          <w:szCs w:val="24"/>
          <w:lang w:val="uk-UA"/>
        </w:rPr>
      </w:pPr>
      <w:r w:rsidRPr="00A4599B">
        <w:rPr>
          <w:rFonts w:ascii="Times New Roman" w:eastAsia="Arial Unicode MS" w:hAnsi="Times New Roman" w:cs="Times New Roman"/>
          <w:sz w:val="24"/>
          <w:szCs w:val="24"/>
          <w:lang w:val="uk-UA"/>
        </w:rPr>
        <w:t xml:space="preserve">За будь-яке одноразове порушення </w:t>
      </w:r>
      <w:r>
        <w:rPr>
          <w:rFonts w:ascii="Times New Roman" w:eastAsia="Times New Roman" w:hAnsi="Times New Roman" w:cs="Times New Roman"/>
          <w:bCs/>
          <w:color w:val="000000"/>
          <w:sz w:val="24"/>
          <w:szCs w:val="24"/>
          <w:lang w:val="uk-UA"/>
        </w:rPr>
        <w:t>Виконавцем</w:t>
      </w:r>
      <w:r w:rsidRPr="00A4599B">
        <w:rPr>
          <w:rFonts w:ascii="Times New Roman" w:eastAsia="Times New Roman" w:hAnsi="Times New Roman" w:cs="Times New Roman"/>
          <w:bCs/>
          <w:color w:val="000000"/>
          <w:sz w:val="24"/>
          <w:szCs w:val="24"/>
          <w:lang w:val="uk-UA"/>
        </w:rPr>
        <w:t xml:space="preserve"> </w:t>
      </w:r>
      <w:r w:rsidRPr="00A4599B">
        <w:rPr>
          <w:rFonts w:ascii="Times New Roman" w:eastAsia="Arial Unicode MS" w:hAnsi="Times New Roman" w:cs="Times New Roman"/>
          <w:sz w:val="24"/>
          <w:szCs w:val="24"/>
          <w:lang w:val="uk-UA"/>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Pr>
          <w:rFonts w:ascii="Times New Roman" w:eastAsia="Times New Roman" w:hAnsi="Times New Roman" w:cs="Times New Roman"/>
          <w:bCs/>
          <w:color w:val="000000"/>
          <w:sz w:val="24"/>
          <w:szCs w:val="24"/>
          <w:lang w:val="uk-UA"/>
        </w:rPr>
        <w:t>Виконавця</w:t>
      </w:r>
      <w:r w:rsidRPr="00A4599B">
        <w:rPr>
          <w:rFonts w:ascii="Times New Roman" w:eastAsia="Arial Unicode MS" w:hAnsi="Times New Roman" w:cs="Times New Roman"/>
          <w:sz w:val="24"/>
          <w:szCs w:val="24"/>
          <w:lang w:val="uk-UA"/>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Pr>
          <w:rFonts w:ascii="Times New Roman" w:eastAsia="Times New Roman" w:hAnsi="Times New Roman" w:cs="Times New Roman"/>
          <w:bCs/>
          <w:color w:val="000000"/>
          <w:sz w:val="24"/>
          <w:szCs w:val="24"/>
          <w:lang w:val="uk-UA"/>
        </w:rPr>
        <w:t xml:space="preserve">Виконавця </w:t>
      </w:r>
      <w:r w:rsidRPr="00A4599B">
        <w:rPr>
          <w:rFonts w:ascii="Times New Roman" w:eastAsia="Arial Unicode MS" w:hAnsi="Times New Roman" w:cs="Times New Roman"/>
          <w:sz w:val="24"/>
          <w:szCs w:val="24"/>
          <w:lang w:val="uk-UA"/>
        </w:rPr>
        <w:t xml:space="preserve">від сплати інших штрафних санкцій, передбачених договором, а також від належного виконання </w:t>
      </w:r>
      <w:r>
        <w:rPr>
          <w:rFonts w:ascii="Times New Roman" w:eastAsia="Times New Roman" w:hAnsi="Times New Roman" w:cs="Times New Roman"/>
          <w:bCs/>
          <w:color w:val="000000"/>
          <w:sz w:val="24"/>
          <w:szCs w:val="24"/>
          <w:lang w:val="uk-UA"/>
        </w:rPr>
        <w:t xml:space="preserve">Виконавцем </w:t>
      </w:r>
      <w:r w:rsidRPr="00A4599B">
        <w:rPr>
          <w:rFonts w:ascii="Times New Roman" w:eastAsia="Times New Roman" w:hAnsi="Times New Roman" w:cs="Times New Roman"/>
          <w:bCs/>
          <w:color w:val="000000"/>
          <w:sz w:val="24"/>
          <w:szCs w:val="24"/>
          <w:lang w:val="uk-UA"/>
        </w:rPr>
        <w:t xml:space="preserve"> </w:t>
      </w:r>
      <w:r w:rsidRPr="00A4599B">
        <w:rPr>
          <w:rFonts w:ascii="Times New Roman" w:eastAsia="Arial Unicode MS" w:hAnsi="Times New Roman" w:cs="Times New Roman"/>
          <w:sz w:val="24"/>
          <w:szCs w:val="24"/>
          <w:lang w:val="uk-UA"/>
        </w:rPr>
        <w:t>умов цього договору в подальшому до закінчення строку його дії.</w:t>
      </w:r>
    </w:p>
    <w:p w:rsidR="00A4599B" w:rsidRPr="00A4599B" w:rsidRDefault="00A4599B" w:rsidP="00A4599B">
      <w:pPr>
        <w:widowControl w:val="0"/>
        <w:numPr>
          <w:ilvl w:val="0"/>
          <w:numId w:val="4"/>
        </w:numPr>
        <w:tabs>
          <w:tab w:val="left" w:pos="0"/>
          <w:tab w:val="left" w:pos="709"/>
          <w:tab w:val="left" w:pos="1134"/>
          <w:tab w:val="left" w:pos="1418"/>
        </w:tabs>
        <w:suppressAutoHyphens/>
        <w:autoSpaceDE w:val="0"/>
        <w:spacing w:after="0" w:line="240" w:lineRule="auto"/>
        <w:ind w:left="0" w:right="-144" w:firstLine="709"/>
        <w:jc w:val="both"/>
        <w:rPr>
          <w:rFonts w:ascii="Times New Roman" w:eastAsia="Arial Unicode MS" w:hAnsi="Times New Roman" w:cs="Times New Roman"/>
          <w:sz w:val="24"/>
          <w:szCs w:val="24"/>
          <w:lang w:val="uk-UA"/>
        </w:rPr>
      </w:pPr>
      <w:r w:rsidRPr="00A4599B">
        <w:rPr>
          <w:rFonts w:ascii="Times New Roman" w:eastAsia="Arial Unicode MS" w:hAnsi="Times New Roman" w:cs="Times New Roman"/>
          <w:sz w:val="24"/>
          <w:szCs w:val="24"/>
          <w:lang w:val="uk-UA"/>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A4599B" w:rsidRPr="00A4599B" w:rsidRDefault="00A4599B" w:rsidP="00A4599B">
      <w:pPr>
        <w:widowControl w:val="0"/>
        <w:numPr>
          <w:ilvl w:val="0"/>
          <w:numId w:val="4"/>
        </w:numPr>
        <w:tabs>
          <w:tab w:val="left" w:pos="0"/>
          <w:tab w:val="left" w:pos="709"/>
          <w:tab w:val="left" w:pos="1134"/>
          <w:tab w:val="left" w:pos="1418"/>
        </w:tabs>
        <w:suppressAutoHyphens/>
        <w:autoSpaceDE w:val="0"/>
        <w:spacing w:after="0" w:line="240" w:lineRule="auto"/>
        <w:ind w:left="0" w:right="-144" w:firstLine="709"/>
        <w:jc w:val="both"/>
        <w:rPr>
          <w:rFonts w:ascii="Times New Roman" w:eastAsia="Arial Unicode MS" w:hAnsi="Times New Roman" w:cs="Times New Roman"/>
          <w:sz w:val="24"/>
          <w:szCs w:val="24"/>
          <w:lang w:val="uk-UA"/>
        </w:rPr>
      </w:pPr>
      <w:r w:rsidRPr="00A4599B">
        <w:rPr>
          <w:rFonts w:ascii="Times New Roman" w:eastAsia="Times New Roman" w:hAnsi="Times New Roman" w:cs="Times New Roman"/>
          <w:sz w:val="24"/>
          <w:szCs w:val="24"/>
          <w:lang w:val="uk-UA"/>
        </w:rPr>
        <w:t xml:space="preserve">Замовник повертає отримане забезпечення виконання договору про закупівлю після повного та своєчасного виконання </w:t>
      </w:r>
      <w:r>
        <w:rPr>
          <w:rFonts w:ascii="Times New Roman" w:eastAsia="Times New Roman" w:hAnsi="Times New Roman" w:cs="Times New Roman"/>
          <w:bCs/>
          <w:color w:val="000000"/>
          <w:sz w:val="24"/>
          <w:szCs w:val="24"/>
          <w:lang w:val="uk-UA"/>
        </w:rPr>
        <w:t>Виконавцем</w:t>
      </w:r>
      <w:r w:rsidRPr="00A4599B">
        <w:rPr>
          <w:rFonts w:ascii="Times New Roman" w:eastAsia="Times New Roman" w:hAnsi="Times New Roman" w:cs="Times New Roman"/>
          <w:bCs/>
          <w:color w:val="000000"/>
          <w:sz w:val="24"/>
          <w:szCs w:val="24"/>
          <w:lang w:val="uk-UA"/>
        </w:rPr>
        <w:t xml:space="preserve"> </w:t>
      </w:r>
      <w:r w:rsidRPr="00A4599B">
        <w:rPr>
          <w:rFonts w:ascii="Times New Roman" w:eastAsia="Times New Roman" w:hAnsi="Times New Roman" w:cs="Times New Roman"/>
          <w:sz w:val="24"/>
          <w:szCs w:val="24"/>
          <w:lang w:val="uk-UA"/>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A4599B">
        <w:rPr>
          <w:rFonts w:ascii="Times New Roman" w:eastAsia="Times New Roman" w:hAnsi="Times New Roman" w:cs="Times New Roman"/>
          <w:bCs/>
          <w:color w:val="000000"/>
          <w:sz w:val="24"/>
          <w:szCs w:val="24"/>
          <w:lang w:val="uk-UA"/>
        </w:rPr>
        <w:t xml:space="preserve">статтею 27 Закону </w:t>
      </w:r>
      <w:r w:rsidRPr="00A4599B">
        <w:rPr>
          <w:rFonts w:ascii="Times New Roman" w:eastAsia="Times New Roman" w:hAnsi="Times New Roman" w:cs="Times New Roman"/>
          <w:sz w:val="24"/>
          <w:szCs w:val="24"/>
          <w:lang w:val="uk-UA"/>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A4599B" w:rsidRDefault="00A4599B"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D2D20" w:rsidRPr="00BB2E7F" w:rsidRDefault="00CD2D20" w:rsidP="00A4599B">
      <w:pPr>
        <w:tabs>
          <w:tab w:val="left" w:pos="709"/>
        </w:tabs>
        <w:spacing w:after="0" w:line="240" w:lineRule="auto"/>
        <w:ind w:right="-144" w:firstLine="709"/>
        <w:jc w:val="center"/>
        <w:rPr>
          <w:rFonts w:ascii="Times New Roman" w:hAnsi="Times New Roman" w:cs="Times New Roman"/>
          <w:b/>
          <w:sz w:val="28"/>
          <w:szCs w:val="28"/>
          <w:lang w:val="uk-UA"/>
        </w:rPr>
      </w:pPr>
    </w:p>
    <w:p w:rsidR="00C11E7C" w:rsidRPr="00B65FEB" w:rsidRDefault="00A4599B" w:rsidP="00A4599B">
      <w:pPr>
        <w:tabs>
          <w:tab w:val="left" w:pos="709"/>
        </w:tabs>
        <w:spacing w:after="0" w:line="240" w:lineRule="auto"/>
        <w:ind w:right="-144"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14. </w:t>
      </w:r>
      <w:r w:rsidR="00C11E7C" w:rsidRPr="00B65FEB">
        <w:rPr>
          <w:rFonts w:ascii="Times New Roman" w:hAnsi="Times New Roman" w:cs="Times New Roman"/>
          <w:b/>
          <w:sz w:val="24"/>
          <w:szCs w:val="24"/>
          <w:lang w:val="uk-UA"/>
        </w:rPr>
        <w:t>Прикінцеві положення</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.1. З питань, що не урегульовані цим Договором, сторони керуються положеннями глави 63 Цивільного кодексу України та іншим чинним законодавством України.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.2. Дострокове надання послуг не є порушенням умов цього Договору.</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.3. Строк надання послуг може бути продовжено за погодженням Сторін на термін, необхідний для встановлення всіх суттєвих обставин та вивчення необхідних документів для виконання наданого Замовником завдання (предмет даного Договору). Цей пункт не застосовується у тому разі, коли надання послуг за цим Договором було обумовлено невідкладною та моментальною перевіркою підприємства Замовника контролюючими органами, і Замовник письмово попередив Виконавця про дату проведення перевірки контролюючими органами.</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.4. Усі судження Виконавця, що стосуються послуг, ґрунтуються на нормах чинного законодавства України, що діють на момент надання послуг, і відображають суб'єктивну точку зору Виконавця.</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.5. У разі потреби збільшення обумовленого обсягу послуг та/або виявленого бажання Замовника, або якщо термін робіт продовжується по незалежним від Виконавця причинам, виконання робіт буде продовжено після підписання Додаткової угоди до даного Договору про узгодження вартості послуг та строку їх виконання.</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.6. Передача прав та обов’язків, в тому числі відступлення права вимоги та/або переведення боргу за цим Договором однією зі Сторін третій особі, допускається виключно за умови письмової згоди на це від іншої Сторони та оформлюється відповідною письмовою угодою між обома Сторонами та такою третьою особою.</w:t>
      </w:r>
    </w:p>
    <w:p w:rsidR="00C11E7C"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 xml:space="preserve">.7. Цей Договір </w:t>
      </w:r>
      <w:bookmarkStart w:id="2" w:name="_GoBack"/>
      <w:bookmarkEnd w:id="2"/>
      <w:r w:rsidRPr="00B65FEB">
        <w:rPr>
          <w:rFonts w:ascii="Times New Roman" w:hAnsi="Times New Roman" w:cs="Times New Roman"/>
          <w:sz w:val="24"/>
          <w:szCs w:val="24"/>
          <w:lang w:val="uk-UA"/>
        </w:rPr>
        <w:t>складений українською мовою в двох екземплярах, що мають рівну юридичну силу, по одному для кожної із Сторін.</w:t>
      </w:r>
    </w:p>
    <w:p w:rsidR="00383927" w:rsidRPr="00B65FEB" w:rsidRDefault="00C11E7C"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.8</w:t>
      </w:r>
      <w:r w:rsidR="00383927" w:rsidRPr="00B65FEB">
        <w:rPr>
          <w:rFonts w:ascii="Times New Roman" w:hAnsi="Times New Roman" w:cs="Times New Roman"/>
          <w:sz w:val="24"/>
          <w:szCs w:val="24"/>
          <w:lang w:val="uk-UA"/>
        </w:rPr>
        <w:t>.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C11E7C" w:rsidRPr="00B65FEB" w:rsidRDefault="00B658CA" w:rsidP="00A4599B">
      <w:pPr>
        <w:tabs>
          <w:tab w:val="left" w:pos="709"/>
        </w:tabs>
        <w:spacing w:after="0" w:line="240" w:lineRule="auto"/>
        <w:ind w:right="-144" w:firstLine="709"/>
        <w:jc w:val="both"/>
        <w:rPr>
          <w:rFonts w:ascii="Times New Roman" w:hAnsi="Times New Roman" w:cs="Times New Roman"/>
          <w:sz w:val="24"/>
          <w:szCs w:val="24"/>
          <w:lang w:val="uk-UA"/>
        </w:rPr>
      </w:pPr>
      <w:r w:rsidRPr="00B65FEB">
        <w:rPr>
          <w:rFonts w:ascii="Times New Roman" w:hAnsi="Times New Roman" w:cs="Times New Roman"/>
          <w:sz w:val="24"/>
          <w:szCs w:val="24"/>
          <w:lang w:val="uk-UA"/>
        </w:rPr>
        <w:t>1</w:t>
      </w:r>
      <w:r w:rsidR="00A4599B">
        <w:rPr>
          <w:rFonts w:ascii="Times New Roman" w:hAnsi="Times New Roman" w:cs="Times New Roman"/>
          <w:sz w:val="24"/>
          <w:szCs w:val="24"/>
          <w:lang w:val="uk-UA"/>
        </w:rPr>
        <w:t>4</w:t>
      </w:r>
      <w:r w:rsidRPr="00B65FEB">
        <w:rPr>
          <w:rFonts w:ascii="Times New Roman" w:hAnsi="Times New Roman" w:cs="Times New Roman"/>
          <w:sz w:val="24"/>
          <w:szCs w:val="24"/>
          <w:lang w:val="uk-UA"/>
        </w:rPr>
        <w:t xml:space="preserve">.9. </w:t>
      </w:r>
      <w:r w:rsidR="00383927" w:rsidRPr="00B65FEB">
        <w:rPr>
          <w:rFonts w:ascii="Times New Roman" w:hAnsi="Times New Roman" w:cs="Times New Roman"/>
          <w:sz w:val="24"/>
          <w:szCs w:val="24"/>
          <w:lang w:val="uk-UA"/>
        </w:rPr>
        <w:t xml:space="preserve">Сторони гарантують, що їм самим та їхнім працівникам заборонено пропонувати, давати або обіцяти надати будь-яку неправомірну вигоду (грошові кошти, </w:t>
      </w:r>
      <w:r w:rsidR="00383927" w:rsidRPr="00B65FEB">
        <w:rPr>
          <w:rFonts w:ascii="Times New Roman" w:hAnsi="Times New Roman" w:cs="Times New Roman"/>
          <w:sz w:val="24"/>
          <w:szCs w:val="24"/>
          <w:lang w:val="uk-UA"/>
        </w:rPr>
        <w:lastRenderedPageBreak/>
        <w:t>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383927" w:rsidRPr="00BB2E7F" w:rsidRDefault="00383927" w:rsidP="00A4599B">
      <w:pPr>
        <w:tabs>
          <w:tab w:val="left" w:pos="709"/>
        </w:tabs>
        <w:spacing w:after="0" w:line="240" w:lineRule="auto"/>
        <w:ind w:left="-426" w:right="-144" w:firstLine="568"/>
        <w:jc w:val="both"/>
        <w:rPr>
          <w:rFonts w:ascii="Times New Roman" w:hAnsi="Times New Roman" w:cs="Times New Roman"/>
          <w:b/>
          <w:sz w:val="28"/>
          <w:szCs w:val="28"/>
          <w:lang w:val="uk-UA"/>
        </w:rPr>
      </w:pPr>
    </w:p>
    <w:p w:rsidR="00C11E7C" w:rsidRPr="00B65FEB" w:rsidRDefault="00C11E7C" w:rsidP="002B00A8">
      <w:pPr>
        <w:tabs>
          <w:tab w:val="left" w:pos="1276"/>
        </w:tabs>
        <w:spacing w:after="0" w:line="240" w:lineRule="auto"/>
        <w:ind w:firstLine="851"/>
        <w:jc w:val="center"/>
        <w:rPr>
          <w:rFonts w:ascii="Times New Roman" w:hAnsi="Times New Roman" w:cs="Times New Roman"/>
          <w:b/>
          <w:sz w:val="24"/>
          <w:szCs w:val="24"/>
          <w:lang w:val="uk-UA"/>
        </w:rPr>
      </w:pPr>
      <w:r w:rsidRPr="00B65FEB">
        <w:rPr>
          <w:rFonts w:ascii="Times New Roman" w:hAnsi="Times New Roman" w:cs="Times New Roman"/>
          <w:b/>
          <w:sz w:val="24"/>
          <w:szCs w:val="24"/>
          <w:lang w:val="uk-UA"/>
        </w:rPr>
        <w:t>1</w:t>
      </w:r>
      <w:r w:rsidR="00A4599B">
        <w:rPr>
          <w:rFonts w:ascii="Times New Roman" w:hAnsi="Times New Roman" w:cs="Times New Roman"/>
          <w:b/>
          <w:sz w:val="24"/>
          <w:szCs w:val="24"/>
          <w:lang w:val="uk-UA"/>
        </w:rPr>
        <w:t>5</w:t>
      </w:r>
      <w:r w:rsidRPr="00B65FEB">
        <w:rPr>
          <w:rFonts w:ascii="Times New Roman" w:hAnsi="Times New Roman" w:cs="Times New Roman"/>
          <w:b/>
          <w:sz w:val="24"/>
          <w:szCs w:val="24"/>
          <w:lang w:val="uk-UA"/>
        </w:rPr>
        <w:t>. Адреси та реквізити сторін</w:t>
      </w:r>
    </w:p>
    <w:tbl>
      <w:tblPr>
        <w:tblpPr w:leftFromText="180" w:rightFromText="180" w:vertAnchor="text" w:horzAnchor="margin" w:tblpY="176"/>
        <w:tblOverlap w:val="never"/>
        <w:tblW w:w="9678" w:type="dxa"/>
        <w:tblLayout w:type="fixed"/>
        <w:tblLook w:val="01E0" w:firstRow="1" w:lastRow="1" w:firstColumn="1" w:lastColumn="1" w:noHBand="0" w:noVBand="0"/>
      </w:tblPr>
      <w:tblGrid>
        <w:gridCol w:w="4644"/>
        <w:gridCol w:w="5034"/>
      </w:tblGrid>
      <w:tr w:rsidR="00C11E7C" w:rsidRPr="00B65FEB" w:rsidTr="00BD1129">
        <w:trPr>
          <w:trHeight w:val="3067"/>
        </w:trPr>
        <w:tc>
          <w:tcPr>
            <w:tcW w:w="4644" w:type="dxa"/>
          </w:tcPr>
          <w:p w:rsidR="00C11E7C" w:rsidRPr="00B65FEB" w:rsidRDefault="00C11E7C" w:rsidP="002B00A8">
            <w:pPr>
              <w:tabs>
                <w:tab w:val="left" w:pos="1276"/>
                <w:tab w:val="left" w:pos="3060"/>
                <w:tab w:val="left" w:pos="4788"/>
              </w:tabs>
              <w:spacing w:after="0" w:line="240" w:lineRule="auto"/>
              <w:rPr>
                <w:rFonts w:ascii="Times New Roman" w:eastAsia="Times New Roman" w:hAnsi="Times New Roman" w:cs="Times New Roman"/>
                <w:b/>
                <w:sz w:val="24"/>
                <w:szCs w:val="24"/>
                <w:lang w:val="uk-UA" w:eastAsia="ru-RU"/>
              </w:rPr>
            </w:pPr>
            <w:r w:rsidRPr="00B65FEB">
              <w:rPr>
                <w:rFonts w:ascii="Times New Roman" w:eastAsia="Times New Roman" w:hAnsi="Times New Roman" w:cs="Times New Roman"/>
                <w:b/>
                <w:sz w:val="24"/>
                <w:szCs w:val="24"/>
                <w:lang w:val="uk-UA" w:eastAsia="ru-RU"/>
              </w:rPr>
              <w:t>ВИКОНАВЕЦЬ</w:t>
            </w:r>
          </w:p>
          <w:p w:rsidR="00C11E7C" w:rsidRPr="00B65FEB" w:rsidRDefault="00C11E7C" w:rsidP="002B00A8">
            <w:pPr>
              <w:tabs>
                <w:tab w:val="left" w:pos="1276"/>
              </w:tabs>
              <w:spacing w:after="0" w:line="240" w:lineRule="auto"/>
              <w:rPr>
                <w:rFonts w:ascii="Times New Roman" w:eastAsia="Times New Roman" w:hAnsi="Times New Roman" w:cs="Times New Roman"/>
                <w:sz w:val="24"/>
                <w:szCs w:val="24"/>
                <w:lang w:val="uk-UA" w:eastAsia="ru-RU"/>
              </w:rPr>
            </w:pPr>
          </w:p>
        </w:tc>
        <w:tc>
          <w:tcPr>
            <w:tcW w:w="5034" w:type="dxa"/>
          </w:tcPr>
          <w:p w:rsidR="00C11E7C" w:rsidRPr="00B65FEB" w:rsidRDefault="00C11E7C" w:rsidP="002B00A8">
            <w:pPr>
              <w:tabs>
                <w:tab w:val="left" w:pos="1276"/>
              </w:tabs>
              <w:spacing w:after="0" w:line="240" w:lineRule="auto"/>
              <w:rPr>
                <w:rFonts w:ascii="Times New Roman" w:eastAsia="Times New Roman" w:hAnsi="Times New Roman" w:cs="Times New Roman"/>
                <w:b/>
                <w:sz w:val="24"/>
                <w:szCs w:val="24"/>
                <w:lang w:val="uk-UA" w:eastAsia="ru-RU"/>
              </w:rPr>
            </w:pPr>
            <w:r w:rsidRPr="00B65FEB">
              <w:rPr>
                <w:rFonts w:ascii="Times New Roman" w:eastAsia="Times New Roman" w:hAnsi="Times New Roman" w:cs="Times New Roman"/>
                <w:b/>
                <w:sz w:val="24"/>
                <w:szCs w:val="24"/>
                <w:lang w:val="uk-UA" w:eastAsia="ru-RU"/>
              </w:rPr>
              <w:t>ЗАМОВНИК</w:t>
            </w:r>
          </w:p>
          <w:p w:rsidR="00EA1AE6" w:rsidRPr="00EA1AE6" w:rsidRDefault="00EA1AE6" w:rsidP="00EA1AE6">
            <w:pPr>
              <w:tabs>
                <w:tab w:val="left" w:pos="1134"/>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A1AE6">
              <w:rPr>
                <w:rFonts w:ascii="Times New Roman" w:eastAsia="Times New Roman" w:hAnsi="Times New Roman" w:cs="Times New Roman"/>
                <w:b/>
                <w:bCs/>
                <w:color w:val="000000"/>
                <w:sz w:val="24"/>
                <w:szCs w:val="24"/>
                <w:lang w:val="uk-UA" w:eastAsia="ru-RU"/>
              </w:rPr>
              <w:t>КП «ОМЕТ»</w:t>
            </w:r>
          </w:p>
          <w:p w:rsidR="00EA1AE6" w:rsidRPr="00EA1AE6" w:rsidRDefault="00EA1AE6" w:rsidP="00EA1AE6">
            <w:pPr>
              <w:tabs>
                <w:tab w:val="left" w:pos="1134"/>
              </w:tabs>
              <w:spacing w:after="0" w:line="240" w:lineRule="auto"/>
              <w:rPr>
                <w:rFonts w:ascii="Times New Roman" w:eastAsia="Times New Roman" w:hAnsi="Times New Roman" w:cs="Times New Roman"/>
                <w:color w:val="000000"/>
                <w:sz w:val="24"/>
                <w:szCs w:val="24"/>
                <w:lang w:val="uk-UA" w:eastAsia="ru-RU"/>
              </w:rPr>
            </w:pPr>
            <w:r w:rsidRPr="00EA1AE6">
              <w:rPr>
                <w:rFonts w:ascii="Times New Roman" w:eastAsia="Times New Roman" w:hAnsi="Times New Roman" w:cs="Times New Roman"/>
                <w:color w:val="000000"/>
                <w:sz w:val="24"/>
                <w:szCs w:val="24"/>
                <w:lang w:val="uk-UA" w:eastAsia="ru-RU"/>
              </w:rPr>
              <w:t>65007, м. Одеса, вул. Водопровідна, 1</w:t>
            </w:r>
          </w:p>
          <w:p w:rsidR="00EA1AE6" w:rsidRPr="00EA1AE6" w:rsidRDefault="00EA1AE6" w:rsidP="00EA1AE6">
            <w:pPr>
              <w:tabs>
                <w:tab w:val="left" w:pos="1134"/>
              </w:tabs>
              <w:spacing w:after="0" w:line="240" w:lineRule="auto"/>
              <w:rPr>
                <w:rFonts w:ascii="Times New Roman" w:eastAsia="Times New Roman" w:hAnsi="Times New Roman" w:cs="Times New Roman"/>
                <w:color w:val="000000"/>
                <w:sz w:val="24"/>
                <w:szCs w:val="24"/>
                <w:lang w:val="uk-UA" w:eastAsia="ru-RU"/>
              </w:rPr>
            </w:pPr>
            <w:r w:rsidRPr="00EA1AE6">
              <w:rPr>
                <w:rFonts w:ascii="Times New Roman" w:eastAsia="Times New Roman" w:hAnsi="Times New Roman" w:cs="Times New Roman"/>
                <w:sz w:val="24"/>
                <w:szCs w:val="24"/>
                <w:lang w:val="uk-UA" w:eastAsia="ru-RU"/>
              </w:rPr>
              <w:t>IBAN:UA 53 320478 0000026009924421337</w:t>
            </w:r>
            <w:r w:rsidRPr="00EA1AE6">
              <w:rPr>
                <w:rFonts w:ascii="Times New Roman" w:eastAsia="Times New Roman" w:hAnsi="Times New Roman" w:cs="Times New Roman"/>
                <w:color w:val="000000"/>
                <w:sz w:val="24"/>
                <w:szCs w:val="24"/>
                <w:lang w:val="uk-UA" w:eastAsia="ru-RU"/>
              </w:rPr>
              <w:t xml:space="preserve"> в АБ «</w:t>
            </w:r>
            <w:proofErr w:type="spellStart"/>
            <w:r w:rsidRPr="00EA1AE6">
              <w:rPr>
                <w:rFonts w:ascii="Times New Roman" w:eastAsia="Times New Roman" w:hAnsi="Times New Roman" w:cs="Times New Roman"/>
                <w:color w:val="000000"/>
                <w:sz w:val="24"/>
                <w:szCs w:val="24"/>
                <w:lang w:val="uk-UA" w:eastAsia="ru-RU"/>
              </w:rPr>
              <w:t>Укргазбанк</w:t>
            </w:r>
            <w:proofErr w:type="spellEnd"/>
            <w:r w:rsidRPr="00EA1AE6">
              <w:rPr>
                <w:rFonts w:ascii="Times New Roman" w:eastAsia="Times New Roman" w:hAnsi="Times New Roman" w:cs="Times New Roman"/>
                <w:color w:val="000000"/>
                <w:sz w:val="24"/>
                <w:szCs w:val="24"/>
                <w:lang w:val="uk-UA" w:eastAsia="ru-RU"/>
              </w:rPr>
              <w:t>»</w:t>
            </w:r>
          </w:p>
          <w:p w:rsidR="00EA1AE6" w:rsidRPr="00EA1AE6" w:rsidRDefault="00EA1AE6" w:rsidP="00EA1AE6">
            <w:pPr>
              <w:spacing w:after="0" w:line="240" w:lineRule="auto"/>
              <w:rPr>
                <w:rFonts w:ascii="Times New Roman" w:eastAsia="Times New Roman" w:hAnsi="Times New Roman" w:cs="Times New Roman"/>
                <w:color w:val="000000"/>
                <w:sz w:val="24"/>
                <w:szCs w:val="24"/>
                <w:lang w:val="uk-UA" w:eastAsia="uk-UA"/>
              </w:rPr>
            </w:pPr>
            <w:r w:rsidRPr="00EA1AE6">
              <w:rPr>
                <w:rFonts w:ascii="Times New Roman" w:eastAsia="Times New Roman" w:hAnsi="Times New Roman" w:cs="Times New Roman"/>
                <w:color w:val="000000"/>
                <w:sz w:val="24"/>
                <w:szCs w:val="24"/>
                <w:lang w:val="uk-UA" w:eastAsia="uk-UA"/>
              </w:rPr>
              <w:t>IBAN: UA 70 322313 0000026000000050370 в АТ «Укрексімбанк»</w:t>
            </w:r>
          </w:p>
          <w:p w:rsidR="00EA1AE6" w:rsidRPr="00EA1AE6" w:rsidRDefault="00EA1AE6" w:rsidP="00EA1AE6">
            <w:pPr>
              <w:tabs>
                <w:tab w:val="left" w:pos="1134"/>
              </w:tabs>
              <w:spacing w:after="0" w:line="240" w:lineRule="auto"/>
              <w:rPr>
                <w:rFonts w:ascii="Times New Roman" w:eastAsia="Times New Roman" w:hAnsi="Times New Roman" w:cs="Times New Roman"/>
                <w:color w:val="000000"/>
                <w:sz w:val="24"/>
                <w:szCs w:val="24"/>
                <w:lang w:val="uk-UA" w:eastAsia="ru-RU"/>
              </w:rPr>
            </w:pPr>
            <w:r w:rsidRPr="00EA1AE6">
              <w:rPr>
                <w:rFonts w:ascii="Times New Roman" w:eastAsia="Times New Roman" w:hAnsi="Times New Roman" w:cs="Times New Roman"/>
                <w:color w:val="000000"/>
                <w:sz w:val="24"/>
                <w:szCs w:val="24"/>
                <w:lang w:val="uk-UA" w:eastAsia="ru-RU"/>
              </w:rPr>
              <w:t>Код ЄДРПОУ 03328497</w:t>
            </w:r>
          </w:p>
          <w:p w:rsidR="00EA1AE6" w:rsidRPr="00EA1AE6" w:rsidRDefault="00EA1AE6" w:rsidP="00EA1AE6">
            <w:pPr>
              <w:tabs>
                <w:tab w:val="left" w:pos="1134"/>
              </w:tabs>
              <w:spacing w:after="0" w:line="240" w:lineRule="auto"/>
              <w:rPr>
                <w:rFonts w:ascii="Times New Roman" w:eastAsia="Times New Roman" w:hAnsi="Times New Roman" w:cs="Times New Roman"/>
                <w:color w:val="000000"/>
                <w:sz w:val="24"/>
                <w:szCs w:val="24"/>
                <w:lang w:val="uk-UA" w:eastAsia="ru-RU"/>
              </w:rPr>
            </w:pPr>
            <w:r w:rsidRPr="00EA1AE6">
              <w:rPr>
                <w:rFonts w:ascii="Times New Roman" w:eastAsia="Times New Roman" w:hAnsi="Times New Roman" w:cs="Times New Roman"/>
                <w:color w:val="000000"/>
                <w:sz w:val="24"/>
                <w:szCs w:val="24"/>
                <w:lang w:val="uk-UA" w:eastAsia="ru-RU"/>
              </w:rPr>
              <w:t xml:space="preserve">ІПН 033284915016, </w:t>
            </w:r>
            <w:proofErr w:type="spellStart"/>
            <w:r w:rsidRPr="00EA1AE6">
              <w:rPr>
                <w:rFonts w:ascii="Times New Roman" w:eastAsia="Times New Roman" w:hAnsi="Times New Roman" w:cs="Times New Roman"/>
                <w:color w:val="000000"/>
                <w:sz w:val="24"/>
                <w:szCs w:val="24"/>
                <w:lang w:val="uk-UA" w:eastAsia="ru-RU"/>
              </w:rPr>
              <w:t>Свід</w:t>
            </w:r>
            <w:proofErr w:type="spellEnd"/>
            <w:r w:rsidRPr="00EA1AE6">
              <w:rPr>
                <w:rFonts w:ascii="Times New Roman" w:eastAsia="Times New Roman" w:hAnsi="Times New Roman" w:cs="Times New Roman"/>
                <w:color w:val="000000"/>
                <w:sz w:val="24"/>
                <w:szCs w:val="24"/>
                <w:lang w:val="uk-UA" w:eastAsia="ru-RU"/>
              </w:rPr>
              <w:t>. ПДВ № 100266021</w:t>
            </w:r>
          </w:p>
          <w:p w:rsidR="00EA1AE6" w:rsidRPr="00EA1AE6" w:rsidRDefault="00EA1AE6" w:rsidP="00EA1AE6">
            <w:pPr>
              <w:tabs>
                <w:tab w:val="left" w:pos="1134"/>
              </w:tabs>
              <w:spacing w:after="0" w:line="240" w:lineRule="auto"/>
              <w:rPr>
                <w:rFonts w:ascii="Times New Roman" w:eastAsia="Times New Roman" w:hAnsi="Times New Roman" w:cs="Times New Roman"/>
                <w:color w:val="000000"/>
                <w:sz w:val="24"/>
                <w:szCs w:val="24"/>
                <w:lang w:val="uk-UA" w:eastAsia="ru-RU"/>
              </w:rPr>
            </w:pPr>
            <w:r w:rsidRPr="00EA1AE6">
              <w:rPr>
                <w:rFonts w:ascii="Times New Roman" w:eastAsia="Times New Roman" w:hAnsi="Times New Roman" w:cs="Times New Roman"/>
                <w:color w:val="000000"/>
                <w:sz w:val="24"/>
                <w:szCs w:val="24"/>
                <w:lang w:val="uk-UA" w:eastAsia="ru-RU"/>
              </w:rPr>
              <w:t>e-</w:t>
            </w:r>
            <w:proofErr w:type="spellStart"/>
            <w:r w:rsidRPr="00EA1AE6">
              <w:rPr>
                <w:rFonts w:ascii="Times New Roman" w:eastAsia="Times New Roman" w:hAnsi="Times New Roman" w:cs="Times New Roman"/>
                <w:color w:val="000000"/>
                <w:sz w:val="24"/>
                <w:szCs w:val="24"/>
                <w:lang w:val="uk-UA" w:eastAsia="ru-RU"/>
              </w:rPr>
              <w:t>mail</w:t>
            </w:r>
            <w:proofErr w:type="spellEnd"/>
            <w:r w:rsidRPr="00EA1AE6">
              <w:rPr>
                <w:rFonts w:ascii="Times New Roman" w:eastAsia="Times New Roman" w:hAnsi="Times New Roman" w:cs="Times New Roman"/>
                <w:color w:val="000000"/>
                <w:sz w:val="24"/>
                <w:szCs w:val="24"/>
                <w:lang w:val="uk-UA" w:eastAsia="ru-RU"/>
              </w:rPr>
              <w:t>: office@oget.od.ua</w:t>
            </w:r>
          </w:p>
          <w:p w:rsidR="00EA1AE6" w:rsidRPr="00EA1AE6" w:rsidRDefault="00EA1AE6" w:rsidP="00EA1AE6">
            <w:pPr>
              <w:tabs>
                <w:tab w:val="left" w:pos="1134"/>
              </w:tabs>
              <w:spacing w:after="0" w:line="240" w:lineRule="auto"/>
              <w:rPr>
                <w:rFonts w:ascii="Times New Roman" w:eastAsia="Times New Roman" w:hAnsi="Times New Roman" w:cs="Times New Roman"/>
                <w:color w:val="000000"/>
                <w:sz w:val="24"/>
                <w:szCs w:val="24"/>
                <w:lang w:val="uk-UA" w:eastAsia="ru-RU"/>
              </w:rPr>
            </w:pPr>
            <w:r w:rsidRPr="00EA1AE6">
              <w:rPr>
                <w:rFonts w:ascii="Times New Roman" w:eastAsia="Times New Roman" w:hAnsi="Times New Roman" w:cs="Times New Roman"/>
                <w:color w:val="000000"/>
                <w:sz w:val="24"/>
                <w:szCs w:val="24"/>
                <w:lang w:val="uk-UA" w:eastAsia="ru-RU"/>
              </w:rPr>
              <w:t>тел./факс (048) 717-54-00, 724-62-57</w:t>
            </w:r>
          </w:p>
          <w:p w:rsidR="00EA1AE6" w:rsidRDefault="00EA1AE6" w:rsidP="00EA1AE6">
            <w:pPr>
              <w:tabs>
                <w:tab w:val="left" w:pos="1134"/>
              </w:tabs>
              <w:spacing w:after="0" w:line="240" w:lineRule="auto"/>
              <w:rPr>
                <w:rFonts w:ascii="Times New Roman" w:eastAsia="Times New Roman" w:hAnsi="Times New Roman" w:cs="Times New Roman"/>
                <w:b/>
                <w:color w:val="000000"/>
                <w:sz w:val="16"/>
                <w:szCs w:val="16"/>
                <w:lang w:val="uk-UA" w:eastAsia="ru-RU"/>
              </w:rPr>
            </w:pPr>
          </w:p>
          <w:p w:rsidR="00EA1AE6" w:rsidRPr="00EA1AE6" w:rsidRDefault="00EA1AE6" w:rsidP="00EA1AE6">
            <w:pPr>
              <w:tabs>
                <w:tab w:val="left" w:pos="1134"/>
              </w:tabs>
              <w:spacing w:after="0" w:line="240" w:lineRule="auto"/>
              <w:rPr>
                <w:rFonts w:ascii="Times New Roman" w:eastAsia="Times New Roman" w:hAnsi="Times New Roman" w:cs="Times New Roman"/>
                <w:b/>
                <w:color w:val="000000"/>
                <w:sz w:val="16"/>
                <w:szCs w:val="16"/>
                <w:lang w:val="uk-UA" w:eastAsia="ru-RU"/>
              </w:rPr>
            </w:pPr>
          </w:p>
          <w:p w:rsidR="00EA1AE6" w:rsidRPr="00EA1AE6" w:rsidRDefault="00EA1AE6" w:rsidP="00EA1AE6">
            <w:pPr>
              <w:tabs>
                <w:tab w:val="left" w:pos="1134"/>
              </w:tabs>
              <w:spacing w:after="0" w:line="240" w:lineRule="auto"/>
              <w:rPr>
                <w:rFonts w:ascii="Times New Roman" w:eastAsia="Times New Roman" w:hAnsi="Times New Roman" w:cs="Times New Roman"/>
                <w:b/>
                <w:color w:val="000000"/>
                <w:sz w:val="24"/>
                <w:szCs w:val="24"/>
                <w:lang w:val="uk-UA" w:eastAsia="ru-RU"/>
              </w:rPr>
            </w:pPr>
            <w:proofErr w:type="spellStart"/>
            <w:r w:rsidRPr="00EA1AE6">
              <w:rPr>
                <w:rFonts w:ascii="Times New Roman" w:eastAsia="Times New Roman" w:hAnsi="Times New Roman" w:cs="Times New Roman"/>
                <w:b/>
                <w:color w:val="000000"/>
                <w:sz w:val="24"/>
                <w:szCs w:val="24"/>
                <w:lang w:val="uk-UA" w:eastAsia="ru-RU"/>
              </w:rPr>
              <w:t>В.о</w:t>
            </w:r>
            <w:proofErr w:type="spellEnd"/>
            <w:r w:rsidRPr="00EA1AE6">
              <w:rPr>
                <w:rFonts w:ascii="Times New Roman" w:eastAsia="Times New Roman" w:hAnsi="Times New Roman" w:cs="Times New Roman"/>
                <w:b/>
                <w:color w:val="000000"/>
                <w:sz w:val="24"/>
                <w:szCs w:val="24"/>
                <w:lang w:val="uk-UA" w:eastAsia="ru-RU"/>
              </w:rPr>
              <w:t xml:space="preserve">. директора </w:t>
            </w:r>
          </w:p>
          <w:p w:rsidR="00EA1AE6" w:rsidRPr="00EA1AE6" w:rsidRDefault="00EA1AE6" w:rsidP="00EA1AE6">
            <w:pPr>
              <w:tabs>
                <w:tab w:val="left" w:pos="1134"/>
              </w:tabs>
              <w:spacing w:after="0" w:line="240" w:lineRule="auto"/>
              <w:rPr>
                <w:rFonts w:ascii="Times New Roman" w:eastAsia="Times New Roman" w:hAnsi="Times New Roman" w:cs="Times New Roman"/>
                <w:b/>
                <w:color w:val="000000"/>
                <w:sz w:val="24"/>
                <w:szCs w:val="24"/>
                <w:lang w:val="uk-UA" w:eastAsia="ru-RU"/>
              </w:rPr>
            </w:pPr>
          </w:p>
          <w:p w:rsidR="00EA1AE6" w:rsidRPr="00EA1AE6" w:rsidRDefault="00EA1AE6" w:rsidP="00EA1AE6">
            <w:pPr>
              <w:tabs>
                <w:tab w:val="left" w:pos="1134"/>
              </w:tabs>
              <w:spacing w:after="0" w:line="240" w:lineRule="auto"/>
              <w:rPr>
                <w:rFonts w:ascii="Times New Roman" w:eastAsia="Times New Roman" w:hAnsi="Times New Roman" w:cs="Times New Roman"/>
                <w:b/>
                <w:color w:val="000000"/>
                <w:sz w:val="24"/>
                <w:szCs w:val="24"/>
                <w:lang w:val="uk-UA" w:eastAsia="ru-RU"/>
              </w:rPr>
            </w:pPr>
            <w:r w:rsidRPr="00EA1AE6">
              <w:rPr>
                <w:rFonts w:ascii="Times New Roman" w:eastAsia="Times New Roman" w:hAnsi="Times New Roman" w:cs="Times New Roman"/>
                <w:b/>
                <w:color w:val="000000"/>
                <w:sz w:val="24"/>
                <w:szCs w:val="24"/>
                <w:lang w:val="uk-UA" w:eastAsia="ru-RU"/>
              </w:rPr>
              <w:t>__________________ Микола ЛИТОВЧУК</w:t>
            </w:r>
          </w:p>
          <w:p w:rsidR="00A466DF" w:rsidRPr="00B65FEB" w:rsidRDefault="00EA1AE6" w:rsidP="00EA1AE6">
            <w:pPr>
              <w:tabs>
                <w:tab w:val="left" w:pos="1276"/>
              </w:tabs>
              <w:spacing w:after="0" w:line="240" w:lineRule="auto"/>
              <w:rPr>
                <w:rFonts w:ascii="Times New Roman" w:eastAsia="Times New Roman" w:hAnsi="Times New Roman" w:cs="Times New Roman"/>
                <w:b/>
                <w:sz w:val="24"/>
                <w:szCs w:val="24"/>
                <w:lang w:val="uk-UA" w:eastAsia="ru-RU"/>
              </w:rPr>
            </w:pPr>
            <w:r w:rsidRPr="00EA1AE6">
              <w:rPr>
                <w:rFonts w:ascii="Times New Roman" w:eastAsia="Times New Roman" w:hAnsi="Times New Roman" w:cs="Times New Roman"/>
                <w:b/>
                <w:color w:val="000000"/>
                <w:sz w:val="24"/>
                <w:szCs w:val="24"/>
                <w:lang w:val="uk-UA" w:eastAsia="ru-RU"/>
              </w:rPr>
              <w:t>М.П.</w:t>
            </w:r>
          </w:p>
        </w:tc>
      </w:tr>
    </w:tbl>
    <w:p w:rsidR="00C11E7C" w:rsidRPr="00B65FEB" w:rsidRDefault="00C11E7C" w:rsidP="002B00A8">
      <w:pPr>
        <w:tabs>
          <w:tab w:val="left" w:pos="1276"/>
        </w:tabs>
        <w:spacing w:after="0" w:line="240" w:lineRule="auto"/>
        <w:ind w:firstLine="851"/>
        <w:rPr>
          <w:rFonts w:ascii="Times New Roman" w:hAnsi="Times New Roman" w:cs="Times New Roman"/>
          <w:sz w:val="24"/>
          <w:szCs w:val="24"/>
          <w:lang w:val="uk-UA"/>
        </w:rPr>
      </w:pPr>
    </w:p>
    <w:sectPr w:rsidR="00C11E7C" w:rsidRPr="00B65FEB" w:rsidSect="00BB2E7F">
      <w:footerReference w:type="default" r:id="rId9"/>
      <w:pgSz w:w="11906" w:h="16838"/>
      <w:pgMar w:top="993"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EF" w:rsidRDefault="00C202EF" w:rsidP="00C11E7C">
      <w:pPr>
        <w:spacing w:after="0" w:line="240" w:lineRule="auto"/>
      </w:pPr>
      <w:r>
        <w:separator/>
      </w:r>
    </w:p>
  </w:endnote>
  <w:endnote w:type="continuationSeparator" w:id="0">
    <w:p w:rsidR="00C202EF" w:rsidRDefault="00C202EF" w:rsidP="00C1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4378"/>
      <w:docPartObj>
        <w:docPartGallery w:val="Page Numbers (Bottom of Page)"/>
        <w:docPartUnique/>
      </w:docPartObj>
    </w:sdtPr>
    <w:sdtEndPr/>
    <w:sdtContent>
      <w:p w:rsidR="00C202EF" w:rsidRDefault="00C202EF">
        <w:pPr>
          <w:pStyle w:val="a5"/>
          <w:jc w:val="right"/>
        </w:pPr>
        <w:r>
          <w:fldChar w:fldCharType="begin"/>
        </w:r>
        <w:r>
          <w:instrText xml:space="preserve"> PAGE   \* MERGEFORMAT </w:instrText>
        </w:r>
        <w:r>
          <w:fldChar w:fldCharType="separate"/>
        </w:r>
        <w:r w:rsidR="00CD2D20">
          <w:rPr>
            <w:noProof/>
          </w:rPr>
          <w:t>14</w:t>
        </w:r>
        <w:r>
          <w:rPr>
            <w:noProof/>
          </w:rPr>
          <w:fldChar w:fldCharType="end"/>
        </w:r>
      </w:p>
    </w:sdtContent>
  </w:sdt>
  <w:p w:rsidR="00C202EF" w:rsidRDefault="00C202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EF" w:rsidRDefault="00C202EF" w:rsidP="00C11E7C">
      <w:pPr>
        <w:spacing w:after="0" w:line="240" w:lineRule="auto"/>
      </w:pPr>
      <w:r>
        <w:separator/>
      </w:r>
    </w:p>
  </w:footnote>
  <w:footnote w:type="continuationSeparator" w:id="0">
    <w:p w:rsidR="00C202EF" w:rsidRDefault="00C202EF" w:rsidP="00C1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671727D1"/>
    <w:multiLevelType w:val="multilevel"/>
    <w:tmpl w:val="83166C86"/>
    <w:lvl w:ilvl="0">
      <w:start w:val="10"/>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7B3D2849"/>
    <w:multiLevelType w:val="hybridMultilevel"/>
    <w:tmpl w:val="BC6C0F46"/>
    <w:lvl w:ilvl="0" w:tplc="5E38E92C">
      <w:start w:val="1"/>
      <w:numFmt w:val="decimal"/>
      <w:lvlText w:val="%1."/>
      <w:lvlJc w:val="left"/>
      <w:pPr>
        <w:ind w:left="1271" w:hanging="42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67B35"/>
    <w:rsid w:val="00034EC4"/>
    <w:rsid w:val="0003686F"/>
    <w:rsid w:val="00036F4A"/>
    <w:rsid w:val="00052850"/>
    <w:rsid w:val="00055D93"/>
    <w:rsid w:val="00070391"/>
    <w:rsid w:val="000A1647"/>
    <w:rsid w:val="000B2834"/>
    <w:rsid w:val="000B299A"/>
    <w:rsid w:val="000D177F"/>
    <w:rsid w:val="000F3BBF"/>
    <w:rsid w:val="000F58E9"/>
    <w:rsid w:val="00116999"/>
    <w:rsid w:val="0012211D"/>
    <w:rsid w:val="00133F02"/>
    <w:rsid w:val="00144FF0"/>
    <w:rsid w:val="001468CD"/>
    <w:rsid w:val="001A19A0"/>
    <w:rsid w:val="001A59A2"/>
    <w:rsid w:val="001C4E96"/>
    <w:rsid w:val="001C758A"/>
    <w:rsid w:val="001D2AF5"/>
    <w:rsid w:val="001D5409"/>
    <w:rsid w:val="001D73A4"/>
    <w:rsid w:val="001E0FBF"/>
    <w:rsid w:val="001F1993"/>
    <w:rsid w:val="00201F9E"/>
    <w:rsid w:val="00210B00"/>
    <w:rsid w:val="0022011D"/>
    <w:rsid w:val="00226080"/>
    <w:rsid w:val="002772B0"/>
    <w:rsid w:val="00285718"/>
    <w:rsid w:val="002903DA"/>
    <w:rsid w:val="002A1A1F"/>
    <w:rsid w:val="002A294C"/>
    <w:rsid w:val="002B00A8"/>
    <w:rsid w:val="002B66F4"/>
    <w:rsid w:val="002C4CDF"/>
    <w:rsid w:val="002C4D1E"/>
    <w:rsid w:val="002F1A2C"/>
    <w:rsid w:val="002F1ECA"/>
    <w:rsid w:val="003029CC"/>
    <w:rsid w:val="00314260"/>
    <w:rsid w:val="003278C7"/>
    <w:rsid w:val="00343955"/>
    <w:rsid w:val="00355D73"/>
    <w:rsid w:val="0035693F"/>
    <w:rsid w:val="003719AD"/>
    <w:rsid w:val="00381667"/>
    <w:rsid w:val="00383927"/>
    <w:rsid w:val="003922D6"/>
    <w:rsid w:val="003A603C"/>
    <w:rsid w:val="003A6765"/>
    <w:rsid w:val="003B1636"/>
    <w:rsid w:val="003B2253"/>
    <w:rsid w:val="003C11B6"/>
    <w:rsid w:val="003C5ABD"/>
    <w:rsid w:val="003D118E"/>
    <w:rsid w:val="003D360D"/>
    <w:rsid w:val="003F0AC0"/>
    <w:rsid w:val="00403A15"/>
    <w:rsid w:val="00417F27"/>
    <w:rsid w:val="00421D37"/>
    <w:rsid w:val="004358E5"/>
    <w:rsid w:val="004701C7"/>
    <w:rsid w:val="004879F7"/>
    <w:rsid w:val="004C1B49"/>
    <w:rsid w:val="00500B46"/>
    <w:rsid w:val="00505668"/>
    <w:rsid w:val="0051659F"/>
    <w:rsid w:val="00535BA9"/>
    <w:rsid w:val="00542827"/>
    <w:rsid w:val="00544BB1"/>
    <w:rsid w:val="00547BED"/>
    <w:rsid w:val="00552A0E"/>
    <w:rsid w:val="00564D97"/>
    <w:rsid w:val="005659E8"/>
    <w:rsid w:val="00582293"/>
    <w:rsid w:val="00585F9F"/>
    <w:rsid w:val="00592F8C"/>
    <w:rsid w:val="0059647D"/>
    <w:rsid w:val="005A0370"/>
    <w:rsid w:val="005A15C4"/>
    <w:rsid w:val="005C5F46"/>
    <w:rsid w:val="005D78B0"/>
    <w:rsid w:val="005F7A9A"/>
    <w:rsid w:val="00606922"/>
    <w:rsid w:val="00615D77"/>
    <w:rsid w:val="00616D45"/>
    <w:rsid w:val="006327FD"/>
    <w:rsid w:val="00642698"/>
    <w:rsid w:val="00644B68"/>
    <w:rsid w:val="006500FA"/>
    <w:rsid w:val="00670CF8"/>
    <w:rsid w:val="006B2BCB"/>
    <w:rsid w:val="006B3E8E"/>
    <w:rsid w:val="006C6A35"/>
    <w:rsid w:val="006C724F"/>
    <w:rsid w:val="006F3327"/>
    <w:rsid w:val="006F3401"/>
    <w:rsid w:val="0070258B"/>
    <w:rsid w:val="00725156"/>
    <w:rsid w:val="00730E4C"/>
    <w:rsid w:val="00734966"/>
    <w:rsid w:val="00756ABB"/>
    <w:rsid w:val="00760D36"/>
    <w:rsid w:val="00774F56"/>
    <w:rsid w:val="00782F67"/>
    <w:rsid w:val="007837A4"/>
    <w:rsid w:val="00784EDB"/>
    <w:rsid w:val="00786E21"/>
    <w:rsid w:val="007873B4"/>
    <w:rsid w:val="007B29DC"/>
    <w:rsid w:val="007B75A5"/>
    <w:rsid w:val="007E11F5"/>
    <w:rsid w:val="007E1D9C"/>
    <w:rsid w:val="007E2C3E"/>
    <w:rsid w:val="007F6AB7"/>
    <w:rsid w:val="00804C47"/>
    <w:rsid w:val="00807106"/>
    <w:rsid w:val="0081504D"/>
    <w:rsid w:val="0082074E"/>
    <w:rsid w:val="00827A2C"/>
    <w:rsid w:val="0084765C"/>
    <w:rsid w:val="00852EAB"/>
    <w:rsid w:val="008571BF"/>
    <w:rsid w:val="00873665"/>
    <w:rsid w:val="00886250"/>
    <w:rsid w:val="00893E62"/>
    <w:rsid w:val="008A6253"/>
    <w:rsid w:val="008B22D7"/>
    <w:rsid w:val="008B386A"/>
    <w:rsid w:val="008D765F"/>
    <w:rsid w:val="008E71E5"/>
    <w:rsid w:val="008F6AD9"/>
    <w:rsid w:val="00907977"/>
    <w:rsid w:val="0091160E"/>
    <w:rsid w:val="00915E64"/>
    <w:rsid w:val="0092202E"/>
    <w:rsid w:val="009303E6"/>
    <w:rsid w:val="009321A1"/>
    <w:rsid w:val="00942C57"/>
    <w:rsid w:val="00943683"/>
    <w:rsid w:val="00973618"/>
    <w:rsid w:val="0097579E"/>
    <w:rsid w:val="00975BB0"/>
    <w:rsid w:val="00977FF9"/>
    <w:rsid w:val="009A54ED"/>
    <w:rsid w:val="009A582F"/>
    <w:rsid w:val="009B20CB"/>
    <w:rsid w:val="009D42CB"/>
    <w:rsid w:val="009D7324"/>
    <w:rsid w:val="009F5C71"/>
    <w:rsid w:val="00A00B9D"/>
    <w:rsid w:val="00A26769"/>
    <w:rsid w:val="00A32794"/>
    <w:rsid w:val="00A4599B"/>
    <w:rsid w:val="00A466DF"/>
    <w:rsid w:val="00A50FA7"/>
    <w:rsid w:val="00A51FBF"/>
    <w:rsid w:val="00A65649"/>
    <w:rsid w:val="00A71554"/>
    <w:rsid w:val="00A73ADA"/>
    <w:rsid w:val="00A759B4"/>
    <w:rsid w:val="00A9136E"/>
    <w:rsid w:val="00A91912"/>
    <w:rsid w:val="00AC79CE"/>
    <w:rsid w:val="00AD4966"/>
    <w:rsid w:val="00AF259C"/>
    <w:rsid w:val="00B02A8C"/>
    <w:rsid w:val="00B20438"/>
    <w:rsid w:val="00B658CA"/>
    <w:rsid w:val="00B65FEB"/>
    <w:rsid w:val="00B8149B"/>
    <w:rsid w:val="00B87CEA"/>
    <w:rsid w:val="00BB2E7F"/>
    <w:rsid w:val="00BB7100"/>
    <w:rsid w:val="00BC38EE"/>
    <w:rsid w:val="00BD1129"/>
    <w:rsid w:val="00BD283E"/>
    <w:rsid w:val="00BD4B58"/>
    <w:rsid w:val="00BE3A70"/>
    <w:rsid w:val="00BE5921"/>
    <w:rsid w:val="00BF12B0"/>
    <w:rsid w:val="00C03474"/>
    <w:rsid w:val="00C11E7C"/>
    <w:rsid w:val="00C15DCA"/>
    <w:rsid w:val="00C202EF"/>
    <w:rsid w:val="00C33271"/>
    <w:rsid w:val="00C63CEA"/>
    <w:rsid w:val="00C64E5D"/>
    <w:rsid w:val="00C6706C"/>
    <w:rsid w:val="00C841A8"/>
    <w:rsid w:val="00C97C41"/>
    <w:rsid w:val="00CA2C29"/>
    <w:rsid w:val="00CB3BB6"/>
    <w:rsid w:val="00CB54E0"/>
    <w:rsid w:val="00CB7510"/>
    <w:rsid w:val="00CD0363"/>
    <w:rsid w:val="00CD2D20"/>
    <w:rsid w:val="00D02226"/>
    <w:rsid w:val="00D06C53"/>
    <w:rsid w:val="00D62F3E"/>
    <w:rsid w:val="00D67154"/>
    <w:rsid w:val="00D8525C"/>
    <w:rsid w:val="00DA0CD4"/>
    <w:rsid w:val="00DA69AF"/>
    <w:rsid w:val="00DB4B7D"/>
    <w:rsid w:val="00DD0DD6"/>
    <w:rsid w:val="00DF2E1F"/>
    <w:rsid w:val="00E17D3A"/>
    <w:rsid w:val="00E90D06"/>
    <w:rsid w:val="00E914AD"/>
    <w:rsid w:val="00E94C26"/>
    <w:rsid w:val="00E9551E"/>
    <w:rsid w:val="00EA1AE6"/>
    <w:rsid w:val="00EA601F"/>
    <w:rsid w:val="00F14647"/>
    <w:rsid w:val="00F15AAD"/>
    <w:rsid w:val="00F24356"/>
    <w:rsid w:val="00F2783A"/>
    <w:rsid w:val="00F32699"/>
    <w:rsid w:val="00F34C79"/>
    <w:rsid w:val="00F542F4"/>
    <w:rsid w:val="00F60D7B"/>
    <w:rsid w:val="00F63F16"/>
    <w:rsid w:val="00F6416B"/>
    <w:rsid w:val="00F64F49"/>
    <w:rsid w:val="00F66F71"/>
    <w:rsid w:val="00F67B35"/>
    <w:rsid w:val="00F805FD"/>
    <w:rsid w:val="00F94AA9"/>
    <w:rsid w:val="00FA6AEE"/>
    <w:rsid w:val="00FB1E82"/>
    <w:rsid w:val="00FC03C2"/>
    <w:rsid w:val="00FC0A16"/>
    <w:rsid w:val="00FC4077"/>
    <w:rsid w:val="00FE0546"/>
    <w:rsid w:val="00FE6E7F"/>
    <w:rsid w:val="00FF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E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E7C"/>
  </w:style>
  <w:style w:type="paragraph" w:styleId="a5">
    <w:name w:val="footer"/>
    <w:basedOn w:val="a"/>
    <w:link w:val="a6"/>
    <w:uiPriority w:val="99"/>
    <w:unhideWhenUsed/>
    <w:rsid w:val="00C11E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E7C"/>
  </w:style>
  <w:style w:type="paragraph" w:styleId="a7">
    <w:name w:val="Balloon Text"/>
    <w:basedOn w:val="a"/>
    <w:link w:val="a8"/>
    <w:uiPriority w:val="99"/>
    <w:semiHidden/>
    <w:unhideWhenUsed/>
    <w:rsid w:val="00911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160E"/>
    <w:rPr>
      <w:rFonts w:ascii="Tahoma" w:hAnsi="Tahoma" w:cs="Tahoma"/>
      <w:sz w:val="16"/>
      <w:szCs w:val="16"/>
    </w:rPr>
  </w:style>
  <w:style w:type="character" w:styleId="a9">
    <w:name w:val="Hyperlink"/>
    <w:basedOn w:val="a0"/>
    <w:uiPriority w:val="99"/>
    <w:unhideWhenUsed/>
    <w:rsid w:val="00D67154"/>
    <w:rPr>
      <w:color w:val="0563C1" w:themeColor="hyperlink"/>
      <w:u w:val="single"/>
    </w:rPr>
  </w:style>
  <w:style w:type="paragraph" w:styleId="aa">
    <w:name w:val="List Paragraph"/>
    <w:basedOn w:val="a"/>
    <w:uiPriority w:val="99"/>
    <w:qFormat/>
    <w:rsid w:val="00356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E193-47DC-49D6-BE5F-640ECC43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29699</Words>
  <Characters>16929</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Tender6</cp:lastModifiedBy>
  <cp:revision>23</cp:revision>
  <cp:lastPrinted>2024-04-19T07:07:00Z</cp:lastPrinted>
  <dcterms:created xsi:type="dcterms:W3CDTF">2024-04-08T13:14:00Z</dcterms:created>
  <dcterms:modified xsi:type="dcterms:W3CDTF">2024-04-25T07:09:00Z</dcterms:modified>
</cp:coreProperties>
</file>