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7C" w:rsidRPr="006D3C70" w:rsidRDefault="0018687C" w:rsidP="0018687C">
      <w:pPr>
        <w:pStyle w:val="a9"/>
        <w:keepNext/>
        <w:ind w:left="540"/>
        <w:jc w:val="center"/>
        <w:rPr>
          <w:b/>
          <w:sz w:val="32"/>
          <w:szCs w:val="32"/>
        </w:rPr>
      </w:pPr>
      <w:r>
        <w:rPr>
          <w:b/>
          <w:sz w:val="32"/>
          <w:szCs w:val="32"/>
          <w:lang w:val="uk-UA"/>
        </w:rPr>
        <w:t xml:space="preserve">Виконавчий комітет </w:t>
      </w:r>
      <w:r w:rsidRPr="006D3C70">
        <w:rPr>
          <w:b/>
          <w:sz w:val="32"/>
          <w:szCs w:val="32"/>
        </w:rPr>
        <w:t>Переяславської міської ради</w:t>
      </w:r>
    </w:p>
    <w:p w:rsidR="0018687C" w:rsidRPr="006D3C70" w:rsidRDefault="0018687C" w:rsidP="0018687C">
      <w:pPr>
        <w:jc w:val="center"/>
        <w:rPr>
          <w:b/>
          <w:color w:val="000000"/>
          <w:szCs w:val="28"/>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Default="00E83B25" w:rsidP="00E83B25">
      <w:pPr>
        <w:spacing w:after="0"/>
        <w:jc w:val="both"/>
        <w:rPr>
          <w:rFonts w:ascii="Times New Roman" w:eastAsia="Times New Roman" w:hAnsi="Times New Roman"/>
          <w:bCs/>
          <w:sz w:val="28"/>
          <w:szCs w:val="28"/>
          <w:lang w:eastAsia="uk-UA"/>
        </w:rPr>
      </w:pPr>
      <w:r>
        <w:rPr>
          <w:rFonts w:ascii="Times New Roman" w:eastAsia="Times New Roman" w:hAnsi="Times New Roman"/>
          <w:bCs/>
          <w:sz w:val="28"/>
          <w:szCs w:val="28"/>
          <w:lang w:val="uk-UA" w:eastAsia="uk-UA"/>
        </w:rPr>
        <w:t xml:space="preserve">                                                                              </w:t>
      </w:r>
      <w:r w:rsidR="0018687C" w:rsidRPr="005D4480">
        <w:rPr>
          <w:rFonts w:ascii="Times New Roman" w:eastAsia="Times New Roman" w:hAnsi="Times New Roman"/>
          <w:bCs/>
          <w:sz w:val="28"/>
          <w:szCs w:val="28"/>
          <w:lang w:eastAsia="uk-UA"/>
        </w:rPr>
        <w:t>ЗАТВЕРДЖЕНО</w:t>
      </w:r>
    </w:p>
    <w:p w:rsidR="0018687C" w:rsidRPr="00B300CB" w:rsidRDefault="0018687C" w:rsidP="00AD0D73">
      <w:pPr>
        <w:spacing w:after="0"/>
        <w:ind w:left="4962"/>
        <w:jc w:val="both"/>
        <w:rPr>
          <w:rFonts w:ascii="Times New Roman" w:hAnsi="Times New Roman"/>
          <w:sz w:val="24"/>
          <w:szCs w:val="24"/>
        </w:rPr>
      </w:pPr>
      <w:r w:rsidRPr="00B300CB">
        <w:rPr>
          <w:rFonts w:ascii="Times New Roman" w:hAnsi="Times New Roman"/>
          <w:sz w:val="24"/>
          <w:szCs w:val="24"/>
        </w:rPr>
        <w:t>рішенням уповноваженої особи</w:t>
      </w:r>
    </w:p>
    <w:p w:rsidR="00E83B25" w:rsidRDefault="0018687C" w:rsidP="00370E05">
      <w:pPr>
        <w:spacing w:after="0"/>
        <w:ind w:left="4962"/>
        <w:jc w:val="both"/>
        <w:rPr>
          <w:rFonts w:ascii="Times New Roman" w:hAnsi="Times New Roman"/>
          <w:bCs/>
          <w:sz w:val="24"/>
          <w:szCs w:val="24"/>
          <w:lang w:val="uk-UA"/>
        </w:rPr>
      </w:pPr>
      <w:r>
        <w:rPr>
          <w:rFonts w:ascii="Times New Roman" w:eastAsia="Times New Roman" w:hAnsi="Times New Roman"/>
          <w:bCs/>
          <w:sz w:val="24"/>
          <w:szCs w:val="24"/>
          <w:lang w:eastAsia="uk-UA"/>
        </w:rPr>
        <w:t>(п</w:t>
      </w:r>
      <w:r w:rsidRPr="00B300CB">
        <w:rPr>
          <w:rFonts w:ascii="Times New Roman" w:eastAsia="Times New Roman" w:hAnsi="Times New Roman"/>
          <w:bCs/>
          <w:sz w:val="24"/>
          <w:szCs w:val="24"/>
          <w:lang w:eastAsia="uk-UA"/>
        </w:rPr>
        <w:t>ротокол №</w:t>
      </w:r>
      <w:r w:rsidR="00AD7262">
        <w:rPr>
          <w:rFonts w:ascii="Times New Roman" w:eastAsia="Times New Roman" w:hAnsi="Times New Roman"/>
          <w:bCs/>
          <w:sz w:val="24"/>
          <w:szCs w:val="24"/>
          <w:lang w:val="uk-UA" w:eastAsia="uk-UA"/>
        </w:rPr>
        <w:t xml:space="preserve"> </w:t>
      </w:r>
      <w:r w:rsidR="00370E05">
        <w:rPr>
          <w:rFonts w:ascii="Times New Roman" w:eastAsia="Times New Roman" w:hAnsi="Times New Roman"/>
          <w:bCs/>
          <w:sz w:val="24"/>
          <w:szCs w:val="24"/>
          <w:lang w:val="uk-UA" w:eastAsia="uk-UA"/>
        </w:rPr>
        <w:t>33</w:t>
      </w:r>
      <w:r w:rsidR="00AD0D73">
        <w:rPr>
          <w:rFonts w:ascii="Times New Roman" w:eastAsia="Times New Roman" w:hAnsi="Times New Roman"/>
          <w:bCs/>
          <w:sz w:val="24"/>
          <w:szCs w:val="24"/>
          <w:lang w:val="uk-UA" w:eastAsia="uk-UA"/>
        </w:rPr>
        <w:t xml:space="preserve"> </w:t>
      </w:r>
      <w:r w:rsidRPr="00B300CB">
        <w:rPr>
          <w:rFonts w:ascii="Times New Roman" w:eastAsia="Times New Roman" w:hAnsi="Times New Roman"/>
          <w:bCs/>
          <w:sz w:val="24"/>
          <w:szCs w:val="24"/>
          <w:lang w:eastAsia="uk-UA"/>
        </w:rPr>
        <w:t xml:space="preserve"> від</w:t>
      </w:r>
      <w:r w:rsidR="00370E05">
        <w:rPr>
          <w:rFonts w:ascii="Times New Roman" w:eastAsia="Times New Roman" w:hAnsi="Times New Roman"/>
          <w:bCs/>
          <w:sz w:val="24"/>
          <w:szCs w:val="24"/>
          <w:lang w:val="uk-UA" w:eastAsia="uk-UA"/>
        </w:rPr>
        <w:t xml:space="preserve"> 29 квітня 2024 року)</w:t>
      </w:r>
      <w:r w:rsidR="00E83B25">
        <w:rPr>
          <w:rFonts w:ascii="Times New Roman" w:hAnsi="Times New Roman"/>
          <w:bCs/>
          <w:sz w:val="24"/>
          <w:szCs w:val="24"/>
          <w:lang w:val="uk-UA"/>
        </w:rPr>
        <w:t xml:space="preserve">     </w:t>
      </w:r>
    </w:p>
    <w:p w:rsidR="00E83B25" w:rsidRDefault="00E83B25" w:rsidP="00AD0D73">
      <w:pPr>
        <w:tabs>
          <w:tab w:val="left" w:pos="4500"/>
        </w:tabs>
        <w:spacing w:after="0"/>
        <w:ind w:left="4962" w:hanging="389"/>
        <w:jc w:val="both"/>
        <w:rPr>
          <w:rFonts w:ascii="Times New Roman" w:hAnsi="Times New Roman"/>
          <w:bCs/>
          <w:sz w:val="24"/>
          <w:szCs w:val="24"/>
          <w:lang w:val="uk-UA"/>
        </w:rPr>
      </w:pPr>
      <w:r>
        <w:rPr>
          <w:rFonts w:ascii="Times New Roman" w:hAnsi="Times New Roman"/>
          <w:bCs/>
          <w:sz w:val="24"/>
          <w:szCs w:val="24"/>
          <w:lang w:val="uk-UA"/>
        </w:rPr>
        <w:t xml:space="preserve">      </w:t>
      </w:r>
      <w:r>
        <w:rPr>
          <w:rFonts w:ascii="Times New Roman" w:hAnsi="Times New Roman"/>
          <w:bCs/>
          <w:sz w:val="24"/>
          <w:szCs w:val="24"/>
        </w:rPr>
        <w:t>Уповноважена особа</w:t>
      </w:r>
    </w:p>
    <w:p w:rsidR="00E83B25" w:rsidRPr="00F4740E" w:rsidRDefault="00E83B25" w:rsidP="00AD0D73">
      <w:pPr>
        <w:tabs>
          <w:tab w:val="left" w:pos="4500"/>
        </w:tabs>
        <w:spacing w:after="0"/>
        <w:ind w:left="4962"/>
        <w:jc w:val="both"/>
        <w:rPr>
          <w:rFonts w:ascii="Times New Roman" w:hAnsi="Times New Roman"/>
          <w:bCs/>
          <w:sz w:val="24"/>
          <w:szCs w:val="24"/>
        </w:rPr>
      </w:pPr>
      <w:r>
        <w:rPr>
          <w:rFonts w:ascii="Times New Roman" w:hAnsi="Times New Roman"/>
          <w:bCs/>
          <w:sz w:val="24"/>
          <w:szCs w:val="24"/>
          <w:lang w:val="uk-UA"/>
        </w:rPr>
        <w:t xml:space="preserve">  ___________</w:t>
      </w:r>
      <w:r w:rsidRPr="00F4740E">
        <w:rPr>
          <w:rFonts w:ascii="Times New Roman" w:hAnsi="Times New Roman"/>
          <w:bCs/>
          <w:sz w:val="24"/>
          <w:szCs w:val="24"/>
        </w:rPr>
        <w:t xml:space="preserve">_____________  </w:t>
      </w:r>
      <w:r>
        <w:rPr>
          <w:rFonts w:ascii="Times New Roman" w:hAnsi="Times New Roman"/>
          <w:bCs/>
          <w:sz w:val="24"/>
          <w:szCs w:val="24"/>
        </w:rPr>
        <w:t>І.Біляй</w:t>
      </w:r>
    </w:p>
    <w:p w:rsidR="0018687C" w:rsidRPr="009B3995" w:rsidRDefault="0018687C" w:rsidP="00AD0D73">
      <w:pPr>
        <w:spacing w:after="0"/>
        <w:ind w:left="4962"/>
        <w:jc w:val="right"/>
        <w:rPr>
          <w:rFonts w:ascii="Times New Roman" w:eastAsia="Times New Roman" w:hAnsi="Times New Roman"/>
          <w:bCs/>
          <w:sz w:val="24"/>
          <w:szCs w:val="24"/>
          <w:lang w:val="uk-UA" w:eastAsia="uk-UA"/>
        </w:rPr>
      </w:pPr>
    </w:p>
    <w:p w:rsidR="0018687C" w:rsidRPr="00B300CB" w:rsidRDefault="0018687C" w:rsidP="0018687C">
      <w:pPr>
        <w:spacing w:after="0"/>
        <w:rPr>
          <w:rFonts w:ascii="Times New Roman" w:eastAsia="Times New Roman" w:hAnsi="Times New Roman"/>
          <w:bCs/>
          <w:sz w:val="24"/>
          <w:szCs w:val="24"/>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Pr="00A35353" w:rsidRDefault="0018687C" w:rsidP="0018687C">
      <w:pPr>
        <w:jc w:val="center"/>
        <w:rPr>
          <w:rFonts w:ascii="Times New Roman" w:eastAsia="Times New Roman" w:hAnsi="Times New Roman"/>
          <w:b/>
          <w:bCs/>
          <w:sz w:val="28"/>
          <w:szCs w:val="28"/>
          <w:lang w:eastAsia="uk-UA"/>
        </w:rPr>
      </w:pPr>
      <w:r w:rsidRPr="00A35353">
        <w:rPr>
          <w:rFonts w:ascii="Times New Roman" w:eastAsia="Times New Roman" w:hAnsi="Times New Roman"/>
          <w:b/>
          <w:bCs/>
          <w:sz w:val="28"/>
          <w:szCs w:val="28"/>
          <w:lang w:eastAsia="uk-UA"/>
        </w:rPr>
        <w:t>ТЕНДЕРНА ДОКУМЕНТАЦІЯ</w:t>
      </w:r>
    </w:p>
    <w:p w:rsidR="00CF103F" w:rsidRPr="00E27B77"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sidRPr="00E27B77">
        <w:rPr>
          <w:rFonts w:ascii="Times New Roman" w:eastAsia="Times New Roman" w:hAnsi="Times New Roman" w:cs="Times New Roman"/>
          <w:bCs/>
          <w:color w:val="000000"/>
          <w:kern w:val="3"/>
          <w:sz w:val="28"/>
          <w:szCs w:val="28"/>
          <w:lang w:val="uk-UA" w:eastAsia="zh-CN" w:bidi="hi-IN"/>
        </w:rPr>
        <w:t>на закупівлю</w:t>
      </w:r>
      <w:r w:rsidR="0018687C">
        <w:rPr>
          <w:rFonts w:ascii="Times New Roman" w:eastAsia="Times New Roman" w:hAnsi="Times New Roman" w:cs="Times New Roman"/>
          <w:bCs/>
          <w:color w:val="000000"/>
          <w:kern w:val="3"/>
          <w:sz w:val="28"/>
          <w:szCs w:val="28"/>
          <w:lang w:val="uk-UA" w:eastAsia="zh-CN" w:bidi="hi-IN"/>
        </w:rPr>
        <w:t xml:space="preserve"> за предметом:</w:t>
      </w:r>
    </w:p>
    <w:p w:rsidR="005B2C65" w:rsidRPr="00E27B77" w:rsidRDefault="005B2C65"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B2C65" w:rsidRPr="00E27B77" w:rsidRDefault="005B2C65" w:rsidP="00324B6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256D3A" w:rsidRDefault="008C509F" w:rsidP="0018687C">
      <w:pPr>
        <w:jc w:val="center"/>
        <w:rPr>
          <w:rFonts w:ascii="Times New Roman" w:hAnsi="Times New Roman" w:cs="Times New Roman"/>
          <w:b/>
          <w:color w:val="2A2928"/>
          <w:sz w:val="28"/>
          <w:szCs w:val="28"/>
          <w:lang w:val="uk-UA" w:eastAsia="uk-UA"/>
        </w:rPr>
      </w:pPr>
      <w:r w:rsidRPr="008C509F">
        <w:rPr>
          <w:rFonts w:ascii="Times New Roman" w:hAnsi="Times New Roman" w:cs="Times New Roman"/>
          <w:b/>
          <w:color w:val="2A2928"/>
          <w:sz w:val="28"/>
          <w:szCs w:val="28"/>
          <w:lang w:val="uk-UA" w:eastAsia="uk-UA"/>
        </w:rPr>
        <w:t>Папір офісний А4,  фотопапір глянцевий А4,</w:t>
      </w:r>
      <w:r w:rsidR="00256D3A">
        <w:rPr>
          <w:rFonts w:ascii="Times New Roman" w:hAnsi="Times New Roman" w:cs="Times New Roman"/>
          <w:b/>
          <w:color w:val="2A2928"/>
          <w:sz w:val="28"/>
          <w:szCs w:val="28"/>
          <w:lang w:val="uk-UA" w:eastAsia="uk-UA"/>
        </w:rPr>
        <w:t xml:space="preserve"> </w:t>
      </w:r>
      <w:r w:rsidRPr="008C509F">
        <w:rPr>
          <w:rFonts w:ascii="Times New Roman" w:hAnsi="Times New Roman" w:cs="Times New Roman"/>
          <w:b/>
          <w:color w:val="2A2928"/>
          <w:sz w:val="28"/>
          <w:szCs w:val="28"/>
          <w:lang w:val="uk-UA" w:eastAsia="uk-UA"/>
        </w:rPr>
        <w:t>фотопапір матовий А4,</w:t>
      </w:r>
    </w:p>
    <w:p w:rsidR="0018687C" w:rsidRPr="0018687C" w:rsidRDefault="00256D3A" w:rsidP="0018687C">
      <w:pPr>
        <w:jc w:val="center"/>
        <w:rPr>
          <w:rFonts w:ascii="Times New Roman" w:eastAsia="Calibri" w:hAnsi="Times New Roman" w:cs="Times New Roman"/>
          <w:sz w:val="28"/>
          <w:szCs w:val="28"/>
          <w:lang w:eastAsia="ru-RU"/>
        </w:rPr>
      </w:pPr>
      <w:r w:rsidRPr="0018687C">
        <w:rPr>
          <w:rFonts w:ascii="Times New Roman" w:eastAsia="Calibri" w:hAnsi="Times New Roman" w:cs="Times New Roman"/>
          <w:b/>
          <w:sz w:val="28"/>
          <w:szCs w:val="28"/>
        </w:rPr>
        <w:t xml:space="preserve"> </w:t>
      </w:r>
      <w:r w:rsidR="004D2EAB" w:rsidRPr="0018687C">
        <w:rPr>
          <w:rFonts w:ascii="Times New Roman" w:eastAsia="Calibri" w:hAnsi="Times New Roman" w:cs="Times New Roman"/>
          <w:b/>
          <w:sz w:val="28"/>
          <w:szCs w:val="28"/>
        </w:rPr>
        <w:t xml:space="preserve">код </w:t>
      </w:r>
      <w:r w:rsidR="004D2EAB" w:rsidRPr="0018687C">
        <w:rPr>
          <w:rFonts w:ascii="Times New Roman" w:eastAsia="Calibri" w:hAnsi="Times New Roman" w:cs="Times New Roman"/>
          <w:b/>
          <w:bCs/>
          <w:color w:val="000000"/>
          <w:sz w:val="28"/>
          <w:szCs w:val="28"/>
          <w:lang w:eastAsia="ru-RU"/>
        </w:rPr>
        <w:t>ДК 021:2015   30190000-7 - Офісне устаткування та приладдя різне</w:t>
      </w:r>
    </w:p>
    <w:p w:rsidR="00E04201" w:rsidRPr="00E27B77" w:rsidRDefault="00E04201" w:rsidP="00C9511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CF103F" w:rsidRPr="00E27B77"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Процедура закупівлі: Відкриті торги з особливостями </w:t>
      </w:r>
    </w:p>
    <w:p w:rsidR="00CF103F" w:rsidRPr="00E27B77" w:rsidRDefault="00CF103F" w:rsidP="000E3787">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BF5EBF" w:rsidRPr="00BF5EBF" w:rsidRDefault="00BF5EBF" w:rsidP="00BF5EBF">
      <w:pPr>
        <w:pBdr>
          <w:top w:val="nil"/>
          <w:left w:val="nil"/>
          <w:bottom w:val="nil"/>
          <w:right w:val="nil"/>
          <w:between w:val="nil"/>
        </w:pBdr>
        <w:ind w:left="34" w:hanging="34"/>
        <w:jc w:val="center"/>
        <w:rPr>
          <w:rFonts w:ascii="Times New Roman" w:hAnsi="Times New Roman" w:cs="Times New Roman"/>
          <w:bCs/>
          <w:i/>
          <w:iCs/>
          <w:color w:val="000000"/>
          <w:lang w:val="uk-UA"/>
        </w:rPr>
      </w:pPr>
      <w:r w:rsidRPr="00BF5EBF">
        <w:rPr>
          <w:rFonts w:ascii="Times New Roman" w:hAnsi="Times New Roman" w:cs="Times New Roman"/>
          <w:bCs/>
          <w:i/>
          <w:iCs/>
          <w:color w:val="000000"/>
          <w:lang w:val="uk-UA"/>
        </w:rPr>
        <w:t>у порядку, визначеному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103F" w:rsidRPr="00E27B77"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E27B77"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B2C65" w:rsidRDefault="005B2C65"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56D3A" w:rsidRDefault="00256D3A"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56D3A" w:rsidRDefault="00256D3A"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Pr="00E27B77"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F6F55" w:rsidRPr="00E27B77" w:rsidRDefault="008F6F55"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Pr="0018687C"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val="uk-UA" w:eastAsia="zh-CN" w:bidi="hi-IN"/>
        </w:rPr>
      </w:pPr>
      <w:r w:rsidRPr="00E27B77">
        <w:rPr>
          <w:rFonts w:ascii="Times New Roman" w:eastAsia="Times New Roman" w:hAnsi="Times New Roman" w:cs="Times New Roman"/>
          <w:i/>
          <w:iCs/>
          <w:color w:val="000000"/>
          <w:kern w:val="3"/>
          <w:sz w:val="24"/>
          <w:szCs w:val="24"/>
          <w:lang w:val="uk-UA" w:eastAsia="zh-CN" w:bidi="hi-IN"/>
        </w:rPr>
        <w:t xml:space="preserve"> </w:t>
      </w:r>
      <w:r w:rsidRPr="0018687C">
        <w:rPr>
          <w:rFonts w:ascii="Times New Roman" w:eastAsia="Times New Roman" w:hAnsi="Times New Roman" w:cs="Times New Roman"/>
          <w:i/>
          <w:iCs/>
          <w:color w:val="000000"/>
          <w:kern w:val="3"/>
          <w:sz w:val="28"/>
          <w:szCs w:val="28"/>
          <w:lang w:val="uk-UA" w:eastAsia="zh-CN" w:bidi="hi-IN"/>
        </w:rPr>
        <w:t xml:space="preserve">м. </w:t>
      </w:r>
      <w:r w:rsidR="0018687C" w:rsidRPr="0018687C">
        <w:rPr>
          <w:rFonts w:ascii="Times New Roman" w:eastAsia="Times New Roman" w:hAnsi="Times New Roman" w:cs="Times New Roman"/>
          <w:i/>
          <w:iCs/>
          <w:color w:val="000000"/>
          <w:kern w:val="3"/>
          <w:sz w:val="28"/>
          <w:szCs w:val="28"/>
          <w:lang w:val="uk-UA" w:eastAsia="zh-CN" w:bidi="hi-IN"/>
        </w:rPr>
        <w:t>Переяслав</w:t>
      </w:r>
      <w:r w:rsidR="005B2C65" w:rsidRPr="0018687C">
        <w:rPr>
          <w:rFonts w:ascii="Times New Roman" w:eastAsia="Times New Roman" w:hAnsi="Times New Roman" w:cs="Times New Roman"/>
          <w:i/>
          <w:iCs/>
          <w:color w:val="000000"/>
          <w:kern w:val="3"/>
          <w:sz w:val="28"/>
          <w:szCs w:val="28"/>
          <w:lang w:val="uk-UA" w:eastAsia="zh-CN" w:bidi="hi-IN"/>
        </w:rPr>
        <w:t xml:space="preserve"> </w:t>
      </w:r>
    </w:p>
    <w:p w:rsidR="009227F9" w:rsidRPr="0018687C" w:rsidRDefault="005B2C65" w:rsidP="00C95110">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val="uk-UA" w:eastAsia="zh-CN" w:bidi="hi-IN"/>
        </w:rPr>
        <w:sectPr w:rsidR="009227F9" w:rsidRPr="0018687C">
          <w:footerReference w:type="default" r:id="rId8"/>
          <w:pgSz w:w="11906" w:h="16838"/>
          <w:pgMar w:top="1134" w:right="850" w:bottom="1134" w:left="1701" w:header="708" w:footer="708" w:gutter="0"/>
          <w:cols w:space="708"/>
          <w:docGrid w:linePitch="360"/>
        </w:sectPr>
      </w:pPr>
      <w:r w:rsidRPr="0018687C">
        <w:rPr>
          <w:rFonts w:ascii="Times New Roman" w:eastAsia="Times New Roman" w:hAnsi="Times New Roman" w:cs="Times New Roman"/>
          <w:i/>
          <w:iCs/>
          <w:color w:val="000000"/>
          <w:kern w:val="3"/>
          <w:sz w:val="28"/>
          <w:szCs w:val="28"/>
          <w:lang w:val="uk-UA" w:eastAsia="zh-CN" w:bidi="hi-IN"/>
        </w:rPr>
        <w:t>202</w:t>
      </w:r>
      <w:r w:rsidR="00AD7262">
        <w:rPr>
          <w:rFonts w:ascii="Times New Roman" w:eastAsia="Times New Roman" w:hAnsi="Times New Roman" w:cs="Times New Roman"/>
          <w:i/>
          <w:iCs/>
          <w:color w:val="000000"/>
          <w:kern w:val="3"/>
          <w:sz w:val="28"/>
          <w:szCs w:val="28"/>
          <w:lang w:val="uk-UA" w:eastAsia="zh-CN" w:bidi="hi-IN"/>
        </w:rPr>
        <w:t>4</w:t>
      </w:r>
      <w:r w:rsidR="0018687C" w:rsidRPr="0018687C">
        <w:rPr>
          <w:rFonts w:ascii="Times New Roman" w:eastAsia="Times New Roman" w:hAnsi="Times New Roman" w:cs="Times New Roman"/>
          <w:i/>
          <w:iCs/>
          <w:color w:val="000000"/>
          <w:kern w:val="3"/>
          <w:sz w:val="28"/>
          <w:szCs w:val="28"/>
          <w:lang w:val="uk-UA" w:eastAsia="zh-CN" w:bidi="hi-IN"/>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E27B77" w:rsidTr="00C95110">
        <w:tc>
          <w:tcPr>
            <w:tcW w:w="300" w:type="pct"/>
            <w:shd w:val="clear" w:color="auto" w:fill="D9D9D9" w:themeFill="background1" w:themeFillShade="D9"/>
            <w:hideMark/>
          </w:tcPr>
          <w:p w:rsidR="00B413F2" w:rsidRPr="00E27B77" w:rsidRDefault="00B413F2" w:rsidP="00C95110">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D9D9D9" w:themeFill="background1" w:themeFillShade="D9"/>
            <w:hideMark/>
          </w:tcPr>
          <w:p w:rsidR="00B413F2" w:rsidRPr="00E27B77" w:rsidRDefault="00D407CC" w:rsidP="00C95110">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uk-UA" w:eastAsia="ru-RU"/>
              </w:rPr>
              <w:t xml:space="preserve">I. </w:t>
            </w:r>
            <w:r w:rsidR="00B413F2" w:rsidRPr="00E27B77">
              <w:rPr>
                <w:rFonts w:ascii="Times New Roman" w:eastAsia="Times New Roman" w:hAnsi="Times New Roman" w:cs="Times New Roman"/>
                <w:b/>
                <w:bCs/>
                <w:sz w:val="24"/>
                <w:szCs w:val="24"/>
                <w:lang w:val="uk-UA" w:eastAsia="ru-RU"/>
              </w:rPr>
              <w:t>Загальні положення</w:t>
            </w:r>
          </w:p>
        </w:tc>
      </w:tr>
      <w:tr w:rsidR="00B413F2" w:rsidRPr="00E27B77" w:rsidTr="002768B6">
        <w:trPr>
          <w:trHeight w:val="17"/>
        </w:trPr>
        <w:tc>
          <w:tcPr>
            <w:tcW w:w="30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i/>
                <w:sz w:val="16"/>
                <w:szCs w:val="16"/>
                <w:lang w:val="uk-UA" w:eastAsia="ru-RU"/>
              </w:rPr>
            </w:pPr>
            <w:r w:rsidRPr="00E27B77">
              <w:rPr>
                <w:rFonts w:ascii="Times New Roman" w:eastAsia="Times New Roman" w:hAnsi="Times New Roman" w:cs="Times New Roman"/>
                <w:i/>
                <w:sz w:val="16"/>
                <w:szCs w:val="16"/>
                <w:lang w:val="uk-UA" w:eastAsia="ru-RU"/>
              </w:rPr>
              <w:t>1</w:t>
            </w:r>
          </w:p>
        </w:tc>
        <w:tc>
          <w:tcPr>
            <w:tcW w:w="155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i/>
                <w:sz w:val="16"/>
                <w:szCs w:val="16"/>
                <w:lang w:val="uk-UA" w:eastAsia="ru-RU"/>
              </w:rPr>
            </w:pPr>
            <w:r w:rsidRPr="00E27B77">
              <w:rPr>
                <w:rFonts w:ascii="Times New Roman" w:eastAsia="Times New Roman" w:hAnsi="Times New Roman" w:cs="Times New Roman"/>
                <w:i/>
                <w:sz w:val="16"/>
                <w:szCs w:val="16"/>
                <w:lang w:val="uk-UA" w:eastAsia="ru-RU"/>
              </w:rPr>
              <w:t>2</w:t>
            </w:r>
          </w:p>
        </w:tc>
        <w:tc>
          <w:tcPr>
            <w:tcW w:w="315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i/>
                <w:sz w:val="16"/>
                <w:szCs w:val="16"/>
                <w:lang w:val="uk-UA" w:eastAsia="ru-RU"/>
              </w:rPr>
            </w:pPr>
            <w:r w:rsidRPr="00E27B77">
              <w:rPr>
                <w:rFonts w:ascii="Times New Roman" w:eastAsia="Times New Roman" w:hAnsi="Times New Roman" w:cs="Times New Roman"/>
                <w:i/>
                <w:sz w:val="16"/>
                <w:szCs w:val="16"/>
                <w:lang w:val="uk-UA" w:eastAsia="ru-RU"/>
              </w:rPr>
              <w:t>3</w:t>
            </w:r>
          </w:p>
        </w:tc>
      </w:tr>
      <w:tr w:rsidR="00B413F2" w:rsidRPr="000C76A5" w:rsidTr="00B413F2">
        <w:tc>
          <w:tcPr>
            <w:tcW w:w="30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E27B77" w:rsidRDefault="00B413F2"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rsidR="00F34CCC" w:rsidRPr="002121BE" w:rsidRDefault="00F34CCC" w:rsidP="00F34CCC">
            <w:pPr>
              <w:jc w:val="both"/>
              <w:rPr>
                <w:rFonts w:ascii="Times New Roman" w:hAnsi="Times New Roman" w:cs="Times New Roman"/>
                <w:sz w:val="24"/>
                <w:szCs w:val="24"/>
              </w:rPr>
            </w:pPr>
            <w:r w:rsidRPr="00F34CCC">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Постанови Кабінету </w:t>
            </w:r>
            <w:r w:rsidRPr="00F34CCC">
              <w:rPr>
                <w:rFonts w:ascii="Times New Roman" w:eastAsia="Times New Roman" w:hAnsi="Times New Roman" w:cs="Times New Roman"/>
                <w:sz w:val="24"/>
                <w:szCs w:val="24"/>
                <w:lang w:val="uk-UA"/>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w:t>
            </w:r>
            <w:r w:rsidRPr="002121BE">
              <w:rPr>
                <w:rFonts w:ascii="Times New Roman" w:eastAsia="Times New Roman" w:hAnsi="Times New Roman" w:cs="Times New Roman"/>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p w:rsidR="00B413F2" w:rsidRPr="00F34CCC" w:rsidRDefault="00B413F2" w:rsidP="00507EAB">
            <w:pPr>
              <w:spacing w:after="0" w:line="240" w:lineRule="auto"/>
              <w:ind w:left="38" w:right="90" w:firstLine="284"/>
              <w:jc w:val="both"/>
              <w:rPr>
                <w:rFonts w:ascii="Times New Roman" w:eastAsia="Times New Roman" w:hAnsi="Times New Roman" w:cs="Times New Roman"/>
                <w:sz w:val="24"/>
                <w:szCs w:val="24"/>
                <w:lang w:eastAsia="ru-RU"/>
              </w:rPr>
            </w:pPr>
          </w:p>
        </w:tc>
      </w:tr>
      <w:tr w:rsidR="00B413F2" w:rsidRPr="00E27B77" w:rsidTr="00B413F2">
        <w:tc>
          <w:tcPr>
            <w:tcW w:w="30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E27B77" w:rsidRDefault="00B413F2"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rsidR="00B413F2" w:rsidRPr="00E27B77" w:rsidRDefault="00B413F2" w:rsidP="00C95110">
            <w:pPr>
              <w:spacing w:after="0" w:line="240" w:lineRule="auto"/>
              <w:rPr>
                <w:rFonts w:ascii="Times New Roman" w:eastAsia="Times New Roman" w:hAnsi="Times New Roman" w:cs="Times New Roman"/>
                <w:sz w:val="24"/>
                <w:szCs w:val="24"/>
                <w:lang w:val="uk-UA" w:eastAsia="ru-RU"/>
              </w:rPr>
            </w:pPr>
          </w:p>
        </w:tc>
      </w:tr>
      <w:tr w:rsidR="0018687C" w:rsidRPr="00E27B77" w:rsidTr="00B413F2">
        <w:tc>
          <w:tcPr>
            <w:tcW w:w="300" w:type="pct"/>
            <w:shd w:val="clear" w:color="auto" w:fill="FFFFFF"/>
            <w:hideMark/>
          </w:tcPr>
          <w:p w:rsidR="0018687C" w:rsidRPr="00E27B77" w:rsidRDefault="0018687C"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2.1</w:t>
            </w:r>
          </w:p>
        </w:tc>
        <w:tc>
          <w:tcPr>
            <w:tcW w:w="1550" w:type="pct"/>
            <w:shd w:val="clear" w:color="auto" w:fill="FFFFFF"/>
            <w:hideMark/>
          </w:tcPr>
          <w:p w:rsidR="0018687C" w:rsidRPr="00E27B77" w:rsidRDefault="0018687C"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18687C" w:rsidRPr="0023124E" w:rsidRDefault="0018687C" w:rsidP="00586216">
            <w:pPr>
              <w:rPr>
                <w:rFonts w:ascii="Times New Roman" w:hAnsi="Times New Roman" w:cs="Times New Roman"/>
                <w:color w:val="000000"/>
                <w:sz w:val="24"/>
                <w:szCs w:val="24"/>
                <w:lang w:eastAsia="ru-RU"/>
              </w:rPr>
            </w:pPr>
            <w:r w:rsidRPr="0046499B">
              <w:rPr>
                <w:rFonts w:ascii="Times New Roman" w:hAnsi="Times New Roman" w:cs="Times New Roman"/>
              </w:rPr>
              <w:t xml:space="preserve">Виконавчий  комітет Переяславської міської ради  </w:t>
            </w:r>
            <w:r w:rsidRPr="0046499B">
              <w:rPr>
                <w:rFonts w:ascii="Times New Roman" w:hAnsi="Times New Roman" w:cs="Times New Roman"/>
                <w:sz w:val="24"/>
                <w:szCs w:val="24"/>
                <w:lang w:eastAsia="ru-RU"/>
              </w:rPr>
              <w:t xml:space="preserve"> </w:t>
            </w:r>
            <w:r w:rsidRPr="0023124E">
              <w:rPr>
                <w:rFonts w:ascii="Times New Roman" w:hAnsi="Times New Roman" w:cs="Times New Roman"/>
                <w:sz w:val="24"/>
                <w:szCs w:val="24"/>
                <w:lang w:eastAsia="ru-RU"/>
              </w:rPr>
              <w:t>(</w:t>
            </w:r>
            <w:r w:rsidRPr="0023124E">
              <w:rPr>
                <w:rFonts w:ascii="Times New Roman" w:hAnsi="Times New Roman" w:cs="Times New Roman"/>
                <w:color w:val="000000"/>
                <w:sz w:val="24"/>
                <w:szCs w:val="24"/>
                <w:lang w:eastAsia="ru-RU"/>
              </w:rPr>
              <w:t>далі - Замовник)</w:t>
            </w:r>
          </w:p>
        </w:tc>
      </w:tr>
      <w:tr w:rsidR="0018687C" w:rsidRPr="00E27B77" w:rsidTr="00B413F2">
        <w:tc>
          <w:tcPr>
            <w:tcW w:w="300" w:type="pct"/>
            <w:shd w:val="clear" w:color="auto" w:fill="FFFFFF"/>
            <w:hideMark/>
          </w:tcPr>
          <w:p w:rsidR="0018687C" w:rsidRPr="00E27B77" w:rsidRDefault="0018687C"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2.2</w:t>
            </w:r>
          </w:p>
        </w:tc>
        <w:tc>
          <w:tcPr>
            <w:tcW w:w="1550" w:type="pct"/>
            <w:shd w:val="clear" w:color="auto" w:fill="FFFFFF"/>
            <w:hideMark/>
          </w:tcPr>
          <w:p w:rsidR="0018687C" w:rsidRPr="00E27B77" w:rsidRDefault="0018687C"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18687C" w:rsidRPr="00391E40" w:rsidRDefault="0018687C" w:rsidP="00586216">
            <w:pPr>
              <w:rPr>
                <w:rFonts w:ascii="Times New Roman" w:hAnsi="Times New Roman" w:cs="Times New Roman"/>
              </w:rPr>
            </w:pPr>
            <w:r w:rsidRPr="00391E40">
              <w:rPr>
                <w:rFonts w:ascii="Times New Roman" w:hAnsi="Times New Roman" w:cs="Times New Roman"/>
              </w:rPr>
              <w:t>вул. Богдана Хмельницького, 27/25, м. Переяслав, Київська область, 08400</w:t>
            </w:r>
          </w:p>
        </w:tc>
      </w:tr>
      <w:tr w:rsidR="0018687C" w:rsidRPr="00E27B77" w:rsidTr="00CD616A">
        <w:tc>
          <w:tcPr>
            <w:tcW w:w="300" w:type="pct"/>
            <w:shd w:val="clear" w:color="auto" w:fill="FFFFFF"/>
            <w:hideMark/>
          </w:tcPr>
          <w:p w:rsidR="0018687C" w:rsidRPr="00E27B77" w:rsidRDefault="0018687C"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2.3</w:t>
            </w:r>
          </w:p>
        </w:tc>
        <w:tc>
          <w:tcPr>
            <w:tcW w:w="1550" w:type="pct"/>
            <w:shd w:val="clear" w:color="auto" w:fill="FFFFFF"/>
            <w:hideMark/>
          </w:tcPr>
          <w:p w:rsidR="0018687C" w:rsidRPr="00E27B77" w:rsidRDefault="0018687C"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прізвище, ім’я та по батькові, посада та електронна адреса, телефон однієї чи кількох посадових осіб замовника, уповноважених здійснювати зв’язок з учасниками</w:t>
            </w:r>
          </w:p>
        </w:tc>
        <w:tc>
          <w:tcPr>
            <w:tcW w:w="3150" w:type="pct"/>
            <w:shd w:val="clear" w:color="auto" w:fill="auto"/>
            <w:hideMark/>
          </w:tcPr>
          <w:p w:rsidR="0018687C" w:rsidRPr="00391E40" w:rsidRDefault="0018687C" w:rsidP="00586216">
            <w:pPr>
              <w:ind w:left="35"/>
              <w:rPr>
                <w:rFonts w:ascii="Times New Roman" w:hAnsi="Times New Roman" w:cs="Times New Roman"/>
              </w:rPr>
            </w:pPr>
            <w:r w:rsidRPr="00391E40">
              <w:rPr>
                <w:rFonts w:ascii="Times New Roman" w:hAnsi="Times New Roman" w:cs="Times New Roman"/>
              </w:rPr>
              <w:t>З організаційних питань:</w:t>
            </w:r>
          </w:p>
          <w:p w:rsidR="0018687C" w:rsidRPr="00391E40" w:rsidRDefault="0018687C" w:rsidP="00586216">
            <w:pPr>
              <w:ind w:left="35"/>
              <w:rPr>
                <w:rFonts w:ascii="Times New Roman" w:hAnsi="Times New Roman" w:cs="Times New Roman"/>
              </w:rPr>
            </w:pPr>
            <w:r w:rsidRPr="00391E40">
              <w:rPr>
                <w:rFonts w:ascii="Times New Roman" w:hAnsi="Times New Roman" w:cs="Times New Roman"/>
              </w:rPr>
              <w:t xml:space="preserve">Біляй Інна Анатоліївна  – </w:t>
            </w:r>
            <w:r w:rsidR="00A8375E">
              <w:rPr>
                <w:rFonts w:ascii="Times New Roman" w:hAnsi="Times New Roman" w:cs="Times New Roman"/>
                <w:lang w:val="uk-UA"/>
              </w:rPr>
              <w:t>уповноважена особа</w:t>
            </w:r>
            <w:r w:rsidRPr="00391E40">
              <w:rPr>
                <w:rFonts w:ascii="Times New Roman" w:hAnsi="Times New Roman" w:cs="Times New Roman"/>
              </w:rPr>
              <w:t>,</w:t>
            </w:r>
            <w:r w:rsidR="00586216">
              <w:rPr>
                <w:rFonts w:ascii="Times New Roman" w:hAnsi="Times New Roman" w:cs="Times New Roman"/>
                <w:lang w:val="uk-UA"/>
              </w:rPr>
              <w:t xml:space="preserve"> </w:t>
            </w:r>
            <w:r w:rsidRPr="00391E40">
              <w:rPr>
                <w:rFonts w:ascii="Times New Roman" w:hAnsi="Times New Roman" w:cs="Times New Roman"/>
              </w:rPr>
              <w:t xml:space="preserve">начальник відділу комунального майна виконкому Переяславської міської ради </w:t>
            </w:r>
          </w:p>
          <w:p w:rsidR="0018687C" w:rsidRPr="00391E40" w:rsidRDefault="0018687C" w:rsidP="00586216">
            <w:pPr>
              <w:autoSpaceDE w:val="0"/>
              <w:autoSpaceDN w:val="0"/>
              <w:adjustRightInd w:val="0"/>
              <w:jc w:val="both"/>
              <w:rPr>
                <w:rFonts w:ascii="Times New Roman" w:hAnsi="Times New Roman" w:cs="Times New Roman"/>
                <w:color w:val="44546A" w:themeColor="text2"/>
              </w:rPr>
            </w:pPr>
            <w:r w:rsidRPr="00391E40">
              <w:rPr>
                <w:rFonts w:ascii="Times New Roman" w:hAnsi="Times New Roman" w:cs="Times New Roman"/>
              </w:rPr>
              <w:t xml:space="preserve">вул. Хмельницького Богдана,  29/36, м. Переяслав, Київська область, 08400,  телефон/факс 093-916-98-39,  ел. пошта – </w:t>
            </w:r>
            <w:r w:rsidRPr="00391E40">
              <w:rPr>
                <w:rFonts w:ascii="Times New Roman" w:hAnsi="Times New Roman" w:cs="Times New Roman"/>
                <w:color w:val="000000" w:themeColor="text1"/>
                <w:lang w:val="en-US"/>
              </w:rPr>
              <w:t>ph</w:t>
            </w:r>
            <w:r w:rsidRPr="00391E40">
              <w:rPr>
                <w:rFonts w:ascii="Times New Roman" w:hAnsi="Times New Roman" w:cs="Times New Roman"/>
                <w:color w:val="000000" w:themeColor="text1"/>
              </w:rPr>
              <w:t>_</w:t>
            </w:r>
            <w:r w:rsidRPr="00391E40">
              <w:rPr>
                <w:rFonts w:ascii="Times New Roman" w:hAnsi="Times New Roman" w:cs="Times New Roman"/>
                <w:color w:val="000000" w:themeColor="text1"/>
                <w:lang w:val="en-US"/>
              </w:rPr>
              <w:t>kommayno</w:t>
            </w:r>
            <w:r w:rsidRPr="00391E40">
              <w:rPr>
                <w:rFonts w:ascii="Times New Roman" w:hAnsi="Times New Roman" w:cs="Times New Roman"/>
                <w:color w:val="000000" w:themeColor="text1"/>
              </w:rPr>
              <w:t>@</w:t>
            </w:r>
            <w:r w:rsidRPr="00391E40">
              <w:rPr>
                <w:rFonts w:ascii="Times New Roman" w:hAnsi="Times New Roman" w:cs="Times New Roman"/>
                <w:color w:val="000000" w:themeColor="text1"/>
                <w:lang w:val="en-US"/>
              </w:rPr>
              <w:t>ukr</w:t>
            </w:r>
            <w:r w:rsidRPr="00391E40">
              <w:rPr>
                <w:rFonts w:ascii="Times New Roman" w:hAnsi="Times New Roman" w:cs="Times New Roman"/>
                <w:color w:val="000000" w:themeColor="text1"/>
              </w:rPr>
              <w:t>.</w:t>
            </w:r>
            <w:r w:rsidRPr="00391E40">
              <w:rPr>
                <w:rFonts w:ascii="Times New Roman" w:hAnsi="Times New Roman" w:cs="Times New Roman"/>
                <w:color w:val="000000" w:themeColor="text1"/>
                <w:lang w:val="en-US"/>
              </w:rPr>
              <w:t>net</w:t>
            </w:r>
            <w:r w:rsidRPr="00391E40">
              <w:rPr>
                <w:rFonts w:ascii="Times New Roman" w:hAnsi="Times New Roman" w:cs="Times New Roman"/>
                <w:color w:val="44546A" w:themeColor="text2"/>
              </w:rPr>
              <w:t xml:space="preserve"> </w:t>
            </w:r>
          </w:p>
          <w:p w:rsidR="0018687C" w:rsidRPr="00370C96" w:rsidRDefault="0018687C" w:rsidP="00586216">
            <w:pPr>
              <w:autoSpaceDE w:val="0"/>
              <w:autoSpaceDN w:val="0"/>
              <w:adjustRightInd w:val="0"/>
              <w:jc w:val="both"/>
              <w:rPr>
                <w:rFonts w:ascii="Times New Roman" w:hAnsi="Times New Roman" w:cs="Times New Roman"/>
                <w:lang w:val="uk-UA"/>
              </w:rPr>
            </w:pPr>
            <w:r w:rsidRPr="00391E40">
              <w:rPr>
                <w:rFonts w:ascii="Times New Roman" w:hAnsi="Times New Roman" w:cs="Times New Roman"/>
              </w:rPr>
              <w:t>З технічних питань:</w:t>
            </w:r>
            <w:r w:rsidR="00370C96">
              <w:rPr>
                <w:rFonts w:ascii="Times New Roman" w:hAnsi="Times New Roman" w:cs="Times New Roman"/>
                <w:lang w:val="uk-UA"/>
              </w:rPr>
              <w:t xml:space="preserve"> Гніда </w:t>
            </w:r>
            <w:r w:rsidR="007A3407">
              <w:rPr>
                <w:rFonts w:ascii="Times New Roman" w:hAnsi="Times New Roman" w:cs="Times New Roman"/>
                <w:lang w:val="uk-UA"/>
              </w:rPr>
              <w:t>Людмила Григорівна, начальник фінансово-господарського відділу виконкому Переяславської міської ради. Тел. (04567) 5-27-13</w:t>
            </w:r>
          </w:p>
          <w:p w:rsidR="0018687C" w:rsidRPr="00391E40" w:rsidRDefault="0018687C" w:rsidP="0058621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5B2C65" w:rsidRPr="00E27B77" w:rsidTr="00B413F2">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rsidR="005B2C65" w:rsidRPr="00E27B77" w:rsidRDefault="00592CC1" w:rsidP="007A3407">
            <w:pPr>
              <w:spacing w:after="0" w:line="240" w:lineRule="auto"/>
              <w:ind w:left="38" w:right="90" w:firstLine="284"/>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w:t>
            </w:r>
            <w:r w:rsidR="005B2C65" w:rsidRPr="00E27B77">
              <w:rPr>
                <w:rFonts w:ascii="Times New Roman" w:eastAsia="Times New Roman" w:hAnsi="Times New Roman" w:cs="Times New Roman"/>
                <w:sz w:val="24"/>
                <w:szCs w:val="24"/>
                <w:lang w:val="uk-UA" w:eastAsia="ru-RU"/>
              </w:rPr>
              <w:t>ідкриті торги</w:t>
            </w:r>
            <w:r w:rsidR="007A3407">
              <w:rPr>
                <w:rFonts w:ascii="Times New Roman" w:eastAsia="Times New Roman" w:hAnsi="Times New Roman" w:cs="Times New Roman"/>
                <w:sz w:val="24"/>
                <w:szCs w:val="24"/>
                <w:lang w:val="uk-UA" w:eastAsia="ru-RU"/>
              </w:rPr>
              <w:t xml:space="preserve"> з особливостями</w:t>
            </w:r>
          </w:p>
        </w:tc>
      </w:tr>
      <w:tr w:rsidR="005B2C65" w:rsidRPr="00E27B77" w:rsidTr="00FD4D99">
        <w:trPr>
          <w:trHeight w:val="403"/>
        </w:trPr>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rsidR="005B2C65" w:rsidRPr="00E27B77" w:rsidRDefault="005B2C65" w:rsidP="00507EAB">
            <w:pPr>
              <w:spacing w:after="0" w:line="240" w:lineRule="auto"/>
              <w:ind w:left="38" w:right="90" w:firstLine="284"/>
              <w:rPr>
                <w:rFonts w:ascii="Times New Roman" w:eastAsia="Times New Roman" w:hAnsi="Times New Roman" w:cs="Times New Roman"/>
                <w:sz w:val="24"/>
                <w:szCs w:val="24"/>
                <w:lang w:val="uk-UA" w:eastAsia="ru-RU"/>
              </w:rPr>
            </w:pPr>
          </w:p>
        </w:tc>
      </w:tr>
      <w:tr w:rsidR="005B2C65" w:rsidRPr="00E27B77" w:rsidTr="00CD616A">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4.1</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auto"/>
            <w:hideMark/>
          </w:tcPr>
          <w:p w:rsidR="00F93951" w:rsidRPr="00F93951" w:rsidRDefault="00F93951" w:rsidP="00F93951">
            <w:pPr>
              <w:widowControl w:val="0"/>
              <w:suppressAutoHyphens/>
              <w:autoSpaceDN w:val="0"/>
              <w:spacing w:after="0" w:line="240" w:lineRule="auto"/>
              <w:textAlignment w:val="baseline"/>
              <w:rPr>
                <w:rFonts w:ascii="Times New Roman" w:eastAsia="Times New Roman" w:hAnsi="Times New Roman" w:cs="Times New Roman"/>
                <w:bCs/>
                <w:color w:val="000000"/>
                <w:kern w:val="3"/>
                <w:sz w:val="24"/>
                <w:szCs w:val="24"/>
                <w:lang w:val="uk-UA" w:eastAsia="zh-CN" w:bidi="hi-IN"/>
              </w:rPr>
            </w:pPr>
          </w:p>
          <w:p w:rsidR="005B2C65" w:rsidRPr="007A3407" w:rsidRDefault="008C509F" w:rsidP="00B50AF0">
            <w:pPr>
              <w:jc w:val="center"/>
              <w:rPr>
                <w:rFonts w:ascii="Times New Roman" w:eastAsia="Times New Roman" w:hAnsi="Times New Roman" w:cs="Times New Roman"/>
                <w:sz w:val="24"/>
                <w:szCs w:val="24"/>
                <w:lang w:eastAsia="ru-RU"/>
              </w:rPr>
            </w:pPr>
            <w:r w:rsidRPr="008C509F">
              <w:rPr>
                <w:rFonts w:ascii="Times New Roman" w:hAnsi="Times New Roman" w:cs="Times New Roman"/>
                <w:color w:val="2A2928"/>
                <w:lang w:val="uk-UA" w:eastAsia="uk-UA"/>
              </w:rPr>
              <w:t>Папір офісний А4, фотопапір глянцевий А4,фотопапір матовий А4,</w:t>
            </w:r>
            <w:r w:rsidR="00B50AF0">
              <w:rPr>
                <w:rFonts w:ascii="Times New Roman" w:hAnsi="Times New Roman" w:cs="Times New Roman"/>
                <w:color w:val="2A2928"/>
                <w:lang w:val="uk-UA" w:eastAsia="uk-UA"/>
              </w:rPr>
              <w:t xml:space="preserve"> </w:t>
            </w:r>
            <w:r w:rsidR="00B50AF0" w:rsidRPr="007A3407">
              <w:rPr>
                <w:rFonts w:ascii="Times New Roman" w:eastAsia="Calibri" w:hAnsi="Times New Roman" w:cs="Times New Roman"/>
              </w:rPr>
              <w:t xml:space="preserve"> </w:t>
            </w:r>
            <w:r w:rsidR="004D2EAB" w:rsidRPr="007A3407">
              <w:rPr>
                <w:rFonts w:ascii="Times New Roman" w:eastAsia="Calibri" w:hAnsi="Times New Roman" w:cs="Times New Roman"/>
              </w:rPr>
              <w:t xml:space="preserve">код </w:t>
            </w:r>
            <w:r w:rsidR="004D2EAB" w:rsidRPr="007A3407">
              <w:rPr>
                <w:rFonts w:ascii="Times New Roman" w:eastAsia="Calibri" w:hAnsi="Times New Roman" w:cs="Times New Roman"/>
                <w:bCs/>
                <w:color w:val="000000"/>
                <w:lang w:eastAsia="ru-RU"/>
              </w:rPr>
              <w:t xml:space="preserve">ДК 021:2015   30190000-7 - Офісне </w:t>
            </w:r>
            <w:r w:rsidR="004D2EAB" w:rsidRPr="007A3407">
              <w:rPr>
                <w:rFonts w:ascii="Times New Roman" w:eastAsia="Calibri" w:hAnsi="Times New Roman" w:cs="Times New Roman"/>
                <w:bCs/>
                <w:color w:val="000000"/>
                <w:lang w:eastAsia="ru-RU"/>
              </w:rPr>
              <w:lastRenderedPageBreak/>
              <w:t>устаткування та приладдя різне</w:t>
            </w:r>
          </w:p>
        </w:tc>
      </w:tr>
      <w:tr w:rsidR="005B2C65" w:rsidRPr="00E27B77" w:rsidTr="00B413F2">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B2C65" w:rsidRPr="00B50AF0" w:rsidRDefault="00B50AF0" w:rsidP="00EA6C49">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zh-CN" w:bidi="hi-IN"/>
              </w:rPr>
            </w:pPr>
            <w:r w:rsidRPr="00B50AF0">
              <w:rPr>
                <w:rFonts w:ascii="Times New Roman" w:eastAsia="Times New Roman" w:hAnsi="Times New Roman" w:cs="Times New Roman"/>
                <w:bCs/>
                <w:kern w:val="3"/>
                <w:sz w:val="24"/>
                <w:szCs w:val="24"/>
                <w:lang w:val="uk-UA" w:eastAsia="zh-CN" w:bidi="hi-IN"/>
              </w:rPr>
              <w:t>Не передбачається</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4.3</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Місце</w:t>
            </w:r>
            <w:r>
              <w:rPr>
                <w:rFonts w:ascii="Times New Roman" w:eastAsia="Times New Roman" w:hAnsi="Times New Roman" w:cs="Times New Roman"/>
                <w:sz w:val="24"/>
                <w:szCs w:val="24"/>
                <w:lang w:val="uk-UA" w:eastAsia="ru-RU"/>
              </w:rPr>
              <w:t xml:space="preserve"> поставки товарів</w:t>
            </w:r>
            <w:r w:rsidRPr="00E27B77">
              <w:rPr>
                <w:rFonts w:ascii="Times New Roman" w:eastAsia="Times New Roman" w:hAnsi="Times New Roman" w:cs="Times New Roman"/>
                <w:sz w:val="24"/>
                <w:szCs w:val="24"/>
                <w:lang w:val="uk-UA" w:eastAsia="ru-RU"/>
              </w:rPr>
              <w:t>, їх обсяги</w:t>
            </w:r>
          </w:p>
        </w:tc>
        <w:tc>
          <w:tcPr>
            <w:tcW w:w="3150" w:type="pct"/>
            <w:shd w:val="clear" w:color="auto" w:fill="FFFFFF"/>
            <w:hideMark/>
          </w:tcPr>
          <w:p w:rsidR="007A3407" w:rsidRDefault="005D23D6" w:rsidP="00D434D1">
            <w:pPr>
              <w:widowControl w:val="0"/>
              <w:suppressAutoHyphens/>
              <w:autoSpaceDN w:val="0"/>
              <w:spacing w:after="0" w:line="240" w:lineRule="auto"/>
              <w:textAlignment w:val="baseline"/>
              <w:rPr>
                <w:rFonts w:ascii="Times New Roman" w:hAnsi="Times New Roman" w:cs="Times New Roman"/>
                <w:lang w:val="uk-UA"/>
              </w:rPr>
            </w:pPr>
            <w:r w:rsidRPr="00362FEB">
              <w:rPr>
                <w:rFonts w:ascii="Times New Roman" w:eastAsia="Times New Roman" w:hAnsi="Times New Roman" w:cs="Times New Roman"/>
                <w:bCs/>
                <w:kern w:val="3"/>
                <w:sz w:val="24"/>
                <w:szCs w:val="24"/>
                <w:lang w:val="uk-UA" w:eastAsia="zh-CN" w:bidi="hi-IN"/>
              </w:rPr>
              <w:t xml:space="preserve">Місце поставки: </w:t>
            </w:r>
            <w:r w:rsidR="007A3407" w:rsidRPr="00391E40">
              <w:rPr>
                <w:rFonts w:ascii="Times New Roman" w:hAnsi="Times New Roman" w:cs="Times New Roman"/>
              </w:rPr>
              <w:t>вул. Богдана Хмельницького, 27/25, м. Переяслав, Київська область, 08400</w:t>
            </w:r>
          </w:p>
          <w:p w:rsidR="00362FEB" w:rsidRPr="00362FEB" w:rsidRDefault="005D23D6" w:rsidP="005D23D6">
            <w:pPr>
              <w:widowControl w:val="0"/>
              <w:suppressAutoHyphens/>
              <w:autoSpaceDN w:val="0"/>
              <w:spacing w:after="0" w:line="240" w:lineRule="auto"/>
              <w:textAlignment w:val="baseline"/>
              <w:rPr>
                <w:rFonts w:ascii="Times New Roman" w:eastAsia="Times New Roman" w:hAnsi="Times New Roman" w:cs="Times New Roman"/>
                <w:bCs/>
                <w:i/>
                <w:kern w:val="3"/>
                <w:sz w:val="24"/>
                <w:szCs w:val="24"/>
                <w:lang w:val="uk-UA" w:eastAsia="zh-CN" w:bidi="hi-IN"/>
              </w:rPr>
            </w:pPr>
            <w:r w:rsidRPr="00362FEB">
              <w:rPr>
                <w:rFonts w:ascii="Times New Roman" w:eastAsia="Times New Roman" w:hAnsi="Times New Roman" w:cs="Times New Roman"/>
                <w:bCs/>
                <w:kern w:val="3"/>
                <w:sz w:val="24"/>
                <w:szCs w:val="24"/>
                <w:lang w:val="uk-UA" w:eastAsia="zh-CN" w:bidi="hi-IN"/>
              </w:rPr>
              <w:t>Обсяги товарів</w:t>
            </w:r>
            <w:r w:rsidR="007A3407">
              <w:rPr>
                <w:rFonts w:ascii="Times New Roman" w:eastAsia="Times New Roman" w:hAnsi="Times New Roman" w:cs="Times New Roman"/>
                <w:bCs/>
                <w:kern w:val="3"/>
                <w:sz w:val="24"/>
                <w:szCs w:val="24"/>
                <w:lang w:val="uk-UA" w:eastAsia="zh-CN" w:bidi="hi-IN"/>
              </w:rPr>
              <w:t xml:space="preserve"> відповідно до </w:t>
            </w:r>
            <w:r w:rsidR="00362FEB" w:rsidRPr="00362FEB">
              <w:rPr>
                <w:rFonts w:ascii="Times New Roman" w:eastAsia="Times New Roman" w:hAnsi="Times New Roman" w:cs="Times New Roman"/>
                <w:bCs/>
                <w:i/>
                <w:kern w:val="3"/>
                <w:sz w:val="24"/>
                <w:szCs w:val="24"/>
                <w:lang w:val="uk-UA" w:eastAsia="zh-CN" w:bidi="hi-IN"/>
              </w:rPr>
              <w:t>Додатку №3</w:t>
            </w:r>
          </w:p>
          <w:p w:rsidR="00D434D1" w:rsidRPr="00362FEB" w:rsidRDefault="00D434D1" w:rsidP="00D434D1">
            <w:pPr>
              <w:spacing w:after="0" w:line="240" w:lineRule="auto"/>
              <w:ind w:left="38" w:right="90" w:firstLine="284"/>
              <w:jc w:val="both"/>
              <w:rPr>
                <w:rFonts w:ascii="Times New Roman" w:eastAsia="Times New Roman" w:hAnsi="Times New Roman" w:cs="Times New Roman"/>
                <w:color w:val="FF0000"/>
                <w:sz w:val="24"/>
                <w:szCs w:val="24"/>
                <w:lang w:val="uk-UA" w:eastAsia="ru-RU"/>
              </w:rPr>
            </w:pP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4.4</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строк </w:t>
            </w:r>
            <w:r>
              <w:rPr>
                <w:rFonts w:ascii="Times New Roman" w:eastAsia="Times New Roman" w:hAnsi="Times New Roman" w:cs="Times New Roman"/>
                <w:sz w:val="24"/>
                <w:szCs w:val="24"/>
                <w:lang w:val="uk-UA" w:eastAsia="ru-RU"/>
              </w:rPr>
              <w:t>поставки товарів</w:t>
            </w:r>
          </w:p>
        </w:tc>
        <w:tc>
          <w:tcPr>
            <w:tcW w:w="3150" w:type="pct"/>
            <w:shd w:val="clear" w:color="auto" w:fill="FFFFFF"/>
            <w:hideMark/>
          </w:tcPr>
          <w:p w:rsidR="00D434D1" w:rsidRPr="00E27B77" w:rsidRDefault="00D434D1" w:rsidP="00F34CCC">
            <w:pPr>
              <w:spacing w:after="0" w:line="240" w:lineRule="auto"/>
              <w:ind w:left="38" w:right="90" w:firstLine="284"/>
              <w:rPr>
                <w:rFonts w:ascii="Times New Roman" w:eastAsia="Times New Roman" w:hAnsi="Times New Roman" w:cs="Times New Roman"/>
                <w:sz w:val="24"/>
                <w:szCs w:val="24"/>
                <w:lang w:val="uk-UA" w:eastAsia="ru-RU"/>
              </w:rPr>
            </w:pPr>
            <w:r w:rsidRPr="002075EC">
              <w:rPr>
                <w:rFonts w:ascii="Times New Roman" w:hAnsi="Times New Roman" w:cs="Times New Roman"/>
                <w:sz w:val="24"/>
                <w:szCs w:val="24"/>
                <w:lang w:val="uk-UA"/>
              </w:rPr>
              <w:t xml:space="preserve">Протягом </w:t>
            </w:r>
            <w:r w:rsidR="003B792B">
              <w:rPr>
                <w:rFonts w:ascii="Times New Roman" w:hAnsi="Times New Roman" w:cs="Times New Roman"/>
                <w:sz w:val="24"/>
                <w:szCs w:val="24"/>
                <w:lang w:val="uk-UA"/>
              </w:rPr>
              <w:t>202</w:t>
            </w:r>
            <w:r w:rsidR="00F34CCC">
              <w:rPr>
                <w:rFonts w:ascii="Times New Roman" w:hAnsi="Times New Roman" w:cs="Times New Roman"/>
                <w:sz w:val="24"/>
                <w:szCs w:val="24"/>
                <w:lang w:val="uk-UA"/>
              </w:rPr>
              <w:t xml:space="preserve">4 </w:t>
            </w:r>
            <w:r w:rsidR="003B792B">
              <w:rPr>
                <w:rFonts w:ascii="Times New Roman" w:hAnsi="Times New Roman" w:cs="Times New Roman"/>
                <w:sz w:val="24"/>
                <w:szCs w:val="24"/>
                <w:lang w:val="uk-UA"/>
              </w:rPr>
              <w:t xml:space="preserve">року за заявками Замовника </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5</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Недискримінація учасників</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6</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Валютою тендерної пропозиції є гривня.</w:t>
            </w:r>
          </w:p>
          <w:p w:rsidR="00D434D1" w:rsidRPr="00E27B77" w:rsidRDefault="00D434D1" w:rsidP="00D434D1">
            <w:pPr>
              <w:spacing w:after="0" w:line="240" w:lineRule="auto"/>
              <w:ind w:left="38" w:right="90" w:firstLine="284"/>
              <w:rPr>
                <w:rFonts w:ascii="Times New Roman" w:eastAsia="Times New Roman" w:hAnsi="Times New Roman" w:cs="Times New Roman"/>
                <w:sz w:val="24"/>
                <w:szCs w:val="24"/>
                <w:lang w:val="uk-UA" w:eastAsia="ru-RU"/>
              </w:rPr>
            </w:pPr>
            <w:r w:rsidRPr="00E27B77">
              <w:rPr>
                <w:rFonts w:ascii="Times New Roman" w:hAnsi="Times New Roman" w:cs="Times New Roman"/>
                <w:sz w:val="24"/>
                <w:szCs w:val="24"/>
                <w:lang w:val="uk-UA"/>
              </w:rPr>
              <w:t>Розрахунки здійснюватимуться у національній валюті України згідно з Договором.</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7</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D575CB" w:rsidRPr="00AA5CA4" w:rsidRDefault="00D575CB" w:rsidP="00D575CB">
            <w:pPr>
              <w:autoSpaceDE w:val="0"/>
              <w:autoSpaceDN w:val="0"/>
              <w:adjustRightInd w:val="0"/>
              <w:spacing w:after="0" w:line="240" w:lineRule="auto"/>
              <w:jc w:val="both"/>
              <w:textAlignment w:val="baseline"/>
              <w:rPr>
                <w:rFonts w:ascii="Times New Roman" w:eastAsia="Times New Roman" w:hAnsi="Times New Roman"/>
                <w:sz w:val="24"/>
                <w:szCs w:val="24"/>
                <w:lang w:eastAsia="uk-UA"/>
              </w:rPr>
            </w:pPr>
            <w:r w:rsidRPr="00AA5CA4">
              <w:rPr>
                <w:rFonts w:ascii="Times New Roman" w:eastAsia="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w:t>
            </w:r>
          </w:p>
          <w:p w:rsidR="00D575CB" w:rsidRPr="00AA5CA4" w:rsidRDefault="00D575CB" w:rsidP="00D575CB">
            <w:pPr>
              <w:autoSpaceDE w:val="0"/>
              <w:autoSpaceDN w:val="0"/>
              <w:adjustRightInd w:val="0"/>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AA5CA4">
              <w:rPr>
                <w:rFonts w:ascii="Times New Roman" w:eastAsia="Times New Roman" w:hAnsi="Times New Roman"/>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75CB" w:rsidRPr="00AA5CA4" w:rsidRDefault="00D575CB" w:rsidP="00D575CB">
            <w:pPr>
              <w:autoSpaceDE w:val="0"/>
              <w:autoSpaceDN w:val="0"/>
              <w:adjustRightInd w:val="0"/>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AA5CA4">
              <w:rPr>
                <w:rFonts w:ascii="Times New Roman" w:eastAsia="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призводить до їх спотворення (зокрема ,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eastAsia="Times New Roman" w:hAnsi="Times New Roman"/>
                <w:sz w:val="24"/>
                <w:szCs w:val="24"/>
                <w:lang w:eastAsia="uk-UA"/>
              </w:rPr>
              <w:t>.</w:t>
            </w:r>
          </w:p>
          <w:p w:rsidR="00D434D1" w:rsidRPr="00E27B77" w:rsidRDefault="00D575CB" w:rsidP="00D575CB">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eastAsia="uk-UA"/>
              </w:rPr>
              <w:t xml:space="preserve">     </w:t>
            </w:r>
            <w:r w:rsidRPr="00AA5CA4">
              <w:rPr>
                <w:rFonts w:ascii="Times New Roman" w:eastAsia="Times New Roman" w:hAnsi="Times New Roman"/>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434D1" w:rsidRPr="00E27B77" w:rsidTr="00B413F2">
        <w:tc>
          <w:tcPr>
            <w:tcW w:w="300" w:type="pct"/>
            <w:shd w:val="clear" w:color="auto" w:fill="FFFFFF"/>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8</w:t>
            </w:r>
          </w:p>
        </w:tc>
        <w:tc>
          <w:tcPr>
            <w:tcW w:w="1550" w:type="pct"/>
            <w:shd w:val="clear" w:color="auto" w:fill="FFFFFF"/>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E27B77">
              <w:rPr>
                <w:rFonts w:ascii="Times New Roman" w:eastAsia="Times New Roman" w:hAnsi="Times New Roman" w:cs="Times New Roman"/>
                <w:b/>
                <w:sz w:val="24"/>
                <w:szCs w:val="24"/>
                <w:lang w:val="uk-UA" w:eastAsia="ru-RU"/>
              </w:rPr>
              <w:lastRenderedPageBreak/>
              <w:t>замовником в оголошенні про проведення відкритих торгів</w:t>
            </w:r>
          </w:p>
        </w:tc>
        <w:tc>
          <w:tcPr>
            <w:tcW w:w="3150" w:type="pct"/>
            <w:shd w:val="clear" w:color="auto" w:fill="FFFFFF"/>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434D1" w:rsidRPr="00E27B77" w:rsidTr="00C95110">
        <w:trPr>
          <w:trHeight w:val="225"/>
        </w:trPr>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uk-UA" w:eastAsia="ru-RU"/>
              </w:rPr>
              <w:lastRenderedPageBreak/>
              <w:t>II. Порядок унесення змін та надання роз'яснень до тендерної документації</w:t>
            </w:r>
          </w:p>
        </w:tc>
      </w:tr>
      <w:tr w:rsidR="00D434D1" w:rsidRPr="00C120FD"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507E63" w:rsidRPr="00507E63" w:rsidRDefault="00507E63" w:rsidP="00507E63">
            <w:pPr>
              <w:jc w:val="both"/>
              <w:rPr>
                <w:rFonts w:ascii="Times New Roman" w:hAnsi="Times New Roman" w:cs="Times New Roman"/>
              </w:rPr>
            </w:pPr>
            <w:r w:rsidRPr="00507E63">
              <w:rPr>
                <w:lang w:val="uk-UA"/>
              </w:rPr>
              <w:t xml:space="preserve"> </w:t>
            </w:r>
            <w:r>
              <w:rPr>
                <w:lang w:val="uk-UA"/>
              </w:rPr>
              <w:t xml:space="preserve">       </w:t>
            </w:r>
            <w:r w:rsidRPr="00507E63">
              <w:rPr>
                <w:rFonts w:ascii="Times New Roman" w:hAnsi="Times New Roman" w:cs="Times New Roman"/>
                <w:lang w:val="uk-UA"/>
              </w:rPr>
              <w:t xml:space="preserve">Фізична/юридична особа має право </w:t>
            </w:r>
            <w:r w:rsidRPr="00507E63">
              <w:rPr>
                <w:rFonts w:ascii="Times New Roman" w:hAnsi="Times New Roman" w:cs="Times New Roman"/>
                <w:b/>
                <w:bCs/>
                <w:i/>
                <w:iCs/>
                <w:lang w:val="uk-UA"/>
              </w:rPr>
              <w:t>не пізніше ніж за три дні</w:t>
            </w:r>
            <w:r w:rsidRPr="00507E63">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07E63">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7E63" w:rsidRPr="00507E63" w:rsidRDefault="00507E63" w:rsidP="00507E63">
            <w:pPr>
              <w:jc w:val="both"/>
              <w:rPr>
                <w:rFonts w:ascii="Times New Roman" w:hAnsi="Times New Roman" w:cs="Times New Roman"/>
              </w:rPr>
            </w:pPr>
            <w:r w:rsidRPr="00507E63">
              <w:rPr>
                <w:rFonts w:ascii="Times New Roman" w:hAnsi="Times New Roman" w:cs="Times New Roman"/>
              </w:rPr>
              <w:t xml:space="preserve"> </w:t>
            </w:r>
            <w:r>
              <w:rPr>
                <w:rFonts w:ascii="Times New Roman" w:hAnsi="Times New Roman" w:cs="Times New Roman"/>
                <w:lang w:val="uk-UA"/>
              </w:rPr>
              <w:t xml:space="preserve">      </w:t>
            </w:r>
            <w:r w:rsidRPr="00507E63">
              <w:rPr>
                <w:rFonts w:ascii="Times New Roman" w:hAnsi="Times New Roman" w:cs="Times New Roman"/>
              </w:rPr>
              <w:t xml:space="preserve">Замовник повинен </w:t>
            </w:r>
            <w:r w:rsidRPr="00507E63">
              <w:rPr>
                <w:rFonts w:ascii="Times New Roman" w:hAnsi="Times New Roman" w:cs="Times New Roman"/>
                <w:b/>
                <w:bCs/>
                <w:i/>
                <w:iCs/>
              </w:rPr>
              <w:t>протягом трьох днів</w:t>
            </w:r>
            <w:r w:rsidRPr="00507E63">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507E63" w:rsidRPr="00507E63" w:rsidRDefault="00507E63" w:rsidP="00507E63">
            <w:pPr>
              <w:jc w:val="both"/>
              <w:rPr>
                <w:rFonts w:ascii="Times New Roman" w:hAnsi="Times New Roman" w:cs="Times New Roman"/>
              </w:rPr>
            </w:pPr>
            <w:r w:rsidRPr="00507E63">
              <w:rPr>
                <w:rFonts w:ascii="Times New Roman" w:hAnsi="Times New Roman" w:cs="Times New Roman"/>
              </w:rPr>
              <w:t xml:space="preserve"> </w:t>
            </w:r>
            <w:r>
              <w:rPr>
                <w:rFonts w:ascii="Times New Roman" w:hAnsi="Times New Roman" w:cs="Times New Roman"/>
                <w:lang w:val="uk-UA"/>
              </w:rPr>
              <w:t xml:space="preserve">      </w:t>
            </w:r>
            <w:r w:rsidRPr="00507E63">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7E63" w:rsidRPr="00507E63" w:rsidRDefault="00507E63" w:rsidP="00507E63">
            <w:pPr>
              <w:jc w:val="both"/>
              <w:rPr>
                <w:rFonts w:ascii="Times New Roman" w:hAnsi="Times New Roman" w:cs="Times New Roman"/>
              </w:rPr>
            </w:pPr>
            <w:r>
              <w:rPr>
                <w:rFonts w:ascii="Times New Roman" w:hAnsi="Times New Roman" w:cs="Times New Roman"/>
                <w:lang w:val="uk-UA"/>
              </w:rPr>
              <w:t xml:space="preserve">      </w:t>
            </w:r>
            <w:r w:rsidRPr="00507E63">
              <w:rPr>
                <w:rFonts w:ascii="Times New Roman" w:hAnsi="Times New Roman" w:cs="Times New Roman"/>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07E63">
              <w:rPr>
                <w:rFonts w:ascii="Times New Roman" w:hAnsi="Times New Roman" w:cs="Times New Roman"/>
                <w:b/>
                <w:bCs/>
                <w:i/>
                <w:iCs/>
              </w:rPr>
              <w:t>не менш як на чотири дні</w:t>
            </w:r>
            <w:r w:rsidRPr="00507E63">
              <w:rPr>
                <w:rFonts w:ascii="Times New Roman" w:hAnsi="Times New Roman" w:cs="Times New Roman"/>
              </w:rPr>
              <w:t>.</w:t>
            </w:r>
          </w:p>
          <w:p w:rsidR="00D434D1" w:rsidRPr="00E27B77" w:rsidRDefault="00507E63" w:rsidP="00507E63">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hAnsi="Times New Roman" w:cs="Times New Roman"/>
                <w:lang w:val="uk-UA"/>
              </w:rPr>
              <w:t xml:space="preserve"> </w:t>
            </w:r>
            <w:r w:rsidRPr="00507E63">
              <w:rPr>
                <w:rFonts w:ascii="Times New Roman" w:hAnsi="Times New Roman" w:cs="Times New Roman"/>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цій процедурі закупівлі, повністю усвідомлюють зміст цієї тендерної документації та вимоги, викладені замовником при підготовці цієї тендерної документації</w:t>
            </w:r>
            <w:r w:rsidRPr="00EB272A">
              <w:t>.</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Внесення змін до тендерної документації</w:t>
            </w:r>
          </w:p>
        </w:tc>
        <w:tc>
          <w:tcPr>
            <w:tcW w:w="3150" w:type="pct"/>
            <w:shd w:val="clear" w:color="auto" w:fill="FFFFFF"/>
            <w:hideMark/>
          </w:tcPr>
          <w:p w:rsidR="008F5883" w:rsidRPr="0096298E" w:rsidRDefault="008F5883" w:rsidP="008F5883">
            <w:pPr>
              <w:pStyle w:val="13"/>
              <w:widowControl w:val="0"/>
              <w:spacing w:line="240" w:lineRule="auto"/>
              <w:ind w:right="3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96298E">
              <w:rPr>
                <w:rFonts w:ascii="Times New Roman" w:eastAsia="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F5883" w:rsidRPr="0096298E" w:rsidRDefault="008F5883" w:rsidP="008F5883">
            <w:pPr>
              <w:pStyle w:val="13"/>
              <w:widowControl w:val="0"/>
              <w:spacing w:line="240" w:lineRule="auto"/>
              <w:ind w:right="30"/>
              <w:jc w:val="both"/>
              <w:rPr>
                <w:rFonts w:ascii="Times New Roman" w:eastAsia="Times New Roman" w:hAnsi="Times New Roman" w:cs="Times New Roman"/>
                <w:lang w:val="uk-UA"/>
              </w:rPr>
            </w:pPr>
            <w:r w:rsidRPr="0096298E">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96298E">
              <w:rPr>
                <w:rFonts w:ascii="Times New Roman" w:eastAsia="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6298E">
              <w:rPr>
                <w:rFonts w:ascii="Times New Roman" w:eastAsia="Times New Roman" w:hAnsi="Times New Roman" w:cs="Times New Roman"/>
                <w:b/>
                <w:bCs/>
                <w:i/>
                <w:iCs/>
                <w:lang w:val="uk-UA"/>
              </w:rPr>
              <w:t>не менше чотирьох днів</w:t>
            </w:r>
            <w:r w:rsidRPr="0096298E">
              <w:rPr>
                <w:rFonts w:ascii="Times New Roman" w:eastAsia="Times New Roman" w:hAnsi="Times New Roman" w:cs="Times New Roman"/>
                <w:lang w:val="uk-UA"/>
              </w:rPr>
              <w:t>.</w:t>
            </w:r>
          </w:p>
          <w:p w:rsidR="00D434D1" w:rsidRPr="00E27B77" w:rsidRDefault="008F5883" w:rsidP="008F5883">
            <w:pPr>
              <w:spacing w:after="0" w:line="240" w:lineRule="auto"/>
              <w:ind w:left="38" w:right="90" w:firstLine="284"/>
              <w:jc w:val="both"/>
              <w:rPr>
                <w:rFonts w:ascii="Times New Roman" w:eastAsia="Times New Roman" w:hAnsi="Times New Roman" w:cs="Times New Roman"/>
                <w:sz w:val="24"/>
                <w:szCs w:val="24"/>
                <w:lang w:val="uk-UA" w:eastAsia="ru-RU"/>
              </w:rPr>
            </w:pPr>
            <w:r w:rsidRPr="0096298E">
              <w:rPr>
                <w:rFonts w:ascii="Times New Roman" w:eastAsia="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96298E">
              <w:rPr>
                <w:rFonts w:ascii="Times New Roman" w:eastAsia="Times New Roman" w:hAnsi="Times New Roman" w:cs="Times New Roman"/>
                <w:lang w:val="uk-UA"/>
              </w:rPr>
              <w:lastRenderedPageBreak/>
              <w:t xml:space="preserve">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96298E">
              <w:rPr>
                <w:rFonts w:ascii="Times New Roman" w:eastAsia="Times New Roman" w:hAnsi="Times New Roman" w:cs="Times New Roman"/>
                <w:b/>
                <w:bCs/>
                <w:i/>
                <w:iCs/>
                <w:lang w:val="uk-UA"/>
              </w:rPr>
              <w:t xml:space="preserve">протягом одного дня </w:t>
            </w:r>
            <w:r w:rsidRPr="0096298E">
              <w:rPr>
                <w:rFonts w:ascii="Times New Roman" w:eastAsia="Times New Roman" w:hAnsi="Times New Roman" w:cs="Times New Roman"/>
                <w:lang w:val="uk-UA"/>
              </w:rPr>
              <w:t>з дати прийняття рішення про їх внесення.</w:t>
            </w:r>
          </w:p>
        </w:tc>
      </w:tr>
      <w:tr w:rsidR="00D434D1" w:rsidRPr="00E27B77" w:rsidTr="00EB63A5">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lastRenderedPageBreak/>
              <w:t>III</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D434D1" w:rsidRPr="00370E05"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Зміст і спосіб подання тендерної пропозиції</w:t>
            </w:r>
          </w:p>
        </w:tc>
        <w:tc>
          <w:tcPr>
            <w:tcW w:w="3150" w:type="pct"/>
            <w:shd w:val="clear" w:color="auto" w:fill="FFFFFF"/>
            <w:hideMark/>
          </w:tcPr>
          <w:p w:rsidR="00F34CCC" w:rsidRDefault="00F34CCC" w:rsidP="00F3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34CCC" w:rsidRDefault="00F34CCC" w:rsidP="00F3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інформації та документ</w:t>
            </w:r>
            <w:r w:rsidR="00F34CCC">
              <w:rPr>
                <w:rFonts w:ascii="Times New Roman" w:eastAsia="Times New Roman" w:hAnsi="Times New Roman" w:cs="Times New Roman"/>
                <w:sz w:val="24"/>
                <w:szCs w:val="24"/>
                <w:lang w:val="uk-UA" w:eastAsia="ru-RU"/>
              </w:rPr>
              <w:t>ів</w:t>
            </w:r>
            <w:r w:rsidRPr="00E27B77">
              <w:rPr>
                <w:rFonts w:ascii="Times New Roman" w:eastAsia="Times New Roman" w:hAnsi="Times New Roman" w:cs="Times New Roman"/>
                <w:sz w:val="24"/>
                <w:szCs w:val="24"/>
                <w:lang w:val="uk-UA" w:eastAsia="ru-RU"/>
              </w:rPr>
              <w:t>, які підтверджують відповідність учасника кваліфікаційним вимогам</w:t>
            </w:r>
            <w:r w:rsidR="005A38F1">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встановленим у </w:t>
            </w:r>
            <w:r w:rsidRPr="00E27B77">
              <w:rPr>
                <w:rFonts w:ascii="Times New Roman" w:eastAsia="Times New Roman" w:hAnsi="Times New Roman" w:cs="Times New Roman"/>
                <w:b/>
                <w:i/>
                <w:sz w:val="24"/>
                <w:szCs w:val="24"/>
                <w:lang w:val="uk-UA" w:eastAsia="ru-RU"/>
              </w:rPr>
              <w:t>Додатку № 1</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w:t>
            </w:r>
            <w:r w:rsidR="004F4664">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визначених у </w:t>
            </w:r>
            <w:r w:rsidRPr="00E27B77">
              <w:rPr>
                <w:rFonts w:ascii="Times New Roman" w:eastAsia="Times New Roman" w:hAnsi="Times New Roman" w:cs="Times New Roman"/>
                <w:b/>
                <w:i/>
                <w:sz w:val="24"/>
                <w:szCs w:val="24"/>
                <w:lang w:val="uk-UA" w:eastAsia="ru-RU"/>
              </w:rPr>
              <w:t xml:space="preserve">Додатку № </w:t>
            </w:r>
            <w:r w:rsidR="004F4664">
              <w:rPr>
                <w:rFonts w:ascii="Times New Roman" w:eastAsia="Times New Roman" w:hAnsi="Times New Roman" w:cs="Times New Roman"/>
                <w:b/>
                <w:i/>
                <w:sz w:val="24"/>
                <w:szCs w:val="24"/>
                <w:lang w:val="uk-UA" w:eastAsia="ru-RU"/>
              </w:rPr>
              <w:t>2</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901D4C">
              <w:rPr>
                <w:rFonts w:ascii="Times New Roman" w:eastAsia="Times New Roman" w:hAnsi="Times New Roman" w:cs="Times New Roman"/>
                <w:sz w:val="24"/>
                <w:szCs w:val="24"/>
                <w:lang w:val="uk-UA" w:eastAsia="ru-RU"/>
              </w:rPr>
              <w:t>ам</w:t>
            </w:r>
            <w:r w:rsidRPr="00E27B77">
              <w:rPr>
                <w:rFonts w:ascii="Times New Roman" w:eastAsia="Times New Roman" w:hAnsi="Times New Roman" w:cs="Times New Roman"/>
                <w:sz w:val="24"/>
                <w:szCs w:val="24"/>
                <w:lang w:val="uk-UA" w:eastAsia="ru-RU"/>
              </w:rPr>
              <w:t xml:space="preserve"> предмета закупівлі відповідно до вимог встановлених у </w:t>
            </w:r>
            <w:r w:rsidRPr="00E27B77">
              <w:rPr>
                <w:rFonts w:ascii="Times New Roman" w:eastAsia="Times New Roman" w:hAnsi="Times New Roman" w:cs="Times New Roman"/>
                <w:b/>
                <w:i/>
                <w:sz w:val="24"/>
                <w:szCs w:val="24"/>
                <w:lang w:val="uk-UA" w:eastAsia="ru-RU"/>
              </w:rPr>
              <w:t>Додатку № 3</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w:t>
            </w:r>
            <w:r w:rsidRPr="00E27B77">
              <w:rPr>
                <w:rFonts w:ascii="Times New Roman" w:eastAsia="Times New Roman" w:hAnsi="Times New Roman" w:cs="Times New Roman"/>
                <w:sz w:val="24"/>
                <w:szCs w:val="24"/>
                <w:lang w:val="en-US" w:eastAsia="ru-RU"/>
              </w:rPr>
              <w:t>III</w:t>
            </w:r>
            <w:r w:rsidRPr="00E27B77">
              <w:rPr>
                <w:rFonts w:ascii="Times New Roman" w:eastAsia="Times New Roman" w:hAnsi="Times New Roman" w:cs="Times New Roman"/>
                <w:sz w:val="24"/>
                <w:szCs w:val="24"/>
                <w:lang w:val="uk-UA" w:eastAsia="ru-RU"/>
              </w:rPr>
              <w:t xml:space="preserve"> «Інструкція з підготовки тендерної пропозиції» </w:t>
            </w:r>
            <w:r w:rsidRPr="00E27B77">
              <w:rPr>
                <w:rFonts w:ascii="Times New Roman" w:eastAsia="Times New Roman" w:hAnsi="Times New Roman" w:cs="Times New Roman"/>
                <w:i/>
                <w:iCs/>
                <w:sz w:val="24"/>
                <w:szCs w:val="24"/>
                <w:lang w:val="uk-UA" w:eastAsia="ru-RU"/>
              </w:rPr>
              <w:t>(якщо таке забезпечення вимагається замовником);</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документ про створення об’єднання (у разі якщо тендерна пропозиція подається об’єднанням учасників);</w:t>
            </w:r>
          </w:p>
          <w:p w:rsidR="00D434D1" w:rsidRDefault="00D434D1" w:rsidP="00692E4D">
            <w:pPr>
              <w:pStyle w:val="a4"/>
              <w:numPr>
                <w:ilvl w:val="0"/>
                <w:numId w:val="1"/>
              </w:numPr>
              <w:spacing w:after="0" w:line="240" w:lineRule="auto"/>
              <w:ind w:left="38" w:right="90" w:firstLine="284"/>
              <w:jc w:val="both"/>
              <w:rPr>
                <w:rFonts w:ascii="Times New Roman" w:eastAsia="Times New Roman" w:hAnsi="Times New Roman"/>
                <w:sz w:val="24"/>
                <w:szCs w:val="24"/>
                <w:lang w:val="uk-UA" w:eastAsia="ru-RU"/>
              </w:rPr>
            </w:pPr>
            <w:r w:rsidRPr="00E27B7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A38F1" w:rsidRPr="00E27B77" w:rsidRDefault="005A38F1" w:rsidP="00692E4D">
            <w:pPr>
              <w:pStyle w:val="a4"/>
              <w:numPr>
                <w:ilvl w:val="0"/>
                <w:numId w:val="1"/>
              </w:numPr>
              <w:spacing w:after="0" w:line="240" w:lineRule="auto"/>
              <w:ind w:left="38" w:right="90"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тендерної пропозиції згідно з </w:t>
            </w:r>
            <w:r w:rsidRPr="005A38F1">
              <w:rPr>
                <w:rFonts w:ascii="Times New Roman" w:eastAsia="Times New Roman" w:hAnsi="Times New Roman"/>
                <w:b/>
                <w:sz w:val="24"/>
                <w:szCs w:val="24"/>
                <w:lang w:val="uk-UA" w:eastAsia="ru-RU"/>
              </w:rPr>
              <w:t>Додатком 5</w:t>
            </w:r>
            <w:r>
              <w:rPr>
                <w:rFonts w:ascii="Times New Roman" w:eastAsia="Times New Roman" w:hAnsi="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інших документів та / або інформації визначені </w:t>
            </w:r>
            <w:r w:rsidRPr="00E27B77">
              <w:rPr>
                <w:rFonts w:ascii="Times New Roman" w:eastAsia="Times New Roman" w:hAnsi="Times New Roman" w:cs="Times New Roman"/>
                <w:sz w:val="24"/>
                <w:szCs w:val="24"/>
                <w:lang w:val="uk-UA" w:eastAsia="ru-RU"/>
              </w:rPr>
              <w:lastRenderedPageBreak/>
              <w:t>тендерною документацією та додатка</w:t>
            </w:r>
            <w:r w:rsidR="005A38F1">
              <w:rPr>
                <w:rFonts w:ascii="Times New Roman" w:eastAsia="Times New Roman" w:hAnsi="Times New Roman" w:cs="Times New Roman"/>
                <w:sz w:val="24"/>
                <w:szCs w:val="24"/>
                <w:lang w:val="uk-UA" w:eastAsia="ru-RU"/>
              </w:rPr>
              <w:t>ми (</w:t>
            </w:r>
            <w:r w:rsidR="005A38F1" w:rsidRPr="005A38F1">
              <w:rPr>
                <w:rFonts w:ascii="Times New Roman" w:eastAsia="Times New Roman" w:hAnsi="Times New Roman" w:cs="Times New Roman"/>
                <w:b/>
                <w:sz w:val="24"/>
                <w:szCs w:val="24"/>
                <w:lang w:val="uk-UA" w:eastAsia="ru-RU"/>
              </w:rPr>
              <w:t>Додаток 6 до тендерної документації</w:t>
            </w:r>
            <w:r w:rsidR="005A38F1">
              <w:rPr>
                <w:rFonts w:ascii="Times New Roman" w:eastAsia="Times New Roman" w:hAnsi="Times New Roman" w:cs="Times New Roman"/>
                <w:sz w:val="24"/>
                <w:szCs w:val="24"/>
                <w:lang w:val="uk-UA" w:eastAsia="ru-RU"/>
              </w:rPr>
              <w:t>).</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434D1" w:rsidRPr="00E27B77" w:rsidRDefault="00D434D1" w:rsidP="00D434D1">
            <w:pPr>
              <w:widowControl w:val="0"/>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434D1" w:rsidRPr="00E27B77" w:rsidRDefault="00D434D1" w:rsidP="00D434D1">
            <w:pPr>
              <w:widowControl w:val="0"/>
              <w:spacing w:after="0" w:line="240" w:lineRule="auto"/>
              <w:ind w:left="38" w:right="90" w:firstLine="284"/>
              <w:jc w:val="both"/>
              <w:rPr>
                <w:rFonts w:ascii="Times New Roman" w:hAnsi="Times New Roman" w:cs="Times New Roman"/>
                <w:sz w:val="24"/>
                <w:szCs w:val="24"/>
                <w:lang w:val="uk-UA"/>
              </w:rPr>
            </w:pPr>
            <w:r w:rsidRPr="00E27B77">
              <w:rPr>
                <w:rFonts w:ascii="Times New Roman" w:hAnsi="Times New Roman" w:cs="Times New Roman"/>
                <w:sz w:val="24"/>
                <w:szCs w:val="24"/>
                <w:lang w:val="uk-UA"/>
              </w:rPr>
              <w:t>Тендерні пропозиції після закінчення кінцевого строку їх подання не приймаються. Тендерні пропозиції, ціна яких перевищує очікувану вартість предмета закупівлі не приймаються, якщо про це не зазначено в тендерній документації.</w:t>
            </w:r>
          </w:p>
          <w:p w:rsidR="00D434D1" w:rsidRPr="00E27B77" w:rsidRDefault="00D434D1" w:rsidP="00D434D1">
            <w:pPr>
              <w:widowControl w:val="0"/>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D434D1" w:rsidRDefault="00D434D1" w:rsidP="00F34CCC">
            <w:pPr>
              <w:pStyle w:val="af8"/>
              <w:shd w:val="clear" w:color="auto" w:fill="FFFFFF"/>
              <w:ind w:firstLine="218"/>
              <w:jc w:val="both"/>
              <w:rPr>
                <w:sz w:val="24"/>
                <w:szCs w:val="24"/>
                <w:lang w:val="uk-UA"/>
              </w:rPr>
            </w:pPr>
            <w:r w:rsidRPr="00E27B77">
              <w:rPr>
                <w:sz w:val="24"/>
                <w:szCs w:val="24"/>
                <w:lang w:val="uk-UA"/>
              </w:rPr>
              <w:t xml:space="preserve">Під час подання тендерної пропозиції учасник не може визначити конфіденційною інформацію </w:t>
            </w:r>
            <w:r w:rsidR="00F34CCC" w:rsidRPr="00F34CCC">
              <w:rPr>
                <w:sz w:val="24"/>
                <w:szCs w:val="24"/>
                <w:lang w:val="uk-UA"/>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00F34CCC" w:rsidRPr="00F34CCC">
                <w:rPr>
                  <w:sz w:val="24"/>
                  <w:szCs w:val="24"/>
                  <w:lang w:val="uk-UA"/>
                </w:rPr>
                <w:t>статті 16</w:t>
              </w:r>
            </w:hyperlink>
            <w:r w:rsidR="00F34CCC" w:rsidRPr="00F34CCC">
              <w:rPr>
                <w:sz w:val="24"/>
                <w:szCs w:val="24"/>
                <w:lang w:val="uk-UA"/>
              </w:rPr>
              <w:t xml:space="preserve"> Закону, і документи, що підтверджують відсутність підстав, установлених пунктом 47 Особливостей.</w:t>
            </w:r>
            <w:r w:rsidR="00F34CCC" w:rsidRPr="00F34CCC">
              <w:rPr>
                <w:sz w:val="24"/>
                <w:szCs w:val="24"/>
                <w:shd w:val="clear" w:color="auto" w:fill="FFFFFF"/>
                <w:lang w:val="uk-UA"/>
              </w:rPr>
              <w:t xml:space="preserve"> </w:t>
            </w:r>
            <w:r w:rsidR="00F34CCC">
              <w:rPr>
                <w:sz w:val="24"/>
                <w:szCs w:val="24"/>
                <w:lang w:val="uk-UA"/>
              </w:rPr>
              <w:t>.</w:t>
            </w:r>
            <w:r w:rsidRPr="00E27B77">
              <w:rPr>
                <w:sz w:val="24"/>
                <w:szCs w:val="24"/>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w:t>
            </w:r>
          </w:p>
          <w:p w:rsidR="00AF7713" w:rsidRDefault="00AF7713" w:rsidP="00F34CCC">
            <w:pPr>
              <w:pStyle w:val="af8"/>
              <w:shd w:val="clear" w:color="auto" w:fill="FFFFFF"/>
              <w:ind w:firstLine="218"/>
              <w:jc w:val="both"/>
              <w:rPr>
                <w:sz w:val="24"/>
                <w:szCs w:val="24"/>
                <w:lang w:val="uk-UA"/>
              </w:rPr>
            </w:pPr>
          </w:p>
          <w:p w:rsidR="00AF7713" w:rsidRPr="00AF7713" w:rsidRDefault="00AF7713" w:rsidP="00AF771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AF7713">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7713" w:rsidRPr="00AF7713" w:rsidRDefault="00AF7713" w:rsidP="00AF771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AF7713">
              <w:rPr>
                <w:rFonts w:ascii="Times New Roman" w:eastAsia="Times New Roman" w:hAnsi="Times New Roman" w:cs="Times New Roman"/>
                <w:sz w:val="24"/>
                <w:szCs w:val="24"/>
                <w:lang w:val="uk-UA"/>
              </w:rPr>
              <w:t xml:space="preserve">—   </w:t>
            </w:r>
            <w:r w:rsidRPr="00AF7713">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7713" w:rsidRDefault="00AF7713" w:rsidP="00AF77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7713" w:rsidRDefault="00AF7713" w:rsidP="00AF771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7713" w:rsidRDefault="00AF7713" w:rsidP="00AF77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Pr="00CC68F1">
              <w:rPr>
                <w:rFonts w:ascii="Times New Roman" w:hAnsi="Times New Roman" w:cs="Times New Roman"/>
                <w:sz w:val="24"/>
              </w:rPr>
              <w:t>/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CC68F1">
              <w:rPr>
                <w:rFonts w:ascii="Times New Roman" w:hAnsi="Times New Roman" w:cs="Times New Roman"/>
                <w:sz w:val="24"/>
              </w:rPr>
              <w:t>/ Ісламської Республіки Іран</w:t>
            </w:r>
            <w:r>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C68F1">
              <w:rPr>
                <w:rFonts w:ascii="Times New Roman" w:hAnsi="Times New Roman" w:cs="Times New Roman"/>
                <w:sz w:val="24"/>
              </w:rPr>
              <w:t>/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w:t>
            </w:r>
            <w:r w:rsidRPr="00CC68F1">
              <w:rPr>
                <w:rFonts w:ascii="Times New Roman" w:hAnsi="Times New Roman" w:cs="Times New Roman"/>
                <w:sz w:val="24"/>
              </w:rPr>
              <w:t>/ Ісламської Республіки Іран</w:t>
            </w:r>
            <w:r>
              <w:rPr>
                <w:rFonts w:ascii="Times New Roman" w:eastAsia="Times New Roman" w:hAnsi="Times New Roman" w:cs="Times New Roman"/>
                <w:sz w:val="24"/>
                <w:szCs w:val="24"/>
                <w:highlight w:val="white"/>
              </w:rPr>
              <w:t>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CC68F1">
              <w:rPr>
                <w:rFonts w:ascii="Times New Roman" w:hAnsi="Times New Roman" w:cs="Times New Roman"/>
                <w:sz w:val="24"/>
              </w:rPr>
              <w:t>/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F7713" w:rsidRPr="00597D52" w:rsidRDefault="00AF7713" w:rsidP="00AF7713">
            <w:pPr>
              <w:shd w:val="clear" w:color="auto" w:fill="FFFFFF"/>
              <w:ind w:firstLine="216"/>
              <w:jc w:val="both"/>
              <w:rPr>
                <w:rFonts w:ascii="Times New Roman" w:hAnsi="Times New Roman" w:cs="Times New Roman"/>
                <w:sz w:val="24"/>
                <w:szCs w:val="24"/>
              </w:rPr>
            </w:pPr>
            <w:r w:rsidRPr="00597D52">
              <w:rPr>
                <w:rFonts w:ascii="Times New Roman" w:hAnsi="Times New Roman" w:cs="Times New Roman"/>
                <w:sz w:val="24"/>
                <w:szCs w:val="24"/>
              </w:rPr>
              <w:t>У разі неврахування Учасником вищезазначених нормативно-правових актів, тендерна пропозиція такого Учасника буде відхилена відповідно до вимог Особливостей.</w:t>
            </w:r>
          </w:p>
          <w:p w:rsidR="00D434D1" w:rsidRPr="00E27B77" w:rsidRDefault="00D434D1" w:rsidP="00D434D1">
            <w:pPr>
              <w:widowControl w:val="0"/>
              <w:spacing w:after="0" w:line="240" w:lineRule="auto"/>
              <w:ind w:left="38" w:right="90" w:firstLine="284"/>
              <w:jc w:val="both"/>
              <w:rPr>
                <w:rFonts w:ascii="Times New Roman" w:hAnsi="Times New Roman" w:cs="Times New Roman"/>
                <w:sz w:val="24"/>
                <w:szCs w:val="24"/>
                <w:lang w:val="uk-UA" w:eastAsia="uk-UA"/>
              </w:rPr>
            </w:pPr>
            <w:r w:rsidRPr="00E27B77">
              <w:rPr>
                <w:rFonts w:ascii="Times New Roman" w:hAnsi="Times New Roman" w:cs="Times New Roman"/>
                <w:sz w:val="24"/>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434D1" w:rsidRPr="00E27B77" w:rsidRDefault="00D434D1" w:rsidP="00D434D1">
            <w:pPr>
              <w:spacing w:after="0" w:line="240" w:lineRule="auto"/>
              <w:ind w:left="38" w:right="90" w:firstLine="284"/>
              <w:jc w:val="both"/>
              <w:rPr>
                <w:rFonts w:ascii="Times New Roman" w:hAnsi="Times New Roman" w:cs="Times New Roman"/>
                <w:color w:val="000000"/>
                <w:sz w:val="24"/>
                <w:szCs w:val="24"/>
                <w:lang w:val="uk-UA"/>
              </w:rPr>
            </w:pPr>
            <w:r w:rsidRPr="00E27B77">
              <w:rPr>
                <w:rFonts w:ascii="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r w:rsidRPr="00E27B77">
              <w:rPr>
                <w:rFonts w:ascii="Times New Roman" w:hAnsi="Times New Roman" w:cs="Times New Roman"/>
                <w:color w:val="000000"/>
                <w:sz w:val="24"/>
                <w:szCs w:val="24"/>
                <w:lang w:val="uk-UA"/>
              </w:rPr>
              <w:lastRenderedPageBreak/>
              <w:t>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rsidR="00D434D1" w:rsidRPr="00E27B77" w:rsidRDefault="00D434D1" w:rsidP="00D434D1">
            <w:pPr>
              <w:widowControl w:val="0"/>
              <w:spacing w:after="0" w:line="240" w:lineRule="auto"/>
              <w:ind w:left="38" w:right="90" w:firstLine="284"/>
              <w:jc w:val="both"/>
              <w:rPr>
                <w:b/>
                <w:lang w:val="uk-UA"/>
              </w:rPr>
            </w:pPr>
            <w:r w:rsidRPr="00E27B77">
              <w:rPr>
                <w:rFonts w:ascii="Times New Roman" w:hAnsi="Times New Roman" w:cs="Times New Roman"/>
                <w:color w:val="000000"/>
                <w:sz w:val="24"/>
                <w:szCs w:val="24"/>
                <w:lang w:val="uk-UA"/>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Перелік</w:t>
            </w:r>
            <w:r w:rsidR="000C76A5">
              <w:rPr>
                <w:rFonts w:ascii="Times New Roman" w:eastAsia="Times New Roman" w:hAnsi="Times New Roman" w:cs="Times New Roman"/>
                <w:sz w:val="24"/>
                <w:szCs w:val="24"/>
                <w:lang w:val="uk-UA" w:eastAsia="ru-RU"/>
              </w:rPr>
              <w:t xml:space="preserve"> </w:t>
            </w:r>
            <w:r w:rsidRPr="00E27B77">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уживання великої літери;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E27B77">
              <w:rPr>
                <w:rFonts w:ascii="Times New Roman" w:eastAsia="Times New Roman" w:hAnsi="Times New Roman" w:cs="Times New Roman"/>
                <w:sz w:val="24"/>
                <w:szCs w:val="24"/>
                <w:lang w:val="uk-UA" w:eastAsia="ru-RU"/>
              </w:rPr>
              <w:lastRenderedPageBreak/>
              <w:t xml:space="preserve">сторінок/аркушів, нумерація сторінок/аркушів не відповідає переліку, зазначеному в документі).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E27B77">
              <w:rPr>
                <w:rFonts w:ascii="Times New Roman" w:eastAsia="Times New Roman" w:hAnsi="Times New Roman" w:cs="Times New Roman"/>
                <w:sz w:val="24"/>
                <w:szCs w:val="24"/>
                <w:lang w:val="uk-UA" w:eastAsia="ru-RU"/>
              </w:rPr>
              <w:lastRenderedPageBreak/>
              <w:t xml:space="preserve">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Приклади формальних помилок:</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«тендернапропозиція» замість «тендерна пропозиція»;</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«срток поставки» замість «строк поставки»;</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434D1" w:rsidRPr="00E27B77" w:rsidRDefault="00D434D1" w:rsidP="00D434D1">
            <w:pPr>
              <w:spacing w:after="0" w:line="240" w:lineRule="auto"/>
              <w:jc w:val="both"/>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Забезпечення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Не вимагається. </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застосовується.</w:t>
            </w:r>
          </w:p>
        </w:tc>
      </w:tr>
      <w:tr w:rsidR="00D434D1" w:rsidRPr="00370E05"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Pr="00E27B77">
              <w:rPr>
                <w:rFonts w:ascii="Times New Roman" w:eastAsia="Times New Roman" w:hAnsi="Times New Roman" w:cs="Times New Roman"/>
                <w:b/>
                <w:sz w:val="24"/>
                <w:szCs w:val="24"/>
                <w:lang w:val="uk-UA" w:eastAsia="ru-RU"/>
              </w:rPr>
              <w:t>90 днів</w:t>
            </w:r>
            <w:r w:rsidRPr="00E27B77">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434D1" w:rsidRPr="00E27B77" w:rsidRDefault="00D434D1" w:rsidP="00692E4D">
            <w:pPr>
              <w:pStyle w:val="a4"/>
              <w:numPr>
                <w:ilvl w:val="0"/>
                <w:numId w:val="4"/>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D434D1" w:rsidRPr="00E27B77" w:rsidRDefault="00D434D1" w:rsidP="00692E4D">
            <w:pPr>
              <w:pStyle w:val="a4"/>
              <w:numPr>
                <w:ilvl w:val="0"/>
                <w:numId w:val="4"/>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w:t>
            </w:r>
            <w:r w:rsidRPr="00E27B77">
              <w:rPr>
                <w:rFonts w:ascii="Times New Roman" w:eastAsia="Times New Roman" w:hAnsi="Times New Roman" w:cs="Times New Roman"/>
                <w:sz w:val="24"/>
                <w:szCs w:val="24"/>
                <w:lang w:val="uk-UA" w:eastAsia="ru-RU"/>
              </w:rPr>
              <w:lastRenderedPageBreak/>
              <w:t>забезпечення тендерної пропозиції.</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34D1" w:rsidRPr="00F34CCC"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434D1" w:rsidRPr="00E27B77" w:rsidRDefault="00D434D1" w:rsidP="009C2976">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Кваліфікаційні критерії до учасників та вимоги, установлені </w:t>
            </w:r>
            <w:r w:rsidR="009C2976">
              <w:rPr>
                <w:rFonts w:ascii="Times New Roman" w:eastAsia="Times New Roman" w:hAnsi="Times New Roman" w:cs="Times New Roman"/>
                <w:b/>
                <w:sz w:val="24"/>
                <w:szCs w:val="24"/>
                <w:lang w:val="uk-UA" w:eastAsia="ru-RU"/>
              </w:rPr>
              <w:t>пунктом 47 Особливостей</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E27B77">
              <w:rPr>
                <w:rFonts w:ascii="Times New Roman" w:eastAsia="Times New Roman" w:hAnsi="Times New Roman" w:cs="Times New Roman"/>
                <w:b/>
                <w:i/>
                <w:sz w:val="24"/>
                <w:szCs w:val="24"/>
                <w:lang w:val="uk-UA" w:eastAsia="ru-RU"/>
              </w:rPr>
              <w:t>Додатку № 1</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8B0454">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Підстави для відмови в участі у процедурі закупівлі</w:t>
            </w:r>
            <w:r w:rsidR="0005253E">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встановлені </w:t>
            </w:r>
            <w:r w:rsidR="008B0454">
              <w:rPr>
                <w:rFonts w:ascii="Times New Roman" w:eastAsia="Times New Roman" w:hAnsi="Times New Roman" w:cs="Times New Roman"/>
                <w:sz w:val="24"/>
                <w:szCs w:val="24"/>
                <w:lang w:val="uk-UA" w:eastAsia="ru-RU"/>
              </w:rPr>
              <w:t>пунктом 47 Особливостей</w:t>
            </w:r>
            <w:r w:rsidRPr="00E27B77">
              <w:rPr>
                <w:rFonts w:ascii="Times New Roman" w:eastAsia="Times New Roman" w:hAnsi="Times New Roman" w:cs="Times New Roman"/>
                <w:sz w:val="24"/>
                <w:szCs w:val="24"/>
                <w:lang w:val="uk-UA" w:eastAsia="ru-RU"/>
              </w:rPr>
              <w:t xml:space="preserve"> та спосіб підтвердження відповідності учасників викладен</w:t>
            </w:r>
            <w:r w:rsidR="0005253E">
              <w:rPr>
                <w:rFonts w:ascii="Times New Roman" w:eastAsia="Times New Roman" w:hAnsi="Times New Roman" w:cs="Times New Roman"/>
                <w:sz w:val="24"/>
                <w:szCs w:val="24"/>
                <w:lang w:val="uk-UA" w:eastAsia="ru-RU"/>
              </w:rPr>
              <w:t xml:space="preserve">і </w:t>
            </w:r>
            <w:r w:rsidRPr="00E27B77">
              <w:rPr>
                <w:rFonts w:ascii="Times New Roman" w:eastAsia="Times New Roman" w:hAnsi="Times New Roman" w:cs="Times New Roman"/>
                <w:sz w:val="24"/>
                <w:szCs w:val="24"/>
                <w:lang w:val="uk-UA" w:eastAsia="ru-RU"/>
              </w:rPr>
              <w:t xml:space="preserve">у </w:t>
            </w:r>
            <w:r w:rsidRPr="00E27B77">
              <w:rPr>
                <w:rFonts w:ascii="Times New Roman" w:eastAsia="Times New Roman" w:hAnsi="Times New Roman" w:cs="Times New Roman"/>
                <w:b/>
                <w:i/>
                <w:sz w:val="24"/>
                <w:szCs w:val="24"/>
                <w:lang w:val="uk-UA" w:eastAsia="ru-RU"/>
              </w:rPr>
              <w:t>Додатку № 2</w:t>
            </w:r>
            <w:r w:rsidRPr="00E27B77">
              <w:rPr>
                <w:rFonts w:ascii="Times New Roman" w:eastAsia="Times New Roman" w:hAnsi="Times New Roman" w:cs="Times New Roman"/>
                <w:sz w:val="24"/>
                <w:szCs w:val="24"/>
                <w:lang w:val="uk-UA" w:eastAsia="ru-RU"/>
              </w:rPr>
              <w:t>.</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6</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27B77">
              <w:rPr>
                <w:rFonts w:ascii="Times New Roman" w:eastAsia="Times New Roman" w:hAnsi="Times New Roman" w:cs="Times New Roman"/>
                <w:b/>
                <w:i/>
                <w:sz w:val="24"/>
                <w:szCs w:val="24"/>
                <w:lang w:val="uk-UA" w:eastAsia="ru-RU"/>
              </w:rPr>
              <w:t>Додатку № 3</w:t>
            </w:r>
            <w:r w:rsidRPr="00E27B77">
              <w:rPr>
                <w:rFonts w:ascii="Times New Roman" w:eastAsia="Times New Roman" w:hAnsi="Times New Roman" w:cs="Times New Roman"/>
                <w:sz w:val="24"/>
                <w:szCs w:val="24"/>
                <w:lang w:val="uk-UA" w:eastAsia="ru-RU"/>
              </w:rPr>
              <w:t>.</w:t>
            </w:r>
          </w:p>
        </w:tc>
      </w:tr>
      <w:tr w:rsidR="00D434D1" w:rsidRPr="00370E05"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7</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D434D1" w:rsidRPr="00E27B77" w:rsidRDefault="00D434D1" w:rsidP="00D434D1">
            <w:pPr>
              <w:spacing w:after="0" w:line="240" w:lineRule="auto"/>
              <w:ind w:left="38" w:right="90" w:firstLine="310"/>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E27B77">
              <w:rPr>
                <w:rFonts w:ascii="Times New Roman" w:eastAsia="Times New Roman" w:hAnsi="Times New Roman" w:cs="Times New Roman"/>
                <w:i/>
                <w:iCs/>
                <w:sz w:val="24"/>
                <w:szCs w:val="24"/>
                <w:lang w:val="uk-UA" w:eastAsia="ru-RU"/>
              </w:rPr>
              <w:t>(якщо таке забезпечення вимагається замовником)</w:t>
            </w:r>
            <w:r w:rsidRPr="00E27B77">
              <w:rPr>
                <w:rFonts w:ascii="Times New Roman" w:eastAsia="Times New Roman" w:hAnsi="Times New Roman" w:cs="Times New Roman"/>
                <w:sz w:val="24"/>
                <w:szCs w:val="24"/>
                <w:lang w:val="uk-UA" w:eastAsia="ru-RU"/>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8</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Ступінь локалізації виробництва</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D434D1" w:rsidRPr="00E27B77" w:rsidTr="00647BF4">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t>IV</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Подання та розкриття тендерної пропозиції</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Кінцевий строк подання тендерної пропозиції</w:t>
            </w:r>
          </w:p>
        </w:tc>
        <w:tc>
          <w:tcPr>
            <w:tcW w:w="3150" w:type="pct"/>
            <w:shd w:val="clear" w:color="auto" w:fill="FFFFFF"/>
            <w:hideMark/>
          </w:tcPr>
          <w:p w:rsidR="00D434D1" w:rsidRPr="00AD7262" w:rsidRDefault="00D434D1" w:rsidP="00D434D1">
            <w:pPr>
              <w:spacing w:after="0" w:line="240" w:lineRule="auto"/>
              <w:ind w:left="38" w:right="90" w:firstLine="284"/>
              <w:jc w:val="both"/>
              <w:rPr>
                <w:rFonts w:ascii="Times New Roman" w:eastAsia="Times New Roman" w:hAnsi="Times New Roman" w:cs="Times New Roman"/>
                <w:b/>
                <w:i/>
                <w:iCs/>
                <w:color w:val="FF0000"/>
                <w:sz w:val="24"/>
                <w:szCs w:val="24"/>
                <w:lang w:val="uk-UA" w:eastAsia="ru-RU"/>
              </w:rPr>
            </w:pPr>
            <w:r w:rsidRPr="00E27B77">
              <w:rPr>
                <w:rFonts w:ascii="Times New Roman" w:eastAsia="Times New Roman" w:hAnsi="Times New Roman" w:cs="Times New Roman"/>
                <w:sz w:val="24"/>
                <w:szCs w:val="24"/>
                <w:lang w:val="uk-UA" w:eastAsia="ru-RU"/>
              </w:rPr>
              <w:t xml:space="preserve">Кінцевий строк подання тендерних пропозицій: </w:t>
            </w:r>
            <w:r w:rsidR="00370E05" w:rsidRPr="00370E05">
              <w:rPr>
                <w:rFonts w:ascii="Times New Roman" w:eastAsia="Times New Roman" w:hAnsi="Times New Roman" w:cs="Times New Roman"/>
                <w:b/>
                <w:sz w:val="24"/>
                <w:szCs w:val="24"/>
                <w:lang w:val="uk-UA" w:eastAsia="ru-RU"/>
              </w:rPr>
              <w:t>07</w:t>
            </w:r>
            <w:r w:rsidRPr="00370E05">
              <w:rPr>
                <w:rFonts w:ascii="Times New Roman" w:eastAsia="Times New Roman" w:hAnsi="Times New Roman" w:cs="Times New Roman"/>
                <w:b/>
                <w:sz w:val="24"/>
                <w:szCs w:val="24"/>
                <w:lang w:val="uk-UA" w:eastAsia="ru-RU"/>
              </w:rPr>
              <w:t>.</w:t>
            </w:r>
            <w:r w:rsidR="00AD0D73" w:rsidRPr="00370E05">
              <w:rPr>
                <w:rFonts w:ascii="Times New Roman" w:eastAsia="Times New Roman" w:hAnsi="Times New Roman" w:cs="Times New Roman"/>
                <w:b/>
                <w:sz w:val="24"/>
                <w:szCs w:val="24"/>
                <w:lang w:val="uk-UA" w:eastAsia="ru-RU"/>
              </w:rPr>
              <w:t>0</w:t>
            </w:r>
            <w:r w:rsidR="00370E05" w:rsidRPr="00370E05">
              <w:rPr>
                <w:rFonts w:ascii="Times New Roman" w:eastAsia="Times New Roman" w:hAnsi="Times New Roman" w:cs="Times New Roman"/>
                <w:b/>
                <w:sz w:val="24"/>
                <w:szCs w:val="24"/>
                <w:lang w:val="uk-UA" w:eastAsia="ru-RU"/>
              </w:rPr>
              <w:t>5</w:t>
            </w:r>
            <w:r w:rsidRPr="00370E05">
              <w:rPr>
                <w:rFonts w:ascii="Times New Roman" w:eastAsia="Times New Roman" w:hAnsi="Times New Roman" w:cs="Times New Roman"/>
                <w:b/>
                <w:sz w:val="24"/>
                <w:szCs w:val="24"/>
                <w:lang w:val="uk-UA" w:eastAsia="ru-RU"/>
              </w:rPr>
              <w:t>.202</w:t>
            </w:r>
            <w:r w:rsidR="00B41151" w:rsidRPr="00370E05">
              <w:rPr>
                <w:rFonts w:ascii="Times New Roman" w:eastAsia="Times New Roman" w:hAnsi="Times New Roman" w:cs="Times New Roman"/>
                <w:b/>
                <w:sz w:val="24"/>
                <w:szCs w:val="24"/>
                <w:lang w:val="uk-UA" w:eastAsia="ru-RU"/>
              </w:rPr>
              <w:t>3</w:t>
            </w:r>
            <w:r w:rsidRPr="00370E05">
              <w:rPr>
                <w:rFonts w:ascii="Times New Roman" w:eastAsia="Times New Roman" w:hAnsi="Times New Roman" w:cs="Times New Roman"/>
                <w:b/>
                <w:sz w:val="24"/>
                <w:szCs w:val="24"/>
                <w:lang w:val="uk-UA" w:eastAsia="ru-RU"/>
              </w:rPr>
              <w:t xml:space="preserve"> </w:t>
            </w:r>
            <w:r w:rsidRPr="00370E05">
              <w:rPr>
                <w:rFonts w:ascii="Times New Roman" w:eastAsia="Times New Roman" w:hAnsi="Times New Roman" w:cs="Times New Roman"/>
                <w:b/>
                <w:i/>
                <w:iCs/>
                <w:sz w:val="24"/>
                <w:szCs w:val="24"/>
                <w:lang w:val="uk-UA" w:eastAsia="ru-RU"/>
              </w:rPr>
              <w:t>(00:00).</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Дата та час розкриття тендерної пропозиції</w:t>
            </w:r>
          </w:p>
        </w:tc>
        <w:tc>
          <w:tcPr>
            <w:tcW w:w="3150" w:type="pct"/>
            <w:shd w:val="clear" w:color="auto" w:fill="FFFFFF"/>
            <w:hideMark/>
          </w:tcPr>
          <w:p w:rsidR="00AD7262" w:rsidRDefault="00AD7262" w:rsidP="00AD726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7262" w:rsidRDefault="00AD7262" w:rsidP="00AD726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434D1" w:rsidRPr="009704E0" w:rsidRDefault="00AD7262" w:rsidP="00AD7262">
            <w:pPr>
              <w:spacing w:after="0" w:line="240" w:lineRule="auto"/>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Pr>
                <w:rFonts w:ascii="Times New Roman" w:eastAsia="Times New Roman" w:hAnsi="Times New Roman" w:cs="Times New Roman"/>
                <w:sz w:val="24"/>
                <w:szCs w:val="24"/>
                <w:highlight w:val="white"/>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434D1" w:rsidRPr="00E27B77" w:rsidTr="00A16AA0">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lastRenderedPageBreak/>
              <w:t>V</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Оцінка тендерної пропозиції</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AD7262" w:rsidRPr="00AD7262" w:rsidRDefault="00AD7262" w:rsidP="00AD7262">
            <w:pPr>
              <w:shd w:val="clear" w:color="auto" w:fill="FFFFFF"/>
              <w:jc w:val="both"/>
              <w:rPr>
                <w:rFonts w:ascii="Times New Roman" w:eastAsia="Times New Roman" w:hAnsi="Times New Roman" w:cs="Times New Roman"/>
                <w:sz w:val="24"/>
                <w:szCs w:val="24"/>
                <w:highlight w:val="white"/>
                <w:lang w:val="uk-UA"/>
              </w:rPr>
            </w:pPr>
            <w:r w:rsidRPr="00AD7262">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AD7262">
                <w:rPr>
                  <w:rFonts w:ascii="Times New Roman" w:eastAsia="Times New Roman" w:hAnsi="Times New Roman" w:cs="Times New Roman"/>
                  <w:sz w:val="24"/>
                  <w:szCs w:val="24"/>
                  <w:highlight w:val="white"/>
                  <w:lang w:val="uk-UA"/>
                </w:rPr>
                <w:t>шістнадцятої</w:t>
              </w:r>
            </w:hyperlink>
            <w:r w:rsidRPr="00AD7262">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AD7262" w:rsidRDefault="00AD7262" w:rsidP="00AD72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D7262" w:rsidRDefault="00AD7262" w:rsidP="00AD72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D7262" w:rsidRDefault="00AD7262" w:rsidP="00AD726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D7262" w:rsidRDefault="00AD7262" w:rsidP="00AD72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D7262" w:rsidRDefault="00AD7262" w:rsidP="00AD72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D7262" w:rsidRDefault="00AD7262" w:rsidP="00AD726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Pr>
                <w:rFonts w:ascii="Times New Roman" w:eastAsia="Times New Roman" w:hAnsi="Times New Roman" w:cs="Times New Roman"/>
                <w:sz w:val="24"/>
                <w:szCs w:val="24"/>
                <w:highlight w:val="white"/>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262" w:rsidRDefault="00AD7262" w:rsidP="00AD726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7262" w:rsidRPr="00B15AF7" w:rsidRDefault="00AD7262" w:rsidP="00AD7262">
            <w:pPr>
              <w:widowControl w:val="0"/>
              <w:jc w:val="both"/>
              <w:rPr>
                <w:rFonts w:ascii="Times New Roman" w:eastAsia="Times New Roman" w:hAnsi="Times New Roman" w:cs="Times New Roman"/>
                <w:sz w:val="24"/>
                <w:szCs w:val="24"/>
              </w:rPr>
            </w:pPr>
            <w:r w:rsidRPr="00B15AF7">
              <w:rPr>
                <w:rFonts w:ascii="Times New Roman" w:eastAsia="Times New Roman" w:hAnsi="Times New Roman" w:cs="Times New Roman"/>
                <w:sz w:val="24"/>
                <w:szCs w:val="24"/>
              </w:rPr>
              <w:t xml:space="preserve">Ціна тендерної </w:t>
            </w:r>
            <w:r w:rsidRPr="00B15AF7">
              <w:rPr>
                <w:rFonts w:ascii="Times New Roman" w:eastAsia="Times New Roman" w:hAnsi="Times New Roman" w:cs="Times New Roman"/>
                <w:color w:val="000000" w:themeColor="text1"/>
                <w:sz w:val="24"/>
                <w:szCs w:val="24"/>
              </w:rPr>
              <w:t xml:space="preserve">пропозиції </w:t>
            </w:r>
            <w:r w:rsidRPr="00B15AF7">
              <w:rPr>
                <w:rFonts w:ascii="Times New Roman" w:eastAsia="Times New Roman" w:hAnsi="Times New Roman" w:cs="Times New Roman"/>
                <w:color w:val="000000" w:themeColor="text1"/>
                <w:sz w:val="24"/>
                <w:szCs w:val="24"/>
                <w:u w:val="single"/>
              </w:rPr>
              <w:t xml:space="preserve"> не може</w:t>
            </w:r>
            <w:r>
              <w:rPr>
                <w:rFonts w:ascii="Times New Roman" w:eastAsia="Times New Roman" w:hAnsi="Times New Roman" w:cs="Times New Roman"/>
                <w:color w:val="000000" w:themeColor="text1"/>
                <w:sz w:val="24"/>
                <w:szCs w:val="24"/>
                <w:u w:val="single"/>
              </w:rPr>
              <w:t xml:space="preserve"> </w:t>
            </w:r>
            <w:r w:rsidRPr="00B15AF7">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D7262" w:rsidRDefault="00AD7262" w:rsidP="00AD7262">
            <w:pPr>
              <w:widowControl w:val="0"/>
              <w:jc w:val="both"/>
              <w:rPr>
                <w:rFonts w:ascii="Times New Roman" w:eastAsia="Times New Roman" w:hAnsi="Times New Roman" w:cs="Times New Roman"/>
                <w:b/>
                <w:color w:val="4A86E8"/>
                <w:sz w:val="24"/>
                <w:szCs w:val="24"/>
                <w:highlight w:val="white"/>
              </w:rPr>
            </w:pPr>
            <w:r w:rsidRPr="00B15AF7">
              <w:rPr>
                <w:rFonts w:ascii="Times New Roman" w:eastAsia="Times New Roman" w:hAnsi="Times New Roman" w:cs="Times New Roman"/>
                <w:sz w:val="24"/>
                <w:szCs w:val="24"/>
              </w:rPr>
              <w:t xml:space="preserve">До розгляду </w:t>
            </w:r>
            <w:r w:rsidRPr="00B15AF7">
              <w:rPr>
                <w:rFonts w:ascii="Times New Roman" w:eastAsia="Times New Roman" w:hAnsi="Times New Roman" w:cs="Times New Roman"/>
                <w:sz w:val="24"/>
                <w:szCs w:val="24"/>
                <w:u w:val="single"/>
              </w:rPr>
              <w:t xml:space="preserve">не приймається </w:t>
            </w:r>
            <w:r w:rsidRPr="00B15AF7">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w:t>
            </w:r>
            <w:r w:rsidRPr="00B15AF7">
              <w:rPr>
                <w:rFonts w:ascii="Times New Roman" w:eastAsia="Times New Roman" w:hAnsi="Times New Roman" w:cs="Times New Roman"/>
                <w:color w:val="000000" w:themeColor="text1"/>
                <w:sz w:val="24"/>
                <w:szCs w:val="24"/>
              </w:rPr>
              <w:t>торгів.</w:t>
            </w:r>
          </w:p>
          <w:p w:rsidR="00AD7262" w:rsidRDefault="00AD7262" w:rsidP="00AD72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D7262" w:rsidRDefault="00AD7262" w:rsidP="00AD72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7262" w:rsidRPr="00B15AF7" w:rsidRDefault="00AD7262" w:rsidP="00AD7262">
            <w:pPr>
              <w:widowControl w:val="0"/>
              <w:jc w:val="both"/>
              <w:rPr>
                <w:rFonts w:ascii="Times New Roman" w:eastAsia="Times New Roman" w:hAnsi="Times New Roman" w:cs="Times New Roman"/>
                <w:color w:val="000000" w:themeColor="text1"/>
                <w:sz w:val="24"/>
                <w:szCs w:val="24"/>
              </w:rPr>
            </w:pPr>
            <w:r w:rsidRPr="00B15AF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D7262" w:rsidRPr="00B15AF7" w:rsidRDefault="00AD7262" w:rsidP="00AD7262">
            <w:pPr>
              <w:widowControl w:val="0"/>
              <w:jc w:val="both"/>
              <w:rPr>
                <w:rFonts w:ascii="Times New Roman" w:eastAsia="Times New Roman" w:hAnsi="Times New Roman" w:cs="Times New Roman"/>
                <w:sz w:val="24"/>
                <w:szCs w:val="24"/>
              </w:rPr>
            </w:pPr>
            <w:r w:rsidRPr="00B15AF7">
              <w:rPr>
                <w:rFonts w:ascii="Times New Roman" w:eastAsia="Times New Roman" w:hAnsi="Times New Roman" w:cs="Times New Roman"/>
                <w:sz w:val="24"/>
                <w:szCs w:val="24"/>
              </w:rPr>
              <w:t>Учасник визначає ціни на товар, що він пропонує поставити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5AF7">
              <w:rPr>
                <w:rFonts w:ascii="Times New Roman" w:eastAsia="Times New Roman" w:hAnsi="Times New Roman" w:cs="Times New Roman"/>
                <w:sz w:val="24"/>
                <w:szCs w:val="24"/>
              </w:rPr>
              <w:t>усіх інших витрат, передбачених для товару</w:t>
            </w:r>
            <w:r>
              <w:rPr>
                <w:rFonts w:ascii="Times New Roman" w:eastAsia="Times New Roman" w:hAnsi="Times New Roman" w:cs="Times New Roman"/>
                <w:sz w:val="24"/>
                <w:szCs w:val="24"/>
              </w:rPr>
              <w:t xml:space="preserve"> </w:t>
            </w:r>
            <w:r w:rsidRPr="00B15AF7">
              <w:rPr>
                <w:rFonts w:ascii="Times New Roman" w:eastAsia="Times New Roman" w:hAnsi="Times New Roman" w:cs="Times New Roman"/>
                <w:sz w:val="24"/>
                <w:szCs w:val="24"/>
              </w:rPr>
              <w:t>даного виду.</w:t>
            </w:r>
          </w:p>
          <w:p w:rsidR="00AD7262" w:rsidRPr="00256D3A" w:rsidRDefault="00AD7262" w:rsidP="00AD7262">
            <w:pPr>
              <w:widowControl w:val="0"/>
              <w:jc w:val="both"/>
              <w:rPr>
                <w:rFonts w:ascii="Times New Roman" w:eastAsia="Times New Roman" w:hAnsi="Times New Roman" w:cs="Times New Roman"/>
                <w:sz w:val="24"/>
                <w:szCs w:val="24"/>
                <w:highlight w:val="yellow"/>
              </w:rPr>
            </w:pPr>
            <w:r w:rsidRPr="00256D3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56D3A">
              <w:rPr>
                <w:rFonts w:ascii="Times New Roman" w:eastAsia="Times New Roman" w:hAnsi="Times New Roman" w:cs="Times New Roman"/>
                <w:sz w:val="24"/>
                <w:szCs w:val="24"/>
              </w:rPr>
              <w:t xml:space="preserve">– </w:t>
            </w:r>
            <w:r w:rsidR="00DA6B30" w:rsidRPr="00256D3A">
              <w:rPr>
                <w:rFonts w:ascii="Times New Roman" w:eastAsia="Times New Roman" w:hAnsi="Times New Roman" w:cs="Times New Roman"/>
                <w:sz w:val="24"/>
                <w:szCs w:val="24"/>
                <w:lang w:val="uk-UA"/>
              </w:rPr>
              <w:t>2</w:t>
            </w:r>
            <w:r w:rsidRPr="00256D3A">
              <w:rPr>
                <w:rFonts w:ascii="Times New Roman" w:eastAsia="Times New Roman" w:hAnsi="Times New Roman" w:cs="Times New Roman"/>
                <w:sz w:val="24"/>
                <w:szCs w:val="24"/>
              </w:rPr>
              <w:t xml:space="preserve"> % </w:t>
            </w:r>
            <w:r w:rsidRPr="00256D3A">
              <w:rPr>
                <w:rFonts w:ascii="Times New Roman" w:eastAsia="Times New Roman" w:hAnsi="Times New Roman" w:cs="Times New Roman"/>
                <w:sz w:val="24"/>
                <w:szCs w:val="24"/>
                <w:highlight w:val="white"/>
              </w:rPr>
              <w:t>.</w:t>
            </w:r>
          </w:p>
          <w:p w:rsidR="00AD7262" w:rsidRDefault="00AD7262" w:rsidP="00AD726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7262" w:rsidRDefault="00AD7262" w:rsidP="00AD726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7262" w:rsidRDefault="00AD7262" w:rsidP="00AD726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7262" w:rsidRDefault="00AD7262" w:rsidP="00AD72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7262" w:rsidRDefault="00AD7262" w:rsidP="00AD726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AD7262" w:rsidRDefault="00AD7262" w:rsidP="00AD72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D7262" w:rsidRDefault="00AD7262" w:rsidP="00AD72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434D1" w:rsidRPr="00E27B77" w:rsidRDefault="00AD7262" w:rsidP="00AD7262">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434D1" w:rsidRPr="00370E05"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Інша інформація</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E27B77">
              <w:rPr>
                <w:rFonts w:ascii="Times New Roman" w:eastAsia="Times New Roman" w:hAnsi="Times New Roman" w:cs="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E27B77">
              <w:rPr>
                <w:rFonts w:ascii="Times New Roman" w:eastAsia="Times New Roman" w:hAnsi="Times New Roman" w:cs="Times New Roman"/>
                <w:sz w:val="24"/>
                <w:szCs w:val="24"/>
                <w:lang w:val="uk-UA" w:eastAsia="ru-RU"/>
              </w:rPr>
              <w:lastRenderedPageBreak/>
              <w:t>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w:t>
            </w:r>
            <w:bookmarkStart w:id="0" w:name="_Hlk117697886"/>
            <w:r w:rsidRPr="00E27B77">
              <w:rPr>
                <w:rFonts w:ascii="Times New Roman" w:eastAsia="Times New Roman" w:hAnsi="Times New Roman" w:cs="Times New Roman"/>
                <w:sz w:val="24"/>
                <w:szCs w:val="24"/>
                <w:lang w:val="uk-UA" w:eastAsia="ru-RU"/>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0"/>
            <w:r w:rsidRPr="00E27B77">
              <w:rPr>
                <w:rFonts w:ascii="Times New Roman" w:eastAsia="Times New Roman" w:hAnsi="Times New Roman" w:cs="Times New Roman"/>
                <w:sz w:val="24"/>
                <w:szCs w:val="24"/>
                <w:lang w:val="uk-UA" w:eastAsia="ru-RU"/>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F61A6F">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видане уповноваженим на це органом.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434D1" w:rsidRPr="00E27B77" w:rsidRDefault="00D434D1" w:rsidP="00D434D1">
            <w:pPr>
              <w:spacing w:after="0" w:line="240" w:lineRule="auto"/>
              <w:ind w:left="38" w:right="90" w:firstLine="284"/>
              <w:jc w:val="both"/>
              <w:rPr>
                <w:rFonts w:ascii="Times New Roman" w:eastAsia="Times New Roman" w:hAnsi="Times New Roman"/>
                <w:sz w:val="24"/>
                <w:szCs w:val="24"/>
                <w:lang w:val="uk-UA" w:eastAsia="ru-RU"/>
              </w:rPr>
            </w:pPr>
            <w:r w:rsidRPr="00E27B77">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903772">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видане уповноваженим на це органом, замовник відхиляє його тендерну пропозицію на підставі </w:t>
            </w:r>
            <w:r w:rsidRPr="00E27B77">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E27B77">
              <w:rPr>
                <w:rFonts w:ascii="Times New Roman" w:eastAsia="Times New Roman" w:hAnsi="Times New Roman" w:cs="Times New Roman"/>
                <w:sz w:val="24"/>
                <w:szCs w:val="24"/>
                <w:lang w:val="uk-UA" w:eastAsia="ru-RU"/>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434D1" w:rsidRPr="00F34CCC"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Відхилення тендерних пропозицій</w:t>
            </w:r>
          </w:p>
        </w:tc>
        <w:tc>
          <w:tcPr>
            <w:tcW w:w="3150" w:type="pct"/>
            <w:shd w:val="clear" w:color="auto" w:fill="FFFFFF"/>
            <w:hideMark/>
          </w:tcPr>
          <w:p w:rsidR="00AD7262" w:rsidRPr="004B3FDA" w:rsidRDefault="00AD7262" w:rsidP="00AD726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Замовник відхиляє тендерну пропозицію із зазначенням</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аргументації в електронній системі закупівель у разі, коли:</w:t>
            </w:r>
          </w:p>
          <w:p w:rsidR="00AD7262" w:rsidRDefault="00AD7262" w:rsidP="00AD726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AD7262" w:rsidRDefault="00AD7262" w:rsidP="00AD7262">
            <w:pPr>
              <w:pStyle w:val="rvps2"/>
              <w:shd w:val="clear" w:color="auto" w:fill="FFFFFF"/>
              <w:spacing w:before="0" w:beforeAutospacing="0" w:after="150" w:afterAutospacing="0"/>
              <w:ind w:firstLine="450"/>
              <w:jc w:val="both"/>
              <w:rPr>
                <w:color w:val="333333"/>
              </w:rPr>
            </w:pPr>
            <w:bookmarkStart w:id="1" w:name="n593"/>
            <w:bookmarkEnd w:id="1"/>
            <w:r>
              <w:rPr>
                <w:color w:val="333333"/>
              </w:rPr>
              <w:t>підпадає під підстави, встановлені </w:t>
            </w:r>
            <w:hyperlink r:id="rId13" w:anchor="n615" w:history="1">
              <w:r>
                <w:rPr>
                  <w:rStyle w:val="a3"/>
                  <w:color w:val="006600"/>
                </w:rPr>
                <w:t>пунктом 47</w:t>
              </w:r>
            </w:hyperlink>
            <w:r>
              <w:rPr>
                <w:color w:val="333333"/>
              </w:rPr>
              <w:t xml:space="preserve"> цих </w:t>
            </w:r>
            <w:r>
              <w:rPr>
                <w:color w:val="333333"/>
              </w:rPr>
              <w:lastRenderedPageBreak/>
              <w:t>особливостей;</w:t>
            </w:r>
          </w:p>
          <w:p w:rsidR="00AD7262" w:rsidRDefault="00AD7262" w:rsidP="00AD7262">
            <w:pPr>
              <w:pStyle w:val="rvps2"/>
              <w:shd w:val="clear" w:color="auto" w:fill="FFFFFF"/>
              <w:spacing w:before="0" w:beforeAutospacing="0" w:after="150" w:afterAutospacing="0"/>
              <w:ind w:firstLine="450"/>
              <w:jc w:val="both"/>
              <w:rPr>
                <w:color w:val="333333"/>
              </w:rPr>
            </w:pPr>
            <w:bookmarkStart w:id="2" w:name="n594"/>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Pr>
                  <w:rStyle w:val="a3"/>
                  <w:color w:val="006600"/>
                </w:rPr>
                <w:t>абзацом першим</w:t>
              </w:r>
            </w:hyperlink>
            <w:r>
              <w:rPr>
                <w:color w:val="333333"/>
              </w:rPr>
              <w:t> пункту 42 цих особливостей;</w:t>
            </w:r>
          </w:p>
          <w:p w:rsidR="00AD7262" w:rsidRDefault="00AD7262" w:rsidP="00AD7262">
            <w:pPr>
              <w:pStyle w:val="rvps2"/>
              <w:shd w:val="clear" w:color="auto" w:fill="FFFFFF"/>
              <w:spacing w:before="0" w:beforeAutospacing="0" w:after="150" w:afterAutospacing="0"/>
              <w:ind w:firstLine="450"/>
              <w:jc w:val="both"/>
              <w:rPr>
                <w:color w:val="333333"/>
              </w:rPr>
            </w:pPr>
            <w:bookmarkStart w:id="3" w:name="n595"/>
            <w:bookmarkEnd w:id="3"/>
            <w:r>
              <w:rPr>
                <w:color w:val="333333"/>
              </w:rPr>
              <w:t>не надав забезпечення тендерної пропозиції, якщо таке забезпечення вимагалося замовником;</w:t>
            </w:r>
          </w:p>
          <w:p w:rsidR="00AD7262" w:rsidRDefault="00AD7262" w:rsidP="00AD7262">
            <w:pPr>
              <w:pStyle w:val="rvps2"/>
              <w:shd w:val="clear" w:color="auto" w:fill="FFFFFF"/>
              <w:spacing w:before="0" w:beforeAutospacing="0" w:after="150" w:afterAutospacing="0"/>
              <w:ind w:firstLine="450"/>
              <w:jc w:val="both"/>
              <w:rPr>
                <w:color w:val="333333"/>
              </w:rPr>
            </w:pPr>
            <w:bookmarkStart w:id="4" w:name="n596"/>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7262" w:rsidRDefault="00AD7262" w:rsidP="00AD7262">
            <w:pPr>
              <w:pStyle w:val="rvps2"/>
              <w:shd w:val="clear" w:color="auto" w:fill="FFFFFF"/>
              <w:spacing w:before="0" w:beforeAutospacing="0" w:after="150" w:afterAutospacing="0"/>
              <w:ind w:firstLine="450"/>
              <w:jc w:val="both"/>
              <w:rPr>
                <w:color w:val="333333"/>
              </w:rPr>
            </w:pPr>
            <w:bookmarkStart w:id="5" w:name="n597"/>
            <w:bookmarkEnd w:id="5"/>
            <w:r>
              <w:rPr>
                <w:color w:val="333333"/>
              </w:rPr>
              <w:t>не надав обґрунтування аномально низької ціни тендерної пропозиції протягом строку, визначеного </w:t>
            </w:r>
            <w:hyperlink r:id="rId15" w:anchor="n1543" w:tgtFrame="_blank" w:history="1">
              <w:r>
                <w:rPr>
                  <w:rStyle w:val="a3"/>
                  <w:color w:val="000099"/>
                </w:rPr>
                <w:t>абзацом першим</w:t>
              </w:r>
            </w:hyperlink>
            <w:r>
              <w:rPr>
                <w:color w:val="333333"/>
              </w:rPr>
              <w:t> частини чотирнадцятої статті 29 Закону/</w:t>
            </w:r>
            <w:hyperlink r:id="rId16" w:anchor="n581" w:history="1">
              <w:r>
                <w:rPr>
                  <w:rStyle w:val="a3"/>
                  <w:color w:val="006600"/>
                </w:rPr>
                <w:t>абзацом дев’ятим</w:t>
              </w:r>
            </w:hyperlink>
            <w:r>
              <w:rPr>
                <w:color w:val="333333"/>
              </w:rPr>
              <w:t> пункту 37 цих особливостей;</w:t>
            </w:r>
          </w:p>
          <w:p w:rsidR="00AD7262" w:rsidRDefault="00AD7262" w:rsidP="00AD7262">
            <w:pPr>
              <w:pStyle w:val="rvps2"/>
              <w:shd w:val="clear" w:color="auto" w:fill="FFFFFF"/>
              <w:spacing w:before="0" w:beforeAutospacing="0" w:after="150" w:afterAutospacing="0"/>
              <w:ind w:firstLine="450"/>
              <w:jc w:val="both"/>
              <w:rPr>
                <w:color w:val="333333"/>
              </w:rPr>
            </w:pPr>
            <w:bookmarkStart w:id="6" w:name="n598"/>
            <w:bookmarkEnd w:id="6"/>
            <w:r>
              <w:rPr>
                <w:color w:val="333333"/>
              </w:rPr>
              <w:t>визначив конфіденційною інформацію, що не може бути визначена як конфіденційна відповідно до вимог </w:t>
            </w:r>
            <w:hyperlink r:id="rId17" w:anchor="n584" w:history="1">
              <w:r>
                <w:rPr>
                  <w:rStyle w:val="a3"/>
                  <w:color w:val="006600"/>
                </w:rPr>
                <w:t>пункту 40</w:t>
              </w:r>
            </w:hyperlink>
            <w:r>
              <w:rPr>
                <w:color w:val="333333"/>
              </w:rPr>
              <w:t> цих особливостей;</w:t>
            </w:r>
          </w:p>
          <w:p w:rsidR="00AD7262" w:rsidRDefault="00AD7262" w:rsidP="00AD7262">
            <w:pPr>
              <w:pStyle w:val="rvps2"/>
              <w:shd w:val="clear" w:color="auto" w:fill="FFFFFF"/>
              <w:spacing w:before="0" w:beforeAutospacing="0" w:after="150" w:afterAutospacing="0"/>
              <w:ind w:firstLine="450"/>
              <w:jc w:val="both"/>
              <w:rPr>
                <w:color w:val="333333"/>
              </w:rPr>
            </w:pPr>
            <w:bookmarkStart w:id="7" w:name="n599"/>
            <w:bookmarkEnd w:id="7"/>
            <w:r>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w:t>
            </w:r>
            <w:r>
              <w:rPr>
                <w:color w:val="333333"/>
              </w:rPr>
              <w:lastRenderedPageBreak/>
              <w:t>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Pr>
                  <w:rStyle w:val="a3"/>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7262" w:rsidRDefault="00AD7262" w:rsidP="00AD7262">
            <w:pPr>
              <w:pStyle w:val="rvps2"/>
              <w:shd w:val="clear" w:color="auto" w:fill="FFFFFF"/>
              <w:spacing w:before="0" w:beforeAutospacing="0" w:after="150" w:afterAutospacing="0"/>
              <w:ind w:firstLine="450"/>
              <w:jc w:val="both"/>
              <w:rPr>
                <w:color w:val="333333"/>
              </w:rPr>
            </w:pPr>
            <w:bookmarkStart w:id="8" w:name="n759"/>
            <w:bookmarkStart w:id="9" w:name="n600"/>
            <w:bookmarkEnd w:id="8"/>
            <w:bookmarkEnd w:id="9"/>
            <w:r>
              <w:rPr>
                <w:color w:val="333333"/>
              </w:rPr>
              <w:t>2) тендерна пропозиція:</w:t>
            </w:r>
          </w:p>
          <w:p w:rsidR="00AD7262" w:rsidRDefault="00AD7262" w:rsidP="00AD7262">
            <w:pPr>
              <w:pStyle w:val="rvps2"/>
              <w:shd w:val="clear" w:color="auto" w:fill="FFFFFF"/>
              <w:spacing w:before="0" w:beforeAutospacing="0" w:after="150" w:afterAutospacing="0"/>
              <w:ind w:firstLine="450"/>
              <w:jc w:val="both"/>
              <w:rPr>
                <w:color w:val="333333"/>
              </w:rPr>
            </w:pPr>
            <w:bookmarkStart w:id="10" w:name="n601"/>
            <w:bookmarkEnd w:id="10"/>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Pr>
                  <w:rStyle w:val="a3"/>
                  <w:color w:val="006600"/>
                </w:rPr>
                <w:t>пункту 43</w:t>
              </w:r>
            </w:hyperlink>
            <w:r>
              <w:rPr>
                <w:color w:val="333333"/>
              </w:rPr>
              <w:t> цих особливостей;</w:t>
            </w:r>
          </w:p>
          <w:p w:rsidR="00AD7262" w:rsidRDefault="00AD7262" w:rsidP="00AD7262">
            <w:pPr>
              <w:pStyle w:val="rvps2"/>
              <w:shd w:val="clear" w:color="auto" w:fill="FFFFFF"/>
              <w:spacing w:before="0" w:beforeAutospacing="0" w:after="150" w:afterAutospacing="0"/>
              <w:ind w:firstLine="450"/>
              <w:jc w:val="both"/>
              <w:rPr>
                <w:color w:val="333333"/>
              </w:rPr>
            </w:pPr>
            <w:bookmarkStart w:id="11" w:name="n602"/>
            <w:bookmarkEnd w:id="11"/>
            <w:r>
              <w:rPr>
                <w:color w:val="333333"/>
              </w:rPr>
              <w:t>є такою, строк дії якої закінчився;</w:t>
            </w:r>
          </w:p>
          <w:p w:rsidR="00AD7262" w:rsidRDefault="00AD7262" w:rsidP="00AD7262">
            <w:pPr>
              <w:pStyle w:val="rvps2"/>
              <w:shd w:val="clear" w:color="auto" w:fill="FFFFFF"/>
              <w:spacing w:before="0" w:beforeAutospacing="0" w:after="150" w:afterAutospacing="0"/>
              <w:ind w:firstLine="450"/>
              <w:jc w:val="both"/>
              <w:rPr>
                <w:color w:val="333333"/>
              </w:rPr>
            </w:pPr>
            <w:bookmarkStart w:id="12" w:name="n603"/>
            <w:bookmarkEnd w:id="12"/>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7262" w:rsidRDefault="00AD7262" w:rsidP="00AD7262">
            <w:pPr>
              <w:pStyle w:val="rvps2"/>
              <w:shd w:val="clear" w:color="auto" w:fill="FFFFFF"/>
              <w:spacing w:before="0" w:beforeAutospacing="0" w:after="150" w:afterAutospacing="0"/>
              <w:ind w:firstLine="450"/>
              <w:jc w:val="both"/>
              <w:rPr>
                <w:color w:val="333333"/>
              </w:rPr>
            </w:pPr>
            <w:bookmarkStart w:id="13" w:name="n604"/>
            <w:bookmarkEnd w:id="13"/>
            <w:r>
              <w:rPr>
                <w:color w:val="333333"/>
              </w:rPr>
              <w:t>не відповідає вимогам, установленим у тендерній документації відповідно до </w:t>
            </w:r>
            <w:hyperlink r:id="rId20" w:anchor="n1422" w:tgtFrame="_blank" w:history="1">
              <w:r>
                <w:rPr>
                  <w:rStyle w:val="a3"/>
                  <w:color w:val="000099"/>
                </w:rPr>
                <w:t>абзацу першого</w:t>
              </w:r>
            </w:hyperlink>
            <w:r>
              <w:rPr>
                <w:color w:val="333333"/>
              </w:rPr>
              <w:t> частини третьої статті 22 Закону;</w:t>
            </w:r>
          </w:p>
          <w:p w:rsidR="00AD7262" w:rsidRDefault="00AD7262" w:rsidP="00AD7262">
            <w:pPr>
              <w:pStyle w:val="rvps2"/>
              <w:shd w:val="clear" w:color="auto" w:fill="FFFFFF"/>
              <w:spacing w:before="0" w:beforeAutospacing="0" w:after="150" w:afterAutospacing="0"/>
              <w:ind w:firstLine="450"/>
              <w:jc w:val="both"/>
              <w:rPr>
                <w:color w:val="333333"/>
              </w:rPr>
            </w:pPr>
            <w:bookmarkStart w:id="14" w:name="n605"/>
            <w:bookmarkEnd w:id="14"/>
            <w:r>
              <w:rPr>
                <w:color w:val="333333"/>
              </w:rPr>
              <w:t>3) переможець процедури закупівлі:</w:t>
            </w:r>
          </w:p>
          <w:p w:rsidR="00AD7262" w:rsidRDefault="00AD7262" w:rsidP="00AD7262">
            <w:pPr>
              <w:pStyle w:val="rvps2"/>
              <w:shd w:val="clear" w:color="auto" w:fill="FFFFFF"/>
              <w:spacing w:before="0" w:beforeAutospacing="0" w:after="150" w:afterAutospacing="0"/>
              <w:ind w:firstLine="450"/>
              <w:jc w:val="both"/>
              <w:rPr>
                <w:color w:val="333333"/>
              </w:rPr>
            </w:pPr>
            <w:bookmarkStart w:id="15" w:name="n606"/>
            <w:bookmarkEnd w:id="15"/>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AD7262" w:rsidRDefault="00AD7262" w:rsidP="00AD7262">
            <w:pPr>
              <w:pStyle w:val="rvps2"/>
              <w:shd w:val="clear" w:color="auto" w:fill="FFFFFF"/>
              <w:spacing w:before="0" w:beforeAutospacing="0" w:after="150" w:afterAutospacing="0"/>
              <w:ind w:firstLine="450"/>
              <w:jc w:val="both"/>
              <w:rPr>
                <w:color w:val="333333"/>
              </w:rPr>
            </w:pPr>
            <w:bookmarkStart w:id="16" w:name="n607"/>
            <w:bookmarkEnd w:id="16"/>
            <w:r>
              <w:rPr>
                <w:color w:val="333333"/>
              </w:rPr>
              <w:t>не надав у спосіб, зазначений в тендерній документації, документи, що підтверджують відсутність підстав, визначених у </w:t>
            </w:r>
            <w:hyperlink r:id="rId21" w:anchor="n618" w:history="1">
              <w:r>
                <w:rPr>
                  <w:rStyle w:val="a3"/>
                  <w:color w:val="006600"/>
                </w:rPr>
                <w:t>підпунктах 3</w:t>
              </w:r>
            </w:hyperlink>
            <w:r>
              <w:rPr>
                <w:color w:val="333333"/>
              </w:rPr>
              <w:t>, </w:t>
            </w:r>
            <w:hyperlink r:id="rId22" w:anchor="n620" w:history="1">
              <w:r>
                <w:rPr>
                  <w:rStyle w:val="a3"/>
                  <w:color w:val="006600"/>
                </w:rPr>
                <w:t>5</w:t>
              </w:r>
            </w:hyperlink>
            <w:r>
              <w:rPr>
                <w:color w:val="333333"/>
              </w:rPr>
              <w:t>, </w:t>
            </w:r>
            <w:hyperlink r:id="rId23" w:anchor="n621" w:history="1">
              <w:r>
                <w:rPr>
                  <w:rStyle w:val="a3"/>
                  <w:color w:val="006600"/>
                </w:rPr>
                <w:t>6</w:t>
              </w:r>
            </w:hyperlink>
            <w:r>
              <w:rPr>
                <w:color w:val="333333"/>
              </w:rPr>
              <w:t> і </w:t>
            </w:r>
            <w:hyperlink r:id="rId24" w:anchor="n627" w:history="1">
              <w:r>
                <w:rPr>
                  <w:rStyle w:val="a3"/>
                  <w:color w:val="006600"/>
                </w:rPr>
                <w:t>12</w:t>
              </w:r>
            </w:hyperlink>
            <w:r>
              <w:rPr>
                <w:color w:val="333333"/>
              </w:rPr>
              <w:t> пункту 47 цих особливостей;</w:t>
            </w:r>
          </w:p>
          <w:p w:rsidR="00AD7262" w:rsidRDefault="00AD7262" w:rsidP="00AD7262">
            <w:pPr>
              <w:pStyle w:val="rvps2"/>
              <w:shd w:val="clear" w:color="auto" w:fill="FFFFFF"/>
              <w:spacing w:before="0" w:beforeAutospacing="0" w:after="150" w:afterAutospacing="0"/>
              <w:ind w:firstLine="450"/>
              <w:jc w:val="both"/>
              <w:rPr>
                <w:color w:val="333333"/>
              </w:rPr>
            </w:pPr>
            <w:bookmarkStart w:id="17" w:name="n796"/>
            <w:bookmarkStart w:id="18" w:name="n608"/>
            <w:bookmarkEnd w:id="17"/>
            <w:bookmarkEnd w:id="18"/>
            <w:r>
              <w:rPr>
                <w:color w:val="333333"/>
              </w:rPr>
              <w:t>не надав забезпечення виконання договору про закупівлю, якщо таке забезпечення вимагалося замовником;</w:t>
            </w:r>
          </w:p>
          <w:p w:rsidR="00AD7262" w:rsidRDefault="00AD7262" w:rsidP="00AD7262">
            <w:pPr>
              <w:pStyle w:val="rvps2"/>
              <w:shd w:val="clear" w:color="auto" w:fill="FFFFFF"/>
              <w:spacing w:before="0" w:beforeAutospacing="0" w:after="150" w:afterAutospacing="0"/>
              <w:ind w:firstLine="450"/>
              <w:jc w:val="both"/>
              <w:rPr>
                <w:color w:val="333333"/>
              </w:rPr>
            </w:pPr>
            <w:bookmarkStart w:id="19" w:name="n609"/>
            <w:bookmarkEnd w:id="19"/>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Pr>
                  <w:rStyle w:val="a3"/>
                  <w:color w:val="006600"/>
                </w:rPr>
                <w:t>абзацом першим</w:t>
              </w:r>
            </w:hyperlink>
            <w:r>
              <w:rPr>
                <w:color w:val="333333"/>
              </w:rPr>
              <w:t xml:space="preserve"> пункту </w:t>
            </w:r>
            <w:r>
              <w:rPr>
                <w:color w:val="333333"/>
              </w:rPr>
              <w:lastRenderedPageBreak/>
              <w:t>42 цих особливостей.</w:t>
            </w:r>
          </w:p>
          <w:p w:rsidR="00AD7262" w:rsidRPr="00284648" w:rsidRDefault="00AD7262" w:rsidP="00AD7262">
            <w:pPr>
              <w:pStyle w:val="rvps2"/>
              <w:shd w:val="clear" w:color="auto" w:fill="FFFFFF"/>
              <w:spacing w:before="0" w:beforeAutospacing="0" w:after="150" w:afterAutospacing="0"/>
              <w:ind w:firstLine="450"/>
              <w:jc w:val="both"/>
              <w:rPr>
                <w:color w:val="333333"/>
              </w:rPr>
            </w:pPr>
            <w:r>
              <w:rPr>
                <w:color w:val="333333"/>
              </w:rPr>
              <w:t xml:space="preserve"> </w:t>
            </w:r>
            <w:r w:rsidRPr="00284648">
              <w:rPr>
                <w:color w:val="333333"/>
              </w:rPr>
              <w:t>Замовник може відхилити тендерну пропозицію із зазначенням аргументації в електронній системі закупівель у разі, коли:</w:t>
            </w:r>
          </w:p>
          <w:p w:rsidR="00AD7262" w:rsidRPr="00560DFA" w:rsidRDefault="00AD7262" w:rsidP="00AD7262">
            <w:pPr>
              <w:shd w:val="clear" w:color="auto" w:fill="FFFFFF"/>
              <w:spacing w:after="150"/>
              <w:ind w:firstLine="450"/>
              <w:jc w:val="both"/>
              <w:rPr>
                <w:rFonts w:ascii="Times New Roman" w:eastAsia="Times New Roman" w:hAnsi="Times New Roman" w:cs="Times New Roman"/>
                <w:color w:val="333333"/>
                <w:sz w:val="24"/>
                <w:szCs w:val="24"/>
                <w:lang w:eastAsia="uk-UA"/>
              </w:rPr>
            </w:pPr>
            <w:bookmarkStart w:id="20" w:name="n611"/>
            <w:bookmarkEnd w:id="20"/>
            <w:r w:rsidRPr="00560DFA">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7262" w:rsidRPr="00560DFA" w:rsidRDefault="00AD7262" w:rsidP="00AD7262">
            <w:pPr>
              <w:shd w:val="clear" w:color="auto" w:fill="FFFFFF"/>
              <w:spacing w:after="150"/>
              <w:ind w:firstLine="450"/>
              <w:jc w:val="both"/>
              <w:rPr>
                <w:rFonts w:ascii="Times New Roman" w:eastAsia="Times New Roman" w:hAnsi="Times New Roman" w:cs="Times New Roman"/>
                <w:color w:val="333333"/>
                <w:sz w:val="24"/>
                <w:szCs w:val="24"/>
                <w:lang w:eastAsia="uk-UA"/>
              </w:rPr>
            </w:pPr>
            <w:bookmarkStart w:id="21" w:name="n612"/>
            <w:bookmarkEnd w:id="21"/>
            <w:r w:rsidRPr="00560DFA">
              <w:rPr>
                <w:rFonts w:ascii="Times New Roman" w:eastAsia="Times New Roman" w:hAnsi="Times New Roman" w:cs="Times New Roman"/>
                <w:color w:val="333333"/>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відповідні положення цих особливостей та умови тендерної документації, яким така тендерна пропозиція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та/або учасник не відповідають, із зазначенням, у чому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саме полягає така невідповідність), протягом одного дня з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дати ухвалення рішення оприлюднюється в електронній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та автоматично надсилається учаснику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процедури закупівлі/переможцю процедури закупівлі,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тендерна пропозиція якого відхилена, через електронну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систему закупівель.</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У разі коли учасник процедури закупівлі, тендерна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пропозиція якого відхилена, вважає недостатньою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аргументацію, зазначену в повідомленні, такий учасник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може звернутися до замовника з вимогою надати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додаткову інформацію про причини невідповідності його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умовам тендерної документації, зокрема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технічній специфікації, та/або його невідповідності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lastRenderedPageBreak/>
              <w:t>кваліфікаційним критеріям, а замовник зобов’язаний</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надати йому відповідь з такою інформацією не пізніш як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чотири дні з дати надходження такого звернення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електронну систему закупівель, але до моменту </w:t>
            </w:r>
          </w:p>
          <w:p w:rsidR="00AD7262" w:rsidRPr="004B3FDA"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оприлюднення договору про закупівлю в електронній </w:t>
            </w:r>
          </w:p>
          <w:p w:rsidR="00D434D1" w:rsidRPr="00E27B77" w:rsidRDefault="00AD7262" w:rsidP="00AD7262">
            <w:pPr>
              <w:spacing w:after="0" w:line="240" w:lineRule="auto"/>
              <w:ind w:left="38" w:right="90" w:firstLine="284"/>
              <w:jc w:val="both"/>
              <w:rPr>
                <w:rFonts w:ascii="Times New Roman" w:eastAsia="Times New Roman" w:hAnsi="Times New Roman" w:cs="Times New Roman"/>
                <w:sz w:val="24"/>
                <w:szCs w:val="24"/>
                <w:lang w:val="uk-UA" w:eastAsia="ru-RU"/>
              </w:rPr>
            </w:pPr>
            <w:r w:rsidRPr="004B3FDA">
              <w:rPr>
                <w:rFonts w:ascii="Times New Roman" w:eastAsia="Times New Roman" w:hAnsi="Times New Roman" w:cs="Times New Roman"/>
                <w:color w:val="000000"/>
                <w:sz w:val="24"/>
                <w:szCs w:val="24"/>
              </w:rPr>
              <w:t>системі закупівель відповідно до статті 10 Закону.</w:t>
            </w:r>
          </w:p>
        </w:tc>
      </w:tr>
      <w:tr w:rsidR="00D434D1" w:rsidRPr="00E27B77" w:rsidTr="00980D26">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lastRenderedPageBreak/>
              <w:t>VI</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Замовник відміняє відкриті торги у разі:</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відсутності подальшої потреби в закупівлі товарів,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робіт чи послуг;</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неможливості усунення порушень, що виникли через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виявлені порушення вимог законодавства у сфері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публічних закупівель, з описом таких порушень;</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 скорочення обсягу видатків на здійснення закупівлі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товарів, робіт чи послуг;</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4) коли здійснення закупівлі стало неможливим внаслідок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дії обставин непереборної сили.</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У разі відміни відкритих торгів замовник протягом одного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робочого дня з дати прийняття відповідного рішення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зазначає в електронній системі закупівель підстави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прийняття такого рішення.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1.2.Відкриті торги автоматично відміняються електронною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системою закупівель у разі:</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відхилення всіх тендерних пропозицій (у тому числі,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якщо була подана одна тендерна пропозиція, яка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відхилена замовником) згідно з цими особливостями;</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неподання жодної тендерної пропозиції для участі у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торгах у строк, установлений замовником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згідно з цими особливостями.</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автоматично протягом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одного робочого дня з дати настання підстав для відміни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торгів, визначених цим пунктом,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оприлюднюється інформація про відміну відкритих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торгів.</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 1.3.Відкриті торги можуть бути відмінені частково (за лотом).</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1.4.Інформація про відміну відкритих торгів автоматично</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надсилається всім учасникам процедури закупівлі </w:t>
            </w:r>
          </w:p>
          <w:p w:rsidR="00AD7262" w:rsidRPr="003B7270" w:rsidRDefault="00AD7262" w:rsidP="00AD7262">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в день її </w:t>
            </w:r>
          </w:p>
          <w:p w:rsidR="00D434D1" w:rsidRPr="00E27B77" w:rsidRDefault="00AD7262" w:rsidP="00AD7262">
            <w:pPr>
              <w:spacing w:after="0" w:line="240" w:lineRule="auto"/>
              <w:ind w:left="38" w:right="90" w:firstLine="284"/>
              <w:jc w:val="both"/>
              <w:rPr>
                <w:rFonts w:ascii="Times New Roman" w:eastAsia="Times New Roman" w:hAnsi="Times New Roman" w:cs="Times New Roman"/>
                <w:sz w:val="24"/>
                <w:szCs w:val="24"/>
                <w:lang w:val="uk-UA" w:eastAsia="ru-RU"/>
              </w:rPr>
            </w:pPr>
            <w:r w:rsidRPr="003B7270">
              <w:rPr>
                <w:rFonts w:ascii="Times New Roman" w:eastAsia="Times New Roman" w:hAnsi="Times New Roman" w:cs="Times New Roman"/>
                <w:color w:val="000000"/>
                <w:sz w:val="24"/>
                <w:szCs w:val="24"/>
              </w:rPr>
              <w:t>оприлюднення.</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Строк укладання договору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w:t>
            </w:r>
            <w:r w:rsidRPr="00E27B77">
              <w:rPr>
                <w:rFonts w:ascii="Times New Roman" w:eastAsia="Times New Roman" w:hAnsi="Times New Roman" w:cs="Times New Roman"/>
                <w:sz w:val="24"/>
                <w:szCs w:val="24"/>
                <w:lang w:val="uk-UA" w:eastAsia="ru-RU"/>
              </w:rPr>
              <w:lastRenderedPageBreak/>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Проект договору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Проект договор</w:t>
            </w:r>
            <w:r w:rsidR="00903772">
              <w:rPr>
                <w:rFonts w:ascii="Times New Roman" w:eastAsia="Times New Roman" w:hAnsi="Times New Roman" w:cs="Times New Roman"/>
                <w:sz w:val="24"/>
                <w:szCs w:val="24"/>
                <w:lang w:val="uk-UA" w:eastAsia="ru-RU"/>
              </w:rPr>
              <w:t>у</w:t>
            </w:r>
            <w:r w:rsidRPr="00E27B77">
              <w:rPr>
                <w:rFonts w:ascii="Times New Roman" w:eastAsia="Times New Roman" w:hAnsi="Times New Roman" w:cs="Times New Roman"/>
                <w:sz w:val="24"/>
                <w:szCs w:val="24"/>
                <w:lang w:val="uk-UA" w:eastAsia="ru-RU"/>
              </w:rPr>
              <w:t xml:space="preserve"> про закупівлю викладений у </w:t>
            </w:r>
            <w:r w:rsidRPr="00E27B77">
              <w:rPr>
                <w:rFonts w:ascii="Times New Roman" w:eastAsia="Times New Roman" w:hAnsi="Times New Roman" w:cs="Times New Roman"/>
                <w:b/>
                <w:i/>
                <w:sz w:val="24"/>
                <w:szCs w:val="24"/>
                <w:lang w:val="uk-UA" w:eastAsia="ru-RU"/>
              </w:rPr>
              <w:t>Додатку № 4</w:t>
            </w:r>
            <w:r w:rsidRPr="00E27B77">
              <w:rPr>
                <w:rFonts w:ascii="Times New Roman" w:eastAsia="Times New Roman" w:hAnsi="Times New Roman" w:cs="Times New Roman"/>
                <w:sz w:val="24"/>
                <w:szCs w:val="24"/>
                <w:lang w:val="uk-UA" w:eastAsia="ru-RU"/>
              </w:rPr>
              <w:t xml:space="preserve"> до тендерної документації.</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Умови укладання договору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6730DB">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собливостей, визначених Законом.</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434D1" w:rsidRPr="00E27B77" w:rsidRDefault="00D434D1" w:rsidP="00692E4D">
            <w:pPr>
              <w:pStyle w:val="a4"/>
              <w:numPr>
                <w:ilvl w:val="0"/>
                <w:numId w:val="9"/>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D434D1" w:rsidRPr="00E27B77" w:rsidRDefault="00D434D1" w:rsidP="00692E4D">
            <w:pPr>
              <w:pStyle w:val="a4"/>
              <w:numPr>
                <w:ilvl w:val="0"/>
                <w:numId w:val="9"/>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434D1" w:rsidRPr="00E27B77" w:rsidRDefault="00D434D1" w:rsidP="00692E4D">
            <w:pPr>
              <w:pStyle w:val="a4"/>
              <w:numPr>
                <w:ilvl w:val="0"/>
                <w:numId w:val="9"/>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r w:rsidR="00640F7A">
              <w:rPr>
                <w:rFonts w:ascii="Times New Roman" w:eastAsia="Times New Roman" w:hAnsi="Times New Roman" w:cs="Times New Roman"/>
                <w:sz w:val="24"/>
                <w:szCs w:val="24"/>
                <w:lang w:val="uk-UA" w:eastAsia="ru-RU"/>
              </w:rPr>
              <w:t>замовнику</w:t>
            </w:r>
            <w:r w:rsidRPr="00E27B77">
              <w:rPr>
                <w:rFonts w:ascii="Times New Roman" w:eastAsia="Times New Roman" w:hAnsi="Times New Roman" w:cs="Times New Roman"/>
                <w:sz w:val="24"/>
                <w:szCs w:val="24"/>
                <w:lang w:val="uk-UA" w:eastAsia="ru-RU"/>
              </w:rPr>
              <w:t xml:space="preserve">: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законом, переможець надає </w:t>
            </w:r>
            <w:r w:rsidRPr="00E27B77">
              <w:rPr>
                <w:rFonts w:ascii="Times New Roman" w:eastAsia="Times New Roman" w:hAnsi="Times New Roman" w:cs="Times New Roman"/>
                <w:sz w:val="24"/>
                <w:szCs w:val="24"/>
                <w:lang w:val="uk-UA" w:eastAsia="ru-RU"/>
              </w:rPr>
              <w:lastRenderedPageBreak/>
              <w:t>про це довідку довільної форми із зазначенням посилання (за наявності) на відповідну норму закону.</w:t>
            </w:r>
          </w:p>
          <w:p w:rsidR="00D434D1" w:rsidRPr="00E27B77" w:rsidRDefault="00D434D1" w:rsidP="00D434D1">
            <w:pPr>
              <w:spacing w:after="0" w:line="240" w:lineRule="auto"/>
              <w:ind w:left="38" w:right="90" w:firstLine="284"/>
              <w:jc w:val="both"/>
              <w:rPr>
                <w:rFonts w:ascii="Times New Roman" w:hAnsi="Times New Roman" w:cs="Times New Roman"/>
                <w:sz w:val="24"/>
                <w:szCs w:val="24"/>
                <w:lang w:val="uk-UA" w:eastAsia="uk-UA"/>
              </w:rPr>
            </w:pPr>
            <w:r w:rsidRPr="00E27B77">
              <w:rPr>
                <w:rFonts w:ascii="Times New Roman" w:hAnsi="Times New Roman" w:cs="Times New Roman"/>
                <w:sz w:val="24"/>
                <w:szCs w:val="24"/>
                <w:lang w:val="uk-UA" w:eastAsia="uk-UA"/>
              </w:rPr>
              <w:t>3) цінову пропозиці</w:t>
            </w:r>
            <w:r w:rsidRPr="00E27B77">
              <w:rPr>
                <w:rFonts w:ascii="Times New Roman" w:hAnsi="Times New Roman" w:cs="Times New Roman"/>
                <w:sz w:val="24"/>
                <w:szCs w:val="24"/>
                <w:lang w:eastAsia="uk-UA"/>
              </w:rPr>
              <w:t>ю</w:t>
            </w:r>
            <w:r w:rsidRPr="00E27B77">
              <w:rPr>
                <w:rFonts w:ascii="Times New Roman" w:hAnsi="Times New Roman" w:cs="Times New Roman"/>
                <w:sz w:val="24"/>
                <w:szCs w:val="24"/>
                <w:lang w:val="uk-UA" w:eastAsia="uk-UA"/>
              </w:rPr>
              <w:t xml:space="preserve"> (за формою </w:t>
            </w:r>
            <w:r w:rsidRPr="00E27B77">
              <w:rPr>
                <w:rFonts w:ascii="Times New Roman" w:hAnsi="Times New Roman" w:cs="Times New Roman"/>
                <w:b/>
                <w:i/>
                <w:sz w:val="24"/>
                <w:szCs w:val="24"/>
                <w:lang w:val="uk-UA" w:eastAsia="uk-UA"/>
              </w:rPr>
              <w:t>Додатку №5</w:t>
            </w:r>
            <w:r w:rsidRPr="00E27B77">
              <w:rPr>
                <w:rFonts w:ascii="Times New Roman" w:hAnsi="Times New Roman" w:cs="Times New Roman"/>
                <w:sz w:val="24"/>
                <w:szCs w:val="24"/>
                <w:lang w:val="uk-UA" w:eastAsia="uk-UA"/>
              </w:rPr>
              <w:t>)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D04572">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w:t>
            </w:r>
            <w:r w:rsidR="00B67FEE">
              <w:rPr>
                <w:rFonts w:ascii="Times New Roman" w:eastAsia="Times New Roman" w:hAnsi="Times New Roman" w:cs="Times New Roman"/>
                <w:sz w:val="24"/>
                <w:szCs w:val="24"/>
                <w:lang w:val="uk-UA" w:eastAsia="ru-RU"/>
              </w:rPr>
              <w:t xml:space="preserve"> О</w:t>
            </w:r>
            <w:bookmarkStart w:id="22" w:name="_GoBack"/>
            <w:bookmarkEnd w:id="22"/>
            <w:r w:rsidRPr="00E27B77">
              <w:rPr>
                <w:rFonts w:ascii="Times New Roman" w:eastAsia="Times New Roman" w:hAnsi="Times New Roman" w:cs="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6</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150" w:type="pct"/>
            <w:shd w:val="clear" w:color="auto" w:fill="FFFFFF"/>
            <w:hideMark/>
          </w:tcPr>
          <w:p w:rsidR="00D434D1" w:rsidRPr="00E27B77" w:rsidRDefault="00D434D1" w:rsidP="00D434D1">
            <w:pPr>
              <w:spacing w:after="0" w:line="240" w:lineRule="auto"/>
              <w:ind w:right="90" w:firstLine="322"/>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вимагається.</w:t>
            </w:r>
          </w:p>
        </w:tc>
      </w:tr>
    </w:tbl>
    <w:p w:rsidR="00BE724B" w:rsidRPr="00E27B77" w:rsidRDefault="00BE724B" w:rsidP="00C95110">
      <w:pPr>
        <w:spacing w:after="0" w:line="240" w:lineRule="auto"/>
        <w:rPr>
          <w:lang w:val="uk-UA"/>
        </w:rPr>
      </w:pPr>
    </w:p>
    <w:p w:rsidR="00BE724B" w:rsidRPr="00E27B77" w:rsidRDefault="00BE724B" w:rsidP="00C95110">
      <w:pPr>
        <w:spacing w:after="0" w:line="240" w:lineRule="auto"/>
        <w:rPr>
          <w:lang w:val="uk-UA"/>
        </w:rPr>
      </w:pPr>
    </w:p>
    <w:p w:rsidR="00BE724B" w:rsidRPr="00E27B77" w:rsidRDefault="00BE724B" w:rsidP="00C95110">
      <w:pPr>
        <w:spacing w:after="0" w:line="240" w:lineRule="auto"/>
        <w:rPr>
          <w:lang w:val="uk-UA"/>
        </w:rPr>
        <w:sectPr w:rsidR="00BE724B" w:rsidRPr="00E27B77">
          <w:pgSz w:w="11906" w:h="16838"/>
          <w:pgMar w:top="1134" w:right="850" w:bottom="1134" w:left="1701" w:header="708" w:footer="708" w:gutter="0"/>
          <w:cols w:space="708"/>
          <w:docGrid w:linePitch="360"/>
        </w:sectPr>
      </w:pPr>
    </w:p>
    <w:p w:rsidR="00B025C9" w:rsidRPr="00E27B77" w:rsidRDefault="00262241" w:rsidP="00B025C9">
      <w:pPr>
        <w:spacing w:after="0" w:line="240" w:lineRule="auto"/>
        <w:jc w:val="right"/>
        <w:rPr>
          <w:rFonts w:ascii="Times New Roman" w:hAnsi="Times New Roman" w:cs="Times New Roman"/>
          <w:b/>
          <w:bCs/>
          <w:i/>
          <w:sz w:val="24"/>
          <w:szCs w:val="24"/>
          <w:lang w:val="uk-UA"/>
        </w:rPr>
      </w:pPr>
      <w:r w:rsidRPr="00E27B77">
        <w:rPr>
          <w:rFonts w:ascii="Times New Roman" w:hAnsi="Times New Roman" w:cs="Times New Roman"/>
          <w:b/>
          <w:bCs/>
          <w:i/>
          <w:sz w:val="24"/>
          <w:szCs w:val="24"/>
          <w:lang w:val="uk-UA"/>
        </w:rPr>
        <w:lastRenderedPageBreak/>
        <w:t xml:space="preserve">Додаток № 1 </w:t>
      </w:r>
    </w:p>
    <w:p w:rsidR="00262241" w:rsidRPr="00E27B77" w:rsidRDefault="00262241" w:rsidP="00B025C9">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E0604F" w:rsidRPr="00E27B77" w:rsidRDefault="00E0604F" w:rsidP="00262241">
      <w:pPr>
        <w:jc w:val="center"/>
        <w:rPr>
          <w:rFonts w:ascii="Times New Roman" w:hAnsi="Times New Roman" w:cs="Times New Roman"/>
          <w:b/>
          <w:bCs/>
          <w:sz w:val="24"/>
          <w:szCs w:val="24"/>
          <w:lang w:val="uk-UA"/>
        </w:rPr>
      </w:pPr>
    </w:p>
    <w:p w:rsidR="00E0604F" w:rsidRPr="00E27B77" w:rsidRDefault="00E0604F" w:rsidP="00262241">
      <w:pPr>
        <w:jc w:val="center"/>
        <w:rPr>
          <w:rFonts w:ascii="Times New Roman" w:hAnsi="Times New Roman" w:cs="Times New Roman"/>
          <w:b/>
          <w:bCs/>
          <w:sz w:val="24"/>
          <w:szCs w:val="24"/>
          <w:lang w:val="uk-UA"/>
        </w:rPr>
      </w:pPr>
    </w:p>
    <w:p w:rsidR="00295B47" w:rsidRDefault="00295B47" w:rsidP="004F4664">
      <w:pPr>
        <w:pStyle w:val="12"/>
        <w:ind w:left="720"/>
        <w:rPr>
          <w:rFonts w:ascii="Times New Roman" w:hAnsi="Times New Roman"/>
          <w:b/>
          <w:bCs/>
        </w:rPr>
      </w:pPr>
      <w:r w:rsidRPr="002C05D0">
        <w:rPr>
          <w:rFonts w:ascii="Times New Roman" w:hAnsi="Times New Roman"/>
          <w:b/>
          <w:bCs/>
        </w:rPr>
        <w:t>Кваліфікаційні критерії до учасників, встановлені відповідно до статті 16 Закону</w:t>
      </w:r>
      <w:r>
        <w:rPr>
          <w:rFonts w:ascii="Times New Roman" w:hAnsi="Times New Roman"/>
          <w:b/>
          <w:bCs/>
        </w:rPr>
        <w:t xml:space="preserve"> </w:t>
      </w:r>
      <w:r w:rsidRPr="00B044CA">
        <w:rPr>
          <w:rFonts w:ascii="Times New Roman" w:hAnsi="Times New Roman"/>
          <w:b/>
          <w:bCs/>
        </w:rPr>
        <w:t>з урахуванням положень Особливостей</w:t>
      </w:r>
      <w:r w:rsidRPr="002C05D0">
        <w:rPr>
          <w:rFonts w:ascii="Times New Roman" w:hAnsi="Times New Roman"/>
          <w:b/>
          <w:bCs/>
        </w:rPr>
        <w:t>, та інформація про спосіб документального підтвердження відповідності учасників встановленим кваліфікаційним критеріям</w:t>
      </w:r>
    </w:p>
    <w:p w:rsidR="00BF5EBF" w:rsidRPr="002C05D0" w:rsidRDefault="00BF5EBF" w:rsidP="00BF5EBF">
      <w:pPr>
        <w:pStyle w:val="12"/>
        <w:numPr>
          <w:ilvl w:val="0"/>
          <w:numId w:val="35"/>
        </w:numPr>
        <w:jc w:val="center"/>
        <w:rPr>
          <w:rFonts w:ascii="Times New Roman" w:hAnsi="Times New Roman"/>
          <w:b/>
          <w:bC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2447"/>
        <w:gridCol w:w="7449"/>
      </w:tblGrid>
      <w:tr w:rsidR="00295B47" w:rsidRPr="006906F1" w:rsidTr="00F726DF">
        <w:tc>
          <w:tcPr>
            <w:tcW w:w="2900" w:type="dxa"/>
            <w:gridSpan w:val="2"/>
            <w:shd w:val="clear" w:color="auto" w:fill="D5DCE4"/>
            <w:vAlign w:val="center"/>
          </w:tcPr>
          <w:p w:rsidR="00295B47" w:rsidRPr="00093983" w:rsidRDefault="00295B47" w:rsidP="00F726DF">
            <w:pPr>
              <w:pStyle w:val="12"/>
              <w:jc w:val="center"/>
              <w:rPr>
                <w:rFonts w:ascii="Times New Roman" w:hAnsi="Times New Roman"/>
              </w:rPr>
            </w:pPr>
            <w:r w:rsidRPr="00093983">
              <w:rPr>
                <w:rFonts w:ascii="Times New Roman" w:hAnsi="Times New Roman"/>
              </w:rPr>
              <w:t>Кваліфікаційні критерії до учасників</w:t>
            </w:r>
          </w:p>
        </w:tc>
        <w:tc>
          <w:tcPr>
            <w:tcW w:w="7449" w:type="dxa"/>
            <w:shd w:val="clear" w:color="auto" w:fill="D5DCE4"/>
            <w:vAlign w:val="center"/>
          </w:tcPr>
          <w:p w:rsidR="00295B47" w:rsidRPr="00093983" w:rsidRDefault="00295B47" w:rsidP="00F726DF">
            <w:pPr>
              <w:pStyle w:val="12"/>
              <w:jc w:val="center"/>
              <w:rPr>
                <w:rFonts w:ascii="Times New Roman" w:hAnsi="Times New Roman"/>
              </w:rPr>
            </w:pPr>
            <w:r w:rsidRPr="00093983">
              <w:rPr>
                <w:rFonts w:ascii="Times New Roman" w:hAnsi="Times New Roman"/>
              </w:rPr>
              <w:t>Спосіб документального підтвердження відповідності учасників</w:t>
            </w:r>
          </w:p>
        </w:tc>
      </w:tr>
      <w:tr w:rsidR="00295B47" w:rsidRPr="00295B47" w:rsidTr="00F726DF">
        <w:trPr>
          <w:trHeight w:val="416"/>
        </w:trPr>
        <w:tc>
          <w:tcPr>
            <w:tcW w:w="453" w:type="dxa"/>
            <w:shd w:val="clear" w:color="auto" w:fill="auto"/>
          </w:tcPr>
          <w:p w:rsidR="00295B47" w:rsidRPr="00295B47" w:rsidRDefault="00295B47" w:rsidP="00F726DF">
            <w:pPr>
              <w:pStyle w:val="12"/>
              <w:jc w:val="center"/>
              <w:rPr>
                <w:rFonts w:ascii="Times New Roman" w:hAnsi="Times New Roman"/>
              </w:rPr>
            </w:pPr>
            <w:r w:rsidRPr="00295B47">
              <w:rPr>
                <w:rFonts w:ascii="Times New Roman" w:hAnsi="Times New Roman"/>
              </w:rPr>
              <w:t>1</w:t>
            </w:r>
          </w:p>
        </w:tc>
        <w:tc>
          <w:tcPr>
            <w:tcW w:w="2447" w:type="dxa"/>
            <w:shd w:val="clear" w:color="auto" w:fill="auto"/>
          </w:tcPr>
          <w:p w:rsidR="00295B47" w:rsidRPr="00295B47" w:rsidRDefault="00295B47" w:rsidP="00F726DF">
            <w:pPr>
              <w:pStyle w:val="12"/>
              <w:rPr>
                <w:rFonts w:ascii="Times New Roman" w:hAnsi="Times New Roman"/>
              </w:rPr>
            </w:pPr>
            <w:r w:rsidRPr="00295B47">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449" w:type="dxa"/>
            <w:shd w:val="clear" w:color="auto" w:fill="auto"/>
          </w:tcPr>
          <w:p w:rsidR="00295B47" w:rsidRPr="00295B47" w:rsidRDefault="00295B47" w:rsidP="00F726DF">
            <w:pPr>
              <w:widowControl w:val="0"/>
              <w:suppressAutoHyphens/>
              <w:autoSpaceDE w:val="0"/>
              <w:autoSpaceDN w:val="0"/>
              <w:adjustRightInd w:val="0"/>
              <w:jc w:val="both"/>
              <w:rPr>
                <w:rFonts w:ascii="Times New Roman" w:eastAsia="Calibri" w:hAnsi="Times New Roman" w:cs="Times New Roman"/>
                <w:b/>
                <w:lang w:eastAsia="ar-SA"/>
              </w:rPr>
            </w:pPr>
            <w:r w:rsidRPr="00295B47">
              <w:rPr>
                <w:rFonts w:ascii="Times New Roman" w:eastAsia="Calibri" w:hAnsi="Times New Roman" w:cs="Times New Roman"/>
                <w:bCs/>
                <w:lang w:eastAsia="ar-SA"/>
              </w:rPr>
              <w:t>1.1. Для документального підтвердження цієї інформації учасник повинен надати:</w:t>
            </w:r>
          </w:p>
          <w:p w:rsidR="00295B47" w:rsidRPr="00295B47" w:rsidRDefault="00295B47" w:rsidP="00F726DF">
            <w:pPr>
              <w:widowControl w:val="0"/>
              <w:suppressAutoHyphens/>
              <w:autoSpaceDE w:val="0"/>
              <w:autoSpaceDN w:val="0"/>
              <w:adjustRightInd w:val="0"/>
              <w:jc w:val="both"/>
              <w:rPr>
                <w:rFonts w:ascii="Times New Roman" w:eastAsia="Calibri" w:hAnsi="Times New Roman" w:cs="Times New Roman"/>
                <w:bCs/>
                <w:lang w:eastAsia="ar-SA"/>
              </w:rPr>
            </w:pPr>
            <w:r w:rsidRPr="00295B47">
              <w:rPr>
                <w:rFonts w:ascii="Times New Roman" w:eastAsia="Calibri" w:hAnsi="Times New Roman" w:cs="Times New Roman"/>
                <w:bCs/>
                <w:lang w:eastAsia="ar-SA"/>
              </w:rPr>
              <w:t>- завірену належним чином копію або оригінал повністю виконаного аналогічного договору (одного або декілька), з усіма укладеними додатковими угодами (додатковими договорами), додатками та специфікаціями до договору;</w:t>
            </w:r>
          </w:p>
          <w:p w:rsidR="00295B47" w:rsidRPr="00295B47" w:rsidRDefault="00295B47" w:rsidP="00F726DF">
            <w:pPr>
              <w:widowControl w:val="0"/>
              <w:suppressAutoHyphens/>
              <w:autoSpaceDE w:val="0"/>
              <w:autoSpaceDN w:val="0"/>
              <w:adjustRightInd w:val="0"/>
              <w:jc w:val="both"/>
              <w:rPr>
                <w:rFonts w:ascii="Times New Roman" w:eastAsia="Calibri" w:hAnsi="Times New Roman" w:cs="Times New Roman"/>
                <w:bCs/>
                <w:lang w:eastAsia="ar-SA"/>
              </w:rPr>
            </w:pPr>
            <w:r w:rsidRPr="00295B47">
              <w:rPr>
                <w:rFonts w:ascii="Times New Roman" w:eastAsia="Calibri" w:hAnsi="Times New Roman" w:cs="Times New Roman"/>
                <w:bCs/>
                <w:lang w:eastAsia="ar-SA"/>
              </w:rPr>
              <w:t>- завірені належним чином копії або оригінали документів, які підтверджують факт повного його (їх) виконання (видаткові накладні, акти прийому-передачі товарів та/або інші документи, які підтверджують факт виконання договорів у повному обсязі).</w:t>
            </w:r>
          </w:p>
          <w:p w:rsidR="00295B47" w:rsidRPr="00295B47" w:rsidRDefault="00295B47" w:rsidP="00256D3A">
            <w:pPr>
              <w:widowControl w:val="0"/>
              <w:suppressAutoHyphens/>
              <w:autoSpaceDE w:val="0"/>
              <w:autoSpaceDN w:val="0"/>
              <w:adjustRightInd w:val="0"/>
              <w:jc w:val="both"/>
              <w:rPr>
                <w:rFonts w:ascii="Times New Roman" w:hAnsi="Times New Roman" w:cs="Times New Roman"/>
                <w:iCs/>
                <w:lang w:eastAsia="ar-SA"/>
              </w:rPr>
            </w:pPr>
            <w:r w:rsidRPr="00295B47">
              <w:rPr>
                <w:rFonts w:ascii="Times New Roman" w:eastAsia="Calibri" w:hAnsi="Times New Roman" w:cs="Times New Roman"/>
                <w:bCs/>
                <w:lang w:eastAsia="ar-SA"/>
              </w:rPr>
              <w:t xml:space="preserve">1.2. </w:t>
            </w:r>
            <w:r w:rsidRPr="00295B47">
              <w:rPr>
                <w:rFonts w:ascii="Times New Roman" w:hAnsi="Times New Roman" w:cs="Times New Roman"/>
                <w:iCs/>
                <w:lang w:eastAsia="ar-SA"/>
              </w:rPr>
              <w:t xml:space="preserve">Аналогічним договором відповідно до умов цієї тендерної документації є повністю виконаний договір щодо поставки </w:t>
            </w:r>
            <w:r w:rsidR="00903772">
              <w:rPr>
                <w:rFonts w:ascii="Times New Roman" w:hAnsi="Times New Roman" w:cs="Times New Roman"/>
                <w:iCs/>
                <w:lang w:val="uk-UA" w:eastAsia="ar-SA"/>
              </w:rPr>
              <w:t xml:space="preserve">паперу офісного,  </w:t>
            </w:r>
            <w:r w:rsidRPr="00295B47">
              <w:rPr>
                <w:rFonts w:ascii="Times New Roman" w:hAnsi="Times New Roman" w:cs="Times New Roman"/>
                <w:iCs/>
                <w:lang w:eastAsia="ar-SA"/>
              </w:rPr>
              <w:t>договірні зобов’язання по якому виконано належним чином та у повному обсязі згідно умов договору та додаткових угод (у разі їх наявності), та який не був достроково розірваний з вини учасника.</w:t>
            </w:r>
          </w:p>
        </w:tc>
      </w:tr>
    </w:tbl>
    <w:p w:rsidR="00295B47" w:rsidRPr="00295B47" w:rsidRDefault="00295B47" w:rsidP="00295B47">
      <w:pPr>
        <w:jc w:val="center"/>
        <w:rPr>
          <w:rFonts w:ascii="Times New Roman" w:hAnsi="Times New Roman" w:cs="Times New Roman"/>
          <w:b/>
          <w:bCs/>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D84877" w:rsidRDefault="00D84877" w:rsidP="004F4664">
      <w:pPr>
        <w:rPr>
          <w:rFonts w:ascii="Times New Roman" w:hAnsi="Times New Roman" w:cs="Times New Roman"/>
          <w:b/>
          <w:bCs/>
          <w:lang w:val="uk-UA"/>
        </w:rPr>
      </w:pPr>
    </w:p>
    <w:p w:rsidR="00545745" w:rsidRPr="00E27B77" w:rsidRDefault="00545745" w:rsidP="00545745">
      <w:pPr>
        <w:spacing w:after="0" w:line="240" w:lineRule="auto"/>
        <w:jc w:val="right"/>
        <w:rPr>
          <w:rFonts w:ascii="Times New Roman" w:hAnsi="Times New Roman" w:cs="Times New Roman"/>
          <w:b/>
          <w:bCs/>
          <w:i/>
          <w:sz w:val="24"/>
          <w:szCs w:val="24"/>
          <w:lang w:val="uk-UA"/>
        </w:rPr>
      </w:pPr>
      <w:r w:rsidRPr="00E27B77">
        <w:rPr>
          <w:rFonts w:ascii="Times New Roman" w:hAnsi="Times New Roman" w:cs="Times New Roman"/>
          <w:b/>
          <w:bCs/>
          <w:i/>
          <w:sz w:val="24"/>
          <w:szCs w:val="24"/>
          <w:lang w:val="uk-UA"/>
        </w:rPr>
        <w:lastRenderedPageBreak/>
        <w:t xml:space="preserve">Додаток № </w:t>
      </w:r>
      <w:r>
        <w:rPr>
          <w:rFonts w:ascii="Times New Roman" w:hAnsi="Times New Roman" w:cs="Times New Roman"/>
          <w:b/>
          <w:bCs/>
          <w:i/>
          <w:sz w:val="24"/>
          <w:szCs w:val="24"/>
          <w:lang w:val="uk-UA"/>
        </w:rPr>
        <w:t>2</w:t>
      </w:r>
      <w:r w:rsidRPr="00E27B77">
        <w:rPr>
          <w:rFonts w:ascii="Times New Roman" w:hAnsi="Times New Roman" w:cs="Times New Roman"/>
          <w:b/>
          <w:bCs/>
          <w:i/>
          <w:sz w:val="24"/>
          <w:szCs w:val="24"/>
          <w:lang w:val="uk-UA"/>
        </w:rPr>
        <w:t xml:space="preserve"> </w:t>
      </w:r>
    </w:p>
    <w:p w:rsidR="00545745" w:rsidRPr="00E27B77" w:rsidRDefault="00545745" w:rsidP="00545745">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545745" w:rsidRPr="00E27B77" w:rsidRDefault="00545745" w:rsidP="00545745">
      <w:pPr>
        <w:jc w:val="center"/>
        <w:rPr>
          <w:rFonts w:ascii="Times New Roman" w:hAnsi="Times New Roman" w:cs="Times New Roman"/>
          <w:b/>
          <w:bCs/>
          <w:sz w:val="24"/>
          <w:szCs w:val="24"/>
          <w:lang w:val="uk-UA"/>
        </w:rPr>
      </w:pPr>
    </w:p>
    <w:p w:rsidR="00545745" w:rsidRDefault="00545745" w:rsidP="00545745">
      <w:pPr>
        <w:rPr>
          <w:rFonts w:ascii="Times New Roman" w:hAnsi="Times New Roman" w:cs="Times New Roman"/>
          <w:b/>
          <w:bCs/>
          <w:lang w:val="uk-UA"/>
        </w:rPr>
      </w:pPr>
    </w:p>
    <w:p w:rsidR="00545745" w:rsidRDefault="00545745" w:rsidP="00545745">
      <w:pPr>
        <w:pStyle w:val="a4"/>
        <w:spacing w:before="20" w:after="20"/>
        <w:ind w:left="1211"/>
        <w:jc w:val="center"/>
        <w:rPr>
          <w:rFonts w:ascii="Times New Roman" w:eastAsia="Times New Roman" w:hAnsi="Times New Roman" w:cs="Times New Roman"/>
          <w:b/>
          <w:sz w:val="24"/>
          <w:szCs w:val="24"/>
          <w:highlight w:val="white"/>
        </w:rPr>
      </w:pPr>
      <w:r w:rsidRPr="00235781">
        <w:rPr>
          <w:rFonts w:ascii="Times New Roman" w:eastAsia="Times New Roman" w:hAnsi="Times New Roman" w:cs="Times New Roman"/>
          <w:b/>
          <w:color w:val="000000"/>
          <w:sz w:val="24"/>
          <w:szCs w:val="24"/>
        </w:rPr>
        <w:t xml:space="preserve">Підтвердження відповідності УЧАСНИКА </w:t>
      </w:r>
      <w:r w:rsidRPr="0023578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235781">
        <w:rPr>
          <w:rFonts w:ascii="Times New Roman" w:eastAsia="Times New Roman" w:hAnsi="Times New Roman" w:cs="Times New Roman"/>
          <w:b/>
          <w:sz w:val="24"/>
          <w:szCs w:val="24"/>
          <w:highlight w:val="white"/>
        </w:rPr>
        <w:t>м у пункті 47 Особливостей.</w:t>
      </w:r>
    </w:p>
    <w:p w:rsidR="00545745" w:rsidRPr="00F75D53" w:rsidRDefault="00545745" w:rsidP="00545745">
      <w:pPr>
        <w:ind w:firstLine="567"/>
        <w:jc w:val="both"/>
        <w:rPr>
          <w:rFonts w:ascii="Times New Roman" w:eastAsia="Times New Roman" w:hAnsi="Times New Roman" w:cs="Times New Roman"/>
          <w:sz w:val="24"/>
          <w:szCs w:val="24"/>
          <w:lang w:val="uk-UA"/>
        </w:rPr>
      </w:pPr>
      <w:r w:rsidRPr="00F75D5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45745" w:rsidRPr="00F75D53" w:rsidRDefault="00545745" w:rsidP="00545745">
      <w:pPr>
        <w:ind w:firstLine="567"/>
        <w:jc w:val="both"/>
        <w:rPr>
          <w:rFonts w:ascii="Times New Roman" w:eastAsia="Times New Roman" w:hAnsi="Times New Roman" w:cs="Times New Roman"/>
          <w:sz w:val="24"/>
          <w:szCs w:val="24"/>
          <w:lang w:val="uk-UA"/>
        </w:rPr>
      </w:pPr>
      <w:r w:rsidRPr="00F75D53">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45745" w:rsidRPr="00F75D53" w:rsidRDefault="00545745" w:rsidP="00545745">
      <w:pPr>
        <w:ind w:firstLine="567"/>
        <w:jc w:val="both"/>
        <w:rPr>
          <w:rFonts w:ascii="Times New Roman" w:eastAsia="Times New Roman" w:hAnsi="Times New Roman" w:cs="Times New Roman"/>
          <w:sz w:val="24"/>
          <w:szCs w:val="24"/>
          <w:lang w:val="uk-UA"/>
        </w:rPr>
      </w:pPr>
      <w:r w:rsidRPr="00F75D53">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45745" w:rsidRPr="00B249A2" w:rsidRDefault="00545745" w:rsidP="00545745">
      <w:pPr>
        <w:pBdr>
          <w:top w:val="nil"/>
          <w:left w:val="nil"/>
          <w:bottom w:val="nil"/>
          <w:right w:val="nil"/>
          <w:between w:val="nil"/>
        </w:pBdr>
        <w:jc w:val="center"/>
        <w:rPr>
          <w:rFonts w:ascii="Times New Roman" w:eastAsia="Times New Roman" w:hAnsi="Times New Roman" w:cs="Times New Roman"/>
          <w:b/>
          <w:sz w:val="24"/>
          <w:szCs w:val="24"/>
          <w:highlight w:val="white"/>
          <w:lang w:val="uk-UA"/>
        </w:rPr>
      </w:pPr>
      <w:r w:rsidRPr="00B249A2">
        <w:rPr>
          <w:rFonts w:ascii="Times New Roman" w:eastAsia="Times New Roman" w:hAnsi="Times New Roman" w:cs="Times New Roman"/>
          <w:b/>
          <w:sz w:val="24"/>
          <w:szCs w:val="24"/>
          <w:lang w:val="uk-UA"/>
        </w:rPr>
        <w:t xml:space="preserve">3. </w:t>
      </w:r>
      <w:r w:rsidRPr="00B249A2">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B249A2">
        <w:rPr>
          <w:rFonts w:ascii="Times New Roman" w:eastAsia="Times New Roman" w:hAnsi="Times New Roman" w:cs="Times New Roman"/>
          <w:b/>
          <w:sz w:val="24"/>
          <w:szCs w:val="24"/>
          <w:lang w:val="uk-UA"/>
        </w:rPr>
        <w:t>визначеним у пун</w:t>
      </w:r>
      <w:r w:rsidRPr="00B249A2">
        <w:rPr>
          <w:rFonts w:ascii="Times New Roman" w:eastAsia="Times New Roman" w:hAnsi="Times New Roman" w:cs="Times New Roman"/>
          <w:b/>
          <w:sz w:val="24"/>
          <w:szCs w:val="24"/>
          <w:highlight w:val="white"/>
          <w:lang w:val="uk-UA"/>
        </w:rPr>
        <w:t xml:space="preserve">кті </w:t>
      </w:r>
      <w:r w:rsidRPr="0047688E">
        <w:rPr>
          <w:rFonts w:ascii="Times New Roman" w:eastAsia="Times New Roman" w:hAnsi="Times New Roman" w:cs="Times New Roman"/>
          <w:b/>
          <w:sz w:val="24"/>
          <w:szCs w:val="24"/>
          <w:highlight w:val="white"/>
          <w:lang w:val="uk-UA"/>
        </w:rPr>
        <w:t>47</w:t>
      </w:r>
      <w:r w:rsidRPr="00B249A2">
        <w:rPr>
          <w:rFonts w:ascii="Times New Roman" w:eastAsia="Times New Roman" w:hAnsi="Times New Roman" w:cs="Times New Roman"/>
          <w:b/>
          <w:sz w:val="24"/>
          <w:szCs w:val="24"/>
          <w:highlight w:val="white"/>
          <w:lang w:val="uk-UA"/>
        </w:rPr>
        <w:t xml:space="preserve"> Особливостей:</w:t>
      </w:r>
    </w:p>
    <w:p w:rsidR="00545745" w:rsidRPr="00B249A2" w:rsidRDefault="00545745" w:rsidP="00545745">
      <w:pPr>
        <w:widowControl w:val="0"/>
        <w:pBdr>
          <w:top w:val="nil"/>
          <w:left w:val="nil"/>
          <w:bottom w:val="nil"/>
          <w:right w:val="nil"/>
          <w:between w:val="nil"/>
        </w:pBdr>
        <w:ind w:firstLine="567"/>
        <w:jc w:val="both"/>
        <w:rPr>
          <w:rFonts w:ascii="Times New Roman" w:eastAsia="Times New Roman" w:hAnsi="Times New Roman" w:cs="Times New Roman"/>
          <w:sz w:val="24"/>
          <w:szCs w:val="24"/>
          <w:lang w:val="uk-UA"/>
        </w:rPr>
      </w:pPr>
      <w:r w:rsidRPr="00B249A2">
        <w:rPr>
          <w:rFonts w:ascii="Times New Roman" w:eastAsia="Times New Roman" w:hAnsi="Times New Roman" w:cs="Times New Roman"/>
          <w:sz w:val="24"/>
          <w:szCs w:val="24"/>
          <w:lang w:val="uk-UA"/>
        </w:rPr>
        <w:t xml:space="preserve">Переможець процедури закупівлі у строк, що </w:t>
      </w:r>
      <w:r w:rsidRPr="00B249A2">
        <w:rPr>
          <w:rFonts w:ascii="Times New Roman" w:eastAsia="Times New Roman" w:hAnsi="Times New Roman" w:cs="Times New Roman"/>
          <w:b/>
          <w:i/>
          <w:sz w:val="24"/>
          <w:szCs w:val="24"/>
          <w:lang w:val="uk-UA"/>
        </w:rPr>
        <w:t xml:space="preserve">не перевищує чотири дні </w:t>
      </w:r>
      <w:r w:rsidRPr="00B249A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545745" w:rsidRPr="00B249A2" w:rsidRDefault="00545745" w:rsidP="00545745">
      <w:pPr>
        <w:widowControl w:val="0"/>
        <w:pBdr>
          <w:top w:val="nil"/>
          <w:left w:val="nil"/>
          <w:bottom w:val="nil"/>
          <w:right w:val="nil"/>
          <w:between w:val="nil"/>
        </w:pBdr>
        <w:ind w:firstLine="567"/>
        <w:jc w:val="both"/>
        <w:rPr>
          <w:rFonts w:ascii="Times New Roman" w:eastAsia="Times New Roman" w:hAnsi="Times New Roman" w:cs="Times New Roman"/>
          <w:sz w:val="24"/>
          <w:szCs w:val="24"/>
          <w:lang w:val="uk-UA"/>
        </w:rPr>
      </w:pPr>
      <w:r w:rsidRPr="00B249A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5745" w:rsidRPr="00B249A2" w:rsidRDefault="00545745" w:rsidP="00545745">
      <w:pPr>
        <w:spacing w:before="20" w:after="20"/>
        <w:jc w:val="both"/>
        <w:rPr>
          <w:rFonts w:ascii="Times New Roman" w:eastAsia="Times New Roman" w:hAnsi="Times New Roman" w:cs="Times New Roman"/>
          <w:b/>
          <w:highlight w:val="white"/>
          <w:lang w:val="uk-UA"/>
        </w:rPr>
      </w:pPr>
    </w:p>
    <w:p w:rsidR="00545745" w:rsidRPr="00B249A2" w:rsidRDefault="00545745" w:rsidP="00545745">
      <w:pPr>
        <w:rPr>
          <w:rFonts w:ascii="Times New Roman" w:eastAsia="Times New Roman" w:hAnsi="Times New Roman" w:cs="Times New Roman"/>
          <w:b/>
          <w:color w:val="000000"/>
          <w:sz w:val="24"/>
          <w:szCs w:val="24"/>
          <w:highlight w:val="white"/>
          <w:lang w:val="uk-UA"/>
        </w:rPr>
      </w:pPr>
      <w:r w:rsidRPr="00B249A2">
        <w:rPr>
          <w:rFonts w:ascii="Times New Roman" w:eastAsia="Times New Roman" w:hAnsi="Times New Roman" w:cs="Times New Roman"/>
          <w:color w:val="000000"/>
          <w:sz w:val="24"/>
          <w:szCs w:val="24"/>
          <w:highlight w:val="white"/>
          <w:lang w:val="uk-UA"/>
        </w:rPr>
        <w:t> </w:t>
      </w:r>
      <w:r w:rsidRPr="00B249A2">
        <w:rPr>
          <w:rFonts w:ascii="Times New Roman" w:eastAsia="Times New Roman" w:hAnsi="Times New Roman" w:cs="Times New Roman"/>
          <w:b/>
          <w:color w:val="000000"/>
          <w:sz w:val="24"/>
          <w:szCs w:val="24"/>
          <w:highlight w:val="white"/>
          <w:lang w:val="uk-UA"/>
        </w:rPr>
        <w:t>Документи, які надаються  ПЕРЕМОЖЦЕМ (юридичною особою):</w:t>
      </w:r>
    </w:p>
    <w:tbl>
      <w:tblPr>
        <w:tblW w:w="9734" w:type="dxa"/>
        <w:tblInd w:w="-100" w:type="dxa"/>
        <w:tblLayout w:type="fixed"/>
        <w:tblLook w:val="0400"/>
      </w:tblPr>
      <w:tblGrid>
        <w:gridCol w:w="670"/>
        <w:gridCol w:w="3809"/>
        <w:gridCol w:w="5255"/>
      </w:tblGrid>
      <w:tr w:rsidR="00545745" w:rsidRPr="00B249A2" w:rsidTr="00DA6B30">
        <w:trPr>
          <w:trHeight w:val="979"/>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highlight w:val="white"/>
                <w:lang w:val="uk-UA"/>
              </w:rPr>
            </w:pPr>
            <w:r w:rsidRPr="00B249A2">
              <w:rPr>
                <w:rFonts w:ascii="Times New Roman" w:eastAsia="Times New Roman" w:hAnsi="Times New Roman" w:cs="Times New Roman"/>
                <w:b/>
                <w:color w:val="000000"/>
                <w:highlight w:val="white"/>
                <w:lang w:val="uk-UA"/>
              </w:rPr>
              <w:t>№</w:t>
            </w:r>
          </w:p>
          <w:p w:rsidR="00545745" w:rsidRPr="00B249A2" w:rsidRDefault="00545745" w:rsidP="00DA6B30">
            <w:pPr>
              <w:ind w:left="100"/>
              <w:jc w:val="center"/>
              <w:rPr>
                <w:rFonts w:ascii="Times New Roman" w:eastAsia="Times New Roman" w:hAnsi="Times New Roman" w:cs="Times New Roman"/>
                <w:highlight w:val="white"/>
                <w:lang w:val="uk-UA"/>
              </w:rPr>
            </w:pPr>
            <w:r w:rsidRPr="00B249A2">
              <w:rPr>
                <w:rFonts w:ascii="Times New Roman" w:eastAsia="Times New Roman" w:hAnsi="Times New Roman" w:cs="Times New Roman"/>
                <w:b/>
                <w:highlight w:val="white"/>
                <w:lang w:val="uk-UA"/>
              </w:rPr>
              <w:t>з</w:t>
            </w:r>
            <w:r w:rsidRPr="00B249A2">
              <w:rPr>
                <w:rFonts w:ascii="Times New Roman" w:eastAsia="Times New Roman" w:hAnsi="Times New Roman" w:cs="Times New Roman"/>
                <w:b/>
                <w:color w:val="000000"/>
                <w:highlight w:val="white"/>
                <w:lang w:val="uk-UA"/>
              </w:rPr>
              <w:t>/п</w:t>
            </w:r>
          </w:p>
        </w:tc>
        <w:tc>
          <w:tcPr>
            <w:tcW w:w="3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b/>
                <w:highlight w:val="white"/>
                <w:lang w:val="uk-UA"/>
              </w:rPr>
            </w:pPr>
            <w:r w:rsidRPr="00B249A2">
              <w:rPr>
                <w:rFonts w:ascii="Times New Roman" w:eastAsia="Times New Roman" w:hAnsi="Times New Roman" w:cs="Times New Roman"/>
                <w:b/>
                <w:highlight w:val="white"/>
                <w:lang w:val="uk-UA"/>
              </w:rPr>
              <w:t xml:space="preserve">Вимоги згідно п. </w:t>
            </w:r>
            <w:r w:rsidRPr="00B249A2">
              <w:rPr>
                <w:rFonts w:ascii="Times New Roman" w:eastAsia="Times New Roman" w:hAnsi="Times New Roman" w:cs="Times New Roman"/>
                <w:highlight w:val="white"/>
                <w:lang w:val="uk-UA"/>
              </w:rPr>
              <w:t>47</w:t>
            </w:r>
            <w:r w:rsidRPr="00B249A2">
              <w:rPr>
                <w:rFonts w:ascii="Times New Roman" w:eastAsia="Times New Roman" w:hAnsi="Times New Roman" w:cs="Times New Roman"/>
                <w:b/>
                <w:highlight w:val="white"/>
                <w:lang w:val="uk-UA"/>
              </w:rPr>
              <w:t xml:space="preserve"> Особливостей</w:t>
            </w:r>
          </w:p>
          <w:p w:rsidR="00545745" w:rsidRPr="00B249A2" w:rsidRDefault="00545745" w:rsidP="00DA6B30">
            <w:pPr>
              <w:ind w:left="100"/>
              <w:jc w:val="center"/>
              <w:rPr>
                <w:rFonts w:ascii="Times New Roman" w:eastAsia="Times New Roman" w:hAnsi="Times New Roman" w:cs="Times New Roman"/>
                <w:b/>
                <w:highlight w:val="white"/>
                <w:lang w:val="uk-UA"/>
              </w:rPr>
            </w:pPr>
          </w:p>
        </w:tc>
        <w:tc>
          <w:tcPr>
            <w:tcW w:w="5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b/>
                <w:highlight w:val="white"/>
                <w:lang w:val="uk-UA"/>
              </w:rPr>
            </w:pPr>
            <w:r w:rsidRPr="00B249A2">
              <w:rPr>
                <w:rFonts w:ascii="Times New Roman" w:eastAsia="Times New Roman" w:hAnsi="Times New Roman" w:cs="Times New Roman"/>
                <w:b/>
                <w:highlight w:val="white"/>
                <w:lang w:val="uk-UA"/>
              </w:rPr>
              <w:t xml:space="preserve">Переможець торгів на виконання вимоги згідно п. </w:t>
            </w:r>
            <w:r w:rsidRPr="00B249A2">
              <w:rPr>
                <w:rFonts w:ascii="Times New Roman" w:eastAsia="Times New Roman" w:hAnsi="Times New Roman" w:cs="Times New Roman"/>
                <w:highlight w:val="white"/>
                <w:lang w:val="uk-UA"/>
              </w:rPr>
              <w:t>47</w:t>
            </w:r>
            <w:r w:rsidRPr="00B249A2">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545745" w:rsidRPr="00370E05" w:rsidTr="00DA6B30">
        <w:trPr>
          <w:trHeight w:val="1680"/>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highlight w:val="white"/>
                <w:lang w:val="uk-UA"/>
              </w:rPr>
            </w:pPr>
            <w:r w:rsidRPr="00B249A2">
              <w:rPr>
                <w:rFonts w:ascii="Times New Roman" w:eastAsia="Times New Roman" w:hAnsi="Times New Roman" w:cs="Times New Roman"/>
                <w:b/>
                <w:color w:val="000000"/>
                <w:highlight w:val="white"/>
                <w:lang w:val="uk-UA"/>
              </w:rPr>
              <w:t>1</w:t>
            </w:r>
          </w:p>
        </w:tc>
        <w:tc>
          <w:tcPr>
            <w:tcW w:w="3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widowControl w:val="0"/>
              <w:pBdr>
                <w:top w:val="nil"/>
                <w:left w:val="nil"/>
                <w:bottom w:val="nil"/>
                <w:right w:val="nil"/>
                <w:between w:val="nil"/>
              </w:pBdr>
              <w:spacing w:before="120"/>
              <w:jc w:val="both"/>
              <w:rPr>
                <w:rFonts w:ascii="Times New Roman" w:eastAsia="Times New Roman" w:hAnsi="Times New Roman" w:cs="Times New Roman"/>
                <w:highlight w:val="white"/>
                <w:lang w:val="uk-UA"/>
              </w:rPr>
            </w:pPr>
            <w:r w:rsidRPr="00B249A2">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5745" w:rsidRPr="00B249A2" w:rsidRDefault="00545745" w:rsidP="00DA6B30">
            <w:pPr>
              <w:jc w:val="both"/>
              <w:rPr>
                <w:rFonts w:ascii="Times New Roman" w:eastAsia="Times New Roman" w:hAnsi="Times New Roman" w:cs="Times New Roman"/>
                <w:b/>
                <w:highlight w:val="white"/>
                <w:lang w:val="uk-UA"/>
              </w:rPr>
            </w:pPr>
            <w:r w:rsidRPr="00B249A2">
              <w:rPr>
                <w:rFonts w:ascii="Times New Roman" w:eastAsia="Times New Roman" w:hAnsi="Times New Roman" w:cs="Times New Roman"/>
                <w:b/>
                <w:highlight w:val="white"/>
                <w:lang w:val="uk-UA"/>
              </w:rPr>
              <w:lastRenderedPageBreak/>
              <w:t>(підпункт 3 пункт 47 Особливостей)</w:t>
            </w:r>
          </w:p>
        </w:tc>
        <w:tc>
          <w:tcPr>
            <w:tcW w:w="5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spacing w:line="276" w:lineRule="auto"/>
              <w:ind w:right="140"/>
              <w:jc w:val="both"/>
              <w:rPr>
                <w:rFonts w:ascii="Times New Roman" w:eastAsia="Times New Roman" w:hAnsi="Times New Roman" w:cs="Times New Roman"/>
                <w:b/>
                <w:sz w:val="24"/>
                <w:szCs w:val="24"/>
                <w:highlight w:val="white"/>
                <w:lang w:val="uk-UA"/>
              </w:rPr>
            </w:pPr>
            <w:r w:rsidRPr="00B249A2">
              <w:rPr>
                <w:rFonts w:ascii="Times New Roman" w:eastAsia="Times New Roman" w:hAnsi="Times New Roman" w:cs="Times New Roman"/>
                <w:b/>
                <w:sz w:val="24"/>
                <w:szCs w:val="24"/>
                <w:highlight w:val="white"/>
                <w:lang w:val="uk-UA"/>
              </w:rPr>
              <w:lastRenderedPageBreak/>
              <w:t>Перевіряється безпосередньо замовником самостійно, крім випадків, коли доступ до такої інформації є обмеженим*.</w:t>
            </w:r>
          </w:p>
          <w:p w:rsidR="00545745" w:rsidRPr="00B249A2" w:rsidRDefault="00545745" w:rsidP="00DA6B30">
            <w:pPr>
              <w:spacing w:line="276" w:lineRule="auto"/>
              <w:ind w:right="140"/>
              <w:jc w:val="both"/>
              <w:rPr>
                <w:rFonts w:ascii="Times New Roman" w:eastAsia="Times New Roman" w:hAnsi="Times New Roman" w:cs="Times New Roman"/>
                <w:i/>
                <w:sz w:val="24"/>
                <w:szCs w:val="24"/>
                <w:highlight w:val="white"/>
                <w:lang w:val="uk-UA"/>
              </w:rPr>
            </w:pPr>
            <w:r w:rsidRPr="00B249A2">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B249A2">
              <w:rPr>
                <w:rFonts w:ascii="Times New Roman" w:eastAsia="Times New Roman" w:hAnsi="Times New Roman" w:cs="Times New Roman"/>
                <w:i/>
                <w:sz w:val="24"/>
                <w:szCs w:val="24"/>
                <w:highlight w:val="white"/>
                <w:lang w:val="uk-UA"/>
              </w:rPr>
              <w:lastRenderedPageBreak/>
              <w:t>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45745" w:rsidRPr="00B249A2" w:rsidRDefault="00545745" w:rsidP="00DA6B30">
            <w:pPr>
              <w:spacing w:line="256" w:lineRule="auto"/>
              <w:ind w:right="140"/>
              <w:jc w:val="both"/>
              <w:rPr>
                <w:rFonts w:ascii="Times New Roman" w:eastAsia="Times New Roman" w:hAnsi="Times New Roman" w:cs="Times New Roman"/>
                <w:i/>
                <w:sz w:val="24"/>
                <w:szCs w:val="24"/>
                <w:highlight w:val="white"/>
                <w:lang w:val="uk-UA"/>
              </w:rPr>
            </w:pPr>
            <w:r w:rsidRPr="00B249A2">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249A2">
              <w:rPr>
                <w:rFonts w:ascii="Times New Roman" w:eastAsia="Times New Roman" w:hAnsi="Times New Roman" w:cs="Times New Roman"/>
                <w:b/>
                <w:i/>
                <w:sz w:val="24"/>
                <w:szCs w:val="24"/>
                <w:highlight w:val="white"/>
                <w:lang w:val="uk-UA"/>
              </w:rPr>
              <w:t>керівника учасника</w:t>
            </w:r>
            <w:r w:rsidRPr="00B249A2">
              <w:rPr>
                <w:rFonts w:ascii="Times New Roman" w:eastAsia="Times New Roman" w:hAnsi="Times New Roman" w:cs="Times New Roman"/>
                <w:i/>
                <w:sz w:val="24"/>
                <w:szCs w:val="24"/>
                <w:highlight w:val="white"/>
                <w:lang w:val="uk-UA"/>
              </w:rPr>
              <w:t xml:space="preserve"> процедури закупівлі, на виконання пункту 47 Особливостей надається переможцем торгів.</w:t>
            </w:r>
          </w:p>
        </w:tc>
      </w:tr>
      <w:tr w:rsidR="00545745" w:rsidRPr="00B249A2" w:rsidTr="00DA6B30">
        <w:trPr>
          <w:trHeight w:val="2098"/>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highlight w:val="white"/>
                <w:lang w:val="uk-UA"/>
              </w:rPr>
            </w:pPr>
            <w:r w:rsidRPr="00B249A2">
              <w:rPr>
                <w:rFonts w:ascii="Times New Roman" w:eastAsia="Times New Roman" w:hAnsi="Times New Roman" w:cs="Times New Roman"/>
                <w:b/>
                <w:color w:val="000000"/>
                <w:highlight w:val="white"/>
                <w:lang w:val="uk-UA"/>
              </w:rPr>
              <w:lastRenderedPageBreak/>
              <w:t>2</w:t>
            </w:r>
          </w:p>
        </w:tc>
        <w:tc>
          <w:tcPr>
            <w:tcW w:w="3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widowControl w:val="0"/>
              <w:pBdr>
                <w:top w:val="nil"/>
                <w:left w:val="nil"/>
                <w:bottom w:val="nil"/>
                <w:right w:val="nil"/>
                <w:between w:val="nil"/>
              </w:pBdr>
              <w:spacing w:before="120"/>
              <w:jc w:val="both"/>
              <w:rPr>
                <w:rFonts w:ascii="Times New Roman" w:eastAsia="Times New Roman" w:hAnsi="Times New Roman" w:cs="Times New Roman"/>
                <w:highlight w:val="white"/>
                <w:lang w:val="uk-UA"/>
              </w:rPr>
            </w:pPr>
            <w:r w:rsidRPr="00B249A2">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5745" w:rsidRPr="00B249A2" w:rsidRDefault="00545745" w:rsidP="00DA6B30">
            <w:pPr>
              <w:ind w:right="140"/>
              <w:jc w:val="both"/>
              <w:rPr>
                <w:rFonts w:ascii="Times New Roman" w:eastAsia="Times New Roman" w:hAnsi="Times New Roman" w:cs="Times New Roman"/>
                <w:b/>
                <w:highlight w:val="white"/>
                <w:lang w:val="uk-UA"/>
              </w:rPr>
            </w:pPr>
            <w:r w:rsidRPr="00B249A2">
              <w:rPr>
                <w:rFonts w:ascii="Times New Roman" w:eastAsia="Times New Roman" w:hAnsi="Times New Roman" w:cs="Times New Roman"/>
                <w:b/>
                <w:highlight w:val="white"/>
                <w:lang w:val="uk-UA"/>
              </w:rPr>
              <w:t>(підпункт 6 пункт 47 Особливостей)</w:t>
            </w:r>
          </w:p>
        </w:tc>
        <w:tc>
          <w:tcPr>
            <w:tcW w:w="525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5745" w:rsidRPr="00B249A2" w:rsidRDefault="00545745" w:rsidP="00DA6B30">
            <w:pPr>
              <w:jc w:val="both"/>
              <w:rPr>
                <w:rFonts w:ascii="Times New Roman" w:eastAsia="Times New Roman" w:hAnsi="Times New Roman" w:cs="Times New Roman"/>
                <w:b/>
                <w:sz w:val="24"/>
                <w:szCs w:val="24"/>
                <w:highlight w:val="white"/>
                <w:lang w:val="uk-UA"/>
              </w:rPr>
            </w:pPr>
            <w:r w:rsidRPr="00B249A2">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45745" w:rsidRPr="00B249A2" w:rsidRDefault="00545745" w:rsidP="00DA6B30">
            <w:pPr>
              <w:jc w:val="both"/>
              <w:rPr>
                <w:rFonts w:ascii="Times New Roman" w:eastAsia="Times New Roman" w:hAnsi="Times New Roman" w:cs="Times New Roman"/>
                <w:b/>
                <w:sz w:val="24"/>
                <w:szCs w:val="24"/>
                <w:highlight w:val="white"/>
                <w:lang w:val="uk-UA"/>
              </w:rPr>
            </w:pPr>
          </w:p>
          <w:p w:rsidR="00545745" w:rsidRPr="00B249A2" w:rsidRDefault="00545745" w:rsidP="00DA6B30">
            <w:pPr>
              <w:jc w:val="both"/>
              <w:rPr>
                <w:rFonts w:ascii="Times New Roman" w:eastAsia="Times New Roman" w:hAnsi="Times New Roman" w:cs="Times New Roman"/>
                <w:b/>
                <w:highlight w:val="white"/>
                <w:lang w:val="uk-UA"/>
              </w:rPr>
            </w:pPr>
            <w:r w:rsidRPr="00B249A2">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545745" w:rsidRPr="00B249A2" w:rsidTr="00DA6B30">
        <w:trPr>
          <w:trHeight w:val="2062"/>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highlight w:val="white"/>
                <w:lang w:val="uk-UA"/>
              </w:rPr>
            </w:pPr>
            <w:r w:rsidRPr="00B249A2">
              <w:rPr>
                <w:rFonts w:ascii="Times New Roman" w:eastAsia="Times New Roman" w:hAnsi="Times New Roman" w:cs="Times New Roman"/>
                <w:b/>
                <w:highlight w:val="white"/>
                <w:lang w:val="uk-UA"/>
              </w:rPr>
              <w:t>3</w:t>
            </w:r>
          </w:p>
        </w:tc>
        <w:tc>
          <w:tcPr>
            <w:tcW w:w="3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widowControl w:val="0"/>
              <w:pBdr>
                <w:top w:val="nil"/>
                <w:left w:val="nil"/>
                <w:bottom w:val="nil"/>
                <w:right w:val="nil"/>
                <w:between w:val="nil"/>
              </w:pBdr>
              <w:spacing w:before="120"/>
              <w:jc w:val="both"/>
              <w:rPr>
                <w:rFonts w:ascii="Times New Roman" w:eastAsia="Times New Roman" w:hAnsi="Times New Roman" w:cs="Times New Roman"/>
                <w:highlight w:val="white"/>
                <w:lang w:val="uk-UA"/>
              </w:rPr>
            </w:pPr>
            <w:r w:rsidRPr="00B249A2">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5745" w:rsidRPr="00B249A2" w:rsidRDefault="00545745" w:rsidP="00DA6B30">
            <w:pPr>
              <w:jc w:val="both"/>
              <w:rPr>
                <w:rFonts w:ascii="Times New Roman" w:eastAsia="Times New Roman" w:hAnsi="Times New Roman" w:cs="Times New Roman"/>
                <w:b/>
                <w:highlight w:val="white"/>
                <w:lang w:val="uk-UA"/>
              </w:rPr>
            </w:pPr>
            <w:r w:rsidRPr="00B249A2">
              <w:rPr>
                <w:rFonts w:ascii="Times New Roman" w:eastAsia="Times New Roman" w:hAnsi="Times New Roman" w:cs="Times New Roman"/>
                <w:b/>
                <w:highlight w:val="white"/>
                <w:lang w:val="uk-UA"/>
              </w:rPr>
              <w:t>(підпункт 12 пункт 47 Особливостей)</w:t>
            </w:r>
          </w:p>
        </w:tc>
        <w:tc>
          <w:tcPr>
            <w:tcW w:w="525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5745" w:rsidRPr="00B249A2" w:rsidRDefault="00545745" w:rsidP="00DA6B30">
            <w:pPr>
              <w:widowControl w:val="0"/>
              <w:pBdr>
                <w:top w:val="nil"/>
                <w:left w:val="nil"/>
                <w:bottom w:val="nil"/>
                <w:right w:val="nil"/>
                <w:between w:val="nil"/>
              </w:pBdr>
              <w:spacing w:line="276" w:lineRule="auto"/>
              <w:rPr>
                <w:rFonts w:ascii="Times New Roman" w:eastAsia="Times New Roman" w:hAnsi="Times New Roman" w:cs="Times New Roman"/>
                <w:b/>
                <w:lang w:val="uk-UA"/>
              </w:rPr>
            </w:pPr>
          </w:p>
        </w:tc>
      </w:tr>
    </w:tbl>
    <w:p w:rsidR="00545745" w:rsidRPr="00B249A2" w:rsidRDefault="00545745" w:rsidP="00545745">
      <w:pPr>
        <w:rPr>
          <w:rFonts w:ascii="Times New Roman" w:eastAsia="Times New Roman" w:hAnsi="Times New Roman" w:cs="Times New Roman"/>
          <w:b/>
          <w:color w:val="000000"/>
          <w:lang w:val="uk-UA"/>
        </w:rPr>
      </w:pPr>
    </w:p>
    <w:p w:rsidR="00545745" w:rsidRPr="00B249A2" w:rsidRDefault="00545745" w:rsidP="00545745">
      <w:pPr>
        <w:rPr>
          <w:rFonts w:ascii="Times New Roman" w:eastAsia="Times New Roman" w:hAnsi="Times New Roman" w:cs="Times New Roman"/>
          <w:b/>
          <w:color w:val="000000"/>
          <w:lang w:val="uk-UA"/>
        </w:rPr>
      </w:pPr>
    </w:p>
    <w:p w:rsidR="00D02305" w:rsidRDefault="00D02305" w:rsidP="00D02305">
      <w:pPr>
        <w:spacing w:after="0"/>
        <w:jc w:val="center"/>
        <w:rPr>
          <w:rFonts w:ascii="Times New Roman" w:eastAsia="Times New Roman" w:hAnsi="Times New Roman" w:cs="Times New Roman"/>
          <w:b/>
          <w:color w:val="000000"/>
          <w:sz w:val="24"/>
          <w:szCs w:val="24"/>
          <w:lang w:val="uk-UA"/>
        </w:rPr>
      </w:pPr>
    </w:p>
    <w:p w:rsidR="00D02305" w:rsidRDefault="00545745" w:rsidP="00D02305">
      <w:pPr>
        <w:spacing w:after="0"/>
        <w:jc w:val="center"/>
        <w:rPr>
          <w:rFonts w:ascii="Times New Roman" w:eastAsia="Times New Roman" w:hAnsi="Times New Roman" w:cs="Times New Roman"/>
          <w:b/>
          <w:color w:val="000000"/>
          <w:sz w:val="24"/>
          <w:szCs w:val="24"/>
          <w:lang w:val="uk-UA"/>
        </w:rPr>
      </w:pPr>
      <w:r w:rsidRPr="00B249A2">
        <w:rPr>
          <w:rFonts w:ascii="Times New Roman" w:eastAsia="Times New Roman" w:hAnsi="Times New Roman" w:cs="Times New Roman"/>
          <w:b/>
          <w:color w:val="000000"/>
          <w:sz w:val="24"/>
          <w:szCs w:val="24"/>
          <w:lang w:val="uk-UA"/>
        </w:rPr>
        <w:t>Документи, які надаються ПЕРЕМОЖЦЕМ</w:t>
      </w:r>
    </w:p>
    <w:p w:rsidR="00545745" w:rsidRDefault="00545745" w:rsidP="00D02305">
      <w:pPr>
        <w:spacing w:after="0"/>
        <w:jc w:val="center"/>
        <w:rPr>
          <w:rFonts w:ascii="Times New Roman" w:eastAsia="Times New Roman" w:hAnsi="Times New Roman" w:cs="Times New Roman"/>
          <w:b/>
          <w:color w:val="000000"/>
          <w:sz w:val="24"/>
          <w:szCs w:val="24"/>
          <w:lang w:val="uk-UA"/>
        </w:rPr>
      </w:pPr>
      <w:r w:rsidRPr="00B249A2">
        <w:rPr>
          <w:rFonts w:ascii="Times New Roman" w:eastAsia="Times New Roman" w:hAnsi="Times New Roman" w:cs="Times New Roman"/>
          <w:b/>
          <w:color w:val="000000"/>
          <w:sz w:val="24"/>
          <w:szCs w:val="24"/>
          <w:lang w:val="uk-UA"/>
        </w:rPr>
        <w:t xml:space="preserve"> (фізичною особою чи фізичною особою</w:t>
      </w:r>
      <w:r w:rsidRPr="00B249A2">
        <w:rPr>
          <w:rFonts w:ascii="Times New Roman" w:eastAsia="Times New Roman" w:hAnsi="Times New Roman" w:cs="Times New Roman"/>
          <w:b/>
          <w:sz w:val="24"/>
          <w:szCs w:val="24"/>
          <w:lang w:val="uk-UA"/>
        </w:rPr>
        <w:t xml:space="preserve"> — </w:t>
      </w:r>
      <w:r w:rsidRPr="00B249A2">
        <w:rPr>
          <w:rFonts w:ascii="Times New Roman" w:eastAsia="Times New Roman" w:hAnsi="Times New Roman" w:cs="Times New Roman"/>
          <w:b/>
          <w:color w:val="000000"/>
          <w:sz w:val="24"/>
          <w:szCs w:val="24"/>
          <w:lang w:val="uk-UA"/>
        </w:rPr>
        <w:t>підприємцем):</w:t>
      </w:r>
    </w:p>
    <w:p w:rsidR="00D02305" w:rsidRPr="00B249A2" w:rsidRDefault="00D02305" w:rsidP="00D02305">
      <w:pPr>
        <w:spacing w:after="0"/>
        <w:jc w:val="center"/>
        <w:rPr>
          <w:rFonts w:ascii="Times New Roman" w:eastAsia="Times New Roman" w:hAnsi="Times New Roman" w:cs="Times New Roman"/>
          <w:sz w:val="24"/>
          <w:szCs w:val="24"/>
          <w:lang w:val="uk-UA"/>
        </w:rPr>
      </w:pPr>
    </w:p>
    <w:tbl>
      <w:tblPr>
        <w:tblW w:w="9839" w:type="dxa"/>
        <w:tblInd w:w="-100" w:type="dxa"/>
        <w:tblLayout w:type="fixed"/>
        <w:tblLook w:val="0400"/>
      </w:tblPr>
      <w:tblGrid>
        <w:gridCol w:w="501"/>
        <w:gridCol w:w="3779"/>
        <w:gridCol w:w="5559"/>
      </w:tblGrid>
      <w:tr w:rsidR="00545745" w:rsidRPr="00B249A2" w:rsidTr="00545745">
        <w:trPr>
          <w:trHeight w:val="803"/>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02305">
            <w:pPr>
              <w:spacing w:after="0"/>
              <w:ind w:left="100"/>
              <w:jc w:val="center"/>
              <w:rPr>
                <w:rFonts w:ascii="Times New Roman" w:eastAsia="Times New Roman" w:hAnsi="Times New Roman" w:cs="Times New Roman"/>
                <w:lang w:val="uk-UA"/>
              </w:rPr>
            </w:pPr>
            <w:r w:rsidRPr="00B249A2">
              <w:rPr>
                <w:rFonts w:ascii="Times New Roman" w:eastAsia="Times New Roman" w:hAnsi="Times New Roman" w:cs="Times New Roman"/>
                <w:b/>
                <w:color w:val="000000"/>
                <w:lang w:val="uk-UA"/>
              </w:rPr>
              <w:t>№</w:t>
            </w:r>
          </w:p>
          <w:p w:rsidR="00545745" w:rsidRPr="00B249A2" w:rsidRDefault="00545745" w:rsidP="00DA6B30">
            <w:pPr>
              <w:ind w:left="100"/>
              <w:jc w:val="center"/>
              <w:rPr>
                <w:rFonts w:ascii="Times New Roman" w:eastAsia="Times New Roman" w:hAnsi="Times New Roman" w:cs="Times New Roman"/>
                <w:lang w:val="uk-UA"/>
              </w:rPr>
            </w:pPr>
            <w:r w:rsidRPr="00B249A2">
              <w:rPr>
                <w:rFonts w:ascii="Times New Roman" w:eastAsia="Times New Roman" w:hAnsi="Times New Roman" w:cs="Times New Roman"/>
                <w:b/>
                <w:lang w:val="uk-UA"/>
              </w:rPr>
              <w:t>з</w:t>
            </w:r>
            <w:r w:rsidRPr="00B249A2">
              <w:rPr>
                <w:rFonts w:ascii="Times New Roman" w:eastAsia="Times New Roman" w:hAnsi="Times New Roman" w:cs="Times New Roman"/>
                <w:b/>
                <w:color w:val="000000"/>
                <w:lang w:val="uk-UA"/>
              </w:rPr>
              <w:t>/п</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highlight w:val="white"/>
                <w:lang w:val="uk-UA"/>
              </w:rPr>
            </w:pPr>
            <w:r w:rsidRPr="00B249A2">
              <w:rPr>
                <w:rFonts w:ascii="Times New Roman" w:eastAsia="Times New Roman" w:hAnsi="Times New Roman" w:cs="Times New Roman"/>
                <w:b/>
                <w:highlight w:val="white"/>
                <w:lang w:val="uk-UA"/>
              </w:rPr>
              <w:t xml:space="preserve">Вимоги </w:t>
            </w:r>
            <w:r w:rsidRPr="00B249A2">
              <w:rPr>
                <w:rFonts w:ascii="Times New Roman" w:eastAsia="Times New Roman" w:hAnsi="Times New Roman" w:cs="Times New Roman"/>
                <w:highlight w:val="white"/>
                <w:lang w:val="uk-UA"/>
              </w:rPr>
              <w:t xml:space="preserve">згідно пункту </w:t>
            </w:r>
            <w:r w:rsidRPr="00B249A2">
              <w:rPr>
                <w:rFonts w:ascii="Times New Roman" w:eastAsia="Times New Roman" w:hAnsi="Times New Roman" w:cs="Times New Roman"/>
                <w:b/>
                <w:highlight w:val="white"/>
                <w:lang w:val="uk-UA"/>
              </w:rPr>
              <w:t>47</w:t>
            </w:r>
            <w:r w:rsidRPr="00B249A2">
              <w:rPr>
                <w:rFonts w:ascii="Times New Roman" w:eastAsia="Times New Roman" w:hAnsi="Times New Roman" w:cs="Times New Roman"/>
                <w:highlight w:val="white"/>
                <w:lang w:val="uk-UA"/>
              </w:rPr>
              <w:t xml:space="preserve"> Особливостей</w:t>
            </w:r>
          </w:p>
          <w:p w:rsidR="00545745" w:rsidRPr="00B249A2" w:rsidRDefault="00545745" w:rsidP="00DA6B30">
            <w:pPr>
              <w:ind w:left="100"/>
              <w:jc w:val="center"/>
              <w:rPr>
                <w:rFonts w:ascii="Times New Roman" w:eastAsia="Times New Roman" w:hAnsi="Times New Roman" w:cs="Times New Roman"/>
                <w:highlight w:val="white"/>
                <w:lang w:val="uk-UA"/>
              </w:rPr>
            </w:pPr>
          </w:p>
        </w:tc>
        <w:tc>
          <w:tcPr>
            <w:tcW w:w="5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545745">
            <w:pPr>
              <w:ind w:left="100" w:right="41"/>
              <w:jc w:val="center"/>
              <w:rPr>
                <w:rFonts w:ascii="Times New Roman" w:eastAsia="Times New Roman" w:hAnsi="Times New Roman" w:cs="Times New Roman"/>
                <w:lang w:val="uk-UA"/>
              </w:rPr>
            </w:pPr>
            <w:r w:rsidRPr="00B249A2">
              <w:rPr>
                <w:rFonts w:ascii="Times New Roman" w:eastAsia="Times New Roman" w:hAnsi="Times New Roman" w:cs="Times New Roman"/>
                <w:b/>
                <w:lang w:val="uk-UA"/>
              </w:rPr>
              <w:t xml:space="preserve">Переможець </w:t>
            </w:r>
            <w:r w:rsidRPr="00B249A2">
              <w:rPr>
                <w:rFonts w:ascii="Times New Roman" w:eastAsia="Times New Roman" w:hAnsi="Times New Roman" w:cs="Times New Roman"/>
                <w:b/>
                <w:highlight w:val="white"/>
                <w:lang w:val="uk-UA"/>
              </w:rPr>
              <w:t xml:space="preserve">торгів на виконання вимоги </w:t>
            </w:r>
            <w:r w:rsidRPr="00B249A2">
              <w:rPr>
                <w:rFonts w:ascii="Times New Roman" w:eastAsia="Times New Roman" w:hAnsi="Times New Roman" w:cs="Times New Roman"/>
                <w:highlight w:val="white"/>
                <w:lang w:val="uk-UA"/>
              </w:rPr>
              <w:t xml:space="preserve">згідно пункту </w:t>
            </w:r>
            <w:r w:rsidRPr="00B249A2">
              <w:rPr>
                <w:rFonts w:ascii="Times New Roman" w:eastAsia="Times New Roman" w:hAnsi="Times New Roman" w:cs="Times New Roman"/>
                <w:b/>
                <w:highlight w:val="white"/>
                <w:lang w:val="uk-UA"/>
              </w:rPr>
              <w:t>47</w:t>
            </w:r>
            <w:r w:rsidRPr="00B249A2">
              <w:rPr>
                <w:rFonts w:ascii="Times New Roman" w:eastAsia="Times New Roman" w:hAnsi="Times New Roman" w:cs="Times New Roman"/>
                <w:highlight w:val="white"/>
                <w:lang w:val="uk-UA"/>
              </w:rPr>
              <w:t xml:space="preserve"> Особ</w:t>
            </w:r>
            <w:r w:rsidRPr="00B249A2">
              <w:rPr>
                <w:rFonts w:ascii="Times New Roman" w:eastAsia="Times New Roman" w:hAnsi="Times New Roman" w:cs="Times New Roman"/>
                <w:lang w:val="uk-UA"/>
              </w:rPr>
              <w:t>ливостей</w:t>
            </w:r>
            <w:r w:rsidRPr="00B249A2">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545745" w:rsidRPr="00370E05" w:rsidTr="00545745">
        <w:trPr>
          <w:trHeight w:val="1678"/>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lang w:val="uk-UA"/>
              </w:rPr>
            </w:pPr>
            <w:r w:rsidRPr="00B249A2">
              <w:rPr>
                <w:rFonts w:ascii="Times New Roman" w:eastAsia="Times New Roman" w:hAnsi="Times New Roman" w:cs="Times New Roman"/>
                <w:b/>
                <w:color w:val="000000"/>
                <w:lang w:val="uk-UA"/>
              </w:rPr>
              <w:t>1</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widowControl w:val="0"/>
              <w:pBdr>
                <w:top w:val="nil"/>
                <w:left w:val="nil"/>
                <w:bottom w:val="nil"/>
                <w:right w:val="nil"/>
                <w:between w:val="nil"/>
              </w:pBdr>
              <w:spacing w:before="120"/>
              <w:jc w:val="both"/>
              <w:rPr>
                <w:rFonts w:ascii="Times New Roman" w:eastAsia="Times New Roman" w:hAnsi="Times New Roman" w:cs="Times New Roman"/>
                <w:highlight w:val="white"/>
                <w:lang w:val="uk-UA"/>
              </w:rPr>
            </w:pPr>
            <w:r w:rsidRPr="00B249A2">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5745" w:rsidRPr="00B249A2" w:rsidRDefault="00545745" w:rsidP="00DA6B30">
            <w:pPr>
              <w:jc w:val="both"/>
              <w:rPr>
                <w:rFonts w:ascii="Times New Roman" w:eastAsia="Times New Roman" w:hAnsi="Times New Roman" w:cs="Times New Roman"/>
                <w:b/>
                <w:highlight w:val="white"/>
                <w:lang w:val="uk-UA"/>
              </w:rPr>
            </w:pPr>
            <w:r w:rsidRPr="00B249A2">
              <w:rPr>
                <w:rFonts w:ascii="Times New Roman" w:eastAsia="Times New Roman" w:hAnsi="Times New Roman" w:cs="Times New Roman"/>
                <w:b/>
                <w:highlight w:val="white"/>
                <w:lang w:val="uk-UA"/>
              </w:rPr>
              <w:t>(підпункт 3 пункт 47 Особливостей)</w:t>
            </w:r>
          </w:p>
        </w:tc>
        <w:tc>
          <w:tcPr>
            <w:tcW w:w="5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spacing w:line="276" w:lineRule="auto"/>
              <w:ind w:right="140"/>
              <w:jc w:val="both"/>
              <w:rPr>
                <w:rFonts w:ascii="Times New Roman" w:eastAsia="Times New Roman" w:hAnsi="Times New Roman" w:cs="Times New Roman"/>
                <w:b/>
                <w:sz w:val="24"/>
                <w:szCs w:val="24"/>
                <w:lang w:val="uk-UA"/>
              </w:rPr>
            </w:pPr>
            <w:r w:rsidRPr="00B249A2">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545745" w:rsidRPr="00B249A2" w:rsidRDefault="00545745" w:rsidP="00DA6B30">
            <w:pPr>
              <w:spacing w:line="276" w:lineRule="auto"/>
              <w:ind w:right="140"/>
              <w:jc w:val="both"/>
              <w:rPr>
                <w:rFonts w:ascii="Times New Roman" w:eastAsia="Times New Roman" w:hAnsi="Times New Roman" w:cs="Times New Roman"/>
                <w:i/>
                <w:sz w:val="24"/>
                <w:szCs w:val="24"/>
                <w:lang w:val="uk-UA"/>
              </w:rPr>
            </w:pPr>
            <w:r w:rsidRPr="00B249A2">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545745" w:rsidRPr="00B249A2" w:rsidRDefault="00545745" w:rsidP="00DA6B30">
            <w:pPr>
              <w:ind w:right="140"/>
              <w:jc w:val="both"/>
              <w:rPr>
                <w:rFonts w:ascii="Times New Roman" w:eastAsia="Times New Roman" w:hAnsi="Times New Roman" w:cs="Times New Roman"/>
                <w:i/>
                <w:color w:val="FF0000"/>
                <w:sz w:val="24"/>
                <w:szCs w:val="24"/>
                <w:highlight w:val="yellow"/>
                <w:lang w:val="uk-UA"/>
              </w:rPr>
            </w:pPr>
            <w:r w:rsidRPr="00B249A2">
              <w:rPr>
                <w:rFonts w:ascii="Times New Roman" w:eastAsia="Times New Roman" w:hAnsi="Times New Roman" w:cs="Times New Roman"/>
                <w:i/>
                <w:sz w:val="24"/>
                <w:szCs w:val="24"/>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249A2">
              <w:rPr>
                <w:rFonts w:ascii="Times New Roman" w:eastAsia="Times New Roman" w:hAnsi="Times New Roman" w:cs="Times New Roman"/>
                <w:b/>
                <w:i/>
                <w:sz w:val="24"/>
                <w:szCs w:val="24"/>
                <w:lang w:val="uk-UA"/>
              </w:rPr>
              <w:t>фізичної особи</w:t>
            </w:r>
            <w:r w:rsidRPr="00B249A2">
              <w:rPr>
                <w:rFonts w:ascii="Times New Roman" w:eastAsia="Times New Roman" w:hAnsi="Times New Roman" w:cs="Times New Roman"/>
                <w:i/>
                <w:sz w:val="24"/>
                <w:szCs w:val="24"/>
                <w:lang w:val="uk-UA"/>
              </w:rPr>
              <w:t>, яка є  учасником процедури закупівлі, на виконання пункту 47 Особливостей надається переможцем торгів.</w:t>
            </w:r>
          </w:p>
        </w:tc>
      </w:tr>
      <w:tr w:rsidR="00545745" w:rsidRPr="00B249A2" w:rsidTr="00545745">
        <w:trPr>
          <w:trHeight w:val="2096"/>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lang w:val="uk-UA"/>
              </w:rPr>
            </w:pPr>
            <w:r w:rsidRPr="00B249A2">
              <w:rPr>
                <w:rFonts w:ascii="Times New Roman" w:eastAsia="Times New Roman" w:hAnsi="Times New Roman" w:cs="Times New Roman"/>
                <w:b/>
                <w:color w:val="000000"/>
                <w:lang w:val="uk-UA"/>
              </w:rPr>
              <w:t>2</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widowControl w:val="0"/>
              <w:pBdr>
                <w:top w:val="nil"/>
                <w:left w:val="nil"/>
                <w:bottom w:val="nil"/>
                <w:right w:val="nil"/>
                <w:between w:val="nil"/>
              </w:pBdr>
              <w:spacing w:before="120"/>
              <w:jc w:val="both"/>
              <w:rPr>
                <w:rFonts w:ascii="Times New Roman" w:eastAsia="Times New Roman" w:hAnsi="Times New Roman" w:cs="Times New Roman"/>
                <w:highlight w:val="white"/>
                <w:lang w:val="uk-UA"/>
              </w:rPr>
            </w:pPr>
            <w:r w:rsidRPr="00B249A2">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5745" w:rsidRPr="00B249A2" w:rsidRDefault="00545745" w:rsidP="00DA6B30">
            <w:pPr>
              <w:widowControl w:val="0"/>
              <w:pBdr>
                <w:top w:val="nil"/>
                <w:left w:val="nil"/>
                <w:bottom w:val="nil"/>
                <w:right w:val="nil"/>
                <w:between w:val="nil"/>
              </w:pBdr>
              <w:spacing w:before="120"/>
              <w:jc w:val="both"/>
              <w:rPr>
                <w:rFonts w:ascii="Times New Roman" w:eastAsia="Times New Roman" w:hAnsi="Times New Roman" w:cs="Times New Roman"/>
                <w:b/>
                <w:highlight w:val="white"/>
                <w:lang w:val="uk-UA"/>
              </w:rPr>
            </w:pPr>
            <w:r w:rsidRPr="00B249A2">
              <w:rPr>
                <w:rFonts w:ascii="Times New Roman" w:eastAsia="Times New Roman" w:hAnsi="Times New Roman" w:cs="Times New Roman"/>
                <w:b/>
                <w:highlight w:val="white"/>
                <w:lang w:val="uk-UA"/>
              </w:rPr>
              <w:lastRenderedPageBreak/>
              <w:t>(підпункт 5 пункт 47 Особливостей)</w:t>
            </w:r>
          </w:p>
        </w:tc>
        <w:tc>
          <w:tcPr>
            <w:tcW w:w="555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5745" w:rsidRPr="00B249A2" w:rsidRDefault="00545745" w:rsidP="00DA6B30">
            <w:pPr>
              <w:jc w:val="both"/>
              <w:rPr>
                <w:rFonts w:ascii="Times New Roman" w:eastAsia="Times New Roman" w:hAnsi="Times New Roman" w:cs="Times New Roman"/>
                <w:b/>
                <w:sz w:val="24"/>
                <w:szCs w:val="24"/>
                <w:lang w:val="uk-UA"/>
              </w:rPr>
            </w:pPr>
            <w:r w:rsidRPr="00B249A2">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w:t>
            </w:r>
            <w:r w:rsidRPr="00B249A2">
              <w:rPr>
                <w:rFonts w:ascii="Times New Roman" w:eastAsia="Times New Roman" w:hAnsi="Times New Roman" w:cs="Times New Roman"/>
                <w:b/>
                <w:sz w:val="24"/>
                <w:szCs w:val="24"/>
                <w:lang w:val="uk-UA"/>
              </w:rPr>
              <w:lastRenderedPageBreak/>
              <w:t xml:space="preserve">яка є учасником процедури закупівлі. </w:t>
            </w:r>
          </w:p>
          <w:p w:rsidR="00545745" w:rsidRPr="00B249A2" w:rsidRDefault="00545745" w:rsidP="00DA6B30">
            <w:pPr>
              <w:jc w:val="both"/>
              <w:rPr>
                <w:rFonts w:ascii="Times New Roman" w:eastAsia="Times New Roman" w:hAnsi="Times New Roman" w:cs="Times New Roman"/>
                <w:b/>
                <w:sz w:val="24"/>
                <w:szCs w:val="24"/>
                <w:lang w:val="uk-UA"/>
              </w:rPr>
            </w:pPr>
          </w:p>
          <w:p w:rsidR="00545745" w:rsidRPr="00B249A2" w:rsidRDefault="00545745" w:rsidP="00DA6B30">
            <w:pPr>
              <w:jc w:val="both"/>
              <w:rPr>
                <w:rFonts w:ascii="Times New Roman" w:eastAsia="Times New Roman" w:hAnsi="Times New Roman" w:cs="Times New Roman"/>
                <w:lang w:val="uk-UA"/>
              </w:rPr>
            </w:pPr>
            <w:r w:rsidRPr="00B249A2">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B249A2">
              <w:rPr>
                <w:rFonts w:ascii="Times New Roman" w:eastAsia="Times New Roman" w:hAnsi="Times New Roman" w:cs="Times New Roman"/>
                <w:sz w:val="24"/>
                <w:szCs w:val="24"/>
                <w:lang w:val="uk-UA"/>
              </w:rPr>
              <w:t> </w:t>
            </w:r>
          </w:p>
        </w:tc>
      </w:tr>
      <w:tr w:rsidR="00545745" w:rsidRPr="00B249A2" w:rsidTr="00545745">
        <w:trPr>
          <w:trHeight w:val="1592"/>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ind w:left="100"/>
              <w:jc w:val="center"/>
              <w:rPr>
                <w:rFonts w:ascii="Times New Roman" w:eastAsia="Times New Roman" w:hAnsi="Times New Roman" w:cs="Times New Roman"/>
                <w:lang w:val="uk-UA"/>
              </w:rPr>
            </w:pPr>
            <w:r w:rsidRPr="00B249A2">
              <w:rPr>
                <w:rFonts w:ascii="Times New Roman" w:eastAsia="Times New Roman" w:hAnsi="Times New Roman" w:cs="Times New Roman"/>
                <w:b/>
                <w:lang w:val="uk-UA"/>
              </w:rPr>
              <w:lastRenderedPageBreak/>
              <w:t>3</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745" w:rsidRPr="00B249A2" w:rsidRDefault="00545745" w:rsidP="00DA6B30">
            <w:pPr>
              <w:widowControl w:val="0"/>
              <w:pBdr>
                <w:top w:val="nil"/>
                <w:left w:val="nil"/>
                <w:bottom w:val="nil"/>
                <w:right w:val="nil"/>
                <w:between w:val="nil"/>
              </w:pBdr>
              <w:spacing w:before="120"/>
              <w:jc w:val="both"/>
              <w:rPr>
                <w:rFonts w:ascii="Times New Roman" w:eastAsia="Times New Roman" w:hAnsi="Times New Roman" w:cs="Times New Roman"/>
                <w:highlight w:val="white"/>
                <w:lang w:val="uk-UA"/>
              </w:rPr>
            </w:pPr>
            <w:r w:rsidRPr="00B249A2">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5745" w:rsidRPr="00B249A2" w:rsidRDefault="00545745" w:rsidP="00DA6B30">
            <w:pPr>
              <w:jc w:val="both"/>
              <w:rPr>
                <w:rFonts w:ascii="Times New Roman" w:eastAsia="Times New Roman" w:hAnsi="Times New Roman" w:cs="Times New Roman"/>
                <w:highlight w:val="white"/>
                <w:lang w:val="uk-UA"/>
              </w:rPr>
            </w:pPr>
            <w:r w:rsidRPr="00B249A2">
              <w:rPr>
                <w:rFonts w:ascii="Times New Roman" w:eastAsia="Times New Roman" w:hAnsi="Times New Roman" w:cs="Times New Roman"/>
                <w:b/>
                <w:highlight w:val="white"/>
                <w:lang w:val="uk-UA"/>
              </w:rPr>
              <w:t>(підпункт 12 пункт 47 Особливостей)</w:t>
            </w:r>
          </w:p>
        </w:tc>
        <w:tc>
          <w:tcPr>
            <w:tcW w:w="555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5745" w:rsidRPr="00B249A2" w:rsidRDefault="00545745" w:rsidP="00DA6B30">
            <w:pPr>
              <w:widowControl w:val="0"/>
              <w:pBdr>
                <w:top w:val="nil"/>
                <w:left w:val="nil"/>
                <w:bottom w:val="nil"/>
                <w:right w:val="nil"/>
                <w:between w:val="nil"/>
              </w:pBdr>
              <w:spacing w:line="276" w:lineRule="auto"/>
              <w:rPr>
                <w:rFonts w:ascii="Times New Roman" w:eastAsia="Times New Roman" w:hAnsi="Times New Roman" w:cs="Times New Roman"/>
                <w:lang w:val="uk-UA"/>
              </w:rPr>
            </w:pPr>
          </w:p>
        </w:tc>
      </w:tr>
    </w:tbl>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545745" w:rsidRPr="00B249A2" w:rsidRDefault="00545745" w:rsidP="00545745">
      <w:pPr>
        <w:ind w:firstLine="567"/>
        <w:jc w:val="both"/>
        <w:rPr>
          <w:rFonts w:ascii="Times New Roman" w:hAnsi="Times New Roman" w:cs="Times New Roman"/>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D02305" w:rsidRDefault="00D02305" w:rsidP="00A00389">
      <w:pPr>
        <w:spacing w:after="0" w:line="240" w:lineRule="auto"/>
        <w:jc w:val="right"/>
        <w:rPr>
          <w:rFonts w:ascii="Times New Roman" w:hAnsi="Times New Roman" w:cs="Times New Roman"/>
          <w:b/>
          <w:bCs/>
          <w:sz w:val="24"/>
          <w:szCs w:val="24"/>
          <w:lang w:val="uk-UA"/>
        </w:rPr>
      </w:pPr>
    </w:p>
    <w:p w:rsidR="00A00389" w:rsidRPr="00E27B77" w:rsidRDefault="00D02305" w:rsidP="00A00389">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002626D5" w:rsidRPr="00E27B77">
        <w:rPr>
          <w:rFonts w:ascii="Times New Roman" w:hAnsi="Times New Roman" w:cs="Times New Roman"/>
          <w:b/>
          <w:bCs/>
          <w:sz w:val="24"/>
          <w:szCs w:val="24"/>
          <w:lang w:val="uk-UA"/>
        </w:rPr>
        <w:t xml:space="preserve">одаток № 3 </w:t>
      </w:r>
    </w:p>
    <w:p w:rsidR="002626D5" w:rsidRPr="00E27B77" w:rsidRDefault="002626D5" w:rsidP="00A00389">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2626D5" w:rsidRPr="007F3169" w:rsidRDefault="002626D5" w:rsidP="00381836">
      <w:pPr>
        <w:spacing w:after="0" w:line="240" w:lineRule="auto"/>
        <w:jc w:val="center"/>
        <w:rPr>
          <w:rFonts w:ascii="Times New Roman" w:hAnsi="Times New Roman" w:cs="Times New Roman"/>
          <w:b/>
          <w:bCs/>
          <w:sz w:val="24"/>
          <w:szCs w:val="24"/>
          <w:lang w:val="uk-UA"/>
        </w:rPr>
      </w:pPr>
    </w:p>
    <w:p w:rsidR="00D02305" w:rsidRPr="00DE2DD3" w:rsidRDefault="00D02305" w:rsidP="00D02305">
      <w:pPr>
        <w:pStyle w:val="af7"/>
        <w:ind w:left="-720"/>
        <w:jc w:val="center"/>
        <w:rPr>
          <w:b/>
          <w:caps/>
        </w:rPr>
      </w:pPr>
      <w:r w:rsidRPr="00DE2DD3">
        <w:rPr>
          <w:b/>
          <w:caps/>
        </w:rPr>
        <w:t>Технічні, якісні та Кількісні характеристики до предмету закупівлі</w:t>
      </w:r>
    </w:p>
    <w:p w:rsidR="00D02305" w:rsidRDefault="00D02305" w:rsidP="00D02305">
      <w:pPr>
        <w:jc w:val="center"/>
        <w:rPr>
          <w:rFonts w:ascii="Calibri" w:eastAsia="Calibri" w:hAnsi="Calibri" w:cs="Times New Roman"/>
          <w:b/>
        </w:rPr>
      </w:pPr>
    </w:p>
    <w:p w:rsidR="00D02305" w:rsidRPr="00D02305" w:rsidRDefault="00D02305" w:rsidP="00D02305">
      <w:pPr>
        <w:jc w:val="both"/>
        <w:rPr>
          <w:rFonts w:ascii="Times New Roman" w:eastAsia="Calibri" w:hAnsi="Times New Roman" w:cs="Times New Roman"/>
          <w:b/>
          <w:sz w:val="24"/>
          <w:szCs w:val="24"/>
        </w:rPr>
      </w:pPr>
    </w:p>
    <w:p w:rsidR="00A048A5" w:rsidRPr="00F17768" w:rsidRDefault="00D02305" w:rsidP="00A048A5">
      <w:pPr>
        <w:jc w:val="both"/>
        <w:rPr>
          <w:rFonts w:ascii="Times New Roman" w:eastAsia="Calibri" w:hAnsi="Times New Roman" w:cs="Times New Roman"/>
          <w:b/>
          <w:sz w:val="24"/>
          <w:szCs w:val="24"/>
          <w:lang w:val="uk-UA" w:eastAsia="ru-RU"/>
        </w:rPr>
      </w:pPr>
      <w:r w:rsidRPr="00D02305">
        <w:rPr>
          <w:rFonts w:ascii="Times New Roman" w:eastAsia="Calibri" w:hAnsi="Times New Roman" w:cs="Times New Roman"/>
          <w:b/>
          <w:sz w:val="24"/>
          <w:szCs w:val="24"/>
        </w:rPr>
        <w:t>Папір офісний А4, фотопапір глянцевий А4, фотопапір матовий А4, код ДК 021:2015 30197630 Папір для друк</w:t>
      </w:r>
      <w:r w:rsidR="00A048A5">
        <w:rPr>
          <w:rFonts w:ascii="Times New Roman" w:eastAsia="Calibri" w:hAnsi="Times New Roman" w:cs="Times New Roman"/>
          <w:b/>
          <w:sz w:val="24"/>
          <w:szCs w:val="24"/>
          <w:lang w:val="uk-UA"/>
        </w:rPr>
        <w:t>у,</w:t>
      </w:r>
      <w:r w:rsidR="00A048A5" w:rsidRPr="00A048A5">
        <w:rPr>
          <w:rFonts w:ascii="Times New Roman" w:eastAsia="Calibri" w:hAnsi="Times New Roman" w:cs="Times New Roman"/>
          <w:b/>
          <w:sz w:val="24"/>
          <w:szCs w:val="24"/>
        </w:rPr>
        <w:t xml:space="preserve"> </w:t>
      </w:r>
      <w:r w:rsidR="00A048A5" w:rsidRPr="00606CF3">
        <w:rPr>
          <w:rFonts w:ascii="Times New Roman" w:eastAsia="Calibri" w:hAnsi="Times New Roman" w:cs="Times New Roman"/>
          <w:b/>
          <w:sz w:val="24"/>
          <w:szCs w:val="24"/>
        </w:rPr>
        <w:t xml:space="preserve">код </w:t>
      </w:r>
      <w:r w:rsidR="00A048A5" w:rsidRPr="00606CF3">
        <w:rPr>
          <w:rFonts w:ascii="Times New Roman" w:eastAsia="Calibri" w:hAnsi="Times New Roman" w:cs="Times New Roman"/>
          <w:b/>
          <w:bCs/>
          <w:color w:val="000000"/>
          <w:sz w:val="24"/>
          <w:szCs w:val="24"/>
          <w:lang w:eastAsia="ru-RU"/>
        </w:rPr>
        <w:t>ДК 021:2015   30190000-7 - Офісне устаткування та приладдя різне</w:t>
      </w:r>
      <w:r w:rsidR="00A048A5">
        <w:rPr>
          <w:rFonts w:ascii="Times New Roman" w:eastAsia="Calibri" w:hAnsi="Times New Roman" w:cs="Times New Roman"/>
          <w:b/>
          <w:bCs/>
          <w:color w:val="000000"/>
          <w:sz w:val="24"/>
          <w:szCs w:val="24"/>
          <w:lang w:val="uk-UA" w:eastAsia="ru-RU"/>
        </w:rPr>
        <w:t>.</w:t>
      </w:r>
    </w:p>
    <w:p w:rsidR="00D02305" w:rsidRPr="00A048A5" w:rsidRDefault="00D02305" w:rsidP="00D02305">
      <w:pPr>
        <w:suppressAutoHyphens/>
        <w:jc w:val="both"/>
        <w:rPr>
          <w:rFonts w:ascii="Times New Roman" w:eastAsia="Calibri" w:hAnsi="Times New Roman" w:cs="Times New Roman"/>
          <w:b/>
          <w:color w:val="000000"/>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3543"/>
        <w:gridCol w:w="3544"/>
      </w:tblGrid>
      <w:tr w:rsidR="00D02305" w:rsidRPr="00D02305" w:rsidTr="003D261F">
        <w:tc>
          <w:tcPr>
            <w:tcW w:w="534"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bCs/>
                <w:color w:val="000000"/>
                <w:sz w:val="24"/>
                <w:szCs w:val="24"/>
              </w:rPr>
              <w:t>№</w:t>
            </w:r>
          </w:p>
        </w:tc>
        <w:tc>
          <w:tcPr>
            <w:tcW w:w="2268"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Найменування товару</w:t>
            </w:r>
          </w:p>
        </w:tc>
        <w:tc>
          <w:tcPr>
            <w:tcW w:w="3543"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Технічні вимоги, встановлені замовником</w:t>
            </w:r>
          </w:p>
        </w:tc>
        <w:tc>
          <w:tcPr>
            <w:tcW w:w="3544" w:type="dxa"/>
          </w:tcPr>
          <w:p w:rsidR="00D02305" w:rsidRPr="00D02305" w:rsidRDefault="00D02305" w:rsidP="00D02305">
            <w:pPr>
              <w:jc w:val="both"/>
              <w:rPr>
                <w:rFonts w:ascii="Times New Roman" w:eastAsia="Calibri" w:hAnsi="Times New Roman" w:cs="Times New Roman"/>
                <w:b/>
                <w:color w:val="000000"/>
                <w:sz w:val="24"/>
                <w:szCs w:val="24"/>
              </w:rPr>
            </w:pPr>
            <w:r w:rsidRPr="00D02305">
              <w:rPr>
                <w:rFonts w:ascii="Times New Roman" w:eastAsia="Calibri" w:hAnsi="Times New Roman" w:cs="Times New Roman"/>
                <w:b/>
                <w:sz w:val="24"/>
                <w:szCs w:val="24"/>
              </w:rPr>
              <w:t>Показники запропонованого товару</w:t>
            </w:r>
            <w:r w:rsidRPr="00D02305">
              <w:rPr>
                <w:rFonts w:ascii="Times New Roman" w:eastAsia="Calibri" w:hAnsi="Times New Roman" w:cs="Times New Roman"/>
                <w:b/>
                <w:bCs/>
                <w:color w:val="000000"/>
                <w:sz w:val="24"/>
                <w:szCs w:val="24"/>
              </w:rPr>
              <w:t xml:space="preserve"> Учасником, торгова марка товару, країна походження товару</w:t>
            </w:r>
          </w:p>
        </w:tc>
      </w:tr>
      <w:tr w:rsidR="00D02305" w:rsidRPr="00D02305" w:rsidTr="003D261F">
        <w:tc>
          <w:tcPr>
            <w:tcW w:w="534"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1</w:t>
            </w:r>
          </w:p>
        </w:tc>
        <w:tc>
          <w:tcPr>
            <w:tcW w:w="2268"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sz w:val="24"/>
                <w:szCs w:val="24"/>
                <w:lang w:eastAsia="ru-RU"/>
              </w:rPr>
              <w:t>Папір офісний А4 (500 листів у пачці)</w:t>
            </w:r>
          </w:p>
        </w:tc>
        <w:tc>
          <w:tcPr>
            <w:tcW w:w="3543" w:type="dxa"/>
          </w:tcPr>
          <w:p w:rsidR="00D02305" w:rsidRPr="00D02305" w:rsidRDefault="00D02305" w:rsidP="00D02305">
            <w:pPr>
              <w:suppressAutoHyphens/>
              <w:jc w:val="both"/>
              <w:rPr>
                <w:rFonts w:ascii="Times New Roman" w:eastAsia="Calibri" w:hAnsi="Times New Roman" w:cs="Times New Roman"/>
                <w:color w:val="000000"/>
                <w:sz w:val="24"/>
                <w:szCs w:val="24"/>
              </w:rPr>
            </w:pPr>
            <w:r w:rsidRPr="00D02305">
              <w:rPr>
                <w:rFonts w:ascii="Times New Roman" w:eastAsia="Calibri" w:hAnsi="Times New Roman" w:cs="Times New Roman"/>
                <w:b/>
                <w:color w:val="000000"/>
                <w:sz w:val="24"/>
                <w:szCs w:val="24"/>
              </w:rPr>
              <w:t>Призначення паперу:</w:t>
            </w:r>
            <w:r w:rsidRPr="00D02305">
              <w:rPr>
                <w:rFonts w:ascii="Times New Roman" w:eastAsia="Calibri" w:hAnsi="Times New Roman" w:cs="Times New Roman"/>
                <w:color w:val="000000"/>
                <w:sz w:val="24"/>
                <w:szCs w:val="24"/>
              </w:rPr>
              <w:t xml:space="preserve"> багатоцільовий, для всіх видівлазерних принтерів, високоякісних копіювальних (двостороннє копіювання) та факсимільних апаратів.</w:t>
            </w:r>
          </w:p>
          <w:p w:rsidR="00D02305" w:rsidRPr="00D02305" w:rsidRDefault="00D02305" w:rsidP="00D02305">
            <w:pPr>
              <w:suppressAutoHyphens/>
              <w:jc w:val="both"/>
              <w:rPr>
                <w:rFonts w:ascii="Times New Roman" w:eastAsia="Calibri" w:hAnsi="Times New Roman" w:cs="Times New Roman"/>
                <w:color w:val="000000"/>
                <w:sz w:val="24"/>
                <w:szCs w:val="24"/>
              </w:rPr>
            </w:pPr>
            <w:r w:rsidRPr="00D02305">
              <w:rPr>
                <w:rFonts w:ascii="Times New Roman" w:eastAsia="Calibri" w:hAnsi="Times New Roman" w:cs="Times New Roman"/>
                <w:b/>
                <w:color w:val="000000"/>
                <w:sz w:val="24"/>
                <w:szCs w:val="24"/>
              </w:rPr>
              <w:t>Формат:</w:t>
            </w:r>
            <w:r w:rsidRPr="00D02305">
              <w:rPr>
                <w:rFonts w:ascii="Times New Roman" w:eastAsia="Calibri" w:hAnsi="Times New Roman" w:cs="Times New Roman"/>
                <w:color w:val="000000"/>
                <w:sz w:val="24"/>
                <w:szCs w:val="24"/>
              </w:rPr>
              <w:t xml:space="preserve"> А-4 (210 х 297 мм).</w:t>
            </w:r>
          </w:p>
          <w:p w:rsidR="00D02305" w:rsidRPr="00D02305" w:rsidRDefault="00D02305" w:rsidP="00D02305">
            <w:pPr>
              <w:suppressAutoHyphens/>
              <w:jc w:val="both"/>
              <w:rPr>
                <w:rFonts w:ascii="Times New Roman" w:eastAsia="Calibri" w:hAnsi="Times New Roman" w:cs="Times New Roman"/>
                <w:color w:val="000000"/>
                <w:sz w:val="24"/>
                <w:szCs w:val="24"/>
              </w:rPr>
            </w:pPr>
            <w:r w:rsidRPr="00D02305">
              <w:rPr>
                <w:rFonts w:ascii="Times New Roman" w:eastAsia="Calibri" w:hAnsi="Times New Roman" w:cs="Times New Roman"/>
                <w:b/>
                <w:color w:val="000000"/>
                <w:sz w:val="24"/>
                <w:szCs w:val="24"/>
              </w:rPr>
              <w:t>Колір паперу</w:t>
            </w:r>
            <w:r w:rsidRPr="00D02305">
              <w:rPr>
                <w:rFonts w:ascii="Times New Roman" w:eastAsia="Calibri" w:hAnsi="Times New Roman" w:cs="Times New Roman"/>
                <w:color w:val="000000"/>
                <w:sz w:val="24"/>
                <w:szCs w:val="24"/>
              </w:rPr>
              <w:t>: білий.</w:t>
            </w:r>
          </w:p>
          <w:p w:rsidR="00D02305" w:rsidRPr="00D02305" w:rsidRDefault="00D02305" w:rsidP="00D02305">
            <w:pPr>
              <w:suppressAutoHyphens/>
              <w:jc w:val="both"/>
              <w:rPr>
                <w:rFonts w:ascii="Times New Roman" w:eastAsia="Calibri" w:hAnsi="Times New Roman" w:cs="Times New Roman"/>
                <w:color w:val="000000"/>
                <w:sz w:val="24"/>
                <w:szCs w:val="24"/>
              </w:rPr>
            </w:pPr>
            <w:r w:rsidRPr="00D02305">
              <w:rPr>
                <w:rFonts w:ascii="Times New Roman" w:eastAsia="Calibri" w:hAnsi="Times New Roman" w:cs="Times New Roman"/>
                <w:b/>
                <w:color w:val="000000"/>
                <w:sz w:val="24"/>
                <w:szCs w:val="24"/>
              </w:rPr>
              <w:t>Кількість аркушів в упаковці</w:t>
            </w:r>
            <w:r w:rsidRPr="00D02305">
              <w:rPr>
                <w:rFonts w:ascii="Times New Roman" w:eastAsia="Calibri" w:hAnsi="Times New Roman" w:cs="Times New Roman"/>
                <w:color w:val="000000"/>
                <w:sz w:val="24"/>
                <w:szCs w:val="24"/>
              </w:rPr>
              <w:t>: 500 шт.</w:t>
            </w:r>
          </w:p>
          <w:p w:rsidR="00D02305" w:rsidRPr="00D02305" w:rsidRDefault="00D02305" w:rsidP="00D02305">
            <w:pPr>
              <w:suppressAutoHyphens/>
              <w:jc w:val="both"/>
              <w:rPr>
                <w:rFonts w:ascii="Times New Roman" w:eastAsia="Calibri" w:hAnsi="Times New Roman" w:cs="Times New Roman"/>
                <w:sz w:val="24"/>
                <w:szCs w:val="24"/>
              </w:rPr>
            </w:pPr>
            <w:r w:rsidRPr="00D02305">
              <w:rPr>
                <w:rFonts w:ascii="Times New Roman" w:eastAsia="Calibri" w:hAnsi="Times New Roman" w:cs="Times New Roman"/>
                <w:b/>
                <w:color w:val="000000"/>
                <w:sz w:val="24"/>
                <w:szCs w:val="24"/>
              </w:rPr>
              <w:t>Відбілювання паперу</w:t>
            </w:r>
            <w:r w:rsidRPr="00D02305">
              <w:rPr>
                <w:rFonts w:ascii="Times New Roman" w:eastAsia="Calibri" w:hAnsi="Times New Roman" w:cs="Times New Roman"/>
                <w:color w:val="000000"/>
                <w:sz w:val="24"/>
                <w:szCs w:val="24"/>
              </w:rPr>
              <w:t>: проводиться без застосування елементарного хлору (</w:t>
            </w:r>
            <w:r w:rsidRPr="00D02305">
              <w:rPr>
                <w:rFonts w:ascii="Times New Roman" w:eastAsia="Calibri" w:hAnsi="Times New Roman" w:cs="Times New Roman"/>
                <w:color w:val="000000"/>
                <w:sz w:val="24"/>
                <w:szCs w:val="24"/>
                <w:lang w:val="en-US"/>
              </w:rPr>
              <w:t>ECF</w:t>
            </w:r>
            <w:r w:rsidRPr="00D02305">
              <w:rPr>
                <w:rFonts w:ascii="Times New Roman" w:eastAsia="Calibri" w:hAnsi="Times New Roman" w:cs="Times New Roman"/>
                <w:color w:val="000000"/>
                <w:sz w:val="24"/>
                <w:szCs w:val="24"/>
              </w:rPr>
              <w:t xml:space="preserve">) та виготовлення без </w:t>
            </w:r>
            <w:r w:rsidRPr="00D02305">
              <w:rPr>
                <w:rFonts w:ascii="Times New Roman" w:eastAsia="Calibri" w:hAnsi="Times New Roman" w:cs="Times New Roman"/>
                <w:sz w:val="24"/>
                <w:szCs w:val="24"/>
              </w:rPr>
              <w:t>тяжких металів.</w:t>
            </w:r>
          </w:p>
          <w:p w:rsidR="00D02305" w:rsidRPr="00D02305" w:rsidRDefault="00D02305" w:rsidP="00D02305">
            <w:pPr>
              <w:suppressAutoHyphens/>
              <w:jc w:val="both"/>
              <w:rPr>
                <w:rFonts w:ascii="Times New Roman" w:eastAsia="Calibri" w:hAnsi="Times New Roman" w:cs="Times New Roman"/>
                <w:sz w:val="24"/>
                <w:szCs w:val="24"/>
              </w:rPr>
            </w:pPr>
            <w:r w:rsidRPr="00D02305">
              <w:rPr>
                <w:rFonts w:ascii="Times New Roman" w:eastAsia="Calibri" w:hAnsi="Times New Roman" w:cs="Times New Roman"/>
                <w:b/>
                <w:sz w:val="24"/>
                <w:szCs w:val="24"/>
              </w:rPr>
              <w:t>Щільність,г/м2</w:t>
            </w:r>
            <w:r w:rsidRPr="00D02305">
              <w:rPr>
                <w:rFonts w:ascii="Times New Roman" w:eastAsia="Calibri" w:hAnsi="Times New Roman" w:cs="Times New Roman"/>
                <w:sz w:val="24"/>
                <w:szCs w:val="24"/>
              </w:rPr>
              <w:t>: не менше 80 г/м2.</w:t>
            </w:r>
          </w:p>
          <w:p w:rsidR="00D02305" w:rsidRPr="00D02305" w:rsidRDefault="00D02305" w:rsidP="00D02305">
            <w:pPr>
              <w:suppressAutoHyphens/>
              <w:jc w:val="both"/>
              <w:rPr>
                <w:rFonts w:ascii="Times New Roman" w:eastAsia="Calibri" w:hAnsi="Times New Roman" w:cs="Times New Roman"/>
                <w:sz w:val="24"/>
                <w:szCs w:val="24"/>
              </w:rPr>
            </w:pPr>
            <w:r w:rsidRPr="00D02305">
              <w:rPr>
                <w:rFonts w:ascii="Times New Roman" w:eastAsia="Calibri" w:hAnsi="Times New Roman" w:cs="Times New Roman"/>
                <w:b/>
                <w:bCs/>
                <w:sz w:val="24"/>
                <w:szCs w:val="24"/>
              </w:rPr>
              <w:t>Товщина аркушу паперу (ISO 534), мкм</w:t>
            </w:r>
            <w:r w:rsidRPr="00D02305">
              <w:rPr>
                <w:rFonts w:ascii="Times New Roman" w:eastAsia="Calibri" w:hAnsi="Times New Roman" w:cs="Times New Roman"/>
                <w:sz w:val="24"/>
                <w:szCs w:val="24"/>
              </w:rPr>
              <w:t>: не менше 105 мкм (клас А).</w:t>
            </w:r>
          </w:p>
          <w:p w:rsidR="00D02305" w:rsidRPr="00D02305" w:rsidRDefault="00D02305" w:rsidP="00D02305">
            <w:pPr>
              <w:suppressAutoHyphens/>
              <w:jc w:val="both"/>
              <w:rPr>
                <w:rFonts w:ascii="Times New Roman" w:eastAsia="Calibri" w:hAnsi="Times New Roman" w:cs="Times New Roman"/>
                <w:color w:val="000000"/>
                <w:sz w:val="24"/>
                <w:szCs w:val="24"/>
              </w:rPr>
            </w:pPr>
            <w:r w:rsidRPr="00D02305">
              <w:rPr>
                <w:rFonts w:ascii="Times New Roman" w:eastAsia="Calibri" w:hAnsi="Times New Roman" w:cs="Times New Roman"/>
                <w:b/>
                <w:bCs/>
                <w:sz w:val="24"/>
                <w:szCs w:val="24"/>
              </w:rPr>
              <w:t xml:space="preserve">Білизна по CIE (ISO 11475), %: </w:t>
            </w:r>
            <w:r w:rsidRPr="00D02305">
              <w:rPr>
                <w:rFonts w:ascii="Times New Roman" w:eastAsia="Calibri" w:hAnsi="Times New Roman" w:cs="Times New Roman"/>
                <w:sz w:val="24"/>
                <w:szCs w:val="24"/>
              </w:rPr>
              <w:t>не менше 161 % (клас А).</w:t>
            </w:r>
          </w:p>
          <w:p w:rsidR="00D02305" w:rsidRPr="00D02305" w:rsidRDefault="00D02305" w:rsidP="00D02305">
            <w:pPr>
              <w:suppressAutoHyphens/>
              <w:jc w:val="both"/>
              <w:rPr>
                <w:rFonts w:ascii="Times New Roman" w:eastAsia="Calibri" w:hAnsi="Times New Roman" w:cs="Times New Roman"/>
                <w:color w:val="000000"/>
                <w:sz w:val="24"/>
                <w:szCs w:val="24"/>
              </w:rPr>
            </w:pPr>
            <w:r w:rsidRPr="00D02305">
              <w:rPr>
                <w:rFonts w:ascii="Times New Roman" w:eastAsia="Calibri" w:hAnsi="Times New Roman" w:cs="Times New Roman"/>
                <w:b/>
                <w:bCs/>
                <w:sz w:val="24"/>
                <w:szCs w:val="24"/>
              </w:rPr>
              <w:t>Непрозорість (ISO 2471), %:</w:t>
            </w:r>
            <w:r w:rsidRPr="00D02305">
              <w:rPr>
                <w:rFonts w:ascii="Times New Roman" w:eastAsia="Calibri" w:hAnsi="Times New Roman" w:cs="Times New Roman"/>
                <w:bCs/>
                <w:sz w:val="24"/>
                <w:szCs w:val="24"/>
              </w:rPr>
              <w:t xml:space="preserve"> не менше 92 (Клас А).</w:t>
            </w:r>
          </w:p>
          <w:p w:rsidR="00D02305" w:rsidRPr="00D02305" w:rsidRDefault="00D02305" w:rsidP="00D02305">
            <w:pPr>
              <w:suppressAutoHyphens/>
              <w:jc w:val="both"/>
              <w:rPr>
                <w:rFonts w:ascii="Times New Roman" w:eastAsia="Calibri" w:hAnsi="Times New Roman" w:cs="Times New Roman"/>
                <w:color w:val="000000"/>
                <w:sz w:val="24"/>
                <w:szCs w:val="24"/>
              </w:rPr>
            </w:pPr>
            <w:r w:rsidRPr="00D02305">
              <w:rPr>
                <w:rFonts w:ascii="Times New Roman" w:eastAsia="Calibri" w:hAnsi="Times New Roman" w:cs="Times New Roman"/>
                <w:color w:val="000000"/>
                <w:sz w:val="24"/>
                <w:szCs w:val="24"/>
              </w:rPr>
              <w:t xml:space="preserve"> </w:t>
            </w:r>
          </w:p>
        </w:tc>
        <w:tc>
          <w:tcPr>
            <w:tcW w:w="3544" w:type="dxa"/>
          </w:tcPr>
          <w:p w:rsidR="00D02305" w:rsidRPr="00D02305" w:rsidRDefault="00D02305" w:rsidP="00D02305">
            <w:pPr>
              <w:suppressAutoHyphens/>
              <w:jc w:val="both"/>
              <w:rPr>
                <w:rFonts w:ascii="Times New Roman" w:eastAsia="Calibri" w:hAnsi="Times New Roman" w:cs="Times New Roman"/>
                <w:b/>
                <w:color w:val="000000"/>
                <w:sz w:val="24"/>
                <w:szCs w:val="24"/>
              </w:rPr>
            </w:pPr>
          </w:p>
        </w:tc>
      </w:tr>
      <w:tr w:rsidR="00D02305" w:rsidRPr="00D02305" w:rsidTr="003D261F">
        <w:tc>
          <w:tcPr>
            <w:tcW w:w="534"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2</w:t>
            </w:r>
          </w:p>
        </w:tc>
        <w:tc>
          <w:tcPr>
            <w:tcW w:w="2268" w:type="dxa"/>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 xml:space="preserve">Фотопапір глянцевий, А4 (100 </w:t>
            </w:r>
            <w:r w:rsidRPr="00D02305">
              <w:rPr>
                <w:rFonts w:ascii="Times New Roman" w:eastAsia="Calibri" w:hAnsi="Times New Roman" w:cs="Times New Roman"/>
                <w:sz w:val="24"/>
                <w:szCs w:val="24"/>
                <w:lang w:eastAsia="ru-RU"/>
              </w:rPr>
              <w:lastRenderedPageBreak/>
              <w:t>листів у пачці)</w:t>
            </w:r>
          </w:p>
          <w:p w:rsidR="00D02305" w:rsidRPr="00D02305" w:rsidRDefault="00D02305" w:rsidP="00D02305">
            <w:pPr>
              <w:suppressAutoHyphens/>
              <w:jc w:val="both"/>
              <w:rPr>
                <w:rFonts w:ascii="Times New Roman" w:eastAsia="Calibri" w:hAnsi="Times New Roman" w:cs="Times New Roman"/>
                <w:b/>
                <w:color w:val="000000"/>
                <w:sz w:val="24"/>
                <w:szCs w:val="24"/>
              </w:rPr>
            </w:pPr>
          </w:p>
        </w:tc>
        <w:tc>
          <w:tcPr>
            <w:tcW w:w="3543"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sz w:val="24"/>
                <w:szCs w:val="24"/>
              </w:rPr>
              <w:lastRenderedPageBreak/>
              <w:t xml:space="preserve">Фотопапір глянцевий для струменевого друку, розмір А4 </w:t>
            </w:r>
            <w:r w:rsidRPr="00D02305">
              <w:rPr>
                <w:rFonts w:ascii="Times New Roman" w:eastAsia="Calibri" w:hAnsi="Times New Roman" w:cs="Times New Roman"/>
                <w:sz w:val="24"/>
                <w:szCs w:val="24"/>
              </w:rPr>
              <w:lastRenderedPageBreak/>
              <w:t>(210х297 мм.), щільність 200-230г/ м2.)</w:t>
            </w:r>
          </w:p>
        </w:tc>
        <w:tc>
          <w:tcPr>
            <w:tcW w:w="3544" w:type="dxa"/>
          </w:tcPr>
          <w:p w:rsidR="00D02305" w:rsidRPr="00D02305" w:rsidRDefault="00D02305" w:rsidP="00D02305">
            <w:pPr>
              <w:suppressAutoHyphens/>
              <w:jc w:val="both"/>
              <w:rPr>
                <w:rFonts w:ascii="Times New Roman" w:eastAsia="Calibri" w:hAnsi="Times New Roman" w:cs="Times New Roman"/>
                <w:b/>
                <w:color w:val="000000"/>
                <w:sz w:val="24"/>
                <w:szCs w:val="24"/>
              </w:rPr>
            </w:pPr>
          </w:p>
        </w:tc>
      </w:tr>
      <w:tr w:rsidR="00D02305" w:rsidRPr="00D02305" w:rsidTr="003D261F">
        <w:tc>
          <w:tcPr>
            <w:tcW w:w="534"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lastRenderedPageBreak/>
              <w:t>3</w:t>
            </w:r>
          </w:p>
        </w:tc>
        <w:tc>
          <w:tcPr>
            <w:tcW w:w="2268" w:type="dxa"/>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Фотопапір матовий, А4 (100 листів у пачці)</w:t>
            </w:r>
          </w:p>
          <w:p w:rsidR="00D02305" w:rsidRPr="00D02305" w:rsidRDefault="00D02305" w:rsidP="00D02305">
            <w:pPr>
              <w:suppressAutoHyphens/>
              <w:jc w:val="both"/>
              <w:rPr>
                <w:rFonts w:ascii="Times New Roman" w:eastAsia="Calibri" w:hAnsi="Times New Roman" w:cs="Times New Roman"/>
                <w:b/>
                <w:color w:val="000000"/>
                <w:sz w:val="24"/>
                <w:szCs w:val="24"/>
              </w:rPr>
            </w:pPr>
          </w:p>
        </w:tc>
        <w:tc>
          <w:tcPr>
            <w:tcW w:w="3543"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sz w:val="24"/>
                <w:szCs w:val="24"/>
              </w:rPr>
              <w:t>Фотопапір матовий для струменевого друку, розмір А4 (210х297 мм.), щільність 200-230г/ м2.)</w:t>
            </w:r>
          </w:p>
        </w:tc>
        <w:tc>
          <w:tcPr>
            <w:tcW w:w="3544" w:type="dxa"/>
          </w:tcPr>
          <w:p w:rsidR="00D02305" w:rsidRPr="00D02305" w:rsidRDefault="00D02305" w:rsidP="00D02305">
            <w:pPr>
              <w:suppressAutoHyphens/>
              <w:jc w:val="both"/>
              <w:rPr>
                <w:rFonts w:ascii="Times New Roman" w:eastAsia="Calibri" w:hAnsi="Times New Roman" w:cs="Times New Roman"/>
                <w:b/>
                <w:color w:val="000000"/>
                <w:sz w:val="24"/>
                <w:szCs w:val="24"/>
              </w:rPr>
            </w:pPr>
          </w:p>
        </w:tc>
      </w:tr>
    </w:tbl>
    <w:p w:rsidR="00D02305" w:rsidRPr="00D02305" w:rsidRDefault="00D02305" w:rsidP="00D02305">
      <w:pPr>
        <w:suppressAutoHyphens/>
        <w:jc w:val="both"/>
        <w:rPr>
          <w:rFonts w:ascii="Times New Roman" w:eastAsia="Calibri" w:hAnsi="Times New Roman" w:cs="Times New Roman"/>
          <w:b/>
          <w:color w:val="000000"/>
          <w:sz w:val="24"/>
          <w:szCs w:val="24"/>
        </w:rPr>
      </w:pPr>
    </w:p>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Кількісні характеристики</w:t>
      </w:r>
    </w:p>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3104"/>
        <w:gridCol w:w="3133"/>
      </w:tblGrid>
      <w:tr w:rsidR="00D02305" w:rsidRPr="00D02305" w:rsidTr="003D261F">
        <w:tc>
          <w:tcPr>
            <w:tcW w:w="534"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bCs/>
                <w:color w:val="000000"/>
                <w:sz w:val="24"/>
                <w:szCs w:val="24"/>
              </w:rPr>
              <w:t>№</w:t>
            </w:r>
          </w:p>
        </w:tc>
        <w:tc>
          <w:tcPr>
            <w:tcW w:w="2693"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Найменування товару</w:t>
            </w:r>
          </w:p>
        </w:tc>
        <w:tc>
          <w:tcPr>
            <w:tcW w:w="3104"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Одиниця виміру</w:t>
            </w:r>
          </w:p>
        </w:tc>
        <w:tc>
          <w:tcPr>
            <w:tcW w:w="3133" w:type="dxa"/>
          </w:tcPr>
          <w:p w:rsidR="00D02305" w:rsidRPr="00D02305" w:rsidRDefault="00D02305" w:rsidP="00D02305">
            <w:pPr>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Кількість</w:t>
            </w:r>
          </w:p>
        </w:tc>
      </w:tr>
      <w:tr w:rsidR="00D02305" w:rsidRPr="00D02305" w:rsidTr="003D261F">
        <w:tc>
          <w:tcPr>
            <w:tcW w:w="534"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1</w:t>
            </w:r>
          </w:p>
        </w:tc>
        <w:tc>
          <w:tcPr>
            <w:tcW w:w="2693"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sz w:val="24"/>
                <w:szCs w:val="24"/>
                <w:lang w:eastAsia="ru-RU"/>
              </w:rPr>
              <w:t>Папір офісний А4 (500 листів у пачці)</w:t>
            </w:r>
          </w:p>
        </w:tc>
        <w:tc>
          <w:tcPr>
            <w:tcW w:w="3104" w:type="dxa"/>
            <w:vAlign w:val="center"/>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пачка</w:t>
            </w:r>
          </w:p>
        </w:tc>
        <w:tc>
          <w:tcPr>
            <w:tcW w:w="3133" w:type="dxa"/>
            <w:vAlign w:val="center"/>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 xml:space="preserve">1019                                                                                                                                                                                                                                             </w:t>
            </w:r>
          </w:p>
        </w:tc>
      </w:tr>
      <w:tr w:rsidR="00D02305" w:rsidRPr="00D02305" w:rsidTr="003D261F">
        <w:tc>
          <w:tcPr>
            <w:tcW w:w="534"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3</w:t>
            </w:r>
          </w:p>
        </w:tc>
        <w:tc>
          <w:tcPr>
            <w:tcW w:w="2693" w:type="dxa"/>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Фотопапір глянцевий, А4 (100 листів у пачці)</w:t>
            </w:r>
          </w:p>
          <w:p w:rsidR="00D02305" w:rsidRPr="00D02305" w:rsidRDefault="00D02305" w:rsidP="00D02305">
            <w:pPr>
              <w:suppressAutoHyphens/>
              <w:jc w:val="both"/>
              <w:rPr>
                <w:rFonts w:ascii="Times New Roman" w:eastAsia="Calibri" w:hAnsi="Times New Roman" w:cs="Times New Roman"/>
                <w:b/>
                <w:color w:val="000000"/>
                <w:sz w:val="24"/>
                <w:szCs w:val="24"/>
              </w:rPr>
            </w:pPr>
          </w:p>
        </w:tc>
        <w:tc>
          <w:tcPr>
            <w:tcW w:w="3104" w:type="dxa"/>
            <w:vAlign w:val="center"/>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пачка</w:t>
            </w:r>
          </w:p>
        </w:tc>
        <w:tc>
          <w:tcPr>
            <w:tcW w:w="3133" w:type="dxa"/>
            <w:vAlign w:val="center"/>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5</w:t>
            </w:r>
          </w:p>
        </w:tc>
      </w:tr>
      <w:tr w:rsidR="00D02305" w:rsidRPr="00D02305" w:rsidTr="003D261F">
        <w:tc>
          <w:tcPr>
            <w:tcW w:w="534" w:type="dxa"/>
          </w:tcPr>
          <w:p w:rsidR="00D02305" w:rsidRPr="00D02305" w:rsidRDefault="00D02305" w:rsidP="00D02305">
            <w:pPr>
              <w:suppressAutoHyphens/>
              <w:jc w:val="both"/>
              <w:rPr>
                <w:rFonts w:ascii="Times New Roman" w:eastAsia="Calibri" w:hAnsi="Times New Roman" w:cs="Times New Roman"/>
                <w:b/>
                <w:color w:val="000000"/>
                <w:sz w:val="24"/>
                <w:szCs w:val="24"/>
              </w:rPr>
            </w:pPr>
            <w:r w:rsidRPr="00D02305">
              <w:rPr>
                <w:rFonts w:ascii="Times New Roman" w:eastAsia="Calibri" w:hAnsi="Times New Roman" w:cs="Times New Roman"/>
                <w:b/>
                <w:color w:val="000000"/>
                <w:sz w:val="24"/>
                <w:szCs w:val="24"/>
              </w:rPr>
              <w:t>4</w:t>
            </w:r>
          </w:p>
        </w:tc>
        <w:tc>
          <w:tcPr>
            <w:tcW w:w="2693" w:type="dxa"/>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Фотопапір матовий, А4 (100 листів у пачці)</w:t>
            </w:r>
          </w:p>
          <w:p w:rsidR="00D02305" w:rsidRPr="00D02305" w:rsidRDefault="00D02305" w:rsidP="00D02305">
            <w:pPr>
              <w:jc w:val="both"/>
              <w:rPr>
                <w:rFonts w:ascii="Times New Roman" w:eastAsia="Calibri" w:hAnsi="Times New Roman" w:cs="Times New Roman"/>
                <w:sz w:val="24"/>
                <w:szCs w:val="24"/>
                <w:lang w:eastAsia="ru-RU"/>
              </w:rPr>
            </w:pPr>
          </w:p>
        </w:tc>
        <w:tc>
          <w:tcPr>
            <w:tcW w:w="3104" w:type="dxa"/>
            <w:vAlign w:val="center"/>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пачка</w:t>
            </w:r>
          </w:p>
        </w:tc>
        <w:tc>
          <w:tcPr>
            <w:tcW w:w="3133" w:type="dxa"/>
            <w:vAlign w:val="center"/>
          </w:tcPr>
          <w:p w:rsidR="00D02305" w:rsidRPr="00D02305" w:rsidRDefault="00D02305" w:rsidP="00D02305">
            <w:pPr>
              <w:jc w:val="both"/>
              <w:rPr>
                <w:rFonts w:ascii="Times New Roman" w:eastAsia="Calibri" w:hAnsi="Times New Roman" w:cs="Times New Roman"/>
                <w:sz w:val="24"/>
                <w:szCs w:val="24"/>
                <w:lang w:eastAsia="ru-RU"/>
              </w:rPr>
            </w:pPr>
            <w:r w:rsidRPr="00D02305">
              <w:rPr>
                <w:rFonts w:ascii="Times New Roman" w:eastAsia="Calibri" w:hAnsi="Times New Roman" w:cs="Times New Roman"/>
                <w:sz w:val="24"/>
                <w:szCs w:val="24"/>
                <w:lang w:eastAsia="ru-RU"/>
              </w:rPr>
              <w:t>5</w:t>
            </w:r>
          </w:p>
        </w:tc>
      </w:tr>
    </w:tbl>
    <w:p w:rsidR="00D02305" w:rsidRPr="00D02305" w:rsidRDefault="00D02305" w:rsidP="00D02305">
      <w:pPr>
        <w:suppressAutoHyphens/>
        <w:jc w:val="both"/>
        <w:rPr>
          <w:rFonts w:ascii="Times New Roman" w:eastAsia="Calibri" w:hAnsi="Times New Roman" w:cs="Times New Roman"/>
          <w:b/>
          <w:color w:val="000000"/>
          <w:sz w:val="24"/>
          <w:szCs w:val="24"/>
        </w:rPr>
      </w:pPr>
    </w:p>
    <w:p w:rsidR="00D02305" w:rsidRPr="00D02305" w:rsidRDefault="00D02305" w:rsidP="00D02305">
      <w:pPr>
        <w:ind w:firstLine="708"/>
        <w:jc w:val="both"/>
        <w:rPr>
          <w:rFonts w:ascii="Times New Roman" w:eastAsia="Calibri" w:hAnsi="Times New Roman" w:cs="Times New Roman"/>
          <w:bCs/>
          <w:color w:val="000000"/>
          <w:spacing w:val="-5"/>
          <w:sz w:val="24"/>
          <w:szCs w:val="24"/>
        </w:rPr>
      </w:pPr>
      <w:r w:rsidRPr="00D02305">
        <w:rPr>
          <w:rFonts w:ascii="Times New Roman" w:eastAsia="Calibri" w:hAnsi="Times New Roman" w:cs="Times New Roman"/>
          <w:bCs/>
          <w:color w:val="000000"/>
          <w:spacing w:val="-5"/>
          <w:sz w:val="24"/>
          <w:szCs w:val="24"/>
        </w:rPr>
        <w:t xml:space="preserve">На підтвердження відповідності пропозиції технічним, якісним та іншим характеристикам предмета закупівлі Учасник подає </w:t>
      </w:r>
      <w:r w:rsidRPr="00D02305">
        <w:rPr>
          <w:rFonts w:ascii="Times New Roman" w:eastAsia="Calibri" w:hAnsi="Times New Roman" w:cs="Times New Roman"/>
          <w:b/>
          <w:bCs/>
          <w:color w:val="000000"/>
          <w:spacing w:val="-5"/>
          <w:sz w:val="24"/>
          <w:szCs w:val="24"/>
        </w:rPr>
        <w:t>довідку у довільній формі</w:t>
      </w:r>
      <w:r w:rsidRPr="00D02305">
        <w:rPr>
          <w:rFonts w:ascii="Times New Roman" w:eastAsia="Calibri" w:hAnsi="Times New Roman" w:cs="Times New Roman"/>
          <w:bCs/>
          <w:color w:val="000000"/>
          <w:spacing w:val="-5"/>
          <w:sz w:val="24"/>
          <w:szCs w:val="24"/>
        </w:rPr>
        <w:t xml:space="preserve"> про можливість поставки товарів Замовнику з урахуванням вимог, визначених нижче, а саме:</w:t>
      </w:r>
    </w:p>
    <w:p w:rsidR="00D02305" w:rsidRPr="00D02305" w:rsidRDefault="00D02305" w:rsidP="00D02305">
      <w:pPr>
        <w:pStyle w:val="a4"/>
        <w:ind w:left="0"/>
        <w:jc w:val="both"/>
        <w:rPr>
          <w:rFonts w:ascii="Times New Roman" w:eastAsia="Calibri" w:hAnsi="Times New Roman" w:cs="Times New Roman"/>
          <w:sz w:val="24"/>
          <w:szCs w:val="24"/>
          <w:lang w:val="uk-UA"/>
        </w:rPr>
      </w:pPr>
      <w:r w:rsidRPr="00D02305">
        <w:rPr>
          <w:rFonts w:ascii="Times New Roman" w:eastAsia="Calibri" w:hAnsi="Times New Roman" w:cs="Times New Roman"/>
          <w:bCs/>
          <w:sz w:val="24"/>
          <w:szCs w:val="24"/>
          <w:lang w:val="uk-UA"/>
        </w:rPr>
        <w:t xml:space="preserve">        1.Товар має відповідне пакування (у непрозору вологостійку упаковку, </w:t>
      </w:r>
      <w:r w:rsidRPr="00D02305">
        <w:rPr>
          <w:rFonts w:ascii="Times New Roman" w:eastAsia="Calibri" w:hAnsi="Times New Roman" w:cs="Times New Roman"/>
          <w:sz w:val="24"/>
          <w:szCs w:val="24"/>
          <w:lang w:val="uk-UA"/>
        </w:rPr>
        <w:t>упаковки з папером пакуються у картонні коробки, перев'язані пластиковою стрічкою</w:t>
      </w:r>
      <w:r w:rsidRPr="00D02305">
        <w:rPr>
          <w:rFonts w:ascii="Times New Roman" w:eastAsia="Calibri" w:hAnsi="Times New Roman" w:cs="Times New Roman"/>
          <w:bCs/>
          <w:sz w:val="24"/>
          <w:szCs w:val="24"/>
          <w:lang w:val="uk-UA"/>
        </w:rPr>
        <w:t xml:space="preserve">), яке забезпечує цілісність товару та збереження його якості та цілісності під час транспортування. </w:t>
      </w:r>
    </w:p>
    <w:p w:rsidR="00D02305" w:rsidRPr="00D02305" w:rsidRDefault="00D02305" w:rsidP="00D02305">
      <w:pPr>
        <w:jc w:val="both"/>
        <w:rPr>
          <w:rFonts w:ascii="Times New Roman" w:eastAsia="Calibri" w:hAnsi="Times New Roman" w:cs="Times New Roman"/>
          <w:bCs/>
          <w:sz w:val="24"/>
          <w:szCs w:val="24"/>
          <w:lang w:val="uk-UA"/>
        </w:rPr>
      </w:pPr>
      <w:r w:rsidRPr="00D02305">
        <w:rPr>
          <w:rFonts w:ascii="Times New Roman" w:eastAsia="Calibri" w:hAnsi="Times New Roman" w:cs="Times New Roman"/>
          <w:bCs/>
          <w:sz w:val="24"/>
          <w:szCs w:val="24"/>
          <w:lang w:val="uk-UA"/>
        </w:rPr>
        <w:t xml:space="preserve">        2.Замовник має право відмовитись від прийняття Товару у разі невідповідності його якості та технічного стану і вимагати заміни неякісного Товару на Товар належної якості.</w:t>
      </w:r>
    </w:p>
    <w:p w:rsidR="00D02305" w:rsidRPr="00D02305" w:rsidRDefault="00D02305" w:rsidP="00D02305">
      <w:pPr>
        <w:pStyle w:val="a4"/>
        <w:ind w:left="0" w:firstLine="426"/>
        <w:jc w:val="both"/>
        <w:rPr>
          <w:rFonts w:ascii="Times New Roman" w:eastAsia="Calibri" w:hAnsi="Times New Roman" w:cs="Times New Roman"/>
          <w:bCs/>
          <w:sz w:val="24"/>
          <w:szCs w:val="24"/>
          <w:lang w:val="uk-UA"/>
        </w:rPr>
      </w:pPr>
      <w:r w:rsidRPr="00D02305">
        <w:rPr>
          <w:rFonts w:ascii="Times New Roman" w:eastAsia="Calibri" w:hAnsi="Times New Roman" w:cs="Times New Roman"/>
          <w:bCs/>
          <w:sz w:val="24"/>
          <w:szCs w:val="24"/>
          <w:lang w:val="uk-UA"/>
        </w:rPr>
        <w:t xml:space="preserve"> 3.Поставка Товару та завантажувально-розвантажувальні роботи здійснюються за рахунок Учасника до місця, вказаного Замовником.</w:t>
      </w:r>
    </w:p>
    <w:p w:rsidR="00D02305" w:rsidRPr="00D02305" w:rsidRDefault="00D02305" w:rsidP="00D02305">
      <w:pPr>
        <w:jc w:val="both"/>
        <w:rPr>
          <w:rFonts w:ascii="Times New Roman" w:eastAsia="Calibri" w:hAnsi="Times New Roman" w:cs="Times New Roman"/>
          <w:sz w:val="24"/>
          <w:szCs w:val="24"/>
        </w:rPr>
      </w:pPr>
      <w:r w:rsidRPr="00D02305">
        <w:rPr>
          <w:rFonts w:ascii="Times New Roman" w:eastAsia="Calibri" w:hAnsi="Times New Roman" w:cs="Times New Roman"/>
          <w:bCs/>
          <w:color w:val="000000"/>
          <w:sz w:val="24"/>
          <w:szCs w:val="24"/>
          <w:lang w:eastAsia="ru-RU"/>
        </w:rPr>
        <w:t xml:space="preserve">        4. Постачальник зобов’язаний поставити Товар </w:t>
      </w:r>
      <w:r w:rsidRPr="00D02305">
        <w:rPr>
          <w:rFonts w:ascii="Times New Roman" w:eastAsia="Calibri" w:hAnsi="Times New Roman" w:cs="Times New Roman"/>
          <w:sz w:val="24"/>
          <w:szCs w:val="24"/>
          <w:lang w:eastAsia="ru-RU"/>
        </w:rPr>
        <w:t>Замовнику</w:t>
      </w:r>
      <w:r w:rsidRPr="00D02305">
        <w:rPr>
          <w:rFonts w:ascii="Times New Roman" w:eastAsia="Calibri" w:hAnsi="Times New Roman" w:cs="Times New Roman"/>
          <w:bCs/>
          <w:color w:val="000000"/>
          <w:sz w:val="24"/>
          <w:szCs w:val="24"/>
          <w:lang w:eastAsia="ru-RU"/>
        </w:rPr>
        <w:t>,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r w:rsidRPr="00D02305">
        <w:rPr>
          <w:rFonts w:ascii="Times New Roman" w:eastAsia="Calibri" w:hAnsi="Times New Roman" w:cs="Times New Roman"/>
          <w:sz w:val="24"/>
          <w:szCs w:val="24"/>
        </w:rPr>
        <w:t xml:space="preserve"> Виробничий процес паперу згідно до </w:t>
      </w:r>
      <w:r w:rsidRPr="00D02305">
        <w:rPr>
          <w:rFonts w:ascii="Times New Roman" w:eastAsia="Calibri" w:hAnsi="Times New Roman" w:cs="Times New Roman"/>
          <w:sz w:val="24"/>
          <w:szCs w:val="24"/>
          <w:lang w:val="en-US"/>
        </w:rPr>
        <w:t>ISO</w:t>
      </w:r>
      <w:r w:rsidRPr="00D02305">
        <w:rPr>
          <w:rFonts w:ascii="Times New Roman" w:eastAsia="Calibri" w:hAnsi="Times New Roman" w:cs="Times New Roman"/>
          <w:sz w:val="24"/>
          <w:szCs w:val="24"/>
        </w:rPr>
        <w:t xml:space="preserve"> 9001, </w:t>
      </w:r>
      <w:r w:rsidRPr="00D02305">
        <w:rPr>
          <w:rFonts w:ascii="Times New Roman" w:eastAsia="Calibri" w:hAnsi="Times New Roman" w:cs="Times New Roman"/>
          <w:sz w:val="24"/>
          <w:szCs w:val="24"/>
          <w:lang w:val="en-US"/>
        </w:rPr>
        <w:t>ISO</w:t>
      </w:r>
      <w:r w:rsidRPr="00D02305">
        <w:rPr>
          <w:rFonts w:ascii="Times New Roman" w:eastAsia="Calibri" w:hAnsi="Times New Roman" w:cs="Times New Roman"/>
          <w:sz w:val="24"/>
          <w:szCs w:val="24"/>
        </w:rPr>
        <w:t xml:space="preserve"> 14001. </w:t>
      </w:r>
      <w:r w:rsidRPr="00D02305">
        <w:rPr>
          <w:rFonts w:ascii="Times New Roman" w:eastAsia="Calibri" w:hAnsi="Times New Roman" w:cs="Times New Roman"/>
          <w:sz w:val="24"/>
          <w:szCs w:val="24"/>
          <w:lang w:val="en-US"/>
        </w:rPr>
        <w:t>ISO</w:t>
      </w:r>
      <w:r w:rsidRPr="00D02305">
        <w:rPr>
          <w:rFonts w:ascii="Times New Roman" w:eastAsia="Calibri" w:hAnsi="Times New Roman" w:cs="Times New Roman"/>
          <w:sz w:val="24"/>
          <w:szCs w:val="24"/>
        </w:rPr>
        <w:t xml:space="preserve"> 45001</w:t>
      </w:r>
    </w:p>
    <w:p w:rsidR="00D02305" w:rsidRPr="00D02305" w:rsidRDefault="00D02305" w:rsidP="00D02305">
      <w:pPr>
        <w:tabs>
          <w:tab w:val="left" w:pos="0"/>
        </w:tabs>
        <w:suppressAutoHyphens/>
        <w:autoSpaceDN w:val="0"/>
        <w:jc w:val="both"/>
        <w:rPr>
          <w:rFonts w:ascii="Times New Roman" w:eastAsia="Calibri" w:hAnsi="Times New Roman" w:cs="Times New Roman"/>
          <w:kern w:val="2"/>
          <w:sz w:val="24"/>
          <w:szCs w:val="24"/>
          <w:lang w:eastAsia="ru-RU"/>
        </w:rPr>
      </w:pPr>
      <w:r w:rsidRPr="00D02305">
        <w:rPr>
          <w:rFonts w:ascii="Times New Roman" w:eastAsia="Calibri" w:hAnsi="Times New Roman" w:cs="Times New Roman"/>
          <w:kern w:val="2"/>
          <w:sz w:val="24"/>
          <w:szCs w:val="24"/>
          <w:lang w:eastAsia="ru-RU"/>
        </w:rPr>
        <w:t xml:space="preserve">       5. До ціни тендерної пропозиції включаються наступні витрати: </w:t>
      </w:r>
    </w:p>
    <w:p w:rsidR="00D02305" w:rsidRPr="00D02305" w:rsidRDefault="00D02305" w:rsidP="00D02305">
      <w:pPr>
        <w:numPr>
          <w:ilvl w:val="0"/>
          <w:numId w:val="32"/>
        </w:numPr>
        <w:tabs>
          <w:tab w:val="num" w:pos="0"/>
          <w:tab w:val="left" w:pos="142"/>
        </w:tabs>
        <w:suppressAutoHyphens/>
        <w:autoSpaceDN w:val="0"/>
        <w:spacing w:after="0" w:line="240" w:lineRule="auto"/>
        <w:ind w:left="0" w:firstLine="360"/>
        <w:jc w:val="both"/>
        <w:rPr>
          <w:rFonts w:ascii="Times New Roman" w:eastAsia="Calibri" w:hAnsi="Times New Roman" w:cs="Times New Roman"/>
          <w:kern w:val="2"/>
          <w:sz w:val="24"/>
          <w:szCs w:val="24"/>
          <w:lang w:eastAsia="ru-RU"/>
        </w:rPr>
      </w:pPr>
      <w:r w:rsidRPr="00D02305">
        <w:rPr>
          <w:rFonts w:ascii="Times New Roman" w:eastAsia="Calibri" w:hAnsi="Times New Roman" w:cs="Times New Roman"/>
          <w:kern w:val="2"/>
          <w:sz w:val="24"/>
          <w:szCs w:val="24"/>
          <w:lang w:eastAsia="ru-RU"/>
        </w:rPr>
        <w:t>податки і збори, обов’язкові платежі, що сплачуються або мають бути сплачені згідно  з чинним законодавством;</w:t>
      </w:r>
    </w:p>
    <w:p w:rsidR="00D02305" w:rsidRPr="00D02305" w:rsidRDefault="00D02305" w:rsidP="00D02305">
      <w:pPr>
        <w:numPr>
          <w:ilvl w:val="0"/>
          <w:numId w:val="32"/>
        </w:numPr>
        <w:suppressAutoHyphens/>
        <w:spacing w:after="0" w:line="240" w:lineRule="auto"/>
        <w:jc w:val="both"/>
        <w:rPr>
          <w:rFonts w:ascii="Times New Roman" w:eastAsia="Calibri" w:hAnsi="Times New Roman" w:cs="Times New Roman"/>
          <w:kern w:val="2"/>
          <w:sz w:val="24"/>
          <w:szCs w:val="24"/>
          <w:lang w:eastAsia="ru-RU"/>
        </w:rPr>
      </w:pPr>
      <w:r w:rsidRPr="00D02305">
        <w:rPr>
          <w:rFonts w:ascii="Times New Roman" w:eastAsia="Calibri" w:hAnsi="Times New Roman" w:cs="Times New Roman"/>
          <w:kern w:val="2"/>
          <w:sz w:val="24"/>
          <w:szCs w:val="24"/>
          <w:lang w:eastAsia="ru-RU"/>
        </w:rPr>
        <w:lastRenderedPageBreak/>
        <w:t>витрати на поставку товару (транспортні витрати).</w:t>
      </w:r>
    </w:p>
    <w:p w:rsidR="00D02305" w:rsidRPr="00D02305" w:rsidRDefault="00D02305" w:rsidP="00D02305">
      <w:pPr>
        <w:numPr>
          <w:ilvl w:val="0"/>
          <w:numId w:val="32"/>
        </w:numPr>
        <w:suppressAutoHyphens/>
        <w:spacing w:after="0" w:line="240" w:lineRule="auto"/>
        <w:jc w:val="both"/>
        <w:rPr>
          <w:rFonts w:ascii="Times New Roman" w:eastAsia="Calibri" w:hAnsi="Times New Roman" w:cs="Times New Roman"/>
          <w:kern w:val="2"/>
          <w:sz w:val="24"/>
          <w:szCs w:val="24"/>
          <w:lang w:eastAsia="ru-RU"/>
        </w:rPr>
      </w:pPr>
      <w:r w:rsidRPr="00D02305">
        <w:rPr>
          <w:rFonts w:ascii="Times New Roman" w:eastAsia="Calibri" w:hAnsi="Times New Roman" w:cs="Times New Roman"/>
          <w:kern w:val="2"/>
          <w:sz w:val="24"/>
          <w:szCs w:val="24"/>
          <w:lang w:eastAsia="ru-RU"/>
        </w:rPr>
        <w:t>витрати, пов’язані з навантаженням та розвантаженням товару</w:t>
      </w:r>
    </w:p>
    <w:p w:rsidR="00D02305" w:rsidRPr="00D02305" w:rsidRDefault="00D02305" w:rsidP="00D02305">
      <w:pPr>
        <w:numPr>
          <w:ilvl w:val="0"/>
          <w:numId w:val="32"/>
        </w:numPr>
        <w:tabs>
          <w:tab w:val="left" w:pos="142"/>
          <w:tab w:val="num" w:pos="426"/>
        </w:tabs>
        <w:suppressAutoHyphens/>
        <w:autoSpaceDN w:val="0"/>
        <w:spacing w:after="0" w:line="240" w:lineRule="auto"/>
        <w:jc w:val="both"/>
        <w:rPr>
          <w:rFonts w:ascii="Times New Roman" w:eastAsia="Calibri" w:hAnsi="Times New Roman" w:cs="Times New Roman"/>
          <w:kern w:val="2"/>
          <w:sz w:val="24"/>
          <w:szCs w:val="24"/>
          <w:lang w:eastAsia="ru-RU"/>
        </w:rPr>
      </w:pPr>
      <w:r w:rsidRPr="00D02305">
        <w:rPr>
          <w:rFonts w:ascii="Times New Roman" w:eastAsia="Calibri" w:hAnsi="Times New Roman" w:cs="Times New Roman"/>
          <w:kern w:val="2"/>
          <w:sz w:val="24"/>
          <w:szCs w:val="24"/>
          <w:lang w:eastAsia="ru-RU"/>
        </w:rPr>
        <w:t>інші витрати, передбачені для товару даного виду згідно з чинним законодавством та тендерною документацією.</w:t>
      </w:r>
    </w:p>
    <w:p w:rsidR="00D02305" w:rsidRPr="00D02305" w:rsidRDefault="00D02305" w:rsidP="00D02305">
      <w:pPr>
        <w:tabs>
          <w:tab w:val="left" w:pos="142"/>
          <w:tab w:val="left" w:pos="360"/>
        </w:tabs>
        <w:suppressAutoHyphens/>
        <w:autoSpaceDN w:val="0"/>
        <w:jc w:val="both"/>
        <w:rPr>
          <w:rFonts w:ascii="Times New Roman" w:eastAsia="Calibri" w:hAnsi="Times New Roman" w:cs="Times New Roman"/>
          <w:kern w:val="2"/>
          <w:sz w:val="24"/>
          <w:szCs w:val="24"/>
          <w:lang w:eastAsia="ru-RU"/>
        </w:rPr>
      </w:pPr>
      <w:r w:rsidRPr="00D02305">
        <w:rPr>
          <w:rFonts w:ascii="Times New Roman" w:eastAsia="Calibri" w:hAnsi="Times New Roman" w:cs="Times New Roman"/>
          <w:kern w:val="2"/>
          <w:sz w:val="24"/>
          <w:szCs w:val="24"/>
          <w:lang w:eastAsia="ru-RU"/>
        </w:rPr>
        <w:t xml:space="preserve">        6.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7F3169" w:rsidRDefault="00381836" w:rsidP="00381836">
      <w:pPr>
        <w:pStyle w:val="a4"/>
        <w:tabs>
          <w:tab w:val="left" w:pos="0"/>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w:t>
      </w:r>
      <w:r w:rsidR="00D84877">
        <w:rPr>
          <w:rFonts w:ascii="Times New Roman" w:hAnsi="Times New Roman" w:cs="Times New Roman"/>
          <w:color w:val="000000"/>
          <w:sz w:val="24"/>
          <w:szCs w:val="24"/>
          <w:lang w:val="uk-UA" w:eastAsia="uk-UA"/>
        </w:rPr>
        <w:t>7</w:t>
      </w:r>
      <w:r w:rsidRPr="00381836">
        <w:rPr>
          <w:rFonts w:ascii="Times New Roman" w:hAnsi="Times New Roman" w:cs="Times New Roman"/>
          <w:color w:val="000000"/>
          <w:sz w:val="24"/>
          <w:szCs w:val="24"/>
          <w:lang w:val="uk-UA" w:eastAsia="uk-UA"/>
        </w:rPr>
        <w:t xml:space="preserve">. </w:t>
      </w:r>
      <w:r w:rsidRPr="00381836">
        <w:rPr>
          <w:rFonts w:ascii="Times New Roman" w:eastAsia="Calibri" w:hAnsi="Times New Roman" w:cs="Times New Roman"/>
          <w:color w:val="000000"/>
          <w:sz w:val="24"/>
          <w:szCs w:val="24"/>
          <w:lang w:val="uk-UA" w:eastAsia="uk-UA"/>
        </w:rPr>
        <w:t>У випадку якщо технічні та якісні характеристики запропонованого товару (або еквіваленту товару) будуть гіршими та/або такими, що не відповідають зазначеним у цьому Додатку до тендерної документації технічним, якісним та іншим вимогам до предмета закупівлі, то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та буде відхилена на підставі абзацу 2 підпункту 2 пункту 4</w:t>
      </w:r>
      <w:r w:rsidR="00D02305">
        <w:rPr>
          <w:rFonts w:ascii="Times New Roman" w:eastAsia="Calibri" w:hAnsi="Times New Roman" w:cs="Times New Roman"/>
          <w:color w:val="000000"/>
          <w:sz w:val="24"/>
          <w:szCs w:val="24"/>
          <w:lang w:val="uk-UA" w:eastAsia="uk-UA"/>
        </w:rPr>
        <w:t>4</w:t>
      </w:r>
      <w:r w:rsidRPr="00381836">
        <w:rPr>
          <w:rFonts w:ascii="Times New Roman" w:eastAsia="Calibri" w:hAnsi="Times New Roman" w:cs="Times New Roman"/>
          <w:color w:val="000000"/>
          <w:sz w:val="24"/>
          <w:szCs w:val="24"/>
          <w:lang w:val="uk-UA" w:eastAsia="uk-UA"/>
        </w:rPr>
        <w:t xml:space="preserve"> Особливостей.</w:t>
      </w: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SimSun" w:hAnsi="Times New Roman" w:cs="Times New Roman"/>
          <w:b/>
          <w:color w:val="000000"/>
          <w:sz w:val="24"/>
          <w:szCs w:val="24"/>
          <w:lang w:val="uk-UA"/>
        </w:rPr>
      </w:pPr>
    </w:p>
    <w:p w:rsidR="000B3436" w:rsidRDefault="000B3436"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84877" w:rsidRDefault="00D84877" w:rsidP="002212E2">
      <w:pPr>
        <w:spacing w:after="0"/>
        <w:ind w:left="5812"/>
        <w:jc w:val="both"/>
        <w:rPr>
          <w:rFonts w:ascii="Times New Roman" w:eastAsia="SimSun" w:hAnsi="Times New Roman" w:cs="Times New Roman"/>
          <w:b/>
          <w:color w:val="000000"/>
          <w:sz w:val="24"/>
          <w:szCs w:val="24"/>
          <w:lang w:val="uk-UA"/>
        </w:rPr>
      </w:pPr>
    </w:p>
    <w:p w:rsidR="00D84877" w:rsidRDefault="00D84877" w:rsidP="002212E2">
      <w:pPr>
        <w:spacing w:after="0"/>
        <w:ind w:left="5812"/>
        <w:jc w:val="both"/>
        <w:rPr>
          <w:rFonts w:ascii="Times New Roman" w:eastAsia="SimSun" w:hAnsi="Times New Roman" w:cs="Times New Roman"/>
          <w:b/>
          <w:color w:val="000000"/>
          <w:sz w:val="24"/>
          <w:szCs w:val="24"/>
          <w:lang w:val="uk-UA"/>
        </w:rPr>
      </w:pPr>
    </w:p>
    <w:p w:rsidR="00D84877" w:rsidRDefault="00D84877"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A048A5" w:rsidRDefault="00A048A5" w:rsidP="002212E2">
      <w:pPr>
        <w:spacing w:after="0"/>
        <w:ind w:left="5812"/>
        <w:jc w:val="both"/>
        <w:rPr>
          <w:rFonts w:ascii="Times New Roman" w:eastAsia="SimSun" w:hAnsi="Times New Roman" w:cs="Times New Roman"/>
          <w:b/>
          <w:color w:val="000000"/>
          <w:sz w:val="24"/>
          <w:szCs w:val="24"/>
          <w:lang w:val="uk-UA"/>
        </w:rPr>
      </w:pPr>
    </w:p>
    <w:p w:rsidR="00A048A5" w:rsidRDefault="00A048A5" w:rsidP="002212E2">
      <w:pPr>
        <w:spacing w:after="0"/>
        <w:ind w:left="5812"/>
        <w:jc w:val="both"/>
        <w:rPr>
          <w:rFonts w:ascii="Times New Roman" w:eastAsia="SimSun" w:hAnsi="Times New Roman" w:cs="Times New Roman"/>
          <w:b/>
          <w:color w:val="000000"/>
          <w:sz w:val="24"/>
          <w:szCs w:val="24"/>
          <w:lang w:val="uk-UA"/>
        </w:rPr>
      </w:pPr>
    </w:p>
    <w:p w:rsidR="00A048A5" w:rsidRDefault="00A048A5" w:rsidP="002212E2">
      <w:pPr>
        <w:spacing w:after="0"/>
        <w:ind w:left="5812"/>
        <w:jc w:val="both"/>
        <w:rPr>
          <w:rFonts w:ascii="Times New Roman" w:eastAsia="SimSun" w:hAnsi="Times New Roman" w:cs="Times New Roman"/>
          <w:b/>
          <w:color w:val="000000"/>
          <w:sz w:val="24"/>
          <w:szCs w:val="24"/>
          <w:lang w:val="uk-UA"/>
        </w:rPr>
      </w:pPr>
    </w:p>
    <w:p w:rsidR="00A048A5" w:rsidRDefault="00A048A5" w:rsidP="002212E2">
      <w:pPr>
        <w:spacing w:after="0"/>
        <w:ind w:left="5812"/>
        <w:jc w:val="both"/>
        <w:rPr>
          <w:rFonts w:ascii="Times New Roman" w:eastAsia="SimSun" w:hAnsi="Times New Roman" w:cs="Times New Roman"/>
          <w:b/>
          <w:color w:val="000000"/>
          <w:sz w:val="24"/>
          <w:szCs w:val="24"/>
          <w:lang w:val="uk-UA"/>
        </w:rPr>
      </w:pPr>
    </w:p>
    <w:p w:rsidR="00A048A5" w:rsidRDefault="00A048A5" w:rsidP="002212E2">
      <w:pPr>
        <w:spacing w:after="0"/>
        <w:ind w:left="5812"/>
        <w:jc w:val="both"/>
        <w:rPr>
          <w:rFonts w:ascii="Times New Roman" w:eastAsia="SimSun" w:hAnsi="Times New Roman" w:cs="Times New Roman"/>
          <w:b/>
          <w:color w:val="000000"/>
          <w:sz w:val="24"/>
          <w:szCs w:val="24"/>
          <w:lang w:val="uk-UA"/>
        </w:rPr>
      </w:pPr>
    </w:p>
    <w:p w:rsidR="00A048A5" w:rsidRDefault="00A048A5" w:rsidP="002212E2">
      <w:pPr>
        <w:spacing w:after="0"/>
        <w:ind w:left="5812"/>
        <w:jc w:val="both"/>
        <w:rPr>
          <w:rFonts w:ascii="Times New Roman" w:eastAsia="SimSun" w:hAnsi="Times New Roman" w:cs="Times New Roman"/>
          <w:b/>
          <w:color w:val="000000"/>
          <w:sz w:val="24"/>
          <w:szCs w:val="24"/>
          <w:lang w:val="uk-UA"/>
        </w:rPr>
      </w:pPr>
    </w:p>
    <w:p w:rsidR="00D02305" w:rsidRDefault="00D02305" w:rsidP="002212E2">
      <w:pPr>
        <w:spacing w:after="0"/>
        <w:ind w:left="5812"/>
        <w:jc w:val="both"/>
        <w:rPr>
          <w:rFonts w:ascii="Times New Roman" w:eastAsia="SimSun" w:hAnsi="Times New Roman" w:cs="Times New Roman"/>
          <w:b/>
          <w:color w:val="000000"/>
          <w:sz w:val="24"/>
          <w:szCs w:val="24"/>
          <w:lang w:val="uk-UA"/>
        </w:rPr>
      </w:pPr>
    </w:p>
    <w:p w:rsidR="002212E2" w:rsidRPr="002212E2" w:rsidRDefault="00F726DF" w:rsidP="002212E2">
      <w:pPr>
        <w:spacing w:after="0"/>
        <w:ind w:left="5812"/>
        <w:jc w:val="both"/>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 xml:space="preserve"> </w:t>
      </w:r>
      <w:r w:rsidR="002212E2" w:rsidRPr="002212E2">
        <w:rPr>
          <w:rFonts w:ascii="Times New Roman" w:eastAsia="SimSun" w:hAnsi="Times New Roman" w:cs="Times New Roman"/>
          <w:b/>
          <w:color w:val="000000"/>
          <w:sz w:val="24"/>
          <w:szCs w:val="24"/>
        </w:rPr>
        <w:t xml:space="preserve">Додаток </w:t>
      </w:r>
      <w:r w:rsidR="002212E2" w:rsidRPr="002212E2">
        <w:rPr>
          <w:rFonts w:ascii="Times New Roman" w:eastAsia="SimSun" w:hAnsi="Times New Roman" w:cs="Times New Roman"/>
          <w:b/>
          <w:color w:val="000000"/>
          <w:sz w:val="24"/>
          <w:szCs w:val="24"/>
          <w:lang w:val="uk-UA"/>
        </w:rPr>
        <w:t>4</w:t>
      </w:r>
    </w:p>
    <w:p w:rsidR="002212E2" w:rsidRPr="002212E2" w:rsidRDefault="002212E2" w:rsidP="002212E2">
      <w:pPr>
        <w:spacing w:after="0"/>
        <w:ind w:left="5812"/>
        <w:jc w:val="both"/>
        <w:rPr>
          <w:rFonts w:ascii="Times New Roman" w:hAnsi="Times New Roman" w:cs="Times New Roman"/>
          <w:b/>
          <w:sz w:val="24"/>
          <w:szCs w:val="24"/>
        </w:rPr>
      </w:pPr>
      <w:r w:rsidRPr="002212E2">
        <w:rPr>
          <w:rFonts w:ascii="Times New Roman" w:hAnsi="Times New Roman" w:cs="Times New Roman"/>
          <w:b/>
          <w:sz w:val="24"/>
          <w:szCs w:val="24"/>
        </w:rPr>
        <w:lastRenderedPageBreak/>
        <w:t xml:space="preserve"> до Тендерної документації</w:t>
      </w:r>
    </w:p>
    <w:p w:rsidR="002212E2" w:rsidRPr="002212E2" w:rsidRDefault="002212E2" w:rsidP="002212E2">
      <w:pPr>
        <w:spacing w:after="0"/>
        <w:ind w:left="5812"/>
        <w:jc w:val="both"/>
        <w:rPr>
          <w:rFonts w:ascii="Times New Roman" w:hAnsi="Times New Roman" w:cs="Times New Roman"/>
          <w:b/>
          <w:sz w:val="24"/>
          <w:szCs w:val="24"/>
        </w:rPr>
      </w:pPr>
    </w:p>
    <w:p w:rsidR="005C31AE" w:rsidRPr="005C31AE" w:rsidRDefault="005C31AE" w:rsidP="005C31AE">
      <w:pPr>
        <w:tabs>
          <w:tab w:val="left" w:pos="3945"/>
        </w:tabs>
        <w:spacing w:after="0"/>
        <w:jc w:val="center"/>
        <w:rPr>
          <w:rFonts w:ascii="Times New Roman" w:eastAsia="SimSun" w:hAnsi="Times New Roman" w:cs="Times New Roman"/>
          <w:b/>
          <w:sz w:val="24"/>
          <w:szCs w:val="24"/>
        </w:rPr>
      </w:pPr>
      <w:r w:rsidRPr="005C31AE">
        <w:rPr>
          <w:rFonts w:ascii="Times New Roman" w:eastAsia="SimSun" w:hAnsi="Times New Roman" w:cs="Times New Roman"/>
          <w:b/>
          <w:sz w:val="24"/>
          <w:szCs w:val="24"/>
        </w:rPr>
        <w:t xml:space="preserve">Проект договору </w:t>
      </w:r>
    </w:p>
    <w:p w:rsidR="005C31AE" w:rsidRPr="005C31AE" w:rsidRDefault="005C31AE" w:rsidP="005C31AE">
      <w:pPr>
        <w:pStyle w:val="12"/>
        <w:jc w:val="center"/>
        <w:rPr>
          <w:rFonts w:ascii="Times New Roman" w:hAnsi="Times New Roman"/>
          <w:b/>
          <w:sz w:val="24"/>
          <w:szCs w:val="24"/>
        </w:rPr>
      </w:pPr>
    </w:p>
    <w:p w:rsidR="005C31AE" w:rsidRPr="005C31AE" w:rsidRDefault="005C31AE" w:rsidP="005C31AE">
      <w:pPr>
        <w:pStyle w:val="12"/>
        <w:jc w:val="center"/>
        <w:rPr>
          <w:rFonts w:ascii="Times New Roman" w:hAnsi="Times New Roman"/>
          <w:b/>
          <w:sz w:val="24"/>
          <w:szCs w:val="24"/>
        </w:rPr>
      </w:pPr>
      <w:r w:rsidRPr="005C31AE">
        <w:rPr>
          <w:rFonts w:ascii="Times New Roman" w:hAnsi="Times New Roman"/>
          <w:b/>
          <w:sz w:val="24"/>
          <w:szCs w:val="24"/>
        </w:rPr>
        <w:t xml:space="preserve">ДОГОВІР ПОСТАВКИ  </w:t>
      </w:r>
    </w:p>
    <w:p w:rsidR="005C31AE" w:rsidRPr="005C31AE" w:rsidRDefault="005C31AE" w:rsidP="005C31AE">
      <w:pPr>
        <w:pStyle w:val="12"/>
        <w:jc w:val="center"/>
        <w:rPr>
          <w:rFonts w:ascii="Times New Roman" w:hAnsi="Times New Roman"/>
          <w:b/>
          <w:sz w:val="24"/>
          <w:szCs w:val="24"/>
        </w:rPr>
      </w:pPr>
      <w:r w:rsidRPr="005C31AE">
        <w:rPr>
          <w:rFonts w:ascii="Times New Roman" w:hAnsi="Times New Roman"/>
          <w:b/>
          <w:sz w:val="24"/>
          <w:szCs w:val="24"/>
        </w:rPr>
        <w:t>№_______</w:t>
      </w:r>
    </w:p>
    <w:p w:rsidR="005C31AE" w:rsidRPr="005C31AE" w:rsidRDefault="005C31AE" w:rsidP="005C31AE">
      <w:pPr>
        <w:pStyle w:val="12"/>
        <w:jc w:val="both"/>
        <w:rPr>
          <w:rFonts w:ascii="Times New Roman" w:hAnsi="Times New Roman"/>
          <w:sz w:val="24"/>
          <w:szCs w:val="24"/>
        </w:rPr>
      </w:pPr>
    </w:p>
    <w:p w:rsidR="005C31AE" w:rsidRPr="005C31AE" w:rsidRDefault="005C31AE" w:rsidP="005C31AE">
      <w:pPr>
        <w:pStyle w:val="12"/>
        <w:jc w:val="both"/>
        <w:rPr>
          <w:rFonts w:ascii="Times New Roman" w:hAnsi="Times New Roman"/>
          <w:sz w:val="24"/>
          <w:szCs w:val="24"/>
        </w:rPr>
      </w:pPr>
      <w:r w:rsidRPr="005C31AE">
        <w:rPr>
          <w:rFonts w:ascii="Times New Roman" w:hAnsi="Times New Roman"/>
          <w:sz w:val="24"/>
          <w:szCs w:val="24"/>
        </w:rPr>
        <w:t xml:space="preserve">м. Переяслав      </w:t>
      </w:r>
      <w:r w:rsidR="007F3169">
        <w:rPr>
          <w:rFonts w:ascii="Times New Roman" w:hAnsi="Times New Roman"/>
          <w:sz w:val="24"/>
          <w:szCs w:val="24"/>
        </w:rPr>
        <w:t xml:space="preserve">   </w:t>
      </w:r>
      <w:r w:rsidRPr="005C31AE">
        <w:rPr>
          <w:rFonts w:ascii="Times New Roman" w:hAnsi="Times New Roman"/>
          <w:sz w:val="24"/>
          <w:szCs w:val="24"/>
        </w:rPr>
        <w:t xml:space="preserve">                                                                                    «__»_______202</w:t>
      </w:r>
      <w:r w:rsidR="00832FF3">
        <w:rPr>
          <w:rFonts w:ascii="Times New Roman" w:hAnsi="Times New Roman"/>
          <w:sz w:val="24"/>
          <w:szCs w:val="24"/>
        </w:rPr>
        <w:t>4</w:t>
      </w:r>
      <w:r w:rsidRPr="005C31AE">
        <w:rPr>
          <w:rFonts w:ascii="Times New Roman" w:hAnsi="Times New Roman"/>
          <w:sz w:val="24"/>
          <w:szCs w:val="24"/>
        </w:rPr>
        <w:t xml:space="preserve"> року</w:t>
      </w:r>
    </w:p>
    <w:p w:rsidR="005C31AE" w:rsidRPr="005C31AE" w:rsidRDefault="005C31AE" w:rsidP="005C31AE">
      <w:pPr>
        <w:pStyle w:val="12"/>
        <w:jc w:val="both"/>
        <w:rPr>
          <w:rFonts w:ascii="Times New Roman" w:hAnsi="Times New Roman"/>
          <w:sz w:val="24"/>
          <w:szCs w:val="24"/>
        </w:rPr>
      </w:pPr>
    </w:p>
    <w:p w:rsidR="005C31AE" w:rsidRPr="005C31AE" w:rsidRDefault="005C31AE" w:rsidP="005C31AE">
      <w:pPr>
        <w:spacing w:before="60" w:after="0"/>
        <w:ind w:firstLine="567"/>
        <w:jc w:val="both"/>
        <w:rPr>
          <w:rFonts w:ascii="Times New Roman" w:hAnsi="Times New Roman" w:cs="Times New Roman"/>
          <w:sz w:val="24"/>
          <w:szCs w:val="24"/>
          <w:lang w:val="uk-UA"/>
        </w:rPr>
      </w:pPr>
      <w:r w:rsidRPr="005C31AE">
        <w:rPr>
          <w:rFonts w:ascii="Times New Roman" w:hAnsi="Times New Roman" w:cs="Times New Roman"/>
          <w:b/>
          <w:sz w:val="24"/>
          <w:szCs w:val="24"/>
          <w:lang w:val="uk-UA"/>
        </w:rPr>
        <w:t xml:space="preserve">________________________________________________ </w:t>
      </w:r>
      <w:r w:rsidRPr="005C31AE">
        <w:rPr>
          <w:rFonts w:ascii="Times New Roman" w:hAnsi="Times New Roman" w:cs="Times New Roman"/>
          <w:sz w:val="24"/>
          <w:szCs w:val="24"/>
          <w:lang w:val="uk-UA"/>
        </w:rPr>
        <w:t>(надалі – Покупець),  в особі _______________________________________________________________, з однієї сторони, (надалі – Постачальник), та Виконавчий комітет Переяславської міської ради в особі міського голови Саулка Вячеслава Володимировича, який діє на підставі Закону України «Про місцеве самоврядування в Україні» (надалі – Покупець), з другої Сторони, надалі разом іменовані як Сторони, враховуючи Постанову Кабміну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5C31AE" w:rsidRPr="005C31AE" w:rsidRDefault="005C31AE" w:rsidP="005C31AE">
      <w:pPr>
        <w:spacing w:before="60" w:after="0"/>
        <w:jc w:val="both"/>
        <w:rPr>
          <w:rFonts w:ascii="Times New Roman" w:hAnsi="Times New Roman" w:cs="Times New Roman"/>
          <w:sz w:val="24"/>
          <w:szCs w:val="24"/>
          <w:lang w:val="uk-UA"/>
        </w:rPr>
      </w:pPr>
    </w:p>
    <w:p w:rsidR="005C31AE" w:rsidRPr="005C31AE" w:rsidRDefault="005C31AE" w:rsidP="005C31AE">
      <w:pPr>
        <w:pStyle w:val="12"/>
        <w:numPr>
          <w:ilvl w:val="0"/>
          <w:numId w:val="36"/>
        </w:numPr>
        <w:tabs>
          <w:tab w:val="num" w:pos="0"/>
        </w:tabs>
        <w:ind w:left="0" w:firstLine="0"/>
        <w:jc w:val="center"/>
        <w:rPr>
          <w:rFonts w:ascii="Times New Roman" w:hAnsi="Times New Roman"/>
          <w:b/>
          <w:sz w:val="24"/>
          <w:szCs w:val="24"/>
        </w:rPr>
      </w:pPr>
      <w:r w:rsidRPr="005C31AE">
        <w:rPr>
          <w:rFonts w:ascii="Times New Roman" w:hAnsi="Times New Roman"/>
          <w:b/>
          <w:sz w:val="24"/>
          <w:szCs w:val="24"/>
        </w:rPr>
        <w:t>Предмет Договору</w:t>
      </w:r>
    </w:p>
    <w:p w:rsidR="007A1146" w:rsidRPr="007A1146" w:rsidRDefault="007A1146" w:rsidP="007A1146">
      <w:pPr>
        <w:pStyle w:val="a4"/>
        <w:tabs>
          <w:tab w:val="left" w:pos="1560"/>
        </w:tabs>
        <w:ind w:left="0"/>
        <w:jc w:val="both"/>
        <w:rPr>
          <w:rFonts w:ascii="Times New Roman" w:hAnsi="Times New Roman" w:cs="Times New Roman"/>
          <w:bCs/>
          <w:sz w:val="24"/>
          <w:szCs w:val="24"/>
          <w:lang w:val="uk-UA"/>
        </w:rPr>
      </w:pPr>
      <w:r w:rsidRPr="007A1146">
        <w:rPr>
          <w:rFonts w:ascii="Times New Roman" w:hAnsi="Times New Roman" w:cs="Times New Roman"/>
          <w:sz w:val="24"/>
          <w:szCs w:val="24"/>
          <w:lang w:val="uk-UA"/>
        </w:rPr>
        <w:t xml:space="preserve">1.1. Постачальник зобов’язується поставити Покупцеві </w:t>
      </w:r>
      <w:r w:rsidRPr="007A1146">
        <w:rPr>
          <w:rFonts w:ascii="Times New Roman" w:hAnsi="Times New Roman" w:cs="Times New Roman"/>
          <w:bCs/>
          <w:sz w:val="24"/>
          <w:szCs w:val="24"/>
          <w:lang w:val="uk-UA"/>
        </w:rPr>
        <w:t xml:space="preserve">папір офісний А4, фотопапір глянцевий А4, фотопапір матовий А4 код ДК 021:2015  30190000-7  </w:t>
      </w:r>
      <w:r w:rsidRPr="007A1146">
        <w:rPr>
          <w:rFonts w:ascii="Times New Roman" w:hAnsi="Times New Roman" w:cs="Times New Roman"/>
          <w:sz w:val="24"/>
          <w:szCs w:val="24"/>
          <w:lang w:val="uk-UA"/>
        </w:rPr>
        <w:t xml:space="preserve">Офісне устаткування та приладдя різне, </w:t>
      </w:r>
      <w:r w:rsidRPr="007A1146">
        <w:rPr>
          <w:rFonts w:ascii="Times New Roman" w:hAnsi="Times New Roman" w:cs="Times New Roman"/>
          <w:bCs/>
          <w:sz w:val="24"/>
          <w:szCs w:val="24"/>
          <w:lang w:val="uk-UA"/>
        </w:rPr>
        <w:t>надалі – Товар</w:t>
      </w:r>
      <w:r w:rsidRPr="007A1146">
        <w:rPr>
          <w:rFonts w:ascii="Times New Roman" w:hAnsi="Times New Roman" w:cs="Times New Roman"/>
          <w:sz w:val="24"/>
          <w:szCs w:val="24"/>
          <w:lang w:val="uk-UA"/>
        </w:rPr>
        <w:t>, згідно з</w:t>
      </w:r>
      <w:r w:rsidRPr="007A1146">
        <w:rPr>
          <w:rFonts w:ascii="Times New Roman" w:hAnsi="Times New Roman" w:cs="Times New Roman"/>
          <w:b/>
          <w:i/>
          <w:sz w:val="24"/>
          <w:szCs w:val="24"/>
          <w:lang w:val="uk-UA"/>
        </w:rPr>
        <w:t xml:space="preserve"> </w:t>
      </w:r>
      <w:r w:rsidRPr="007A1146">
        <w:rPr>
          <w:rFonts w:ascii="Times New Roman" w:hAnsi="Times New Roman" w:cs="Times New Roman"/>
          <w:sz w:val="24"/>
          <w:szCs w:val="24"/>
          <w:lang w:val="uk-UA"/>
        </w:rPr>
        <w:t>Специфікацією (Додаток № 1 до Договору)</w:t>
      </w:r>
      <w:r w:rsidRPr="007A1146">
        <w:rPr>
          <w:rFonts w:ascii="Times New Roman" w:hAnsi="Times New Roman" w:cs="Times New Roman"/>
          <w:bCs/>
          <w:sz w:val="24"/>
          <w:szCs w:val="24"/>
          <w:lang w:val="uk-UA"/>
        </w:rPr>
        <w:t>.</w:t>
      </w:r>
    </w:p>
    <w:p w:rsidR="005C31AE" w:rsidRPr="005C31AE" w:rsidRDefault="00A27378" w:rsidP="00A27378">
      <w:pPr>
        <w:tabs>
          <w:tab w:val="left" w:pos="567"/>
          <w:tab w:val="num" w:pos="77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1.2.</w:t>
      </w:r>
      <w:r w:rsidR="005C31AE" w:rsidRPr="005C31AE">
        <w:rPr>
          <w:rFonts w:ascii="Times New Roman" w:hAnsi="Times New Roman" w:cs="Times New Roman"/>
          <w:sz w:val="24"/>
          <w:szCs w:val="24"/>
        </w:rPr>
        <w:t>Технічні характеристики, кількість, вартість та найменування Товару визначена в Специфікації, що є невід’ємною частиною цього Договору.</w:t>
      </w:r>
    </w:p>
    <w:p w:rsidR="005C31AE" w:rsidRPr="005C31AE" w:rsidRDefault="005C31AE" w:rsidP="005C31AE">
      <w:pPr>
        <w:pStyle w:val="12"/>
        <w:tabs>
          <w:tab w:val="num" w:pos="0"/>
        </w:tabs>
        <w:jc w:val="both"/>
        <w:rPr>
          <w:rFonts w:ascii="Times New Roman" w:hAnsi="Times New Roman"/>
          <w:sz w:val="24"/>
          <w:szCs w:val="24"/>
        </w:rPr>
      </w:pPr>
      <w:r w:rsidRPr="005C31AE">
        <w:rPr>
          <w:rFonts w:ascii="Times New Roman" w:hAnsi="Times New Roman"/>
          <w:sz w:val="24"/>
          <w:szCs w:val="24"/>
        </w:rPr>
        <w:t>1.3.</w:t>
      </w:r>
      <w:r w:rsidRPr="005C31AE">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5C31AE" w:rsidRPr="005C31AE" w:rsidRDefault="005C31AE" w:rsidP="005C31AE">
      <w:pPr>
        <w:numPr>
          <w:ilvl w:val="1"/>
          <w:numId w:val="37"/>
        </w:numPr>
        <w:tabs>
          <w:tab w:val="num" w:pos="0"/>
          <w:tab w:val="left" w:pos="567"/>
          <w:tab w:val="left" w:pos="1276"/>
        </w:tabs>
        <w:spacing w:after="0" w:line="240" w:lineRule="auto"/>
        <w:ind w:left="0" w:firstLine="0"/>
        <w:jc w:val="both"/>
        <w:rPr>
          <w:rFonts w:ascii="Times New Roman" w:hAnsi="Times New Roman" w:cs="Times New Roman"/>
          <w:sz w:val="24"/>
          <w:szCs w:val="24"/>
        </w:rPr>
      </w:pPr>
      <w:r w:rsidRPr="005C31AE">
        <w:rPr>
          <w:rFonts w:ascii="Times New Roman" w:hAnsi="Times New Roman" w:cs="Times New Roman"/>
          <w:sz w:val="24"/>
          <w:szCs w:val="24"/>
        </w:rPr>
        <w:t>У разі, якщо асортимент, кількість та ціна на Товар, поставлений Покупцю за видатковою накладною не відповідає асортименту, кількості та ціні, Покупець має право на протязі 3-х (трьох) робочих днів з моменту отримання Товару повернути його Постачальнику. Якщо повернення Товару у вказаний термін не буде проведено, то він вважається прийнятим.</w:t>
      </w:r>
    </w:p>
    <w:p w:rsidR="005C31AE" w:rsidRPr="005C31AE" w:rsidRDefault="005C31AE" w:rsidP="005C31AE">
      <w:pPr>
        <w:numPr>
          <w:ilvl w:val="1"/>
          <w:numId w:val="37"/>
        </w:numPr>
        <w:tabs>
          <w:tab w:val="num" w:pos="0"/>
          <w:tab w:val="left" w:pos="567"/>
        </w:tabs>
        <w:spacing w:after="0" w:line="240" w:lineRule="auto"/>
        <w:ind w:left="0" w:firstLine="0"/>
        <w:jc w:val="both"/>
        <w:rPr>
          <w:rFonts w:ascii="Times New Roman" w:hAnsi="Times New Roman" w:cs="Times New Roman"/>
          <w:sz w:val="24"/>
          <w:szCs w:val="24"/>
        </w:rPr>
      </w:pPr>
      <w:r w:rsidRPr="005C31AE">
        <w:rPr>
          <w:rFonts w:ascii="Times New Roman" w:hAnsi="Times New Roman" w:cs="Times New Roman"/>
          <w:color w:val="000000"/>
          <w:sz w:val="24"/>
          <w:szCs w:val="24"/>
          <w:lang w:eastAsia="ar-SA"/>
        </w:rPr>
        <w:t>Постачальник  гарантує, що на момент передачі товар належить йому на праві власності, не закладений, не арештований, не обтяжений правами третіх осіб.</w:t>
      </w:r>
    </w:p>
    <w:p w:rsidR="005C31AE" w:rsidRPr="005C31AE" w:rsidRDefault="005C31AE" w:rsidP="005C31AE">
      <w:pPr>
        <w:pStyle w:val="a9"/>
        <w:tabs>
          <w:tab w:val="num" w:pos="0"/>
        </w:tabs>
        <w:spacing w:after="0" w:afterAutospacing="0"/>
        <w:jc w:val="center"/>
        <w:rPr>
          <w:b/>
        </w:rPr>
      </w:pPr>
      <w:r w:rsidRPr="005C31AE">
        <w:rPr>
          <w:b/>
        </w:rPr>
        <w:t>2. Якість та комплектність</w:t>
      </w:r>
    </w:p>
    <w:p w:rsidR="005C31AE" w:rsidRPr="005C31AE" w:rsidRDefault="005C31AE" w:rsidP="005C31AE">
      <w:pPr>
        <w:tabs>
          <w:tab w:val="left" w:pos="916"/>
        </w:tabs>
        <w:spacing w:after="0"/>
        <w:jc w:val="both"/>
        <w:rPr>
          <w:rFonts w:ascii="Times New Roman" w:eastAsia="Courier New" w:hAnsi="Times New Roman" w:cs="Times New Roman"/>
          <w:sz w:val="24"/>
          <w:szCs w:val="24"/>
          <w:lang w:eastAsia="uk-UA"/>
        </w:rPr>
      </w:pPr>
      <w:r w:rsidRPr="005C31AE">
        <w:rPr>
          <w:rFonts w:ascii="Times New Roman" w:eastAsia="Courier New" w:hAnsi="Times New Roman" w:cs="Times New Roman"/>
          <w:sz w:val="24"/>
          <w:szCs w:val="24"/>
        </w:rPr>
        <w:t xml:space="preserve">2.1.    </w:t>
      </w:r>
      <w:r w:rsidRPr="005C31AE">
        <w:rPr>
          <w:rFonts w:ascii="Times New Roman" w:hAnsi="Times New Roman" w:cs="Times New Roman"/>
          <w:sz w:val="24"/>
          <w:szCs w:val="24"/>
        </w:rPr>
        <w:t>Постачальник</w:t>
      </w:r>
      <w:r w:rsidRPr="005C31AE">
        <w:rPr>
          <w:rFonts w:ascii="Times New Roman" w:eastAsia="Courier New" w:hAnsi="Times New Roman" w:cs="Times New Roman"/>
          <w:sz w:val="24"/>
          <w:szCs w:val="24"/>
        </w:rPr>
        <w:t xml:space="preserve"> зобов’язується поставити Покупцю Товар, якість якого відповідає умовам, встановленим чинним законодавством до Товару даного виду.</w:t>
      </w:r>
    </w:p>
    <w:p w:rsidR="005C31AE" w:rsidRPr="005C31AE" w:rsidRDefault="005C31AE" w:rsidP="005C31AE">
      <w:pPr>
        <w:tabs>
          <w:tab w:val="left" w:pos="916"/>
        </w:tabs>
        <w:spacing w:after="0"/>
        <w:jc w:val="both"/>
        <w:rPr>
          <w:rFonts w:ascii="Times New Roman" w:eastAsia="Times New Roman" w:hAnsi="Times New Roman" w:cs="Times New Roman"/>
          <w:sz w:val="24"/>
          <w:szCs w:val="24"/>
        </w:rPr>
      </w:pPr>
      <w:r w:rsidRPr="005C31AE">
        <w:rPr>
          <w:rFonts w:ascii="Times New Roman" w:hAnsi="Times New Roman" w:cs="Times New Roman"/>
          <w:sz w:val="24"/>
          <w:szCs w:val="24"/>
        </w:rPr>
        <w:t>2.2.      Товар при поставці повинен супроводжуватись документами, сертифікатами якості та/або відповідності, що підтверджують якість та безпеку Товару (у передбачених законодавством випадках).</w:t>
      </w:r>
    </w:p>
    <w:p w:rsidR="005C31AE" w:rsidRPr="005C31AE" w:rsidRDefault="005C31AE" w:rsidP="005C31AE">
      <w:pPr>
        <w:tabs>
          <w:tab w:val="left" w:pos="916"/>
        </w:tabs>
        <w:spacing w:after="0"/>
        <w:jc w:val="both"/>
        <w:rPr>
          <w:rFonts w:ascii="Times New Roman" w:hAnsi="Times New Roman" w:cs="Times New Roman"/>
          <w:sz w:val="24"/>
          <w:szCs w:val="24"/>
        </w:rPr>
      </w:pPr>
      <w:r w:rsidRPr="005C31AE">
        <w:rPr>
          <w:rFonts w:ascii="Times New Roman" w:hAnsi="Times New Roman" w:cs="Times New Roman"/>
          <w:sz w:val="24"/>
          <w:szCs w:val="24"/>
        </w:rPr>
        <w:t>2.3.  Комплектність Товару, що поставляється, повинна відповідати технічній документації виробника Товару, а також вимогам технічного регламенту і технічних умов, що діють в Україні для даного виду Товару, якими визначена комплектність.</w:t>
      </w:r>
    </w:p>
    <w:p w:rsidR="005C31AE" w:rsidRPr="005C31AE" w:rsidRDefault="005C31AE" w:rsidP="005C31AE">
      <w:pPr>
        <w:pStyle w:val="a9"/>
        <w:numPr>
          <w:ilvl w:val="0"/>
          <w:numId w:val="38"/>
        </w:numPr>
        <w:spacing w:before="0" w:beforeAutospacing="0" w:after="0" w:afterAutospacing="0"/>
        <w:contextualSpacing/>
        <w:jc w:val="center"/>
        <w:rPr>
          <w:b/>
        </w:rPr>
      </w:pPr>
      <w:r w:rsidRPr="005C31AE">
        <w:rPr>
          <w:b/>
        </w:rPr>
        <w:t>Ціна та загальна сума Договору</w:t>
      </w:r>
    </w:p>
    <w:p w:rsidR="005C31AE" w:rsidRPr="005C31AE" w:rsidRDefault="005C31AE" w:rsidP="005C31AE">
      <w:pPr>
        <w:pStyle w:val="a9"/>
        <w:spacing w:after="0" w:afterAutospacing="0"/>
        <w:jc w:val="both"/>
      </w:pPr>
      <w:r w:rsidRPr="005C31AE">
        <w:t>3.1.</w:t>
      </w:r>
      <w:r w:rsidRPr="005C31AE">
        <w:tab/>
        <w:t>Ціна на Товар зазначена в Специфікації та встановлена в національній валюті України- гривні.</w:t>
      </w:r>
    </w:p>
    <w:p w:rsidR="005C31AE" w:rsidRPr="005C31AE" w:rsidRDefault="005C31AE" w:rsidP="005C31AE">
      <w:pPr>
        <w:pStyle w:val="a9"/>
        <w:spacing w:after="0" w:afterAutospacing="0"/>
        <w:jc w:val="both"/>
      </w:pPr>
      <w:r w:rsidRPr="005C31AE">
        <w:lastRenderedPageBreak/>
        <w:t>3.2.</w:t>
      </w:r>
      <w:r w:rsidRPr="005C31AE">
        <w:tab/>
        <w:t>До ціни Товару включена вартість тари, упакування і маркування, а також транспортування Товару до місця поставки зазначеного в п.5.3.цього Договору.</w:t>
      </w:r>
    </w:p>
    <w:p w:rsidR="005C31AE" w:rsidRPr="005C31AE" w:rsidRDefault="005C31AE" w:rsidP="005C31AE">
      <w:pPr>
        <w:pStyle w:val="a9"/>
        <w:spacing w:after="0" w:afterAutospacing="0"/>
        <w:jc w:val="both"/>
        <w:rPr>
          <w:b/>
        </w:rPr>
      </w:pPr>
      <w:r w:rsidRPr="005C31AE">
        <w:t xml:space="preserve">3.3.  Загальна сума Договору встановлюється _______________ грн., крім того ПДВ 20% ________________ грн., </w:t>
      </w:r>
      <w:r w:rsidRPr="005C31AE">
        <w:rPr>
          <w:b/>
        </w:rPr>
        <w:t>загальна сума з ПДВ  _____________ грн. (______________________________ гривень  __ коп.) .</w:t>
      </w:r>
    </w:p>
    <w:p w:rsidR="005C31AE" w:rsidRPr="005C31AE" w:rsidRDefault="005C31AE" w:rsidP="005C31AE">
      <w:pPr>
        <w:pStyle w:val="a9"/>
        <w:spacing w:after="0" w:afterAutospacing="0"/>
        <w:jc w:val="both"/>
      </w:pPr>
    </w:p>
    <w:p w:rsidR="005C31AE" w:rsidRPr="005C31AE" w:rsidRDefault="005C31AE" w:rsidP="005C31AE">
      <w:pPr>
        <w:pStyle w:val="a9"/>
        <w:numPr>
          <w:ilvl w:val="0"/>
          <w:numId w:val="38"/>
        </w:numPr>
        <w:spacing w:before="0" w:beforeAutospacing="0" w:after="0" w:afterAutospacing="0"/>
        <w:ind w:left="0" w:firstLine="0"/>
        <w:contextualSpacing/>
        <w:jc w:val="center"/>
        <w:rPr>
          <w:b/>
        </w:rPr>
      </w:pPr>
      <w:r w:rsidRPr="005C31AE">
        <w:rPr>
          <w:b/>
        </w:rPr>
        <w:t>Порядок розрахунків</w:t>
      </w:r>
    </w:p>
    <w:p w:rsidR="005C31AE" w:rsidRPr="005C31AE" w:rsidRDefault="005C31AE" w:rsidP="005C31AE">
      <w:pPr>
        <w:spacing w:after="0"/>
        <w:jc w:val="both"/>
        <w:rPr>
          <w:rFonts w:ascii="Times New Roman" w:hAnsi="Times New Roman" w:cs="Times New Roman"/>
          <w:sz w:val="24"/>
          <w:szCs w:val="24"/>
          <w:lang w:eastAsia="uk-UA"/>
        </w:rPr>
      </w:pPr>
      <w:r w:rsidRPr="005C31AE">
        <w:rPr>
          <w:rFonts w:ascii="Times New Roman" w:hAnsi="Times New Roman" w:cs="Times New Roman"/>
          <w:sz w:val="24"/>
          <w:szCs w:val="24"/>
        </w:rPr>
        <w:t xml:space="preserve">4.1.  </w:t>
      </w:r>
      <w:r w:rsidRPr="005C31AE">
        <w:rPr>
          <w:rFonts w:ascii="Times New Roman" w:hAnsi="Times New Roman" w:cs="Times New Roman"/>
          <w:bCs/>
          <w:color w:val="000000"/>
          <w:sz w:val="24"/>
          <w:szCs w:val="24"/>
        </w:rPr>
        <w:t>Розрахунки між Покупцем та Постачальником за цим Договором здійснюються протягом 5 (п’яти) робочих днів після прийняття Покупцем замовленого Товару згідно з наданим Постачальником рахунком-фактурою.</w:t>
      </w:r>
    </w:p>
    <w:p w:rsidR="005C31AE" w:rsidRPr="005C31AE" w:rsidRDefault="005C31AE" w:rsidP="005C31AE">
      <w:pPr>
        <w:pStyle w:val="a9"/>
        <w:spacing w:after="0" w:afterAutospacing="0"/>
        <w:jc w:val="both"/>
      </w:pPr>
      <w:r w:rsidRPr="005C31AE">
        <w:t>4.2. Оплата Товару здійснюється Покупцем у національній валюті України шляхом безготівкового перерахування коштів на поточний рахунок Постачальника.</w:t>
      </w:r>
    </w:p>
    <w:p w:rsidR="005C31AE" w:rsidRPr="005C31AE" w:rsidRDefault="005C31AE" w:rsidP="005C31AE">
      <w:pPr>
        <w:spacing w:after="0"/>
        <w:jc w:val="both"/>
        <w:rPr>
          <w:rFonts w:ascii="Times New Roman" w:hAnsi="Times New Roman" w:cs="Times New Roman"/>
          <w:sz w:val="24"/>
          <w:szCs w:val="24"/>
          <w:lang w:eastAsia="uk-UA"/>
        </w:rPr>
      </w:pPr>
    </w:p>
    <w:p w:rsidR="005C31AE" w:rsidRPr="005C31AE" w:rsidRDefault="005C31AE" w:rsidP="005C31AE">
      <w:pPr>
        <w:pStyle w:val="a9"/>
        <w:numPr>
          <w:ilvl w:val="0"/>
          <w:numId w:val="38"/>
        </w:numPr>
        <w:spacing w:before="0" w:beforeAutospacing="0" w:after="0" w:afterAutospacing="0"/>
        <w:ind w:left="0" w:firstLine="0"/>
        <w:contextualSpacing/>
        <w:jc w:val="center"/>
        <w:rPr>
          <w:b/>
        </w:rPr>
      </w:pPr>
      <w:r w:rsidRPr="005C31AE">
        <w:rPr>
          <w:b/>
        </w:rPr>
        <w:t>Строки, місце і порядок поставки Товару</w:t>
      </w:r>
    </w:p>
    <w:p w:rsidR="005C31AE" w:rsidRPr="005C31AE" w:rsidRDefault="005C31AE" w:rsidP="005C31AE">
      <w:pPr>
        <w:spacing w:after="0"/>
        <w:jc w:val="both"/>
        <w:rPr>
          <w:rFonts w:ascii="Times New Roman" w:hAnsi="Times New Roman" w:cs="Times New Roman"/>
          <w:sz w:val="24"/>
          <w:szCs w:val="24"/>
          <w:lang w:eastAsia="uk-UA"/>
        </w:rPr>
      </w:pPr>
      <w:r w:rsidRPr="005C31AE">
        <w:rPr>
          <w:rFonts w:ascii="Times New Roman" w:hAnsi="Times New Roman" w:cs="Times New Roman"/>
          <w:sz w:val="24"/>
          <w:szCs w:val="24"/>
        </w:rPr>
        <w:t>5.1. Місце поставки товару: 08400, Київська область, Бориспільський район, м. Переяслав, вул. Богдана Хмельницького,27/25.</w:t>
      </w:r>
    </w:p>
    <w:p w:rsidR="005C31AE" w:rsidRPr="005C31AE" w:rsidRDefault="005C31AE" w:rsidP="005C31AE">
      <w:pPr>
        <w:spacing w:after="0"/>
        <w:jc w:val="both"/>
        <w:rPr>
          <w:rFonts w:ascii="Times New Roman" w:hAnsi="Times New Roman" w:cs="Times New Roman"/>
          <w:sz w:val="24"/>
          <w:szCs w:val="24"/>
          <w:lang w:eastAsia="ru-RU"/>
        </w:rPr>
      </w:pPr>
      <w:r w:rsidRPr="005C31AE">
        <w:rPr>
          <w:rFonts w:ascii="Times New Roman" w:hAnsi="Times New Roman" w:cs="Times New Roman"/>
          <w:sz w:val="24"/>
          <w:szCs w:val="24"/>
        </w:rPr>
        <w:t xml:space="preserve">5.2. Порядок поставки Товару – </w:t>
      </w:r>
      <w:r w:rsidRPr="005C31AE">
        <w:rPr>
          <w:rFonts w:ascii="Times New Roman" w:hAnsi="Times New Roman" w:cs="Times New Roman"/>
          <w:sz w:val="24"/>
          <w:szCs w:val="24"/>
          <w:lang w:eastAsia="ru-RU"/>
        </w:rPr>
        <w:t>протягом 202</w:t>
      </w:r>
      <w:r w:rsidR="00E74DCF">
        <w:rPr>
          <w:rFonts w:ascii="Times New Roman" w:hAnsi="Times New Roman" w:cs="Times New Roman"/>
          <w:sz w:val="24"/>
          <w:szCs w:val="24"/>
          <w:lang w:val="uk-UA" w:eastAsia="ru-RU"/>
        </w:rPr>
        <w:t>4</w:t>
      </w:r>
      <w:r w:rsidRPr="005C31AE">
        <w:rPr>
          <w:rFonts w:ascii="Times New Roman" w:hAnsi="Times New Roman" w:cs="Times New Roman"/>
          <w:sz w:val="24"/>
          <w:szCs w:val="24"/>
          <w:lang w:eastAsia="ru-RU"/>
        </w:rPr>
        <w:t xml:space="preserve"> року, за заявкою Покупця.</w:t>
      </w:r>
    </w:p>
    <w:p w:rsidR="005C31AE" w:rsidRPr="005C31AE" w:rsidRDefault="005C31AE" w:rsidP="005C31AE">
      <w:pPr>
        <w:spacing w:after="0"/>
        <w:jc w:val="both"/>
        <w:rPr>
          <w:rFonts w:ascii="Times New Roman" w:hAnsi="Times New Roman" w:cs="Times New Roman"/>
          <w:sz w:val="24"/>
          <w:szCs w:val="24"/>
          <w:lang w:eastAsia="uk-UA"/>
        </w:rPr>
      </w:pPr>
      <w:r w:rsidRPr="005C31AE">
        <w:rPr>
          <w:rFonts w:ascii="Times New Roman" w:hAnsi="Times New Roman" w:cs="Times New Roman"/>
          <w:sz w:val="24"/>
          <w:szCs w:val="24"/>
        </w:rPr>
        <w:t>Порядок поставки Товару може бути змінений за згодою Сторін, про що укладається відповідна Додаткова угода до цього Договору.</w:t>
      </w:r>
    </w:p>
    <w:p w:rsidR="005C31AE" w:rsidRPr="005C31AE" w:rsidRDefault="005C31AE" w:rsidP="005C31AE">
      <w:pPr>
        <w:spacing w:after="0"/>
        <w:jc w:val="both"/>
        <w:rPr>
          <w:rFonts w:ascii="Times New Roman" w:hAnsi="Times New Roman" w:cs="Times New Roman"/>
          <w:sz w:val="24"/>
          <w:szCs w:val="24"/>
          <w:lang w:val="uk-UA"/>
        </w:rPr>
      </w:pPr>
      <w:r w:rsidRPr="005C31AE">
        <w:rPr>
          <w:rFonts w:ascii="Times New Roman" w:hAnsi="Times New Roman" w:cs="Times New Roman"/>
          <w:color w:val="000000"/>
          <w:sz w:val="24"/>
          <w:szCs w:val="24"/>
        </w:rPr>
        <w:t>5.3. Поставка Товару здійснюється протягом 10 днів з моменту подання заявки Покупця, але не пізніше 15 грудня 202</w:t>
      </w:r>
      <w:r w:rsidR="00E74DCF">
        <w:rPr>
          <w:rFonts w:ascii="Times New Roman" w:hAnsi="Times New Roman" w:cs="Times New Roman"/>
          <w:color w:val="000000"/>
          <w:sz w:val="24"/>
          <w:szCs w:val="24"/>
          <w:lang w:val="uk-UA"/>
        </w:rPr>
        <w:t>4</w:t>
      </w:r>
      <w:r w:rsidRPr="005C31AE">
        <w:rPr>
          <w:rFonts w:ascii="Times New Roman" w:hAnsi="Times New Roman" w:cs="Times New Roman"/>
          <w:color w:val="000000"/>
          <w:sz w:val="24"/>
          <w:szCs w:val="24"/>
        </w:rPr>
        <w:t xml:space="preserve"> року.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5.4. Постачальник несе всі ризики, щодо втрати чи пошкодження Товару до моменту прийняття Покупцем Товару згідно умов Договору.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5.5. Датою поставки  Товару та переходу права власності на Товар є дата фактичного отримання Товару Покупцем від Постачальника у відповідності до належно оформлених первинних документів. Обов’язки Постачальника по поставці Товару Покупцю вважаються виконаними належним чином з моменту своєчасної поставки Товару (відповідно до пункту 5.3. Договору), передачі документів передбачених Договором, підписання Сторонами належним чином оформлених  документів без зауважень Сторін та за умови відсутності аргументованих (підтверджених) претензій Покупця щодо якості Товару.</w:t>
      </w:r>
    </w:p>
    <w:p w:rsidR="005C31AE" w:rsidRPr="005C31AE" w:rsidRDefault="005C31AE" w:rsidP="005C31AE">
      <w:pPr>
        <w:pStyle w:val="a9"/>
        <w:suppressAutoHyphens/>
        <w:spacing w:after="0" w:afterAutospacing="0"/>
        <w:jc w:val="both"/>
        <w:textAlignment w:val="baseline"/>
      </w:pPr>
      <w:r w:rsidRPr="005C31AE">
        <w:rPr>
          <w:color w:val="000000"/>
        </w:rPr>
        <w:t>5.6.Передача Товару від Постачальника Покупцю здійснюється на підставі належним чином оформленого оригіналу довіреності на отримання товарно-матеріальних цінностей, виданої уповноваженому представникові Покупця з обов’язковим складанням і підписанням Сторонами відповідних документів обумовлених цим Договором.</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5.7.Товар, що поставляється за цим Договором, повинен бути в зібраному, перевіреному і готовому до використання за призначенням стані у комплектації , передбаченій у Додатку № 1 до цього Договору (Специфікації) та/або нормативно-технічної документації до даного Товару.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5.8.Поставка Товару здійснюється в тарі та/або упаковці (пакуванні), яка повинна відповідати вимогам стандартів, технічним умовам та/або іншій документації, згідно яких виготовлено Товар. Якщо стандарти, технічні умови, інша документація не містять вимог до тари й упаковки, то Товар у будь-якому випадку повинен бути упакований у тару та/або  упаковку (пакування) придатну для транспортування і забезпечувати його схоронність під час транспортування, розвантаження та збереження.</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5.9.Маркування Товару, повинно відповідати вимогам встановлених законодавством щодо маркування, змісту і повноти інформації, яка має повідомлятися але у будь-якому випадку </w:t>
      </w:r>
      <w:r w:rsidRPr="005C31AE">
        <w:rPr>
          <w:rFonts w:ascii="Times New Roman" w:hAnsi="Times New Roman" w:cs="Times New Roman"/>
          <w:color w:val="000000"/>
          <w:sz w:val="24"/>
          <w:szCs w:val="24"/>
        </w:rPr>
        <w:lastRenderedPageBreak/>
        <w:t>Товар повинен бути промаркований таким чином, щоб забезпечити можливість його ідентифікації (назва Товару, кількість (у випадку маркування партії Товару), виробник, дата виготовлення).</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5.10.Постачальник здійснює поставку Товару відповідно до вимог транспортування до даного Товару та умов цього Договору.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5.11.Приймання Товару за кількістю та якістю проводиться відповідно до умов Договору на підставі заявки Покупця та супровідних/первинних документів на Товар наданих Постачальником. </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5.12.Постачальник зобов’язаний письмово повідомити Покупця про наявність особливих умов приймання Товару. У разі якщо на упаковці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5.13. При виявленні невідповідності кількості та/або якості та/або асортименту та/або комплектності та/або маркування та/або інших характеристик поставленого Товару , вимогам Договору або даним зазначеним у документах передбачених Договором під час приймання Товару, Покупець має право зупинити приймання Товару та скласти відповідний акт, в якому вказує кількість оглянутого Товару та виявлені невідповідності. Покупець повідомляє Постачальника про виявленні невідповідності із зазначенням строку (терміну), в який повинен прибути Постачальник на територію Покупця для участі в продовженні приймання Товару і складання Акту виявлення невідповідності товару.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5.14.Постачальник або його уповноважений представник зобов’язаний прибути в строк (термін) зазначений в повідомлені Покупця. Уповноважений представник Постачальника  зобов’язаний мати при собі оригінал документа, що підтверджує його повноваження діяти від імені Постачальника.</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5.15. У випадку неявки Постачальника або його уповноваженого представника для складання та підписання Акта виявлення невідповідності товару в строк (термін) зазначений в повідомлені Покупця, такий Акт виявлення невідповідності товару складається Покупцем самостійно із зазначенням відомостей про неприбуття Постачальника і вважається прийнятим (узгодженим) в редакції Покупця та є достатньою підставою для усунення виявлених невідповідностей Товару Постачальником згідно умов цього Договору.</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5.16.Покупець на свій розсуд у випадку виявлення невідповідності поставленого Товару умовам Договору має право вимагати від Постачальника замінити Товар на або усунути недоліки Товару або відмовитись від прийняття такого Товару.</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5.17.Постачальник в строк, визначений Актом виявлення невідповідності товару, але не пізніше 20 (двадцяти) календарних днів з моменту складення такого Акта виявлення невідповідності товару, зобов’язується здійснити за свій рахунок заміну Товару на Товар який відповідає умовам Договору або усунути виявлені недоліки Товару або повернути сплачені за Товар кошти, за вибором Покупця.</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5.18.При виявленні прихованих недоліків Товару Покупець складає Акт прихованих недоліків товару протягом 10 (десяти) календарних днів з моменту їх виявлення та має право пред’явити Постачальнику претензію та за власним вибором вимагати заміну Товару з прихованими недоліками на Товар який відповідає умовам Договору або усунення виявлених прихованих недоліків Товару або відмовитись від Товару з прихованими недоліками та вимагати повернення коштів сплачених за такий Товар. </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5.19.Прихованими недоліками Товару за цим Договором визначаються такі недоліки, що не могли бути виявлені при звичайній для даного виду Товару перевірці і виявлені лише після прийняття Покупцем Товару в процесі використання, експлуатації, збереженні тощо.</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5.20. Постачальник на підставі претензії Покупця в строк що не перевищує 20 (двадцяти) календарних днів з дати отримання такої претензії, якщо інше не встановлено в самій </w:t>
      </w:r>
      <w:r w:rsidRPr="005C31AE">
        <w:rPr>
          <w:rFonts w:ascii="Times New Roman" w:hAnsi="Times New Roman" w:cs="Times New Roman"/>
          <w:color w:val="000000"/>
          <w:sz w:val="24"/>
          <w:szCs w:val="24"/>
        </w:rPr>
        <w:lastRenderedPageBreak/>
        <w:t>претензії, зобов’язаний власними силами і за власний рахунок замінити Товар з прихованими недоліками на Товар який відповідає умовам Договору або усунути виявлені недоліки Товару або повернути сплачені за Товар кошти, за вибором Покупця.</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5.21.Порушення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та інших вимог до Товару, обумовлених цим Договором, є порушенням з боку Постачальника щодо якості Товару та підставою для реалізації права Покупця на відмову в прийманні Товару.</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5.22.У разі повернення Покупцем Товару Постачальнику, відвантаження такого Товару здійснюється за адресою Покупця: м. Переяслав, вул.. Богдана Хмельницького,27/25 за рахунок Постачальника.</w:t>
      </w:r>
    </w:p>
    <w:p w:rsidR="005C31AE" w:rsidRPr="005C31AE" w:rsidRDefault="005C31AE" w:rsidP="005C31AE">
      <w:pPr>
        <w:tabs>
          <w:tab w:val="left" w:pos="0"/>
        </w:tabs>
        <w:spacing w:after="0"/>
        <w:jc w:val="both"/>
        <w:rPr>
          <w:rFonts w:ascii="Times New Roman" w:hAnsi="Times New Roman" w:cs="Times New Roman"/>
          <w:sz w:val="24"/>
          <w:szCs w:val="24"/>
          <w:lang w:val="uk-UA"/>
        </w:rPr>
      </w:pPr>
    </w:p>
    <w:p w:rsidR="005C31AE" w:rsidRPr="005C31AE" w:rsidRDefault="005C31AE" w:rsidP="005C31AE">
      <w:pPr>
        <w:numPr>
          <w:ilvl w:val="0"/>
          <w:numId w:val="39"/>
        </w:numPr>
        <w:suppressAutoHyphens/>
        <w:spacing w:after="0" w:line="240" w:lineRule="auto"/>
        <w:jc w:val="center"/>
        <w:rPr>
          <w:rFonts w:ascii="Times New Roman" w:hAnsi="Times New Roman" w:cs="Times New Roman"/>
          <w:b/>
          <w:sz w:val="24"/>
          <w:szCs w:val="24"/>
          <w:lang w:eastAsia="ar-SA"/>
        </w:rPr>
      </w:pPr>
      <w:r w:rsidRPr="005C31AE">
        <w:rPr>
          <w:rFonts w:ascii="Times New Roman" w:hAnsi="Times New Roman" w:cs="Times New Roman"/>
          <w:b/>
          <w:sz w:val="24"/>
          <w:szCs w:val="24"/>
          <w:lang w:eastAsia="ar-SA"/>
        </w:rPr>
        <w:t>Права та обов’язки сторін</w:t>
      </w:r>
    </w:p>
    <w:p w:rsidR="005C31AE" w:rsidRPr="005C31AE" w:rsidRDefault="005C31AE" w:rsidP="005C31AE">
      <w:pPr>
        <w:suppressAutoHyphens/>
        <w:spacing w:after="0"/>
        <w:ind w:left="450"/>
        <w:rPr>
          <w:rFonts w:ascii="Times New Roman" w:hAnsi="Times New Roman" w:cs="Times New Roman"/>
          <w:b/>
          <w:sz w:val="24"/>
          <w:szCs w:val="24"/>
          <w:lang w:eastAsia="ar-SA"/>
        </w:rPr>
      </w:pPr>
    </w:p>
    <w:p w:rsidR="005C31AE" w:rsidRPr="005C31AE" w:rsidRDefault="005C31AE" w:rsidP="005C31AE">
      <w:pPr>
        <w:spacing w:after="0"/>
        <w:ind w:firstLine="709"/>
        <w:jc w:val="both"/>
        <w:rPr>
          <w:rFonts w:ascii="Times New Roman" w:hAnsi="Times New Roman" w:cs="Times New Roman"/>
          <w:sz w:val="24"/>
          <w:szCs w:val="24"/>
          <w:lang w:eastAsia="uk-UA"/>
        </w:rPr>
      </w:pPr>
      <w:r w:rsidRPr="005C31AE">
        <w:rPr>
          <w:rFonts w:ascii="Times New Roman" w:hAnsi="Times New Roman" w:cs="Times New Roman"/>
          <w:b/>
          <w:color w:val="000000"/>
          <w:sz w:val="24"/>
          <w:szCs w:val="24"/>
        </w:rPr>
        <w:t>6.1. Покупець зобов’язаний:</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6.1.1.</w:t>
      </w:r>
      <w:r w:rsidRPr="005C31AE">
        <w:rPr>
          <w:rFonts w:ascii="Times New Roman" w:hAnsi="Times New Roman" w:cs="Times New Roman"/>
          <w:color w:val="000000"/>
          <w:sz w:val="24"/>
          <w:szCs w:val="24"/>
        </w:rPr>
        <w:tab/>
        <w:t>Своєчасно та в повному обсязі (при наявності бюджетного фінансування) сплачувати грошові кошти за поставлений Товар.</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6.1.2.</w:t>
      </w:r>
      <w:r w:rsidRPr="005C31AE">
        <w:rPr>
          <w:rFonts w:ascii="Times New Roman" w:hAnsi="Times New Roman" w:cs="Times New Roman"/>
          <w:color w:val="000000"/>
          <w:sz w:val="24"/>
          <w:szCs w:val="24"/>
        </w:rPr>
        <w:tab/>
        <w:t>Приймати поставлений Товар в разі відсутності зауважень щодо кількості, якості та комплектації Товару відповідно до умов цього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6.1.3.</w:t>
      </w:r>
      <w:r w:rsidRPr="005C31AE">
        <w:rPr>
          <w:rFonts w:ascii="Times New Roman" w:hAnsi="Times New Roman" w:cs="Times New Roman"/>
          <w:color w:val="000000"/>
          <w:sz w:val="24"/>
          <w:szCs w:val="24"/>
        </w:rPr>
        <w:tab/>
        <w:t>Належним чином виконувати умови цього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b/>
          <w:color w:val="000000"/>
          <w:sz w:val="24"/>
          <w:szCs w:val="24"/>
        </w:rPr>
        <w:t>6.2. Покупець має право:</w:t>
      </w:r>
    </w:p>
    <w:p w:rsidR="005C31AE" w:rsidRPr="005C31AE" w:rsidRDefault="005C31AE" w:rsidP="005C31AE">
      <w:pPr>
        <w:tabs>
          <w:tab w:val="left" w:pos="709"/>
          <w:tab w:val="left" w:pos="851"/>
        </w:tabs>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6.2.1.</w:t>
      </w:r>
      <w:r w:rsidRPr="005C31AE">
        <w:rPr>
          <w:rFonts w:ascii="Times New Roman" w:hAnsi="Times New Roman" w:cs="Times New Roman"/>
          <w:sz w:val="24"/>
          <w:szCs w:val="24"/>
        </w:rPr>
        <w:tab/>
        <w:t>Контролювати поставку Товару.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6.2.2.</w:t>
      </w:r>
      <w:r w:rsidRPr="005C31AE">
        <w:rPr>
          <w:rFonts w:ascii="Times New Roman" w:hAnsi="Times New Roman" w:cs="Times New Roman"/>
          <w:sz w:val="24"/>
          <w:szCs w:val="24"/>
        </w:rPr>
        <w:tab/>
        <w:t>Відмовитися від прийняття Товару який не відповідає вимогам та умовам цього Договору або у разі не ненадання документів передбачених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 xml:space="preserve">6.2.3. </w:t>
      </w:r>
      <w:r w:rsidRPr="005C31AE">
        <w:rPr>
          <w:rFonts w:ascii="Times New Roman" w:hAnsi="Times New Roman" w:cs="Times New Roman"/>
          <w:color w:val="000000"/>
          <w:sz w:val="24"/>
          <w:szCs w:val="24"/>
        </w:rPr>
        <w:t>Вимагати від Постачальника замінити Товар або усунути недоліки Товару або відмовитись від прийняття такого Товару у випадку виявлення невідповідності поставленого Товару умовам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6.2.4. </w:t>
      </w:r>
      <w:r w:rsidRPr="005C31AE">
        <w:rPr>
          <w:rFonts w:ascii="Times New Roman" w:hAnsi="Times New Roman" w:cs="Times New Roman"/>
          <w:sz w:val="24"/>
          <w:szCs w:val="24"/>
        </w:rPr>
        <w:t>Не оплачувати Товар  який не відповідає умовам та вимогам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6.2.5. Зменшити обсяги закупівлі Товару та відповідно ціну цього Договору в залежності від реального фінансування видатків та/або потреб Покупця, у відповідності до умов Договору та законодавства України.</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6.2.6. Повернути первинні документи (видаткову накладну, товаро - транспортну накладну тощо) Постачальнику, без здійснення оплати, в разі неналежного їх оформлення (відсутність печатки (у разі її використання), підписів, тощо), а також якщо відображені у первинних документах дані не відповідають обсягу та/або вартості фактично поставленого Товару та/ або в інших випадках передбачених Договором. Відсутність оплати у такому випадку не вважається порушенням зобов’язань по оплаті, що передбачені цим Договором, з боку Покупця.</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6.2.7. Достроково розірвати цей Договір в односторонньому порядку у тому числі але не виключно у разі невиконання або неналежного виконання взятих на себе зобов’язань Постачальником, письмово повідомивши про це Постачальника не пізніше ніж за 20 (двадцять) календарних днів до дати розірвання Договору.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6.2.8. У разі зменшення фінансування та/або відсутності подальшої потреби у закупівлі, достроково розірвати Договір в односторонньому порядку, повідомивши про це Постачальника не пізніше ніж за 20 (двадцять) календарних днів до дати розірвання Договору.</w:t>
      </w:r>
    </w:p>
    <w:p w:rsidR="005C31AE" w:rsidRPr="005C31AE" w:rsidRDefault="005C31AE" w:rsidP="005C31AE">
      <w:pPr>
        <w:spacing w:after="0"/>
        <w:ind w:hanging="2"/>
        <w:jc w:val="both"/>
        <w:rPr>
          <w:rFonts w:ascii="Times New Roman" w:hAnsi="Times New Roman" w:cs="Times New Roman"/>
          <w:sz w:val="24"/>
          <w:szCs w:val="24"/>
        </w:rPr>
      </w:pPr>
      <w:r w:rsidRPr="005C31AE">
        <w:rPr>
          <w:rFonts w:ascii="Times New Roman" w:hAnsi="Times New Roman" w:cs="Times New Roman"/>
          <w:sz w:val="24"/>
          <w:szCs w:val="24"/>
        </w:rPr>
        <w:lastRenderedPageBreak/>
        <w:t>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5C31AE" w:rsidRPr="005C31AE" w:rsidRDefault="005C31AE" w:rsidP="005C31AE">
      <w:pPr>
        <w:tabs>
          <w:tab w:val="left" w:pos="448"/>
        </w:tabs>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6.2.9. Інші права передбачені цим Договором та законодавством України.</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b/>
          <w:color w:val="000000"/>
          <w:sz w:val="24"/>
          <w:szCs w:val="24"/>
        </w:rPr>
        <w:t>6.3. Постачальник зобов’язується:</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6.3.1. Здійснити поставку Товару у строки, встановлені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6.3.2. </w:t>
      </w:r>
      <w:r w:rsidRPr="005C31AE">
        <w:rPr>
          <w:rFonts w:ascii="Times New Roman" w:hAnsi="Times New Roman" w:cs="Times New Roman"/>
          <w:sz w:val="24"/>
          <w:szCs w:val="24"/>
        </w:rPr>
        <w:t xml:space="preserve">Здійснити </w:t>
      </w:r>
      <w:r w:rsidRPr="005C31AE">
        <w:rPr>
          <w:rFonts w:ascii="Times New Roman" w:hAnsi="Times New Roman" w:cs="Times New Roman"/>
          <w:color w:val="000000"/>
          <w:sz w:val="24"/>
          <w:szCs w:val="24"/>
        </w:rPr>
        <w:t>поставку Товару, якість, кількість та комплектність як</w:t>
      </w:r>
      <w:r w:rsidRPr="005C31AE">
        <w:rPr>
          <w:rFonts w:ascii="Times New Roman" w:hAnsi="Times New Roman" w:cs="Times New Roman"/>
          <w:sz w:val="24"/>
          <w:szCs w:val="24"/>
        </w:rPr>
        <w:t>ого</w:t>
      </w:r>
      <w:r w:rsidRPr="005C31AE">
        <w:rPr>
          <w:rFonts w:ascii="Times New Roman" w:hAnsi="Times New Roman" w:cs="Times New Roman"/>
          <w:color w:val="000000"/>
          <w:sz w:val="24"/>
          <w:szCs w:val="24"/>
        </w:rPr>
        <w:t xml:space="preserve"> відповідає умовам, встановленим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6.3.3. Замінити за свій рахунок Товар в порядку та на умовах встановлених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6.3.4. </w:t>
      </w:r>
      <w:r w:rsidRPr="005C31AE">
        <w:rPr>
          <w:rFonts w:ascii="Times New Roman" w:hAnsi="Times New Roman" w:cs="Times New Roman"/>
          <w:sz w:val="24"/>
          <w:szCs w:val="24"/>
          <w:lang w:eastAsia="ru-RU"/>
        </w:rPr>
        <w:t>При поставці Товару надати Покупцю документи, передбачені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6.3.5. Належним чином виконувати умови цього Договору.</w:t>
      </w:r>
    </w:p>
    <w:p w:rsidR="005C31AE" w:rsidRPr="005C31AE" w:rsidRDefault="005C31AE" w:rsidP="005C31AE">
      <w:pPr>
        <w:tabs>
          <w:tab w:val="left" w:pos="448"/>
          <w:tab w:val="left" w:pos="567"/>
        </w:tabs>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6.3.6. Належним чином виконувати інші зобов’язання </w:t>
      </w:r>
      <w:r w:rsidRPr="005C31AE">
        <w:rPr>
          <w:rFonts w:ascii="Times New Roman" w:hAnsi="Times New Roman" w:cs="Times New Roman"/>
          <w:sz w:val="24"/>
          <w:szCs w:val="24"/>
        </w:rPr>
        <w:t>передбачені цим Договором та законодавством України.</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b/>
          <w:color w:val="000000"/>
          <w:sz w:val="24"/>
          <w:szCs w:val="24"/>
        </w:rPr>
        <w:t>6.4. Постачальник має право:</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6.4.1. Своєчасно та в повному обсязі (при наявності бюджетного фінансування) отримувати оплату за поставлений Товар.</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6.4.2. На дострокову поставку Товару за письмовим погодженням з Покупцем.</w:t>
      </w:r>
    </w:p>
    <w:p w:rsidR="005C31AE" w:rsidRPr="005C31AE" w:rsidRDefault="005C31AE" w:rsidP="005C31AE">
      <w:pPr>
        <w:pStyle w:val="a9"/>
        <w:spacing w:after="0" w:afterAutospacing="0"/>
        <w:ind w:left="360"/>
        <w:jc w:val="center"/>
        <w:rPr>
          <w:b/>
        </w:rPr>
      </w:pPr>
      <w:r w:rsidRPr="005C31AE">
        <w:rPr>
          <w:b/>
        </w:rPr>
        <w:t>7.Відповідальність Сторін</w:t>
      </w:r>
    </w:p>
    <w:p w:rsidR="005C31AE" w:rsidRPr="005C31AE" w:rsidRDefault="005C31AE" w:rsidP="005C31AE">
      <w:pPr>
        <w:pStyle w:val="a9"/>
        <w:spacing w:after="0" w:afterAutospacing="0"/>
        <w:jc w:val="both"/>
      </w:pPr>
      <w:r w:rsidRPr="005C31AE">
        <w:t>7.1.</w:t>
      </w:r>
      <w:r w:rsidRPr="005C31AE">
        <w:tab/>
        <w:t>У випадку порушення умов Договору Сторона несе відповідальність, визначену цим Договором та чинним законодавством України. </w:t>
      </w:r>
    </w:p>
    <w:p w:rsidR="005C31AE" w:rsidRPr="005C31AE" w:rsidRDefault="005C31AE" w:rsidP="005C31AE">
      <w:pPr>
        <w:pStyle w:val="a9"/>
        <w:spacing w:after="0" w:afterAutospacing="0"/>
        <w:jc w:val="both"/>
      </w:pPr>
      <w:r w:rsidRPr="005C31AE">
        <w:t>7.2.</w:t>
      </w:r>
      <w:r w:rsidRPr="005C31AE">
        <w:tab/>
        <w:t>Порушенням Договору є його невиконання або неналежне виконання, тобто виконання з порушенням умов, визначених змістом цього Договору.</w:t>
      </w:r>
    </w:p>
    <w:p w:rsidR="005C31AE" w:rsidRPr="005C31AE" w:rsidRDefault="005C31AE" w:rsidP="005C31AE">
      <w:pPr>
        <w:pStyle w:val="a9"/>
        <w:spacing w:after="0" w:afterAutospacing="0"/>
        <w:jc w:val="both"/>
      </w:pPr>
      <w:r w:rsidRPr="005C31AE">
        <w:t>7.3.</w:t>
      </w:r>
      <w:r w:rsidRPr="005C31AE">
        <w:tab/>
        <w:t xml:space="preserve">За порушення строків виконання зобов’язання  з поставки Товару з Постачальника 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 </w:t>
      </w:r>
    </w:p>
    <w:p w:rsidR="005C31AE" w:rsidRPr="005C31AE" w:rsidRDefault="005C31AE" w:rsidP="005C31AE">
      <w:pPr>
        <w:pStyle w:val="a9"/>
        <w:spacing w:after="0" w:afterAutospacing="0"/>
        <w:jc w:val="both"/>
      </w:pPr>
      <w:r w:rsidRPr="005C31AE">
        <w:t>7.4.</w:t>
      </w:r>
      <w:r w:rsidRPr="005C31AE">
        <w:tab/>
        <w:t xml:space="preserve">За порушення строків оплати Товару з Покупця стягується пеня, яка нараховується відповідно до порядку, визначеного в ч.6. ст.232 ГКУ в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цей період. </w:t>
      </w:r>
    </w:p>
    <w:p w:rsidR="005C31AE" w:rsidRPr="005C31AE" w:rsidRDefault="005C31AE" w:rsidP="005C31AE">
      <w:pPr>
        <w:pStyle w:val="a9"/>
        <w:spacing w:after="0" w:afterAutospacing="0"/>
        <w:jc w:val="both"/>
        <w:rPr>
          <w:bCs/>
        </w:rPr>
      </w:pPr>
      <w:r w:rsidRPr="005C31AE">
        <w:rPr>
          <w:bCs/>
        </w:rPr>
        <w:t>7.5.</w:t>
      </w:r>
      <w:r w:rsidRPr="005C31AE">
        <w:rPr>
          <w:bCs/>
        </w:rPr>
        <w:tab/>
        <w:t xml:space="preserve">У випадку поставки Товару неналежної якості Постачальник сплачує штраф у розмірі 20% вартості неякісного Товару та протягом 14 календарних днів забезпечує безоплатну заміну неякісного Товару. </w:t>
      </w:r>
    </w:p>
    <w:p w:rsidR="005C31AE" w:rsidRPr="005C31AE" w:rsidRDefault="005C31AE" w:rsidP="005C31AE">
      <w:pPr>
        <w:pStyle w:val="a9"/>
        <w:spacing w:after="0" w:afterAutospacing="0"/>
        <w:jc w:val="both"/>
        <w:rPr>
          <w:bCs/>
        </w:rPr>
      </w:pPr>
      <w:r w:rsidRPr="005C31AE">
        <w:rPr>
          <w:bCs/>
        </w:rPr>
        <w:t>7.8.</w:t>
      </w:r>
      <w:r w:rsidRPr="005C31AE">
        <w:rPr>
          <w:bCs/>
        </w:rPr>
        <w:tab/>
        <w:t>Сплата Стороною визначених цим Договором штрафних санкцій не звільняє її від обов'язку виконати умови даного Договору.</w:t>
      </w:r>
    </w:p>
    <w:p w:rsidR="005C31AE" w:rsidRPr="005C31AE" w:rsidRDefault="005C31AE" w:rsidP="005C31AE">
      <w:pPr>
        <w:pStyle w:val="a9"/>
        <w:spacing w:after="0" w:afterAutospacing="0"/>
        <w:jc w:val="both"/>
        <w:rPr>
          <w:bCs/>
        </w:rPr>
      </w:pPr>
      <w:r w:rsidRPr="005C31AE">
        <w:rPr>
          <w:bCs/>
        </w:rPr>
        <w:t>7.9.  При  невиконанні або неналежному виконанні своїх зобов’язань по Договору Постачальник відшкодовує Покупцю завдані збитки  в повному обсязі понад штрафні санкції.</w:t>
      </w:r>
    </w:p>
    <w:p w:rsidR="005C31AE" w:rsidRPr="005C31AE" w:rsidRDefault="005C31AE" w:rsidP="005C31AE">
      <w:pPr>
        <w:pStyle w:val="a9"/>
        <w:spacing w:after="0" w:afterAutospacing="0"/>
        <w:ind w:left="360"/>
        <w:jc w:val="center"/>
        <w:rPr>
          <w:b/>
          <w:bCs/>
        </w:rPr>
      </w:pPr>
      <w:r w:rsidRPr="005C31AE">
        <w:rPr>
          <w:b/>
          <w:bCs/>
        </w:rPr>
        <w:t>8.Обставини форс-мажор</w:t>
      </w:r>
    </w:p>
    <w:p w:rsidR="005C31AE" w:rsidRPr="005C31AE" w:rsidRDefault="005C31AE" w:rsidP="005C31AE">
      <w:pPr>
        <w:pStyle w:val="HTML"/>
        <w:shd w:val="clear" w:color="auto" w:fill="FFFFFF"/>
        <w:jc w:val="both"/>
        <w:rPr>
          <w:rFonts w:ascii="Times New Roman" w:hAnsi="Times New Roman"/>
          <w:sz w:val="24"/>
          <w:szCs w:val="24"/>
        </w:rPr>
      </w:pPr>
      <w:r w:rsidRPr="005C31AE">
        <w:rPr>
          <w:rFonts w:ascii="Times New Roman" w:hAnsi="Times New Roman"/>
          <w:sz w:val="24"/>
          <w:szCs w:val="24"/>
        </w:rPr>
        <w:t>8.1.</w:t>
      </w:r>
      <w:r w:rsidRPr="005C31AE">
        <w:rPr>
          <w:rFonts w:ascii="Times New Roman" w:hAnsi="Times New Roman"/>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5C31AE">
        <w:rPr>
          <w:rFonts w:ascii="Times New Roman" w:hAnsi="Times New Roman"/>
          <w:sz w:val="24"/>
          <w:szCs w:val="24"/>
        </w:rPr>
        <w:lastRenderedPageBreak/>
        <w:t>(форс-мажор), які не існували під час укладання Договору та виникли поза волею Сторін.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певні дії та/або бездіяльність органів державної влади або органів місцевого самоврядування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5C31AE">
        <w:t>8.2.</w:t>
      </w:r>
      <w:r w:rsidRPr="005C31AE">
        <w:tab/>
        <w:t>Сторона, для якої склались форс-мажорні обставини (обставини непереборної сили), зобов’язана не пізніше десяти календарних  днів з дати їх настання письмово (шляхом направлення цінного листа з описом  кладення та повідомлення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5C31AE">
        <w:t>8.3.</w:t>
      </w:r>
      <w:r w:rsidRPr="005C31AE">
        <w:tab/>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5C31AE">
        <w:t>8.4.</w:t>
      </w:r>
      <w:r w:rsidRPr="005C31AE">
        <w:tab/>
        <w:t>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
        <w:jc w:val="center"/>
        <w:rPr>
          <w:rFonts w:ascii="Times New Roman" w:hAnsi="Times New Roman" w:cs="Times New Roman"/>
          <w:sz w:val="24"/>
          <w:szCs w:val="24"/>
        </w:rPr>
      </w:pPr>
      <w:r w:rsidRPr="005C31AE">
        <w:rPr>
          <w:rFonts w:ascii="Times New Roman" w:hAnsi="Times New Roman" w:cs="Times New Roman"/>
          <w:b/>
          <w:color w:val="000000"/>
          <w:sz w:val="24"/>
          <w:szCs w:val="24"/>
        </w:rPr>
        <w:t>9. СТРОК ДІЇ ДОГОВОРУ</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color w:val="000000"/>
          <w:sz w:val="24"/>
          <w:szCs w:val="24"/>
        </w:rPr>
        <w:t>9.1. Цей Договір набирає чинності з моменту підписання Сторонами, скріплення печатками Сторін (за наявності) і діє до 31 грудня 202</w:t>
      </w:r>
      <w:r w:rsidR="000B58A9">
        <w:rPr>
          <w:rFonts w:ascii="Times New Roman" w:hAnsi="Times New Roman"/>
          <w:color w:val="000000"/>
          <w:sz w:val="24"/>
          <w:szCs w:val="24"/>
        </w:rPr>
        <w:t>4</w:t>
      </w:r>
      <w:r w:rsidR="00F17B00">
        <w:rPr>
          <w:rFonts w:ascii="Times New Roman" w:hAnsi="Times New Roman"/>
          <w:color w:val="000000"/>
          <w:sz w:val="24"/>
          <w:szCs w:val="24"/>
        </w:rPr>
        <w:t xml:space="preserve"> </w:t>
      </w:r>
      <w:r w:rsidRPr="005C31AE">
        <w:rPr>
          <w:rFonts w:ascii="Times New Roman" w:hAnsi="Times New Roman"/>
          <w:color w:val="000000"/>
          <w:sz w:val="24"/>
          <w:szCs w:val="24"/>
        </w:rPr>
        <w:t>року,</w:t>
      </w:r>
      <w:r w:rsidRPr="005C31AE">
        <w:rPr>
          <w:rFonts w:ascii="Times New Roman" w:hAnsi="Times New Roman"/>
          <w:sz w:val="24"/>
          <w:szCs w:val="24"/>
        </w:rPr>
        <w:t xml:space="preserve"> а в частині здійснення взаєморозрахунків, виконання гарантійних зобов’язань та компенсації втрат (збитків) - до повного виконання таких зобов’язань Сторонами.</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lastRenderedPageBreak/>
        <w:t>9.2. Договір може бути розірвано за вза</w:t>
      </w:r>
      <w:r w:rsidRPr="005C31AE">
        <w:rPr>
          <w:rFonts w:ascii="Times New Roman" w:hAnsi="Times New Roman" w:cs="Times New Roman"/>
          <w:sz w:val="24"/>
          <w:szCs w:val="24"/>
        </w:rPr>
        <w:t>ємною згодою Сторін</w:t>
      </w:r>
      <w:r w:rsidRPr="005C31AE">
        <w:rPr>
          <w:rFonts w:ascii="Times New Roman" w:hAnsi="Times New Roman" w:cs="Times New Roman"/>
          <w:color w:val="000000"/>
          <w:sz w:val="24"/>
          <w:szCs w:val="24"/>
        </w:rPr>
        <w:t xml:space="preserve"> шляхом укладання додаткової угоди або у випадках, передбачених цим Договором, в односторонньому порядку за ініціативою </w:t>
      </w:r>
      <w:r w:rsidRPr="005C31AE">
        <w:rPr>
          <w:rFonts w:ascii="Times New Roman" w:hAnsi="Times New Roman" w:cs="Times New Roman"/>
          <w:sz w:val="24"/>
          <w:szCs w:val="24"/>
        </w:rPr>
        <w:t>Покупця</w:t>
      </w:r>
      <w:r w:rsidRPr="005C31AE">
        <w:rPr>
          <w:rFonts w:ascii="Times New Roman" w:hAnsi="Times New Roman" w:cs="Times New Roman"/>
          <w:color w:val="000000"/>
          <w:sz w:val="24"/>
          <w:szCs w:val="24"/>
        </w:rPr>
        <w:t xml:space="preserve"> без укладання додаткової угоди, шляхом направлення письмового повідомлення про це </w:t>
      </w:r>
      <w:r w:rsidRPr="005C31AE">
        <w:rPr>
          <w:rFonts w:ascii="Times New Roman" w:hAnsi="Times New Roman" w:cs="Times New Roman"/>
          <w:sz w:val="24"/>
          <w:szCs w:val="24"/>
        </w:rPr>
        <w:t xml:space="preserve">Постачальнику не пізніше ніж </w:t>
      </w:r>
      <w:r w:rsidRPr="005C31AE">
        <w:rPr>
          <w:rFonts w:ascii="Times New Roman" w:hAnsi="Times New Roman" w:cs="Times New Roman"/>
          <w:color w:val="000000"/>
          <w:sz w:val="24"/>
          <w:szCs w:val="24"/>
        </w:rPr>
        <w:t>за 20 (двадцять) календарних днів до його розірвання, зазначивши дату розірвання у повідомленні.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rPr>
      </w:pPr>
      <w:r w:rsidRPr="005C31AE">
        <w:rPr>
          <w:b/>
        </w:rPr>
        <w:t>10. Врегулювання спорів</w:t>
      </w:r>
    </w:p>
    <w:p w:rsidR="005C31AE" w:rsidRPr="005C31AE" w:rsidRDefault="005C31AE" w:rsidP="005C31AE">
      <w:pPr>
        <w:pStyle w:val="a9"/>
        <w:widowControl w:val="0"/>
        <w:tabs>
          <w:tab w:val="left" w:pos="993"/>
        </w:tabs>
        <w:spacing w:after="0" w:afterAutospacing="0"/>
        <w:jc w:val="both"/>
      </w:pPr>
      <w:r w:rsidRPr="005C31AE">
        <w:t>10.1.</w:t>
      </w:r>
      <w:r w:rsidRPr="005C31AE">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C31AE" w:rsidRPr="005C31AE" w:rsidRDefault="005C31AE" w:rsidP="005C31AE">
      <w:pPr>
        <w:pStyle w:val="a9"/>
        <w:widowControl w:val="0"/>
        <w:tabs>
          <w:tab w:val="left" w:pos="993"/>
        </w:tabs>
        <w:spacing w:after="0" w:afterAutospacing="0"/>
        <w:jc w:val="both"/>
      </w:pPr>
      <w:r w:rsidRPr="005C31AE">
        <w:t>10.2.</w:t>
      </w:r>
      <w:r w:rsidRPr="005C31AE">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rPr>
      </w:pPr>
      <w:r w:rsidRPr="005C31AE">
        <w:rPr>
          <w:b/>
        </w:rPr>
        <w:t>11. Прикінцеві положення</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11.1. До даного  Договору  можуть  вноситись зміни  або доповнення за  взаємною  згодою  Сторін. Зміни і доповнення до Договору набирають чинності з моменту їх підписання  належним чином  уповноваженими представниками Сторін.</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11.2.  Істотні умови Договору не можуть змінюватися після його підписання, крім випадків, передбачених ст.41 ЗУ «Про публічні закупівлі».</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11.3.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 xml:space="preserve">11.4.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11.5. Якщо рішенням компетентного органу, який-небудь розділ або пункт цього Договору буде визнаний недійсним, то таке рішення не  буде поширюватись на інші розділи цього Договору.</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11.6. Всі Додатки до цього Договору є невід'ємною частиною останнього.</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11.7. Договір укладений у двох ідентичних  примірниках, українською  мовою,  які мають однакову  юридичну силу.</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11.8.</w:t>
      </w:r>
      <w:r w:rsidRPr="005C31AE">
        <w:rPr>
          <w:rFonts w:ascii="Times New Roman" w:hAnsi="Times New Roman"/>
          <w:sz w:val="24"/>
          <w:szCs w:val="24"/>
        </w:rPr>
        <w:tab/>
        <w:t>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цього Договору.</w:t>
      </w:r>
      <w:r w:rsidRPr="005C31AE">
        <w:rPr>
          <w:rFonts w:ascii="Times New Roman" w:hAnsi="Times New Roman"/>
          <w:b/>
          <w:sz w:val="24"/>
          <w:szCs w:val="24"/>
        </w:rPr>
        <w:t xml:space="preserve"> </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11.9. 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eastAsia="ar-SA"/>
        </w:rPr>
      </w:pPr>
    </w:p>
    <w:p w:rsidR="007F3169" w:rsidRDefault="007F3169"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val="uk-UA" w:eastAsia="ar-SA"/>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eastAsia="ar-SA"/>
        </w:rPr>
      </w:pPr>
      <w:r w:rsidRPr="005C31AE">
        <w:rPr>
          <w:rFonts w:ascii="Times New Roman" w:hAnsi="Times New Roman" w:cs="Times New Roman"/>
          <w:b/>
          <w:sz w:val="24"/>
          <w:szCs w:val="24"/>
          <w:lang w:eastAsia="ar-SA"/>
        </w:rPr>
        <w:t>12. Додатки до договору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eastAsia="ar-SA"/>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4"/>
          <w:szCs w:val="24"/>
          <w:lang w:eastAsia="uk-UA"/>
        </w:rPr>
      </w:pPr>
      <w:r w:rsidRPr="005C31AE">
        <w:rPr>
          <w:rFonts w:ascii="Times New Roman" w:hAnsi="Times New Roman" w:cs="Times New Roman"/>
          <w:sz w:val="24"/>
          <w:szCs w:val="24"/>
          <w:lang w:eastAsia="ar-SA"/>
        </w:rPr>
        <w:t>12.1. Додаток №1 – «</w:t>
      </w:r>
      <w:r w:rsidRPr="005C31AE">
        <w:rPr>
          <w:rFonts w:ascii="Times New Roman" w:hAnsi="Times New Roman" w:cs="Times New Roman"/>
          <w:sz w:val="24"/>
          <w:szCs w:val="24"/>
        </w:rPr>
        <w:t>СПЕЦИФІКАЦІЯ»</w:t>
      </w:r>
      <w:r w:rsidRPr="005C31AE">
        <w:rPr>
          <w:rFonts w:ascii="Times New Roman" w:hAnsi="Times New Roman" w:cs="Times New Roman"/>
          <w:sz w:val="24"/>
          <w:szCs w:val="24"/>
          <w:lang w:eastAsia="ar-SA"/>
        </w:rPr>
        <w:t>.</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lang w:eastAsia="ar-SA"/>
        </w:rPr>
      </w:pPr>
      <w:r w:rsidRPr="005C31AE">
        <w:rPr>
          <w:rFonts w:ascii="Times New Roman" w:hAnsi="Times New Roman" w:cs="Times New Roman"/>
          <w:sz w:val="24"/>
          <w:szCs w:val="24"/>
          <w:lang w:eastAsia="ar-SA"/>
        </w:rPr>
        <w:t>12.2. Додаток №1 до Договору є його невід’ємною частиною</w:t>
      </w:r>
      <w:r w:rsidRPr="005C31AE">
        <w:rPr>
          <w:rFonts w:ascii="Times New Roman" w:hAnsi="Times New Roman" w:cs="Times New Roman"/>
          <w:sz w:val="24"/>
          <w:szCs w:val="24"/>
        </w:rPr>
        <w:t>.</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rsidR="005C31AE" w:rsidRPr="005C31AE" w:rsidRDefault="005C31AE" w:rsidP="005C31AE">
      <w:pPr>
        <w:pStyle w:val="a9"/>
        <w:tabs>
          <w:tab w:val="num" w:pos="0"/>
        </w:tabs>
        <w:spacing w:after="0" w:afterAutospacing="0"/>
        <w:jc w:val="both"/>
      </w:pP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rPr>
      </w:pPr>
      <w:r w:rsidRPr="005C31AE">
        <w:rPr>
          <w:b/>
        </w:rPr>
        <w:lastRenderedPageBreak/>
        <w:t>13. ПІДПИСИ І РЕКВІЗИТИ СТОРІН</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pPr>
    </w:p>
    <w:tbl>
      <w:tblPr>
        <w:tblW w:w="10085" w:type="dxa"/>
        <w:jc w:val="center"/>
        <w:tblLook w:val="01E0"/>
      </w:tblPr>
      <w:tblGrid>
        <w:gridCol w:w="4786"/>
        <w:gridCol w:w="5299"/>
      </w:tblGrid>
      <w:tr w:rsidR="005C31AE" w:rsidRPr="005C31AE" w:rsidTr="005C31AE">
        <w:trPr>
          <w:trHeight w:val="4021"/>
          <w:jc w:val="center"/>
        </w:trPr>
        <w:tc>
          <w:tcPr>
            <w:tcW w:w="4786" w:type="dxa"/>
          </w:tcPr>
          <w:p w:rsidR="005C31AE" w:rsidRPr="005C31AE" w:rsidRDefault="005C31AE" w:rsidP="005C31AE">
            <w:pPr>
              <w:spacing w:after="0" w:line="276" w:lineRule="auto"/>
              <w:ind w:right="43"/>
              <w:rPr>
                <w:rFonts w:ascii="Times New Roman" w:eastAsia="Times New Roman" w:hAnsi="Times New Roman" w:cs="Times New Roman"/>
                <w:b/>
                <w:sz w:val="24"/>
                <w:szCs w:val="24"/>
                <w:u w:val="single"/>
              </w:rPr>
            </w:pPr>
            <w:r w:rsidRPr="005C31AE">
              <w:rPr>
                <w:rFonts w:ascii="Times New Roman" w:hAnsi="Times New Roman" w:cs="Times New Roman"/>
                <w:b/>
                <w:sz w:val="24"/>
                <w:szCs w:val="24"/>
                <w:u w:val="single"/>
              </w:rPr>
              <w:t>ПОКУПЕЦЬ:</w:t>
            </w:r>
          </w:p>
          <w:p w:rsidR="005C31AE" w:rsidRPr="005C31AE" w:rsidRDefault="005C31AE" w:rsidP="005C31AE">
            <w:pPr>
              <w:spacing w:after="0" w:line="276" w:lineRule="auto"/>
              <w:ind w:right="43"/>
              <w:rPr>
                <w:rFonts w:ascii="Times New Roman" w:hAnsi="Times New Roman" w:cs="Times New Roman"/>
                <w:b/>
                <w:sz w:val="24"/>
                <w:szCs w:val="24"/>
                <w:u w:val="single"/>
              </w:rPr>
            </w:pPr>
          </w:p>
          <w:p w:rsidR="005C31AE" w:rsidRPr="005C31AE" w:rsidRDefault="005C31AE" w:rsidP="005C31AE">
            <w:pPr>
              <w:spacing w:after="0" w:line="276" w:lineRule="auto"/>
              <w:rPr>
                <w:rFonts w:ascii="Times New Roman" w:hAnsi="Times New Roman" w:cs="Times New Roman"/>
                <w:b/>
                <w:bCs/>
                <w:sz w:val="24"/>
                <w:szCs w:val="24"/>
              </w:rPr>
            </w:pPr>
            <w:r w:rsidRPr="005C31AE">
              <w:rPr>
                <w:rFonts w:ascii="Times New Roman" w:hAnsi="Times New Roman" w:cs="Times New Roman"/>
                <w:b/>
                <w:bCs/>
                <w:sz w:val="24"/>
                <w:szCs w:val="24"/>
              </w:rPr>
              <w:t>Виконавчий комітет Переяславської міської ради</w:t>
            </w:r>
          </w:p>
          <w:p w:rsidR="005C31AE" w:rsidRPr="005C31AE" w:rsidRDefault="005C31AE" w:rsidP="005C31AE">
            <w:pPr>
              <w:spacing w:after="0" w:line="276" w:lineRule="auto"/>
              <w:ind w:firstLine="567"/>
              <w:rPr>
                <w:rFonts w:ascii="Times New Roman" w:hAnsi="Times New Roman" w:cs="Times New Roman"/>
                <w:b/>
                <w:bCs/>
                <w:sz w:val="24"/>
                <w:szCs w:val="24"/>
              </w:rPr>
            </w:pP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Адреса: 08400, Київська область,</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Бориспільський район, м. Переяслав,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вул. Богдана Хмельницького,27/25,</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Ідентифікаційний код : 33201806</w:t>
            </w:r>
          </w:p>
          <w:p w:rsidR="000B58A9" w:rsidRPr="000B58A9" w:rsidRDefault="000B58A9" w:rsidP="000B58A9">
            <w:pPr>
              <w:spacing w:after="0"/>
              <w:outlineLvl w:val="0"/>
              <w:rPr>
                <w:rFonts w:ascii="Times New Roman" w:hAnsi="Times New Roman" w:cs="Times New Roman"/>
                <w:color w:val="000000"/>
                <w:sz w:val="24"/>
                <w:szCs w:val="24"/>
              </w:rPr>
            </w:pPr>
            <w:r w:rsidRPr="000B58A9">
              <w:rPr>
                <w:rFonts w:ascii="Times New Roman" w:hAnsi="Times New Roman" w:cs="Times New Roman"/>
                <w:color w:val="000000"/>
                <w:sz w:val="24"/>
                <w:szCs w:val="24"/>
                <w:lang w:val="en-US"/>
              </w:rPr>
              <w:t>U</w:t>
            </w:r>
            <w:r w:rsidRPr="000B58A9">
              <w:rPr>
                <w:rFonts w:ascii="Times New Roman" w:hAnsi="Times New Roman" w:cs="Times New Roman"/>
                <w:color w:val="000000"/>
                <w:sz w:val="24"/>
                <w:szCs w:val="24"/>
              </w:rPr>
              <w:t>А778201720344230029000081037</w:t>
            </w:r>
          </w:p>
          <w:p w:rsidR="005C31AE" w:rsidRPr="005C31AE" w:rsidRDefault="005C31AE" w:rsidP="000B58A9">
            <w:pPr>
              <w:spacing w:after="0" w:line="276" w:lineRule="auto"/>
              <w:ind w:left="-567" w:right="-284" w:firstLine="567"/>
              <w:rPr>
                <w:rFonts w:ascii="Times New Roman" w:hAnsi="Times New Roman" w:cs="Times New Roman"/>
                <w:bCs/>
                <w:sz w:val="24"/>
                <w:szCs w:val="24"/>
                <w:lang w:val="uk-UA"/>
              </w:rPr>
            </w:pPr>
            <w:r w:rsidRPr="005C31AE">
              <w:rPr>
                <w:rFonts w:ascii="Times New Roman" w:hAnsi="Times New Roman" w:cs="Times New Roman"/>
                <w:bCs/>
                <w:sz w:val="24"/>
                <w:szCs w:val="24"/>
              </w:rPr>
              <w:t>в ДКСУ, м. Київ</w:t>
            </w:r>
          </w:p>
          <w:p w:rsidR="005C31AE" w:rsidRPr="005C31AE" w:rsidRDefault="005C31AE" w:rsidP="000B58A9">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Тел. (04567) 5-13-27</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Міський голова</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________________</w:t>
            </w:r>
            <w:r w:rsidRPr="005C31AE">
              <w:rPr>
                <w:rFonts w:ascii="Times New Roman" w:hAnsi="Times New Roman" w:cs="Times New Roman"/>
                <w:b/>
                <w:sz w:val="24"/>
                <w:szCs w:val="24"/>
              </w:rPr>
              <w:t>В.В.Саулко</w:t>
            </w:r>
          </w:p>
          <w:p w:rsidR="005C31AE" w:rsidRPr="005C31AE" w:rsidRDefault="005C31AE" w:rsidP="005C31AE">
            <w:pPr>
              <w:spacing w:after="0" w:line="276" w:lineRule="auto"/>
              <w:ind w:right="43"/>
              <w:jc w:val="both"/>
              <w:rPr>
                <w:rFonts w:ascii="Times New Roman" w:eastAsia="Times New Roman" w:hAnsi="Times New Roman" w:cs="Times New Roman"/>
                <w:b/>
                <w:color w:val="000000"/>
                <w:sz w:val="24"/>
                <w:szCs w:val="24"/>
              </w:rPr>
            </w:pPr>
            <w:r w:rsidRPr="005C31AE">
              <w:rPr>
                <w:rFonts w:ascii="Times New Roman" w:hAnsi="Times New Roman" w:cs="Times New Roman"/>
                <w:sz w:val="24"/>
                <w:szCs w:val="24"/>
              </w:rPr>
              <w:t>М.П.</w:t>
            </w:r>
          </w:p>
        </w:tc>
        <w:tc>
          <w:tcPr>
            <w:tcW w:w="5299" w:type="dxa"/>
          </w:tcPr>
          <w:p w:rsidR="005C31AE" w:rsidRPr="005C31AE" w:rsidRDefault="005C31AE" w:rsidP="005C31AE">
            <w:pPr>
              <w:spacing w:after="0" w:line="276" w:lineRule="auto"/>
              <w:ind w:right="43"/>
              <w:jc w:val="center"/>
              <w:rPr>
                <w:rFonts w:ascii="Times New Roman" w:eastAsia="Times New Roman" w:hAnsi="Times New Roman" w:cs="Times New Roman"/>
                <w:b/>
                <w:color w:val="000000"/>
                <w:sz w:val="24"/>
                <w:szCs w:val="24"/>
                <w:u w:val="single"/>
              </w:rPr>
            </w:pPr>
            <w:r w:rsidRPr="005C31AE">
              <w:rPr>
                <w:rFonts w:ascii="Times New Roman" w:hAnsi="Times New Roman" w:cs="Times New Roman"/>
                <w:b/>
                <w:color w:val="000000"/>
                <w:sz w:val="24"/>
                <w:szCs w:val="24"/>
                <w:u w:val="single"/>
              </w:rPr>
              <w:t>ПОСТАЧАЛЬНИК:</w:t>
            </w:r>
          </w:p>
          <w:p w:rsidR="005C31AE" w:rsidRPr="005C31AE" w:rsidRDefault="005C31AE" w:rsidP="005C31AE">
            <w:pPr>
              <w:spacing w:after="0" w:line="276" w:lineRule="auto"/>
              <w:ind w:right="43"/>
              <w:jc w:val="center"/>
              <w:rPr>
                <w:rFonts w:ascii="Times New Roman" w:hAnsi="Times New Roman" w:cs="Times New Roman"/>
                <w:b/>
                <w:color w:val="000000"/>
                <w:sz w:val="24"/>
                <w:szCs w:val="24"/>
                <w:u w:val="single"/>
              </w:rPr>
            </w:pPr>
          </w:p>
          <w:p w:rsidR="005C31AE" w:rsidRPr="005C31AE" w:rsidRDefault="005C31AE" w:rsidP="005C31AE">
            <w:pPr>
              <w:spacing w:after="0" w:line="276" w:lineRule="auto"/>
              <w:ind w:left="176"/>
              <w:jc w:val="both"/>
              <w:rPr>
                <w:rFonts w:ascii="Times New Roman" w:hAnsi="Times New Roman" w:cs="Times New Roman"/>
                <w:sz w:val="24"/>
                <w:szCs w:val="24"/>
              </w:rPr>
            </w:pPr>
            <w:r w:rsidRPr="005C31AE">
              <w:rPr>
                <w:rFonts w:ascii="Times New Roman" w:hAnsi="Times New Roman" w:cs="Times New Roman"/>
                <w:b/>
                <w:sz w:val="24"/>
                <w:szCs w:val="24"/>
              </w:rPr>
              <w:t>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 Адреса: 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Р/р 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в 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МФО 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ЄДРПОУ ____________________________  </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ІПН 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Свідоцтво 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тел../факс: __________________________</w:t>
            </w: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r w:rsidRPr="005C31AE">
              <w:rPr>
                <w:rFonts w:ascii="Times New Roman" w:hAnsi="Times New Roman" w:cs="Times New Roman"/>
                <w:b/>
                <w:color w:val="000000"/>
                <w:sz w:val="24"/>
                <w:szCs w:val="24"/>
              </w:rPr>
              <w:t>_________________________________</w:t>
            </w:r>
          </w:p>
          <w:p w:rsidR="005C31AE" w:rsidRPr="005C31AE" w:rsidRDefault="005C31AE" w:rsidP="005C31AE">
            <w:pPr>
              <w:spacing w:before="100" w:beforeAutospacing="1" w:after="0" w:line="276" w:lineRule="auto"/>
              <w:ind w:right="43"/>
              <w:rPr>
                <w:rFonts w:ascii="Times New Roman" w:eastAsia="Times New Roman" w:hAnsi="Times New Roman" w:cs="Times New Roman"/>
                <w:b/>
                <w:color w:val="000000"/>
                <w:sz w:val="24"/>
                <w:szCs w:val="24"/>
              </w:rPr>
            </w:pPr>
          </w:p>
        </w:tc>
      </w:tr>
    </w:tbl>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5C31AE" w:rsidRPr="005C31AE" w:rsidRDefault="005C31AE" w:rsidP="005C31A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lastRenderedPageBreak/>
        <w:t>Додаток № 1</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до Договору поставки №__________</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від ____ ____________2023 року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caps/>
          <w:kern w:val="32"/>
          <w:sz w:val="24"/>
          <w:szCs w:val="24"/>
        </w:rPr>
      </w:pPr>
    </w:p>
    <w:p w:rsidR="005C31AE" w:rsidRPr="005C31AE" w:rsidRDefault="005C31AE" w:rsidP="005C31AE">
      <w:pPr>
        <w:tabs>
          <w:tab w:val="center" w:pos="4819"/>
          <w:tab w:val="left" w:pos="6735"/>
        </w:tabs>
        <w:spacing w:after="0"/>
        <w:rPr>
          <w:rFonts w:ascii="Times New Roman" w:hAnsi="Times New Roman" w:cs="Times New Roman"/>
          <w:b/>
          <w:bCs/>
          <w:caps/>
          <w:kern w:val="32"/>
          <w:sz w:val="24"/>
          <w:szCs w:val="24"/>
        </w:rPr>
      </w:pPr>
      <w:r w:rsidRPr="005C31AE">
        <w:rPr>
          <w:rFonts w:ascii="Times New Roman" w:hAnsi="Times New Roman" w:cs="Times New Roman"/>
          <w:b/>
          <w:bCs/>
          <w:caps/>
          <w:kern w:val="32"/>
          <w:sz w:val="24"/>
          <w:szCs w:val="24"/>
        </w:rPr>
        <w:tab/>
        <w:t>СПЕЦИФІКАЦІЯ</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bl>
      <w:tblPr>
        <w:tblW w:w="9645" w:type="dxa"/>
        <w:jc w:val="center"/>
        <w:tblLayout w:type="fixed"/>
        <w:tblLook w:val="01E0"/>
      </w:tblPr>
      <w:tblGrid>
        <w:gridCol w:w="640"/>
        <w:gridCol w:w="4538"/>
        <w:gridCol w:w="851"/>
        <w:gridCol w:w="850"/>
        <w:gridCol w:w="1419"/>
        <w:gridCol w:w="1347"/>
      </w:tblGrid>
      <w:tr w:rsidR="005C31AE" w:rsidRPr="005C31AE" w:rsidTr="000B58A9">
        <w:trPr>
          <w:trHeight w:val="1462"/>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н/п</w:t>
            </w:r>
          </w:p>
        </w:tc>
        <w:tc>
          <w:tcPr>
            <w:tcW w:w="4538"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Номенклатурний перелік  товарів, які підлягають поставці за цим Договором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xml:space="preserve">Од.  виміру </w:t>
            </w:r>
          </w:p>
        </w:tc>
        <w:tc>
          <w:tcPr>
            <w:tcW w:w="850"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К-ть</w:t>
            </w:r>
          </w:p>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Ціна      одиниці виміру без ПДВ</w:t>
            </w:r>
          </w:p>
        </w:tc>
        <w:tc>
          <w:tcPr>
            <w:tcW w:w="1347"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Сума  одиниці виміру без ПДВ, грн.</w:t>
            </w:r>
          </w:p>
        </w:tc>
      </w:tr>
      <w:tr w:rsidR="000B58A9" w:rsidRPr="005C31AE" w:rsidTr="000B58A9">
        <w:trPr>
          <w:trHeight w:val="58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B58A9" w:rsidRPr="005C31AE" w:rsidRDefault="000B58A9" w:rsidP="005C31AE">
            <w:pPr>
              <w:spacing w:after="0" w:line="276" w:lineRule="auto"/>
              <w:jc w:val="center"/>
              <w:rPr>
                <w:rFonts w:ascii="Times New Roman" w:eastAsia="Times New Roman" w:hAnsi="Times New Roman" w:cs="Times New Roman"/>
                <w:sz w:val="24"/>
                <w:szCs w:val="24"/>
                <w:lang w:val="en-US"/>
              </w:rPr>
            </w:pPr>
            <w:r w:rsidRPr="005C31AE">
              <w:rPr>
                <w:rFonts w:ascii="Times New Roman" w:hAnsi="Times New Roman" w:cs="Times New Roman"/>
                <w:sz w:val="24"/>
                <w:szCs w:val="24"/>
                <w:lang w:val="en-US"/>
              </w:rPr>
              <w:t>1</w:t>
            </w:r>
          </w:p>
        </w:tc>
        <w:tc>
          <w:tcPr>
            <w:tcW w:w="4538" w:type="dxa"/>
            <w:tcBorders>
              <w:top w:val="single" w:sz="4" w:space="0" w:color="auto"/>
              <w:left w:val="single" w:sz="4" w:space="0" w:color="auto"/>
              <w:bottom w:val="single" w:sz="4" w:space="0" w:color="auto"/>
              <w:right w:val="single" w:sz="4" w:space="0" w:color="auto"/>
            </w:tcBorders>
            <w:hideMark/>
          </w:tcPr>
          <w:p w:rsidR="000B58A9" w:rsidRPr="000B58A9" w:rsidRDefault="000B58A9" w:rsidP="003D261F">
            <w:pPr>
              <w:suppressAutoHyphens/>
              <w:spacing w:line="276" w:lineRule="auto"/>
              <w:jc w:val="center"/>
              <w:rPr>
                <w:rFonts w:ascii="Times New Roman" w:hAnsi="Times New Roman" w:cs="Times New Roman"/>
                <w:b/>
                <w:color w:val="000000"/>
                <w:sz w:val="24"/>
                <w:szCs w:val="24"/>
              </w:rPr>
            </w:pPr>
            <w:r w:rsidRPr="000B58A9">
              <w:rPr>
                <w:rFonts w:ascii="Times New Roman" w:hAnsi="Times New Roman" w:cs="Times New Roman"/>
                <w:sz w:val="24"/>
                <w:szCs w:val="24"/>
                <w:lang w:eastAsia="ru-RU"/>
              </w:rPr>
              <w:t>Папір офісний А4 (500 листів у пачці)</w:t>
            </w:r>
          </w:p>
        </w:tc>
        <w:tc>
          <w:tcPr>
            <w:tcW w:w="851" w:type="dxa"/>
            <w:tcBorders>
              <w:top w:val="single" w:sz="4" w:space="0" w:color="auto"/>
              <w:left w:val="single" w:sz="4" w:space="0" w:color="auto"/>
              <w:bottom w:val="single" w:sz="4" w:space="0" w:color="auto"/>
              <w:right w:val="single" w:sz="4" w:space="0" w:color="auto"/>
            </w:tcBorders>
            <w:hideMark/>
          </w:tcPr>
          <w:p w:rsidR="000B58A9" w:rsidRPr="000B58A9" w:rsidRDefault="000B58A9" w:rsidP="003D261F">
            <w:pPr>
              <w:spacing w:line="276" w:lineRule="auto"/>
              <w:jc w:val="center"/>
              <w:rPr>
                <w:rFonts w:ascii="Times New Roman" w:hAnsi="Times New Roman" w:cs="Times New Roman"/>
                <w:sz w:val="24"/>
                <w:szCs w:val="24"/>
              </w:rPr>
            </w:pPr>
            <w:r w:rsidRPr="000B58A9">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0B58A9" w:rsidRPr="000B58A9" w:rsidRDefault="000B58A9" w:rsidP="003D261F">
            <w:pPr>
              <w:spacing w:line="276" w:lineRule="auto"/>
              <w:jc w:val="center"/>
              <w:rPr>
                <w:rFonts w:ascii="Times New Roman" w:hAnsi="Times New Roman" w:cs="Times New Roman"/>
                <w:sz w:val="24"/>
                <w:szCs w:val="24"/>
              </w:rPr>
            </w:pPr>
            <w:r w:rsidRPr="000B58A9">
              <w:rPr>
                <w:rFonts w:ascii="Times New Roman" w:hAnsi="Times New Roman" w:cs="Times New Roman"/>
                <w:sz w:val="24"/>
                <w:szCs w:val="24"/>
              </w:rPr>
              <w:t>1019</w:t>
            </w:r>
          </w:p>
        </w:tc>
        <w:tc>
          <w:tcPr>
            <w:tcW w:w="1419" w:type="dxa"/>
            <w:tcBorders>
              <w:top w:val="single" w:sz="4" w:space="0" w:color="auto"/>
              <w:left w:val="single" w:sz="4" w:space="0" w:color="auto"/>
              <w:bottom w:val="single" w:sz="4" w:space="0" w:color="auto"/>
              <w:right w:val="single" w:sz="4" w:space="0" w:color="auto"/>
            </w:tcBorders>
          </w:tcPr>
          <w:p w:rsidR="000B58A9" w:rsidRPr="005C31AE" w:rsidRDefault="000B58A9" w:rsidP="005C31AE">
            <w:pPr>
              <w:spacing w:after="0" w:line="276" w:lineRule="auto"/>
              <w:jc w:val="center"/>
              <w:rPr>
                <w:rFonts w:ascii="Times New Roman" w:eastAsia="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0B58A9" w:rsidRPr="005C31AE" w:rsidRDefault="000B58A9" w:rsidP="005C31AE">
            <w:pPr>
              <w:spacing w:after="0" w:line="276" w:lineRule="auto"/>
              <w:jc w:val="center"/>
              <w:rPr>
                <w:rFonts w:ascii="Times New Roman" w:eastAsia="Times New Roman" w:hAnsi="Times New Roman" w:cs="Times New Roman"/>
                <w:sz w:val="24"/>
                <w:szCs w:val="24"/>
              </w:rPr>
            </w:pPr>
          </w:p>
        </w:tc>
      </w:tr>
      <w:tr w:rsidR="000B58A9" w:rsidRPr="005C31AE" w:rsidTr="000B58A9">
        <w:trPr>
          <w:trHeight w:val="58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B58A9" w:rsidRPr="005C31AE" w:rsidRDefault="000B58A9"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w:t>
            </w:r>
          </w:p>
        </w:tc>
        <w:tc>
          <w:tcPr>
            <w:tcW w:w="4538" w:type="dxa"/>
            <w:tcBorders>
              <w:top w:val="single" w:sz="4" w:space="0" w:color="auto"/>
              <w:left w:val="single" w:sz="4" w:space="0" w:color="auto"/>
              <w:bottom w:val="single" w:sz="4" w:space="0" w:color="auto"/>
              <w:right w:val="single" w:sz="4" w:space="0" w:color="auto"/>
            </w:tcBorders>
            <w:hideMark/>
          </w:tcPr>
          <w:p w:rsidR="000B58A9" w:rsidRPr="000B58A9" w:rsidRDefault="000B58A9" w:rsidP="003D261F">
            <w:pPr>
              <w:spacing w:line="276" w:lineRule="auto"/>
              <w:jc w:val="center"/>
              <w:rPr>
                <w:rFonts w:ascii="Times New Roman" w:hAnsi="Times New Roman" w:cs="Times New Roman"/>
                <w:sz w:val="24"/>
                <w:szCs w:val="24"/>
                <w:lang w:eastAsia="ru-RU"/>
              </w:rPr>
            </w:pPr>
            <w:r w:rsidRPr="000B58A9">
              <w:rPr>
                <w:rFonts w:ascii="Times New Roman" w:hAnsi="Times New Roman" w:cs="Times New Roman"/>
                <w:sz w:val="24"/>
                <w:szCs w:val="24"/>
                <w:lang w:eastAsia="ru-RU"/>
              </w:rPr>
              <w:t>Фотопапір глянцевий, А4 (100 листів у пачці)</w:t>
            </w:r>
          </w:p>
          <w:p w:rsidR="000B58A9" w:rsidRPr="000B58A9" w:rsidRDefault="000B58A9" w:rsidP="003D261F">
            <w:pPr>
              <w:suppressAutoHyphens/>
              <w:spacing w:line="276" w:lineRule="auto"/>
              <w:jc w:val="center"/>
              <w:rPr>
                <w:rFonts w:ascii="Times New Roman" w:hAnsi="Times New Roman" w:cs="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B58A9" w:rsidRPr="000B58A9" w:rsidRDefault="000B58A9" w:rsidP="003D261F">
            <w:pPr>
              <w:spacing w:line="276" w:lineRule="auto"/>
              <w:rPr>
                <w:rFonts w:ascii="Times New Roman" w:hAnsi="Times New Roman" w:cs="Times New Roman"/>
                <w:sz w:val="24"/>
                <w:szCs w:val="24"/>
              </w:rPr>
            </w:pPr>
            <w:r w:rsidRPr="000B58A9">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0B58A9" w:rsidRPr="000B58A9" w:rsidRDefault="000B58A9" w:rsidP="003D261F">
            <w:pPr>
              <w:spacing w:line="276" w:lineRule="auto"/>
              <w:jc w:val="center"/>
              <w:rPr>
                <w:rFonts w:ascii="Times New Roman" w:hAnsi="Times New Roman" w:cs="Times New Roman"/>
                <w:sz w:val="24"/>
                <w:szCs w:val="24"/>
              </w:rPr>
            </w:pPr>
            <w:r w:rsidRPr="000B58A9">
              <w:rPr>
                <w:rFonts w:ascii="Times New Roman" w:hAnsi="Times New Roman" w:cs="Times New Roman"/>
                <w:sz w:val="24"/>
                <w:szCs w:val="24"/>
              </w:rPr>
              <w:t>5</w:t>
            </w:r>
          </w:p>
        </w:tc>
        <w:tc>
          <w:tcPr>
            <w:tcW w:w="1419" w:type="dxa"/>
            <w:tcBorders>
              <w:top w:val="single" w:sz="4" w:space="0" w:color="auto"/>
              <w:left w:val="single" w:sz="4" w:space="0" w:color="auto"/>
              <w:bottom w:val="single" w:sz="4" w:space="0" w:color="auto"/>
              <w:right w:val="single" w:sz="4" w:space="0" w:color="auto"/>
            </w:tcBorders>
          </w:tcPr>
          <w:p w:rsidR="000B58A9" w:rsidRPr="005C31AE" w:rsidRDefault="000B58A9" w:rsidP="005C31AE">
            <w:pPr>
              <w:spacing w:after="0" w:line="276" w:lineRule="auto"/>
              <w:jc w:val="center"/>
              <w:rPr>
                <w:rFonts w:ascii="Times New Roman" w:eastAsia="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0B58A9" w:rsidRPr="005C31AE" w:rsidRDefault="000B58A9" w:rsidP="005C31AE">
            <w:pPr>
              <w:spacing w:after="0" w:line="276" w:lineRule="auto"/>
              <w:jc w:val="center"/>
              <w:rPr>
                <w:rFonts w:ascii="Times New Roman" w:eastAsia="Times New Roman" w:hAnsi="Times New Roman" w:cs="Times New Roman"/>
                <w:sz w:val="24"/>
                <w:szCs w:val="24"/>
              </w:rPr>
            </w:pPr>
          </w:p>
        </w:tc>
      </w:tr>
      <w:tr w:rsidR="000B58A9" w:rsidRPr="005C31AE" w:rsidTr="000B58A9">
        <w:trPr>
          <w:trHeight w:val="58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B58A9" w:rsidRPr="005C31AE" w:rsidRDefault="000B58A9"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w:t>
            </w:r>
          </w:p>
        </w:tc>
        <w:tc>
          <w:tcPr>
            <w:tcW w:w="4538" w:type="dxa"/>
            <w:tcBorders>
              <w:top w:val="single" w:sz="4" w:space="0" w:color="auto"/>
              <w:left w:val="single" w:sz="4" w:space="0" w:color="auto"/>
              <w:bottom w:val="single" w:sz="4" w:space="0" w:color="auto"/>
              <w:right w:val="single" w:sz="4" w:space="0" w:color="auto"/>
            </w:tcBorders>
          </w:tcPr>
          <w:p w:rsidR="000B58A9" w:rsidRPr="000B58A9" w:rsidRDefault="000B58A9" w:rsidP="003D261F">
            <w:pPr>
              <w:spacing w:line="276" w:lineRule="auto"/>
              <w:jc w:val="center"/>
              <w:rPr>
                <w:rFonts w:ascii="Times New Roman" w:hAnsi="Times New Roman" w:cs="Times New Roman"/>
                <w:b/>
                <w:color w:val="000000"/>
                <w:sz w:val="24"/>
                <w:szCs w:val="24"/>
              </w:rPr>
            </w:pPr>
            <w:r w:rsidRPr="000B58A9">
              <w:rPr>
                <w:rFonts w:ascii="Times New Roman" w:hAnsi="Times New Roman" w:cs="Times New Roman"/>
                <w:sz w:val="24"/>
                <w:szCs w:val="24"/>
                <w:lang w:eastAsia="ru-RU"/>
              </w:rPr>
              <w:t>Фотопапір матовий, А4 ((100 листів у пачці)</w:t>
            </w:r>
          </w:p>
        </w:tc>
        <w:tc>
          <w:tcPr>
            <w:tcW w:w="851" w:type="dxa"/>
            <w:tcBorders>
              <w:top w:val="single" w:sz="4" w:space="0" w:color="auto"/>
              <w:left w:val="single" w:sz="4" w:space="0" w:color="auto"/>
              <w:bottom w:val="single" w:sz="4" w:space="0" w:color="auto"/>
              <w:right w:val="single" w:sz="4" w:space="0" w:color="auto"/>
            </w:tcBorders>
            <w:hideMark/>
          </w:tcPr>
          <w:p w:rsidR="000B58A9" w:rsidRPr="000B58A9" w:rsidRDefault="000B58A9" w:rsidP="003D261F">
            <w:pPr>
              <w:spacing w:line="276" w:lineRule="auto"/>
              <w:rPr>
                <w:rFonts w:ascii="Times New Roman" w:hAnsi="Times New Roman" w:cs="Times New Roman"/>
                <w:sz w:val="24"/>
                <w:szCs w:val="24"/>
              </w:rPr>
            </w:pPr>
            <w:r w:rsidRPr="000B58A9">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0B58A9" w:rsidRPr="000B58A9" w:rsidRDefault="000B58A9" w:rsidP="003D261F">
            <w:pPr>
              <w:spacing w:line="276" w:lineRule="auto"/>
              <w:jc w:val="center"/>
              <w:rPr>
                <w:rFonts w:ascii="Times New Roman" w:hAnsi="Times New Roman" w:cs="Times New Roman"/>
                <w:sz w:val="24"/>
                <w:szCs w:val="24"/>
              </w:rPr>
            </w:pPr>
            <w:r w:rsidRPr="000B58A9">
              <w:rPr>
                <w:rFonts w:ascii="Times New Roman" w:hAnsi="Times New Roman" w:cs="Times New Roman"/>
                <w:sz w:val="24"/>
                <w:szCs w:val="24"/>
              </w:rPr>
              <w:t>5</w:t>
            </w:r>
          </w:p>
        </w:tc>
        <w:tc>
          <w:tcPr>
            <w:tcW w:w="1419" w:type="dxa"/>
            <w:tcBorders>
              <w:top w:val="single" w:sz="4" w:space="0" w:color="auto"/>
              <w:left w:val="single" w:sz="4" w:space="0" w:color="auto"/>
              <w:bottom w:val="single" w:sz="4" w:space="0" w:color="auto"/>
              <w:right w:val="single" w:sz="4" w:space="0" w:color="auto"/>
            </w:tcBorders>
          </w:tcPr>
          <w:p w:rsidR="000B58A9" w:rsidRPr="005C31AE" w:rsidRDefault="000B58A9" w:rsidP="005C31AE">
            <w:pPr>
              <w:spacing w:after="0" w:line="276" w:lineRule="auto"/>
              <w:jc w:val="center"/>
              <w:rPr>
                <w:rFonts w:ascii="Times New Roman" w:eastAsia="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0B58A9" w:rsidRPr="005C31AE" w:rsidRDefault="000B58A9" w:rsidP="005C31AE">
            <w:pPr>
              <w:spacing w:after="0" w:line="276" w:lineRule="auto"/>
              <w:jc w:val="center"/>
              <w:rPr>
                <w:rFonts w:ascii="Times New Roman" w:eastAsia="Times New Roman" w:hAnsi="Times New Roman" w:cs="Times New Roman"/>
                <w:sz w:val="24"/>
                <w:szCs w:val="24"/>
              </w:rPr>
            </w:pPr>
          </w:p>
        </w:tc>
      </w:tr>
      <w:tr w:rsidR="005C31AE" w:rsidRPr="005C31AE" w:rsidTr="000B58A9">
        <w:trPr>
          <w:trHeight w:val="192"/>
          <w:jc w:val="center"/>
        </w:trPr>
        <w:tc>
          <w:tcPr>
            <w:tcW w:w="8298"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без ПДВ</w:t>
            </w:r>
          </w:p>
        </w:tc>
        <w:tc>
          <w:tcPr>
            <w:tcW w:w="1347"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0B58A9">
        <w:trPr>
          <w:trHeight w:val="192"/>
          <w:jc w:val="center"/>
        </w:trPr>
        <w:tc>
          <w:tcPr>
            <w:tcW w:w="8298"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ПДВ 20%</w:t>
            </w:r>
          </w:p>
        </w:tc>
        <w:tc>
          <w:tcPr>
            <w:tcW w:w="1347"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0B58A9">
        <w:trPr>
          <w:trHeight w:val="192"/>
          <w:jc w:val="center"/>
        </w:trPr>
        <w:tc>
          <w:tcPr>
            <w:tcW w:w="8298"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з ПДВ</w:t>
            </w:r>
          </w:p>
        </w:tc>
        <w:tc>
          <w:tcPr>
            <w:tcW w:w="1347"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b/>
                <w:sz w:val="24"/>
                <w:szCs w:val="24"/>
              </w:rPr>
            </w:pPr>
          </w:p>
        </w:tc>
      </w:tr>
    </w:tbl>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bl>
      <w:tblPr>
        <w:tblW w:w="10085" w:type="dxa"/>
        <w:jc w:val="center"/>
        <w:tblLook w:val="01E0"/>
      </w:tblPr>
      <w:tblGrid>
        <w:gridCol w:w="4786"/>
        <w:gridCol w:w="5299"/>
      </w:tblGrid>
      <w:tr w:rsidR="005C31AE" w:rsidRPr="005C31AE" w:rsidTr="005C31AE">
        <w:trPr>
          <w:trHeight w:val="4021"/>
          <w:jc w:val="center"/>
        </w:trPr>
        <w:tc>
          <w:tcPr>
            <w:tcW w:w="4786" w:type="dxa"/>
          </w:tcPr>
          <w:p w:rsidR="005C31AE" w:rsidRPr="005C31AE" w:rsidRDefault="005C31AE" w:rsidP="005C31AE">
            <w:pPr>
              <w:spacing w:after="0" w:line="276" w:lineRule="auto"/>
              <w:ind w:right="43"/>
              <w:rPr>
                <w:rFonts w:ascii="Times New Roman" w:eastAsia="Times New Roman" w:hAnsi="Times New Roman" w:cs="Times New Roman"/>
                <w:b/>
                <w:sz w:val="24"/>
                <w:szCs w:val="24"/>
                <w:u w:val="single"/>
              </w:rPr>
            </w:pPr>
            <w:r w:rsidRPr="005C31AE">
              <w:rPr>
                <w:rFonts w:ascii="Times New Roman" w:hAnsi="Times New Roman" w:cs="Times New Roman"/>
                <w:b/>
                <w:sz w:val="24"/>
                <w:szCs w:val="24"/>
                <w:u w:val="single"/>
              </w:rPr>
              <w:t>ПОКУПЕЦЬ:</w:t>
            </w:r>
          </w:p>
          <w:p w:rsidR="005C31AE" w:rsidRPr="005C31AE" w:rsidRDefault="005C31AE" w:rsidP="005C31AE">
            <w:pPr>
              <w:spacing w:after="0" w:line="276" w:lineRule="auto"/>
              <w:ind w:right="43"/>
              <w:rPr>
                <w:rFonts w:ascii="Times New Roman" w:hAnsi="Times New Roman" w:cs="Times New Roman"/>
                <w:b/>
                <w:sz w:val="24"/>
                <w:szCs w:val="24"/>
                <w:u w:val="single"/>
              </w:rPr>
            </w:pPr>
          </w:p>
          <w:p w:rsidR="005C31AE" w:rsidRPr="005C31AE" w:rsidRDefault="005C31AE" w:rsidP="005C31AE">
            <w:pPr>
              <w:spacing w:after="0" w:line="276" w:lineRule="auto"/>
              <w:rPr>
                <w:rFonts w:ascii="Times New Roman" w:hAnsi="Times New Roman" w:cs="Times New Roman"/>
                <w:b/>
                <w:bCs/>
                <w:sz w:val="24"/>
                <w:szCs w:val="24"/>
              </w:rPr>
            </w:pPr>
            <w:r w:rsidRPr="005C31AE">
              <w:rPr>
                <w:rFonts w:ascii="Times New Roman" w:hAnsi="Times New Roman" w:cs="Times New Roman"/>
                <w:b/>
                <w:bCs/>
                <w:sz w:val="24"/>
                <w:szCs w:val="24"/>
              </w:rPr>
              <w:t>Виконавчий комітет Переяславської міської ради</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Адреса: 08400, Київська область,</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Бориспільський район, м. Переяслав,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вул. Богдана Хмельницького,27/25,</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Ідентифікаційний код : 33201806</w:t>
            </w:r>
          </w:p>
          <w:p w:rsidR="00B20FE3" w:rsidRPr="00B20FE3" w:rsidRDefault="00B20FE3" w:rsidP="00B20FE3">
            <w:pPr>
              <w:spacing w:after="0"/>
              <w:outlineLvl w:val="0"/>
              <w:rPr>
                <w:rFonts w:ascii="Times New Roman" w:hAnsi="Times New Roman" w:cs="Times New Roman"/>
                <w:color w:val="000000"/>
                <w:sz w:val="24"/>
                <w:szCs w:val="24"/>
              </w:rPr>
            </w:pPr>
            <w:r w:rsidRPr="00B20FE3">
              <w:rPr>
                <w:rFonts w:ascii="Times New Roman" w:hAnsi="Times New Roman" w:cs="Times New Roman"/>
                <w:color w:val="000000"/>
                <w:sz w:val="24"/>
                <w:szCs w:val="24"/>
                <w:lang w:val="en-US"/>
              </w:rPr>
              <w:t>U</w:t>
            </w:r>
            <w:r w:rsidRPr="00B20FE3">
              <w:rPr>
                <w:rFonts w:ascii="Times New Roman" w:hAnsi="Times New Roman" w:cs="Times New Roman"/>
                <w:color w:val="000000"/>
                <w:sz w:val="24"/>
                <w:szCs w:val="24"/>
              </w:rPr>
              <w:t>А778201720344230029000081037</w:t>
            </w:r>
          </w:p>
          <w:p w:rsidR="005C31AE" w:rsidRPr="005C31AE" w:rsidRDefault="005C31AE" w:rsidP="00B20FE3">
            <w:pPr>
              <w:spacing w:after="0" w:line="276" w:lineRule="auto"/>
              <w:ind w:right="-284"/>
              <w:rPr>
                <w:rFonts w:ascii="Times New Roman" w:hAnsi="Times New Roman" w:cs="Times New Roman"/>
                <w:bCs/>
                <w:sz w:val="24"/>
                <w:szCs w:val="24"/>
                <w:lang w:val="uk-UA"/>
              </w:rPr>
            </w:pPr>
            <w:r w:rsidRPr="005C31AE">
              <w:rPr>
                <w:rFonts w:ascii="Times New Roman" w:hAnsi="Times New Roman" w:cs="Times New Roman"/>
                <w:bCs/>
                <w:sz w:val="24"/>
                <w:szCs w:val="24"/>
              </w:rPr>
              <w:t>в ДКСУ, м. Київ</w:t>
            </w:r>
          </w:p>
          <w:p w:rsidR="005C31AE" w:rsidRPr="005C31AE" w:rsidRDefault="005C31AE" w:rsidP="00B20FE3">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Тел. (04567) 5-13-27</w:t>
            </w:r>
          </w:p>
          <w:p w:rsidR="005C31AE" w:rsidRPr="005C31AE" w:rsidRDefault="005C31AE" w:rsidP="00B20F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Міський голова</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________________</w:t>
            </w:r>
            <w:r w:rsidRPr="005C31AE">
              <w:rPr>
                <w:rFonts w:ascii="Times New Roman" w:hAnsi="Times New Roman" w:cs="Times New Roman"/>
                <w:b/>
                <w:sz w:val="24"/>
                <w:szCs w:val="24"/>
              </w:rPr>
              <w:t>В.В.Саулко</w:t>
            </w:r>
          </w:p>
          <w:p w:rsidR="005C31AE" w:rsidRPr="005C31AE" w:rsidRDefault="005C31AE" w:rsidP="005C31AE">
            <w:pPr>
              <w:spacing w:after="0" w:line="276" w:lineRule="auto"/>
              <w:ind w:right="43"/>
              <w:jc w:val="both"/>
              <w:rPr>
                <w:rFonts w:ascii="Times New Roman" w:eastAsia="Times New Roman" w:hAnsi="Times New Roman" w:cs="Times New Roman"/>
                <w:b/>
                <w:color w:val="000000"/>
                <w:sz w:val="24"/>
                <w:szCs w:val="24"/>
              </w:rPr>
            </w:pPr>
            <w:r w:rsidRPr="005C31AE">
              <w:rPr>
                <w:rFonts w:ascii="Times New Roman" w:hAnsi="Times New Roman" w:cs="Times New Roman"/>
                <w:sz w:val="24"/>
                <w:szCs w:val="24"/>
              </w:rPr>
              <w:t>М.П.</w:t>
            </w:r>
          </w:p>
        </w:tc>
        <w:tc>
          <w:tcPr>
            <w:tcW w:w="5299" w:type="dxa"/>
          </w:tcPr>
          <w:p w:rsidR="005C31AE" w:rsidRPr="005C31AE" w:rsidRDefault="005C31AE" w:rsidP="005C31AE">
            <w:pPr>
              <w:spacing w:after="0" w:line="276" w:lineRule="auto"/>
              <w:ind w:right="43"/>
              <w:jc w:val="center"/>
              <w:rPr>
                <w:rFonts w:ascii="Times New Roman" w:eastAsia="Times New Roman" w:hAnsi="Times New Roman" w:cs="Times New Roman"/>
                <w:b/>
                <w:color w:val="000000"/>
                <w:sz w:val="24"/>
                <w:szCs w:val="24"/>
                <w:u w:val="single"/>
              </w:rPr>
            </w:pPr>
            <w:r w:rsidRPr="005C31AE">
              <w:rPr>
                <w:rFonts w:ascii="Times New Roman" w:hAnsi="Times New Roman" w:cs="Times New Roman"/>
                <w:b/>
                <w:color w:val="000000"/>
                <w:sz w:val="24"/>
                <w:szCs w:val="24"/>
                <w:u w:val="single"/>
              </w:rPr>
              <w:t>ПОСТАЧАЛЬНИК:</w:t>
            </w:r>
          </w:p>
          <w:p w:rsidR="005C31AE" w:rsidRPr="005C31AE" w:rsidRDefault="005C31AE" w:rsidP="005C31AE">
            <w:pPr>
              <w:spacing w:after="0" w:line="276" w:lineRule="auto"/>
              <w:ind w:right="43"/>
              <w:jc w:val="center"/>
              <w:rPr>
                <w:rFonts w:ascii="Times New Roman" w:hAnsi="Times New Roman" w:cs="Times New Roman"/>
                <w:b/>
                <w:color w:val="000000"/>
                <w:sz w:val="24"/>
                <w:szCs w:val="24"/>
                <w:u w:val="single"/>
              </w:rPr>
            </w:pPr>
          </w:p>
          <w:p w:rsidR="005C31AE" w:rsidRPr="005C31AE" w:rsidRDefault="005C31AE" w:rsidP="005C31AE">
            <w:pPr>
              <w:spacing w:after="0" w:line="276" w:lineRule="auto"/>
              <w:ind w:left="176"/>
              <w:jc w:val="both"/>
              <w:rPr>
                <w:rFonts w:ascii="Times New Roman" w:hAnsi="Times New Roman" w:cs="Times New Roman"/>
                <w:sz w:val="24"/>
                <w:szCs w:val="24"/>
              </w:rPr>
            </w:pPr>
            <w:r w:rsidRPr="005C31AE">
              <w:rPr>
                <w:rFonts w:ascii="Times New Roman" w:hAnsi="Times New Roman" w:cs="Times New Roman"/>
                <w:b/>
                <w:sz w:val="24"/>
                <w:szCs w:val="24"/>
              </w:rPr>
              <w:t>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 Адреса: 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Р/р 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в 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МФО 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ЄДРПОУ ____________________________  </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ІПН 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Свідоцтво 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тел../факс: __________________________</w:t>
            </w: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r w:rsidRPr="005C31AE">
              <w:rPr>
                <w:rFonts w:ascii="Times New Roman" w:hAnsi="Times New Roman" w:cs="Times New Roman"/>
                <w:b/>
                <w:color w:val="000000"/>
                <w:sz w:val="24"/>
                <w:szCs w:val="24"/>
              </w:rPr>
              <w:t>_________________________________</w:t>
            </w:r>
          </w:p>
          <w:p w:rsidR="005C31AE" w:rsidRPr="005C31AE" w:rsidRDefault="005C31AE" w:rsidP="005C31AE">
            <w:pPr>
              <w:spacing w:before="100" w:beforeAutospacing="1" w:after="0" w:line="276" w:lineRule="auto"/>
              <w:ind w:right="43"/>
              <w:rPr>
                <w:rFonts w:ascii="Times New Roman" w:eastAsia="Times New Roman" w:hAnsi="Times New Roman" w:cs="Times New Roman"/>
                <w:b/>
                <w:color w:val="000000"/>
                <w:sz w:val="24"/>
                <w:szCs w:val="24"/>
              </w:rPr>
            </w:pPr>
          </w:p>
        </w:tc>
      </w:tr>
    </w:tbl>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663"/>
        <w:rPr>
          <w:rFonts w:eastAsia="Times New Roman"/>
          <w:b/>
          <w:lang w:val="uk-UA"/>
        </w:rPr>
      </w:pPr>
    </w:p>
    <w:p w:rsidR="00B20FE3" w:rsidRDefault="00B20FE3"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663"/>
        <w:rPr>
          <w:rFonts w:eastAsia="Times New Roman"/>
          <w:b/>
          <w:lang w:val="uk-UA"/>
        </w:rPr>
      </w:pPr>
    </w:p>
    <w:p w:rsidR="00B20FE3" w:rsidRPr="00B20FE3" w:rsidRDefault="00B20FE3"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663"/>
        <w:rPr>
          <w:rFonts w:eastAsia="Times New Roman"/>
          <w:b/>
          <w:lang w:val="uk-UA"/>
        </w:rPr>
      </w:pPr>
    </w:p>
    <w:p w:rsidR="00606CF3" w:rsidRDefault="00606CF3" w:rsidP="00A00389">
      <w:pPr>
        <w:spacing w:after="0" w:line="240" w:lineRule="auto"/>
        <w:jc w:val="right"/>
        <w:rPr>
          <w:rFonts w:ascii="Times New Roman" w:hAnsi="Times New Roman" w:cs="Times New Roman"/>
          <w:b/>
          <w:bCs/>
          <w:sz w:val="24"/>
          <w:szCs w:val="24"/>
          <w:lang w:val="uk-UA"/>
        </w:rPr>
      </w:pPr>
    </w:p>
    <w:p w:rsidR="00A00389" w:rsidRPr="00E27B77" w:rsidRDefault="002212E2" w:rsidP="00A00389">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w:t>
      </w:r>
      <w:r w:rsidR="00ED443F" w:rsidRPr="00E27B77">
        <w:rPr>
          <w:rFonts w:ascii="Times New Roman" w:hAnsi="Times New Roman" w:cs="Times New Roman"/>
          <w:b/>
          <w:bCs/>
          <w:sz w:val="24"/>
          <w:szCs w:val="24"/>
          <w:lang w:val="uk-UA"/>
        </w:rPr>
        <w:t xml:space="preserve">даток № 5 </w:t>
      </w:r>
    </w:p>
    <w:p w:rsidR="00B24D10" w:rsidRPr="00AA2373" w:rsidRDefault="00ED443F" w:rsidP="00AA2373">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B20FE3" w:rsidRDefault="00B20FE3" w:rsidP="00C23BFB">
      <w:pPr>
        <w:tabs>
          <w:tab w:val="left" w:pos="2160"/>
          <w:tab w:val="left" w:pos="3600"/>
        </w:tabs>
        <w:rPr>
          <w:rFonts w:ascii="Times New Roman" w:hAnsi="Times New Roman" w:cs="Times New Roman"/>
          <w:b/>
          <w:lang w:val="uk-UA"/>
        </w:rPr>
      </w:pPr>
    </w:p>
    <w:p w:rsidR="00C23BFB" w:rsidRPr="00C23BFB" w:rsidRDefault="00B20FE3" w:rsidP="00C23BFB">
      <w:pPr>
        <w:tabs>
          <w:tab w:val="left" w:pos="2160"/>
          <w:tab w:val="left" w:pos="3600"/>
        </w:tabs>
        <w:rPr>
          <w:rFonts w:ascii="Times New Roman" w:hAnsi="Times New Roman" w:cs="Times New Roman"/>
        </w:rPr>
      </w:pPr>
      <w:r w:rsidRPr="002E547F">
        <w:rPr>
          <w:rFonts w:ascii="Times New Roman" w:hAnsi="Times New Roman" w:cs="Times New Roman"/>
          <w:b/>
        </w:rPr>
        <w:t xml:space="preserve"> </w:t>
      </w:r>
      <w:r w:rsidR="00C23BFB" w:rsidRPr="002E547F">
        <w:rPr>
          <w:rFonts w:ascii="Times New Roman" w:hAnsi="Times New Roman" w:cs="Times New Roman"/>
          <w:b/>
        </w:rPr>
        <w:t>«____»_______№___________</w:t>
      </w:r>
    </w:p>
    <w:p w:rsidR="00C23BFB" w:rsidRPr="0005149B" w:rsidRDefault="00C23BFB" w:rsidP="00C23BFB">
      <w:pPr>
        <w:tabs>
          <w:tab w:val="left" w:pos="2160"/>
          <w:tab w:val="left" w:pos="3600"/>
        </w:tabs>
        <w:ind w:firstLine="567"/>
        <w:jc w:val="center"/>
        <w:rPr>
          <w:rFonts w:ascii="Times New Roman" w:hAnsi="Times New Roman" w:cs="Times New Roman"/>
          <w:sz w:val="28"/>
          <w:szCs w:val="28"/>
        </w:rPr>
      </w:pPr>
      <w:r w:rsidRPr="0005149B">
        <w:rPr>
          <w:rFonts w:ascii="Times New Roman" w:hAnsi="Times New Roman" w:cs="Times New Roman"/>
          <w:b/>
          <w:sz w:val="28"/>
          <w:szCs w:val="28"/>
        </w:rPr>
        <w:t>Цінова пропозиція</w:t>
      </w:r>
    </w:p>
    <w:tbl>
      <w:tblPr>
        <w:tblW w:w="9794" w:type="dxa"/>
        <w:tblInd w:w="-160" w:type="dxa"/>
        <w:tblLayout w:type="fixed"/>
        <w:tblLook w:val="0000"/>
      </w:tblPr>
      <w:tblGrid>
        <w:gridCol w:w="5508"/>
        <w:gridCol w:w="4286"/>
      </w:tblGrid>
      <w:tr w:rsidR="00C23BFB" w:rsidRPr="002E547F" w:rsidTr="001600D3">
        <w:tc>
          <w:tcPr>
            <w:tcW w:w="9794" w:type="dxa"/>
            <w:gridSpan w:val="2"/>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jc w:val="center"/>
              <w:rPr>
                <w:rFonts w:ascii="Times New Roman" w:hAnsi="Times New Roman" w:cs="Times New Roman"/>
              </w:rPr>
            </w:pPr>
            <w:r w:rsidRPr="002E547F">
              <w:rPr>
                <w:rFonts w:ascii="Times New Roman" w:hAnsi="Times New Roman" w:cs="Times New Roman"/>
                <w:b/>
              </w:rPr>
              <w:t>Відомості про учасника процедури закупівлі</w:t>
            </w: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C23BFB" w:rsidP="001600D3">
            <w:pPr>
              <w:tabs>
                <w:tab w:val="left" w:pos="2160"/>
                <w:tab w:val="left" w:pos="3600"/>
              </w:tabs>
              <w:rPr>
                <w:rFonts w:ascii="Times New Roman" w:hAnsi="Times New Roman" w:cs="Times New Roman"/>
                <w:b/>
              </w:rPr>
            </w:pPr>
            <w:r w:rsidRPr="0005149B">
              <w:rPr>
                <w:rFonts w:ascii="Times New Roman" w:hAnsi="Times New Roman" w:cs="Times New Roman"/>
                <w:b/>
              </w:rPr>
              <w:t>Повне найменування учасника</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C23BFB" w:rsidP="001600D3">
            <w:pPr>
              <w:tabs>
                <w:tab w:val="left" w:pos="2160"/>
                <w:tab w:val="left" w:pos="3600"/>
              </w:tabs>
              <w:rPr>
                <w:rFonts w:ascii="Times New Roman" w:hAnsi="Times New Roman" w:cs="Times New Roman"/>
                <w:b/>
              </w:rPr>
            </w:pPr>
            <w:r w:rsidRPr="0005149B">
              <w:rPr>
                <w:rFonts w:ascii="Times New Roman" w:hAnsi="Times New Roman" w:cs="Times New Roman"/>
                <w:b/>
              </w:rPr>
              <w:t>Керівництво (ПІБ, посада, контактні телефони</w:t>
            </w:r>
            <w:r w:rsidR="0005149B" w:rsidRPr="0005149B">
              <w:rPr>
                <w:rFonts w:ascii="Times New Roman" w:hAnsi="Times New Roman" w:cs="Times New Roman"/>
                <w:b/>
                <w:lang w:val="uk-UA"/>
              </w:rPr>
              <w:t>, електронна адреса</w:t>
            </w:r>
            <w:r w:rsidRPr="0005149B">
              <w:rPr>
                <w:rFonts w:ascii="Times New Roman" w:hAnsi="Times New Roman" w:cs="Times New Roman"/>
                <w:b/>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05149B" w:rsidP="001600D3">
            <w:pPr>
              <w:tabs>
                <w:tab w:val="left" w:pos="2160"/>
                <w:tab w:val="left" w:pos="3600"/>
              </w:tabs>
              <w:rPr>
                <w:rFonts w:ascii="Times New Roman" w:hAnsi="Times New Roman" w:cs="Times New Roman"/>
                <w:b/>
              </w:rPr>
            </w:pPr>
            <w:r w:rsidRPr="0005149B">
              <w:rPr>
                <w:rFonts w:ascii="Times New Roman" w:hAnsi="Times New Roman" w:cs="Times New Roman"/>
                <w:b/>
                <w:lang w:val="uk-UA"/>
              </w:rPr>
              <w:t>К</w:t>
            </w:r>
            <w:r w:rsidR="00C23BFB" w:rsidRPr="0005149B">
              <w:rPr>
                <w:rFonts w:ascii="Times New Roman" w:hAnsi="Times New Roman" w:cs="Times New Roman"/>
                <w:b/>
              </w:rPr>
              <w:t>од за ЄДРПОУ (за наявності)</w:t>
            </w:r>
            <w:r w:rsidRPr="0005149B">
              <w:rPr>
                <w:rFonts w:ascii="Times New Roman" w:hAnsi="Times New Roman" w:cs="Times New Roman"/>
                <w:b/>
                <w:lang w:val="uk-UA"/>
              </w:rPr>
              <w:t>/ реєстраційний номер облікової картки платника податків</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C23BFB" w:rsidP="001600D3">
            <w:pPr>
              <w:tabs>
                <w:tab w:val="left" w:pos="2160"/>
                <w:tab w:val="left" w:pos="3600"/>
              </w:tabs>
              <w:rPr>
                <w:rFonts w:ascii="Times New Roman" w:hAnsi="Times New Roman" w:cs="Times New Roman"/>
                <w:b/>
              </w:rPr>
            </w:pPr>
            <w:r w:rsidRPr="0005149B">
              <w:rPr>
                <w:rFonts w:ascii="Times New Roman" w:hAnsi="Times New Roman" w:cs="Times New Roman"/>
                <w:b/>
              </w:rPr>
              <w:t>Місцезнаходження</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05149B" w:rsidP="001600D3">
            <w:pPr>
              <w:tabs>
                <w:tab w:val="left" w:pos="2160"/>
                <w:tab w:val="left" w:pos="3600"/>
              </w:tabs>
              <w:rPr>
                <w:rFonts w:ascii="Times New Roman" w:hAnsi="Times New Roman" w:cs="Times New Roman"/>
                <w:b/>
                <w:lang w:val="uk-UA"/>
              </w:rPr>
            </w:pPr>
            <w:r w:rsidRPr="0005149B">
              <w:rPr>
                <w:rFonts w:ascii="Times New Roman" w:hAnsi="Times New Roman" w:cs="Times New Roman"/>
                <w:b/>
                <w:lang w:val="uk-UA"/>
              </w:rPr>
              <w:t>О</w:t>
            </w:r>
            <w:r w:rsidR="00C23BFB" w:rsidRPr="0005149B">
              <w:rPr>
                <w:rFonts w:ascii="Times New Roman" w:hAnsi="Times New Roman" w:cs="Times New Roman"/>
                <w:b/>
              </w:rPr>
              <w:t xml:space="preserve">соба Учасника, </w:t>
            </w:r>
            <w:r w:rsidRPr="0005149B">
              <w:rPr>
                <w:rFonts w:ascii="Times New Roman" w:hAnsi="Times New Roman" w:cs="Times New Roman"/>
                <w:b/>
                <w:lang w:val="uk-UA"/>
              </w:rPr>
              <w:t>відповідальна за участь в торгах</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05149B" w:rsidP="001600D3">
            <w:pPr>
              <w:tabs>
                <w:tab w:val="left" w:pos="2160"/>
                <w:tab w:val="left" w:pos="3600"/>
              </w:tabs>
              <w:rPr>
                <w:rFonts w:ascii="Times New Roman" w:hAnsi="Times New Roman" w:cs="Times New Roman"/>
                <w:b/>
              </w:rPr>
            </w:pPr>
            <w:r w:rsidRPr="0005149B">
              <w:rPr>
                <w:rFonts w:ascii="Times New Roman" w:hAnsi="Times New Roman" w:cs="Times New Roman"/>
                <w:b/>
                <w:lang w:val="en-US"/>
              </w:rPr>
              <w:t>ID</w:t>
            </w:r>
            <w:r w:rsidRPr="0005149B">
              <w:rPr>
                <w:rFonts w:ascii="Times New Roman" w:hAnsi="Times New Roman" w:cs="Times New Roman"/>
                <w:b/>
                <w:lang w:val="uk-UA"/>
              </w:rPr>
              <w:t xml:space="preserve"> закупівлі (в системі </w:t>
            </w:r>
            <w:r w:rsidRPr="0005149B">
              <w:rPr>
                <w:rFonts w:ascii="Times New Roman" w:hAnsi="Times New Roman" w:cs="Times New Roman"/>
                <w:b/>
                <w:lang w:val="en-US"/>
              </w:rPr>
              <w:t>prozorro</w:t>
            </w:r>
            <w:r w:rsidRPr="0005149B">
              <w:rPr>
                <w:rFonts w:ascii="Times New Roman" w:hAnsi="Times New Roman" w:cs="Times New Roman"/>
                <w:b/>
                <w:lang w:val="uk-UA"/>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bl>
    <w:p w:rsidR="00292A1D" w:rsidRDefault="00292A1D" w:rsidP="00C23BFB">
      <w:pPr>
        <w:pStyle w:val="Bodytext50"/>
        <w:shd w:val="clear" w:color="auto" w:fill="auto"/>
        <w:spacing w:before="0" w:line="276" w:lineRule="auto"/>
        <w:jc w:val="both"/>
        <w:rPr>
          <w:rFonts w:cs="Times New Roman"/>
          <w:b w:val="0"/>
          <w:sz w:val="24"/>
          <w:szCs w:val="24"/>
        </w:rPr>
      </w:pPr>
    </w:p>
    <w:p w:rsidR="007454A7" w:rsidRPr="00F17768" w:rsidRDefault="00C23BFB" w:rsidP="007454A7">
      <w:pPr>
        <w:jc w:val="both"/>
        <w:rPr>
          <w:rFonts w:ascii="Times New Roman" w:eastAsia="Calibri" w:hAnsi="Times New Roman" w:cs="Times New Roman"/>
          <w:b/>
          <w:sz w:val="24"/>
          <w:szCs w:val="24"/>
          <w:lang w:val="uk-UA" w:eastAsia="ru-RU"/>
        </w:rPr>
      </w:pPr>
      <w:r w:rsidRPr="007454A7">
        <w:rPr>
          <w:rFonts w:ascii="Times New Roman" w:hAnsi="Times New Roman" w:cs="Times New Roman"/>
          <w:sz w:val="24"/>
          <w:szCs w:val="24"/>
        </w:rPr>
        <w:t>Ми, ________________________________________________, (</w:t>
      </w:r>
      <w:r w:rsidRPr="007454A7">
        <w:rPr>
          <w:rFonts w:ascii="Times New Roman" w:hAnsi="Times New Roman" w:cs="Times New Roman"/>
          <w:i/>
          <w:sz w:val="24"/>
          <w:szCs w:val="24"/>
        </w:rPr>
        <w:t>найменування Учасника</w:t>
      </w:r>
      <w:r w:rsidRPr="007454A7">
        <w:rPr>
          <w:rFonts w:ascii="Times New Roman" w:hAnsi="Times New Roman" w:cs="Times New Roman"/>
          <w:sz w:val="24"/>
          <w:szCs w:val="24"/>
        </w:rPr>
        <w:t>) надаємо свою цінову пропозицію на закупівлю</w:t>
      </w:r>
      <w:r w:rsidR="00F17768">
        <w:rPr>
          <w:rFonts w:ascii="Times New Roman" w:hAnsi="Times New Roman" w:cs="Times New Roman"/>
          <w:sz w:val="24"/>
          <w:szCs w:val="24"/>
          <w:lang w:val="uk-UA"/>
        </w:rPr>
        <w:t>:</w:t>
      </w:r>
      <w:r w:rsidRPr="007454A7">
        <w:rPr>
          <w:rFonts w:ascii="Times New Roman" w:hAnsi="Times New Roman" w:cs="Times New Roman"/>
          <w:sz w:val="24"/>
          <w:szCs w:val="24"/>
        </w:rPr>
        <w:t xml:space="preserve"> </w:t>
      </w:r>
      <w:r w:rsidR="007454A7" w:rsidRPr="00606CF3">
        <w:rPr>
          <w:rFonts w:ascii="Times New Roman" w:hAnsi="Times New Roman" w:cs="Times New Roman"/>
          <w:b/>
          <w:color w:val="2A2928"/>
          <w:sz w:val="24"/>
          <w:szCs w:val="24"/>
          <w:lang w:val="uk-UA" w:eastAsia="uk-UA"/>
        </w:rPr>
        <w:t>Папір офісний А4,  фотопапір глянцевий А4,</w:t>
      </w:r>
      <w:r w:rsidR="00F17B00">
        <w:rPr>
          <w:rFonts w:ascii="Times New Roman" w:hAnsi="Times New Roman" w:cs="Times New Roman"/>
          <w:b/>
          <w:color w:val="2A2928"/>
          <w:sz w:val="24"/>
          <w:szCs w:val="24"/>
          <w:lang w:val="uk-UA" w:eastAsia="uk-UA"/>
        </w:rPr>
        <w:t xml:space="preserve"> </w:t>
      </w:r>
      <w:r w:rsidR="007454A7" w:rsidRPr="00606CF3">
        <w:rPr>
          <w:rFonts w:ascii="Times New Roman" w:hAnsi="Times New Roman" w:cs="Times New Roman"/>
          <w:b/>
          <w:color w:val="2A2928"/>
          <w:sz w:val="24"/>
          <w:szCs w:val="24"/>
          <w:lang w:val="uk-UA" w:eastAsia="uk-UA"/>
        </w:rPr>
        <w:t>фотопапір матовий А4,</w:t>
      </w:r>
      <w:r w:rsidR="001541A4" w:rsidRPr="001541A4">
        <w:rPr>
          <w:rFonts w:ascii="Times New Roman" w:eastAsia="Calibri" w:hAnsi="Times New Roman" w:cs="Times New Roman"/>
          <w:b/>
          <w:sz w:val="24"/>
          <w:szCs w:val="24"/>
        </w:rPr>
        <w:t xml:space="preserve"> </w:t>
      </w:r>
      <w:r w:rsidR="001541A4" w:rsidRPr="00606CF3">
        <w:rPr>
          <w:rFonts w:ascii="Times New Roman" w:eastAsia="Calibri" w:hAnsi="Times New Roman" w:cs="Times New Roman"/>
          <w:b/>
          <w:sz w:val="24"/>
          <w:szCs w:val="24"/>
        </w:rPr>
        <w:t xml:space="preserve">код </w:t>
      </w:r>
      <w:r w:rsidR="001541A4" w:rsidRPr="00606CF3">
        <w:rPr>
          <w:rFonts w:ascii="Times New Roman" w:eastAsia="Calibri" w:hAnsi="Times New Roman" w:cs="Times New Roman"/>
          <w:b/>
          <w:bCs/>
          <w:color w:val="000000"/>
          <w:sz w:val="24"/>
          <w:szCs w:val="24"/>
          <w:lang w:eastAsia="ru-RU"/>
        </w:rPr>
        <w:t>ДК 021:2015   30190000-7 - Офісне устаткування та приладдя різне</w:t>
      </w:r>
      <w:r w:rsidR="00F17768">
        <w:rPr>
          <w:rFonts w:ascii="Times New Roman" w:eastAsia="Calibri" w:hAnsi="Times New Roman" w:cs="Times New Roman"/>
          <w:b/>
          <w:bCs/>
          <w:color w:val="000000"/>
          <w:sz w:val="24"/>
          <w:szCs w:val="24"/>
          <w:lang w:val="uk-UA" w:eastAsia="ru-RU"/>
        </w:rPr>
        <w:t>.</w:t>
      </w:r>
    </w:p>
    <w:p w:rsidR="00C23BFB" w:rsidRPr="007479D3" w:rsidRDefault="00C23BFB" w:rsidP="00C23BFB">
      <w:pPr>
        <w:pStyle w:val="Bodytext50"/>
        <w:shd w:val="clear" w:color="auto" w:fill="auto"/>
        <w:spacing w:before="0" w:line="276" w:lineRule="auto"/>
        <w:jc w:val="both"/>
        <w:rPr>
          <w:rFonts w:cs="Times New Roman"/>
        </w:rPr>
      </w:pPr>
      <w:r w:rsidRPr="007479D3">
        <w:rPr>
          <w:rFonts w:cs="Times New Roman"/>
          <w:b w:val="0"/>
          <w:sz w:val="24"/>
          <w:szCs w:val="24"/>
        </w:rPr>
        <w:t xml:space="preserve">Вивчивши всі вимоги Замовника, згодні надати </w:t>
      </w:r>
      <w:r>
        <w:rPr>
          <w:rFonts w:cs="Times New Roman"/>
          <w:b w:val="0"/>
          <w:sz w:val="24"/>
          <w:szCs w:val="24"/>
        </w:rPr>
        <w:t>товари</w:t>
      </w:r>
      <w:r w:rsidRPr="007479D3">
        <w:rPr>
          <w:rFonts w:cs="Times New Roman"/>
          <w:b w:val="0"/>
          <w:sz w:val="24"/>
          <w:szCs w:val="24"/>
        </w:rPr>
        <w:t xml:space="preserve"> на суму</w:t>
      </w:r>
      <w:r>
        <w:rPr>
          <w:rFonts w:cs="Times New Roman"/>
          <w:b w:val="0"/>
          <w:sz w:val="24"/>
          <w:szCs w:val="24"/>
        </w:rPr>
        <w:t xml:space="preserve">___________ </w:t>
      </w:r>
      <w:r w:rsidRPr="007479D3">
        <w:rPr>
          <w:rFonts w:cs="Times New Roman"/>
          <w:b w:val="0"/>
          <w:sz w:val="24"/>
          <w:szCs w:val="24"/>
        </w:rPr>
        <w:t>(сума цифрами та прописом) гривень (з урахуванням ПДВ), в тому числі ПДВ _</w:t>
      </w:r>
      <w:r>
        <w:rPr>
          <w:rFonts w:cs="Times New Roman"/>
          <w:b w:val="0"/>
          <w:sz w:val="24"/>
          <w:szCs w:val="24"/>
        </w:rPr>
        <w:t>_____</w:t>
      </w:r>
      <w:r>
        <w:rPr>
          <w:rFonts w:cs="Times New Roman"/>
          <w:b w:val="0"/>
          <w:sz w:val="24"/>
          <w:szCs w:val="24"/>
          <w:lang w:val="uk-UA"/>
        </w:rPr>
        <w:t>___</w:t>
      </w:r>
      <w:r w:rsidRPr="007479D3">
        <w:rPr>
          <w:rFonts w:cs="Times New Roman"/>
          <w:b w:val="0"/>
          <w:sz w:val="24"/>
          <w:szCs w:val="24"/>
        </w:rPr>
        <w:t>__ (сума цифрами та прописом) гривень (або без ПДВ у разі якщо учасник не є платником ПДВ)</w:t>
      </w:r>
      <w:r>
        <w:rPr>
          <w:rFonts w:cs="Times New Roman"/>
          <w:b w:val="0"/>
          <w:sz w:val="24"/>
          <w:szCs w:val="24"/>
        </w:rPr>
        <w:t>, а саме:</w:t>
      </w:r>
    </w:p>
    <w:p w:rsidR="00C23BFB" w:rsidRPr="002E547F" w:rsidRDefault="00C23BFB" w:rsidP="00C23BFB">
      <w:pPr>
        <w:jc w:val="both"/>
        <w:rPr>
          <w:rFonts w:ascii="Times New Roman" w:hAnsi="Times New Roman" w:cs="Times New Roman"/>
        </w:rPr>
      </w:pPr>
    </w:p>
    <w:tbl>
      <w:tblPr>
        <w:tblpPr w:leftFromText="180" w:rightFromText="180" w:vertAnchor="text" w:horzAnchor="margin"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19"/>
        <w:gridCol w:w="1744"/>
        <w:gridCol w:w="2694"/>
        <w:gridCol w:w="1417"/>
        <w:gridCol w:w="1134"/>
        <w:gridCol w:w="1134"/>
        <w:gridCol w:w="1134"/>
      </w:tblGrid>
      <w:tr w:rsidR="00C23BFB" w:rsidRPr="00575822" w:rsidTr="00C23BFB">
        <w:trPr>
          <w:trHeight w:val="989"/>
        </w:trPr>
        <w:tc>
          <w:tcPr>
            <w:tcW w:w="519" w:type="dxa"/>
            <w:shd w:val="clear" w:color="auto" w:fill="FFFFFF"/>
            <w:tcMar>
              <w:top w:w="0" w:type="dxa"/>
              <w:left w:w="108" w:type="dxa"/>
              <w:bottom w:w="0" w:type="dxa"/>
              <w:right w:w="108" w:type="dxa"/>
            </w:tcMar>
            <w:vAlign w:val="center"/>
            <w:hideMark/>
          </w:tcPr>
          <w:p w:rsidR="00C23BFB" w:rsidRPr="00EE3A95" w:rsidRDefault="00C23BFB" w:rsidP="001600D3">
            <w:pPr>
              <w:ind w:hanging="120"/>
              <w:jc w:val="center"/>
              <w:rPr>
                <w:rFonts w:ascii="Times New Roman" w:hAnsi="Times New Roman" w:cs="Times New Roman"/>
                <w:b/>
                <w:bCs/>
                <w:sz w:val="20"/>
                <w:szCs w:val="20"/>
              </w:rPr>
            </w:pPr>
            <w:r w:rsidRPr="00EE3A95">
              <w:rPr>
                <w:rFonts w:ascii="Times New Roman" w:hAnsi="Times New Roman" w:cs="Times New Roman"/>
                <w:b/>
                <w:bCs/>
                <w:sz w:val="20"/>
                <w:szCs w:val="20"/>
              </w:rPr>
              <w:t>№</w:t>
            </w:r>
          </w:p>
        </w:tc>
        <w:tc>
          <w:tcPr>
            <w:tcW w:w="1744" w:type="dxa"/>
            <w:shd w:val="clear" w:color="auto" w:fill="FFFFFF"/>
            <w:tcMar>
              <w:top w:w="0" w:type="dxa"/>
              <w:left w:w="108" w:type="dxa"/>
              <w:bottom w:w="0" w:type="dxa"/>
              <w:right w:w="108" w:type="dxa"/>
            </w:tcMar>
            <w:vAlign w:val="center"/>
          </w:tcPr>
          <w:p w:rsidR="00C23BFB" w:rsidRPr="00EE3A95" w:rsidRDefault="00C23BFB" w:rsidP="00C23BFB">
            <w:pPr>
              <w:rPr>
                <w:rFonts w:ascii="Times New Roman" w:hAnsi="Times New Roman" w:cs="Times New Roman"/>
                <w:b/>
                <w:bCs/>
                <w:sz w:val="20"/>
                <w:szCs w:val="20"/>
              </w:rPr>
            </w:pPr>
            <w:r w:rsidRPr="00EE3A95">
              <w:rPr>
                <w:rFonts w:ascii="Times New Roman" w:hAnsi="Times New Roman" w:cs="Times New Roman"/>
                <w:b/>
                <w:bCs/>
                <w:sz w:val="20"/>
                <w:szCs w:val="20"/>
              </w:rPr>
              <w:t>Конкретна назва предмета закупівлі</w:t>
            </w:r>
          </w:p>
        </w:tc>
        <w:tc>
          <w:tcPr>
            <w:tcW w:w="2694" w:type="dxa"/>
            <w:shd w:val="clear" w:color="auto" w:fill="FFFFFF"/>
            <w:tcMar>
              <w:top w:w="0" w:type="dxa"/>
              <w:left w:w="108" w:type="dxa"/>
              <w:bottom w:w="0" w:type="dxa"/>
              <w:right w:w="108" w:type="dxa"/>
            </w:tcMar>
            <w:vAlign w:val="center"/>
          </w:tcPr>
          <w:p w:rsidR="00C23BFB" w:rsidRPr="00EE3A95" w:rsidRDefault="00C23BFB" w:rsidP="001600D3">
            <w:pPr>
              <w:ind w:hanging="112"/>
              <w:jc w:val="center"/>
              <w:rPr>
                <w:rFonts w:ascii="Times New Roman" w:hAnsi="Times New Roman" w:cs="Times New Roman"/>
                <w:b/>
                <w:bCs/>
                <w:sz w:val="20"/>
                <w:szCs w:val="20"/>
              </w:rPr>
            </w:pPr>
            <w:r w:rsidRPr="00EE3A95">
              <w:rPr>
                <w:rFonts w:ascii="Times New Roman" w:eastAsia="Times New Roman" w:hAnsi="Times New Roman" w:cs="Times New Roman"/>
                <w:b/>
                <w:sz w:val="20"/>
                <w:szCs w:val="20"/>
              </w:rPr>
              <w:t>Технічні характеристики</w:t>
            </w:r>
          </w:p>
        </w:tc>
        <w:tc>
          <w:tcPr>
            <w:tcW w:w="1417" w:type="dxa"/>
            <w:shd w:val="clear" w:color="auto" w:fill="FFFFFF"/>
            <w:tcMar>
              <w:top w:w="0" w:type="dxa"/>
              <w:left w:w="108" w:type="dxa"/>
              <w:bottom w:w="0" w:type="dxa"/>
              <w:right w:w="108" w:type="dxa"/>
            </w:tcMar>
            <w:vAlign w:val="center"/>
            <w:hideMark/>
          </w:tcPr>
          <w:p w:rsidR="00C23BFB" w:rsidRPr="00EE3A95" w:rsidRDefault="00C23BFB" w:rsidP="001600D3">
            <w:pPr>
              <w:ind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Кількість шт.</w:t>
            </w:r>
          </w:p>
        </w:tc>
        <w:tc>
          <w:tcPr>
            <w:tcW w:w="1134" w:type="dxa"/>
            <w:shd w:val="clear" w:color="auto" w:fill="FFFFFF"/>
          </w:tcPr>
          <w:p w:rsidR="00C23BFB" w:rsidRPr="00EE3A95" w:rsidRDefault="00C23BFB" w:rsidP="00C23BFB">
            <w:pPr>
              <w:ind w:right="-9"/>
              <w:rPr>
                <w:rFonts w:ascii="Times New Roman" w:hAnsi="Times New Roman" w:cs="Times New Roman"/>
                <w:b/>
                <w:bCs/>
                <w:sz w:val="20"/>
                <w:szCs w:val="20"/>
              </w:rPr>
            </w:pPr>
            <w:r w:rsidRPr="00EE3A95">
              <w:rPr>
                <w:rFonts w:ascii="Times New Roman" w:hAnsi="Times New Roman" w:cs="Times New Roman"/>
                <w:b/>
                <w:bCs/>
                <w:sz w:val="20"/>
                <w:szCs w:val="20"/>
              </w:rPr>
              <w:t>Ціна грн.</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за шт.</w:t>
            </w:r>
          </w:p>
          <w:p w:rsidR="00C23BFB" w:rsidRPr="007C6C9A" w:rsidRDefault="00C23BFB" w:rsidP="007C6C9A">
            <w:pPr>
              <w:ind w:right="-9" w:hanging="112"/>
              <w:jc w:val="center"/>
              <w:rPr>
                <w:rFonts w:ascii="Times New Roman" w:hAnsi="Times New Roman" w:cs="Times New Roman"/>
                <w:b/>
                <w:bCs/>
                <w:sz w:val="20"/>
                <w:szCs w:val="20"/>
                <w:lang w:val="uk-UA"/>
              </w:rPr>
            </w:pPr>
            <w:r w:rsidRPr="00EE3A95">
              <w:rPr>
                <w:rFonts w:ascii="Times New Roman" w:hAnsi="Times New Roman" w:cs="Times New Roman"/>
                <w:b/>
                <w:bCs/>
                <w:sz w:val="20"/>
                <w:szCs w:val="20"/>
              </w:rPr>
              <w:t>Без ПД</w:t>
            </w:r>
            <w:r w:rsidR="007C6C9A">
              <w:rPr>
                <w:rFonts w:ascii="Times New Roman" w:hAnsi="Times New Roman" w:cs="Times New Roman"/>
                <w:b/>
                <w:bCs/>
                <w:sz w:val="20"/>
                <w:szCs w:val="20"/>
                <w:lang w:val="uk-UA"/>
              </w:rPr>
              <w:t>В</w:t>
            </w:r>
          </w:p>
        </w:tc>
        <w:tc>
          <w:tcPr>
            <w:tcW w:w="1134" w:type="dxa"/>
            <w:shd w:val="clear" w:color="auto" w:fill="FFFFFF"/>
          </w:tcPr>
          <w:p w:rsidR="00C23BFB" w:rsidRPr="00EE3A95" w:rsidRDefault="00C23BFB" w:rsidP="00C23BFB">
            <w:pPr>
              <w:ind w:right="-9"/>
              <w:rPr>
                <w:rFonts w:ascii="Times New Roman" w:hAnsi="Times New Roman" w:cs="Times New Roman"/>
                <w:b/>
                <w:bCs/>
                <w:sz w:val="20"/>
                <w:szCs w:val="20"/>
              </w:rPr>
            </w:pPr>
            <w:r w:rsidRPr="00EE3A95">
              <w:rPr>
                <w:rFonts w:ascii="Times New Roman" w:hAnsi="Times New Roman" w:cs="Times New Roman"/>
                <w:b/>
                <w:bCs/>
                <w:sz w:val="20"/>
                <w:szCs w:val="20"/>
              </w:rPr>
              <w:t>Ціна грн.</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 xml:space="preserve">за шт. </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 ПДВ</w:t>
            </w:r>
          </w:p>
          <w:p w:rsidR="00C23BFB" w:rsidRPr="00EE3A95" w:rsidRDefault="00C23BFB" w:rsidP="001600D3">
            <w:pPr>
              <w:ind w:right="-9" w:hanging="112"/>
              <w:jc w:val="center"/>
              <w:rPr>
                <w:rFonts w:ascii="Times New Roman" w:hAnsi="Times New Roman" w:cs="Times New Roman"/>
                <w:b/>
                <w:bCs/>
                <w:sz w:val="20"/>
                <w:szCs w:val="20"/>
              </w:rPr>
            </w:pPr>
          </w:p>
        </w:tc>
        <w:tc>
          <w:tcPr>
            <w:tcW w:w="1134" w:type="dxa"/>
            <w:shd w:val="clear" w:color="auto" w:fill="FFFFFF"/>
          </w:tcPr>
          <w:p w:rsidR="00C23BFB" w:rsidRPr="00EE3A95" w:rsidRDefault="00C23BFB" w:rsidP="00C23BFB">
            <w:pPr>
              <w:ind w:right="-9"/>
              <w:rPr>
                <w:rFonts w:ascii="Times New Roman" w:hAnsi="Times New Roman" w:cs="Times New Roman"/>
                <w:b/>
                <w:bCs/>
                <w:sz w:val="20"/>
                <w:szCs w:val="20"/>
              </w:rPr>
            </w:pPr>
            <w:r w:rsidRPr="00EE3A95">
              <w:rPr>
                <w:rFonts w:ascii="Times New Roman" w:hAnsi="Times New Roman" w:cs="Times New Roman"/>
                <w:b/>
                <w:bCs/>
                <w:sz w:val="20"/>
                <w:szCs w:val="20"/>
              </w:rPr>
              <w:t xml:space="preserve">Всього </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разом грн.</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 ПДВ</w:t>
            </w:r>
          </w:p>
        </w:tc>
      </w:tr>
      <w:tr w:rsidR="00C23BFB" w:rsidRPr="00575822" w:rsidTr="00C23BFB">
        <w:trPr>
          <w:trHeight w:val="605"/>
        </w:trPr>
        <w:tc>
          <w:tcPr>
            <w:tcW w:w="519" w:type="dxa"/>
            <w:shd w:val="clear" w:color="auto" w:fill="FFFFFF"/>
            <w:tcMar>
              <w:top w:w="0" w:type="dxa"/>
              <w:left w:w="108" w:type="dxa"/>
              <w:bottom w:w="0" w:type="dxa"/>
              <w:right w:w="108" w:type="dxa"/>
            </w:tcMar>
            <w:vAlign w:val="center"/>
          </w:tcPr>
          <w:p w:rsidR="00C23BFB" w:rsidRPr="00EE3A95" w:rsidRDefault="00C23BFB" w:rsidP="001600D3">
            <w:pPr>
              <w:jc w:val="center"/>
              <w:rPr>
                <w:rFonts w:ascii="Times New Roman" w:hAnsi="Times New Roman" w:cs="Times New Roman"/>
                <w:sz w:val="20"/>
                <w:szCs w:val="20"/>
              </w:rPr>
            </w:pPr>
            <w:r w:rsidRPr="00EE3A95">
              <w:rPr>
                <w:rFonts w:ascii="Times New Roman" w:hAnsi="Times New Roman" w:cs="Times New Roman"/>
                <w:sz w:val="20"/>
                <w:szCs w:val="20"/>
              </w:rPr>
              <w:t>1</w:t>
            </w:r>
          </w:p>
        </w:tc>
        <w:tc>
          <w:tcPr>
            <w:tcW w:w="1744" w:type="dxa"/>
            <w:shd w:val="clear" w:color="auto" w:fill="FFFFFF"/>
            <w:tcMar>
              <w:top w:w="0" w:type="dxa"/>
              <w:left w:w="108" w:type="dxa"/>
              <w:bottom w:w="0" w:type="dxa"/>
              <w:right w:w="108" w:type="dxa"/>
            </w:tcMar>
            <w:vAlign w:val="center"/>
          </w:tcPr>
          <w:p w:rsidR="00C23BFB" w:rsidRPr="00EE3A95" w:rsidRDefault="00C23BFB" w:rsidP="001600D3">
            <w:pPr>
              <w:pStyle w:val="a9"/>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ind w:left="-5" w:firstLine="5"/>
              <w:jc w:val="cente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r>
      <w:tr w:rsidR="00C23BFB" w:rsidRPr="00575822" w:rsidTr="001600D3">
        <w:trPr>
          <w:trHeight w:val="691"/>
        </w:trPr>
        <w:tc>
          <w:tcPr>
            <w:tcW w:w="519" w:type="dxa"/>
            <w:shd w:val="clear" w:color="auto" w:fill="FFFFFF"/>
            <w:tcMar>
              <w:top w:w="0" w:type="dxa"/>
              <w:left w:w="108" w:type="dxa"/>
              <w:bottom w:w="0" w:type="dxa"/>
              <w:right w:w="108" w:type="dxa"/>
            </w:tcMar>
            <w:vAlign w:val="center"/>
          </w:tcPr>
          <w:p w:rsidR="00C23BFB" w:rsidRPr="00EE3A95" w:rsidRDefault="00C23BFB" w:rsidP="001600D3">
            <w:pPr>
              <w:jc w:val="center"/>
              <w:rPr>
                <w:rFonts w:ascii="Times New Roman" w:hAnsi="Times New Roman" w:cs="Times New Roman"/>
                <w:sz w:val="20"/>
                <w:szCs w:val="20"/>
              </w:rPr>
            </w:pPr>
            <w:r w:rsidRPr="00EE3A95">
              <w:rPr>
                <w:rFonts w:ascii="Times New Roman" w:hAnsi="Times New Roman" w:cs="Times New Roman"/>
                <w:sz w:val="20"/>
                <w:szCs w:val="20"/>
              </w:rPr>
              <w:t>2</w:t>
            </w:r>
          </w:p>
        </w:tc>
        <w:tc>
          <w:tcPr>
            <w:tcW w:w="1744" w:type="dxa"/>
            <w:shd w:val="clear" w:color="auto" w:fill="FFFFFF"/>
            <w:tcMar>
              <w:top w:w="0" w:type="dxa"/>
              <w:left w:w="108" w:type="dxa"/>
              <w:bottom w:w="0" w:type="dxa"/>
              <w:right w:w="108" w:type="dxa"/>
            </w:tcMar>
            <w:vAlign w:val="center"/>
          </w:tcPr>
          <w:p w:rsidR="00C23BFB" w:rsidRPr="00EE3A95" w:rsidRDefault="00C23BFB" w:rsidP="001600D3">
            <w:pPr>
              <w:pStyle w:val="a9"/>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jc w:val="cente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r>
      <w:tr w:rsidR="00C23BFB" w:rsidRPr="00575822" w:rsidTr="001600D3">
        <w:trPr>
          <w:trHeight w:val="619"/>
        </w:trPr>
        <w:tc>
          <w:tcPr>
            <w:tcW w:w="519" w:type="dxa"/>
            <w:shd w:val="clear" w:color="auto" w:fill="FFFFFF"/>
            <w:tcMar>
              <w:top w:w="0" w:type="dxa"/>
              <w:left w:w="108" w:type="dxa"/>
              <w:bottom w:w="0" w:type="dxa"/>
              <w:right w:w="108" w:type="dxa"/>
            </w:tcMar>
            <w:vAlign w:val="center"/>
          </w:tcPr>
          <w:p w:rsidR="00C23BFB" w:rsidRPr="00EE3A95" w:rsidRDefault="00C23BFB" w:rsidP="001600D3">
            <w:pPr>
              <w:jc w:val="center"/>
              <w:rPr>
                <w:rFonts w:ascii="Times New Roman" w:hAnsi="Times New Roman" w:cs="Times New Roman"/>
                <w:sz w:val="20"/>
                <w:szCs w:val="20"/>
              </w:rPr>
            </w:pPr>
            <w:r w:rsidRPr="00EE3A95">
              <w:rPr>
                <w:rFonts w:ascii="Times New Roman" w:hAnsi="Times New Roman" w:cs="Times New Roman"/>
                <w:sz w:val="20"/>
                <w:szCs w:val="20"/>
              </w:rPr>
              <w:t>3</w:t>
            </w:r>
          </w:p>
        </w:tc>
        <w:tc>
          <w:tcPr>
            <w:tcW w:w="1744" w:type="dxa"/>
            <w:shd w:val="clear" w:color="auto" w:fill="FFFFFF"/>
            <w:tcMar>
              <w:top w:w="0" w:type="dxa"/>
              <w:left w:w="108" w:type="dxa"/>
              <w:bottom w:w="0" w:type="dxa"/>
              <w:right w:w="108" w:type="dxa"/>
            </w:tcMar>
            <w:vAlign w:val="center"/>
          </w:tcPr>
          <w:p w:rsidR="00C23BFB" w:rsidRPr="00EE3A95" w:rsidRDefault="00C23BFB" w:rsidP="001600D3">
            <w:pPr>
              <w:pStyle w:val="a9"/>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jc w:val="cente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r>
    </w:tbl>
    <w:p w:rsidR="00C23BFB" w:rsidRDefault="00C23BFB" w:rsidP="00C23BFB">
      <w:pPr>
        <w:pStyle w:val="Bodytext50"/>
        <w:shd w:val="clear" w:color="auto" w:fill="auto"/>
        <w:spacing w:before="0" w:line="276" w:lineRule="auto"/>
        <w:ind w:right="-143" w:hanging="142"/>
        <w:jc w:val="left"/>
        <w:rPr>
          <w:rFonts w:cs="Times New Roman"/>
          <w:bCs w:val="0"/>
          <w:i/>
        </w:rPr>
      </w:pPr>
    </w:p>
    <w:p w:rsidR="001600D3" w:rsidRPr="00292A1D" w:rsidRDefault="001600D3" w:rsidP="001600D3">
      <w:pPr>
        <w:spacing w:after="0" w:line="240" w:lineRule="auto"/>
        <w:jc w:val="both"/>
        <w:rPr>
          <w:rFonts w:ascii="Times New Roman" w:eastAsia="Times New Roman" w:hAnsi="Times New Roman" w:cs="Times New Roman"/>
          <w:i/>
          <w:sz w:val="24"/>
          <w:szCs w:val="24"/>
          <w:lang w:val="uk-UA"/>
        </w:rPr>
      </w:pPr>
      <w:r w:rsidRPr="00292A1D">
        <w:rPr>
          <w:rFonts w:ascii="Times New Roman" w:eastAsia="Times New Roman" w:hAnsi="Times New Roman" w:cs="Times New Roman"/>
          <w:i/>
          <w:sz w:val="24"/>
          <w:szCs w:val="24"/>
          <w:lang w:val="uk-UA"/>
        </w:rPr>
        <w:t xml:space="preserve">Загальну суму пропозиції потрібно заповнювати у гривнях, зазначаючи цифрове значення, яке має не більше двох знаків після коми. </w:t>
      </w:r>
      <w:r w:rsidRPr="00292A1D">
        <w:rPr>
          <w:rFonts w:ascii="Times New Roman" w:eastAsia="Arial" w:hAnsi="Times New Roman" w:cs="Times New Roman"/>
          <w:i/>
          <w:sz w:val="24"/>
          <w:szCs w:val="24"/>
          <w:lang w:val="uk-UA"/>
        </w:rPr>
        <w:t xml:space="preserve">При розрахунку вартості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w:t>
      </w:r>
    </w:p>
    <w:p w:rsidR="001600D3" w:rsidRPr="00292A1D" w:rsidRDefault="001600D3" w:rsidP="001600D3">
      <w:pPr>
        <w:spacing w:after="0" w:line="240" w:lineRule="auto"/>
        <w:ind w:firstLine="709"/>
        <w:jc w:val="both"/>
        <w:rPr>
          <w:rFonts w:ascii="Times New Roman" w:hAnsi="Times New Roman" w:cs="Times New Roman"/>
          <w:sz w:val="24"/>
          <w:szCs w:val="24"/>
          <w:lang w:val="uk-UA"/>
        </w:rPr>
      </w:pPr>
    </w:p>
    <w:p w:rsidR="001600D3" w:rsidRPr="00292A1D" w:rsidRDefault="001600D3" w:rsidP="001600D3">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 xml:space="preserve">Ми зобов’язуємося, у </w:t>
      </w:r>
      <w:r w:rsidRPr="00292A1D">
        <w:rPr>
          <w:rFonts w:ascii="Times New Roman" w:hAnsi="Times New Roman" w:cs="Times New Roman"/>
          <w:color w:val="000000"/>
          <w:sz w:val="24"/>
          <w:szCs w:val="24"/>
          <w:lang w:val="uk-UA"/>
        </w:rPr>
        <w:t>разі визначення нас переможцями процедури закупівлі,</w:t>
      </w:r>
      <w:r w:rsidRPr="00292A1D">
        <w:rPr>
          <w:rFonts w:ascii="Times New Roman" w:hAnsi="Times New Roman" w:cs="Times New Roman"/>
          <w:sz w:val="24"/>
          <w:szCs w:val="24"/>
          <w:lang w:val="uk-UA"/>
        </w:rPr>
        <w:t xml:space="preserve">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1600D3" w:rsidRPr="00292A1D" w:rsidRDefault="001600D3" w:rsidP="001600D3">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 xml:space="preserve">Ми згодні дотримуватись положень цієї пропозиції протягом 90днів з дати розкриття тендерних пропозицій. </w:t>
      </w:r>
    </w:p>
    <w:p w:rsidR="001600D3" w:rsidRDefault="001600D3" w:rsidP="001600D3">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04266C" w:rsidRDefault="0004266C" w:rsidP="001600D3">
      <w:pPr>
        <w:spacing w:after="0" w:line="240" w:lineRule="auto"/>
        <w:ind w:firstLine="709"/>
        <w:jc w:val="both"/>
        <w:rPr>
          <w:rFonts w:ascii="Times New Roman" w:hAnsi="Times New Roman" w:cs="Times New Roman"/>
          <w:sz w:val="24"/>
          <w:szCs w:val="24"/>
          <w:lang w:val="uk-UA"/>
        </w:rPr>
      </w:pPr>
    </w:p>
    <w:p w:rsidR="0004266C" w:rsidRDefault="0004266C" w:rsidP="001600D3">
      <w:pPr>
        <w:spacing w:after="0" w:line="240" w:lineRule="auto"/>
        <w:ind w:firstLine="709"/>
        <w:jc w:val="both"/>
        <w:rPr>
          <w:rFonts w:ascii="Times New Roman" w:hAnsi="Times New Roman" w:cs="Times New Roman"/>
          <w:sz w:val="24"/>
          <w:szCs w:val="24"/>
          <w:lang w:val="uk-UA"/>
        </w:rPr>
      </w:pPr>
    </w:p>
    <w:p w:rsidR="0004266C" w:rsidRDefault="0004266C" w:rsidP="0004266C">
      <w:pPr>
        <w:spacing w:after="0" w:line="240" w:lineRule="auto"/>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 xml:space="preserve">Посада Уповноваженої </w:t>
      </w:r>
    </w:p>
    <w:p w:rsidR="0004266C" w:rsidRDefault="0004266C" w:rsidP="0004266C">
      <w:pPr>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особи Учасника</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Підпис</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Прізвище, ініціали</w:t>
      </w:r>
    </w:p>
    <w:p w:rsidR="0004266C" w:rsidRDefault="0004266C" w:rsidP="0004266C">
      <w:pPr>
        <w:jc w:val="both"/>
        <w:rPr>
          <w:rFonts w:ascii="Times New Roman" w:eastAsia="Arial" w:hAnsi="Times New Roman" w:cs="Times New Roman"/>
          <w:sz w:val="20"/>
          <w:szCs w:val="20"/>
          <w:lang w:val="uk-UA"/>
        </w:rPr>
      </w:pPr>
    </w:p>
    <w:p w:rsidR="0004266C" w:rsidRPr="0035093A" w:rsidRDefault="0004266C" w:rsidP="0004266C">
      <w:pPr>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 xml:space="preserve">_____________________ </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p>
    <w:p w:rsidR="0004266C" w:rsidRPr="00292A1D" w:rsidRDefault="0004266C" w:rsidP="001600D3">
      <w:pPr>
        <w:spacing w:after="0" w:line="240" w:lineRule="auto"/>
        <w:ind w:firstLine="709"/>
        <w:jc w:val="both"/>
        <w:rPr>
          <w:rFonts w:ascii="Times New Roman" w:hAnsi="Times New Roman" w:cs="Times New Roman"/>
          <w:sz w:val="24"/>
          <w:szCs w:val="24"/>
          <w:lang w:val="uk-UA"/>
        </w:rPr>
      </w:pPr>
    </w:p>
    <w:p w:rsidR="001600D3" w:rsidRPr="0035093A" w:rsidRDefault="001600D3" w:rsidP="001600D3">
      <w:pPr>
        <w:spacing w:after="0" w:line="240" w:lineRule="auto"/>
        <w:jc w:val="both"/>
        <w:rPr>
          <w:rFonts w:ascii="Times New Roman" w:eastAsia="Arial" w:hAnsi="Times New Roman" w:cs="Times New Roman"/>
          <w:color w:val="121212"/>
          <w:sz w:val="24"/>
          <w:szCs w:val="24"/>
          <w:lang w:val="uk-UA"/>
        </w:rPr>
      </w:pPr>
    </w:p>
    <w:p w:rsidR="0004266C" w:rsidRDefault="0004266C" w:rsidP="0004266C">
      <w:pPr>
        <w:widowControl w:val="0"/>
        <w:suppressAutoHyphens/>
        <w:ind w:firstLine="567"/>
        <w:jc w:val="right"/>
        <w:rPr>
          <w:rFonts w:cs="Times New Roman"/>
          <w:bCs/>
          <w:i/>
        </w:rPr>
      </w:pPr>
    </w:p>
    <w:p w:rsidR="0004266C" w:rsidRDefault="0004266C">
      <w:pPr>
        <w:rPr>
          <w:rFonts w:cs="Times New Roman"/>
          <w:bCs/>
          <w:i/>
        </w:rPr>
      </w:pPr>
      <w:r>
        <w:rPr>
          <w:rFonts w:cs="Times New Roman"/>
          <w:bCs/>
          <w:i/>
        </w:rPr>
        <w:br w:type="page"/>
      </w:r>
    </w:p>
    <w:p w:rsidR="0004266C" w:rsidRPr="0004266C" w:rsidRDefault="0004266C" w:rsidP="0004266C">
      <w:pPr>
        <w:widowControl w:val="0"/>
        <w:suppressAutoHyphens/>
        <w:spacing w:after="0" w:line="240" w:lineRule="auto"/>
        <w:ind w:firstLine="567"/>
        <w:jc w:val="right"/>
        <w:rPr>
          <w:rFonts w:ascii="Times New Roman" w:hAnsi="Times New Roman" w:cs="Times New Roman"/>
          <w:b/>
          <w:bCs/>
          <w:sz w:val="24"/>
          <w:szCs w:val="24"/>
          <w:lang w:eastAsia="zh-CN"/>
        </w:rPr>
      </w:pPr>
      <w:r w:rsidRPr="0004266C">
        <w:rPr>
          <w:rFonts w:ascii="Times New Roman" w:hAnsi="Times New Roman" w:cs="Times New Roman"/>
          <w:b/>
          <w:bCs/>
          <w:sz w:val="24"/>
          <w:szCs w:val="24"/>
          <w:lang w:eastAsia="zh-CN"/>
        </w:rPr>
        <w:lastRenderedPageBreak/>
        <w:t xml:space="preserve">Додаток 6 </w:t>
      </w:r>
    </w:p>
    <w:p w:rsidR="0004266C" w:rsidRPr="0004266C" w:rsidRDefault="0004266C" w:rsidP="0004266C">
      <w:pPr>
        <w:widowControl w:val="0"/>
        <w:suppressAutoHyphens/>
        <w:spacing w:after="0" w:line="240" w:lineRule="auto"/>
        <w:ind w:firstLine="567"/>
        <w:jc w:val="right"/>
        <w:rPr>
          <w:rFonts w:ascii="Times New Roman" w:hAnsi="Times New Roman" w:cs="Times New Roman"/>
          <w:b/>
          <w:bCs/>
          <w:sz w:val="24"/>
          <w:szCs w:val="24"/>
          <w:lang w:eastAsia="zh-CN"/>
        </w:rPr>
      </w:pPr>
      <w:r w:rsidRPr="0004266C">
        <w:rPr>
          <w:rFonts w:ascii="Times New Roman" w:hAnsi="Times New Roman" w:cs="Times New Roman"/>
          <w:b/>
          <w:bCs/>
          <w:sz w:val="24"/>
          <w:szCs w:val="24"/>
          <w:lang w:eastAsia="zh-CN"/>
        </w:rPr>
        <w:t>до тендерної документації</w:t>
      </w:r>
    </w:p>
    <w:p w:rsidR="0004266C" w:rsidRPr="0004266C" w:rsidRDefault="0004266C" w:rsidP="0004266C">
      <w:pPr>
        <w:spacing w:after="0" w:line="240" w:lineRule="auto"/>
        <w:ind w:firstLine="7230"/>
        <w:rPr>
          <w:rFonts w:ascii="Times New Roman" w:eastAsia="Calibri" w:hAnsi="Times New Roman" w:cs="Times New Roman"/>
          <w:b/>
          <w:bCs/>
          <w:sz w:val="24"/>
          <w:szCs w:val="24"/>
        </w:rPr>
      </w:pPr>
    </w:p>
    <w:p w:rsidR="0004266C" w:rsidRPr="0004266C" w:rsidRDefault="0004266C" w:rsidP="0004266C">
      <w:pPr>
        <w:spacing w:after="0" w:line="240" w:lineRule="auto"/>
        <w:contextualSpacing/>
        <w:jc w:val="center"/>
        <w:rPr>
          <w:rFonts w:ascii="Times New Roman" w:hAnsi="Times New Roman" w:cs="Times New Roman"/>
          <w:b/>
          <w:sz w:val="24"/>
          <w:szCs w:val="24"/>
        </w:rPr>
      </w:pPr>
    </w:p>
    <w:p w:rsidR="0086283C" w:rsidRPr="00F466FB" w:rsidRDefault="0086283C" w:rsidP="0086283C">
      <w:pPr>
        <w:spacing w:after="0" w:line="240" w:lineRule="auto"/>
        <w:contextualSpacing/>
        <w:jc w:val="center"/>
        <w:rPr>
          <w:rFonts w:ascii="Times New Roman" w:hAnsi="Times New Roman" w:cs="Times New Roman"/>
          <w:b/>
          <w:sz w:val="24"/>
          <w:szCs w:val="24"/>
          <w:lang w:val="uk-UA"/>
        </w:rPr>
      </w:pPr>
      <w:r w:rsidRPr="00F466FB">
        <w:rPr>
          <w:rFonts w:ascii="Times New Roman" w:hAnsi="Times New Roman" w:cs="Times New Roman"/>
          <w:b/>
          <w:sz w:val="24"/>
          <w:szCs w:val="24"/>
          <w:lang w:val="uk-UA"/>
        </w:rPr>
        <w:t>Перелік документів, які вимагаються Замовником :</w:t>
      </w:r>
    </w:p>
    <w:p w:rsidR="0086283C" w:rsidRPr="0004266C" w:rsidRDefault="0086283C" w:rsidP="0086283C">
      <w:pPr>
        <w:spacing w:after="0" w:line="240" w:lineRule="auto"/>
        <w:contextualSpacing/>
        <w:jc w:val="both"/>
        <w:rPr>
          <w:rFonts w:ascii="Times New Roman" w:hAnsi="Times New Roman" w:cs="Times New Roman"/>
          <w:sz w:val="24"/>
          <w:szCs w:val="24"/>
        </w:rPr>
      </w:pPr>
    </w:p>
    <w:p w:rsidR="0086283C" w:rsidRPr="00F466FB" w:rsidRDefault="0086283C" w:rsidP="0086283C">
      <w:pPr>
        <w:spacing w:after="0" w:line="240" w:lineRule="auto"/>
        <w:ind w:left="567"/>
        <w:contextualSpacing/>
        <w:jc w:val="both"/>
        <w:rPr>
          <w:rFonts w:ascii="Times New Roman" w:hAnsi="Times New Roman" w:cs="Times New Roman"/>
          <w:b/>
          <w:color w:val="000000"/>
          <w:sz w:val="24"/>
          <w:szCs w:val="24"/>
          <w:lang w:val="uk-UA"/>
        </w:rPr>
      </w:pPr>
    </w:p>
    <w:p w:rsidR="0086283C" w:rsidRPr="00F466FB" w:rsidRDefault="0086283C" w:rsidP="0086283C">
      <w:pPr>
        <w:numPr>
          <w:ilvl w:val="0"/>
          <w:numId w:val="41"/>
        </w:numPr>
        <w:spacing w:after="0" w:line="240" w:lineRule="auto"/>
        <w:ind w:left="0" w:firstLine="0"/>
        <w:contextualSpacing/>
        <w:jc w:val="both"/>
        <w:rPr>
          <w:rFonts w:ascii="Times New Roman" w:hAnsi="Times New Roman" w:cs="Times New Roman"/>
          <w:sz w:val="24"/>
          <w:szCs w:val="24"/>
          <w:lang w:val="uk-UA"/>
        </w:rPr>
      </w:pPr>
      <w:r w:rsidRPr="00F466FB">
        <w:rPr>
          <w:rFonts w:ascii="Times New Roman" w:hAnsi="Times New Roman" w:cs="Times New Roman"/>
          <w:sz w:val="24"/>
          <w:szCs w:val="24"/>
          <w:lang w:val="uk-UA"/>
        </w:rPr>
        <w:t xml:space="preserve">Документ, що підтверджує повноваження особи або представника учасника процедури закупівлі щодо підпису  документації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p>
    <w:p w:rsidR="0086283C" w:rsidRPr="00F466FB" w:rsidRDefault="0086283C" w:rsidP="0086283C">
      <w:pPr>
        <w:spacing w:after="0" w:line="240" w:lineRule="auto"/>
        <w:ind w:firstLine="567"/>
        <w:contextualSpacing/>
        <w:jc w:val="both"/>
        <w:rPr>
          <w:rFonts w:ascii="Times New Roman" w:hAnsi="Times New Roman" w:cs="Times New Roman"/>
          <w:i/>
          <w:sz w:val="24"/>
          <w:szCs w:val="24"/>
          <w:lang w:val="uk-UA"/>
        </w:rPr>
      </w:pPr>
      <w:r w:rsidRPr="00F466FB">
        <w:rPr>
          <w:rFonts w:ascii="Times New Roman" w:hAnsi="Times New Roman" w:cs="Times New Roman"/>
          <w:i/>
          <w:sz w:val="24"/>
          <w:szCs w:val="24"/>
          <w:lang w:val="uk-UA"/>
        </w:rPr>
        <w:t>Для фізичної особи – підприємця, яка власноруч підписує тендерну пропозицію (документи тендерної пропозиції) від свого імені, подання документально підтвердження таких повноважень не вимагається.</w:t>
      </w:r>
    </w:p>
    <w:p w:rsidR="0086283C" w:rsidRPr="00F466FB" w:rsidRDefault="0086283C" w:rsidP="0086283C">
      <w:pPr>
        <w:pStyle w:val="a4"/>
        <w:numPr>
          <w:ilvl w:val="0"/>
          <w:numId w:val="41"/>
        </w:numPr>
        <w:spacing w:after="0" w:line="240" w:lineRule="auto"/>
        <w:ind w:left="0" w:firstLine="0"/>
        <w:jc w:val="both"/>
        <w:rPr>
          <w:rFonts w:ascii="Times New Roman" w:hAnsi="Times New Roman" w:cs="Times New Roman"/>
          <w:sz w:val="24"/>
          <w:szCs w:val="24"/>
          <w:lang w:val="uk-UA"/>
        </w:rPr>
      </w:pPr>
      <w:r w:rsidRPr="00F466FB">
        <w:rPr>
          <w:rFonts w:ascii="Times New Roman" w:hAnsi="Times New Roman" w:cs="Times New Roman"/>
          <w:sz w:val="24"/>
          <w:szCs w:val="24"/>
          <w:lang w:val="uk-UA"/>
        </w:rPr>
        <w:t>Для юридичних осіб – копія Статуту.</w:t>
      </w:r>
    </w:p>
    <w:p w:rsidR="0086283C" w:rsidRPr="0004266C" w:rsidRDefault="0086283C" w:rsidP="0086283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Для фізичних осіб - підприємців: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6283C" w:rsidRPr="0004266C" w:rsidRDefault="0086283C" w:rsidP="0086283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hAnsi="Times New Roman" w:cs="Times New Roman"/>
          <w:sz w:val="24"/>
          <w:szCs w:val="24"/>
          <w:lang w:val="uk-UA"/>
        </w:rPr>
        <w:t>Копія витягу або виписки з Єдиного державного реєстру юридичних осіб та фізичних осіб-підприємців.</w:t>
      </w:r>
    </w:p>
    <w:p w:rsidR="0086283C" w:rsidRPr="0004266C" w:rsidRDefault="0086283C" w:rsidP="0086283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Копія свідоцтва про реєстрацію платника податку на додану вартість або копія Витягу з реєстру платників податків на додану вартість, або копія свідоцтва про сплату єдиного податку чи іншого документа, що підтверджує сплату єдиного податку (у разі відсутності вищезазначених документів - довідка складена учасником у довільній формі про їх відсутність).</w:t>
      </w:r>
    </w:p>
    <w:p w:rsidR="0086283C" w:rsidRPr="0004266C" w:rsidRDefault="0086283C" w:rsidP="0086283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 xml:space="preserve">Заповнений та підписаний проект договору з усіма додатками до нього (Додаток №4 до тендерної документації). </w:t>
      </w:r>
    </w:p>
    <w:p w:rsidR="0086283C" w:rsidRPr="0004266C" w:rsidRDefault="0086283C" w:rsidP="0086283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Заповнену та підписану форму цінової пропозиції (Додаток №5 до тендерної документації).</w:t>
      </w:r>
    </w:p>
    <w:p w:rsidR="0086283C" w:rsidRPr="0004266C" w:rsidRDefault="0086283C" w:rsidP="0086283C">
      <w:pPr>
        <w:pStyle w:val="a4"/>
        <w:spacing w:after="0" w:line="240" w:lineRule="auto"/>
        <w:ind w:left="0"/>
        <w:textAlignment w:val="baseline"/>
        <w:rPr>
          <w:rFonts w:ascii="Times New Roman" w:eastAsia="Times New Roman" w:hAnsi="Times New Roman" w:cs="Times New Roman"/>
          <w:bCs/>
          <w:color w:val="FF0000"/>
          <w:sz w:val="24"/>
          <w:szCs w:val="24"/>
          <w:lang w:val="uk-UA" w:eastAsia="ru-RU"/>
        </w:rPr>
      </w:pPr>
      <w:r w:rsidRPr="0004266C">
        <w:rPr>
          <w:rFonts w:ascii="Times New Roman" w:eastAsia="Times New Roman" w:hAnsi="Times New Roman" w:cs="Times New Roman"/>
          <w:b/>
          <w:bCs/>
          <w:color w:val="000000"/>
          <w:sz w:val="24"/>
          <w:szCs w:val="24"/>
          <w:lang w:val="uk-UA" w:eastAsia="ru-RU"/>
        </w:rPr>
        <w:t>8.</w:t>
      </w:r>
      <w:r w:rsidRPr="0004266C">
        <w:rPr>
          <w:rFonts w:ascii="Times New Roman" w:eastAsia="Times New Roman" w:hAnsi="Times New Roman" w:cs="Times New Roman"/>
          <w:bCs/>
          <w:color w:val="000000"/>
          <w:sz w:val="24"/>
          <w:szCs w:val="24"/>
          <w:lang w:val="uk-UA" w:eastAsia="ru-RU"/>
        </w:rPr>
        <w:t xml:space="preserve"> </w:t>
      </w:r>
      <w:r w:rsidRPr="0004266C">
        <w:rPr>
          <w:rFonts w:ascii="Times New Roman" w:hAnsi="Times New Roman" w:cs="Times New Roman"/>
          <w:sz w:val="24"/>
          <w:szCs w:val="24"/>
          <w:lang w:val="uk-UA"/>
        </w:rPr>
        <w:t>Засвідчена копія документу, що посвідчує якість Товару (паспорт, сертифікат або інше).</w:t>
      </w:r>
    </w:p>
    <w:p w:rsidR="0086283C" w:rsidRPr="0004266C" w:rsidRDefault="0086283C" w:rsidP="0086283C">
      <w:pPr>
        <w:pStyle w:val="a4"/>
        <w:numPr>
          <w:ilvl w:val="0"/>
          <w:numId w:val="42"/>
        </w:numPr>
        <w:shd w:val="clear" w:color="auto" w:fill="FFFFFF"/>
        <w:spacing w:after="0" w:line="240" w:lineRule="auto"/>
        <w:ind w:left="0" w:firstLine="0"/>
        <w:contextualSpacing w:val="0"/>
        <w:jc w:val="both"/>
        <w:rPr>
          <w:rFonts w:ascii="Times New Roman" w:hAnsi="Times New Roman" w:cs="Times New Roman"/>
          <w:sz w:val="24"/>
          <w:szCs w:val="24"/>
        </w:rPr>
      </w:pPr>
      <w:r w:rsidRPr="0004266C">
        <w:rPr>
          <w:rFonts w:ascii="Times New Roman" w:hAnsi="Times New Roman" w:cs="Times New Roman"/>
          <w:sz w:val="24"/>
          <w:szCs w:val="24"/>
          <w:lang w:val="uk-UA"/>
        </w:rPr>
        <w:t>Довідка у довільній формі</w:t>
      </w:r>
      <w:r w:rsidRPr="0004266C">
        <w:rPr>
          <w:rFonts w:ascii="Times New Roman" w:hAnsi="Times New Roman" w:cs="Times New Roman"/>
          <w:sz w:val="24"/>
          <w:szCs w:val="24"/>
        </w:rPr>
        <w:t xml:space="preserve">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6283C" w:rsidRPr="0004266C" w:rsidRDefault="0086283C" w:rsidP="0086283C">
      <w:pPr>
        <w:pStyle w:val="a4"/>
        <w:shd w:val="clear" w:color="auto" w:fill="FFFFFF"/>
        <w:spacing w:after="0" w:line="240" w:lineRule="auto"/>
        <w:rPr>
          <w:rFonts w:ascii="Times New Roman" w:hAnsi="Times New Roman" w:cs="Times New Roman"/>
          <w:sz w:val="24"/>
          <w:szCs w:val="24"/>
        </w:rPr>
      </w:pPr>
    </w:p>
    <w:p w:rsidR="0086283C" w:rsidRPr="0004266C" w:rsidRDefault="0086283C" w:rsidP="0086283C">
      <w:pPr>
        <w:widowControl w:val="0"/>
        <w:jc w:val="both"/>
        <w:rPr>
          <w:rFonts w:ascii="Times New Roman" w:hAnsi="Times New Roman" w:cs="Times New Roman"/>
          <w:i/>
          <w:sz w:val="24"/>
          <w:szCs w:val="24"/>
          <w:lang w:val="uk-UA"/>
        </w:rPr>
      </w:pPr>
      <w:r w:rsidRPr="0004266C">
        <w:rPr>
          <w:rFonts w:ascii="Times New Roman" w:hAnsi="Times New Roman" w:cs="Times New Roman"/>
          <w:i/>
          <w:sz w:val="24"/>
          <w:szCs w:val="24"/>
          <w:lang w:val="uk-UA"/>
        </w:rPr>
        <w:t xml:space="preserve">           Відповідно до ст.5 Закону України «Про санкції» від 14.08.2014р. №1644-</w:t>
      </w:r>
      <w:r w:rsidRPr="0004266C">
        <w:rPr>
          <w:rFonts w:ascii="Times New Roman" w:hAnsi="Times New Roman" w:cs="Times New Roman"/>
          <w:i/>
          <w:sz w:val="24"/>
          <w:szCs w:val="24"/>
        </w:rPr>
        <w:t> VII </w:t>
      </w:r>
      <w:r w:rsidRPr="0004266C">
        <w:rPr>
          <w:rFonts w:ascii="Times New Roman" w:hAnsi="Times New Roman" w:cs="Times New Roman"/>
          <w:i/>
          <w:sz w:val="24"/>
          <w:szCs w:val="24"/>
          <w:lang w:val="uk-UA"/>
        </w:rPr>
        <w:t xml:space="preserve">, розпорядження Кабінету Міністрів України </w:t>
      </w:r>
      <w:r w:rsidRPr="0004266C">
        <w:rPr>
          <w:rFonts w:ascii="Times New Roman" w:hAnsi="Times New Roman" w:cs="Times New Roman"/>
          <w:bCs/>
          <w:i/>
          <w:sz w:val="24"/>
          <w:szCs w:val="24"/>
          <w:lang w:val="uk-UA"/>
        </w:rPr>
        <w:t>«Про внесення пропозицій щодо продовження строку застосування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від 26.04.2017 р. №288-р, а також Указу Президента України №</w:t>
      </w:r>
      <w:r w:rsidRPr="0004266C">
        <w:rPr>
          <w:rFonts w:ascii="Times New Roman" w:hAnsi="Times New Roman" w:cs="Times New Roman"/>
          <w:i/>
          <w:sz w:val="24"/>
          <w:szCs w:val="24"/>
        </w:rPr>
        <w:t> </w:t>
      </w:r>
      <w:r w:rsidRPr="0004266C">
        <w:rPr>
          <w:rFonts w:ascii="Times New Roman" w:hAnsi="Times New Roman" w:cs="Times New Roman"/>
          <w:i/>
          <w:sz w:val="24"/>
          <w:szCs w:val="24"/>
          <w:lang w:val="uk-UA"/>
        </w:rPr>
        <w:t xml:space="preserve">126/2018 </w:t>
      </w:r>
      <w:r w:rsidRPr="0004266C">
        <w:rPr>
          <w:rFonts w:ascii="Times New Roman" w:hAnsi="Times New Roman" w:cs="Times New Roman"/>
          <w:bCs/>
          <w:i/>
          <w:sz w:val="24"/>
          <w:szCs w:val="24"/>
          <w:lang w:val="uk-UA"/>
        </w:rPr>
        <w:t>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w:t>
      </w:r>
      <w:r w:rsidRPr="00ED57FD">
        <w:rPr>
          <w:rFonts w:ascii="Times New Roman" w:eastAsia="Times New Roman" w:hAnsi="Times New Roman" w:cs="Times New Roman"/>
          <w:sz w:val="24"/>
          <w:szCs w:val="24"/>
          <w:highlight w:val="white"/>
          <w:lang w:val="uk-UA"/>
        </w:rPr>
        <w:t xml:space="preserve"> </w:t>
      </w:r>
      <w:r w:rsidRPr="00ED57FD">
        <w:rPr>
          <w:rFonts w:ascii="Times New Roman" w:eastAsia="Times New Roman" w:hAnsi="Times New Roman" w:cs="Times New Roman"/>
          <w:i/>
          <w:sz w:val="24"/>
          <w:szCs w:val="24"/>
          <w:highlight w:val="white"/>
          <w:lang w:val="uk-UA"/>
        </w:rPr>
        <w:t>громадян Російської Федерації/Республіки Білорусь</w:t>
      </w:r>
      <w:r w:rsidRPr="00ED57FD">
        <w:rPr>
          <w:rFonts w:ascii="Times New Roman" w:hAnsi="Times New Roman" w:cs="Times New Roman"/>
          <w:i/>
          <w:sz w:val="24"/>
          <w:lang w:val="uk-UA"/>
        </w:rPr>
        <w:t>/ Ісламської Республіки Іран</w:t>
      </w:r>
      <w:r w:rsidRPr="00ED57FD">
        <w:rPr>
          <w:rFonts w:ascii="Times New Roman" w:eastAsia="Times New Roman" w:hAnsi="Times New Roman" w:cs="Times New Roman"/>
          <w:i/>
          <w:sz w:val="24"/>
          <w:szCs w:val="24"/>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ED57FD">
        <w:rPr>
          <w:rFonts w:ascii="Times New Roman" w:hAnsi="Times New Roman" w:cs="Times New Roman"/>
          <w:i/>
          <w:sz w:val="24"/>
          <w:lang w:val="uk-UA"/>
        </w:rPr>
        <w:t xml:space="preserve">/ </w:t>
      </w:r>
      <w:r w:rsidRPr="00ED57FD">
        <w:rPr>
          <w:rFonts w:ascii="Times New Roman" w:hAnsi="Times New Roman" w:cs="Times New Roman"/>
          <w:i/>
          <w:sz w:val="24"/>
          <w:lang w:val="uk-UA"/>
        </w:rPr>
        <w:lastRenderedPageBreak/>
        <w:t>Ісламської Республіки Іран</w:t>
      </w:r>
      <w:r w:rsidRPr="00ED57FD">
        <w:rPr>
          <w:rFonts w:ascii="Times New Roman" w:eastAsia="Times New Roman" w:hAnsi="Times New Roman" w:cs="Times New Roman"/>
          <w:i/>
          <w:sz w:val="24"/>
          <w:szCs w:val="24"/>
          <w:highlight w:val="white"/>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ED57FD">
        <w:rPr>
          <w:rFonts w:ascii="Times New Roman" w:hAnsi="Times New Roman" w:cs="Times New Roman"/>
          <w:i/>
          <w:sz w:val="24"/>
          <w:lang w:val="uk-UA"/>
        </w:rPr>
        <w:t>/ Ісламської Республіки Іран</w:t>
      </w:r>
      <w:r w:rsidRPr="00ED57FD">
        <w:rPr>
          <w:rFonts w:ascii="Times New Roman" w:eastAsia="Times New Roman" w:hAnsi="Times New Roman" w:cs="Times New Roman"/>
          <w:i/>
          <w:sz w:val="24"/>
          <w:szCs w:val="24"/>
          <w:highlight w:val="white"/>
          <w:lang w:val="uk-UA"/>
        </w:rPr>
        <w:t>, громадянин Російської Федерації/Республіки Білорус</w:t>
      </w:r>
      <w:r w:rsidRPr="00ED57FD">
        <w:rPr>
          <w:rFonts w:ascii="Times New Roman" w:hAnsi="Times New Roman" w:cs="Times New Roman"/>
          <w:i/>
          <w:sz w:val="24"/>
          <w:lang w:val="uk-UA"/>
        </w:rPr>
        <w:t>/ Ісламської Республіки Іран</w:t>
      </w:r>
      <w:r w:rsidRPr="00ED57FD">
        <w:rPr>
          <w:rFonts w:ascii="Times New Roman" w:eastAsia="Times New Roman" w:hAnsi="Times New Roman" w:cs="Times New Roman"/>
          <w:i/>
          <w:sz w:val="24"/>
          <w:szCs w:val="24"/>
          <w:highlight w:val="white"/>
          <w:lang w:val="uk-UA"/>
        </w:rPr>
        <w:t>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ED57FD">
        <w:rPr>
          <w:rFonts w:ascii="Times New Roman" w:hAnsi="Times New Roman" w:cs="Times New Roman"/>
          <w:i/>
          <w:sz w:val="24"/>
          <w:lang w:val="uk-UA"/>
        </w:rPr>
        <w:t>/ Ісламської Республіки Іран</w:t>
      </w:r>
      <w:r w:rsidRPr="00ED57FD">
        <w:rPr>
          <w:rFonts w:ascii="Times New Roman" w:eastAsia="Times New Roman" w:hAnsi="Times New Roman" w:cs="Times New Roman"/>
          <w:i/>
          <w:sz w:val="24"/>
          <w:szCs w:val="24"/>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4266C">
        <w:rPr>
          <w:rFonts w:ascii="Times New Roman" w:hAnsi="Times New Roman" w:cs="Times New Roman"/>
          <w:i/>
          <w:sz w:val="24"/>
          <w:szCs w:val="24"/>
          <w:lang w:val="uk-UA"/>
        </w:rPr>
        <w:t>*</w:t>
      </w:r>
    </w:p>
    <w:p w:rsidR="0086283C" w:rsidRPr="0004266C" w:rsidRDefault="0086283C" w:rsidP="0086283C">
      <w:pPr>
        <w:spacing w:after="0" w:line="240" w:lineRule="auto"/>
        <w:jc w:val="both"/>
        <w:rPr>
          <w:rFonts w:ascii="Times New Roman" w:hAnsi="Times New Roman" w:cs="Times New Roman"/>
          <w:sz w:val="24"/>
          <w:szCs w:val="24"/>
        </w:rPr>
      </w:pPr>
      <w:r w:rsidRPr="0004266C">
        <w:rPr>
          <w:rFonts w:ascii="Times New Roman" w:hAnsi="Times New Roman" w:cs="Times New Roman"/>
          <w:sz w:val="24"/>
          <w:szCs w:val="24"/>
        </w:rPr>
        <w:t>*Замовник не несе відповідальність у разі зазначення Учасником недостовірних даних, наданих на  підтвердження вищезазначеної інформації.</w:t>
      </w:r>
    </w:p>
    <w:p w:rsidR="0086283C" w:rsidRPr="0004266C" w:rsidRDefault="0086283C" w:rsidP="0086283C">
      <w:pPr>
        <w:pStyle w:val="a4"/>
        <w:spacing w:after="0" w:line="240" w:lineRule="auto"/>
        <w:rPr>
          <w:rFonts w:ascii="Times New Roman" w:eastAsia="Times New Roman" w:hAnsi="Times New Roman" w:cs="Times New Roman"/>
          <w:sz w:val="24"/>
          <w:szCs w:val="24"/>
          <w:lang w:val="uk-UA" w:eastAsia="uk-UA"/>
        </w:rPr>
      </w:pPr>
    </w:p>
    <w:p w:rsidR="0086283C" w:rsidRPr="0004266C" w:rsidRDefault="0086283C" w:rsidP="0086283C">
      <w:pPr>
        <w:spacing w:after="0" w:line="240" w:lineRule="auto"/>
        <w:jc w:val="both"/>
        <w:rPr>
          <w:rFonts w:ascii="Times New Roman" w:hAnsi="Times New Roman" w:cs="Times New Roman"/>
          <w:b/>
          <w:bCs/>
          <w:sz w:val="24"/>
          <w:szCs w:val="24"/>
        </w:rPr>
      </w:pPr>
      <w:r w:rsidRPr="0004266C">
        <w:rPr>
          <w:rFonts w:ascii="Times New Roman" w:eastAsia="Calibri" w:hAnsi="Times New Roman" w:cs="Times New Roman"/>
          <w:b/>
          <w:bCs/>
          <w:sz w:val="24"/>
          <w:szCs w:val="24"/>
          <w:lang w:val="uk-UA"/>
        </w:rPr>
        <w:t xml:space="preserve">Примітки: </w:t>
      </w:r>
      <w:r w:rsidRPr="0004266C">
        <w:rPr>
          <w:rFonts w:ascii="Times New Roman" w:eastAsia="Calibri" w:hAnsi="Times New Roman" w:cs="Times New Roman"/>
          <w:sz w:val="24"/>
          <w:szCs w:val="24"/>
          <w:lang w:val="uk-UA"/>
        </w:rPr>
        <w:t>Всі додатки та/або довідки</w:t>
      </w:r>
      <w:r w:rsidRPr="0004266C">
        <w:rPr>
          <w:rFonts w:ascii="Times New Roman" w:hAnsi="Times New Roman" w:cs="Times New Roman"/>
          <w:sz w:val="24"/>
          <w:szCs w:val="24"/>
          <w:lang w:val="uk-UA"/>
        </w:rPr>
        <w:t xml:space="preserve">, які надаються (завантажуються) у складі тендерної пропозиції, повинні містити печатку (за наявності) та підпис уповноваженої особи учасника або можуть бути надані у вигляді електронного документу (підписані КЕП/УЕП службової (посадової) особи учасника, яка підписала тендерну пропозицію. </w:t>
      </w:r>
      <w:r w:rsidRPr="0004266C">
        <w:rPr>
          <w:rFonts w:ascii="Times New Roman" w:hAnsi="Times New Roman" w:cs="Times New Roman"/>
          <w:sz w:val="24"/>
          <w:szCs w:val="24"/>
        </w:rPr>
        <w:t>У такому випадку КЕП/УЕП повинен бути саме тієї особи, документи щодо повноваження на підпис якої надано у складі пропозиції</w:t>
      </w:r>
    </w:p>
    <w:p w:rsidR="0086283C" w:rsidRPr="0004266C" w:rsidRDefault="0086283C" w:rsidP="0086283C">
      <w:pPr>
        <w:spacing w:after="0" w:line="240" w:lineRule="auto"/>
        <w:jc w:val="both"/>
        <w:rPr>
          <w:rFonts w:ascii="Times New Roman" w:hAnsi="Times New Roman" w:cs="Times New Roman"/>
          <w:b/>
          <w:bCs/>
          <w:sz w:val="24"/>
          <w:szCs w:val="24"/>
        </w:rPr>
      </w:pPr>
    </w:p>
    <w:p w:rsidR="0086283C" w:rsidRPr="0004266C" w:rsidRDefault="0086283C" w:rsidP="0086283C">
      <w:pPr>
        <w:spacing w:after="0"/>
        <w:jc w:val="right"/>
        <w:rPr>
          <w:rFonts w:ascii="Times New Roman" w:hAnsi="Times New Roman" w:cs="Times New Roman"/>
          <w:b/>
          <w:bCs/>
          <w:sz w:val="24"/>
          <w:szCs w:val="24"/>
        </w:rPr>
      </w:pPr>
    </w:p>
    <w:p w:rsidR="0086283C" w:rsidRPr="0004266C" w:rsidRDefault="0086283C" w:rsidP="0086283C">
      <w:pPr>
        <w:jc w:val="both"/>
        <w:rPr>
          <w:rFonts w:ascii="Times New Roman" w:hAnsi="Times New Roman" w:cs="Times New Roman"/>
          <w:sz w:val="24"/>
          <w:szCs w:val="24"/>
        </w:rPr>
      </w:pPr>
    </w:p>
    <w:p w:rsidR="0086283C" w:rsidRPr="0004266C" w:rsidRDefault="0086283C" w:rsidP="0086283C">
      <w:pPr>
        <w:jc w:val="both"/>
        <w:rPr>
          <w:rFonts w:ascii="Times New Roman" w:hAnsi="Times New Roman" w:cs="Times New Roman"/>
          <w:sz w:val="24"/>
          <w:szCs w:val="24"/>
        </w:rPr>
      </w:pPr>
    </w:p>
    <w:p w:rsidR="0086283C" w:rsidRPr="0004266C" w:rsidRDefault="0086283C" w:rsidP="0086283C">
      <w:pPr>
        <w:rPr>
          <w:rFonts w:ascii="Times New Roman" w:hAnsi="Times New Roman" w:cs="Times New Roman"/>
          <w:sz w:val="24"/>
          <w:szCs w:val="24"/>
        </w:rPr>
      </w:pPr>
      <w:r w:rsidRPr="0004266C">
        <w:rPr>
          <w:rFonts w:ascii="Times New Roman" w:hAnsi="Times New Roman" w:cs="Times New Roman"/>
          <w:sz w:val="24"/>
          <w:szCs w:val="24"/>
        </w:rPr>
        <w:t xml:space="preserve">                                                                                                           </w:t>
      </w:r>
    </w:p>
    <w:p w:rsidR="0086283C" w:rsidRDefault="0086283C" w:rsidP="0086283C"/>
    <w:p w:rsidR="0004266C" w:rsidRPr="0004266C" w:rsidRDefault="0004266C" w:rsidP="0004266C">
      <w:pPr>
        <w:rPr>
          <w:rFonts w:ascii="Times New Roman" w:hAnsi="Times New Roman" w:cs="Times New Roman"/>
          <w:sz w:val="24"/>
          <w:szCs w:val="24"/>
        </w:rPr>
      </w:pPr>
      <w:r w:rsidRPr="0004266C">
        <w:rPr>
          <w:rFonts w:ascii="Times New Roman" w:hAnsi="Times New Roman" w:cs="Times New Roman"/>
          <w:sz w:val="24"/>
          <w:szCs w:val="24"/>
        </w:rPr>
        <w:t xml:space="preserve">                                                                                                           </w:t>
      </w:r>
    </w:p>
    <w:p w:rsidR="001600D3" w:rsidRPr="0004266C" w:rsidRDefault="001600D3" w:rsidP="0004266C">
      <w:pPr>
        <w:pStyle w:val="Bodytext50"/>
        <w:shd w:val="clear" w:color="auto" w:fill="auto"/>
        <w:spacing w:before="0" w:line="276" w:lineRule="auto"/>
        <w:ind w:right="-143"/>
        <w:jc w:val="left"/>
        <w:rPr>
          <w:rFonts w:cs="Times New Roman"/>
          <w:bCs w:val="0"/>
          <w:i/>
          <w:lang w:val="uk-UA"/>
        </w:rPr>
      </w:pPr>
    </w:p>
    <w:sectPr w:rsidR="001600D3" w:rsidRPr="0004266C" w:rsidSect="005C31AE">
      <w:headerReference w:type="default" r:id="rId26"/>
      <w:footerReference w:type="default" r:id="rId27"/>
      <w:headerReference w:type="first" r:id="rId28"/>
      <w:footerReference w:type="first" r:id="rId29"/>
      <w:pgSz w:w="11906" w:h="16838"/>
      <w:pgMar w:top="426" w:right="850" w:bottom="0"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AA0" w:rsidRDefault="005A1AA0">
      <w:pPr>
        <w:spacing w:after="0" w:line="240" w:lineRule="auto"/>
      </w:pPr>
      <w:r>
        <w:separator/>
      </w:r>
    </w:p>
  </w:endnote>
  <w:endnote w:type="continuationSeparator" w:id="1">
    <w:p w:rsidR="005A1AA0" w:rsidRDefault="005A1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mo">
    <w:altName w:val="Arial"/>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6985"/>
      <w:docPartObj>
        <w:docPartGallery w:val="Page Numbers (Bottom of Page)"/>
        <w:docPartUnique/>
      </w:docPartObj>
    </w:sdtPr>
    <w:sdtContent>
      <w:p w:rsidR="00DA6B30" w:rsidRDefault="00925741">
        <w:pPr>
          <w:pStyle w:val="af1"/>
          <w:jc w:val="center"/>
        </w:pPr>
        <w:fldSimple w:instr=" PAGE   \* MERGEFORMAT ">
          <w:r w:rsidR="00370E05">
            <w:rPr>
              <w:noProof/>
            </w:rPr>
            <w:t>14</w:t>
          </w:r>
        </w:fldSimple>
      </w:p>
    </w:sdtContent>
  </w:sdt>
  <w:p w:rsidR="00DA6B30" w:rsidRDefault="00DA6B30">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30" w:rsidRDefault="00925741">
    <w:pPr>
      <w:pStyle w:val="af1"/>
      <w:jc w:val="center"/>
    </w:pPr>
    <w:fldSimple w:instr=" PAGE   \* MERGEFORMAT ">
      <w:r w:rsidR="00370E05">
        <w:rPr>
          <w:noProof/>
        </w:rPr>
        <w:t>45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30" w:rsidRDefault="00DA6B30">
    <w:pPr>
      <w:pStyle w:val="af1"/>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AA0" w:rsidRDefault="005A1AA0">
      <w:pPr>
        <w:spacing w:after="0" w:line="240" w:lineRule="auto"/>
      </w:pPr>
      <w:r>
        <w:separator/>
      </w:r>
    </w:p>
  </w:footnote>
  <w:footnote w:type="continuationSeparator" w:id="1">
    <w:p w:rsidR="005A1AA0" w:rsidRDefault="005A1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30" w:rsidRPr="005C31AE" w:rsidRDefault="00DA6B30" w:rsidP="005C31A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30" w:rsidRDefault="00DA6B30">
    <w:pPr>
      <w:pStyle w:val="af"/>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0"/>
      <w:numFmt w:val="decimal"/>
      <w:lvlText w:val="%1."/>
      <w:lvlJc w:val="left"/>
      <w:pPr>
        <w:tabs>
          <w:tab w:val="num" w:pos="0"/>
        </w:tabs>
        <w:ind w:left="360" w:hanging="360"/>
      </w:pPr>
      <w:rPr>
        <w:rFonts w:hint="default"/>
        <w:b/>
      </w:rPr>
    </w:lvl>
    <w:lvl w:ilvl="1">
      <w:start w:val="1"/>
      <w:numFmt w:val="decimal"/>
      <w:lvlText w:val="%1.%2."/>
      <w:lvlJc w:val="left"/>
      <w:pPr>
        <w:tabs>
          <w:tab w:val="num" w:pos="284"/>
        </w:tabs>
        <w:ind w:left="1425" w:hanging="432"/>
      </w:pPr>
      <w:rPr>
        <w:rFonts w:ascii="Times New Roman" w:eastAsia="Times New Roman" w:hAnsi="Times New Roman" w:cs="Times New Roman" w:hint="default"/>
        <w:color w:val="000000"/>
        <w:sz w:val="24"/>
        <w:lang w:eastAsia="uk-UA" w:bidi="ar-SA"/>
      </w:rPr>
    </w:lvl>
    <w:lvl w:ilvl="2">
      <w:start w:val="1"/>
      <w:numFmt w:val="decimal"/>
      <w:lvlText w:val="%1.%2.%3."/>
      <w:lvlJc w:val="left"/>
      <w:pPr>
        <w:tabs>
          <w:tab w:val="num" w:pos="0"/>
        </w:tabs>
        <w:ind w:left="1224" w:hanging="504"/>
      </w:pPr>
      <w:rPr>
        <w:rFonts w:ascii="Times New Roman" w:eastAsia="Times New Roman" w:hAnsi="Times New Roman" w:cs="Times New Roman" w:hint="default"/>
        <w:color w:val="000000"/>
        <w:sz w:val="24"/>
        <w:lang w:eastAsia="uk-UA" w:bidi="ar-SA"/>
      </w:rPr>
    </w:lvl>
    <w:lvl w:ilvl="3">
      <w:start w:val="1"/>
      <w:numFmt w:val="decimal"/>
      <w:lvlText w:val="%1.%2.%3.%4."/>
      <w:lvlJc w:val="left"/>
      <w:pPr>
        <w:tabs>
          <w:tab w:val="num" w:pos="0"/>
        </w:tabs>
        <w:ind w:left="1728" w:hanging="648"/>
      </w:pPr>
      <w:rPr>
        <w:rFonts w:ascii="Times New Roman" w:eastAsia="Times New Roman" w:hAnsi="Times New Roman" w:cs="Times New Roman" w:hint="default"/>
        <w:color w:val="000000"/>
        <w:sz w:val="24"/>
        <w:lang w:eastAsia="uk-UA" w:bidi="ar-SA"/>
      </w:rPr>
    </w:lvl>
    <w:lvl w:ilvl="4">
      <w:start w:val="1"/>
      <w:numFmt w:val="decimal"/>
      <w:lvlText w:val="%1.%2.%3.%4.%5."/>
      <w:lvlJc w:val="left"/>
      <w:pPr>
        <w:tabs>
          <w:tab w:val="num" w:pos="0"/>
        </w:tabs>
        <w:ind w:left="2232" w:hanging="792"/>
      </w:pPr>
      <w:rPr>
        <w:rFonts w:ascii="Times New Roman" w:eastAsia="Times New Roman" w:hAnsi="Times New Roman" w:cs="Times New Roman" w:hint="default"/>
        <w:color w:val="000000"/>
        <w:sz w:val="24"/>
        <w:lang w:eastAsia="uk-UA" w:bidi="ar-SA"/>
      </w:rPr>
    </w:lvl>
    <w:lvl w:ilvl="5">
      <w:start w:val="1"/>
      <w:numFmt w:val="decimal"/>
      <w:lvlText w:val="%1.%2.%3.%4.%5.%6."/>
      <w:lvlJc w:val="left"/>
      <w:pPr>
        <w:tabs>
          <w:tab w:val="num" w:pos="0"/>
        </w:tabs>
        <w:ind w:left="2736" w:hanging="936"/>
      </w:pPr>
      <w:rPr>
        <w:rFonts w:ascii="Times New Roman" w:eastAsia="Times New Roman" w:hAnsi="Times New Roman" w:cs="Times New Roman" w:hint="default"/>
        <w:color w:val="000000"/>
        <w:sz w:val="24"/>
        <w:lang w:eastAsia="uk-UA" w:bidi="ar-SA"/>
      </w:rPr>
    </w:lvl>
    <w:lvl w:ilvl="6">
      <w:start w:val="1"/>
      <w:numFmt w:val="decimal"/>
      <w:lvlText w:val="%1.%2.%3.%4.%5.%6.%7."/>
      <w:lvlJc w:val="left"/>
      <w:pPr>
        <w:tabs>
          <w:tab w:val="num" w:pos="0"/>
        </w:tabs>
        <w:ind w:left="3240" w:hanging="1080"/>
      </w:pPr>
      <w:rPr>
        <w:rFonts w:ascii="Times New Roman" w:eastAsia="Times New Roman" w:hAnsi="Times New Roman" w:cs="Times New Roman" w:hint="default"/>
        <w:color w:val="000000"/>
        <w:sz w:val="24"/>
        <w:lang w:eastAsia="uk-UA" w:bidi="ar-SA"/>
      </w:rPr>
    </w:lvl>
    <w:lvl w:ilvl="7">
      <w:start w:val="1"/>
      <w:numFmt w:val="decimal"/>
      <w:lvlText w:val="%1.%2.%3.%4.%5.%6.%7.%8."/>
      <w:lvlJc w:val="left"/>
      <w:pPr>
        <w:tabs>
          <w:tab w:val="num" w:pos="0"/>
        </w:tabs>
        <w:ind w:left="3744" w:hanging="1224"/>
      </w:pPr>
      <w:rPr>
        <w:rFonts w:ascii="Times New Roman" w:eastAsia="Times New Roman" w:hAnsi="Times New Roman" w:cs="Times New Roman" w:hint="default"/>
        <w:color w:val="000000"/>
        <w:sz w:val="24"/>
        <w:lang w:eastAsia="uk-UA" w:bidi="ar-SA"/>
      </w:rPr>
    </w:lvl>
    <w:lvl w:ilvl="8">
      <w:start w:val="1"/>
      <w:numFmt w:val="decimal"/>
      <w:lvlText w:val="%1.%2.%3.%4.%5.%6.%7.%8.%9."/>
      <w:lvlJc w:val="left"/>
      <w:pPr>
        <w:tabs>
          <w:tab w:val="num" w:pos="0"/>
        </w:tabs>
        <w:ind w:left="4320" w:hanging="1440"/>
      </w:pPr>
      <w:rPr>
        <w:rFonts w:ascii="Times New Roman" w:eastAsia="Times New Roman" w:hAnsi="Times New Roman" w:cs="Times New Roman" w:hint="default"/>
        <w:color w:val="000000"/>
        <w:sz w:val="24"/>
        <w:lang w:eastAsia="uk-UA" w:bidi="ar-SA"/>
      </w:rPr>
    </w:lvl>
  </w:abstractNum>
  <w:abstractNum w:abstractNumId="1">
    <w:nsid w:val="00000004"/>
    <w:multiLevelType w:val="singleLevel"/>
    <w:tmpl w:val="00000004"/>
    <w:name w:val="WW8Num4"/>
    <w:lvl w:ilvl="0">
      <w:start w:val="12"/>
      <w:numFmt w:val="decimal"/>
      <w:lvlText w:val="%1."/>
      <w:lvlJc w:val="left"/>
      <w:pPr>
        <w:tabs>
          <w:tab w:val="num" w:pos="0"/>
        </w:tabs>
        <w:ind w:left="720" w:hanging="360"/>
      </w:pPr>
      <w:rPr>
        <w:rFonts w:hint="default"/>
      </w:rPr>
    </w:lvl>
  </w:abstractNum>
  <w:abstractNum w:abstractNumId="2">
    <w:nsid w:val="00000005"/>
    <w:multiLevelType w:val="multilevel"/>
    <w:tmpl w:val="AFE0B886"/>
    <w:name w:val="WW8Num5"/>
    <w:lvl w:ilvl="0">
      <w:start w:val="4"/>
      <w:numFmt w:val="decimal"/>
      <w:lvlText w:val="%1."/>
      <w:lvlJc w:val="left"/>
      <w:pPr>
        <w:tabs>
          <w:tab w:val="num" w:pos="0"/>
        </w:tabs>
        <w:ind w:left="660" w:hanging="660"/>
      </w:pPr>
      <w:rPr>
        <w:rFonts w:ascii="Times New Roman" w:eastAsia="Times New Roman" w:hAnsi="Times New Roman" w:cs="Times New Roman"/>
        <w:color w:val="000000"/>
        <w:position w:val="0"/>
        <w:sz w:val="24"/>
        <w:vertAlign w:val="baseline"/>
      </w:rPr>
    </w:lvl>
    <w:lvl w:ilvl="1">
      <w:start w:val="17"/>
      <w:numFmt w:val="decimal"/>
      <w:lvlText w:val="%1.%2."/>
      <w:lvlJc w:val="left"/>
      <w:pPr>
        <w:tabs>
          <w:tab w:val="num" w:pos="0"/>
        </w:tabs>
        <w:ind w:left="660" w:hanging="660"/>
      </w:pPr>
      <w:rPr>
        <w:rFonts w:ascii="Times New Roman" w:eastAsia="Times New Roman" w:hAnsi="Times New Roman" w:cs="Times New Roman"/>
        <w:color w:val="000000"/>
        <w:position w:val="0"/>
        <w:sz w:val="24"/>
        <w:vertAlign w:val="baseline"/>
      </w:rPr>
    </w:lvl>
    <w:lvl w:ilvl="2">
      <w:start w:val="1"/>
      <w:numFmt w:val="decimal"/>
      <w:lvlText w:val="%1.%2.%3."/>
      <w:lvlJc w:val="left"/>
      <w:pPr>
        <w:tabs>
          <w:tab w:val="num" w:pos="0"/>
        </w:tabs>
        <w:ind w:left="720" w:hanging="720"/>
      </w:pPr>
      <w:rPr>
        <w:rFonts w:ascii="Times New Roman" w:eastAsia="Times New Roman" w:hAnsi="Times New Roman" w:cs="Times New Roman"/>
        <w:color w:val="000000"/>
        <w:position w:val="0"/>
        <w:sz w:val="24"/>
        <w:vertAlign w:val="baseline"/>
      </w:rPr>
    </w:lvl>
    <w:lvl w:ilvl="3">
      <w:start w:val="1"/>
      <w:numFmt w:val="decimal"/>
      <w:lvlText w:val="%1.%2.%3.%4."/>
      <w:lvlJc w:val="left"/>
      <w:pPr>
        <w:tabs>
          <w:tab w:val="num" w:pos="0"/>
        </w:tabs>
        <w:ind w:left="720" w:hanging="720"/>
      </w:pPr>
      <w:rPr>
        <w:rFonts w:ascii="Times New Roman" w:eastAsia="Times New Roman" w:hAnsi="Times New Roman" w:cs="Times New Roman"/>
        <w:color w:val="000000"/>
        <w:position w:val="0"/>
        <w:sz w:val="24"/>
        <w:vertAlign w:val="baseline"/>
      </w:rPr>
    </w:lvl>
    <w:lvl w:ilvl="4">
      <w:start w:val="1"/>
      <w:numFmt w:val="decimal"/>
      <w:lvlText w:val="%1.%2.%3.%4.%5."/>
      <w:lvlJc w:val="left"/>
      <w:pPr>
        <w:tabs>
          <w:tab w:val="num" w:pos="0"/>
        </w:tabs>
        <w:ind w:left="1080" w:hanging="1080"/>
      </w:pPr>
      <w:rPr>
        <w:rFonts w:ascii="Times New Roman" w:eastAsia="Times New Roman" w:hAnsi="Times New Roman" w:cs="Times New Roman"/>
        <w:color w:val="000000"/>
        <w:position w:val="0"/>
        <w:sz w:val="24"/>
        <w:vertAlign w:val="baseline"/>
      </w:rPr>
    </w:lvl>
    <w:lvl w:ilvl="5">
      <w:start w:val="1"/>
      <w:numFmt w:val="decimal"/>
      <w:lvlText w:val="%1.%2.%3.%4.%5.%6."/>
      <w:lvlJc w:val="left"/>
      <w:pPr>
        <w:tabs>
          <w:tab w:val="num" w:pos="0"/>
        </w:tabs>
        <w:ind w:left="1080" w:hanging="1080"/>
      </w:pPr>
      <w:rPr>
        <w:rFonts w:ascii="Times New Roman" w:eastAsia="Times New Roman" w:hAnsi="Times New Roman" w:cs="Times New Roman"/>
        <w:color w:val="000000"/>
        <w:position w:val="0"/>
        <w:sz w:val="24"/>
        <w:vertAlign w:val="baseline"/>
      </w:rPr>
    </w:lvl>
    <w:lvl w:ilvl="6">
      <w:start w:val="1"/>
      <w:numFmt w:val="decimal"/>
      <w:lvlText w:val="%1.%2.%3.%4.%5.%6.%7."/>
      <w:lvlJc w:val="left"/>
      <w:pPr>
        <w:tabs>
          <w:tab w:val="num" w:pos="0"/>
        </w:tabs>
        <w:ind w:left="1440" w:hanging="1440"/>
      </w:pPr>
      <w:rPr>
        <w:rFonts w:ascii="Times New Roman" w:eastAsia="Times New Roman" w:hAnsi="Times New Roman" w:cs="Times New Roman"/>
        <w:color w:val="000000"/>
        <w:position w:val="0"/>
        <w:sz w:val="24"/>
        <w:vertAlign w:val="baseline"/>
      </w:rPr>
    </w:lvl>
    <w:lvl w:ilvl="7">
      <w:start w:val="1"/>
      <w:numFmt w:val="decimal"/>
      <w:lvlText w:val="%1.%2.%3.%4.%5.%6.%7.%8."/>
      <w:lvlJc w:val="left"/>
      <w:pPr>
        <w:tabs>
          <w:tab w:val="num" w:pos="0"/>
        </w:tabs>
        <w:ind w:left="1440" w:hanging="1440"/>
      </w:pPr>
      <w:rPr>
        <w:rFonts w:ascii="Times New Roman" w:eastAsia="Times New Roman" w:hAnsi="Times New Roman" w:cs="Times New Roman"/>
        <w:color w:val="000000"/>
        <w:position w:val="0"/>
        <w:sz w:val="24"/>
        <w:vertAlign w:val="baseline"/>
      </w:rPr>
    </w:lvl>
    <w:lvl w:ilvl="8">
      <w:start w:val="1"/>
      <w:numFmt w:val="decimal"/>
      <w:lvlText w:val="%1.%2.%3.%4.%5.%6.%7.%8.%9."/>
      <w:lvlJc w:val="left"/>
      <w:pPr>
        <w:tabs>
          <w:tab w:val="num" w:pos="0"/>
        </w:tabs>
        <w:ind w:left="1800" w:hanging="1800"/>
      </w:pPr>
      <w:rPr>
        <w:rFonts w:ascii="Times New Roman" w:eastAsia="Times New Roman" w:hAnsi="Times New Roman" w:cs="Times New Roman"/>
        <w:color w:val="000000"/>
        <w:position w:val="0"/>
        <w:sz w:val="24"/>
        <w:vertAlign w:val="baseline"/>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F3093"/>
    <w:multiLevelType w:val="hybridMultilevel"/>
    <w:tmpl w:val="DD14F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212CD5"/>
    <w:multiLevelType w:val="multilevel"/>
    <w:tmpl w:val="63AEA022"/>
    <w:lvl w:ilvl="0">
      <w:start w:val="10"/>
      <w:numFmt w:val="decimal"/>
      <w:lvlText w:val="%1"/>
      <w:lvlJc w:val="left"/>
      <w:pPr>
        <w:ind w:left="420" w:hanging="420"/>
      </w:pPr>
      <w:rPr>
        <w:rFonts w:eastAsia="Times New Roman" w:hint="default"/>
        <w:color w:val="000000"/>
      </w:rPr>
    </w:lvl>
    <w:lvl w:ilvl="1">
      <w:start w:val="1"/>
      <w:numFmt w:val="decimal"/>
      <w:lvlText w:val="%1.%2"/>
      <w:lvlJc w:val="left"/>
      <w:pPr>
        <w:ind w:left="704" w:hanging="420"/>
      </w:pPr>
      <w:rPr>
        <w:rFonts w:eastAsia="Times New Roman" w:hint="default"/>
        <w:color w:val="000000"/>
      </w:rPr>
    </w:lvl>
    <w:lvl w:ilvl="2">
      <w:start w:val="1"/>
      <w:numFmt w:val="decimal"/>
      <w:lvlText w:val="%1.%2.%3"/>
      <w:lvlJc w:val="left"/>
      <w:pPr>
        <w:ind w:left="1288" w:hanging="720"/>
      </w:pPr>
      <w:rPr>
        <w:rFonts w:eastAsia="Times New Roman" w:hint="default"/>
        <w:color w:val="000000"/>
      </w:rPr>
    </w:lvl>
    <w:lvl w:ilvl="3">
      <w:start w:val="1"/>
      <w:numFmt w:val="decimal"/>
      <w:lvlText w:val="%1.%2.%3.%4"/>
      <w:lvlJc w:val="left"/>
      <w:pPr>
        <w:ind w:left="1572" w:hanging="720"/>
      </w:pPr>
      <w:rPr>
        <w:rFonts w:eastAsia="Times New Roman" w:hint="default"/>
        <w:color w:val="000000"/>
      </w:rPr>
    </w:lvl>
    <w:lvl w:ilvl="4">
      <w:start w:val="1"/>
      <w:numFmt w:val="decimal"/>
      <w:lvlText w:val="%1.%2.%3.%4.%5"/>
      <w:lvlJc w:val="left"/>
      <w:pPr>
        <w:ind w:left="2216" w:hanging="1080"/>
      </w:pPr>
      <w:rPr>
        <w:rFonts w:eastAsia="Times New Roman" w:hint="default"/>
        <w:color w:val="000000"/>
      </w:rPr>
    </w:lvl>
    <w:lvl w:ilvl="5">
      <w:start w:val="1"/>
      <w:numFmt w:val="decimal"/>
      <w:lvlText w:val="%1.%2.%3.%4.%5.%6"/>
      <w:lvlJc w:val="left"/>
      <w:pPr>
        <w:ind w:left="2500" w:hanging="1080"/>
      </w:pPr>
      <w:rPr>
        <w:rFonts w:eastAsia="Times New Roman" w:hint="default"/>
        <w:color w:val="000000"/>
      </w:rPr>
    </w:lvl>
    <w:lvl w:ilvl="6">
      <w:start w:val="1"/>
      <w:numFmt w:val="decimal"/>
      <w:lvlText w:val="%1.%2.%3.%4.%5.%6.%7"/>
      <w:lvlJc w:val="left"/>
      <w:pPr>
        <w:ind w:left="3144" w:hanging="1440"/>
      </w:pPr>
      <w:rPr>
        <w:rFonts w:eastAsia="Times New Roman" w:hint="default"/>
        <w:color w:val="000000"/>
      </w:rPr>
    </w:lvl>
    <w:lvl w:ilvl="7">
      <w:start w:val="1"/>
      <w:numFmt w:val="decimal"/>
      <w:lvlText w:val="%1.%2.%3.%4.%5.%6.%7.%8"/>
      <w:lvlJc w:val="left"/>
      <w:pPr>
        <w:ind w:left="3428" w:hanging="1440"/>
      </w:pPr>
      <w:rPr>
        <w:rFonts w:eastAsia="Times New Roman" w:hint="default"/>
        <w:color w:val="000000"/>
      </w:rPr>
    </w:lvl>
    <w:lvl w:ilvl="8">
      <w:start w:val="1"/>
      <w:numFmt w:val="decimal"/>
      <w:lvlText w:val="%1.%2.%3.%4.%5.%6.%7.%8.%9"/>
      <w:lvlJc w:val="left"/>
      <w:pPr>
        <w:ind w:left="3712" w:hanging="1440"/>
      </w:pPr>
      <w:rPr>
        <w:rFonts w:eastAsia="Times New Roman" w:hint="default"/>
        <w:color w:val="000000"/>
      </w:rPr>
    </w:lvl>
  </w:abstractNum>
  <w:abstractNum w:abstractNumId="7">
    <w:nsid w:val="141F0F3A"/>
    <w:multiLevelType w:val="multilevel"/>
    <w:tmpl w:val="9EF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C7C8A"/>
    <w:multiLevelType w:val="multilevel"/>
    <w:tmpl w:val="30CA344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C3298"/>
    <w:multiLevelType w:val="multilevel"/>
    <w:tmpl w:val="FA74B5A4"/>
    <w:lvl w:ilvl="0">
      <w:start w:val="10"/>
      <w:numFmt w:val="decimal"/>
      <w:lvlText w:val="%1."/>
      <w:lvlJc w:val="left"/>
      <w:pPr>
        <w:ind w:left="2061" w:hanging="360"/>
      </w:pPr>
      <w:rPr>
        <w:rFonts w:hint="default"/>
        <w:b/>
        <w:color w:val="000000"/>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12">
    <w:nsid w:val="24D54527"/>
    <w:multiLevelType w:val="multilevel"/>
    <w:tmpl w:val="62E2D3FA"/>
    <w:lvl w:ilvl="0">
      <w:start w:val="10"/>
      <w:numFmt w:val="decimal"/>
      <w:lvlText w:val="%1"/>
      <w:lvlJc w:val="left"/>
      <w:pPr>
        <w:ind w:left="420" w:hanging="420"/>
      </w:pPr>
      <w:rPr>
        <w:rFonts w:cstheme="minorBidi" w:hint="default"/>
      </w:rPr>
    </w:lvl>
    <w:lvl w:ilvl="1">
      <w:start w:val="9"/>
      <w:numFmt w:val="decimal"/>
      <w:lvlText w:val="%1.%2"/>
      <w:lvlJc w:val="left"/>
      <w:pPr>
        <w:ind w:left="1130" w:hanging="420"/>
      </w:pPr>
      <w:rPr>
        <w:rFonts w:cstheme="minorBidi" w:hint="default"/>
      </w:rPr>
    </w:lvl>
    <w:lvl w:ilvl="2">
      <w:start w:val="1"/>
      <w:numFmt w:val="decimal"/>
      <w:lvlText w:val="%1.%2.%3"/>
      <w:lvlJc w:val="left"/>
      <w:pPr>
        <w:ind w:left="2140" w:hanging="720"/>
      </w:pPr>
      <w:rPr>
        <w:rFonts w:cstheme="minorBidi" w:hint="default"/>
      </w:rPr>
    </w:lvl>
    <w:lvl w:ilvl="3">
      <w:start w:val="1"/>
      <w:numFmt w:val="decimal"/>
      <w:lvlText w:val="%1.%2.%3.%4"/>
      <w:lvlJc w:val="left"/>
      <w:pPr>
        <w:ind w:left="2850" w:hanging="720"/>
      </w:pPr>
      <w:rPr>
        <w:rFonts w:cstheme="minorBidi" w:hint="default"/>
      </w:rPr>
    </w:lvl>
    <w:lvl w:ilvl="4">
      <w:start w:val="1"/>
      <w:numFmt w:val="decimal"/>
      <w:lvlText w:val="%1.%2.%3.%4.%5"/>
      <w:lvlJc w:val="left"/>
      <w:pPr>
        <w:ind w:left="3920" w:hanging="1080"/>
      </w:pPr>
      <w:rPr>
        <w:rFonts w:cstheme="minorBidi" w:hint="default"/>
      </w:rPr>
    </w:lvl>
    <w:lvl w:ilvl="5">
      <w:start w:val="1"/>
      <w:numFmt w:val="decimal"/>
      <w:lvlText w:val="%1.%2.%3.%4.%5.%6"/>
      <w:lvlJc w:val="left"/>
      <w:pPr>
        <w:ind w:left="4630" w:hanging="1080"/>
      </w:pPr>
      <w:rPr>
        <w:rFonts w:cstheme="minorBidi" w:hint="default"/>
      </w:rPr>
    </w:lvl>
    <w:lvl w:ilvl="6">
      <w:start w:val="1"/>
      <w:numFmt w:val="decimal"/>
      <w:lvlText w:val="%1.%2.%3.%4.%5.%6.%7"/>
      <w:lvlJc w:val="left"/>
      <w:pPr>
        <w:ind w:left="5700" w:hanging="1440"/>
      </w:pPr>
      <w:rPr>
        <w:rFonts w:cstheme="minorBidi" w:hint="default"/>
      </w:rPr>
    </w:lvl>
    <w:lvl w:ilvl="7">
      <w:start w:val="1"/>
      <w:numFmt w:val="decimal"/>
      <w:lvlText w:val="%1.%2.%3.%4.%5.%6.%7.%8"/>
      <w:lvlJc w:val="left"/>
      <w:pPr>
        <w:ind w:left="6410" w:hanging="1440"/>
      </w:pPr>
      <w:rPr>
        <w:rFonts w:cstheme="minorBidi" w:hint="default"/>
      </w:rPr>
    </w:lvl>
    <w:lvl w:ilvl="8">
      <w:start w:val="1"/>
      <w:numFmt w:val="decimal"/>
      <w:lvlText w:val="%1.%2.%3.%4.%5.%6.%7.%8.%9"/>
      <w:lvlJc w:val="left"/>
      <w:pPr>
        <w:ind w:left="7120" w:hanging="1440"/>
      </w:pPr>
      <w:rPr>
        <w:rFonts w:cstheme="minorBidi" w:hint="default"/>
      </w:rPr>
    </w:lvl>
  </w:abstractNum>
  <w:abstractNum w:abstractNumId="13">
    <w:nsid w:val="2AAE13C0"/>
    <w:multiLevelType w:val="multilevel"/>
    <w:tmpl w:val="E632B522"/>
    <w:lvl w:ilvl="0">
      <w:start w:val="10"/>
      <w:numFmt w:val="decimal"/>
      <w:lvlText w:val="%1."/>
      <w:lvlJc w:val="left"/>
      <w:pPr>
        <w:ind w:left="480" w:hanging="480"/>
      </w:pPr>
      <w:rPr>
        <w:rFonts w:eastAsia="Times New Roman" w:hint="default"/>
        <w:color w:val="000000"/>
      </w:rPr>
    </w:lvl>
    <w:lvl w:ilvl="1">
      <w:start w:val="2"/>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EA6305"/>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7">
    <w:nsid w:val="3FEF7887"/>
    <w:multiLevelType w:val="multilevel"/>
    <w:tmpl w:val="40985986"/>
    <w:lvl w:ilvl="0">
      <w:start w:val="10"/>
      <w:numFmt w:val="decimal"/>
      <w:lvlText w:val="%1."/>
      <w:lvlJc w:val="left"/>
      <w:pPr>
        <w:ind w:left="720" w:hanging="360"/>
      </w:pPr>
      <w:rPr>
        <w:rFonts w:hint="default"/>
        <w:b/>
        <w:color w:val="000000"/>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8F308E"/>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786"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nsid w:val="52AB3B76"/>
    <w:multiLevelType w:val="hybridMultilevel"/>
    <w:tmpl w:val="61EC0652"/>
    <w:lvl w:ilvl="0" w:tplc="32984C6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1">
    <w:nsid w:val="52FD6C0A"/>
    <w:multiLevelType w:val="multilevel"/>
    <w:tmpl w:val="A1445C24"/>
    <w:lvl w:ilvl="0">
      <w:start w:val="1"/>
      <w:numFmt w:val="decimal"/>
      <w:lvlText w:val="%1."/>
      <w:lvlJc w:val="left"/>
      <w:pPr>
        <w:ind w:left="36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22">
    <w:nsid w:val="5C13140E"/>
    <w:multiLevelType w:val="multilevel"/>
    <w:tmpl w:val="3B7C54A4"/>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3">
    <w:nsid w:val="5E744751"/>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4">
    <w:nsid w:val="607E018C"/>
    <w:multiLevelType w:val="multilevel"/>
    <w:tmpl w:val="ACF4A1AC"/>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nsid w:val="6AF03A1B"/>
    <w:multiLevelType w:val="multilevel"/>
    <w:tmpl w:val="9F7A8744"/>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6">
    <w:nsid w:val="6FD17E78"/>
    <w:multiLevelType w:val="hybridMultilevel"/>
    <w:tmpl w:val="6B261772"/>
    <w:lvl w:ilvl="0" w:tplc="D7C43430">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9">
    <w:nsid w:val="73ED1BD3"/>
    <w:multiLevelType w:val="multilevel"/>
    <w:tmpl w:val="6630CF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79"/>
        </w:tabs>
        <w:ind w:left="779"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A060AD5"/>
    <w:multiLevelType w:val="multilevel"/>
    <w:tmpl w:val="8AD8F90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A16704B"/>
    <w:multiLevelType w:val="hybridMultilevel"/>
    <w:tmpl w:val="7CF2F0B6"/>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E4B59"/>
    <w:multiLevelType w:val="multilevel"/>
    <w:tmpl w:val="C16609DA"/>
    <w:lvl w:ilvl="0">
      <w:start w:val="4"/>
      <w:numFmt w:val="decimal"/>
      <w:lvlText w:val="%1."/>
      <w:lvlJc w:val="left"/>
      <w:pPr>
        <w:ind w:left="480" w:hanging="480"/>
      </w:pPr>
      <w:rPr>
        <w:rFonts w:eastAsia="Times New Roman" w:hint="default"/>
        <w:color w:val="000000"/>
      </w:rPr>
    </w:lvl>
    <w:lvl w:ilvl="1">
      <w:start w:val="18"/>
      <w:numFmt w:val="decimal"/>
      <w:lvlText w:val="%1.%2."/>
      <w:lvlJc w:val="left"/>
      <w:pPr>
        <w:ind w:left="119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416B8"/>
    <w:multiLevelType w:val="multilevel"/>
    <w:tmpl w:val="940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4"/>
  </w:num>
  <w:num w:numId="4">
    <w:abstractNumId w:val="18"/>
  </w:num>
  <w:num w:numId="5">
    <w:abstractNumId w:val="15"/>
  </w:num>
  <w:num w:numId="6">
    <w:abstractNumId w:val="35"/>
  </w:num>
  <w:num w:numId="7">
    <w:abstractNumId w:val="3"/>
  </w:num>
  <w:num w:numId="8">
    <w:abstractNumId w:val="33"/>
  </w:num>
  <w:num w:numId="9">
    <w:abstractNumId w:val="27"/>
  </w:num>
  <w:num w:numId="10">
    <w:abstractNumId w:val="7"/>
  </w:num>
  <w:num w:numId="11">
    <w:abstractNumId w:val="0"/>
  </w:num>
  <w:num w:numId="12">
    <w:abstractNumId w:val="1"/>
  </w:num>
  <w:num w:numId="13">
    <w:abstractNumId w:val="2"/>
  </w:num>
  <w:num w:numId="14">
    <w:abstractNumId w:val="16"/>
  </w:num>
  <w:num w:numId="15">
    <w:abstractNumId w:val="19"/>
  </w:num>
  <w:num w:numId="16">
    <w:abstractNumId w:val="6"/>
  </w:num>
  <w:num w:numId="17">
    <w:abstractNumId w:val="23"/>
  </w:num>
  <w:num w:numId="18">
    <w:abstractNumId w:val="34"/>
  </w:num>
  <w:num w:numId="19">
    <w:abstractNumId w:val="17"/>
  </w:num>
  <w:num w:numId="20">
    <w:abstractNumId w:val="13"/>
  </w:num>
  <w:num w:numId="21">
    <w:abstractNumId w:val="12"/>
  </w:num>
  <w:num w:numId="22">
    <w:abstractNumId w:val="22"/>
  </w:num>
  <w:num w:numId="23">
    <w:abstractNumId w:val="25"/>
  </w:num>
  <w:num w:numId="24">
    <w:abstractNumId w:val="11"/>
  </w:num>
  <w:num w:numId="25">
    <w:abstractNumId w:val="20"/>
  </w:num>
  <w:num w:numId="26">
    <w:abstractNumId w:val="29"/>
  </w:num>
  <w:num w:numId="27">
    <w:abstractNumId w:val="9"/>
  </w:num>
  <w:num w:numId="28">
    <w:abstractNumId w:val="8"/>
  </w:num>
  <w:num w:numId="29">
    <w:abstractNumId w:val="31"/>
  </w:num>
  <w:num w:numId="30">
    <w:abstractNumId w:val="28"/>
  </w:num>
  <w:num w:numId="31">
    <w:abstractNumId w:val="32"/>
  </w:num>
  <w:num w:numId="32">
    <w:abstractNumId w:val="30"/>
  </w:num>
  <w:num w:numId="33">
    <w:abstractNumId w:val="36"/>
  </w:num>
  <w:num w:numId="34">
    <w:abstractNumId w:val="24"/>
  </w:num>
  <w:num w:numId="35">
    <w:abstractNumId w:val="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lvlOverride w:ilvl="2"/>
    <w:lvlOverride w:ilvl="3"/>
    <w:lvlOverride w:ilvl="4"/>
    <w:lvlOverride w:ilvl="5"/>
    <w:lvlOverride w:ilvl="6"/>
    <w:lvlOverride w:ilvl="7"/>
    <w:lvlOverride w:ilvl="8"/>
  </w:num>
  <w:num w:numId="39">
    <w:abstractNumId w:val="3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413F2"/>
    <w:rsid w:val="000009EE"/>
    <w:rsid w:val="00005BB7"/>
    <w:rsid w:val="00015A45"/>
    <w:rsid w:val="00016C3E"/>
    <w:rsid w:val="0002060F"/>
    <w:rsid w:val="00026352"/>
    <w:rsid w:val="0003006E"/>
    <w:rsid w:val="00037C4F"/>
    <w:rsid w:val="0004021E"/>
    <w:rsid w:val="0004266C"/>
    <w:rsid w:val="00042E0C"/>
    <w:rsid w:val="0005149B"/>
    <w:rsid w:val="0005253E"/>
    <w:rsid w:val="0005557E"/>
    <w:rsid w:val="00057663"/>
    <w:rsid w:val="00060973"/>
    <w:rsid w:val="00062E85"/>
    <w:rsid w:val="00066867"/>
    <w:rsid w:val="0008360A"/>
    <w:rsid w:val="00085B17"/>
    <w:rsid w:val="000A5534"/>
    <w:rsid w:val="000A6023"/>
    <w:rsid w:val="000B2B4C"/>
    <w:rsid w:val="000B3436"/>
    <w:rsid w:val="000B35F9"/>
    <w:rsid w:val="000B58A9"/>
    <w:rsid w:val="000C217C"/>
    <w:rsid w:val="000C2E58"/>
    <w:rsid w:val="000C76A5"/>
    <w:rsid w:val="000E3787"/>
    <w:rsid w:val="000E66D0"/>
    <w:rsid w:val="000F230B"/>
    <w:rsid w:val="000F7AE4"/>
    <w:rsid w:val="001068A2"/>
    <w:rsid w:val="00110E60"/>
    <w:rsid w:val="0011352C"/>
    <w:rsid w:val="001221EB"/>
    <w:rsid w:val="00134E26"/>
    <w:rsid w:val="00135FBA"/>
    <w:rsid w:val="00137110"/>
    <w:rsid w:val="001428CB"/>
    <w:rsid w:val="001541A4"/>
    <w:rsid w:val="00156D60"/>
    <w:rsid w:val="001600D3"/>
    <w:rsid w:val="00164776"/>
    <w:rsid w:val="00166EFF"/>
    <w:rsid w:val="001672CF"/>
    <w:rsid w:val="0018687C"/>
    <w:rsid w:val="001A269D"/>
    <w:rsid w:val="001B0E36"/>
    <w:rsid w:val="001B2A15"/>
    <w:rsid w:val="001B4909"/>
    <w:rsid w:val="001D1E27"/>
    <w:rsid w:val="001D1F6E"/>
    <w:rsid w:val="001D4BDE"/>
    <w:rsid w:val="001D519F"/>
    <w:rsid w:val="001E0093"/>
    <w:rsid w:val="001E23B6"/>
    <w:rsid w:val="001F2129"/>
    <w:rsid w:val="001F4683"/>
    <w:rsid w:val="00200B3A"/>
    <w:rsid w:val="002075EC"/>
    <w:rsid w:val="002130D3"/>
    <w:rsid w:val="00220AAD"/>
    <w:rsid w:val="0022125D"/>
    <w:rsid w:val="002212E2"/>
    <w:rsid w:val="0022299F"/>
    <w:rsid w:val="002229FB"/>
    <w:rsid w:val="0022484D"/>
    <w:rsid w:val="00245557"/>
    <w:rsid w:val="00252D20"/>
    <w:rsid w:val="00256D3A"/>
    <w:rsid w:val="00260B22"/>
    <w:rsid w:val="00262241"/>
    <w:rsid w:val="002626D5"/>
    <w:rsid w:val="00270C2B"/>
    <w:rsid w:val="002768B6"/>
    <w:rsid w:val="002918BC"/>
    <w:rsid w:val="00292A1D"/>
    <w:rsid w:val="00295B47"/>
    <w:rsid w:val="00296F59"/>
    <w:rsid w:val="002A0D1D"/>
    <w:rsid w:val="002A18A8"/>
    <w:rsid w:val="002A5A6D"/>
    <w:rsid w:val="002A6FA3"/>
    <w:rsid w:val="002A7F9E"/>
    <w:rsid w:val="002B0C0A"/>
    <w:rsid w:val="002B1393"/>
    <w:rsid w:val="002C56FE"/>
    <w:rsid w:val="002C5AC2"/>
    <w:rsid w:val="002E7D28"/>
    <w:rsid w:val="002F0B48"/>
    <w:rsid w:val="002F4C8C"/>
    <w:rsid w:val="00302413"/>
    <w:rsid w:val="0030246A"/>
    <w:rsid w:val="00302E47"/>
    <w:rsid w:val="003035DD"/>
    <w:rsid w:val="00310699"/>
    <w:rsid w:val="00311E03"/>
    <w:rsid w:val="00317DB6"/>
    <w:rsid w:val="00324B60"/>
    <w:rsid w:val="003270E3"/>
    <w:rsid w:val="00332746"/>
    <w:rsid w:val="00337325"/>
    <w:rsid w:val="0035093A"/>
    <w:rsid w:val="00362FEB"/>
    <w:rsid w:val="003656D2"/>
    <w:rsid w:val="00370C96"/>
    <w:rsid w:val="00370E05"/>
    <w:rsid w:val="003778D1"/>
    <w:rsid w:val="00381836"/>
    <w:rsid w:val="0039155A"/>
    <w:rsid w:val="00392DE9"/>
    <w:rsid w:val="003A100E"/>
    <w:rsid w:val="003A207A"/>
    <w:rsid w:val="003A3955"/>
    <w:rsid w:val="003B057A"/>
    <w:rsid w:val="003B2C8A"/>
    <w:rsid w:val="003B792B"/>
    <w:rsid w:val="003C0EE4"/>
    <w:rsid w:val="003C37E7"/>
    <w:rsid w:val="003D0150"/>
    <w:rsid w:val="003D1051"/>
    <w:rsid w:val="003D522B"/>
    <w:rsid w:val="003D6293"/>
    <w:rsid w:val="003D7E8C"/>
    <w:rsid w:val="003E79A7"/>
    <w:rsid w:val="003F2103"/>
    <w:rsid w:val="003F2199"/>
    <w:rsid w:val="003F5923"/>
    <w:rsid w:val="00402AAD"/>
    <w:rsid w:val="004041EC"/>
    <w:rsid w:val="00415281"/>
    <w:rsid w:val="00416550"/>
    <w:rsid w:val="00425FB5"/>
    <w:rsid w:val="00427DE2"/>
    <w:rsid w:val="00432AC5"/>
    <w:rsid w:val="00433C18"/>
    <w:rsid w:val="00437551"/>
    <w:rsid w:val="00440D22"/>
    <w:rsid w:val="00452012"/>
    <w:rsid w:val="004561DE"/>
    <w:rsid w:val="0046056D"/>
    <w:rsid w:val="00462589"/>
    <w:rsid w:val="0047688E"/>
    <w:rsid w:val="00483D13"/>
    <w:rsid w:val="00492D07"/>
    <w:rsid w:val="004A653D"/>
    <w:rsid w:val="004A6D1F"/>
    <w:rsid w:val="004B002C"/>
    <w:rsid w:val="004B0D76"/>
    <w:rsid w:val="004B1925"/>
    <w:rsid w:val="004B21AA"/>
    <w:rsid w:val="004B3D0D"/>
    <w:rsid w:val="004B7196"/>
    <w:rsid w:val="004C0D3C"/>
    <w:rsid w:val="004D2EAB"/>
    <w:rsid w:val="004D392B"/>
    <w:rsid w:val="004D759F"/>
    <w:rsid w:val="004E52BB"/>
    <w:rsid w:val="004E5785"/>
    <w:rsid w:val="004F4664"/>
    <w:rsid w:val="005004AC"/>
    <w:rsid w:val="00502948"/>
    <w:rsid w:val="00502C8B"/>
    <w:rsid w:val="0050503A"/>
    <w:rsid w:val="00507E63"/>
    <w:rsid w:val="00507EAB"/>
    <w:rsid w:val="00520DDA"/>
    <w:rsid w:val="00521AFC"/>
    <w:rsid w:val="00531144"/>
    <w:rsid w:val="005314E4"/>
    <w:rsid w:val="00535695"/>
    <w:rsid w:val="00536983"/>
    <w:rsid w:val="0054021A"/>
    <w:rsid w:val="00545063"/>
    <w:rsid w:val="00545745"/>
    <w:rsid w:val="0055665A"/>
    <w:rsid w:val="00567B8B"/>
    <w:rsid w:val="00571904"/>
    <w:rsid w:val="00580431"/>
    <w:rsid w:val="005817CE"/>
    <w:rsid w:val="00584495"/>
    <w:rsid w:val="00586216"/>
    <w:rsid w:val="005877FC"/>
    <w:rsid w:val="00590B06"/>
    <w:rsid w:val="00592CC1"/>
    <w:rsid w:val="00596E53"/>
    <w:rsid w:val="005A1AA0"/>
    <w:rsid w:val="005A2CFD"/>
    <w:rsid w:val="005A38F1"/>
    <w:rsid w:val="005A7B90"/>
    <w:rsid w:val="005B2C65"/>
    <w:rsid w:val="005B4B00"/>
    <w:rsid w:val="005C02CC"/>
    <w:rsid w:val="005C30D9"/>
    <w:rsid w:val="005C31AE"/>
    <w:rsid w:val="005C50C2"/>
    <w:rsid w:val="005C6596"/>
    <w:rsid w:val="005C7632"/>
    <w:rsid w:val="005D23D6"/>
    <w:rsid w:val="005D29D0"/>
    <w:rsid w:val="005E1CD1"/>
    <w:rsid w:val="005E31EF"/>
    <w:rsid w:val="005E6E22"/>
    <w:rsid w:val="005E75FC"/>
    <w:rsid w:val="005F0EFB"/>
    <w:rsid w:val="00601FFA"/>
    <w:rsid w:val="006033C9"/>
    <w:rsid w:val="00604DFA"/>
    <w:rsid w:val="00606CF3"/>
    <w:rsid w:val="00612F2E"/>
    <w:rsid w:val="00621D5A"/>
    <w:rsid w:val="00626604"/>
    <w:rsid w:val="0063244A"/>
    <w:rsid w:val="006343C2"/>
    <w:rsid w:val="00640F7A"/>
    <w:rsid w:val="00647BF4"/>
    <w:rsid w:val="006514C3"/>
    <w:rsid w:val="00652850"/>
    <w:rsid w:val="0065496C"/>
    <w:rsid w:val="006565A3"/>
    <w:rsid w:val="006619CE"/>
    <w:rsid w:val="0066376F"/>
    <w:rsid w:val="00663BD0"/>
    <w:rsid w:val="006730DB"/>
    <w:rsid w:val="006762AC"/>
    <w:rsid w:val="00677C3F"/>
    <w:rsid w:val="0068071F"/>
    <w:rsid w:val="00692E4D"/>
    <w:rsid w:val="006930DF"/>
    <w:rsid w:val="006B6135"/>
    <w:rsid w:val="006C3FC5"/>
    <w:rsid w:val="006C5B9B"/>
    <w:rsid w:val="006D0657"/>
    <w:rsid w:val="006D0931"/>
    <w:rsid w:val="006D2C96"/>
    <w:rsid w:val="006D666D"/>
    <w:rsid w:val="006E43A7"/>
    <w:rsid w:val="006F12CA"/>
    <w:rsid w:val="006F252D"/>
    <w:rsid w:val="006F29D8"/>
    <w:rsid w:val="00712483"/>
    <w:rsid w:val="0071486C"/>
    <w:rsid w:val="00714B90"/>
    <w:rsid w:val="007157DD"/>
    <w:rsid w:val="00715B9D"/>
    <w:rsid w:val="00717447"/>
    <w:rsid w:val="007178F6"/>
    <w:rsid w:val="00720BB4"/>
    <w:rsid w:val="00720C4F"/>
    <w:rsid w:val="00721025"/>
    <w:rsid w:val="007454A7"/>
    <w:rsid w:val="0074616B"/>
    <w:rsid w:val="007509E9"/>
    <w:rsid w:val="00752D22"/>
    <w:rsid w:val="00757F35"/>
    <w:rsid w:val="007604EC"/>
    <w:rsid w:val="00761560"/>
    <w:rsid w:val="00771A4B"/>
    <w:rsid w:val="00771AED"/>
    <w:rsid w:val="00784780"/>
    <w:rsid w:val="0078483B"/>
    <w:rsid w:val="0079166A"/>
    <w:rsid w:val="00794AD6"/>
    <w:rsid w:val="00796BE7"/>
    <w:rsid w:val="007A1146"/>
    <w:rsid w:val="007A2C33"/>
    <w:rsid w:val="007A3407"/>
    <w:rsid w:val="007A34BA"/>
    <w:rsid w:val="007B01A3"/>
    <w:rsid w:val="007B3B66"/>
    <w:rsid w:val="007C6249"/>
    <w:rsid w:val="007C6C9A"/>
    <w:rsid w:val="007E11BF"/>
    <w:rsid w:val="007E5183"/>
    <w:rsid w:val="007F1012"/>
    <w:rsid w:val="007F3169"/>
    <w:rsid w:val="007F3737"/>
    <w:rsid w:val="007F4261"/>
    <w:rsid w:val="0080393B"/>
    <w:rsid w:val="00812DD8"/>
    <w:rsid w:val="00821995"/>
    <w:rsid w:val="008252B1"/>
    <w:rsid w:val="00832FF3"/>
    <w:rsid w:val="00841CA6"/>
    <w:rsid w:val="00844D8B"/>
    <w:rsid w:val="00853518"/>
    <w:rsid w:val="00856AEA"/>
    <w:rsid w:val="0086283C"/>
    <w:rsid w:val="00863B23"/>
    <w:rsid w:val="0087053F"/>
    <w:rsid w:val="008908F5"/>
    <w:rsid w:val="00897BF9"/>
    <w:rsid w:val="008A17E4"/>
    <w:rsid w:val="008B0454"/>
    <w:rsid w:val="008B3E68"/>
    <w:rsid w:val="008C1C2A"/>
    <w:rsid w:val="008C2A81"/>
    <w:rsid w:val="008C509F"/>
    <w:rsid w:val="008D0857"/>
    <w:rsid w:val="008D0F0B"/>
    <w:rsid w:val="008D139E"/>
    <w:rsid w:val="008F49C3"/>
    <w:rsid w:val="008F4F85"/>
    <w:rsid w:val="008F54BC"/>
    <w:rsid w:val="008F5883"/>
    <w:rsid w:val="008F6F55"/>
    <w:rsid w:val="00901D4C"/>
    <w:rsid w:val="00903772"/>
    <w:rsid w:val="00904BC0"/>
    <w:rsid w:val="00907F31"/>
    <w:rsid w:val="009173AA"/>
    <w:rsid w:val="009227F9"/>
    <w:rsid w:val="00925741"/>
    <w:rsid w:val="00926332"/>
    <w:rsid w:val="00932195"/>
    <w:rsid w:val="00932A36"/>
    <w:rsid w:val="009379E2"/>
    <w:rsid w:val="009523EC"/>
    <w:rsid w:val="00960B94"/>
    <w:rsid w:val="009704E0"/>
    <w:rsid w:val="00971CB5"/>
    <w:rsid w:val="009752FF"/>
    <w:rsid w:val="00980D26"/>
    <w:rsid w:val="00990902"/>
    <w:rsid w:val="009C2976"/>
    <w:rsid w:val="009C75F6"/>
    <w:rsid w:val="009C7E9E"/>
    <w:rsid w:val="009D71BA"/>
    <w:rsid w:val="009E2AE6"/>
    <w:rsid w:val="009E3DAD"/>
    <w:rsid w:val="009E6457"/>
    <w:rsid w:val="009F1CD6"/>
    <w:rsid w:val="009F2DB3"/>
    <w:rsid w:val="009F7CBE"/>
    <w:rsid w:val="00A00389"/>
    <w:rsid w:val="00A048A5"/>
    <w:rsid w:val="00A16319"/>
    <w:rsid w:val="00A16AA0"/>
    <w:rsid w:val="00A2418F"/>
    <w:rsid w:val="00A25E31"/>
    <w:rsid w:val="00A26AA0"/>
    <w:rsid w:val="00A27378"/>
    <w:rsid w:val="00A27D11"/>
    <w:rsid w:val="00A3237A"/>
    <w:rsid w:val="00A3653C"/>
    <w:rsid w:val="00A52A40"/>
    <w:rsid w:val="00A7029C"/>
    <w:rsid w:val="00A73C18"/>
    <w:rsid w:val="00A826FD"/>
    <w:rsid w:val="00A8375E"/>
    <w:rsid w:val="00A91173"/>
    <w:rsid w:val="00A963D1"/>
    <w:rsid w:val="00AA0311"/>
    <w:rsid w:val="00AA2373"/>
    <w:rsid w:val="00AA6430"/>
    <w:rsid w:val="00AB3F61"/>
    <w:rsid w:val="00AC2592"/>
    <w:rsid w:val="00AC7239"/>
    <w:rsid w:val="00AD0D73"/>
    <w:rsid w:val="00AD6631"/>
    <w:rsid w:val="00AD6FC5"/>
    <w:rsid w:val="00AD7262"/>
    <w:rsid w:val="00AE2F38"/>
    <w:rsid w:val="00AE6FA4"/>
    <w:rsid w:val="00AF1958"/>
    <w:rsid w:val="00AF62CE"/>
    <w:rsid w:val="00AF7713"/>
    <w:rsid w:val="00AF77D8"/>
    <w:rsid w:val="00B025C9"/>
    <w:rsid w:val="00B060FF"/>
    <w:rsid w:val="00B11510"/>
    <w:rsid w:val="00B1400F"/>
    <w:rsid w:val="00B14808"/>
    <w:rsid w:val="00B15078"/>
    <w:rsid w:val="00B20FE3"/>
    <w:rsid w:val="00B22530"/>
    <w:rsid w:val="00B24D10"/>
    <w:rsid w:val="00B26A40"/>
    <w:rsid w:val="00B41151"/>
    <w:rsid w:val="00B413F2"/>
    <w:rsid w:val="00B4197F"/>
    <w:rsid w:val="00B455CA"/>
    <w:rsid w:val="00B50AF0"/>
    <w:rsid w:val="00B61360"/>
    <w:rsid w:val="00B63666"/>
    <w:rsid w:val="00B64318"/>
    <w:rsid w:val="00B6772D"/>
    <w:rsid w:val="00B67FEE"/>
    <w:rsid w:val="00B75C81"/>
    <w:rsid w:val="00B90B51"/>
    <w:rsid w:val="00B92902"/>
    <w:rsid w:val="00B97216"/>
    <w:rsid w:val="00BA09B5"/>
    <w:rsid w:val="00BA2345"/>
    <w:rsid w:val="00BD1C01"/>
    <w:rsid w:val="00BD1CAF"/>
    <w:rsid w:val="00BD39B4"/>
    <w:rsid w:val="00BD54BF"/>
    <w:rsid w:val="00BD66BA"/>
    <w:rsid w:val="00BD6F43"/>
    <w:rsid w:val="00BE2141"/>
    <w:rsid w:val="00BE6CFE"/>
    <w:rsid w:val="00BE724B"/>
    <w:rsid w:val="00BF1472"/>
    <w:rsid w:val="00BF185C"/>
    <w:rsid w:val="00BF551D"/>
    <w:rsid w:val="00BF5A18"/>
    <w:rsid w:val="00BF5C48"/>
    <w:rsid w:val="00BF5EBF"/>
    <w:rsid w:val="00C002CD"/>
    <w:rsid w:val="00C03975"/>
    <w:rsid w:val="00C1122B"/>
    <w:rsid w:val="00C11596"/>
    <w:rsid w:val="00C120FD"/>
    <w:rsid w:val="00C12C88"/>
    <w:rsid w:val="00C1666B"/>
    <w:rsid w:val="00C23BFB"/>
    <w:rsid w:val="00C36274"/>
    <w:rsid w:val="00C42478"/>
    <w:rsid w:val="00C43B3F"/>
    <w:rsid w:val="00C46737"/>
    <w:rsid w:val="00C47106"/>
    <w:rsid w:val="00C4718D"/>
    <w:rsid w:val="00C53F12"/>
    <w:rsid w:val="00C75D70"/>
    <w:rsid w:val="00C80CD5"/>
    <w:rsid w:val="00C82DAC"/>
    <w:rsid w:val="00C94878"/>
    <w:rsid w:val="00C95110"/>
    <w:rsid w:val="00C96D26"/>
    <w:rsid w:val="00CA3FB7"/>
    <w:rsid w:val="00CA61F6"/>
    <w:rsid w:val="00CA6D75"/>
    <w:rsid w:val="00CA7954"/>
    <w:rsid w:val="00CB1DF9"/>
    <w:rsid w:val="00CB3E55"/>
    <w:rsid w:val="00CB7AB6"/>
    <w:rsid w:val="00CC1A07"/>
    <w:rsid w:val="00CD0EB6"/>
    <w:rsid w:val="00CD616A"/>
    <w:rsid w:val="00CE73FC"/>
    <w:rsid w:val="00CE7D1C"/>
    <w:rsid w:val="00CF0B60"/>
    <w:rsid w:val="00CF103F"/>
    <w:rsid w:val="00CF3E77"/>
    <w:rsid w:val="00D02305"/>
    <w:rsid w:val="00D04572"/>
    <w:rsid w:val="00D0542B"/>
    <w:rsid w:val="00D06F05"/>
    <w:rsid w:val="00D15F4A"/>
    <w:rsid w:val="00D16595"/>
    <w:rsid w:val="00D37F34"/>
    <w:rsid w:val="00D407CC"/>
    <w:rsid w:val="00D4200F"/>
    <w:rsid w:val="00D434D1"/>
    <w:rsid w:val="00D467B5"/>
    <w:rsid w:val="00D54A5A"/>
    <w:rsid w:val="00D56541"/>
    <w:rsid w:val="00D575CB"/>
    <w:rsid w:val="00D7048E"/>
    <w:rsid w:val="00D74EA8"/>
    <w:rsid w:val="00D84877"/>
    <w:rsid w:val="00DA6B30"/>
    <w:rsid w:val="00DA7050"/>
    <w:rsid w:val="00DC030D"/>
    <w:rsid w:val="00DC0363"/>
    <w:rsid w:val="00DC05FD"/>
    <w:rsid w:val="00DC50E9"/>
    <w:rsid w:val="00DD3DAB"/>
    <w:rsid w:val="00DE41A8"/>
    <w:rsid w:val="00DE5E53"/>
    <w:rsid w:val="00DE6CF0"/>
    <w:rsid w:val="00DF18A1"/>
    <w:rsid w:val="00DF5E91"/>
    <w:rsid w:val="00DF7A2C"/>
    <w:rsid w:val="00E01B8B"/>
    <w:rsid w:val="00E01EE1"/>
    <w:rsid w:val="00E04201"/>
    <w:rsid w:val="00E0604F"/>
    <w:rsid w:val="00E14973"/>
    <w:rsid w:val="00E15AF7"/>
    <w:rsid w:val="00E170D5"/>
    <w:rsid w:val="00E17C39"/>
    <w:rsid w:val="00E2110B"/>
    <w:rsid w:val="00E21710"/>
    <w:rsid w:val="00E27B77"/>
    <w:rsid w:val="00E35541"/>
    <w:rsid w:val="00E55FDD"/>
    <w:rsid w:val="00E641F0"/>
    <w:rsid w:val="00E65A65"/>
    <w:rsid w:val="00E74DCF"/>
    <w:rsid w:val="00E83998"/>
    <w:rsid w:val="00E83B25"/>
    <w:rsid w:val="00E923CC"/>
    <w:rsid w:val="00EA0A19"/>
    <w:rsid w:val="00EA2F86"/>
    <w:rsid w:val="00EA577D"/>
    <w:rsid w:val="00EA69BF"/>
    <w:rsid w:val="00EA6B6F"/>
    <w:rsid w:val="00EA6C49"/>
    <w:rsid w:val="00EB3AEA"/>
    <w:rsid w:val="00EB3ED9"/>
    <w:rsid w:val="00EB63A5"/>
    <w:rsid w:val="00EB652D"/>
    <w:rsid w:val="00EB69BB"/>
    <w:rsid w:val="00EC39CA"/>
    <w:rsid w:val="00ED3D6C"/>
    <w:rsid w:val="00ED443F"/>
    <w:rsid w:val="00EE06CD"/>
    <w:rsid w:val="00EE0D51"/>
    <w:rsid w:val="00EE3A95"/>
    <w:rsid w:val="00EF79C6"/>
    <w:rsid w:val="00F057C0"/>
    <w:rsid w:val="00F17768"/>
    <w:rsid w:val="00F17B00"/>
    <w:rsid w:val="00F23577"/>
    <w:rsid w:val="00F24A3B"/>
    <w:rsid w:val="00F27A8C"/>
    <w:rsid w:val="00F3337C"/>
    <w:rsid w:val="00F34CCC"/>
    <w:rsid w:val="00F36E7D"/>
    <w:rsid w:val="00F41E32"/>
    <w:rsid w:val="00F61A6F"/>
    <w:rsid w:val="00F726DF"/>
    <w:rsid w:val="00F84E59"/>
    <w:rsid w:val="00F8545C"/>
    <w:rsid w:val="00F918AD"/>
    <w:rsid w:val="00F93951"/>
    <w:rsid w:val="00FA0DB3"/>
    <w:rsid w:val="00FA108C"/>
    <w:rsid w:val="00FA415E"/>
    <w:rsid w:val="00FB2148"/>
    <w:rsid w:val="00FB454E"/>
    <w:rsid w:val="00FC5BD3"/>
    <w:rsid w:val="00FD0964"/>
    <w:rsid w:val="00FD1415"/>
    <w:rsid w:val="00FD2AAD"/>
    <w:rsid w:val="00FD4D99"/>
    <w:rsid w:val="00FD5BA8"/>
    <w:rsid w:val="00FE537B"/>
    <w:rsid w:val="00FE618C"/>
    <w:rsid w:val="00FE6236"/>
    <w:rsid w:val="00FE6D19"/>
    <w:rsid w:val="00FF4F23"/>
    <w:rsid w:val="00FF6B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12"/>
  </w:style>
  <w:style w:type="paragraph" w:styleId="1">
    <w:name w:val="heading 1"/>
    <w:basedOn w:val="a"/>
    <w:next w:val="a"/>
    <w:link w:val="10"/>
    <w:qFormat/>
    <w:rsid w:val="00AF77D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ED443F"/>
    <w:pPr>
      <w:keepNext/>
      <w:autoSpaceDE w:val="0"/>
      <w:autoSpaceDN w:val="0"/>
      <w:spacing w:after="0" w:line="240" w:lineRule="auto"/>
      <w:jc w:val="both"/>
      <w:outlineLvl w:val="1"/>
    </w:pPr>
    <w:rPr>
      <w:rFonts w:ascii="Arial" w:eastAsia="Times New Roman" w:hAnsi="Arial" w:cs="Arial"/>
      <w:b/>
      <w:bCs/>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lenco Normale,List Paragraph,Список уровня 2,название табл/рис,Chapter10,Number Bullets,List Paragraph (numbered (a))"/>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Обычный (Web),Знак17,Знак18 Знак,Знак17 Знак1,Знак,Обычный (Web) Знак Знак Знак,Обычный (Web) Знак Знак Знак Знак Знак Знак,Обычный (Web) Знак Знак Знак Знак,Знак2,Зна, Знак17, Знак1,З,Знак1"/>
    <w:basedOn w:val="a"/>
    <w:link w:val="1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Bodytext5">
    <w:name w:val="Body text (5)_"/>
    <w:link w:val="Bodytext50"/>
    <w:rsid w:val="00ED443F"/>
    <w:rPr>
      <w:rFonts w:ascii="Times New Roman" w:eastAsia="Times New Roman" w:hAnsi="Times New Roman"/>
      <w:b/>
      <w:bCs/>
      <w:shd w:val="clear" w:color="auto" w:fill="FFFFFF"/>
    </w:rPr>
  </w:style>
  <w:style w:type="paragraph" w:customStyle="1" w:styleId="Bodytext50">
    <w:name w:val="Body text (5)"/>
    <w:basedOn w:val="a"/>
    <w:link w:val="Bodytext5"/>
    <w:rsid w:val="00ED443F"/>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20">
    <w:name w:val="Заголовок 2 Знак"/>
    <w:basedOn w:val="a0"/>
    <w:link w:val="2"/>
    <w:rsid w:val="00ED443F"/>
    <w:rPr>
      <w:rFonts w:ascii="Arial" w:eastAsia="Times New Roman" w:hAnsi="Arial" w:cs="Arial"/>
      <w:b/>
      <w:bCs/>
      <w:sz w:val="20"/>
      <w:szCs w:val="20"/>
      <w:lang w:val="uk-UA" w:eastAsia="ru-RU"/>
    </w:rPr>
  </w:style>
  <w:style w:type="character" w:customStyle="1" w:styleId="11">
    <w:name w:val="Обычный (веб) Знак1"/>
    <w:aliases w:val="Обычный (веб) Знак Знак,Обычный (Web) Знак,Знак17 Знак,Знак18 Знак Знак,Знак17 Знак1 Знак,Знак Знак1,Обычный (Web) Знак Знак Знак Знак2,Обычный (Web) Знак Знак Знак Знак Знак Знак Знак1,Обычный (Web) Знак Знак Знак Знак Знак1,З Знак"/>
    <w:link w:val="a9"/>
    <w:qFormat/>
    <w:locked/>
    <w:rsid w:val="00ED443F"/>
    <w:rPr>
      <w:rFonts w:ascii="Times New Roman" w:eastAsia="Times New Roman" w:hAnsi="Times New Roman" w:cs="Times New Roman"/>
      <w:sz w:val="24"/>
      <w:szCs w:val="24"/>
      <w:lang w:eastAsia="ru-RU"/>
    </w:rPr>
  </w:style>
  <w:style w:type="character" w:customStyle="1" w:styleId="a5">
    <w:name w:val="Абзац списка Знак"/>
    <w:aliases w:val="Elenco Normale Знак,List Paragraph Знак,Список уровня 2 Знак,название табл/рис Знак,Chapter10 Знак,Number Bullets Знак,List Paragraph (numbered (a)) Знак"/>
    <w:link w:val="a4"/>
    <w:uiPriority w:val="34"/>
    <w:locked/>
    <w:rsid w:val="00ED443F"/>
  </w:style>
  <w:style w:type="paragraph" w:styleId="aa">
    <w:name w:val="Body Text"/>
    <w:aliases w:val="Основной текст таблиц,в таблице,таблицы,в таблицах, в таблице, в таблицах"/>
    <w:basedOn w:val="a"/>
    <w:link w:val="ab"/>
    <w:uiPriority w:val="99"/>
    <w:qFormat/>
    <w:rsid w:val="00ED443F"/>
    <w:pPr>
      <w:spacing w:after="0" w:line="240" w:lineRule="auto"/>
      <w:jc w:val="both"/>
    </w:pPr>
    <w:rPr>
      <w:rFonts w:ascii="Times New Roman" w:eastAsia="Times New Roman" w:hAnsi="Times New Roman" w:cs="Times New Roman"/>
      <w:color w:val="00000A"/>
      <w:sz w:val="24"/>
      <w:szCs w:val="20"/>
      <w:lang w:eastAsia="ru-RU"/>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uiPriority w:val="99"/>
    <w:qFormat/>
    <w:rsid w:val="00ED443F"/>
    <w:rPr>
      <w:rFonts w:ascii="Times New Roman" w:eastAsia="Times New Roman" w:hAnsi="Times New Roman" w:cs="Times New Roman"/>
      <w:color w:val="00000A"/>
      <w:sz w:val="24"/>
      <w:szCs w:val="20"/>
      <w:lang w:eastAsia="ru-RU"/>
    </w:rPr>
  </w:style>
  <w:style w:type="paragraph" w:customStyle="1" w:styleId="ac">
    <w:name w:val="Содержимое таблицы"/>
    <w:basedOn w:val="a"/>
    <w:rsid w:val="00ED443F"/>
    <w:pPr>
      <w:widowControl w:val="0"/>
      <w:suppressLineNumbers/>
      <w:suppressAutoHyphens/>
      <w:spacing w:after="0" w:line="240" w:lineRule="auto"/>
    </w:pPr>
    <w:rPr>
      <w:rFonts w:ascii="Times New Roman" w:eastAsia="Andale Sans UI" w:hAnsi="Times New Roman" w:cs="Calibri"/>
      <w:kern w:val="2"/>
      <w:sz w:val="24"/>
      <w:szCs w:val="24"/>
      <w:lang w:val="uk-UA" w:eastAsia="zh-CN"/>
    </w:rPr>
  </w:style>
  <w:style w:type="character" w:customStyle="1" w:styleId="rvts23">
    <w:name w:val="rvts23"/>
    <w:basedOn w:val="a0"/>
    <w:rsid w:val="00ED443F"/>
  </w:style>
  <w:style w:type="character" w:customStyle="1" w:styleId="rvts9">
    <w:name w:val="rvts9"/>
    <w:basedOn w:val="a0"/>
    <w:rsid w:val="00ED443F"/>
  </w:style>
  <w:style w:type="paragraph" w:styleId="ad">
    <w:name w:val="Balloon Text"/>
    <w:basedOn w:val="a"/>
    <w:link w:val="ae"/>
    <w:uiPriority w:val="99"/>
    <w:semiHidden/>
    <w:unhideWhenUsed/>
    <w:rsid w:val="00D407C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407CC"/>
    <w:rPr>
      <w:rFonts w:ascii="Segoe UI" w:hAnsi="Segoe UI" w:cs="Segoe UI"/>
      <w:sz w:val="18"/>
      <w:szCs w:val="18"/>
    </w:rPr>
  </w:style>
  <w:style w:type="character" w:customStyle="1" w:styleId="UnresolvedMention">
    <w:name w:val="Unresolved Mention"/>
    <w:basedOn w:val="a0"/>
    <w:uiPriority w:val="99"/>
    <w:semiHidden/>
    <w:unhideWhenUsed/>
    <w:rsid w:val="000A6023"/>
    <w:rPr>
      <w:color w:val="605E5C"/>
      <w:shd w:val="clear" w:color="auto" w:fill="E1DFDD"/>
    </w:rPr>
  </w:style>
  <w:style w:type="character" w:customStyle="1" w:styleId="Bodytext9">
    <w:name w:val="Body text (9)_"/>
    <w:link w:val="Bodytext90"/>
    <w:rsid w:val="00C23BFB"/>
    <w:rPr>
      <w:rFonts w:ascii="Times New Roman" w:eastAsia="Times New Roman" w:hAnsi="Times New Roman"/>
      <w:shd w:val="clear" w:color="auto" w:fill="FFFFFF"/>
    </w:rPr>
  </w:style>
  <w:style w:type="paragraph" w:customStyle="1" w:styleId="Bodytext90">
    <w:name w:val="Body text (9)"/>
    <w:basedOn w:val="a"/>
    <w:link w:val="Bodytext9"/>
    <w:rsid w:val="00C23BFB"/>
    <w:pPr>
      <w:widowControl w:val="0"/>
      <w:shd w:val="clear" w:color="auto" w:fill="FFFFFF"/>
      <w:spacing w:before="300" w:after="0" w:line="274" w:lineRule="exact"/>
    </w:pPr>
    <w:rPr>
      <w:rFonts w:ascii="Times New Roman" w:eastAsia="Times New Roman" w:hAnsi="Times New Roman"/>
    </w:rPr>
  </w:style>
  <w:style w:type="paragraph" w:styleId="af">
    <w:name w:val="header"/>
    <w:basedOn w:val="a"/>
    <w:link w:val="af0"/>
    <w:uiPriority w:val="99"/>
    <w:rsid w:val="00D06F05"/>
    <w:pPr>
      <w:suppressAutoHyphens/>
      <w:spacing w:after="0" w:line="1" w:lineRule="atLeast"/>
      <w:ind w:left="-1" w:hanging="1"/>
      <w:textAlignment w:val="baseline"/>
    </w:pPr>
    <w:rPr>
      <w:rFonts w:ascii="Arimo" w:eastAsia="Arimo" w:hAnsi="Arimo" w:cs="Arimo"/>
      <w:sz w:val="24"/>
      <w:szCs w:val="21"/>
      <w:lang w:val="uk-UA" w:eastAsia="zh-CN" w:bidi="hi-IN"/>
    </w:rPr>
  </w:style>
  <w:style w:type="character" w:customStyle="1" w:styleId="af0">
    <w:name w:val="Верхний колонтитул Знак"/>
    <w:basedOn w:val="a0"/>
    <w:link w:val="af"/>
    <w:uiPriority w:val="99"/>
    <w:rsid w:val="00D06F05"/>
    <w:rPr>
      <w:rFonts w:ascii="Arimo" w:eastAsia="Arimo" w:hAnsi="Arimo" w:cs="Arimo"/>
      <w:sz w:val="24"/>
      <w:szCs w:val="21"/>
      <w:lang w:val="uk-UA" w:eastAsia="zh-CN" w:bidi="hi-IN"/>
    </w:rPr>
  </w:style>
  <w:style w:type="paragraph" w:styleId="af1">
    <w:name w:val="footer"/>
    <w:basedOn w:val="a"/>
    <w:link w:val="af2"/>
    <w:uiPriority w:val="99"/>
    <w:rsid w:val="00D06F05"/>
    <w:pPr>
      <w:suppressAutoHyphens/>
      <w:spacing w:after="0" w:line="1" w:lineRule="atLeast"/>
      <w:ind w:left="-1" w:hanging="1"/>
      <w:textAlignment w:val="baseline"/>
    </w:pPr>
    <w:rPr>
      <w:rFonts w:ascii="Arimo" w:eastAsia="Arimo" w:hAnsi="Arimo" w:cs="Arimo"/>
      <w:sz w:val="24"/>
      <w:szCs w:val="21"/>
      <w:lang w:val="uk-UA" w:eastAsia="zh-CN" w:bidi="hi-IN"/>
    </w:rPr>
  </w:style>
  <w:style w:type="character" w:customStyle="1" w:styleId="af2">
    <w:name w:val="Нижний колонтитул Знак"/>
    <w:basedOn w:val="a0"/>
    <w:link w:val="af1"/>
    <w:uiPriority w:val="99"/>
    <w:rsid w:val="00D06F05"/>
    <w:rPr>
      <w:rFonts w:ascii="Arimo" w:eastAsia="Arimo" w:hAnsi="Arimo" w:cs="Arimo"/>
      <w:sz w:val="24"/>
      <w:szCs w:val="21"/>
      <w:lang w:val="uk-UA" w:eastAsia="zh-CN" w:bidi="hi-IN"/>
    </w:rPr>
  </w:style>
  <w:style w:type="paragraph" w:customStyle="1" w:styleId="af3">
    <w:name w:val="Заголовок таблицы"/>
    <w:basedOn w:val="ac"/>
    <w:rsid w:val="00D06F05"/>
    <w:pPr>
      <w:jc w:val="center"/>
    </w:pPr>
    <w:rPr>
      <w:b/>
      <w:bCs/>
    </w:rPr>
  </w:style>
  <w:style w:type="character" w:customStyle="1" w:styleId="af4">
    <w:name w:val="Знак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qFormat/>
    <w:locked/>
    <w:rsid w:val="0018687C"/>
    <w:rPr>
      <w:rFonts w:ascii="Times New Roman" w:eastAsia="Times New Roman" w:hAnsi="Times New Roman"/>
      <w:sz w:val="24"/>
      <w:szCs w:val="24"/>
      <w:lang w:val="ru-RU" w:eastAsia="ru-RU"/>
    </w:rPr>
  </w:style>
  <w:style w:type="paragraph" w:styleId="HTML">
    <w:name w:val="HTML Preformatted"/>
    <w:basedOn w:val="a"/>
    <w:link w:val="HTML0"/>
    <w:uiPriority w:val="99"/>
    <w:qFormat/>
    <w:rsid w:val="0084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844D8B"/>
    <w:rPr>
      <w:rFonts w:ascii="Courier New" w:eastAsia="Times New Roman" w:hAnsi="Courier New" w:cs="Times New Roman"/>
      <w:sz w:val="20"/>
      <w:szCs w:val="20"/>
      <w:lang w:val="uk-UA" w:eastAsia="uk-UA"/>
    </w:rPr>
  </w:style>
  <w:style w:type="paragraph" w:styleId="af5">
    <w:name w:val="Body Text Indent"/>
    <w:basedOn w:val="a"/>
    <w:link w:val="af6"/>
    <w:rsid w:val="00844D8B"/>
    <w:pPr>
      <w:spacing w:after="120" w:line="240" w:lineRule="auto"/>
      <w:ind w:left="283"/>
    </w:pPr>
    <w:rPr>
      <w:rFonts w:ascii="Times New Roman" w:eastAsia="Times New Roman" w:hAnsi="Times New Roman" w:cs="Times New Roman"/>
      <w:sz w:val="24"/>
      <w:szCs w:val="24"/>
      <w:lang w:val="uk-UA" w:eastAsia="uk-UA"/>
    </w:rPr>
  </w:style>
  <w:style w:type="character" w:customStyle="1" w:styleId="af6">
    <w:name w:val="Основной текст с отступом Знак"/>
    <w:basedOn w:val="a0"/>
    <w:link w:val="af5"/>
    <w:rsid w:val="00844D8B"/>
    <w:rPr>
      <w:rFonts w:ascii="Times New Roman" w:eastAsia="Times New Roman" w:hAnsi="Times New Roman" w:cs="Times New Roman"/>
      <w:sz w:val="24"/>
      <w:szCs w:val="24"/>
      <w:lang w:val="uk-UA" w:eastAsia="uk-UA"/>
    </w:rPr>
  </w:style>
  <w:style w:type="paragraph" w:customStyle="1" w:styleId="12">
    <w:name w:val="Без интервала1"/>
    <w:qFormat/>
    <w:rsid w:val="00844D8B"/>
    <w:pPr>
      <w:spacing w:after="0" w:line="240" w:lineRule="auto"/>
    </w:pPr>
    <w:rPr>
      <w:rFonts w:ascii="Calibri" w:eastAsia="Times New Roman" w:hAnsi="Calibri" w:cs="Times New Roman"/>
      <w:lang w:val="uk-UA"/>
    </w:rPr>
  </w:style>
  <w:style w:type="paragraph" w:styleId="21">
    <w:name w:val="List 2"/>
    <w:basedOn w:val="a"/>
    <w:rsid w:val="00844D8B"/>
    <w:pPr>
      <w:spacing w:after="0" w:line="240" w:lineRule="auto"/>
      <w:ind w:left="566" w:hanging="283"/>
    </w:pPr>
    <w:rPr>
      <w:rFonts w:ascii="Times New Roman" w:eastAsia="Times New Roman" w:hAnsi="Times New Roman" w:cs="Times New Roman"/>
      <w:szCs w:val="20"/>
      <w:lang w:val="uk-UA" w:eastAsia="ru-RU"/>
    </w:rPr>
  </w:style>
  <w:style w:type="character" w:customStyle="1" w:styleId="10">
    <w:name w:val="Заголовок 1 Знак"/>
    <w:basedOn w:val="a0"/>
    <w:link w:val="1"/>
    <w:rsid w:val="00AF77D8"/>
    <w:rPr>
      <w:rFonts w:asciiTheme="majorHAnsi" w:eastAsiaTheme="majorEastAsia" w:hAnsiTheme="majorHAnsi" w:cstheme="majorBidi"/>
      <w:b/>
      <w:bCs/>
      <w:color w:val="2F5496" w:themeColor="accent1" w:themeShade="BF"/>
      <w:sz w:val="28"/>
      <w:szCs w:val="28"/>
    </w:rPr>
  </w:style>
  <w:style w:type="paragraph" w:customStyle="1" w:styleId="af7">
    <w:name w:val="Базовый"/>
    <w:rsid w:val="00AF77D8"/>
    <w:pPr>
      <w:suppressAutoHyphens/>
      <w:spacing w:after="0" w:line="100" w:lineRule="atLeast"/>
    </w:pPr>
    <w:rPr>
      <w:rFonts w:ascii="Times New Roman" w:eastAsia="Times New Roman" w:hAnsi="Times New Roman" w:cs="Times New Roman"/>
      <w:color w:val="00000A"/>
      <w:sz w:val="24"/>
      <w:szCs w:val="24"/>
      <w:lang w:val="uk-UA" w:eastAsia="ru-RU"/>
    </w:rPr>
  </w:style>
  <w:style w:type="paragraph" w:customStyle="1" w:styleId="13">
    <w:name w:val="Обычный1"/>
    <w:qFormat/>
    <w:rsid w:val="00295B47"/>
    <w:pPr>
      <w:spacing w:after="0" w:line="276" w:lineRule="auto"/>
    </w:pPr>
    <w:rPr>
      <w:rFonts w:ascii="Arial" w:eastAsia="Arial" w:hAnsi="Arial" w:cs="Arial"/>
      <w:color w:val="000000"/>
      <w:lang w:eastAsia="ru-RU"/>
    </w:rPr>
  </w:style>
  <w:style w:type="paragraph" w:customStyle="1" w:styleId="rvps2">
    <w:name w:val="rvps2"/>
    <w:basedOn w:val="a"/>
    <w:rsid w:val="0004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99"/>
    <w:qFormat/>
    <w:rsid w:val="00381836"/>
    <w:pPr>
      <w:spacing w:after="0" w:line="240" w:lineRule="auto"/>
    </w:pPr>
    <w:rPr>
      <w:rFonts w:ascii="Times New Roman" w:eastAsia="Times New Roman" w:hAnsi="Times New Roman" w:cs="Times New Roman"/>
      <w:sz w:val="28"/>
      <w:szCs w:val="28"/>
      <w:lang w:eastAsia="ru-RU"/>
    </w:rPr>
  </w:style>
  <w:style w:type="character" w:customStyle="1" w:styleId="af9">
    <w:name w:val="Без интервала Знак"/>
    <w:link w:val="af8"/>
    <w:uiPriority w:val="99"/>
    <w:locked/>
    <w:rsid w:val="00381836"/>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640F7A"/>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8017112">
      <w:bodyDiv w:val="1"/>
      <w:marLeft w:val="0"/>
      <w:marRight w:val="0"/>
      <w:marTop w:val="0"/>
      <w:marBottom w:val="0"/>
      <w:divBdr>
        <w:top w:val="none" w:sz="0" w:space="0" w:color="auto"/>
        <w:left w:val="none" w:sz="0" w:space="0" w:color="auto"/>
        <w:bottom w:val="none" w:sz="0" w:space="0" w:color="auto"/>
        <w:right w:val="none" w:sz="0" w:space="0" w:color="auto"/>
      </w:divBdr>
    </w:div>
    <w:div w:id="826703192">
      <w:bodyDiv w:val="1"/>
      <w:marLeft w:val="0"/>
      <w:marRight w:val="0"/>
      <w:marTop w:val="0"/>
      <w:marBottom w:val="0"/>
      <w:divBdr>
        <w:top w:val="none" w:sz="0" w:space="0" w:color="auto"/>
        <w:left w:val="none" w:sz="0" w:space="0" w:color="auto"/>
        <w:bottom w:val="none" w:sz="0" w:space="0" w:color="auto"/>
        <w:right w:val="none" w:sz="0" w:space="0" w:color="auto"/>
      </w:divBdr>
    </w:div>
    <w:div w:id="1533617860">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C6E3-0197-4CF2-8159-750A0F0E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45</Pages>
  <Words>61343</Words>
  <Characters>34966</Characters>
  <Application>Microsoft Office Word</Application>
  <DocSecurity>0</DocSecurity>
  <Lines>291</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82</cp:revision>
  <dcterms:created xsi:type="dcterms:W3CDTF">2023-01-25T09:34:00Z</dcterms:created>
  <dcterms:modified xsi:type="dcterms:W3CDTF">2024-04-29T11:38:00Z</dcterms:modified>
</cp:coreProperties>
</file>