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70BE5013"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564C2D">
        <w:rPr>
          <w:bCs/>
          <w:lang w:val="uk-UA"/>
        </w:rPr>
        <w:t>23</w:t>
      </w:r>
      <w:r w:rsidRPr="00AB710C">
        <w:rPr>
          <w:bCs/>
          <w:lang w:val="uk-UA"/>
        </w:rPr>
        <w:t xml:space="preserve"> </w:t>
      </w:r>
      <w:r w:rsidRPr="00AB710C">
        <w:rPr>
          <w:bCs/>
          <w:color w:val="000000" w:themeColor="text1"/>
          <w:lang w:val="uk-UA"/>
        </w:rPr>
        <w:t>від</w:t>
      </w:r>
      <w:r w:rsidR="00564C2D">
        <w:rPr>
          <w:bCs/>
          <w:color w:val="000000" w:themeColor="text1"/>
          <w:lang w:val="uk-UA"/>
        </w:rPr>
        <w:t xml:space="preserve"> 02.02.</w:t>
      </w:r>
      <w:r w:rsidR="00D509E6" w:rsidRPr="00AB710C">
        <w:rPr>
          <w:bCs/>
          <w:color w:val="000000" w:themeColor="text1"/>
          <w:lang w:val="uk-UA"/>
        </w:rPr>
        <w:t>202</w:t>
      </w:r>
      <w:r w:rsidR="00564C2D">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4CFDBE32"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 xml:space="preserve">____________ </w:t>
      </w:r>
      <w:r w:rsidR="00564C2D">
        <w:rPr>
          <w:lang w:val="uk-UA"/>
        </w:rPr>
        <w:t>Тетяна ОБЕРТЮХ</w:t>
      </w:r>
      <w:bookmarkStart w:id="0" w:name="_GoBack"/>
      <w:bookmarkEnd w:id="0"/>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3565B4CA" w14:textId="5E0EE4D7" w:rsidR="004B3FFC" w:rsidRPr="005A3B71" w:rsidRDefault="004B3FFC" w:rsidP="004B3FFC">
      <w:pPr>
        <w:autoSpaceDE w:val="0"/>
        <w:autoSpaceDN w:val="0"/>
        <w:adjustRightInd w:val="0"/>
        <w:spacing w:after="120"/>
        <w:jc w:val="center"/>
        <w:rPr>
          <w:b/>
          <w:sz w:val="44"/>
          <w:szCs w:val="44"/>
          <w:lang w:val="uk-UA"/>
        </w:rPr>
      </w:pPr>
      <w:r w:rsidRPr="005A3B71">
        <w:rPr>
          <w:b/>
          <w:sz w:val="44"/>
          <w:szCs w:val="44"/>
          <w:lang w:val="uk-UA"/>
        </w:rPr>
        <w:t xml:space="preserve">ДК 021:2015 код </w:t>
      </w:r>
      <w:r w:rsidRPr="005A3B71">
        <w:rPr>
          <w:b/>
          <w:sz w:val="44"/>
          <w:szCs w:val="44"/>
        </w:rPr>
        <w:t>7951</w:t>
      </w:r>
      <w:r w:rsidR="005A3B71" w:rsidRPr="005A3B71">
        <w:rPr>
          <w:b/>
          <w:sz w:val="44"/>
          <w:szCs w:val="44"/>
        </w:rPr>
        <w:t>0</w:t>
      </w:r>
      <w:r w:rsidRPr="005A3B71">
        <w:rPr>
          <w:b/>
          <w:sz w:val="44"/>
          <w:szCs w:val="44"/>
        </w:rPr>
        <w:t>000-</w:t>
      </w:r>
      <w:r w:rsidR="005A3B71" w:rsidRPr="005A3B71">
        <w:rPr>
          <w:b/>
          <w:sz w:val="44"/>
          <w:szCs w:val="44"/>
        </w:rPr>
        <w:t>2</w:t>
      </w:r>
      <w:r w:rsidRPr="005A3B71">
        <w:rPr>
          <w:b/>
          <w:sz w:val="44"/>
          <w:szCs w:val="44"/>
          <w:lang w:val="uk-UA"/>
        </w:rPr>
        <w:t xml:space="preserve"> </w:t>
      </w:r>
    </w:p>
    <w:p w14:paraId="4346B7EE" w14:textId="76CCCF01" w:rsidR="00D27038" w:rsidRPr="00AB710C" w:rsidRDefault="00636A61" w:rsidP="00D27038">
      <w:pPr>
        <w:autoSpaceDE w:val="0"/>
        <w:autoSpaceDN w:val="0"/>
        <w:adjustRightInd w:val="0"/>
        <w:spacing w:after="120"/>
        <w:jc w:val="center"/>
        <w:rPr>
          <w:b/>
          <w:color w:val="3333FF"/>
          <w:sz w:val="44"/>
          <w:szCs w:val="44"/>
          <w:lang w:val="uk-UA"/>
        </w:rPr>
      </w:pPr>
      <w:r w:rsidRPr="005A3B71">
        <w:rPr>
          <w:b/>
          <w:sz w:val="44"/>
          <w:szCs w:val="44"/>
          <w:lang w:val="uk-UA"/>
        </w:rPr>
        <w:t>Послуги Кол-центру</w:t>
      </w:r>
      <w:r w:rsidR="004B3FFC" w:rsidRPr="005A3B71" w:rsidDel="004B3FFC">
        <w:rPr>
          <w:b/>
          <w:sz w:val="44"/>
          <w:szCs w:val="44"/>
          <w:lang w:val="uk-UA"/>
        </w:rPr>
        <w:t xml:space="preserve"> </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636A61">
        <w:rPr>
          <w:b/>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059"/>
        <w:gridCol w:w="6096"/>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lastRenderedPageBreak/>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652C9D">
        <w:trPr>
          <w:tblCellSpacing w:w="0" w:type="dxa"/>
        </w:trPr>
        <w:tc>
          <w:tcPr>
            <w:tcW w:w="4059"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6096"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564C2D" w14:paraId="1362696C" w14:textId="77777777" w:rsidTr="00652C9D">
        <w:trPr>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096"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AB710C" w14:paraId="7A379087" w14:textId="77777777" w:rsidTr="00652C9D">
        <w:trPr>
          <w:trHeight w:val="2297"/>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096" w:type="dxa"/>
            <w:tcBorders>
              <w:top w:val="outset" w:sz="6" w:space="0" w:color="auto"/>
              <w:left w:val="outset" w:sz="6" w:space="0" w:color="auto"/>
              <w:bottom w:val="outset" w:sz="6" w:space="0" w:color="auto"/>
              <w:right w:val="outset" w:sz="6" w:space="0" w:color="auto"/>
            </w:tcBorders>
            <w:hideMark/>
          </w:tcPr>
          <w:p w14:paraId="097AB69A" w14:textId="46B0FFA7" w:rsidR="004B3FFC" w:rsidRPr="00AB710C" w:rsidRDefault="004B3FFC" w:rsidP="004B3FFC">
            <w:pPr>
              <w:autoSpaceDE w:val="0"/>
              <w:autoSpaceDN w:val="0"/>
              <w:adjustRightInd w:val="0"/>
              <w:spacing w:after="120"/>
              <w:rPr>
                <w:b/>
                <w:color w:val="3333FF"/>
                <w:lang w:val="uk-UA"/>
              </w:rPr>
            </w:pPr>
            <w:r w:rsidRPr="005A3B71">
              <w:rPr>
                <w:b/>
                <w:lang w:val="uk-UA"/>
              </w:rPr>
              <w:t xml:space="preserve">ДК 021:2015 код </w:t>
            </w:r>
            <w:r w:rsidRPr="005A3B71">
              <w:rPr>
                <w:b/>
              </w:rPr>
              <w:t>7951</w:t>
            </w:r>
            <w:r w:rsidR="005A3B71" w:rsidRPr="005A3B71">
              <w:rPr>
                <w:b/>
              </w:rPr>
              <w:t>0</w:t>
            </w:r>
            <w:r w:rsidRPr="005A3B71">
              <w:rPr>
                <w:b/>
              </w:rPr>
              <w:t>000-</w:t>
            </w:r>
            <w:r w:rsidR="005A3B71" w:rsidRPr="005A3B71">
              <w:rPr>
                <w:b/>
              </w:rPr>
              <w:t>2 Послуги</w:t>
            </w:r>
            <w:r w:rsidRPr="005A3B71">
              <w:rPr>
                <w:b/>
                <w:lang w:val="uk-UA"/>
              </w:rPr>
              <w:t xml:space="preserve"> Кол-центр</w:t>
            </w:r>
            <w:r w:rsidR="005A3B71" w:rsidRPr="005A3B71">
              <w:rPr>
                <w:b/>
                <w:lang w:val="uk-UA"/>
              </w:rPr>
              <w:t>у</w:t>
            </w:r>
            <w:r w:rsidRPr="005A3B71" w:rsidDel="004B3FFC">
              <w:rPr>
                <w:b/>
                <w:lang w:val="uk-UA"/>
              </w:rPr>
              <w:t xml:space="preserve"> </w:t>
            </w:r>
          </w:p>
          <w:p w14:paraId="3CADFFB5" w14:textId="77777777" w:rsidR="00D509E6" w:rsidRPr="00AB710C" w:rsidRDefault="00380305" w:rsidP="002611A1">
            <w:pPr>
              <w:jc w:val="both"/>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652C9D">
        <w:trPr>
          <w:trHeight w:val="1894"/>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6096"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652C9D">
        <w:trPr>
          <w:trHeight w:val="907"/>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6096"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652C9D">
        <w:trPr>
          <w:trHeight w:val="597"/>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6096"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652C9D">
        <w:trPr>
          <w:trHeight w:val="303"/>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1B1B3539" w14:textId="2377D97F" w:rsidR="00D509E6" w:rsidRPr="00AB710C" w:rsidRDefault="00F93A7F" w:rsidP="002611A1">
            <w:pPr>
              <w:tabs>
                <w:tab w:val="left" w:pos="284"/>
              </w:tabs>
              <w:spacing w:after="150"/>
              <w:jc w:val="both"/>
              <w:rPr>
                <w:b/>
                <w:lang w:eastAsia="en-US"/>
              </w:rPr>
            </w:pPr>
            <w:r>
              <w:rPr>
                <w:rStyle w:val="ad"/>
                <w:b w:val="0"/>
                <w:lang w:val="en-US"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6096" w:type="dxa"/>
            <w:tcBorders>
              <w:top w:val="outset" w:sz="6" w:space="0" w:color="auto"/>
              <w:left w:val="outset" w:sz="6" w:space="0" w:color="auto"/>
              <w:bottom w:val="outset" w:sz="6" w:space="0" w:color="auto"/>
              <w:right w:val="outset" w:sz="6" w:space="0" w:color="auto"/>
            </w:tcBorders>
            <w:hideMark/>
          </w:tcPr>
          <w:p w14:paraId="7DD59A27" w14:textId="42ADF117" w:rsidR="00D509E6" w:rsidRPr="00AB710C" w:rsidRDefault="00D509E6" w:rsidP="000821B6">
            <w:pPr>
              <w:jc w:val="both"/>
              <w:rPr>
                <w:lang w:val="uk-UA" w:eastAsia="en-US"/>
              </w:rPr>
            </w:pPr>
            <w:r w:rsidRPr="00AB710C">
              <w:rPr>
                <w:lang w:eastAsia="en-US"/>
              </w:rPr>
              <w:t xml:space="preserve">Покупець здійснює розрахунки за фактично отриманий товар протягом 90 </w:t>
            </w:r>
            <w:r w:rsidR="000821B6">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w:t>
            </w:r>
            <w:r w:rsidRPr="00AB710C">
              <w:rPr>
                <w:lang w:val="uk-UA" w:eastAsia="en-US"/>
              </w:rPr>
              <w:t>отриманної послуги</w:t>
            </w:r>
            <w:r w:rsidRPr="00AB710C">
              <w:rPr>
                <w:lang w:eastAsia="en-US"/>
              </w:rPr>
              <w:t xml:space="preserve">. </w:t>
            </w:r>
            <w:r w:rsidRPr="00AB710C">
              <w:rPr>
                <w:lang w:eastAsia="en-US"/>
              </w:rPr>
              <w:lastRenderedPageBreak/>
              <w:t xml:space="preserve">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652C9D">
        <w:trPr>
          <w:trHeight w:val="622"/>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23710491" w14:textId="66F2463F" w:rsidR="00D509E6" w:rsidRPr="00AB710C" w:rsidRDefault="00F93A7F"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6096" w:type="dxa"/>
            <w:tcBorders>
              <w:top w:val="outset" w:sz="6" w:space="0" w:color="auto"/>
              <w:left w:val="outset" w:sz="6" w:space="0" w:color="auto"/>
              <w:bottom w:val="outset" w:sz="6" w:space="0" w:color="auto"/>
              <w:right w:val="outset" w:sz="6" w:space="0" w:color="auto"/>
            </w:tcBorders>
            <w:hideMark/>
          </w:tcPr>
          <w:p w14:paraId="41C8F841" w14:textId="25FE0752" w:rsidR="00D509E6" w:rsidRPr="00AB710C" w:rsidRDefault="003029B7" w:rsidP="004B3FFC">
            <w:pPr>
              <w:jc w:val="both"/>
              <w:rPr>
                <w:b/>
                <w:highlight w:val="yellow"/>
                <w:lang w:val="uk-UA" w:eastAsia="en-US"/>
              </w:rPr>
            </w:pPr>
            <w:r w:rsidRPr="005A3B71">
              <w:rPr>
                <w:b/>
                <w:lang w:val="en-US" w:eastAsia="en-US"/>
              </w:rPr>
              <w:t>1</w:t>
            </w:r>
            <w:r w:rsidR="004B3FFC" w:rsidRPr="005A3B71">
              <w:rPr>
                <w:b/>
                <w:lang w:eastAsia="en-US"/>
              </w:rPr>
              <w:t xml:space="preserve"> 30</w:t>
            </w:r>
            <w:r w:rsidRPr="005A3B71">
              <w:rPr>
                <w:b/>
                <w:lang w:val="en-US" w:eastAsia="en-US"/>
              </w:rPr>
              <w:t>0 </w:t>
            </w:r>
            <w:r w:rsidR="00D27038" w:rsidRPr="005A3B71">
              <w:rPr>
                <w:b/>
                <w:lang w:val="en-US" w:eastAsia="en-US"/>
              </w:rPr>
              <w:t>000</w:t>
            </w:r>
            <w:proofErr w:type="gramStart"/>
            <w:r w:rsidR="00D27038" w:rsidRPr="005A3B71">
              <w:rPr>
                <w:b/>
                <w:lang w:eastAsia="en-US"/>
              </w:rPr>
              <w:t>,00</w:t>
            </w:r>
            <w:proofErr w:type="gramEnd"/>
            <w:r w:rsidR="00D27038" w:rsidRPr="005A3B71">
              <w:rPr>
                <w:b/>
                <w:lang w:eastAsia="en-US"/>
              </w:rPr>
              <w:t xml:space="preserve"> </w:t>
            </w:r>
            <w:r w:rsidR="00D509E6" w:rsidRPr="00AB710C">
              <w:rPr>
                <w:b/>
                <w:lang w:val="uk-UA" w:eastAsia="en-US"/>
              </w:rPr>
              <w:t xml:space="preserve">грн. з ПДВ.   </w:t>
            </w:r>
          </w:p>
        </w:tc>
      </w:tr>
      <w:tr w:rsidR="00D509E6" w:rsidRPr="00AB710C" w14:paraId="4C0ACF64" w14:textId="77777777" w:rsidTr="00652C9D">
        <w:trPr>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5CC1EE3D" w14:textId="3296AA85" w:rsidR="00D509E6" w:rsidRPr="00AB710C" w:rsidRDefault="00F93A7F"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6096"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652C9D">
        <w:trPr>
          <w:trHeight w:val="442"/>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55C31082" w14:textId="1CD7F973" w:rsidR="00D509E6" w:rsidRPr="00AB710C" w:rsidRDefault="00F93A7F"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6096" w:type="dxa"/>
            <w:tcBorders>
              <w:top w:val="outset" w:sz="6" w:space="0" w:color="auto"/>
              <w:left w:val="outset" w:sz="6" w:space="0" w:color="auto"/>
              <w:bottom w:val="outset" w:sz="6" w:space="0" w:color="auto"/>
              <w:right w:val="outset" w:sz="6" w:space="0" w:color="auto"/>
            </w:tcBorders>
            <w:hideMark/>
          </w:tcPr>
          <w:p w14:paraId="375D3B9F" w14:textId="0CA83BA6" w:rsidR="00D509E6" w:rsidRPr="00AB710C" w:rsidRDefault="00652C9D" w:rsidP="008B6E92">
            <w:pPr>
              <w:rPr>
                <w:color w:val="0000FF"/>
                <w:lang w:val="uk-UA" w:eastAsia="en-US"/>
              </w:rPr>
            </w:pPr>
            <w:r>
              <w:rPr>
                <w:rStyle w:val="rvts0"/>
                <w:lang w:val="uk-UA" w:eastAsia="en-US"/>
              </w:rPr>
              <w:t>10</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652C9D">
        <w:trPr>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37CDB550" w14:textId="45DDA307" w:rsidR="00D509E6" w:rsidRPr="00AB710C" w:rsidRDefault="00F93A7F"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6096"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652C9D">
        <w:trPr>
          <w:trHeight w:val="517"/>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289A6C95" w14:textId="175A9947" w:rsidR="00D509E6" w:rsidRPr="00AB710C" w:rsidRDefault="00F93A7F"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6096"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2103F3EA"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4B3FFC" w:rsidRPr="00AB710C">
              <w:rPr>
                <w:rStyle w:val="rvts0"/>
                <w:rFonts w:ascii="Times New Roman" w:hAnsi="Times New Roman"/>
                <w:b/>
                <w:sz w:val="24"/>
                <w:szCs w:val="24"/>
                <w:lang w:val="uk-UA"/>
              </w:rPr>
              <w:t>390</w:t>
            </w:r>
            <w:r w:rsidRPr="00AB710C">
              <w:rPr>
                <w:rStyle w:val="rvts0"/>
                <w:rFonts w:ascii="Times New Roman" w:hAnsi="Times New Roman"/>
                <w:b/>
                <w:sz w:val="24"/>
                <w:szCs w:val="24"/>
                <w:lang w:val="uk-UA"/>
              </w:rPr>
              <w:t>00,00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від 25.01.2018) та з урахуванням вимог Наказу Міністерства розвитку економіки, торгівлі та сільського господарства України від 14.12.2020 року №2628 «Про затвердження </w:t>
            </w:r>
            <w:r w:rsidRPr="00AB710C">
              <w:rPr>
                <w:lang w:val="uk-UA"/>
              </w:rPr>
              <w:lastRenderedPageBreak/>
              <w:t>форми і 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lastRenderedPageBreak/>
              <w:t>- закінчення процедури закупівлі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652C9D">
        <w:trPr>
          <w:trHeight w:val="911"/>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6E089D42" w14:textId="4C2806FE" w:rsidR="00D509E6" w:rsidRPr="00AB710C" w:rsidRDefault="00F93A7F"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6096"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652C9D">
        <w:trPr>
          <w:trHeight w:val="1452"/>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53B91E2D" w14:textId="5EC4CF95"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096"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652C9D">
        <w:trPr>
          <w:tblCellSpacing w:w="0" w:type="dxa"/>
        </w:trPr>
        <w:tc>
          <w:tcPr>
            <w:tcW w:w="4059" w:type="dxa"/>
            <w:tcBorders>
              <w:top w:val="outset" w:sz="6" w:space="0" w:color="auto"/>
              <w:left w:val="outset" w:sz="6" w:space="0" w:color="auto"/>
              <w:bottom w:val="outset" w:sz="6" w:space="0" w:color="auto"/>
              <w:right w:val="outset" w:sz="6" w:space="0" w:color="auto"/>
            </w:tcBorders>
            <w:hideMark/>
          </w:tcPr>
          <w:p w14:paraId="1130BF19" w14:textId="58FD795D"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6096"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344450FC" w14:textId="3BE3B57B" w:rsidR="002D1582" w:rsidRPr="00AB710C" w:rsidRDefault="00D165CE" w:rsidP="002D1582">
            <w:pPr>
              <w:jc w:val="both"/>
              <w:rPr>
                <w:lang w:val="uk-UA"/>
              </w:rPr>
            </w:pPr>
            <w:r w:rsidRPr="00AB710C">
              <w:rPr>
                <w:color w:val="000000"/>
                <w:lang w:val="uk-UA"/>
              </w:rPr>
              <w:t xml:space="preserve">6. </w:t>
            </w:r>
            <w:r w:rsidR="002D1582" w:rsidRPr="00AB710C">
              <w:rPr>
                <w:lang w:val="uk-UA"/>
              </w:rPr>
              <w:t>Не менше 2-ох копій договорів про надання аналогічних послуг, що підтверджують факт надання таких послуг більше двох років та наявність досвіду надання аналогічних послуг  в енергетичному секторі (не менше двох років);</w:t>
            </w:r>
          </w:p>
          <w:p w14:paraId="34928E59" w14:textId="442B72CC" w:rsidR="002D1582" w:rsidRPr="00AB710C" w:rsidRDefault="002D1582" w:rsidP="002D1582">
            <w:pPr>
              <w:jc w:val="both"/>
              <w:rPr>
                <w:lang w:val="uk-UA"/>
              </w:rPr>
            </w:pPr>
            <w:r w:rsidRPr="00AB710C">
              <w:rPr>
                <w:lang w:val="uk-UA"/>
              </w:rPr>
              <w:t xml:space="preserve">7. Довідка в довільній формі, що підтверджує наявність </w:t>
            </w:r>
            <w:r w:rsidRPr="00AB710C">
              <w:rPr>
                <w:lang w:val="uk-UA"/>
              </w:rPr>
              <w:lastRenderedPageBreak/>
              <w:t>штатних операторів, розробників, адміністраторів системи;</w:t>
            </w:r>
          </w:p>
          <w:p w14:paraId="75498DC3" w14:textId="09E6678E" w:rsidR="00D165CE" w:rsidRPr="00AB710C" w:rsidRDefault="002D1582" w:rsidP="002D1582">
            <w:pPr>
              <w:rPr>
                <w:lang w:val="uk-UA"/>
              </w:rPr>
            </w:pPr>
            <w:r w:rsidRPr="00AB710C">
              <w:rPr>
                <w:lang w:val="uk-UA"/>
              </w:rPr>
              <w:t>8. Довідка в довільній формі, що підтверджує спроможність надання послуг власними силами</w:t>
            </w:r>
            <w:r w:rsidR="000959A5" w:rsidRPr="00AB710C">
              <w:rPr>
                <w:lang w:val="uk-UA"/>
              </w:rPr>
              <w:t>;</w:t>
            </w:r>
            <w:r w:rsidR="00D165CE" w:rsidRPr="00AB710C">
              <w:rPr>
                <w:lang w:val="uk-UA"/>
              </w:rPr>
              <w:t>.</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 xml:space="preserve">Кожен учасник має право подати тільки одну  пропозицію. Учасник має право внести зміни або </w:t>
            </w:r>
            <w:r w:rsidRPr="00AB710C">
              <w:rPr>
                <w:lang w:eastAsia="en-US"/>
              </w:rPr>
              <w:lastRenderedPageBreak/>
              <w:t>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визначив конфіденційною інформацію, що не може </w:t>
            </w:r>
            <w:r w:rsidRPr="00AB710C">
              <w:rPr>
                <w:lang w:eastAsia="uk-UA"/>
              </w:rPr>
              <w:lastRenderedPageBreak/>
              <w:t>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0137FE">
            <w:pPr>
              <w:pStyle w:val="aa"/>
              <w:numPr>
                <w:ilvl w:val="0"/>
                <w:numId w:val="39"/>
              </w:numPr>
              <w:ind w:left="0"/>
              <w:contextualSpacing/>
              <w:jc w:val="both"/>
            </w:pPr>
            <w:r w:rsidRPr="00AB710C">
              <w:rPr>
                <w:spacing w:val="-6"/>
                <w:lang w:val="uk-UA" w:eastAsia="uk-UA"/>
              </w:rPr>
              <w:t xml:space="preserve">      </w:t>
            </w:r>
            <w:r w:rsidRPr="00AB710C">
              <w:rPr>
                <w:spacing w:val="-6"/>
                <w:lang w:eastAsia="uk-UA"/>
              </w:rPr>
              <w:t xml:space="preserve">Замовник зобов’язаний відхилити тендерну пропозицію </w:t>
            </w:r>
            <w:r w:rsidRPr="00AB710C">
              <w:rPr>
                <w:spacing w:val="-6"/>
                <w:lang w:eastAsia="uk-UA"/>
              </w:rPr>
              <w:lastRenderedPageBreak/>
              <w:t>переможця процедури закупівлі в разі, коли наявні підстави, визначені пунктом 47 Особливостей.</w:t>
            </w:r>
          </w:p>
          <w:p w14:paraId="3F89B776" w14:textId="77777777" w:rsidR="000137FE" w:rsidRPr="00AB710C" w:rsidRDefault="000137FE" w:rsidP="000137FE">
            <w:pPr>
              <w:pStyle w:val="aa"/>
              <w:numPr>
                <w:ilvl w:val="0"/>
                <w:numId w:val="39"/>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w:t>
            </w:r>
            <w:r w:rsidRPr="00AB710C">
              <w:lastRenderedPageBreak/>
              <w:t>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29916ED1" w:rsidR="008010F6" w:rsidRPr="00AB710C" w:rsidRDefault="00D27038" w:rsidP="008010F6">
      <w:pPr>
        <w:autoSpaceDE w:val="0"/>
        <w:autoSpaceDN w:val="0"/>
        <w:adjustRightInd w:val="0"/>
        <w:spacing w:after="120"/>
        <w:jc w:val="both"/>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636A61" w:rsidRPr="00636A61">
        <w:rPr>
          <w:b/>
          <w:lang w:val="uk-UA"/>
        </w:rPr>
        <w:t>Послуги Кол-центру</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568D169A" w14:textId="77777777" w:rsidR="002D1582" w:rsidRPr="00AB710C" w:rsidRDefault="002D1582" w:rsidP="002D1582">
      <w:pPr>
        <w:jc w:val="center"/>
        <w:rPr>
          <w:b/>
          <w:lang w:val="uk-UA"/>
        </w:rPr>
      </w:pPr>
      <w:r w:rsidRPr="00AB710C">
        <w:rPr>
          <w:b/>
          <w:lang w:val="uk-UA"/>
        </w:rPr>
        <w:t>ТЕХНІЧНІ ВИМОГИ</w:t>
      </w:r>
    </w:p>
    <w:p w14:paraId="7DA8EE07" w14:textId="77777777" w:rsidR="002D1582" w:rsidRPr="00AB710C" w:rsidRDefault="002D1582" w:rsidP="002D1582">
      <w:pPr>
        <w:jc w:val="center"/>
        <w:rPr>
          <w:b/>
          <w:lang w:val="uk-UA"/>
        </w:rPr>
      </w:pPr>
      <w:r w:rsidRPr="00AB710C">
        <w:rPr>
          <w:b/>
          <w:lang w:val="uk-UA"/>
        </w:rPr>
        <w:t>до предмету закупівлі</w:t>
      </w:r>
    </w:p>
    <w:p w14:paraId="54C08BD0" w14:textId="77777777" w:rsidR="002D1582" w:rsidRPr="00AB710C" w:rsidRDefault="002D1582" w:rsidP="002D1582">
      <w:pPr>
        <w:jc w:val="center"/>
        <w:rPr>
          <w:b/>
          <w:color w:val="000000"/>
          <w:lang w:val="uk-UA"/>
        </w:rPr>
      </w:pPr>
      <w:r w:rsidRPr="00AB710C">
        <w:rPr>
          <w:b/>
          <w:color w:val="000000"/>
          <w:lang w:val="uk-UA"/>
        </w:rPr>
        <w:t>Послуги</w:t>
      </w:r>
      <w:r w:rsidRPr="00AB710C">
        <w:rPr>
          <w:b/>
          <w:color w:val="000000"/>
        </w:rPr>
        <w:t xml:space="preserve"> </w:t>
      </w:r>
      <w:r w:rsidRPr="00AB710C">
        <w:rPr>
          <w:b/>
          <w:color w:val="000000"/>
          <w:lang w:val="uk-UA"/>
        </w:rPr>
        <w:t>кол центру</w:t>
      </w:r>
    </w:p>
    <w:p w14:paraId="79C07B68" w14:textId="77777777" w:rsidR="002D1582" w:rsidRPr="00AB710C" w:rsidRDefault="002D1582" w:rsidP="002D1582">
      <w:pPr>
        <w:jc w:val="center"/>
        <w:rPr>
          <w:b/>
          <w:color w:val="000000"/>
          <w:lang w:val="uk-UA"/>
        </w:rPr>
      </w:pPr>
    </w:p>
    <w:p w14:paraId="684B449B" w14:textId="0D31902E" w:rsidR="002D1582" w:rsidRPr="00AB710C" w:rsidRDefault="002D1582" w:rsidP="0031038E">
      <w:pPr>
        <w:pStyle w:val="aa"/>
        <w:numPr>
          <w:ilvl w:val="0"/>
          <w:numId w:val="43"/>
        </w:numPr>
        <w:spacing w:after="160" w:line="259" w:lineRule="auto"/>
        <w:contextualSpacing/>
        <w:rPr>
          <w:lang w:val="uk-UA"/>
        </w:rPr>
      </w:pPr>
      <w:r w:rsidRPr="00AB710C">
        <w:rPr>
          <w:lang w:val="uk-UA"/>
        </w:rPr>
        <w:t>Забезпечення надання послуг з 01.03.2024 року;</w:t>
      </w:r>
    </w:p>
    <w:p w14:paraId="2A93EA04"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Надання послуг колцентру у відповідності до вимог постанови НКРЕ КП № 373 від 12.06.2018 р., а також №2323 від 02.12.20 р.;</w:t>
      </w:r>
    </w:p>
    <w:p w14:paraId="07857106"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 xml:space="preserve">Наявність спеціалізованого інформаційно-технічного комплексу </w:t>
      </w:r>
      <w:r w:rsidRPr="00AB710C">
        <w:t>(</w:t>
      </w:r>
      <w:r w:rsidRPr="00AB710C">
        <w:rPr>
          <w:lang w:val="uk-UA"/>
        </w:rPr>
        <w:t xml:space="preserve">програмного забезпечення, </w:t>
      </w:r>
      <w:r w:rsidRPr="00AB710C">
        <w:t xml:space="preserve">IP </w:t>
      </w:r>
      <w:r w:rsidRPr="00AB710C">
        <w:rPr>
          <w:lang w:val="uk-UA"/>
        </w:rPr>
        <w:t>АТС) з правом доопрацювання (інтелектуальні права)</w:t>
      </w:r>
    </w:p>
    <w:p w14:paraId="254DB74B"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Забезпечення безперебійного функціонування наявного багатоканального номеру телефону; ;</w:t>
      </w:r>
    </w:p>
    <w:p w14:paraId="317D6FFE"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Наявність обладнання, яке має бути реалізоване у відмовостійкій конфігурації (резервування, дублювання тощо);</w:t>
      </w:r>
    </w:p>
    <w:p w14:paraId="343E4282"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Наявність функції утримання у черзі та розподілу телефонних дзвінків між операторами;</w:t>
      </w:r>
    </w:p>
    <w:p w14:paraId="538A49E5"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Автоматичне визначення номера телефону;</w:t>
      </w:r>
    </w:p>
    <w:p w14:paraId="7B41B9C5"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Наявність голосового меню самообслуговування (IVR), яке в автоматичному режимі відтворює попередньо записані аудіозаписи;</w:t>
      </w:r>
    </w:p>
    <w:p w14:paraId="2380A3C5"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 xml:space="preserve">Прийом звернень та скарг Абонентів в автоматичному режимі; </w:t>
      </w:r>
    </w:p>
    <w:p w14:paraId="191770F2"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Функції аудіозапису розмов та збереження їх протягом двух років;</w:t>
      </w:r>
      <w:r w:rsidRPr="00AB710C">
        <w:rPr>
          <w:b/>
          <w:u w:val="single"/>
        </w:rPr>
        <w:t xml:space="preserve"> </w:t>
      </w:r>
    </w:p>
    <w:p w14:paraId="3354A61E"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Автоматизований розподіл  звернень/доручень оператором кол-центру до відповідних структурних підрозділів Замовника;</w:t>
      </w:r>
    </w:p>
    <w:p w14:paraId="51759B33"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Ведення електронної бази даних звернень Абонентів за допомогою засобів телекомунікації із зазначенням даних, та збереження її не менше ніж три роки;</w:t>
      </w:r>
    </w:p>
    <w:p w14:paraId="27CFC640" w14:textId="77777777" w:rsidR="002D1582" w:rsidRPr="00AB710C" w:rsidRDefault="002D1582" w:rsidP="0031038E">
      <w:pPr>
        <w:pStyle w:val="aa"/>
        <w:numPr>
          <w:ilvl w:val="0"/>
          <w:numId w:val="43"/>
        </w:numPr>
        <w:spacing w:after="160" w:line="259" w:lineRule="auto"/>
        <w:contextualSpacing/>
        <w:rPr>
          <w:lang w:val="uk-UA"/>
        </w:rPr>
      </w:pPr>
      <w:r w:rsidRPr="00AB710C">
        <w:rPr>
          <w:lang w:val="uk-UA"/>
        </w:rPr>
        <w:t xml:space="preserve">Забезпечення безвідмовної інтеграції ПТК  з інформаційно-аналітичними системами підприємства та зовнішніми ресурсами, а саме: </w:t>
      </w:r>
    </w:p>
    <w:p w14:paraId="68F54D1B" w14:textId="77777777" w:rsidR="002D1582" w:rsidRPr="00AB710C" w:rsidRDefault="002D1582" w:rsidP="0031038E">
      <w:pPr>
        <w:pStyle w:val="aa"/>
        <w:numPr>
          <w:ilvl w:val="0"/>
          <w:numId w:val="44"/>
        </w:numPr>
        <w:spacing w:after="160" w:line="259" w:lineRule="auto"/>
        <w:contextualSpacing/>
        <w:rPr>
          <w:lang w:val="uk-UA"/>
        </w:rPr>
      </w:pPr>
      <w:r w:rsidRPr="00AB710C">
        <w:rPr>
          <w:lang w:val="uk-UA"/>
        </w:rPr>
        <w:t>Біллінговою системою для щодобової актуалізації особових рахунків споживачів, адресного реєстру,</w:t>
      </w:r>
      <w:r w:rsidRPr="00AB710C" w:rsidDel="00D76374">
        <w:rPr>
          <w:lang w:val="uk-UA"/>
        </w:rPr>
        <w:t xml:space="preserve"> </w:t>
      </w:r>
      <w:r w:rsidRPr="00AB710C">
        <w:rPr>
          <w:lang w:val="uk-UA"/>
        </w:rPr>
        <w:t xml:space="preserve">обсягів споживання попередніх періодів </w:t>
      </w:r>
    </w:p>
    <w:p w14:paraId="259BE611" w14:textId="77777777" w:rsidR="002D1582" w:rsidRPr="00AB710C" w:rsidRDefault="002D1582" w:rsidP="0031038E">
      <w:pPr>
        <w:pStyle w:val="aa"/>
        <w:numPr>
          <w:ilvl w:val="0"/>
          <w:numId w:val="44"/>
        </w:numPr>
        <w:spacing w:after="160" w:line="259" w:lineRule="auto"/>
        <w:contextualSpacing/>
        <w:rPr>
          <w:lang w:val="uk-UA"/>
        </w:rPr>
      </w:pPr>
      <w:r w:rsidRPr="00AB710C">
        <w:rPr>
          <w:lang w:val="uk-UA"/>
        </w:rPr>
        <w:t>Системою електронного документообігу для забезпечення можливості оператору надати необхідну інформацію споживачу про письмове звернення споживача;</w:t>
      </w:r>
    </w:p>
    <w:p w14:paraId="68D5EB2C" w14:textId="77777777" w:rsidR="002D1582" w:rsidRPr="00AB710C" w:rsidRDefault="002D1582" w:rsidP="0031038E">
      <w:pPr>
        <w:pStyle w:val="aa"/>
        <w:numPr>
          <w:ilvl w:val="0"/>
          <w:numId w:val="44"/>
        </w:numPr>
        <w:spacing w:after="160" w:line="259" w:lineRule="auto"/>
        <w:contextualSpacing/>
        <w:rPr>
          <w:lang w:val="uk-UA"/>
        </w:rPr>
      </w:pPr>
      <w:r w:rsidRPr="00AB710C">
        <w:rPr>
          <w:lang w:val="uk-UA"/>
        </w:rPr>
        <w:t>Особистим кабінетом:</w:t>
      </w:r>
    </w:p>
    <w:p w14:paraId="71ABDE62" w14:textId="77777777" w:rsidR="002D1582" w:rsidRPr="00AB710C" w:rsidRDefault="002D1582" w:rsidP="0031038E">
      <w:pPr>
        <w:pStyle w:val="aa"/>
        <w:numPr>
          <w:ilvl w:val="0"/>
          <w:numId w:val="45"/>
        </w:numPr>
        <w:spacing w:after="160" w:line="259" w:lineRule="auto"/>
        <w:contextualSpacing/>
        <w:rPr>
          <w:lang w:val="uk-UA"/>
        </w:rPr>
      </w:pPr>
      <w:r w:rsidRPr="00AB710C">
        <w:rPr>
          <w:lang w:val="uk-UA"/>
        </w:rPr>
        <w:t>для відображення актуальної інформації про нарахування, сплату та обсяги споживання та стан розрахунків споживача;</w:t>
      </w:r>
    </w:p>
    <w:p w14:paraId="697F48EA" w14:textId="77777777" w:rsidR="002D1582" w:rsidRPr="00AB710C" w:rsidRDefault="002D1582" w:rsidP="0031038E">
      <w:pPr>
        <w:pStyle w:val="aa"/>
        <w:numPr>
          <w:ilvl w:val="0"/>
          <w:numId w:val="45"/>
        </w:numPr>
        <w:spacing w:after="160" w:line="259" w:lineRule="auto"/>
        <w:contextualSpacing/>
        <w:rPr>
          <w:lang w:val="uk-UA"/>
        </w:rPr>
      </w:pPr>
      <w:r w:rsidRPr="00AB710C">
        <w:rPr>
          <w:lang w:val="uk-UA"/>
        </w:rPr>
        <w:t>Для подачі онлайн звернень споживачем та інформування споживача про  стан вирішення звернення;</w:t>
      </w:r>
    </w:p>
    <w:p w14:paraId="531D27D3" w14:textId="77777777" w:rsidR="002D1582" w:rsidRPr="00AB710C" w:rsidRDefault="002D1582" w:rsidP="0031038E">
      <w:pPr>
        <w:pStyle w:val="aa"/>
        <w:numPr>
          <w:ilvl w:val="0"/>
          <w:numId w:val="45"/>
        </w:numPr>
        <w:spacing w:after="160" w:line="259" w:lineRule="auto"/>
        <w:contextualSpacing/>
        <w:rPr>
          <w:lang w:val="uk-UA"/>
        </w:rPr>
      </w:pPr>
      <w:r w:rsidRPr="00AB710C">
        <w:rPr>
          <w:lang w:val="uk-UA"/>
        </w:rPr>
        <w:t>Для інформування споживачів, щодо змін в тарифах, акціях тощо.</w:t>
      </w:r>
    </w:p>
    <w:p w14:paraId="208DBC4B" w14:textId="77777777" w:rsidR="002D1582" w:rsidRPr="00AB710C" w:rsidRDefault="002D1582" w:rsidP="0031038E">
      <w:pPr>
        <w:pStyle w:val="aa"/>
        <w:numPr>
          <w:ilvl w:val="0"/>
          <w:numId w:val="46"/>
        </w:numPr>
        <w:spacing w:after="160" w:line="259" w:lineRule="auto"/>
        <w:contextualSpacing/>
        <w:rPr>
          <w:lang w:val="uk-UA"/>
        </w:rPr>
      </w:pPr>
      <w:r w:rsidRPr="00AB710C">
        <w:rPr>
          <w:lang w:val="uk-UA"/>
        </w:rPr>
        <w:t>Динамічне управління чергами;</w:t>
      </w:r>
    </w:p>
    <w:p w14:paraId="787D5FA3" w14:textId="77777777" w:rsidR="002D1582" w:rsidRPr="00AB710C" w:rsidRDefault="002D1582" w:rsidP="0031038E">
      <w:pPr>
        <w:pStyle w:val="aa"/>
        <w:numPr>
          <w:ilvl w:val="0"/>
          <w:numId w:val="46"/>
        </w:numPr>
        <w:spacing w:after="160" w:line="259" w:lineRule="auto"/>
        <w:contextualSpacing/>
        <w:rPr>
          <w:lang w:val="uk-UA"/>
        </w:rPr>
      </w:pPr>
      <w:r w:rsidRPr="00AB710C">
        <w:rPr>
          <w:lang w:val="uk-UA"/>
        </w:rPr>
        <w:t>Оперативна модифікація IVR (зміна послідовності, запис аудіо файлів та додавання до IVR) за вимогою замовника не пізніше ніж 4 години від моменту звернення;</w:t>
      </w: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1E82AA89" w14:textId="77777777" w:rsidR="00D27038" w:rsidRPr="00AB710C" w:rsidRDefault="00D27038" w:rsidP="00D27038">
      <w:pPr>
        <w:tabs>
          <w:tab w:val="left" w:pos="3225"/>
        </w:tabs>
        <w:jc w:val="right"/>
        <w:rPr>
          <w:b/>
          <w:lang w:val="uk-UA"/>
        </w:rPr>
      </w:pPr>
    </w:p>
    <w:p w14:paraId="4E3B1E82" w14:textId="77777777" w:rsidR="002D1582" w:rsidRPr="00AB710C" w:rsidRDefault="002D1582" w:rsidP="002D1582">
      <w:pPr>
        <w:suppressAutoHyphens/>
        <w:jc w:val="center"/>
        <w:rPr>
          <w:b/>
          <w:lang w:val="uk-UA"/>
        </w:rPr>
      </w:pPr>
      <w:r w:rsidRPr="00AB710C">
        <w:rPr>
          <w:b/>
          <w:lang w:val="uk-UA"/>
        </w:rPr>
        <w:t xml:space="preserve">Договір </w:t>
      </w:r>
    </w:p>
    <w:p w14:paraId="4D0E469B" w14:textId="77777777" w:rsidR="002D1582" w:rsidRPr="00AB710C" w:rsidRDefault="002D1582" w:rsidP="002D1582">
      <w:pPr>
        <w:suppressAutoHyphens/>
        <w:jc w:val="center"/>
        <w:rPr>
          <w:b/>
          <w:lang w:val="uk-UA"/>
        </w:rPr>
      </w:pPr>
      <w:r w:rsidRPr="00AB710C">
        <w:rPr>
          <w:b/>
          <w:lang w:val="uk-UA"/>
        </w:rPr>
        <w:t>про надання послуг №</w:t>
      </w:r>
      <w:r w:rsidRPr="00AB710C">
        <w:t xml:space="preserve"> </w:t>
      </w:r>
      <w:r w:rsidRPr="00AB710C">
        <w:rPr>
          <w:b/>
          <w:lang w:val="uk-UA"/>
        </w:rPr>
        <w:t>___________</w:t>
      </w:r>
    </w:p>
    <w:p w14:paraId="37B778EF" w14:textId="77777777" w:rsidR="002D1582" w:rsidRPr="00AB710C" w:rsidRDefault="002D1582" w:rsidP="002D1582">
      <w:pPr>
        <w:suppressAutoHyphens/>
        <w:rPr>
          <w:lang w:val="uk-UA"/>
        </w:rPr>
      </w:pPr>
    </w:p>
    <w:p w14:paraId="14A72D63" w14:textId="77777777" w:rsidR="002D1582" w:rsidRPr="00AB710C" w:rsidRDefault="002D1582" w:rsidP="002D1582">
      <w:pPr>
        <w:suppressAutoHyphens/>
        <w:jc w:val="center"/>
        <w:rPr>
          <w:lang w:val="uk-UA"/>
        </w:rPr>
      </w:pPr>
      <w:r w:rsidRPr="00AB710C">
        <w:rPr>
          <w:b/>
          <w:lang w:val="uk-UA" w:eastAsia="uk-UA"/>
        </w:rPr>
        <w:t>м. _______</w:t>
      </w:r>
      <w:r w:rsidRPr="00AB710C">
        <w:rPr>
          <w:b/>
          <w:lang w:val="uk-UA" w:eastAsia="uk-UA"/>
        </w:rPr>
        <w:tab/>
      </w:r>
      <w:r w:rsidRPr="00AB710C">
        <w:rPr>
          <w:b/>
          <w:lang w:val="uk-UA" w:eastAsia="uk-UA"/>
        </w:rPr>
        <w:tab/>
      </w:r>
      <w:r w:rsidRPr="00AB710C">
        <w:rPr>
          <w:b/>
          <w:lang w:val="uk-UA" w:eastAsia="uk-UA"/>
        </w:rPr>
        <w:tab/>
      </w:r>
      <w:r w:rsidRPr="00AB710C">
        <w:rPr>
          <w:b/>
          <w:lang w:val="uk-UA" w:eastAsia="uk-UA"/>
        </w:rPr>
        <w:tab/>
      </w:r>
      <w:r w:rsidRPr="00AB710C">
        <w:rPr>
          <w:b/>
          <w:lang w:val="uk-UA" w:eastAsia="uk-UA"/>
        </w:rPr>
        <w:tab/>
      </w:r>
      <w:r w:rsidRPr="00AB710C">
        <w:rPr>
          <w:b/>
          <w:lang w:val="uk-UA" w:eastAsia="uk-UA"/>
        </w:rPr>
        <w:tab/>
      </w:r>
      <w:r w:rsidRPr="00AB710C">
        <w:rPr>
          <w:b/>
          <w:lang w:val="uk-UA" w:eastAsia="uk-UA"/>
        </w:rPr>
        <w:tab/>
      </w:r>
      <w:r w:rsidRPr="00AB710C">
        <w:rPr>
          <w:b/>
          <w:lang w:val="uk-UA" w:eastAsia="uk-UA"/>
        </w:rPr>
        <w:tab/>
        <w:t>«___» ________ 20__ року</w:t>
      </w:r>
    </w:p>
    <w:p w14:paraId="6C84EA28" w14:textId="77777777" w:rsidR="002D1582" w:rsidRPr="00AB710C" w:rsidRDefault="002D1582" w:rsidP="002D1582">
      <w:pPr>
        <w:suppressAutoHyphens/>
        <w:rPr>
          <w:lang w:val="uk-UA"/>
        </w:rPr>
      </w:pPr>
      <w:r w:rsidRPr="00AB710C">
        <w:rPr>
          <w:lang w:val="uk-UA"/>
        </w:rPr>
        <w:t xml:space="preserve">   </w:t>
      </w:r>
    </w:p>
    <w:p w14:paraId="4217ED67" w14:textId="77777777" w:rsidR="002D1582" w:rsidRPr="00AB710C" w:rsidRDefault="002D1582" w:rsidP="002D1582">
      <w:pPr>
        <w:pStyle w:val="style121"/>
        <w:ind w:left="0" w:firstLine="709"/>
        <w:jc w:val="both"/>
        <w:rPr>
          <w:color w:val="auto"/>
          <w:sz w:val="24"/>
          <w:szCs w:val="24"/>
          <w:lang w:eastAsia="ar-SA"/>
        </w:rPr>
      </w:pPr>
      <w:r w:rsidRPr="00AB710C">
        <w:rPr>
          <w:b/>
          <w:color w:val="auto"/>
          <w:sz w:val="24"/>
          <w:szCs w:val="24"/>
          <w:lang w:eastAsia="ar-SA"/>
        </w:rPr>
        <w:t>ТОВАРИСТВО З ОБМЕЖЕНОЮ ВІДПОВІДАЛЬНІСТЮ «___________» (надалі – Виконавець),</w:t>
      </w:r>
      <w:r w:rsidRPr="00AB710C">
        <w:rPr>
          <w:color w:val="auto"/>
          <w:sz w:val="24"/>
          <w:szCs w:val="24"/>
          <w:lang w:eastAsia="ar-SA"/>
        </w:rPr>
        <w:t xml:space="preserve"> в особі _____________, що діє на підставі Статуту, з однієї сторони, та </w:t>
      </w:r>
    </w:p>
    <w:p w14:paraId="2AFB5F69" w14:textId="77777777" w:rsidR="002D1582" w:rsidRPr="00AB710C" w:rsidRDefault="002D1582" w:rsidP="002D1582">
      <w:pPr>
        <w:pStyle w:val="style121"/>
        <w:ind w:left="0" w:firstLine="709"/>
        <w:jc w:val="both"/>
        <w:rPr>
          <w:color w:val="auto"/>
          <w:sz w:val="24"/>
          <w:szCs w:val="24"/>
        </w:rPr>
      </w:pPr>
      <w:r w:rsidRPr="00AB710C">
        <w:rPr>
          <w:b/>
          <w:color w:val="auto"/>
          <w:sz w:val="24"/>
          <w:szCs w:val="24"/>
          <w:lang w:eastAsia="ar-SA"/>
        </w:rPr>
        <w:t>ТОВАРИСТВО З ОБМЕЖЕНОЮ ВІДПОВІДАЛЬНІСТЮ «______________»</w:t>
      </w:r>
      <w:r w:rsidRPr="00AB710C">
        <w:rPr>
          <w:color w:val="auto"/>
          <w:sz w:val="24"/>
          <w:szCs w:val="24"/>
        </w:rPr>
        <w:t xml:space="preserve"> </w:t>
      </w:r>
      <w:r w:rsidRPr="00AB710C">
        <w:rPr>
          <w:b/>
          <w:color w:val="auto"/>
          <w:sz w:val="24"/>
          <w:szCs w:val="24"/>
        </w:rPr>
        <w:t xml:space="preserve">(надалі </w:t>
      </w:r>
      <w:r w:rsidRPr="00AB710C">
        <w:rPr>
          <w:b/>
          <w:noProof/>
          <w:snapToGrid w:val="0"/>
          <w:color w:val="auto"/>
          <w:sz w:val="24"/>
          <w:szCs w:val="24"/>
        </w:rPr>
        <w:t>–</w:t>
      </w:r>
      <w:r w:rsidRPr="00AB710C">
        <w:rPr>
          <w:b/>
          <w:color w:val="auto"/>
          <w:sz w:val="24"/>
          <w:szCs w:val="24"/>
        </w:rPr>
        <w:t xml:space="preserve"> Замовник</w:t>
      </w:r>
      <w:r w:rsidRPr="00AB710C">
        <w:rPr>
          <w:b/>
          <w:noProof/>
          <w:snapToGrid w:val="0"/>
          <w:color w:val="auto"/>
          <w:sz w:val="24"/>
          <w:szCs w:val="24"/>
        </w:rPr>
        <w:t>),</w:t>
      </w:r>
      <w:r w:rsidRPr="00AB710C">
        <w:rPr>
          <w:noProof/>
          <w:snapToGrid w:val="0"/>
          <w:color w:val="auto"/>
          <w:sz w:val="24"/>
          <w:szCs w:val="24"/>
        </w:rPr>
        <w:t xml:space="preserve"> </w:t>
      </w:r>
      <w:r w:rsidRPr="00AB710C">
        <w:rPr>
          <w:color w:val="auto"/>
          <w:sz w:val="24"/>
          <w:szCs w:val="24"/>
        </w:rPr>
        <w:t>в особі _____________</w:t>
      </w:r>
      <w:r w:rsidRPr="00AB710C">
        <w:rPr>
          <w:noProof/>
          <w:snapToGrid w:val="0"/>
          <w:color w:val="auto"/>
          <w:sz w:val="24"/>
          <w:szCs w:val="24"/>
        </w:rPr>
        <w:t>,</w:t>
      </w:r>
      <w:r w:rsidRPr="00AB710C">
        <w:rPr>
          <w:color w:val="auto"/>
          <w:sz w:val="24"/>
          <w:szCs w:val="24"/>
        </w:rPr>
        <w:t xml:space="preserve"> що діє на підставі </w:t>
      </w:r>
      <w:r w:rsidRPr="00AB710C">
        <w:rPr>
          <w:noProof/>
          <w:snapToGrid w:val="0"/>
          <w:color w:val="auto"/>
          <w:sz w:val="24"/>
          <w:szCs w:val="24"/>
        </w:rPr>
        <w:t>Статуту</w:t>
      </w:r>
      <w:r w:rsidRPr="00AB710C">
        <w:rPr>
          <w:rFonts w:eastAsia="Calibri"/>
          <w:color w:val="auto"/>
          <w:sz w:val="24"/>
          <w:szCs w:val="24"/>
        </w:rPr>
        <w:t>,</w:t>
      </w:r>
      <w:r w:rsidRPr="00AB710C">
        <w:rPr>
          <w:color w:val="auto"/>
          <w:sz w:val="24"/>
          <w:szCs w:val="24"/>
        </w:rPr>
        <w:t xml:space="preserve"> з другої сторони,</w:t>
      </w:r>
    </w:p>
    <w:p w14:paraId="08881491" w14:textId="77777777" w:rsidR="002D1582" w:rsidRPr="00AB710C" w:rsidRDefault="002D1582" w:rsidP="002D1582">
      <w:pPr>
        <w:pStyle w:val="style121"/>
        <w:ind w:left="0" w:firstLine="709"/>
        <w:jc w:val="both"/>
        <w:rPr>
          <w:color w:val="auto"/>
          <w:sz w:val="24"/>
          <w:szCs w:val="24"/>
          <w:lang w:eastAsia="ar-SA"/>
        </w:rPr>
      </w:pPr>
      <w:r w:rsidRPr="00AB710C">
        <w:rPr>
          <w:color w:val="auto"/>
          <w:sz w:val="24"/>
          <w:szCs w:val="24"/>
          <w:lang w:eastAsia="ar-SA"/>
        </w:rPr>
        <w:t>надалі разом – "Сторони", а кожна окремо – "Сторона", уклали цей договір про надання послуг (надалі – "Договір") про наступне:</w:t>
      </w:r>
    </w:p>
    <w:p w14:paraId="6789B4D9" w14:textId="77777777" w:rsidR="002D1582" w:rsidRPr="00AB710C" w:rsidRDefault="002D1582" w:rsidP="002D1582">
      <w:pPr>
        <w:pStyle w:val="12"/>
        <w:suppressAutoHyphens/>
        <w:jc w:val="both"/>
        <w:rPr>
          <w:rFonts w:ascii="Times New Roman" w:hAnsi="Times New Roman"/>
          <w:sz w:val="24"/>
          <w:szCs w:val="24"/>
        </w:rPr>
      </w:pPr>
    </w:p>
    <w:p w14:paraId="28EBCF30" w14:textId="77777777" w:rsidR="002D1582" w:rsidRPr="00AB710C" w:rsidRDefault="002D1582" w:rsidP="002D1582">
      <w:pPr>
        <w:pStyle w:val="12"/>
        <w:numPr>
          <w:ilvl w:val="0"/>
          <w:numId w:val="35"/>
        </w:numPr>
        <w:suppressAutoHyphens/>
        <w:jc w:val="center"/>
        <w:rPr>
          <w:rFonts w:ascii="Times New Roman" w:hAnsi="Times New Roman"/>
          <w:b/>
          <w:sz w:val="24"/>
          <w:szCs w:val="24"/>
        </w:rPr>
      </w:pPr>
      <w:r w:rsidRPr="00AB710C">
        <w:rPr>
          <w:rFonts w:ascii="Times New Roman" w:hAnsi="Times New Roman"/>
          <w:b/>
          <w:sz w:val="24"/>
          <w:szCs w:val="24"/>
        </w:rPr>
        <w:t>ТЕРМІНИ ТА ВИЗНАЧЕННЯ, ЯКІ ВИКОРИСТОВУЮТЬСЯ В ДОГОВОРІ</w:t>
      </w:r>
    </w:p>
    <w:p w14:paraId="79781C8E" w14:textId="77777777" w:rsidR="002D1582" w:rsidRPr="00AB710C" w:rsidRDefault="002D1582" w:rsidP="002D1582">
      <w:pPr>
        <w:pStyle w:val="12"/>
        <w:numPr>
          <w:ilvl w:val="1"/>
          <w:numId w:val="35"/>
        </w:numPr>
        <w:suppressAutoHyphens/>
        <w:ind w:left="0" w:firstLine="720"/>
        <w:jc w:val="both"/>
        <w:rPr>
          <w:rFonts w:ascii="Times New Roman" w:hAnsi="Times New Roman"/>
          <w:sz w:val="24"/>
          <w:szCs w:val="24"/>
        </w:rPr>
      </w:pPr>
      <w:r w:rsidRPr="00AB710C">
        <w:rPr>
          <w:rFonts w:ascii="Times New Roman" w:hAnsi="Times New Roman"/>
          <w:sz w:val="24"/>
          <w:szCs w:val="24"/>
        </w:rPr>
        <w:t>Абонент – фізична або юридична особа, яка є споживачем продукції Замовника і скористалась Послугою звернення до Замовника за допомогою засобів телекомунікації.</w:t>
      </w:r>
    </w:p>
    <w:p w14:paraId="0FEC75AA" w14:textId="77777777" w:rsidR="002D1582" w:rsidRPr="00AB710C" w:rsidRDefault="002D1582" w:rsidP="002D1582">
      <w:pPr>
        <w:pStyle w:val="12"/>
        <w:numPr>
          <w:ilvl w:val="1"/>
          <w:numId w:val="35"/>
        </w:numPr>
        <w:suppressAutoHyphens/>
        <w:ind w:left="0" w:firstLine="720"/>
        <w:jc w:val="both"/>
        <w:rPr>
          <w:rFonts w:ascii="Times New Roman" w:hAnsi="Times New Roman"/>
          <w:sz w:val="24"/>
          <w:szCs w:val="24"/>
        </w:rPr>
      </w:pPr>
      <w:r w:rsidRPr="00AB710C">
        <w:rPr>
          <w:rFonts w:ascii="Times New Roman" w:hAnsi="Times New Roman"/>
          <w:sz w:val="24"/>
          <w:szCs w:val="24"/>
        </w:rPr>
        <w:t>Голосове меню самообслуговування – система голосового інформування абонента за допомогою попередньо записаних та/або динамічно сформованих голосових повідомлень з використанням інформації, що вводиться Абонентом на клавіатурі телефону.</w:t>
      </w:r>
    </w:p>
    <w:p w14:paraId="7D6ABAD1" w14:textId="77777777" w:rsidR="002D1582" w:rsidRPr="00AB710C" w:rsidRDefault="002D1582" w:rsidP="002D1582">
      <w:pPr>
        <w:pStyle w:val="12"/>
        <w:numPr>
          <w:ilvl w:val="1"/>
          <w:numId w:val="35"/>
        </w:numPr>
        <w:suppressAutoHyphens/>
        <w:ind w:left="0" w:firstLine="720"/>
        <w:jc w:val="both"/>
        <w:rPr>
          <w:rFonts w:ascii="Times New Roman" w:hAnsi="Times New Roman"/>
          <w:sz w:val="24"/>
          <w:szCs w:val="24"/>
        </w:rPr>
      </w:pPr>
      <w:r w:rsidRPr="00AB710C">
        <w:rPr>
          <w:rFonts w:ascii="Times New Roman" w:hAnsi="Times New Roman"/>
          <w:sz w:val="24"/>
          <w:szCs w:val="24"/>
        </w:rPr>
        <w:t>Засоби телекомунікації – фіксований телефонний зв'язок, мобільний зв'язок, засоби мережі Інтернет.</w:t>
      </w:r>
    </w:p>
    <w:p w14:paraId="028DEFBF" w14:textId="77777777" w:rsidR="002D1582" w:rsidRPr="00AB710C" w:rsidRDefault="002D1582" w:rsidP="002D1582">
      <w:pPr>
        <w:pStyle w:val="12"/>
        <w:numPr>
          <w:ilvl w:val="1"/>
          <w:numId w:val="35"/>
        </w:numPr>
        <w:suppressAutoHyphens/>
        <w:ind w:left="0" w:firstLine="720"/>
        <w:jc w:val="both"/>
        <w:rPr>
          <w:rFonts w:ascii="Times New Roman" w:hAnsi="Times New Roman"/>
          <w:sz w:val="24"/>
          <w:szCs w:val="24"/>
        </w:rPr>
      </w:pPr>
      <w:r w:rsidRPr="00AB710C">
        <w:rPr>
          <w:rFonts w:ascii="Times New Roman" w:hAnsi="Times New Roman"/>
          <w:sz w:val="24"/>
          <w:szCs w:val="24"/>
        </w:rPr>
        <w:t>Кол-центр – система надання інформаційних послуг Абонентам шляхом обробки їх вхідних звернень, що надходять через засоби телекомунікації (надання відповідей на звернення за участю оператора кол-центру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 Замовника).</w:t>
      </w:r>
    </w:p>
    <w:p w14:paraId="1A3323C4" w14:textId="77777777" w:rsidR="002D1582" w:rsidRPr="00AB710C" w:rsidRDefault="002D1582" w:rsidP="002D1582">
      <w:pPr>
        <w:pStyle w:val="12"/>
        <w:numPr>
          <w:ilvl w:val="1"/>
          <w:numId w:val="35"/>
        </w:numPr>
        <w:suppressAutoHyphens/>
        <w:ind w:left="0" w:firstLine="720"/>
        <w:jc w:val="both"/>
        <w:rPr>
          <w:rFonts w:ascii="Times New Roman" w:hAnsi="Times New Roman"/>
          <w:sz w:val="24"/>
          <w:szCs w:val="24"/>
        </w:rPr>
      </w:pPr>
      <w:r w:rsidRPr="00AB710C">
        <w:rPr>
          <w:rFonts w:ascii="Times New Roman" w:hAnsi="Times New Roman"/>
          <w:sz w:val="24"/>
          <w:szCs w:val="24"/>
        </w:rPr>
        <w:t>Послуга – обробка вхідних звернень Абонентів в інтересах Замовника з наданням необхідної інформації за звітний період (звітним періодом у цьому Договорі вважається календарний квартал року).</w:t>
      </w:r>
    </w:p>
    <w:p w14:paraId="36EFE495" w14:textId="77777777" w:rsidR="002D1582" w:rsidRPr="00AB710C" w:rsidRDefault="002D1582" w:rsidP="002D1582">
      <w:pPr>
        <w:pStyle w:val="12"/>
        <w:suppressAutoHyphens/>
        <w:jc w:val="both"/>
        <w:rPr>
          <w:rFonts w:ascii="Times New Roman" w:hAnsi="Times New Roman"/>
          <w:sz w:val="24"/>
          <w:szCs w:val="24"/>
        </w:rPr>
      </w:pPr>
    </w:p>
    <w:p w14:paraId="2C20F276" w14:textId="77777777" w:rsidR="002D1582" w:rsidRPr="00AB710C" w:rsidRDefault="002D1582" w:rsidP="002D1582">
      <w:pPr>
        <w:pStyle w:val="aa"/>
        <w:numPr>
          <w:ilvl w:val="0"/>
          <w:numId w:val="35"/>
        </w:numPr>
        <w:suppressAutoHyphens/>
        <w:contextualSpacing/>
        <w:jc w:val="center"/>
        <w:rPr>
          <w:b/>
          <w:lang w:val="uk-UA"/>
        </w:rPr>
      </w:pPr>
      <w:r w:rsidRPr="00AB710C">
        <w:rPr>
          <w:b/>
          <w:lang w:val="uk-UA"/>
        </w:rPr>
        <w:t>ПРЕДМЕТ ДОГОВОРУ</w:t>
      </w:r>
    </w:p>
    <w:p w14:paraId="0702538A" w14:textId="77777777" w:rsidR="002D1582" w:rsidRPr="00AB710C" w:rsidRDefault="002D1582" w:rsidP="002D1582">
      <w:pPr>
        <w:tabs>
          <w:tab w:val="left" w:pos="567"/>
        </w:tabs>
        <w:suppressAutoHyphens/>
        <w:ind w:firstLine="567"/>
        <w:jc w:val="both"/>
        <w:rPr>
          <w:lang w:val="uk-UA"/>
        </w:rPr>
      </w:pPr>
      <w:r w:rsidRPr="00AB710C">
        <w:rPr>
          <w:lang w:val="uk-UA"/>
        </w:rPr>
        <w:t>2.1. Виконавець за замовленням і дорученням Замовника, використовуючи власне обладнання та програмне забезпечення, впродовж дії даного Договору надає останньому Послуги, які споживаються у процесі здійснення та забезпечення господарської діяльності Замовника, а Замовник зобов’язується оплатити Виконавцеві зазначені Послуги на умовах, передбачених даним Договором.</w:t>
      </w:r>
    </w:p>
    <w:p w14:paraId="7F4B9139" w14:textId="77777777" w:rsidR="002D1582" w:rsidRPr="00AB710C" w:rsidRDefault="002D1582" w:rsidP="002D1582">
      <w:pPr>
        <w:tabs>
          <w:tab w:val="left" w:pos="567"/>
        </w:tabs>
        <w:suppressAutoHyphens/>
        <w:ind w:firstLine="567"/>
        <w:jc w:val="both"/>
        <w:rPr>
          <w:lang w:val="uk-UA"/>
        </w:rPr>
      </w:pPr>
      <w:r w:rsidRPr="00AB710C">
        <w:rPr>
          <w:lang w:val="uk-UA"/>
        </w:rPr>
        <w:t>2.2. Виконавець гарантує розширення переліку Послуг, що відповідатиме поточним вимогам бізнес-процесів Замовника та законодавства України які будуть надаватися Замовнику на підставі окремої додаткової угоди укладеної Сторонами відповідно до умов цього Договору.</w:t>
      </w:r>
    </w:p>
    <w:p w14:paraId="110F2B79" w14:textId="77777777" w:rsidR="002D1582" w:rsidRPr="00AB710C" w:rsidRDefault="002D1582" w:rsidP="002D1582">
      <w:pPr>
        <w:pStyle w:val="aa"/>
        <w:tabs>
          <w:tab w:val="left" w:pos="567"/>
        </w:tabs>
        <w:suppressAutoHyphens/>
        <w:ind w:left="0" w:firstLine="567"/>
        <w:jc w:val="both"/>
        <w:rPr>
          <w:lang w:val="uk-UA"/>
        </w:rPr>
      </w:pPr>
      <w:r w:rsidRPr="00AB710C">
        <w:rPr>
          <w:lang w:val="uk-UA"/>
        </w:rPr>
        <w:t>2.3. Виконавець надає Замовнику інформацію про надані Послуги за звітний період, виконані у формі і згідно з вимогами, зазначеними у Додатку 1.1 та Додатку 2 до даного Договору, які є його невід’ємною частиною.</w:t>
      </w:r>
    </w:p>
    <w:p w14:paraId="0E038CDD" w14:textId="77777777" w:rsidR="002D1582" w:rsidRPr="00AB710C" w:rsidRDefault="002D1582" w:rsidP="002D1582">
      <w:pPr>
        <w:pStyle w:val="aa"/>
        <w:tabs>
          <w:tab w:val="left" w:pos="567"/>
        </w:tabs>
        <w:suppressAutoHyphens/>
        <w:ind w:left="0" w:firstLine="567"/>
        <w:jc w:val="both"/>
        <w:rPr>
          <w:lang w:val="uk-UA"/>
        </w:rPr>
      </w:pPr>
    </w:p>
    <w:p w14:paraId="393FADD6" w14:textId="77777777" w:rsidR="002D1582" w:rsidRPr="00AB710C" w:rsidRDefault="002D1582" w:rsidP="002D1582">
      <w:pPr>
        <w:pStyle w:val="aa"/>
        <w:numPr>
          <w:ilvl w:val="0"/>
          <w:numId w:val="36"/>
        </w:numPr>
        <w:suppressAutoHyphens/>
        <w:contextualSpacing/>
        <w:jc w:val="center"/>
        <w:rPr>
          <w:b/>
          <w:lang w:val="uk-UA"/>
        </w:rPr>
      </w:pPr>
      <w:r w:rsidRPr="00AB710C">
        <w:rPr>
          <w:b/>
          <w:lang w:val="uk-UA"/>
        </w:rPr>
        <w:t>ПОРЯДОК НАДАННЯ ПОСЛУГ</w:t>
      </w:r>
    </w:p>
    <w:p w14:paraId="5AFCC362" w14:textId="77777777" w:rsidR="002D1582" w:rsidRPr="00AB710C" w:rsidRDefault="002D1582" w:rsidP="002D1582">
      <w:pPr>
        <w:pStyle w:val="aa"/>
        <w:numPr>
          <w:ilvl w:val="1"/>
          <w:numId w:val="36"/>
        </w:numPr>
        <w:suppressAutoHyphens/>
        <w:ind w:left="0" w:firstLine="720"/>
        <w:contextualSpacing/>
        <w:jc w:val="both"/>
        <w:rPr>
          <w:lang w:val="uk-UA"/>
        </w:rPr>
      </w:pPr>
      <w:r w:rsidRPr="00AB710C">
        <w:rPr>
          <w:lang w:val="uk-UA"/>
        </w:rPr>
        <w:t>Виконавець надає послуги згідно з умовами цього Договору відповідно до мінімальних вимог до якості обслуговування споживачів електричної енергії кол-центрами та порядком забезпечення стандартів якості електропостачання та надання компенсацій споживачам за їх недотримання, що затвердженні постановою НКРЕКП «Про затвердження Мінімальних вимог до якості обслуговування споживачів електричної енергії кол-центрами» № 373 від 12.06.2018, з змінами, внесеними згідно із постановою НКРЕКП № 2323 від 02.12.2020, та рекомендацій Замовника щодо змісту та якості надання Послуг.</w:t>
      </w:r>
    </w:p>
    <w:p w14:paraId="2DE05BDF" w14:textId="77777777" w:rsidR="002D1582" w:rsidRPr="00AB710C" w:rsidRDefault="002D1582" w:rsidP="002D1582">
      <w:pPr>
        <w:pStyle w:val="aa"/>
        <w:numPr>
          <w:ilvl w:val="1"/>
          <w:numId w:val="36"/>
        </w:numPr>
        <w:suppressAutoHyphens/>
        <w:ind w:left="0" w:firstLine="720"/>
        <w:contextualSpacing/>
        <w:jc w:val="both"/>
        <w:rPr>
          <w:lang w:val="uk-UA"/>
        </w:rPr>
      </w:pPr>
      <w:r w:rsidRPr="00AB710C">
        <w:rPr>
          <w:lang w:val="uk-UA"/>
        </w:rPr>
        <w:lastRenderedPageBreak/>
        <w:t>Виконавець забезпечує виконання організаційно-технічних вимог до функціонування кол-центру, а саме:</w:t>
      </w:r>
    </w:p>
    <w:p w14:paraId="1331489D"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Наявність єдиного багатоканального номера телефону для стаціонарних і мобільних телефонів.</w:t>
      </w:r>
    </w:p>
    <w:p w14:paraId="64BB7744"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Наявність обладнання, яке має бути реалізоване у відмовостійкій конфігурації (резервування, дублювання тощо).</w:t>
      </w:r>
    </w:p>
    <w:p w14:paraId="06DB4971"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Наявність функції утримання у черзі та розподілу телефонних дзвінків між операторами.</w:t>
      </w:r>
    </w:p>
    <w:p w14:paraId="259D3072" w14:textId="77777777" w:rsidR="002D1582" w:rsidRPr="00AB710C" w:rsidRDefault="002D1582" w:rsidP="002D1582">
      <w:pPr>
        <w:pStyle w:val="aa"/>
        <w:numPr>
          <w:ilvl w:val="2"/>
          <w:numId w:val="36"/>
        </w:numPr>
        <w:tabs>
          <w:tab w:val="left" w:pos="426"/>
        </w:tabs>
        <w:suppressAutoHyphens/>
        <w:ind w:left="0" w:firstLine="709"/>
        <w:contextualSpacing/>
        <w:jc w:val="both"/>
        <w:rPr>
          <w:lang w:val="uk-UA"/>
        </w:rPr>
      </w:pPr>
      <w:r w:rsidRPr="00AB710C">
        <w:rPr>
          <w:lang w:val="uk-UA"/>
        </w:rPr>
        <w:t>Автоматичне визначення номера телефону.</w:t>
      </w:r>
    </w:p>
    <w:p w14:paraId="1A584854"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Наявність голосового меню самообслуговування, яке в автоматичному режимі відтворює попередньо записані аудіозаписи.</w:t>
      </w:r>
    </w:p>
    <w:p w14:paraId="47DB79DC"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Прийом звернень та скарг Абонентів в автоматичному режимі.</w:t>
      </w:r>
    </w:p>
    <w:p w14:paraId="49DEC15E"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Функції аудіозапису розмов та збереження їх протягом двох років.</w:t>
      </w:r>
    </w:p>
    <w:p w14:paraId="01AD01D4"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Перенаправлення звернень оператором кол-центру до відповідних структурних підрозділів Замовника.</w:t>
      </w:r>
    </w:p>
    <w:p w14:paraId="652BCAD9"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Ведення електронної бази даних звернень Абонентів за допомогою засобів телекомунікації із зазначенням даних відповідно до Додатку 1 цього Договору, який є його невід’ємною частиною, та збереження її не менше ніж три роки.</w:t>
      </w:r>
    </w:p>
    <w:p w14:paraId="5C11E6CF" w14:textId="77777777" w:rsidR="002D1582" w:rsidRPr="00AB710C" w:rsidRDefault="002D1582" w:rsidP="002D1582">
      <w:pPr>
        <w:pStyle w:val="aa"/>
        <w:numPr>
          <w:ilvl w:val="1"/>
          <w:numId w:val="36"/>
        </w:numPr>
        <w:suppressAutoHyphens/>
        <w:ind w:left="0" w:firstLine="709"/>
        <w:contextualSpacing/>
        <w:jc w:val="both"/>
        <w:rPr>
          <w:lang w:val="uk-UA"/>
        </w:rPr>
      </w:pPr>
      <w:r w:rsidRPr="00AB710C">
        <w:rPr>
          <w:lang w:val="uk-UA"/>
        </w:rPr>
        <w:t>У разі звернення Абонента з питань розподілу електричної енергії оператор кол-центру надає контактні дані відповідного оператора системи розподілу.</w:t>
      </w:r>
    </w:p>
    <w:p w14:paraId="35D08D55" w14:textId="77777777" w:rsidR="002D1582" w:rsidRPr="00AB710C" w:rsidRDefault="002D1582" w:rsidP="002D1582">
      <w:pPr>
        <w:pStyle w:val="aa"/>
        <w:numPr>
          <w:ilvl w:val="1"/>
          <w:numId w:val="36"/>
        </w:numPr>
        <w:suppressAutoHyphens/>
        <w:ind w:left="0" w:firstLine="709"/>
        <w:contextualSpacing/>
        <w:jc w:val="both"/>
        <w:rPr>
          <w:lang w:val="uk-UA"/>
        </w:rPr>
      </w:pPr>
      <w:r w:rsidRPr="00AB710C">
        <w:rPr>
          <w:lang w:val="uk-UA"/>
        </w:rPr>
        <w:t>Замовник забезпечує:</w:t>
      </w:r>
    </w:p>
    <w:p w14:paraId="1CCAD291"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Доступ операторів кол-центру до інформації щодо розрахунків Абонентів за використану електричну енергію.</w:t>
      </w:r>
    </w:p>
    <w:p w14:paraId="2BFCD29A"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Розміщення на платіжних документах реквізитів кол-центру (номери телефонів, адреси веб-сайту та адреси електронної поштової скриньки).</w:t>
      </w:r>
    </w:p>
    <w:p w14:paraId="1D283431" w14:textId="77777777" w:rsidR="002D1582" w:rsidRPr="00AB710C" w:rsidRDefault="002D1582" w:rsidP="002D1582">
      <w:pPr>
        <w:pStyle w:val="aa"/>
        <w:numPr>
          <w:ilvl w:val="1"/>
          <w:numId w:val="36"/>
        </w:numPr>
        <w:suppressAutoHyphens/>
        <w:ind w:left="0" w:firstLine="709"/>
        <w:contextualSpacing/>
        <w:jc w:val="both"/>
        <w:rPr>
          <w:lang w:val="uk-UA"/>
        </w:rPr>
      </w:pPr>
      <w:r w:rsidRPr="00AB710C">
        <w:rPr>
          <w:lang w:val="uk-UA"/>
        </w:rPr>
        <w:t xml:space="preserve"> При наданні Послуг Виконавець зобов’язується дотримуватись наступних правил (надалі – Правила):</w:t>
      </w:r>
    </w:p>
    <w:p w14:paraId="2A66F1E7"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Ведення бесіди в умовах максимальної доброзичливості та комфортної атмосфери для Абонента.</w:t>
      </w:r>
    </w:p>
    <w:p w14:paraId="4A5AE3F0"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Забезпечення Абоненту можливості висловитися.</w:t>
      </w:r>
    </w:p>
    <w:p w14:paraId="1BE750CC"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Надання своєчасної, компетентної та доречної відповіді щодо предмету звернення Абонента.</w:t>
      </w:r>
    </w:p>
    <w:p w14:paraId="14135716" w14:textId="77777777" w:rsidR="002D1582" w:rsidRPr="00AB710C" w:rsidRDefault="002D1582" w:rsidP="002D1582">
      <w:pPr>
        <w:pStyle w:val="aa"/>
        <w:numPr>
          <w:ilvl w:val="2"/>
          <w:numId w:val="36"/>
        </w:numPr>
        <w:suppressAutoHyphens/>
        <w:ind w:left="0" w:firstLine="709"/>
        <w:contextualSpacing/>
        <w:jc w:val="both"/>
        <w:rPr>
          <w:lang w:val="uk-UA"/>
        </w:rPr>
      </w:pPr>
      <w:r w:rsidRPr="00AB710C">
        <w:rPr>
          <w:lang w:val="uk-UA"/>
        </w:rPr>
        <w:t>Формування у Абонента позитивного іміджу Замовника.</w:t>
      </w:r>
    </w:p>
    <w:p w14:paraId="4500AA94" w14:textId="77777777" w:rsidR="002D1582" w:rsidRPr="00AB710C" w:rsidRDefault="002D1582" w:rsidP="002D1582">
      <w:pPr>
        <w:pStyle w:val="aa"/>
        <w:numPr>
          <w:ilvl w:val="1"/>
          <w:numId w:val="36"/>
        </w:numPr>
        <w:suppressAutoHyphens/>
        <w:ind w:left="0" w:firstLine="709"/>
        <w:contextualSpacing/>
        <w:jc w:val="both"/>
        <w:rPr>
          <w:lang w:val="uk-UA"/>
        </w:rPr>
      </w:pPr>
      <w:r w:rsidRPr="00AB710C">
        <w:rPr>
          <w:lang w:val="uk-UA"/>
        </w:rPr>
        <w:t>Замовник має право змінювати та доповнювати Правила, заздалегідь попередивши Виконавця. Відповідні зміни Правил оформлюються Сторонами шляхом укладення додаткової угоди до цього Договору.</w:t>
      </w:r>
    </w:p>
    <w:p w14:paraId="459CC376" w14:textId="77777777" w:rsidR="002D1582" w:rsidRPr="00AB710C" w:rsidRDefault="002D1582" w:rsidP="002D1582">
      <w:pPr>
        <w:suppressAutoHyphens/>
        <w:rPr>
          <w:b/>
          <w:lang w:val="uk-UA"/>
        </w:rPr>
      </w:pPr>
    </w:p>
    <w:p w14:paraId="2A035B96" w14:textId="77777777" w:rsidR="002D1582" w:rsidRPr="00AB710C" w:rsidRDefault="002D1582" w:rsidP="002D1582">
      <w:pPr>
        <w:suppressAutoHyphens/>
        <w:jc w:val="center"/>
        <w:rPr>
          <w:b/>
          <w:lang w:val="uk-UA"/>
        </w:rPr>
      </w:pPr>
      <w:r w:rsidRPr="00AB710C">
        <w:rPr>
          <w:b/>
          <w:lang w:val="uk-UA"/>
        </w:rPr>
        <w:t>4. ВАРТІСТЬ ПОСЛУГ ТА ПОРЯДОК РОЗРАХУНКІВ</w:t>
      </w:r>
    </w:p>
    <w:p w14:paraId="5DDD5B8A" w14:textId="77777777" w:rsidR="002D1582" w:rsidRPr="00AB710C" w:rsidRDefault="002D1582" w:rsidP="002D1582">
      <w:pPr>
        <w:suppressAutoHyphens/>
        <w:ind w:firstLine="709"/>
        <w:jc w:val="both"/>
        <w:rPr>
          <w:lang w:val="uk-UA"/>
        </w:rPr>
      </w:pPr>
      <w:r w:rsidRPr="00AB710C">
        <w:rPr>
          <w:lang w:val="uk-UA"/>
        </w:rPr>
        <w:t>4.1. Вартість Послуг за один розрахунковий період (під розрахунковим періодом у цьому Договорі розуміється 1 (один) календарний місяць, який розпочинається з першого календарного дня і закінчується останнім календарним днем календарного місяця), що включає у себе витрати Виконавця на організацію надання Послуг у кожному розрахунковому періоді та складає ___________ грн. (__________ гривень ___ копійок), у т.ч. ПДВ 20% - ___________ грн. (______________ гривень ___ копійок).</w:t>
      </w:r>
    </w:p>
    <w:p w14:paraId="100D9301" w14:textId="77777777" w:rsidR="002D1582" w:rsidRPr="00AB710C" w:rsidRDefault="002D1582" w:rsidP="002D1582">
      <w:pPr>
        <w:suppressAutoHyphens/>
        <w:ind w:firstLine="709"/>
        <w:jc w:val="both"/>
        <w:rPr>
          <w:lang w:val="uk-UA"/>
        </w:rPr>
      </w:pPr>
      <w:r w:rsidRPr="00AB710C">
        <w:rPr>
          <w:lang w:val="uk-UA"/>
        </w:rPr>
        <w:t>4.2. Загальна сума цього Договору (ціна Договору) становить _____ грн. (__________ гривень ___ копійок), у тому числі ПДВ 20% у розмірі __________ грн. (__________ гривень ___ копійок).</w:t>
      </w:r>
    </w:p>
    <w:p w14:paraId="73CD46FB" w14:textId="77777777" w:rsidR="002D1582" w:rsidRPr="00AB710C" w:rsidRDefault="002D1582" w:rsidP="002D1582">
      <w:pPr>
        <w:suppressAutoHyphens/>
        <w:ind w:firstLine="709"/>
        <w:jc w:val="both"/>
        <w:rPr>
          <w:lang w:val="uk-UA"/>
        </w:rPr>
      </w:pPr>
      <w:r w:rsidRPr="00AB710C">
        <w:rPr>
          <w:lang w:val="uk-UA"/>
        </w:rPr>
        <w:t xml:space="preserve">4.3. Зазначена у п. 4.1 цього Договору вартість Послуг може бути змінена за згодою Сторін, про що Сторони підписують відповідну додаткову угоду відповідно до чинного законодавства. </w:t>
      </w:r>
    </w:p>
    <w:p w14:paraId="2528FF2D" w14:textId="77777777" w:rsidR="002D1582" w:rsidRPr="00AB710C" w:rsidRDefault="002D1582" w:rsidP="002D1582">
      <w:pPr>
        <w:suppressAutoHyphens/>
        <w:ind w:firstLine="709"/>
        <w:jc w:val="both"/>
        <w:rPr>
          <w:lang w:val="uk-UA"/>
        </w:rPr>
      </w:pPr>
      <w:r w:rsidRPr="00AB710C">
        <w:rPr>
          <w:lang w:val="uk-UA"/>
        </w:rPr>
        <w:t>4.4. 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9 цього Договору. Замовник має право здійснювати авансову оплату Послуг за Договором.</w:t>
      </w:r>
    </w:p>
    <w:p w14:paraId="30D21BB8" w14:textId="77777777" w:rsidR="002D1582" w:rsidRPr="00AB710C" w:rsidRDefault="002D1582" w:rsidP="002D1582">
      <w:pPr>
        <w:suppressAutoHyphens/>
        <w:ind w:firstLine="709"/>
        <w:jc w:val="both"/>
        <w:rPr>
          <w:lang w:val="uk-UA"/>
        </w:rPr>
      </w:pPr>
      <w:r w:rsidRPr="00AB710C">
        <w:rPr>
          <w:lang w:val="uk-UA"/>
        </w:rPr>
        <w:lastRenderedPageBreak/>
        <w:t>4.5. Факт надання Послуг та їх обсяг за цим Договором підтверджується Актом приймання-передачі наданих послуг, який підписується Сторонами не пізніше 5 (п’яти) календарних днів після закінчення розрахункового періоду, в якому були надані Послуги. У разі не підписання Замовником відповідного Акту приймання-передачі наданих послуг без направлення Виконавцю Замовником обґрунтованих письмових заперечень у строк, зазначений у цьому пункті, Послуги за цим Договором вважаються наданими і прийнятими Замовником без заперечень та підлягають оплаті у строк, визначений у п. 4.6 цього Договору.</w:t>
      </w:r>
    </w:p>
    <w:p w14:paraId="077E286E" w14:textId="77777777" w:rsidR="002D1582" w:rsidRPr="00AB710C" w:rsidRDefault="002D1582" w:rsidP="002D1582">
      <w:pPr>
        <w:suppressAutoHyphens/>
        <w:ind w:firstLine="709"/>
        <w:jc w:val="both"/>
        <w:rPr>
          <w:lang w:val="uk-UA"/>
        </w:rPr>
      </w:pPr>
      <w:r w:rsidRPr="00AB710C">
        <w:rPr>
          <w:lang w:val="uk-UA"/>
        </w:rPr>
        <w:t xml:space="preserve">4.6. Замовник зобов’язаний протягом 90 (дев’яносто) банківських днів з дати підписання відповідного Акту про надання послуг, зазначеної у п. 4.5 цього Договору, або з дати настання строку для підписання Акту про надання послуг відповідно до п. 4.5 цього Договору, здійснювати оплату Послуг у розмірі, що визначений з урахуванням вимог п. 4.1 Договору. </w:t>
      </w:r>
    </w:p>
    <w:p w14:paraId="0DE1BB7C" w14:textId="77777777" w:rsidR="002D1582" w:rsidRPr="00AB710C" w:rsidRDefault="002D1582" w:rsidP="002D1582">
      <w:pPr>
        <w:suppressAutoHyphens/>
        <w:ind w:firstLine="709"/>
        <w:jc w:val="both"/>
        <w:rPr>
          <w:lang w:val="uk-UA"/>
        </w:rPr>
      </w:pPr>
      <w:r w:rsidRPr="00AB710C">
        <w:rPr>
          <w:lang w:val="uk-UA"/>
        </w:rPr>
        <w:t>4.7. Датою повного виконання Замовником зобов’язань з оплати вартості Послуг за цим Договором є дата зарахування 100% суми грошових коштів, розрахованої  відповідно до п. 4.1 цього Договору, на поточний рахунок Виконавця.</w:t>
      </w:r>
    </w:p>
    <w:p w14:paraId="27E24E61" w14:textId="77777777" w:rsidR="002D1582" w:rsidRPr="00AB710C" w:rsidRDefault="002D1582" w:rsidP="002D1582">
      <w:pPr>
        <w:pStyle w:val="2"/>
        <w:ind w:firstLine="720"/>
        <w:rPr>
          <w:rFonts w:ascii="Times New Roman" w:hAnsi="Times New Roman"/>
          <w:sz w:val="24"/>
          <w:szCs w:val="24"/>
        </w:rPr>
      </w:pPr>
      <w:r w:rsidRPr="00AB710C">
        <w:rPr>
          <w:rFonts w:ascii="Times New Roman" w:hAnsi="Times New Roman"/>
          <w:sz w:val="24"/>
          <w:szCs w:val="24"/>
        </w:rPr>
        <w:t>4.8. Виконавець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164E3BBD" w14:textId="77777777" w:rsidR="002D1582" w:rsidRPr="00AB710C" w:rsidRDefault="002D1582" w:rsidP="002D1582">
      <w:pPr>
        <w:suppressAutoHyphens/>
        <w:ind w:firstLine="709"/>
        <w:jc w:val="center"/>
        <w:rPr>
          <w:b/>
          <w:lang w:val="uk-UA"/>
        </w:rPr>
      </w:pPr>
      <w:r w:rsidRPr="00AB710C">
        <w:rPr>
          <w:b/>
          <w:lang w:val="uk-UA"/>
        </w:rPr>
        <w:t>5. КОНФІДЕНЦІЙНІСТЬ</w:t>
      </w:r>
    </w:p>
    <w:p w14:paraId="52568F0F" w14:textId="77777777" w:rsidR="002D1582" w:rsidRPr="00AB710C" w:rsidRDefault="002D1582" w:rsidP="002D1582">
      <w:pPr>
        <w:suppressAutoHyphens/>
        <w:ind w:firstLine="709"/>
        <w:jc w:val="both"/>
        <w:rPr>
          <w:lang w:val="uk-UA"/>
        </w:rPr>
      </w:pPr>
      <w:r w:rsidRPr="00AB710C">
        <w:rPr>
          <w:lang w:val="uk-UA"/>
        </w:rPr>
        <w:t>5.1</w:t>
      </w:r>
      <w:r w:rsidRPr="00AB710C">
        <w:rPr>
          <w:b/>
          <w:lang w:val="uk-UA"/>
        </w:rPr>
        <w:t xml:space="preserve"> </w:t>
      </w:r>
      <w:r w:rsidRPr="00AB710C">
        <w:rPr>
          <w:lang w:val="uk-UA"/>
        </w:rPr>
        <w:t>Виконавець забезпечує захист інформації та персональних даних Абонентів відповідно до вимог законодавства України, у тому числі інформації, розкриття якої може створити чи надати неправомірні конкурентні переваги іншому електропостачальнику.</w:t>
      </w:r>
    </w:p>
    <w:p w14:paraId="5DBB24A3" w14:textId="77777777" w:rsidR="002D1582" w:rsidRPr="00AB710C" w:rsidRDefault="002D1582" w:rsidP="002D1582">
      <w:pPr>
        <w:suppressAutoHyphens/>
        <w:ind w:firstLine="709"/>
        <w:jc w:val="both"/>
        <w:rPr>
          <w:lang w:val="uk-UA"/>
        </w:rPr>
      </w:pPr>
      <w:r w:rsidRPr="00AB710C">
        <w:rPr>
          <w:lang w:val="uk-UA"/>
        </w:rPr>
        <w:t>5.2. Виконавець зобов’язаний утримуватися від розголошення комерційної інформації Замовника, змісту даного Договору протягом терміну дії даного Договору.</w:t>
      </w:r>
    </w:p>
    <w:p w14:paraId="225E4371" w14:textId="77777777" w:rsidR="002D1582" w:rsidRPr="00AB710C" w:rsidRDefault="002D1582" w:rsidP="002D1582">
      <w:pPr>
        <w:jc w:val="center"/>
        <w:rPr>
          <w:lang w:val="uk-UA"/>
        </w:rPr>
      </w:pPr>
      <w:r w:rsidRPr="00AB710C">
        <w:rPr>
          <w:b/>
          <w:lang w:val="uk-UA"/>
        </w:rPr>
        <w:t>6. ОБОВ’ЯЗКИ СТОРІН</w:t>
      </w:r>
    </w:p>
    <w:p w14:paraId="154E1B19" w14:textId="77777777" w:rsidR="002D1582" w:rsidRPr="00AB710C" w:rsidRDefault="002D1582" w:rsidP="002D1582">
      <w:pPr>
        <w:suppressAutoHyphens/>
        <w:ind w:firstLine="709"/>
        <w:jc w:val="both"/>
        <w:rPr>
          <w:lang w:val="uk-UA"/>
        </w:rPr>
      </w:pPr>
      <w:r w:rsidRPr="00AB710C">
        <w:rPr>
          <w:lang w:val="uk-UA"/>
        </w:rPr>
        <w:t xml:space="preserve">6.1. </w:t>
      </w:r>
      <w:r w:rsidRPr="00AB710C">
        <w:rPr>
          <w:i/>
          <w:iCs/>
          <w:lang w:val="uk-UA"/>
        </w:rPr>
        <w:t>Обов’язки Виконавця</w:t>
      </w:r>
      <w:r w:rsidRPr="00AB710C">
        <w:rPr>
          <w:lang w:val="uk-UA"/>
        </w:rPr>
        <w:t>:</w:t>
      </w:r>
    </w:p>
    <w:p w14:paraId="707247C6" w14:textId="77777777" w:rsidR="002D1582" w:rsidRPr="00AB710C" w:rsidRDefault="002D1582" w:rsidP="002D1582">
      <w:pPr>
        <w:suppressAutoHyphens/>
        <w:ind w:firstLine="709"/>
        <w:jc w:val="both"/>
        <w:rPr>
          <w:lang w:val="uk-UA"/>
        </w:rPr>
      </w:pPr>
      <w:r w:rsidRPr="00AB710C">
        <w:rPr>
          <w:lang w:val="uk-UA"/>
        </w:rPr>
        <w:t>6.1.1. Своєчасно та якісно надавати Послуги, зазначені у розділі 2 цього Договору.</w:t>
      </w:r>
    </w:p>
    <w:p w14:paraId="6B3871E2" w14:textId="77777777" w:rsidR="002D1582" w:rsidRPr="00AB710C" w:rsidRDefault="002D1582" w:rsidP="002D1582">
      <w:pPr>
        <w:suppressAutoHyphens/>
        <w:ind w:firstLine="709"/>
        <w:jc w:val="both"/>
        <w:rPr>
          <w:lang w:val="uk-UA"/>
        </w:rPr>
      </w:pPr>
      <w:r w:rsidRPr="00AB710C">
        <w:rPr>
          <w:lang w:val="uk-UA"/>
        </w:rPr>
        <w:t>6.1.2. Послуги передбачені у розділі 2 цього Договору надаються виключно штатними працівниками Виконавця без залучення будь-яких третіх осіб.</w:t>
      </w:r>
    </w:p>
    <w:p w14:paraId="6F75EE26" w14:textId="77777777" w:rsidR="002D1582" w:rsidRPr="00AB710C" w:rsidRDefault="002D1582" w:rsidP="002D1582">
      <w:pPr>
        <w:suppressAutoHyphens/>
        <w:ind w:firstLine="709"/>
        <w:jc w:val="both"/>
        <w:rPr>
          <w:lang w:val="uk-UA"/>
        </w:rPr>
      </w:pPr>
      <w:r w:rsidRPr="00AB710C">
        <w:rPr>
          <w:lang w:val="uk-UA"/>
        </w:rPr>
        <w:t>6.1.3. При виникненні обставин, що перешкоджають належному виконанню своїх зобов’язань згідно з цим Договором, терміново у будь-який прийнятний для Виконавця спосіб повідомити про це Замовника.</w:t>
      </w:r>
    </w:p>
    <w:p w14:paraId="1A3E1C2C" w14:textId="77777777" w:rsidR="002D1582" w:rsidRPr="00AB710C" w:rsidRDefault="002D1582" w:rsidP="002D1582">
      <w:pPr>
        <w:suppressAutoHyphens/>
        <w:ind w:firstLine="709"/>
        <w:jc w:val="both"/>
        <w:rPr>
          <w:lang w:val="uk-UA"/>
        </w:rPr>
      </w:pPr>
      <w:r w:rsidRPr="00AB710C">
        <w:rPr>
          <w:lang w:val="uk-UA"/>
        </w:rPr>
        <w:t>6.1.4. Складати та передавати Замовнику Акти приймання-передачі наданих послуг.</w:t>
      </w:r>
    </w:p>
    <w:p w14:paraId="5BCB7AE8" w14:textId="77777777" w:rsidR="002D1582" w:rsidRPr="00AB710C" w:rsidRDefault="002D1582" w:rsidP="002D1582">
      <w:pPr>
        <w:suppressAutoHyphens/>
        <w:ind w:firstLine="709"/>
        <w:jc w:val="both"/>
        <w:rPr>
          <w:lang w:val="uk-UA"/>
        </w:rPr>
      </w:pPr>
      <w:r w:rsidRPr="00AB710C">
        <w:rPr>
          <w:lang w:val="uk-UA"/>
        </w:rPr>
        <w:t xml:space="preserve">6.2. </w:t>
      </w:r>
      <w:r w:rsidRPr="00AB710C">
        <w:rPr>
          <w:i/>
          <w:iCs/>
          <w:lang w:val="uk-UA"/>
        </w:rPr>
        <w:t>Обов’язки Замовника</w:t>
      </w:r>
      <w:r w:rsidRPr="00AB710C">
        <w:rPr>
          <w:lang w:val="uk-UA"/>
        </w:rPr>
        <w:t>:</w:t>
      </w:r>
    </w:p>
    <w:p w14:paraId="2836F598" w14:textId="77777777" w:rsidR="002D1582" w:rsidRPr="00AB710C" w:rsidRDefault="002D1582" w:rsidP="002D1582">
      <w:pPr>
        <w:suppressAutoHyphens/>
        <w:ind w:firstLine="709"/>
        <w:jc w:val="both"/>
        <w:rPr>
          <w:lang w:val="uk-UA"/>
        </w:rPr>
      </w:pPr>
      <w:r w:rsidRPr="00AB710C">
        <w:rPr>
          <w:lang w:val="uk-UA"/>
        </w:rPr>
        <w:t>6.2.1. Приймати від Виконавця Послуги, що надаються згідно з цим Договором.</w:t>
      </w:r>
    </w:p>
    <w:p w14:paraId="5F787D7E" w14:textId="77777777" w:rsidR="002D1582" w:rsidRPr="00AB710C" w:rsidRDefault="002D1582" w:rsidP="002D1582">
      <w:pPr>
        <w:suppressAutoHyphens/>
        <w:ind w:firstLine="709"/>
        <w:jc w:val="both"/>
        <w:rPr>
          <w:lang w:val="uk-UA"/>
        </w:rPr>
      </w:pPr>
      <w:r w:rsidRPr="00AB710C">
        <w:rPr>
          <w:lang w:val="uk-UA"/>
        </w:rPr>
        <w:t>6.2.2. Після контролю за достовірністю Актів приймання-передачі наданих послуг Виконавцем, підписувати ці Акти в п’ятиденний строк з моменту їх одержання, для чого не чинити будь-яких дій щодо відмови в одержані таких Актів.</w:t>
      </w:r>
    </w:p>
    <w:p w14:paraId="2C732A3C" w14:textId="77777777" w:rsidR="002D1582" w:rsidRPr="00AB710C" w:rsidRDefault="002D1582" w:rsidP="002D1582">
      <w:pPr>
        <w:suppressAutoHyphens/>
        <w:ind w:firstLine="709"/>
        <w:jc w:val="both"/>
        <w:rPr>
          <w:lang w:val="uk-UA"/>
        </w:rPr>
      </w:pPr>
      <w:r w:rsidRPr="00AB710C">
        <w:rPr>
          <w:lang w:val="uk-UA"/>
        </w:rPr>
        <w:t>6.2.3. Оплачувати Послуги на умовах та у порядку, зазначеному у розділі 4 цього Договору.</w:t>
      </w:r>
    </w:p>
    <w:p w14:paraId="6F083AF1" w14:textId="77777777" w:rsidR="002D1582" w:rsidRPr="00AB710C" w:rsidRDefault="002D1582" w:rsidP="002D1582">
      <w:pPr>
        <w:suppressAutoHyphens/>
        <w:jc w:val="center"/>
        <w:rPr>
          <w:b/>
          <w:lang w:val="uk-UA"/>
        </w:rPr>
      </w:pPr>
      <w:r w:rsidRPr="00AB710C">
        <w:rPr>
          <w:b/>
          <w:lang w:val="uk-UA"/>
        </w:rPr>
        <w:t>7. ВІДПОВІДАЛЬНІСТЬ СТОРІН</w:t>
      </w:r>
    </w:p>
    <w:p w14:paraId="29CA19E0" w14:textId="77777777" w:rsidR="002D1582" w:rsidRPr="00AB710C" w:rsidRDefault="002D1582" w:rsidP="002D1582">
      <w:pPr>
        <w:suppressAutoHyphens/>
        <w:ind w:firstLine="709"/>
        <w:jc w:val="both"/>
        <w:rPr>
          <w:lang w:val="uk-UA"/>
        </w:rPr>
      </w:pPr>
      <w:r w:rsidRPr="00AB710C">
        <w:rPr>
          <w:lang w:val="uk-UA"/>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94F769F"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886A036"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 xml:space="preserve">7.3.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w:t>
      </w:r>
      <w:r w:rsidRPr="00AB710C">
        <w:rPr>
          <w:rFonts w:eastAsia="Calibri"/>
          <w:lang w:val="uk-UA" w:eastAsia="en-US"/>
        </w:rPr>
        <w:lastRenderedPageBreak/>
        <w:t>склались форс-мажорні обставини, зобов’язана не пізніше 10 календарних днів з дати настання таких обставин повідомити у письмовій формі іншу Сторону.</w:t>
      </w:r>
    </w:p>
    <w:p w14:paraId="2FBCE10E"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7.4. За одноразову необґрунтовану відмову від виконання своїх зобов’язань винна Сторона на вимогу іншої Сторони сплачує на користь такої Сторони штраф у розмірі 0,1% від вартості Послуг за відповідний розрахунковий період.</w:t>
      </w:r>
    </w:p>
    <w:p w14:paraId="7C129AB8"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7.5. За недотримання строків оплати наданих Послуг, зазначених у п. 4.6 цього Договору, Замовник сплачує Виконавцю пеню у розмірі 1 % від суми прострочення (але не більше подвійної облікової ставки НБУ, що діяла на момент прострочення) за кожний день прострочення.</w:t>
      </w:r>
    </w:p>
    <w:p w14:paraId="70C66D5E" w14:textId="77777777" w:rsidR="002D1582" w:rsidRPr="00AB710C" w:rsidRDefault="002D1582" w:rsidP="002D1582">
      <w:pPr>
        <w:pStyle w:val="2"/>
        <w:ind w:firstLine="720"/>
        <w:rPr>
          <w:rFonts w:ascii="Times New Roman" w:hAnsi="Times New Roman"/>
          <w:sz w:val="24"/>
          <w:szCs w:val="24"/>
        </w:rPr>
      </w:pPr>
      <w:r w:rsidRPr="00AB710C">
        <w:rPr>
          <w:rFonts w:ascii="Times New Roman" w:hAnsi="Times New Roman"/>
          <w:bCs/>
          <w:sz w:val="24"/>
          <w:szCs w:val="24"/>
        </w:rPr>
        <w:t xml:space="preserve">7.6. </w:t>
      </w:r>
      <w:r w:rsidRPr="00AB710C">
        <w:rPr>
          <w:rFonts w:ascii="Times New Roman" w:hAnsi="Times New Roman"/>
          <w:sz w:val="24"/>
          <w:szCs w:val="24"/>
        </w:rPr>
        <w:t xml:space="preserve">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w:t>
      </w:r>
      <w:r w:rsidRPr="00AB710C">
        <w:rPr>
          <w:rFonts w:ascii="Times New Roman" w:hAnsi="Times New Roman"/>
          <w:bCs/>
          <w:sz w:val="24"/>
          <w:szCs w:val="24"/>
        </w:rPr>
        <w:t>протягом 5 (п’яти) календарних днів з дня направлення Виконавцю відповідної вимоги Замовника</w:t>
      </w:r>
      <w:r w:rsidRPr="00AB710C">
        <w:rPr>
          <w:rFonts w:ascii="Times New Roman" w:hAnsi="Times New Roman"/>
          <w:sz w:val="24"/>
          <w:szCs w:val="24"/>
        </w:rPr>
        <w:t>.</w:t>
      </w:r>
    </w:p>
    <w:p w14:paraId="52F909CA" w14:textId="77777777" w:rsidR="002D1582" w:rsidRPr="00AB710C" w:rsidRDefault="002D1582" w:rsidP="002D1582">
      <w:pPr>
        <w:pStyle w:val="a4"/>
        <w:shd w:val="clear" w:color="auto" w:fill="FFFFFF"/>
        <w:suppressAutoHyphens/>
        <w:spacing w:after="0"/>
        <w:jc w:val="center"/>
        <w:textAlignment w:val="baseline"/>
        <w:rPr>
          <w:rFonts w:eastAsia="Calibri"/>
          <w:b/>
          <w:lang w:val="uk-UA" w:eastAsia="en-US"/>
        </w:rPr>
      </w:pPr>
      <w:r w:rsidRPr="00AB710C">
        <w:rPr>
          <w:rFonts w:eastAsia="Calibri"/>
          <w:b/>
          <w:lang w:val="uk-UA" w:eastAsia="en-US"/>
        </w:rPr>
        <w:t>8. ТЕРМІН ДІЇ ДОГОВОРУ ТА ІНШІ УМОВИ</w:t>
      </w:r>
    </w:p>
    <w:p w14:paraId="36F97E86" w14:textId="6DF04D6A" w:rsidR="002D1582" w:rsidRPr="00AB710C" w:rsidRDefault="002D1582" w:rsidP="002D1582">
      <w:pPr>
        <w:pStyle w:val="a4"/>
        <w:shd w:val="clear" w:color="auto" w:fill="FFFFFF"/>
        <w:suppressAutoHyphens/>
        <w:spacing w:after="0"/>
        <w:ind w:firstLine="709"/>
        <w:jc w:val="both"/>
        <w:textAlignment w:val="baseline"/>
        <w:rPr>
          <w:lang w:val="uk-UA"/>
        </w:rPr>
      </w:pPr>
      <w:r w:rsidRPr="00AB710C">
        <w:rPr>
          <w:rFonts w:eastAsia="Calibri"/>
          <w:lang w:val="uk-UA" w:eastAsia="en-US"/>
        </w:rPr>
        <w:t>8.1. Цей Договір набуває чинності з 01 березня 2024 року і діє до 31 грудня 2024 року, але у будь-якому випадку до моменту повного виконання Сторонами своїх зобов’язань за цим Договором.</w:t>
      </w:r>
      <w:r w:rsidRPr="00AB710C">
        <w:rPr>
          <w:lang w:val="uk-UA"/>
        </w:rPr>
        <w:t xml:space="preserve"> </w:t>
      </w:r>
    </w:p>
    <w:p w14:paraId="1C77A2FD"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8.2. Умови цього Договору можуть бути змінені за взаємною згодою Сторін з обов’язковим складанням письмового документу.</w:t>
      </w:r>
    </w:p>
    <w:p w14:paraId="34B48240"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8.3. Цей Договір може бути розірваний за взаємною згодою Сторін. Одностороннє розірвання цього Договору можливе лише у випадках, передбачених цим Договором та законодавством України.</w:t>
      </w:r>
    </w:p>
    <w:p w14:paraId="0BF5AFE3"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8.4. Кожна із Сторін має право розірвати цей Договір в односторонньому порядку, попередньо письмово повідомити про це другу Сторону за 30 днів.</w:t>
      </w:r>
    </w:p>
    <w:p w14:paraId="6B695AC0"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8.5.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у судовому порядку за встановленою підвідомчістю та підсудністю такого спору, визначеному відповідним чинним законодавством України.</w:t>
      </w:r>
    </w:p>
    <w:p w14:paraId="43CB55EF"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8.6. Цей Договір укладено у двох оригінальних примірниках, по одному для кожної із Сторін.</w:t>
      </w:r>
    </w:p>
    <w:p w14:paraId="6AAC9819"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8.7. У випадках, не передбачених цим Договором, Сторони керуються нормами чинного законодавства.</w:t>
      </w:r>
    </w:p>
    <w:p w14:paraId="7A53F4F5" w14:textId="77777777" w:rsidR="002D1582" w:rsidRPr="00AB710C" w:rsidRDefault="002D1582" w:rsidP="002D1582">
      <w:pPr>
        <w:pStyle w:val="a4"/>
        <w:shd w:val="clear" w:color="auto" w:fill="FFFFFF"/>
        <w:suppressAutoHyphens/>
        <w:spacing w:after="0"/>
        <w:ind w:firstLine="708"/>
        <w:jc w:val="both"/>
        <w:textAlignment w:val="baseline"/>
        <w:rPr>
          <w:rFonts w:eastAsia="Calibri"/>
          <w:lang w:val="uk-UA" w:eastAsia="en-US"/>
        </w:rPr>
      </w:pPr>
      <w:r w:rsidRPr="00AB710C">
        <w:rPr>
          <w:rFonts w:eastAsia="Calibri"/>
          <w:lang w:val="uk-UA"/>
        </w:rPr>
        <w:t>8.8. Після підписання цього Договору усі попередні</w:t>
      </w:r>
      <w:r w:rsidRPr="00AB710C">
        <w:rPr>
          <w:lang w:val="uk-UA"/>
        </w:rPr>
        <w:t xml:space="preserve"> переговори за ним, листування, </w:t>
      </w:r>
      <w:r w:rsidRPr="00AB710C">
        <w:rPr>
          <w:rFonts w:eastAsia="Calibri"/>
          <w:lang w:val="uk-UA"/>
        </w:rPr>
        <w:t>попередні угоди та протоколи про наміри з питань, що так чи інакше стосуються цього Договору, втрачають юридичну силу.</w:t>
      </w:r>
    </w:p>
    <w:p w14:paraId="01E96134"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8.9. Додатками до цього Договору та його невід’ємною частиною є:</w:t>
      </w:r>
    </w:p>
    <w:p w14:paraId="7142C7A7" w14:textId="77777777" w:rsidR="002D1582" w:rsidRPr="00AB710C" w:rsidRDefault="002D1582" w:rsidP="002D1582">
      <w:pPr>
        <w:pStyle w:val="a4"/>
        <w:shd w:val="clear" w:color="auto" w:fill="FFFFFF"/>
        <w:suppressAutoHyphens/>
        <w:spacing w:after="0"/>
        <w:ind w:firstLine="709"/>
        <w:jc w:val="both"/>
        <w:textAlignment w:val="baseline"/>
        <w:rPr>
          <w:rFonts w:eastAsia="Calibri"/>
          <w:lang w:val="uk-UA" w:eastAsia="en-US"/>
        </w:rPr>
      </w:pPr>
      <w:r w:rsidRPr="00AB710C">
        <w:rPr>
          <w:rFonts w:eastAsia="Calibri"/>
          <w:lang w:val="uk-UA" w:eastAsia="en-US"/>
        </w:rPr>
        <w:t>8.9.1. Додаток № 1 "Параметри ведення електронної бази даних звернень Абонентів".</w:t>
      </w:r>
    </w:p>
    <w:p w14:paraId="29F2419D" w14:textId="77777777" w:rsidR="002D1582" w:rsidRPr="00AB710C" w:rsidRDefault="002D1582" w:rsidP="002D1582">
      <w:pPr>
        <w:autoSpaceDE w:val="0"/>
        <w:autoSpaceDN w:val="0"/>
        <w:adjustRightInd w:val="0"/>
        <w:ind w:firstLine="709"/>
        <w:jc w:val="both"/>
        <w:rPr>
          <w:lang w:val="uk-UA"/>
        </w:rPr>
      </w:pPr>
      <w:r w:rsidRPr="00AB710C">
        <w:rPr>
          <w:lang w:val="uk-UA"/>
        </w:rPr>
        <w:t>8.9.2. Додаток № 1.1 "Інформація щодо кількості прийнятих звернень кол-центром за тематикою".</w:t>
      </w:r>
    </w:p>
    <w:p w14:paraId="4DCBFCD3" w14:textId="77777777" w:rsidR="002D1582" w:rsidRPr="00AB710C" w:rsidRDefault="002D1582" w:rsidP="002D1582">
      <w:pPr>
        <w:autoSpaceDE w:val="0"/>
        <w:autoSpaceDN w:val="0"/>
        <w:adjustRightInd w:val="0"/>
        <w:ind w:firstLine="709"/>
        <w:jc w:val="both"/>
        <w:rPr>
          <w:bCs/>
          <w:lang w:val="uk-UA"/>
        </w:rPr>
      </w:pPr>
      <w:r w:rsidRPr="00AB710C">
        <w:rPr>
          <w:lang w:val="uk-UA"/>
        </w:rPr>
        <w:t>8.9.3. Додаток № 2 "</w:t>
      </w:r>
      <w:r w:rsidRPr="00AB710C">
        <w:rPr>
          <w:bCs/>
          <w:lang w:val="uk-UA"/>
        </w:rPr>
        <w:t>Інформація щодо показників якості надання послуг кол-центром".</w:t>
      </w:r>
    </w:p>
    <w:p w14:paraId="25AF0DDC" w14:textId="77777777" w:rsidR="002D1582" w:rsidRPr="00AB710C" w:rsidRDefault="002D1582" w:rsidP="002D1582">
      <w:pPr>
        <w:pStyle w:val="a4"/>
        <w:shd w:val="clear" w:color="auto" w:fill="FFFFFF"/>
        <w:suppressAutoHyphens/>
        <w:spacing w:after="0"/>
        <w:jc w:val="center"/>
        <w:textAlignment w:val="baseline"/>
        <w:rPr>
          <w:rFonts w:eastAsia="Calibri"/>
          <w:b/>
          <w:lang w:val="uk-UA" w:eastAsia="en-US"/>
        </w:rPr>
      </w:pPr>
    </w:p>
    <w:p w14:paraId="47B37748" w14:textId="77777777" w:rsidR="002D1582" w:rsidRPr="00AB710C" w:rsidRDefault="002D1582" w:rsidP="002D1582">
      <w:pPr>
        <w:pStyle w:val="a4"/>
        <w:shd w:val="clear" w:color="auto" w:fill="FFFFFF"/>
        <w:suppressAutoHyphens/>
        <w:spacing w:after="0"/>
        <w:jc w:val="center"/>
        <w:textAlignment w:val="baseline"/>
        <w:rPr>
          <w:rFonts w:eastAsia="Calibri"/>
          <w:b/>
          <w:lang w:val="uk-UA" w:eastAsia="en-US"/>
        </w:rPr>
      </w:pPr>
      <w:r w:rsidRPr="00AB710C">
        <w:rPr>
          <w:rFonts w:eastAsia="Calibri"/>
          <w:b/>
          <w:lang w:val="uk-UA" w:eastAsia="en-US"/>
        </w:rPr>
        <w:t>9. МІСЦЕЗНАХОДЖЕННЯ ТА РЕКВІЗИТИ СТОРІН</w:t>
      </w:r>
    </w:p>
    <w:tbl>
      <w:tblPr>
        <w:tblpPr w:leftFromText="180" w:rightFromText="180" w:vertAnchor="text" w:horzAnchor="margin" w:tblpY="192"/>
        <w:tblW w:w="10390" w:type="dxa"/>
        <w:tblLook w:val="0000" w:firstRow="0" w:lastRow="0" w:firstColumn="0" w:lastColumn="0" w:noHBand="0" w:noVBand="0"/>
      </w:tblPr>
      <w:tblGrid>
        <w:gridCol w:w="4964"/>
        <w:gridCol w:w="5426"/>
      </w:tblGrid>
      <w:tr w:rsidR="002D1582" w:rsidRPr="00AB710C" w14:paraId="2A4ED4B1" w14:textId="77777777" w:rsidTr="00652C9D">
        <w:trPr>
          <w:trHeight w:val="236"/>
        </w:trPr>
        <w:tc>
          <w:tcPr>
            <w:tcW w:w="4964" w:type="dxa"/>
          </w:tcPr>
          <w:p w14:paraId="4AF3CE23" w14:textId="77777777" w:rsidR="002D1582" w:rsidRPr="00AB710C" w:rsidRDefault="002D1582" w:rsidP="00D31DD6">
            <w:pPr>
              <w:suppressAutoHyphens/>
              <w:rPr>
                <w:b/>
                <w:lang w:val="uk-UA"/>
              </w:rPr>
            </w:pPr>
            <w:r w:rsidRPr="00AB710C">
              <w:rPr>
                <w:b/>
                <w:lang w:val="uk-UA"/>
              </w:rPr>
              <w:t>Замовник:</w:t>
            </w:r>
          </w:p>
        </w:tc>
        <w:tc>
          <w:tcPr>
            <w:tcW w:w="5426" w:type="dxa"/>
          </w:tcPr>
          <w:p w14:paraId="0637EB69" w14:textId="77777777" w:rsidR="002D1582" w:rsidRPr="00AB710C" w:rsidRDefault="002D1582" w:rsidP="00D31DD6">
            <w:pPr>
              <w:suppressAutoHyphens/>
              <w:contextualSpacing/>
              <w:jc w:val="both"/>
              <w:rPr>
                <w:b/>
                <w:lang w:val="uk-UA"/>
              </w:rPr>
            </w:pPr>
            <w:r w:rsidRPr="00AB710C">
              <w:rPr>
                <w:b/>
                <w:lang w:val="uk-UA"/>
              </w:rPr>
              <w:t>Виконавець:</w:t>
            </w:r>
          </w:p>
        </w:tc>
      </w:tr>
      <w:tr w:rsidR="002D1582" w:rsidRPr="00AB710C" w14:paraId="539C940B" w14:textId="77777777" w:rsidTr="00652C9D">
        <w:trPr>
          <w:trHeight w:val="313"/>
        </w:trPr>
        <w:tc>
          <w:tcPr>
            <w:tcW w:w="4964" w:type="dxa"/>
          </w:tcPr>
          <w:p w14:paraId="2D4250F6" w14:textId="77777777" w:rsidR="002D1582" w:rsidRPr="00AB710C" w:rsidRDefault="002D1582" w:rsidP="00D31DD6">
            <w:pPr>
              <w:suppressAutoHyphens/>
              <w:jc w:val="both"/>
              <w:rPr>
                <w:b/>
                <w:color w:val="000000"/>
                <w:lang w:val="uk-UA"/>
              </w:rPr>
            </w:pPr>
            <w:r w:rsidRPr="00AB710C">
              <w:rPr>
                <w:b/>
                <w:color w:val="000000"/>
                <w:lang w:val="uk-UA"/>
              </w:rPr>
              <w:t>ТОВ «______________»</w:t>
            </w:r>
          </w:p>
          <w:p w14:paraId="6428ABDB" w14:textId="77777777" w:rsidR="002D1582" w:rsidRPr="00AB710C" w:rsidRDefault="002D1582" w:rsidP="00D31DD6">
            <w:pPr>
              <w:suppressAutoHyphens/>
              <w:jc w:val="both"/>
              <w:rPr>
                <w:color w:val="000000"/>
                <w:lang w:val="uk-UA"/>
              </w:rPr>
            </w:pPr>
            <w:r w:rsidRPr="00AB710C">
              <w:rPr>
                <w:color w:val="000000"/>
                <w:lang w:val="uk-UA"/>
              </w:rPr>
              <w:t xml:space="preserve">Адреса: </w:t>
            </w:r>
          </w:p>
        </w:tc>
        <w:tc>
          <w:tcPr>
            <w:tcW w:w="5426" w:type="dxa"/>
          </w:tcPr>
          <w:p w14:paraId="0755DD22" w14:textId="77777777" w:rsidR="002D1582" w:rsidRPr="00AB710C" w:rsidRDefault="002D1582" w:rsidP="00D31DD6">
            <w:pPr>
              <w:suppressAutoHyphens/>
              <w:jc w:val="both"/>
              <w:rPr>
                <w:b/>
                <w:lang w:val="uk-UA" w:eastAsia="ar-SA"/>
              </w:rPr>
            </w:pPr>
            <w:r w:rsidRPr="00AB710C">
              <w:rPr>
                <w:b/>
                <w:lang w:val="uk-UA" w:eastAsia="ar-SA"/>
              </w:rPr>
              <w:t>ТОВ «____________»</w:t>
            </w:r>
          </w:p>
          <w:p w14:paraId="04111C66" w14:textId="77777777" w:rsidR="002D1582" w:rsidRPr="00AB710C" w:rsidRDefault="002D1582" w:rsidP="00D31DD6">
            <w:pPr>
              <w:suppressAutoHyphens/>
              <w:jc w:val="both"/>
              <w:rPr>
                <w:lang w:val="uk-UA" w:eastAsia="ar-SA"/>
              </w:rPr>
            </w:pPr>
            <w:r w:rsidRPr="00AB710C">
              <w:rPr>
                <w:lang w:val="uk-UA" w:eastAsia="ar-SA"/>
              </w:rPr>
              <w:t xml:space="preserve">Адреса: </w:t>
            </w:r>
          </w:p>
          <w:p w14:paraId="1F7B2DA1" w14:textId="77777777" w:rsidR="002D1582" w:rsidRPr="00AB710C" w:rsidRDefault="002D1582" w:rsidP="00D31DD6">
            <w:pPr>
              <w:suppressAutoHyphens/>
              <w:jc w:val="both"/>
              <w:rPr>
                <w:lang w:val="uk-UA" w:eastAsia="ar-SA"/>
              </w:rPr>
            </w:pPr>
          </w:p>
          <w:p w14:paraId="53923248" w14:textId="77777777" w:rsidR="002D1582" w:rsidRPr="00AB710C" w:rsidRDefault="002D1582" w:rsidP="00D31DD6">
            <w:pPr>
              <w:suppressAutoHyphens/>
              <w:jc w:val="both"/>
              <w:rPr>
                <w:b/>
                <w:lang w:val="uk-UA" w:eastAsia="ar-SA"/>
              </w:rPr>
            </w:pPr>
          </w:p>
          <w:p w14:paraId="2A9FE839" w14:textId="77777777" w:rsidR="002D1582" w:rsidRPr="00AB710C" w:rsidRDefault="002D1582" w:rsidP="00D31DD6">
            <w:pPr>
              <w:suppressAutoHyphens/>
              <w:jc w:val="both"/>
              <w:rPr>
                <w:b/>
                <w:lang w:val="uk-UA" w:eastAsia="ar-SA"/>
              </w:rPr>
            </w:pPr>
          </w:p>
        </w:tc>
      </w:tr>
      <w:tr w:rsidR="002D1582" w:rsidRPr="00AB710C" w14:paraId="3C9FD5C7" w14:textId="77777777" w:rsidTr="00652C9D">
        <w:trPr>
          <w:trHeight w:val="557"/>
        </w:trPr>
        <w:tc>
          <w:tcPr>
            <w:tcW w:w="4964" w:type="dxa"/>
          </w:tcPr>
          <w:p w14:paraId="38E852D2"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43BE208D" w14:textId="77777777" w:rsidR="002D1582" w:rsidRPr="00AB710C" w:rsidRDefault="002D1582" w:rsidP="00D31DD6">
            <w:pPr>
              <w:tabs>
                <w:tab w:val="left" w:pos="5139"/>
              </w:tabs>
              <w:suppressAutoHyphens/>
              <w:ind w:right="333"/>
              <w:jc w:val="both"/>
              <w:rPr>
                <w:b/>
                <w:bCs/>
                <w:lang w:val="uk-UA"/>
              </w:rPr>
            </w:pPr>
          </w:p>
          <w:p w14:paraId="6FF38807" w14:textId="77777777" w:rsidR="002D1582" w:rsidRPr="00AB710C" w:rsidRDefault="002D1582" w:rsidP="00D31DD6">
            <w:pPr>
              <w:tabs>
                <w:tab w:val="left" w:pos="5139"/>
              </w:tabs>
              <w:suppressAutoHyphens/>
              <w:ind w:right="333"/>
              <w:jc w:val="both"/>
              <w:rPr>
                <w:bCs/>
                <w:lang w:val="uk-UA"/>
              </w:rPr>
            </w:pPr>
            <w:r w:rsidRPr="00AB710C">
              <w:rPr>
                <w:b/>
                <w:bCs/>
                <w:lang w:val="uk-UA"/>
              </w:rPr>
              <w:t xml:space="preserve">________________ </w:t>
            </w:r>
            <w:r w:rsidRPr="00AB710C">
              <w:rPr>
                <w:b/>
                <w:lang w:val="uk-UA"/>
              </w:rPr>
              <w:t xml:space="preserve"> </w:t>
            </w:r>
            <w:r w:rsidRPr="00AB710C">
              <w:t xml:space="preserve">   </w:t>
            </w:r>
            <w:r w:rsidRPr="00AB710C">
              <w:rPr>
                <w:b/>
                <w:bCs/>
                <w:lang w:val="uk-UA"/>
              </w:rPr>
              <w:t xml:space="preserve">  ____________</w:t>
            </w:r>
            <w:r w:rsidRPr="00AB710C" w:rsidDel="001A08B6">
              <w:rPr>
                <w:b/>
                <w:bCs/>
                <w:lang w:val="uk-UA"/>
              </w:rPr>
              <w:t xml:space="preserve"> </w:t>
            </w:r>
          </w:p>
          <w:p w14:paraId="6CB66755" w14:textId="77777777" w:rsidR="002D1582" w:rsidRPr="00AB710C" w:rsidRDefault="002D1582" w:rsidP="00D31DD6">
            <w:pPr>
              <w:suppressAutoHyphens/>
              <w:contextualSpacing/>
              <w:jc w:val="both"/>
              <w:rPr>
                <w:b/>
                <w:lang w:val="uk-UA"/>
              </w:rPr>
            </w:pPr>
            <w:r w:rsidRPr="00AB710C">
              <w:rPr>
                <w:b/>
                <w:bCs/>
                <w:lang w:val="uk-UA"/>
              </w:rPr>
              <w:t>м.п.</w:t>
            </w:r>
          </w:p>
        </w:tc>
        <w:tc>
          <w:tcPr>
            <w:tcW w:w="5426" w:type="dxa"/>
          </w:tcPr>
          <w:p w14:paraId="2CA70C36"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1F8C2F7D" w14:textId="77777777" w:rsidR="002D1582" w:rsidRPr="00AB710C" w:rsidRDefault="002D1582" w:rsidP="00D31DD6">
            <w:pPr>
              <w:tabs>
                <w:tab w:val="left" w:pos="5139"/>
              </w:tabs>
              <w:suppressAutoHyphens/>
              <w:ind w:right="333"/>
              <w:jc w:val="both"/>
              <w:rPr>
                <w:b/>
                <w:bCs/>
                <w:lang w:val="uk-UA"/>
              </w:rPr>
            </w:pPr>
          </w:p>
          <w:p w14:paraId="600686E8" w14:textId="77777777" w:rsidR="002D1582" w:rsidRPr="00AB710C" w:rsidRDefault="002D1582" w:rsidP="00D31DD6">
            <w:pPr>
              <w:tabs>
                <w:tab w:val="left" w:pos="5139"/>
              </w:tabs>
              <w:suppressAutoHyphens/>
              <w:ind w:right="333"/>
              <w:jc w:val="both"/>
              <w:rPr>
                <w:b/>
                <w:bCs/>
              </w:rPr>
            </w:pPr>
            <w:r w:rsidRPr="00AB710C">
              <w:rPr>
                <w:b/>
                <w:bCs/>
                <w:lang w:val="uk-UA"/>
              </w:rPr>
              <w:t>________________</w:t>
            </w:r>
            <w:r w:rsidRPr="00AB710C">
              <w:rPr>
                <w:b/>
                <w:lang w:val="uk-UA"/>
              </w:rPr>
              <w:t xml:space="preserve">  ___________</w:t>
            </w:r>
          </w:p>
          <w:p w14:paraId="75724A78" w14:textId="77777777" w:rsidR="002D1582" w:rsidRPr="00AB710C" w:rsidRDefault="002D1582" w:rsidP="00D31DD6">
            <w:pPr>
              <w:suppressAutoHyphens/>
              <w:contextualSpacing/>
              <w:jc w:val="both"/>
              <w:rPr>
                <w:b/>
                <w:bCs/>
                <w:lang w:val="uk-UA"/>
              </w:rPr>
            </w:pPr>
            <w:r w:rsidRPr="00AB710C">
              <w:rPr>
                <w:b/>
                <w:bCs/>
                <w:lang w:val="uk-UA"/>
              </w:rPr>
              <w:t>м.п.</w:t>
            </w:r>
          </w:p>
        </w:tc>
      </w:tr>
    </w:tbl>
    <w:p w14:paraId="5AD91A9E" w14:textId="77777777" w:rsidR="002D1582" w:rsidRPr="00AB710C" w:rsidRDefault="002D1582" w:rsidP="002D1582">
      <w:pPr>
        <w:tabs>
          <w:tab w:val="left" w:pos="3225"/>
        </w:tabs>
        <w:ind w:left="6663"/>
        <w:rPr>
          <w:b/>
          <w:lang w:val="uk-UA"/>
        </w:rPr>
      </w:pPr>
    </w:p>
    <w:p w14:paraId="68D26AE3" w14:textId="16422894" w:rsidR="002D1582" w:rsidRPr="00AB710C" w:rsidRDefault="00652C9D" w:rsidP="00652C9D">
      <w:pPr>
        <w:rPr>
          <w:lang w:val="uk-UA"/>
        </w:rPr>
      </w:pPr>
      <w:r>
        <w:rPr>
          <w:lang w:val="uk-UA"/>
        </w:rPr>
        <w:t xml:space="preserve">                                                                                                                       </w:t>
      </w:r>
      <w:r w:rsidR="002D1582" w:rsidRPr="00AB710C">
        <w:rPr>
          <w:lang w:val="uk-UA"/>
        </w:rPr>
        <w:t>Додаток № 1</w:t>
      </w:r>
    </w:p>
    <w:p w14:paraId="6B5B71C3" w14:textId="77777777" w:rsidR="002D1582" w:rsidRPr="00AB710C" w:rsidRDefault="002D1582" w:rsidP="002D1582">
      <w:pPr>
        <w:ind w:left="5664" w:firstLine="708"/>
        <w:jc w:val="right"/>
        <w:rPr>
          <w:lang w:val="uk-UA"/>
        </w:rPr>
      </w:pPr>
      <w:r w:rsidRPr="00AB710C">
        <w:rPr>
          <w:lang w:val="uk-UA"/>
        </w:rPr>
        <w:t>до Договору про надання послуг</w:t>
      </w:r>
    </w:p>
    <w:p w14:paraId="2E2823E0" w14:textId="77777777" w:rsidR="002D1582" w:rsidRPr="00AB710C" w:rsidRDefault="002D1582" w:rsidP="002D1582">
      <w:pPr>
        <w:ind w:left="5664" w:firstLine="708"/>
        <w:jc w:val="right"/>
        <w:rPr>
          <w:lang w:val="uk-UA"/>
        </w:rPr>
      </w:pPr>
      <w:r w:rsidRPr="00AB710C">
        <w:rPr>
          <w:lang w:val="uk-UA"/>
        </w:rPr>
        <w:t>№</w:t>
      </w:r>
      <w:r w:rsidRPr="00AB710C">
        <w:t xml:space="preserve"> </w:t>
      </w:r>
      <w:r w:rsidRPr="00AB710C">
        <w:rPr>
          <w:lang w:val="uk-UA"/>
        </w:rPr>
        <w:t>______       від __ _________ 20__ р</w:t>
      </w:r>
    </w:p>
    <w:p w14:paraId="54F520B7" w14:textId="77777777" w:rsidR="002D1582" w:rsidRPr="00AB710C" w:rsidRDefault="002D1582" w:rsidP="002D1582">
      <w:pPr>
        <w:jc w:val="center"/>
        <w:rPr>
          <w:lang w:val="uk-UA"/>
        </w:rPr>
      </w:pPr>
    </w:p>
    <w:p w14:paraId="5AF4EC3D" w14:textId="77777777" w:rsidR="002D1582" w:rsidRPr="00AB710C" w:rsidRDefault="002D1582" w:rsidP="002D1582">
      <w:pPr>
        <w:jc w:val="center"/>
        <w:rPr>
          <w:b/>
          <w:lang w:val="uk-UA"/>
        </w:rPr>
      </w:pPr>
    </w:p>
    <w:p w14:paraId="0117BF40" w14:textId="77777777" w:rsidR="002D1582" w:rsidRPr="00AB710C" w:rsidRDefault="002D1582" w:rsidP="002D1582">
      <w:pPr>
        <w:jc w:val="center"/>
        <w:rPr>
          <w:b/>
          <w:lang w:val="uk-UA"/>
        </w:rPr>
      </w:pPr>
      <w:r w:rsidRPr="00AB710C">
        <w:rPr>
          <w:b/>
          <w:lang w:val="uk-UA"/>
        </w:rPr>
        <w:t>Параметри ведення електронної бази даних звернень Абонентів</w:t>
      </w:r>
    </w:p>
    <w:p w14:paraId="07109A9F" w14:textId="77777777" w:rsidR="002D1582" w:rsidRPr="00AB710C" w:rsidRDefault="002D1582" w:rsidP="002D1582">
      <w:pPr>
        <w:jc w:val="center"/>
        <w:rPr>
          <w:b/>
          <w:lang w:val="uk-UA"/>
        </w:rPr>
      </w:pPr>
    </w:p>
    <w:p w14:paraId="23088B39" w14:textId="77777777" w:rsidR="002D1582" w:rsidRPr="00AB710C" w:rsidRDefault="002D1582" w:rsidP="002D1582">
      <w:pPr>
        <w:pStyle w:val="aa"/>
        <w:numPr>
          <w:ilvl w:val="0"/>
          <w:numId w:val="37"/>
        </w:numPr>
        <w:contextualSpacing/>
        <w:jc w:val="both"/>
        <w:rPr>
          <w:lang w:val="uk-UA"/>
        </w:rPr>
      </w:pPr>
      <w:r w:rsidRPr="00AB710C">
        <w:rPr>
          <w:lang w:val="uk-UA"/>
        </w:rPr>
        <w:t>За всіма опрацьованими зверненнями зазначаються:</w:t>
      </w:r>
    </w:p>
    <w:p w14:paraId="19D1D74C" w14:textId="77777777" w:rsidR="002D1582" w:rsidRPr="00AB710C" w:rsidRDefault="002D1582" w:rsidP="002D1582">
      <w:pPr>
        <w:pStyle w:val="aa"/>
        <w:numPr>
          <w:ilvl w:val="0"/>
          <w:numId w:val="38"/>
        </w:numPr>
        <w:contextualSpacing/>
        <w:jc w:val="both"/>
        <w:rPr>
          <w:lang w:val="uk-UA"/>
        </w:rPr>
      </w:pPr>
      <w:r w:rsidRPr="00AB710C">
        <w:rPr>
          <w:lang w:val="uk-UA"/>
        </w:rPr>
        <w:t>індивідуальний номер звернення;</w:t>
      </w:r>
    </w:p>
    <w:p w14:paraId="223D48AE" w14:textId="77777777" w:rsidR="002D1582" w:rsidRPr="00AB710C" w:rsidRDefault="002D1582" w:rsidP="002D1582">
      <w:pPr>
        <w:pStyle w:val="aa"/>
        <w:numPr>
          <w:ilvl w:val="0"/>
          <w:numId w:val="38"/>
        </w:numPr>
        <w:contextualSpacing/>
        <w:jc w:val="both"/>
        <w:rPr>
          <w:lang w:val="uk-UA"/>
        </w:rPr>
      </w:pPr>
      <w:r w:rsidRPr="00AB710C">
        <w:rPr>
          <w:lang w:val="uk-UA"/>
        </w:rPr>
        <w:t>ідентифікаційні дані оператора, що прийняв звернення;</w:t>
      </w:r>
    </w:p>
    <w:p w14:paraId="2419F0AD" w14:textId="77777777" w:rsidR="002D1582" w:rsidRPr="00AB710C" w:rsidRDefault="002D1582" w:rsidP="002D1582">
      <w:pPr>
        <w:pStyle w:val="aa"/>
        <w:numPr>
          <w:ilvl w:val="0"/>
          <w:numId w:val="38"/>
        </w:numPr>
        <w:contextualSpacing/>
        <w:jc w:val="both"/>
        <w:rPr>
          <w:lang w:val="uk-UA"/>
        </w:rPr>
      </w:pPr>
      <w:r w:rsidRPr="00AB710C">
        <w:rPr>
          <w:lang w:val="uk-UA"/>
        </w:rPr>
        <w:t>дата та час з’єднання Абонента з АТС кол-центру у форматі YYYY-ММ-DDThh:mm:ss (при телефонних дзвінках);</w:t>
      </w:r>
    </w:p>
    <w:p w14:paraId="1232D42F" w14:textId="77777777" w:rsidR="002D1582" w:rsidRPr="00AB710C" w:rsidRDefault="002D1582" w:rsidP="002D1582">
      <w:pPr>
        <w:pStyle w:val="aa"/>
        <w:numPr>
          <w:ilvl w:val="0"/>
          <w:numId w:val="38"/>
        </w:numPr>
        <w:contextualSpacing/>
        <w:jc w:val="both"/>
        <w:rPr>
          <w:lang w:val="uk-UA"/>
        </w:rPr>
      </w:pPr>
      <w:r w:rsidRPr="00AB710C">
        <w:rPr>
          <w:lang w:val="uk-UA"/>
        </w:rPr>
        <w:t>дата та час початку розмови по телефону у форматі YYYY-ММ-DDThh:mm:ss або отримання електронного повідомлення у форматі YYYY-ММ-DDThh:mm;</w:t>
      </w:r>
    </w:p>
    <w:p w14:paraId="4302DB2A" w14:textId="77777777" w:rsidR="002D1582" w:rsidRPr="00AB710C" w:rsidRDefault="002D1582" w:rsidP="002D1582">
      <w:pPr>
        <w:pStyle w:val="aa"/>
        <w:numPr>
          <w:ilvl w:val="0"/>
          <w:numId w:val="38"/>
        </w:numPr>
        <w:contextualSpacing/>
        <w:jc w:val="both"/>
        <w:rPr>
          <w:lang w:val="uk-UA"/>
        </w:rPr>
      </w:pPr>
      <w:r w:rsidRPr="00AB710C">
        <w:rPr>
          <w:lang w:val="uk-UA"/>
        </w:rPr>
        <w:t>дата та час закінчення розмови по телефону у форматі YYYY-ММ-DDThh:mm:ss або відправлення зворотного електронного повідомлення у форматі YYYY-ММ-DDThh:mm;</w:t>
      </w:r>
    </w:p>
    <w:p w14:paraId="5F9EB269" w14:textId="77777777" w:rsidR="002D1582" w:rsidRPr="00AB710C" w:rsidRDefault="002D1582" w:rsidP="002D1582">
      <w:pPr>
        <w:pStyle w:val="aa"/>
        <w:numPr>
          <w:ilvl w:val="0"/>
          <w:numId w:val="38"/>
        </w:numPr>
        <w:contextualSpacing/>
        <w:jc w:val="both"/>
        <w:rPr>
          <w:lang w:val="uk-UA"/>
        </w:rPr>
      </w:pPr>
      <w:r w:rsidRPr="00AB710C">
        <w:rPr>
          <w:lang w:val="uk-UA"/>
        </w:rPr>
        <w:t>телефонний номер, визначений автоматичним визначником номера;</w:t>
      </w:r>
    </w:p>
    <w:p w14:paraId="662F47B3" w14:textId="77777777" w:rsidR="002D1582" w:rsidRPr="00AB710C" w:rsidRDefault="002D1582" w:rsidP="002D1582">
      <w:pPr>
        <w:pStyle w:val="aa"/>
        <w:numPr>
          <w:ilvl w:val="0"/>
          <w:numId w:val="38"/>
        </w:numPr>
        <w:contextualSpacing/>
        <w:jc w:val="both"/>
        <w:rPr>
          <w:lang w:val="uk-UA"/>
        </w:rPr>
      </w:pPr>
      <w:r w:rsidRPr="00AB710C">
        <w:rPr>
          <w:lang w:val="uk-UA"/>
        </w:rPr>
        <w:t>тема звернення (Додаток 1.1 до цього Договору). Для одного звернення може бути зареєстровано декілька тем.</w:t>
      </w:r>
    </w:p>
    <w:p w14:paraId="3EDE8AE6" w14:textId="77777777" w:rsidR="002D1582" w:rsidRPr="00AB710C" w:rsidRDefault="002D1582" w:rsidP="002D1582">
      <w:pPr>
        <w:pStyle w:val="aa"/>
        <w:numPr>
          <w:ilvl w:val="0"/>
          <w:numId w:val="37"/>
        </w:numPr>
        <w:contextualSpacing/>
        <w:jc w:val="both"/>
        <w:rPr>
          <w:lang w:val="uk-UA"/>
        </w:rPr>
      </w:pPr>
      <w:r w:rsidRPr="00AB710C">
        <w:rPr>
          <w:lang w:val="uk-UA"/>
        </w:rPr>
        <w:t>За всіма опрацьованими зверненнями в кол-центр за темами Т1 – Т9 (Додаток 1.1 до цього Договору), визначеними у інформації щодо кількості прийнятих звернень додатково зазначаються:</w:t>
      </w:r>
    </w:p>
    <w:p w14:paraId="7A837078" w14:textId="77777777" w:rsidR="002D1582" w:rsidRPr="00AB710C" w:rsidRDefault="002D1582" w:rsidP="002D1582">
      <w:pPr>
        <w:pStyle w:val="aa"/>
        <w:numPr>
          <w:ilvl w:val="0"/>
          <w:numId w:val="38"/>
        </w:numPr>
        <w:contextualSpacing/>
        <w:jc w:val="both"/>
        <w:rPr>
          <w:lang w:val="uk-UA"/>
        </w:rPr>
      </w:pPr>
      <w:r w:rsidRPr="00AB710C">
        <w:rPr>
          <w:lang w:val="uk-UA"/>
        </w:rPr>
        <w:t>прізвище, ім’я, по батькові або назва Абонента;</w:t>
      </w:r>
    </w:p>
    <w:p w14:paraId="1F7EA069" w14:textId="77777777" w:rsidR="002D1582" w:rsidRPr="00AB710C" w:rsidRDefault="002D1582" w:rsidP="002D1582">
      <w:pPr>
        <w:pStyle w:val="aa"/>
        <w:numPr>
          <w:ilvl w:val="0"/>
          <w:numId w:val="38"/>
        </w:numPr>
        <w:contextualSpacing/>
        <w:jc w:val="both"/>
        <w:rPr>
          <w:lang w:val="uk-UA"/>
        </w:rPr>
      </w:pPr>
      <w:r w:rsidRPr="00AB710C">
        <w:rPr>
          <w:lang w:val="uk-UA"/>
        </w:rPr>
        <w:t>адреса Абонента;</w:t>
      </w:r>
    </w:p>
    <w:p w14:paraId="57DC9683" w14:textId="77777777" w:rsidR="002D1582" w:rsidRPr="00AB710C" w:rsidRDefault="002D1582" w:rsidP="002D1582">
      <w:pPr>
        <w:pStyle w:val="aa"/>
        <w:numPr>
          <w:ilvl w:val="0"/>
          <w:numId w:val="38"/>
        </w:numPr>
        <w:contextualSpacing/>
        <w:jc w:val="both"/>
        <w:rPr>
          <w:lang w:val="uk-UA"/>
        </w:rPr>
      </w:pPr>
      <w:r w:rsidRPr="00AB710C">
        <w:rPr>
          <w:lang w:val="uk-UA"/>
        </w:rPr>
        <w:t>короткий зміст звернення;</w:t>
      </w:r>
    </w:p>
    <w:p w14:paraId="44870C89" w14:textId="77777777" w:rsidR="002D1582" w:rsidRPr="00AB710C" w:rsidRDefault="002D1582" w:rsidP="002D1582">
      <w:pPr>
        <w:pStyle w:val="aa"/>
        <w:numPr>
          <w:ilvl w:val="0"/>
          <w:numId w:val="38"/>
        </w:numPr>
        <w:contextualSpacing/>
        <w:jc w:val="both"/>
        <w:rPr>
          <w:lang w:val="uk-UA"/>
        </w:rPr>
      </w:pPr>
      <w:r w:rsidRPr="00AB710C">
        <w:rPr>
          <w:lang w:val="uk-UA"/>
        </w:rPr>
        <w:t>результат розгляду звернення;</w:t>
      </w:r>
    </w:p>
    <w:p w14:paraId="0BF8C1A8" w14:textId="77777777" w:rsidR="002D1582" w:rsidRPr="00AB710C" w:rsidRDefault="002D1582" w:rsidP="002D1582">
      <w:pPr>
        <w:pStyle w:val="aa"/>
        <w:numPr>
          <w:ilvl w:val="0"/>
          <w:numId w:val="38"/>
        </w:numPr>
        <w:contextualSpacing/>
        <w:jc w:val="both"/>
        <w:rPr>
          <w:lang w:val="uk-UA"/>
        </w:rPr>
      </w:pPr>
      <w:r w:rsidRPr="00AB710C">
        <w:rPr>
          <w:lang w:val="uk-UA"/>
        </w:rPr>
        <w:t>телефонні номери Абонента, якщо відомі.</w:t>
      </w:r>
    </w:p>
    <w:p w14:paraId="612A145C" w14:textId="77777777" w:rsidR="002D1582" w:rsidRPr="00AB710C" w:rsidRDefault="002D1582" w:rsidP="002D1582">
      <w:pPr>
        <w:ind w:left="720"/>
        <w:jc w:val="both"/>
        <w:rPr>
          <w:lang w:val="uk-UA"/>
        </w:rPr>
      </w:pPr>
    </w:p>
    <w:p w14:paraId="265BEE75" w14:textId="77777777" w:rsidR="002D1582" w:rsidRPr="00AB710C" w:rsidRDefault="002D1582" w:rsidP="002D1582">
      <w:pPr>
        <w:ind w:left="720"/>
        <w:jc w:val="both"/>
        <w:rPr>
          <w:lang w:val="uk-UA"/>
        </w:rPr>
      </w:pPr>
    </w:p>
    <w:p w14:paraId="2FD7BA99" w14:textId="77777777" w:rsidR="002D1582" w:rsidRPr="00AB710C" w:rsidRDefault="002D1582" w:rsidP="002D1582">
      <w:pPr>
        <w:ind w:left="720"/>
        <w:jc w:val="both"/>
        <w:rPr>
          <w:b/>
          <w:lang w:val="uk-UA"/>
        </w:rPr>
      </w:pPr>
      <w:r w:rsidRPr="00AB710C">
        <w:rPr>
          <w:b/>
          <w:lang w:val="uk-UA"/>
        </w:rPr>
        <w:t>Замовник:                                                           Виконавець:</w:t>
      </w:r>
    </w:p>
    <w:p w14:paraId="021E4CFD" w14:textId="77777777" w:rsidR="002D1582" w:rsidRPr="00AB710C" w:rsidRDefault="002D1582" w:rsidP="002D1582">
      <w:pPr>
        <w:ind w:left="720"/>
        <w:jc w:val="both"/>
        <w:rPr>
          <w:lang w:val="uk-UA"/>
        </w:rPr>
      </w:pPr>
    </w:p>
    <w:tbl>
      <w:tblPr>
        <w:tblpPr w:leftFromText="180" w:rightFromText="180" w:vertAnchor="text" w:horzAnchor="margin" w:tblpY="192"/>
        <w:tblW w:w="10314" w:type="dxa"/>
        <w:tblLook w:val="0000" w:firstRow="0" w:lastRow="0" w:firstColumn="0" w:lastColumn="0" w:noHBand="0" w:noVBand="0"/>
      </w:tblPr>
      <w:tblGrid>
        <w:gridCol w:w="4928"/>
        <w:gridCol w:w="5386"/>
      </w:tblGrid>
      <w:tr w:rsidR="002D1582" w:rsidRPr="00AB710C" w14:paraId="0A07F6EA" w14:textId="77777777" w:rsidTr="00D31DD6">
        <w:trPr>
          <w:trHeight w:val="1007"/>
        </w:trPr>
        <w:tc>
          <w:tcPr>
            <w:tcW w:w="4928" w:type="dxa"/>
          </w:tcPr>
          <w:p w14:paraId="5F7C2B5F"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3998D4D3" w14:textId="77777777" w:rsidR="002D1582" w:rsidRPr="00AB710C" w:rsidRDefault="002D1582" w:rsidP="00D31DD6">
            <w:pPr>
              <w:tabs>
                <w:tab w:val="left" w:pos="5139"/>
              </w:tabs>
              <w:suppressAutoHyphens/>
              <w:ind w:right="333"/>
              <w:jc w:val="both"/>
              <w:rPr>
                <w:b/>
                <w:bCs/>
                <w:lang w:val="uk-UA"/>
              </w:rPr>
            </w:pPr>
          </w:p>
          <w:p w14:paraId="3729700E" w14:textId="77777777" w:rsidR="002D1582" w:rsidRPr="00AB710C" w:rsidRDefault="002D1582" w:rsidP="00D31DD6">
            <w:pPr>
              <w:tabs>
                <w:tab w:val="left" w:pos="5139"/>
              </w:tabs>
              <w:suppressAutoHyphens/>
              <w:ind w:right="333"/>
              <w:jc w:val="both"/>
              <w:rPr>
                <w:bCs/>
                <w:lang w:val="uk-UA"/>
              </w:rPr>
            </w:pPr>
            <w:r w:rsidRPr="00AB710C">
              <w:rPr>
                <w:b/>
                <w:bCs/>
                <w:lang w:val="uk-UA"/>
              </w:rPr>
              <w:t xml:space="preserve">________________ </w:t>
            </w:r>
            <w:r w:rsidRPr="00AB710C">
              <w:rPr>
                <w:b/>
                <w:lang w:val="uk-UA"/>
              </w:rPr>
              <w:t xml:space="preserve"> </w:t>
            </w:r>
            <w:r w:rsidRPr="00AB710C">
              <w:t xml:space="preserve">   </w:t>
            </w:r>
            <w:r w:rsidRPr="00AB710C">
              <w:rPr>
                <w:b/>
                <w:bCs/>
                <w:lang w:val="uk-UA"/>
              </w:rPr>
              <w:t xml:space="preserve">  __________</w:t>
            </w:r>
            <w:r w:rsidRPr="00AB710C" w:rsidDel="001A08B6">
              <w:rPr>
                <w:b/>
                <w:bCs/>
                <w:lang w:val="uk-UA"/>
              </w:rPr>
              <w:t xml:space="preserve"> </w:t>
            </w:r>
          </w:p>
          <w:p w14:paraId="4BBC94EA" w14:textId="77777777" w:rsidR="002D1582" w:rsidRPr="00AB710C" w:rsidRDefault="002D1582" w:rsidP="00D31DD6">
            <w:pPr>
              <w:suppressAutoHyphens/>
              <w:contextualSpacing/>
              <w:jc w:val="both"/>
              <w:rPr>
                <w:b/>
                <w:lang w:val="uk-UA"/>
              </w:rPr>
            </w:pPr>
            <w:r w:rsidRPr="00AB710C">
              <w:rPr>
                <w:b/>
                <w:bCs/>
                <w:lang w:val="uk-UA"/>
              </w:rPr>
              <w:t>м.п.</w:t>
            </w:r>
          </w:p>
        </w:tc>
        <w:tc>
          <w:tcPr>
            <w:tcW w:w="5386" w:type="dxa"/>
          </w:tcPr>
          <w:p w14:paraId="1CA9A7F5"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339D1867" w14:textId="77777777" w:rsidR="002D1582" w:rsidRPr="00AB710C" w:rsidRDefault="002D1582" w:rsidP="00D31DD6">
            <w:pPr>
              <w:tabs>
                <w:tab w:val="left" w:pos="5139"/>
              </w:tabs>
              <w:suppressAutoHyphens/>
              <w:ind w:right="333"/>
              <w:jc w:val="both"/>
              <w:rPr>
                <w:b/>
                <w:bCs/>
                <w:lang w:val="uk-UA"/>
              </w:rPr>
            </w:pPr>
          </w:p>
          <w:p w14:paraId="2CBDFC50" w14:textId="77777777" w:rsidR="002D1582" w:rsidRPr="00AB710C" w:rsidRDefault="002D1582" w:rsidP="00D31DD6">
            <w:pPr>
              <w:tabs>
                <w:tab w:val="left" w:pos="5139"/>
              </w:tabs>
              <w:suppressAutoHyphens/>
              <w:ind w:right="333"/>
              <w:jc w:val="both"/>
              <w:rPr>
                <w:b/>
                <w:bCs/>
              </w:rPr>
            </w:pPr>
            <w:r w:rsidRPr="00AB710C">
              <w:rPr>
                <w:b/>
                <w:bCs/>
                <w:lang w:val="uk-UA"/>
              </w:rPr>
              <w:t>________________</w:t>
            </w:r>
            <w:r w:rsidRPr="00AB710C">
              <w:rPr>
                <w:b/>
                <w:lang w:val="uk-UA"/>
              </w:rPr>
              <w:t xml:space="preserve">  __________</w:t>
            </w:r>
          </w:p>
          <w:p w14:paraId="0F855B30" w14:textId="77777777" w:rsidR="002D1582" w:rsidRPr="00AB710C" w:rsidRDefault="002D1582" w:rsidP="00D31DD6">
            <w:pPr>
              <w:suppressAutoHyphens/>
              <w:contextualSpacing/>
              <w:jc w:val="both"/>
              <w:rPr>
                <w:b/>
                <w:bCs/>
                <w:lang w:val="uk-UA"/>
              </w:rPr>
            </w:pPr>
            <w:r w:rsidRPr="00AB710C">
              <w:rPr>
                <w:b/>
                <w:bCs/>
                <w:lang w:val="uk-UA"/>
              </w:rPr>
              <w:t>м.п.</w:t>
            </w:r>
          </w:p>
        </w:tc>
      </w:tr>
    </w:tbl>
    <w:p w14:paraId="6E982481" w14:textId="77777777" w:rsidR="002D1582" w:rsidRPr="00AB710C" w:rsidRDefault="002D1582" w:rsidP="002D1582">
      <w:pPr>
        <w:ind w:left="720"/>
        <w:jc w:val="both"/>
        <w:rPr>
          <w:lang w:val="uk-UA"/>
        </w:rPr>
      </w:pPr>
    </w:p>
    <w:p w14:paraId="5DBD5D3A" w14:textId="77777777" w:rsidR="002D1582" w:rsidRPr="00AB710C" w:rsidRDefault="002D1582" w:rsidP="002D1582">
      <w:pPr>
        <w:rPr>
          <w:lang w:val="uk-UA"/>
        </w:rPr>
      </w:pPr>
      <w:r w:rsidRPr="00AB710C">
        <w:rPr>
          <w:lang w:val="uk-UA"/>
        </w:rPr>
        <w:br w:type="page"/>
      </w:r>
    </w:p>
    <w:p w14:paraId="44AE575B" w14:textId="77777777" w:rsidR="002D1582" w:rsidRPr="00AB710C" w:rsidRDefault="002D1582" w:rsidP="002D1582">
      <w:pPr>
        <w:ind w:left="7080" w:firstLine="708"/>
        <w:jc w:val="right"/>
        <w:rPr>
          <w:lang w:val="uk-UA"/>
        </w:rPr>
      </w:pPr>
      <w:r w:rsidRPr="00AB710C">
        <w:rPr>
          <w:lang w:val="uk-UA"/>
        </w:rPr>
        <w:lastRenderedPageBreak/>
        <w:t>Додаток № 1.1</w:t>
      </w:r>
    </w:p>
    <w:p w14:paraId="6F5A1D5D" w14:textId="77777777" w:rsidR="002D1582" w:rsidRPr="00AB710C" w:rsidRDefault="002D1582" w:rsidP="002D1582">
      <w:pPr>
        <w:ind w:left="5676" w:firstLine="696"/>
        <w:jc w:val="right"/>
        <w:rPr>
          <w:lang w:val="uk-UA"/>
        </w:rPr>
      </w:pPr>
      <w:r w:rsidRPr="00AB710C">
        <w:rPr>
          <w:lang w:val="uk-UA"/>
        </w:rPr>
        <w:t>до Договору про надання послуг</w:t>
      </w:r>
    </w:p>
    <w:p w14:paraId="6F257AC8" w14:textId="77777777" w:rsidR="002D1582" w:rsidRPr="00AB710C" w:rsidRDefault="002D1582" w:rsidP="002D1582">
      <w:pPr>
        <w:ind w:left="5664"/>
        <w:rPr>
          <w:b/>
          <w:bCs/>
          <w:lang w:val="uk-UA"/>
        </w:rPr>
      </w:pPr>
      <w:r w:rsidRPr="00AB710C">
        <w:rPr>
          <w:lang w:val="uk-UA"/>
        </w:rPr>
        <w:t>№</w:t>
      </w:r>
      <w:r w:rsidRPr="00AB710C">
        <w:t xml:space="preserve"> </w:t>
      </w:r>
      <w:r w:rsidRPr="00AB710C">
        <w:rPr>
          <w:lang w:val="uk-UA"/>
        </w:rPr>
        <w:t>___________      від __ _________ 20__ р</w:t>
      </w:r>
    </w:p>
    <w:p w14:paraId="0BE4508E" w14:textId="77777777" w:rsidR="002D1582" w:rsidRPr="00AB710C" w:rsidRDefault="002D1582" w:rsidP="002D1582">
      <w:pPr>
        <w:ind w:left="5664"/>
        <w:rPr>
          <w:b/>
          <w:bCs/>
          <w:lang w:val="uk-UA"/>
        </w:rPr>
      </w:pPr>
    </w:p>
    <w:p w14:paraId="50F321D7" w14:textId="77777777" w:rsidR="002D1582" w:rsidRPr="00AB710C" w:rsidRDefault="002D1582" w:rsidP="002D1582">
      <w:pPr>
        <w:autoSpaceDE w:val="0"/>
        <w:autoSpaceDN w:val="0"/>
        <w:adjustRightInd w:val="0"/>
        <w:jc w:val="center"/>
        <w:rPr>
          <w:b/>
          <w:bCs/>
          <w:lang w:val="uk-UA"/>
        </w:rPr>
      </w:pPr>
      <w:r w:rsidRPr="00AB710C">
        <w:rPr>
          <w:b/>
          <w:bCs/>
          <w:lang w:val="uk-UA"/>
        </w:rPr>
        <w:t xml:space="preserve">Інформація </w:t>
      </w:r>
    </w:p>
    <w:p w14:paraId="1A660F2C" w14:textId="77777777" w:rsidR="002D1582" w:rsidRPr="00AB710C" w:rsidRDefault="002D1582" w:rsidP="002D1582">
      <w:pPr>
        <w:autoSpaceDE w:val="0"/>
        <w:autoSpaceDN w:val="0"/>
        <w:adjustRightInd w:val="0"/>
        <w:jc w:val="center"/>
        <w:rPr>
          <w:b/>
          <w:bCs/>
          <w:lang w:val="uk-UA"/>
        </w:rPr>
      </w:pPr>
      <w:r w:rsidRPr="00AB710C">
        <w:rPr>
          <w:b/>
          <w:bCs/>
          <w:lang w:val="uk-UA"/>
        </w:rPr>
        <w:t>щодо кількості прийнятих звернень кол-центром електропостачальника за тематикою</w:t>
      </w:r>
    </w:p>
    <w:p w14:paraId="5860CB32" w14:textId="77777777" w:rsidR="002D1582" w:rsidRPr="00AB710C" w:rsidRDefault="002D1582" w:rsidP="002D1582">
      <w:pPr>
        <w:autoSpaceDE w:val="0"/>
        <w:autoSpaceDN w:val="0"/>
        <w:adjustRightInd w:val="0"/>
        <w:jc w:val="center"/>
        <w:rPr>
          <w:b/>
          <w:bCs/>
          <w:lang w:val="uk-UA"/>
        </w:rPr>
      </w:pPr>
      <w:r w:rsidRPr="00AB710C">
        <w:rPr>
          <w:b/>
          <w:bCs/>
          <w:lang w:val="uk-UA"/>
        </w:rPr>
        <w:t>за ____ квартал 20__ р.</w:t>
      </w:r>
    </w:p>
    <w:p w14:paraId="1460308E" w14:textId="77777777" w:rsidR="002D1582" w:rsidRPr="00AB710C" w:rsidRDefault="002D1582" w:rsidP="002D1582">
      <w:pPr>
        <w:autoSpaceDE w:val="0"/>
        <w:autoSpaceDN w:val="0"/>
        <w:adjustRightInd w:val="0"/>
        <w:jc w:val="center"/>
        <w:rPr>
          <w:b/>
          <w:bCs/>
          <w:lang w:val="uk-UA"/>
        </w:rPr>
      </w:pPr>
      <w:r w:rsidRPr="00AB710C">
        <w:rPr>
          <w:b/>
          <w:bCs/>
          <w:lang w:val="uk-UA"/>
        </w:rPr>
        <w:t>згідно договору про надання послуг №_______________</w:t>
      </w:r>
      <w:r w:rsidRPr="00AB710C">
        <w:rPr>
          <w:lang w:val="uk-UA"/>
        </w:rPr>
        <w:t xml:space="preserve">            </w:t>
      </w:r>
      <w:r w:rsidRPr="00AB710C">
        <w:rPr>
          <w:b/>
          <w:bCs/>
          <w:lang w:val="uk-UA"/>
        </w:rPr>
        <w:t>від __ ________ 20_ р</w:t>
      </w:r>
    </w:p>
    <w:p w14:paraId="493386EF" w14:textId="77777777" w:rsidR="002D1582" w:rsidRPr="00AB710C" w:rsidRDefault="002D1582" w:rsidP="002D1582">
      <w:pPr>
        <w:autoSpaceDE w:val="0"/>
        <w:autoSpaceDN w:val="0"/>
        <w:adjustRightInd w:val="0"/>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92"/>
        <w:gridCol w:w="2900"/>
        <w:gridCol w:w="891"/>
        <w:gridCol w:w="1072"/>
        <w:gridCol w:w="1339"/>
      </w:tblGrid>
      <w:tr w:rsidR="002D1582" w:rsidRPr="00AB710C" w14:paraId="63F92D30" w14:textId="77777777" w:rsidTr="00D31DD6">
        <w:tc>
          <w:tcPr>
            <w:tcW w:w="1077" w:type="dxa"/>
            <w:shd w:val="clear" w:color="auto" w:fill="auto"/>
            <w:vAlign w:val="center"/>
          </w:tcPr>
          <w:p w14:paraId="58CC6660" w14:textId="77777777" w:rsidR="002D1582" w:rsidRPr="00AB710C" w:rsidRDefault="002D1582" w:rsidP="00D31DD6">
            <w:pPr>
              <w:autoSpaceDE w:val="0"/>
              <w:autoSpaceDN w:val="0"/>
              <w:adjustRightInd w:val="0"/>
              <w:jc w:val="center"/>
              <w:rPr>
                <w:bCs/>
                <w:lang w:val="uk-UA"/>
              </w:rPr>
            </w:pPr>
            <w:r w:rsidRPr="00AB710C">
              <w:rPr>
                <w:bCs/>
                <w:lang w:val="uk-UA"/>
              </w:rPr>
              <w:t>Код теми</w:t>
            </w:r>
          </w:p>
        </w:tc>
        <w:tc>
          <w:tcPr>
            <w:tcW w:w="2292" w:type="dxa"/>
            <w:shd w:val="clear" w:color="auto" w:fill="auto"/>
            <w:vAlign w:val="center"/>
          </w:tcPr>
          <w:p w14:paraId="34804BC4" w14:textId="77777777" w:rsidR="002D1582" w:rsidRPr="00AB710C" w:rsidRDefault="002D1582" w:rsidP="00D31DD6">
            <w:pPr>
              <w:autoSpaceDE w:val="0"/>
              <w:autoSpaceDN w:val="0"/>
              <w:adjustRightInd w:val="0"/>
              <w:jc w:val="center"/>
              <w:rPr>
                <w:bCs/>
                <w:lang w:val="uk-UA"/>
              </w:rPr>
            </w:pPr>
            <w:r w:rsidRPr="00AB710C">
              <w:rPr>
                <w:bCs/>
                <w:lang w:val="uk-UA"/>
              </w:rPr>
              <w:t>Тема</w:t>
            </w:r>
          </w:p>
        </w:tc>
        <w:tc>
          <w:tcPr>
            <w:tcW w:w="2900" w:type="dxa"/>
            <w:shd w:val="clear" w:color="auto" w:fill="auto"/>
            <w:vAlign w:val="center"/>
          </w:tcPr>
          <w:p w14:paraId="38E75E58" w14:textId="77777777" w:rsidR="002D1582" w:rsidRPr="00AB710C" w:rsidRDefault="002D1582" w:rsidP="00D31DD6">
            <w:pPr>
              <w:autoSpaceDE w:val="0"/>
              <w:autoSpaceDN w:val="0"/>
              <w:adjustRightInd w:val="0"/>
              <w:jc w:val="center"/>
              <w:rPr>
                <w:bCs/>
                <w:lang w:val="uk-UA"/>
              </w:rPr>
            </w:pPr>
            <w:r w:rsidRPr="00AB710C">
              <w:rPr>
                <w:bCs/>
                <w:lang w:val="uk-UA"/>
              </w:rPr>
              <w:t>Підтема</w:t>
            </w:r>
          </w:p>
        </w:tc>
        <w:tc>
          <w:tcPr>
            <w:tcW w:w="891" w:type="dxa"/>
            <w:shd w:val="clear" w:color="auto" w:fill="auto"/>
            <w:vAlign w:val="center"/>
          </w:tcPr>
          <w:p w14:paraId="1F1B1C07" w14:textId="77777777" w:rsidR="002D1582" w:rsidRPr="00AB710C" w:rsidRDefault="002D1582" w:rsidP="00D31DD6">
            <w:pPr>
              <w:autoSpaceDE w:val="0"/>
              <w:autoSpaceDN w:val="0"/>
              <w:adjustRightInd w:val="0"/>
              <w:jc w:val="center"/>
              <w:rPr>
                <w:bCs/>
                <w:lang w:val="uk-UA"/>
              </w:rPr>
            </w:pPr>
            <w:r w:rsidRPr="00AB710C">
              <w:rPr>
                <w:bCs/>
                <w:lang w:val="uk-UA"/>
              </w:rPr>
              <w:t>Код підтеми</w:t>
            </w:r>
          </w:p>
        </w:tc>
        <w:tc>
          <w:tcPr>
            <w:tcW w:w="1072" w:type="dxa"/>
            <w:shd w:val="clear" w:color="auto" w:fill="auto"/>
            <w:vAlign w:val="center"/>
          </w:tcPr>
          <w:p w14:paraId="6E0F0C03" w14:textId="77777777" w:rsidR="002D1582" w:rsidRPr="00AB710C" w:rsidRDefault="002D1582" w:rsidP="00D31DD6">
            <w:pPr>
              <w:autoSpaceDE w:val="0"/>
              <w:autoSpaceDN w:val="0"/>
              <w:adjustRightInd w:val="0"/>
              <w:jc w:val="center"/>
              <w:rPr>
                <w:bCs/>
                <w:lang w:val="uk-UA"/>
              </w:rPr>
            </w:pPr>
            <w:r w:rsidRPr="00AB710C">
              <w:rPr>
                <w:bCs/>
                <w:lang w:val="uk-UA"/>
              </w:rPr>
              <w:t>Кількість дзвінків</w:t>
            </w:r>
          </w:p>
        </w:tc>
        <w:tc>
          <w:tcPr>
            <w:tcW w:w="1339" w:type="dxa"/>
            <w:shd w:val="clear" w:color="auto" w:fill="auto"/>
            <w:vAlign w:val="center"/>
          </w:tcPr>
          <w:p w14:paraId="524CB644" w14:textId="77777777" w:rsidR="002D1582" w:rsidRPr="00AB710C" w:rsidRDefault="002D1582" w:rsidP="00D31DD6">
            <w:pPr>
              <w:autoSpaceDE w:val="0"/>
              <w:autoSpaceDN w:val="0"/>
              <w:adjustRightInd w:val="0"/>
              <w:jc w:val="center"/>
              <w:rPr>
                <w:bCs/>
                <w:lang w:val="uk-UA"/>
              </w:rPr>
            </w:pPr>
            <w:r w:rsidRPr="00AB710C">
              <w:rPr>
                <w:bCs/>
                <w:lang w:val="uk-UA"/>
              </w:rPr>
              <w:t>Кількість електронних повідомлень</w:t>
            </w:r>
          </w:p>
        </w:tc>
      </w:tr>
      <w:tr w:rsidR="002D1582" w:rsidRPr="00AB710C" w14:paraId="2DCDA730" w14:textId="77777777" w:rsidTr="00D31DD6">
        <w:tc>
          <w:tcPr>
            <w:tcW w:w="1077" w:type="dxa"/>
            <w:shd w:val="clear" w:color="auto" w:fill="auto"/>
          </w:tcPr>
          <w:p w14:paraId="69476626" w14:textId="77777777" w:rsidR="002D1582" w:rsidRPr="00AB710C" w:rsidRDefault="002D1582" w:rsidP="00D31DD6">
            <w:pPr>
              <w:autoSpaceDE w:val="0"/>
              <w:autoSpaceDN w:val="0"/>
              <w:adjustRightInd w:val="0"/>
              <w:jc w:val="center"/>
              <w:rPr>
                <w:bCs/>
                <w:lang w:val="uk-UA"/>
              </w:rPr>
            </w:pPr>
            <w:r w:rsidRPr="00AB710C">
              <w:rPr>
                <w:bCs/>
                <w:lang w:val="uk-UA"/>
              </w:rPr>
              <w:t>1</w:t>
            </w:r>
          </w:p>
        </w:tc>
        <w:tc>
          <w:tcPr>
            <w:tcW w:w="2292" w:type="dxa"/>
            <w:shd w:val="clear" w:color="auto" w:fill="auto"/>
          </w:tcPr>
          <w:p w14:paraId="7326A63B" w14:textId="77777777" w:rsidR="002D1582" w:rsidRPr="00AB710C" w:rsidRDefault="002D1582" w:rsidP="00D31DD6">
            <w:pPr>
              <w:autoSpaceDE w:val="0"/>
              <w:autoSpaceDN w:val="0"/>
              <w:adjustRightInd w:val="0"/>
              <w:jc w:val="center"/>
              <w:rPr>
                <w:bCs/>
                <w:lang w:val="uk-UA"/>
              </w:rPr>
            </w:pPr>
            <w:r w:rsidRPr="00AB710C">
              <w:rPr>
                <w:bCs/>
                <w:lang w:val="uk-UA"/>
              </w:rPr>
              <w:t>2</w:t>
            </w:r>
          </w:p>
        </w:tc>
        <w:tc>
          <w:tcPr>
            <w:tcW w:w="2900" w:type="dxa"/>
            <w:shd w:val="clear" w:color="auto" w:fill="auto"/>
          </w:tcPr>
          <w:p w14:paraId="2CC40AE3" w14:textId="77777777" w:rsidR="002D1582" w:rsidRPr="00AB710C" w:rsidRDefault="002D1582" w:rsidP="00D31DD6">
            <w:pPr>
              <w:autoSpaceDE w:val="0"/>
              <w:autoSpaceDN w:val="0"/>
              <w:adjustRightInd w:val="0"/>
              <w:jc w:val="center"/>
              <w:rPr>
                <w:bCs/>
                <w:lang w:val="uk-UA"/>
              </w:rPr>
            </w:pPr>
            <w:r w:rsidRPr="00AB710C">
              <w:rPr>
                <w:bCs/>
                <w:lang w:val="uk-UA"/>
              </w:rPr>
              <w:t>3</w:t>
            </w:r>
          </w:p>
        </w:tc>
        <w:tc>
          <w:tcPr>
            <w:tcW w:w="891" w:type="dxa"/>
            <w:shd w:val="clear" w:color="auto" w:fill="auto"/>
          </w:tcPr>
          <w:p w14:paraId="77E27E34" w14:textId="77777777" w:rsidR="002D1582" w:rsidRPr="00AB710C" w:rsidRDefault="002D1582" w:rsidP="00D31DD6">
            <w:pPr>
              <w:autoSpaceDE w:val="0"/>
              <w:autoSpaceDN w:val="0"/>
              <w:adjustRightInd w:val="0"/>
              <w:jc w:val="center"/>
              <w:rPr>
                <w:bCs/>
                <w:lang w:val="uk-UA"/>
              </w:rPr>
            </w:pPr>
            <w:r w:rsidRPr="00AB710C">
              <w:rPr>
                <w:bCs/>
                <w:lang w:val="uk-UA"/>
              </w:rPr>
              <w:t>4</w:t>
            </w:r>
          </w:p>
        </w:tc>
        <w:tc>
          <w:tcPr>
            <w:tcW w:w="1072" w:type="dxa"/>
            <w:shd w:val="clear" w:color="auto" w:fill="auto"/>
          </w:tcPr>
          <w:p w14:paraId="471085A1" w14:textId="77777777" w:rsidR="002D1582" w:rsidRPr="00AB710C" w:rsidRDefault="002D1582" w:rsidP="00D31DD6">
            <w:pPr>
              <w:autoSpaceDE w:val="0"/>
              <w:autoSpaceDN w:val="0"/>
              <w:adjustRightInd w:val="0"/>
              <w:jc w:val="center"/>
              <w:rPr>
                <w:bCs/>
                <w:lang w:val="uk-UA"/>
              </w:rPr>
            </w:pPr>
            <w:r w:rsidRPr="00AB710C">
              <w:rPr>
                <w:bCs/>
                <w:lang w:val="uk-UA"/>
              </w:rPr>
              <w:t>5</w:t>
            </w:r>
          </w:p>
        </w:tc>
        <w:tc>
          <w:tcPr>
            <w:tcW w:w="1339" w:type="dxa"/>
            <w:shd w:val="clear" w:color="auto" w:fill="auto"/>
          </w:tcPr>
          <w:p w14:paraId="5FE34B53" w14:textId="77777777" w:rsidR="002D1582" w:rsidRPr="00AB710C" w:rsidRDefault="002D1582" w:rsidP="00D31DD6">
            <w:pPr>
              <w:autoSpaceDE w:val="0"/>
              <w:autoSpaceDN w:val="0"/>
              <w:adjustRightInd w:val="0"/>
              <w:jc w:val="center"/>
              <w:rPr>
                <w:bCs/>
                <w:lang w:val="uk-UA"/>
              </w:rPr>
            </w:pPr>
            <w:r w:rsidRPr="00AB710C">
              <w:rPr>
                <w:bCs/>
                <w:lang w:val="uk-UA"/>
              </w:rPr>
              <w:t>6</w:t>
            </w:r>
          </w:p>
        </w:tc>
      </w:tr>
      <w:tr w:rsidR="002D1582" w:rsidRPr="00AB710C" w14:paraId="48DDA373" w14:textId="77777777" w:rsidTr="00D31DD6">
        <w:tc>
          <w:tcPr>
            <w:tcW w:w="1077" w:type="dxa"/>
            <w:shd w:val="clear" w:color="auto" w:fill="auto"/>
            <w:vAlign w:val="center"/>
          </w:tcPr>
          <w:p w14:paraId="4593B5D4" w14:textId="77777777" w:rsidR="002D1582" w:rsidRPr="00AB710C" w:rsidRDefault="002D1582" w:rsidP="00D31DD6">
            <w:pPr>
              <w:autoSpaceDE w:val="0"/>
              <w:autoSpaceDN w:val="0"/>
              <w:adjustRightInd w:val="0"/>
              <w:jc w:val="center"/>
              <w:rPr>
                <w:bCs/>
                <w:lang w:val="uk-UA"/>
              </w:rPr>
            </w:pPr>
            <w:r w:rsidRPr="00AB710C">
              <w:rPr>
                <w:bCs/>
                <w:lang w:val="uk-UA"/>
              </w:rPr>
              <w:t>Т1</w:t>
            </w:r>
          </w:p>
        </w:tc>
        <w:tc>
          <w:tcPr>
            <w:tcW w:w="6083" w:type="dxa"/>
            <w:gridSpan w:val="3"/>
            <w:shd w:val="clear" w:color="auto" w:fill="auto"/>
          </w:tcPr>
          <w:p w14:paraId="4EB3543D" w14:textId="77777777" w:rsidR="002D1582" w:rsidRPr="00AB710C" w:rsidRDefault="002D1582" w:rsidP="00D31DD6">
            <w:pPr>
              <w:autoSpaceDE w:val="0"/>
              <w:autoSpaceDN w:val="0"/>
              <w:adjustRightInd w:val="0"/>
              <w:rPr>
                <w:b/>
                <w:bCs/>
                <w:lang w:val="uk-UA"/>
              </w:rPr>
            </w:pPr>
            <w:r w:rsidRPr="00AB710C">
              <w:rPr>
                <w:bCs/>
                <w:lang w:val="uk-UA"/>
              </w:rPr>
              <w:t>Облік</w:t>
            </w:r>
          </w:p>
        </w:tc>
        <w:tc>
          <w:tcPr>
            <w:tcW w:w="1072" w:type="dxa"/>
            <w:shd w:val="clear" w:color="auto" w:fill="auto"/>
          </w:tcPr>
          <w:p w14:paraId="50B39A46"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53261C6" w14:textId="77777777" w:rsidR="002D1582" w:rsidRPr="00AB710C" w:rsidRDefault="002D1582" w:rsidP="00D31DD6">
            <w:pPr>
              <w:autoSpaceDE w:val="0"/>
              <w:autoSpaceDN w:val="0"/>
              <w:adjustRightInd w:val="0"/>
              <w:jc w:val="center"/>
              <w:rPr>
                <w:b/>
                <w:bCs/>
                <w:lang w:val="uk-UA"/>
              </w:rPr>
            </w:pPr>
          </w:p>
        </w:tc>
      </w:tr>
      <w:tr w:rsidR="002D1582" w:rsidRPr="00AB710C" w14:paraId="29C47014" w14:textId="77777777" w:rsidTr="00D31DD6">
        <w:tc>
          <w:tcPr>
            <w:tcW w:w="1077" w:type="dxa"/>
            <w:vMerge w:val="restart"/>
            <w:shd w:val="clear" w:color="auto" w:fill="auto"/>
            <w:vAlign w:val="center"/>
          </w:tcPr>
          <w:p w14:paraId="79D4474B" w14:textId="77777777" w:rsidR="002D1582" w:rsidRPr="00AB710C" w:rsidRDefault="002D1582" w:rsidP="00D31DD6">
            <w:pPr>
              <w:autoSpaceDE w:val="0"/>
              <w:autoSpaceDN w:val="0"/>
              <w:adjustRightInd w:val="0"/>
              <w:jc w:val="center"/>
              <w:rPr>
                <w:bCs/>
                <w:lang w:val="uk-UA"/>
              </w:rPr>
            </w:pPr>
            <w:r w:rsidRPr="00AB710C">
              <w:rPr>
                <w:bCs/>
                <w:lang w:val="uk-UA"/>
              </w:rPr>
              <w:t>Т2</w:t>
            </w:r>
          </w:p>
        </w:tc>
        <w:tc>
          <w:tcPr>
            <w:tcW w:w="2292" w:type="dxa"/>
            <w:vMerge w:val="restart"/>
            <w:shd w:val="clear" w:color="auto" w:fill="auto"/>
            <w:vAlign w:val="center"/>
          </w:tcPr>
          <w:p w14:paraId="5FC00440" w14:textId="77777777" w:rsidR="002D1582" w:rsidRPr="00AB710C" w:rsidRDefault="002D1582" w:rsidP="00D31DD6">
            <w:pPr>
              <w:autoSpaceDE w:val="0"/>
              <w:autoSpaceDN w:val="0"/>
              <w:adjustRightInd w:val="0"/>
              <w:rPr>
                <w:bCs/>
                <w:lang w:val="uk-UA"/>
              </w:rPr>
            </w:pPr>
            <w:r w:rsidRPr="00AB710C">
              <w:rPr>
                <w:bCs/>
                <w:lang w:val="uk-UA"/>
              </w:rPr>
              <w:t>Договір про постачання електричної енергії</w:t>
            </w:r>
          </w:p>
        </w:tc>
        <w:tc>
          <w:tcPr>
            <w:tcW w:w="2900" w:type="dxa"/>
            <w:shd w:val="clear" w:color="auto" w:fill="auto"/>
          </w:tcPr>
          <w:p w14:paraId="646FFCC4" w14:textId="77777777" w:rsidR="002D1582" w:rsidRPr="00AB710C" w:rsidRDefault="002D1582" w:rsidP="00D31DD6">
            <w:pPr>
              <w:autoSpaceDE w:val="0"/>
              <w:autoSpaceDN w:val="0"/>
              <w:adjustRightInd w:val="0"/>
              <w:rPr>
                <w:bCs/>
                <w:lang w:val="uk-UA"/>
              </w:rPr>
            </w:pPr>
            <w:r w:rsidRPr="00AB710C">
              <w:rPr>
                <w:bCs/>
                <w:lang w:val="uk-UA"/>
              </w:rPr>
              <w:t>Укладення договору</w:t>
            </w:r>
          </w:p>
        </w:tc>
        <w:tc>
          <w:tcPr>
            <w:tcW w:w="891" w:type="dxa"/>
            <w:shd w:val="clear" w:color="auto" w:fill="auto"/>
            <w:vAlign w:val="center"/>
          </w:tcPr>
          <w:p w14:paraId="3740CC29" w14:textId="77777777" w:rsidR="002D1582" w:rsidRPr="00AB710C" w:rsidRDefault="002D1582" w:rsidP="00D31DD6">
            <w:pPr>
              <w:autoSpaceDE w:val="0"/>
              <w:autoSpaceDN w:val="0"/>
              <w:adjustRightInd w:val="0"/>
              <w:jc w:val="center"/>
              <w:rPr>
                <w:bCs/>
                <w:lang w:val="uk-UA"/>
              </w:rPr>
            </w:pPr>
            <w:r w:rsidRPr="00AB710C">
              <w:rPr>
                <w:bCs/>
                <w:lang w:val="uk-UA"/>
              </w:rPr>
              <w:t>Т2.1</w:t>
            </w:r>
          </w:p>
        </w:tc>
        <w:tc>
          <w:tcPr>
            <w:tcW w:w="1072" w:type="dxa"/>
            <w:shd w:val="clear" w:color="auto" w:fill="auto"/>
          </w:tcPr>
          <w:p w14:paraId="4BE51C62"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2F7EAD20" w14:textId="77777777" w:rsidR="002D1582" w:rsidRPr="00AB710C" w:rsidRDefault="002D1582" w:rsidP="00D31DD6">
            <w:pPr>
              <w:autoSpaceDE w:val="0"/>
              <w:autoSpaceDN w:val="0"/>
              <w:adjustRightInd w:val="0"/>
              <w:jc w:val="center"/>
              <w:rPr>
                <w:b/>
                <w:bCs/>
                <w:lang w:val="uk-UA"/>
              </w:rPr>
            </w:pPr>
          </w:p>
        </w:tc>
      </w:tr>
      <w:tr w:rsidR="002D1582" w:rsidRPr="00AB710C" w14:paraId="712D9172" w14:textId="77777777" w:rsidTr="00D31DD6">
        <w:tc>
          <w:tcPr>
            <w:tcW w:w="1077" w:type="dxa"/>
            <w:vMerge/>
            <w:shd w:val="clear" w:color="auto" w:fill="auto"/>
            <w:vAlign w:val="center"/>
          </w:tcPr>
          <w:p w14:paraId="700C85BB" w14:textId="77777777" w:rsidR="002D1582" w:rsidRPr="00AB710C" w:rsidRDefault="002D1582" w:rsidP="00D31DD6">
            <w:pPr>
              <w:autoSpaceDE w:val="0"/>
              <w:autoSpaceDN w:val="0"/>
              <w:adjustRightInd w:val="0"/>
              <w:jc w:val="center"/>
              <w:rPr>
                <w:bCs/>
                <w:lang w:val="uk-UA"/>
              </w:rPr>
            </w:pPr>
          </w:p>
        </w:tc>
        <w:tc>
          <w:tcPr>
            <w:tcW w:w="2292" w:type="dxa"/>
            <w:vMerge/>
            <w:shd w:val="clear" w:color="auto" w:fill="auto"/>
            <w:vAlign w:val="center"/>
          </w:tcPr>
          <w:p w14:paraId="2B73484D" w14:textId="77777777" w:rsidR="002D1582" w:rsidRPr="00AB710C" w:rsidRDefault="002D1582" w:rsidP="00D31DD6">
            <w:pPr>
              <w:autoSpaceDE w:val="0"/>
              <w:autoSpaceDN w:val="0"/>
              <w:adjustRightInd w:val="0"/>
              <w:rPr>
                <w:bCs/>
                <w:lang w:val="uk-UA"/>
              </w:rPr>
            </w:pPr>
          </w:p>
        </w:tc>
        <w:tc>
          <w:tcPr>
            <w:tcW w:w="2900" w:type="dxa"/>
            <w:shd w:val="clear" w:color="auto" w:fill="auto"/>
          </w:tcPr>
          <w:p w14:paraId="00A98513" w14:textId="77777777" w:rsidR="002D1582" w:rsidRPr="00AB710C" w:rsidRDefault="002D1582" w:rsidP="00D31DD6">
            <w:pPr>
              <w:autoSpaceDE w:val="0"/>
              <w:autoSpaceDN w:val="0"/>
              <w:adjustRightInd w:val="0"/>
              <w:rPr>
                <w:bCs/>
                <w:lang w:val="uk-UA"/>
              </w:rPr>
            </w:pPr>
            <w:r w:rsidRPr="00AB710C">
              <w:rPr>
                <w:bCs/>
                <w:lang w:val="uk-UA"/>
              </w:rPr>
              <w:t>Зміна договору</w:t>
            </w:r>
          </w:p>
        </w:tc>
        <w:tc>
          <w:tcPr>
            <w:tcW w:w="891" w:type="dxa"/>
            <w:shd w:val="clear" w:color="auto" w:fill="auto"/>
          </w:tcPr>
          <w:p w14:paraId="0262C7E1" w14:textId="77777777" w:rsidR="002D1582" w:rsidRPr="00AB710C" w:rsidRDefault="002D1582" w:rsidP="00D31DD6">
            <w:pPr>
              <w:autoSpaceDE w:val="0"/>
              <w:autoSpaceDN w:val="0"/>
              <w:adjustRightInd w:val="0"/>
              <w:jc w:val="center"/>
              <w:rPr>
                <w:bCs/>
                <w:lang w:val="uk-UA"/>
              </w:rPr>
            </w:pPr>
            <w:r w:rsidRPr="00AB710C">
              <w:rPr>
                <w:bCs/>
                <w:lang w:val="uk-UA"/>
              </w:rPr>
              <w:t>Т2.2</w:t>
            </w:r>
          </w:p>
        </w:tc>
        <w:tc>
          <w:tcPr>
            <w:tcW w:w="1072" w:type="dxa"/>
            <w:shd w:val="clear" w:color="auto" w:fill="auto"/>
          </w:tcPr>
          <w:p w14:paraId="229AA908"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22534FEA" w14:textId="77777777" w:rsidR="002D1582" w:rsidRPr="00AB710C" w:rsidRDefault="002D1582" w:rsidP="00D31DD6">
            <w:pPr>
              <w:autoSpaceDE w:val="0"/>
              <w:autoSpaceDN w:val="0"/>
              <w:adjustRightInd w:val="0"/>
              <w:jc w:val="center"/>
              <w:rPr>
                <w:b/>
                <w:bCs/>
                <w:lang w:val="uk-UA"/>
              </w:rPr>
            </w:pPr>
          </w:p>
        </w:tc>
      </w:tr>
      <w:tr w:rsidR="002D1582" w:rsidRPr="00AB710C" w14:paraId="107C0851" w14:textId="77777777" w:rsidTr="00D31DD6">
        <w:tc>
          <w:tcPr>
            <w:tcW w:w="1077" w:type="dxa"/>
            <w:vMerge/>
            <w:shd w:val="clear" w:color="auto" w:fill="auto"/>
            <w:vAlign w:val="center"/>
          </w:tcPr>
          <w:p w14:paraId="7C31A4E7"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17903C77"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136C4F2A" w14:textId="77777777" w:rsidR="002D1582" w:rsidRPr="00AB710C" w:rsidRDefault="002D1582" w:rsidP="00D31DD6">
            <w:pPr>
              <w:autoSpaceDE w:val="0"/>
              <w:autoSpaceDN w:val="0"/>
              <w:adjustRightInd w:val="0"/>
              <w:rPr>
                <w:bCs/>
                <w:lang w:val="uk-UA"/>
              </w:rPr>
            </w:pPr>
            <w:r w:rsidRPr="00AB710C">
              <w:rPr>
                <w:bCs/>
                <w:lang w:val="uk-UA"/>
              </w:rPr>
              <w:t>Неповна інформація у договорі</w:t>
            </w:r>
          </w:p>
        </w:tc>
        <w:tc>
          <w:tcPr>
            <w:tcW w:w="891" w:type="dxa"/>
            <w:shd w:val="clear" w:color="auto" w:fill="auto"/>
          </w:tcPr>
          <w:p w14:paraId="3D25BEFF" w14:textId="77777777" w:rsidR="002D1582" w:rsidRPr="00AB710C" w:rsidRDefault="002D1582" w:rsidP="00D31DD6">
            <w:pPr>
              <w:autoSpaceDE w:val="0"/>
              <w:autoSpaceDN w:val="0"/>
              <w:adjustRightInd w:val="0"/>
              <w:jc w:val="center"/>
              <w:rPr>
                <w:bCs/>
                <w:lang w:val="uk-UA"/>
              </w:rPr>
            </w:pPr>
            <w:r w:rsidRPr="00AB710C">
              <w:rPr>
                <w:bCs/>
                <w:lang w:val="uk-UA"/>
              </w:rPr>
              <w:t>Т2.3</w:t>
            </w:r>
          </w:p>
        </w:tc>
        <w:tc>
          <w:tcPr>
            <w:tcW w:w="1072" w:type="dxa"/>
            <w:shd w:val="clear" w:color="auto" w:fill="auto"/>
          </w:tcPr>
          <w:p w14:paraId="6C1D1413"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32981C22" w14:textId="77777777" w:rsidR="002D1582" w:rsidRPr="00AB710C" w:rsidRDefault="002D1582" w:rsidP="00D31DD6">
            <w:pPr>
              <w:autoSpaceDE w:val="0"/>
              <w:autoSpaceDN w:val="0"/>
              <w:adjustRightInd w:val="0"/>
              <w:jc w:val="center"/>
              <w:rPr>
                <w:b/>
                <w:bCs/>
                <w:lang w:val="uk-UA"/>
              </w:rPr>
            </w:pPr>
          </w:p>
        </w:tc>
      </w:tr>
      <w:tr w:rsidR="002D1582" w:rsidRPr="00AB710C" w14:paraId="0F520FF1" w14:textId="77777777" w:rsidTr="00D31DD6">
        <w:tc>
          <w:tcPr>
            <w:tcW w:w="1077" w:type="dxa"/>
            <w:vMerge/>
            <w:shd w:val="clear" w:color="auto" w:fill="auto"/>
            <w:vAlign w:val="center"/>
          </w:tcPr>
          <w:p w14:paraId="0157B53D"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1CD0A646"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0B879F5B" w14:textId="77777777" w:rsidR="002D1582" w:rsidRPr="00AB710C" w:rsidRDefault="002D1582" w:rsidP="00D31DD6">
            <w:pPr>
              <w:autoSpaceDE w:val="0"/>
              <w:autoSpaceDN w:val="0"/>
              <w:adjustRightInd w:val="0"/>
              <w:rPr>
                <w:bCs/>
                <w:lang w:val="uk-UA"/>
              </w:rPr>
            </w:pPr>
            <w:r w:rsidRPr="00AB710C">
              <w:rPr>
                <w:bCs/>
                <w:lang w:val="uk-UA"/>
              </w:rPr>
              <w:t>Розірвання договору</w:t>
            </w:r>
          </w:p>
        </w:tc>
        <w:tc>
          <w:tcPr>
            <w:tcW w:w="891" w:type="dxa"/>
            <w:shd w:val="clear" w:color="auto" w:fill="auto"/>
          </w:tcPr>
          <w:p w14:paraId="6CF90F74" w14:textId="77777777" w:rsidR="002D1582" w:rsidRPr="00AB710C" w:rsidRDefault="002D1582" w:rsidP="00D31DD6">
            <w:pPr>
              <w:autoSpaceDE w:val="0"/>
              <w:autoSpaceDN w:val="0"/>
              <w:adjustRightInd w:val="0"/>
              <w:jc w:val="center"/>
              <w:rPr>
                <w:bCs/>
                <w:lang w:val="uk-UA"/>
              </w:rPr>
            </w:pPr>
            <w:r w:rsidRPr="00AB710C">
              <w:rPr>
                <w:bCs/>
                <w:lang w:val="uk-UA"/>
              </w:rPr>
              <w:t>Т2.4</w:t>
            </w:r>
          </w:p>
        </w:tc>
        <w:tc>
          <w:tcPr>
            <w:tcW w:w="1072" w:type="dxa"/>
            <w:shd w:val="clear" w:color="auto" w:fill="auto"/>
          </w:tcPr>
          <w:p w14:paraId="29D2CFD6"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77C1C30" w14:textId="77777777" w:rsidR="002D1582" w:rsidRPr="00AB710C" w:rsidRDefault="002D1582" w:rsidP="00D31DD6">
            <w:pPr>
              <w:autoSpaceDE w:val="0"/>
              <w:autoSpaceDN w:val="0"/>
              <w:adjustRightInd w:val="0"/>
              <w:jc w:val="center"/>
              <w:rPr>
                <w:b/>
                <w:bCs/>
                <w:lang w:val="uk-UA"/>
              </w:rPr>
            </w:pPr>
          </w:p>
        </w:tc>
      </w:tr>
      <w:tr w:rsidR="002D1582" w:rsidRPr="00AB710C" w14:paraId="6AA4D261" w14:textId="77777777" w:rsidTr="00D31DD6">
        <w:tc>
          <w:tcPr>
            <w:tcW w:w="1077" w:type="dxa"/>
            <w:vMerge/>
            <w:shd w:val="clear" w:color="auto" w:fill="auto"/>
            <w:vAlign w:val="center"/>
          </w:tcPr>
          <w:p w14:paraId="5A3A545C"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0AC33606"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7DFC4D88" w14:textId="77777777" w:rsidR="002D1582" w:rsidRPr="00AB710C" w:rsidRDefault="002D1582" w:rsidP="00D31DD6">
            <w:pPr>
              <w:autoSpaceDE w:val="0"/>
              <w:autoSpaceDN w:val="0"/>
              <w:adjustRightInd w:val="0"/>
              <w:rPr>
                <w:bCs/>
                <w:lang w:val="uk-UA"/>
              </w:rPr>
            </w:pPr>
            <w:r w:rsidRPr="00AB710C">
              <w:rPr>
                <w:bCs/>
                <w:lang w:val="uk-UA"/>
              </w:rPr>
              <w:t>Комерційні умови оплати</w:t>
            </w:r>
          </w:p>
        </w:tc>
        <w:tc>
          <w:tcPr>
            <w:tcW w:w="891" w:type="dxa"/>
            <w:shd w:val="clear" w:color="auto" w:fill="auto"/>
          </w:tcPr>
          <w:p w14:paraId="533753F0" w14:textId="77777777" w:rsidR="002D1582" w:rsidRPr="00AB710C" w:rsidRDefault="002D1582" w:rsidP="00D31DD6">
            <w:pPr>
              <w:autoSpaceDE w:val="0"/>
              <w:autoSpaceDN w:val="0"/>
              <w:adjustRightInd w:val="0"/>
              <w:jc w:val="center"/>
              <w:rPr>
                <w:bCs/>
                <w:lang w:val="uk-UA"/>
              </w:rPr>
            </w:pPr>
            <w:r w:rsidRPr="00AB710C">
              <w:rPr>
                <w:bCs/>
                <w:lang w:val="uk-UA"/>
              </w:rPr>
              <w:t>Т2.5</w:t>
            </w:r>
          </w:p>
        </w:tc>
        <w:tc>
          <w:tcPr>
            <w:tcW w:w="1072" w:type="dxa"/>
            <w:shd w:val="clear" w:color="auto" w:fill="auto"/>
          </w:tcPr>
          <w:p w14:paraId="0C9C1002"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A1ECCD4" w14:textId="77777777" w:rsidR="002D1582" w:rsidRPr="00AB710C" w:rsidRDefault="002D1582" w:rsidP="00D31DD6">
            <w:pPr>
              <w:autoSpaceDE w:val="0"/>
              <w:autoSpaceDN w:val="0"/>
              <w:adjustRightInd w:val="0"/>
              <w:jc w:val="center"/>
              <w:rPr>
                <w:b/>
                <w:bCs/>
                <w:lang w:val="uk-UA"/>
              </w:rPr>
            </w:pPr>
          </w:p>
        </w:tc>
      </w:tr>
      <w:tr w:rsidR="002D1582" w:rsidRPr="00AB710C" w14:paraId="6F1D9A1D" w14:textId="77777777" w:rsidTr="00D31DD6">
        <w:tc>
          <w:tcPr>
            <w:tcW w:w="1077" w:type="dxa"/>
            <w:vMerge/>
            <w:shd w:val="clear" w:color="auto" w:fill="auto"/>
            <w:vAlign w:val="center"/>
          </w:tcPr>
          <w:p w14:paraId="5027CC9F"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21E1D37E"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6F7B598B" w14:textId="77777777" w:rsidR="002D1582" w:rsidRPr="00AB710C" w:rsidRDefault="002D1582" w:rsidP="00D31DD6">
            <w:pPr>
              <w:autoSpaceDE w:val="0"/>
              <w:autoSpaceDN w:val="0"/>
              <w:adjustRightInd w:val="0"/>
              <w:rPr>
                <w:bCs/>
                <w:lang w:val="uk-UA"/>
              </w:rPr>
            </w:pPr>
            <w:r w:rsidRPr="00AB710C">
              <w:rPr>
                <w:bCs/>
                <w:lang w:val="uk-UA"/>
              </w:rPr>
              <w:t>Строки підписання договору після подання заяви</w:t>
            </w:r>
          </w:p>
        </w:tc>
        <w:tc>
          <w:tcPr>
            <w:tcW w:w="891" w:type="dxa"/>
            <w:shd w:val="clear" w:color="auto" w:fill="auto"/>
          </w:tcPr>
          <w:p w14:paraId="6A27225A" w14:textId="77777777" w:rsidR="002D1582" w:rsidRPr="00AB710C" w:rsidRDefault="002D1582" w:rsidP="00D31DD6">
            <w:pPr>
              <w:autoSpaceDE w:val="0"/>
              <w:autoSpaceDN w:val="0"/>
              <w:adjustRightInd w:val="0"/>
              <w:jc w:val="center"/>
              <w:rPr>
                <w:bCs/>
                <w:lang w:val="uk-UA"/>
              </w:rPr>
            </w:pPr>
            <w:r w:rsidRPr="00AB710C">
              <w:rPr>
                <w:bCs/>
                <w:lang w:val="uk-UA"/>
              </w:rPr>
              <w:t>Т2.6</w:t>
            </w:r>
          </w:p>
        </w:tc>
        <w:tc>
          <w:tcPr>
            <w:tcW w:w="1072" w:type="dxa"/>
            <w:shd w:val="clear" w:color="auto" w:fill="auto"/>
          </w:tcPr>
          <w:p w14:paraId="7A5DD672"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7CF8C800" w14:textId="77777777" w:rsidR="002D1582" w:rsidRPr="00AB710C" w:rsidRDefault="002D1582" w:rsidP="00D31DD6">
            <w:pPr>
              <w:autoSpaceDE w:val="0"/>
              <w:autoSpaceDN w:val="0"/>
              <w:adjustRightInd w:val="0"/>
              <w:jc w:val="center"/>
              <w:rPr>
                <w:b/>
                <w:bCs/>
                <w:lang w:val="uk-UA"/>
              </w:rPr>
            </w:pPr>
          </w:p>
        </w:tc>
      </w:tr>
      <w:tr w:rsidR="002D1582" w:rsidRPr="00AB710C" w14:paraId="650E7632" w14:textId="77777777" w:rsidTr="00D31DD6">
        <w:tc>
          <w:tcPr>
            <w:tcW w:w="1077" w:type="dxa"/>
            <w:vMerge/>
            <w:shd w:val="clear" w:color="auto" w:fill="auto"/>
            <w:vAlign w:val="center"/>
          </w:tcPr>
          <w:p w14:paraId="5DAE3CF3"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00651E35"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42448842" w14:textId="77777777" w:rsidR="002D1582" w:rsidRPr="00AB710C" w:rsidRDefault="002D1582" w:rsidP="00D31DD6">
            <w:pPr>
              <w:autoSpaceDE w:val="0"/>
              <w:autoSpaceDN w:val="0"/>
              <w:adjustRightInd w:val="0"/>
              <w:rPr>
                <w:bCs/>
                <w:lang w:val="uk-UA"/>
              </w:rPr>
            </w:pPr>
            <w:r w:rsidRPr="00AB710C">
              <w:rPr>
                <w:bCs/>
                <w:lang w:val="uk-UA"/>
              </w:rPr>
              <w:t>Інше</w:t>
            </w:r>
          </w:p>
        </w:tc>
        <w:tc>
          <w:tcPr>
            <w:tcW w:w="891" w:type="dxa"/>
            <w:shd w:val="clear" w:color="auto" w:fill="auto"/>
            <w:vAlign w:val="center"/>
          </w:tcPr>
          <w:p w14:paraId="5A2C1DE0" w14:textId="77777777" w:rsidR="002D1582" w:rsidRPr="00AB710C" w:rsidRDefault="002D1582" w:rsidP="00D31DD6">
            <w:pPr>
              <w:autoSpaceDE w:val="0"/>
              <w:autoSpaceDN w:val="0"/>
              <w:adjustRightInd w:val="0"/>
              <w:jc w:val="center"/>
              <w:rPr>
                <w:b/>
                <w:bCs/>
                <w:lang w:val="uk-UA"/>
              </w:rPr>
            </w:pPr>
            <w:r w:rsidRPr="00AB710C">
              <w:rPr>
                <w:bCs/>
                <w:lang w:val="uk-UA"/>
              </w:rPr>
              <w:t>Т2.7</w:t>
            </w:r>
          </w:p>
        </w:tc>
        <w:tc>
          <w:tcPr>
            <w:tcW w:w="1072" w:type="dxa"/>
            <w:shd w:val="clear" w:color="auto" w:fill="auto"/>
          </w:tcPr>
          <w:p w14:paraId="6982F0B1"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F5899BB" w14:textId="77777777" w:rsidR="002D1582" w:rsidRPr="00AB710C" w:rsidRDefault="002D1582" w:rsidP="00D31DD6">
            <w:pPr>
              <w:autoSpaceDE w:val="0"/>
              <w:autoSpaceDN w:val="0"/>
              <w:adjustRightInd w:val="0"/>
              <w:jc w:val="center"/>
              <w:rPr>
                <w:b/>
                <w:bCs/>
                <w:lang w:val="uk-UA"/>
              </w:rPr>
            </w:pPr>
          </w:p>
        </w:tc>
      </w:tr>
      <w:tr w:rsidR="002D1582" w:rsidRPr="00AB710C" w14:paraId="0DAA6F89" w14:textId="77777777" w:rsidTr="00D31DD6">
        <w:tc>
          <w:tcPr>
            <w:tcW w:w="1077" w:type="dxa"/>
            <w:shd w:val="clear" w:color="auto" w:fill="auto"/>
            <w:vAlign w:val="center"/>
          </w:tcPr>
          <w:p w14:paraId="76D93F24" w14:textId="77777777" w:rsidR="002D1582" w:rsidRPr="00AB710C" w:rsidRDefault="002D1582" w:rsidP="00D31DD6">
            <w:pPr>
              <w:autoSpaceDE w:val="0"/>
              <w:autoSpaceDN w:val="0"/>
              <w:adjustRightInd w:val="0"/>
              <w:jc w:val="center"/>
              <w:rPr>
                <w:bCs/>
                <w:lang w:val="uk-UA"/>
              </w:rPr>
            </w:pPr>
            <w:r w:rsidRPr="00AB710C">
              <w:rPr>
                <w:bCs/>
                <w:lang w:val="uk-UA"/>
              </w:rPr>
              <w:t>Т3</w:t>
            </w:r>
          </w:p>
        </w:tc>
        <w:tc>
          <w:tcPr>
            <w:tcW w:w="6083" w:type="dxa"/>
            <w:gridSpan w:val="3"/>
            <w:shd w:val="clear" w:color="auto" w:fill="auto"/>
          </w:tcPr>
          <w:p w14:paraId="07584643" w14:textId="77777777" w:rsidR="002D1582" w:rsidRPr="00AB710C" w:rsidRDefault="002D1582" w:rsidP="00D31DD6">
            <w:pPr>
              <w:autoSpaceDE w:val="0"/>
              <w:autoSpaceDN w:val="0"/>
              <w:adjustRightInd w:val="0"/>
              <w:rPr>
                <w:bCs/>
                <w:lang w:val="uk-UA"/>
              </w:rPr>
            </w:pPr>
            <w:r w:rsidRPr="00AB710C">
              <w:rPr>
                <w:bCs/>
                <w:lang w:val="uk-UA"/>
              </w:rPr>
              <w:t>Відключення за несплату рахунків</w:t>
            </w:r>
          </w:p>
        </w:tc>
        <w:tc>
          <w:tcPr>
            <w:tcW w:w="1072" w:type="dxa"/>
            <w:shd w:val="clear" w:color="auto" w:fill="auto"/>
          </w:tcPr>
          <w:p w14:paraId="608C2751"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7BCD4A5B" w14:textId="77777777" w:rsidR="002D1582" w:rsidRPr="00AB710C" w:rsidRDefault="002D1582" w:rsidP="00D31DD6">
            <w:pPr>
              <w:autoSpaceDE w:val="0"/>
              <w:autoSpaceDN w:val="0"/>
              <w:adjustRightInd w:val="0"/>
              <w:jc w:val="center"/>
              <w:rPr>
                <w:b/>
                <w:bCs/>
                <w:lang w:val="uk-UA"/>
              </w:rPr>
            </w:pPr>
          </w:p>
        </w:tc>
      </w:tr>
      <w:tr w:rsidR="002D1582" w:rsidRPr="00AB710C" w14:paraId="446F5902" w14:textId="77777777" w:rsidTr="00D31DD6">
        <w:tc>
          <w:tcPr>
            <w:tcW w:w="1077" w:type="dxa"/>
            <w:vMerge w:val="restart"/>
            <w:shd w:val="clear" w:color="auto" w:fill="auto"/>
            <w:vAlign w:val="center"/>
          </w:tcPr>
          <w:p w14:paraId="5E859297" w14:textId="77777777" w:rsidR="002D1582" w:rsidRPr="00AB710C" w:rsidRDefault="002D1582" w:rsidP="00D31DD6">
            <w:pPr>
              <w:autoSpaceDE w:val="0"/>
              <w:autoSpaceDN w:val="0"/>
              <w:adjustRightInd w:val="0"/>
              <w:jc w:val="center"/>
              <w:rPr>
                <w:bCs/>
                <w:lang w:val="uk-UA"/>
              </w:rPr>
            </w:pPr>
            <w:r w:rsidRPr="00AB710C">
              <w:rPr>
                <w:bCs/>
                <w:lang w:val="uk-UA"/>
              </w:rPr>
              <w:t>Т4</w:t>
            </w:r>
          </w:p>
        </w:tc>
        <w:tc>
          <w:tcPr>
            <w:tcW w:w="2292" w:type="dxa"/>
            <w:vMerge w:val="restart"/>
            <w:shd w:val="clear" w:color="auto" w:fill="auto"/>
            <w:vAlign w:val="center"/>
          </w:tcPr>
          <w:p w14:paraId="4555910F" w14:textId="77777777" w:rsidR="002D1582" w:rsidRPr="00AB710C" w:rsidRDefault="002D1582" w:rsidP="00D31DD6">
            <w:pPr>
              <w:autoSpaceDE w:val="0"/>
              <w:autoSpaceDN w:val="0"/>
              <w:adjustRightInd w:val="0"/>
              <w:rPr>
                <w:bCs/>
                <w:lang w:val="uk-UA"/>
              </w:rPr>
            </w:pPr>
            <w:r w:rsidRPr="00AB710C">
              <w:rPr>
                <w:bCs/>
                <w:lang w:val="uk-UA"/>
              </w:rPr>
              <w:t>Виставлення рахунків</w:t>
            </w:r>
          </w:p>
        </w:tc>
        <w:tc>
          <w:tcPr>
            <w:tcW w:w="2900" w:type="dxa"/>
            <w:shd w:val="clear" w:color="auto" w:fill="auto"/>
          </w:tcPr>
          <w:p w14:paraId="7EAABCFE" w14:textId="77777777" w:rsidR="002D1582" w:rsidRPr="00AB710C" w:rsidRDefault="002D1582" w:rsidP="00D31DD6">
            <w:pPr>
              <w:autoSpaceDE w:val="0"/>
              <w:autoSpaceDN w:val="0"/>
              <w:adjustRightInd w:val="0"/>
              <w:rPr>
                <w:bCs/>
                <w:lang w:val="uk-UA"/>
              </w:rPr>
            </w:pPr>
            <w:r w:rsidRPr="00AB710C">
              <w:rPr>
                <w:bCs/>
                <w:lang w:val="uk-UA"/>
              </w:rPr>
              <w:t>Неправильно виставлений рахунок</w:t>
            </w:r>
          </w:p>
        </w:tc>
        <w:tc>
          <w:tcPr>
            <w:tcW w:w="891" w:type="dxa"/>
            <w:shd w:val="clear" w:color="auto" w:fill="auto"/>
            <w:vAlign w:val="center"/>
          </w:tcPr>
          <w:p w14:paraId="77216697" w14:textId="77777777" w:rsidR="002D1582" w:rsidRPr="00AB710C" w:rsidRDefault="002D1582" w:rsidP="00D31DD6">
            <w:pPr>
              <w:autoSpaceDE w:val="0"/>
              <w:autoSpaceDN w:val="0"/>
              <w:adjustRightInd w:val="0"/>
              <w:jc w:val="center"/>
              <w:rPr>
                <w:bCs/>
                <w:lang w:val="uk-UA"/>
              </w:rPr>
            </w:pPr>
            <w:r w:rsidRPr="00AB710C">
              <w:rPr>
                <w:bCs/>
                <w:lang w:val="uk-UA"/>
              </w:rPr>
              <w:t>Т4.1</w:t>
            </w:r>
          </w:p>
        </w:tc>
        <w:tc>
          <w:tcPr>
            <w:tcW w:w="1072" w:type="dxa"/>
            <w:shd w:val="clear" w:color="auto" w:fill="auto"/>
          </w:tcPr>
          <w:p w14:paraId="576994AF"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0879D1B9" w14:textId="77777777" w:rsidR="002D1582" w:rsidRPr="00AB710C" w:rsidRDefault="002D1582" w:rsidP="00D31DD6">
            <w:pPr>
              <w:autoSpaceDE w:val="0"/>
              <w:autoSpaceDN w:val="0"/>
              <w:adjustRightInd w:val="0"/>
              <w:jc w:val="center"/>
              <w:rPr>
                <w:b/>
                <w:bCs/>
                <w:lang w:val="uk-UA"/>
              </w:rPr>
            </w:pPr>
          </w:p>
        </w:tc>
      </w:tr>
      <w:tr w:rsidR="002D1582" w:rsidRPr="00AB710C" w14:paraId="0EB27575" w14:textId="77777777" w:rsidTr="00D31DD6">
        <w:tc>
          <w:tcPr>
            <w:tcW w:w="1077" w:type="dxa"/>
            <w:vMerge/>
            <w:shd w:val="clear" w:color="auto" w:fill="auto"/>
            <w:vAlign w:val="center"/>
          </w:tcPr>
          <w:p w14:paraId="7EB68168"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3A8F7143"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2BF8E232" w14:textId="77777777" w:rsidR="002D1582" w:rsidRPr="00AB710C" w:rsidRDefault="002D1582" w:rsidP="00D31DD6">
            <w:pPr>
              <w:autoSpaceDE w:val="0"/>
              <w:autoSpaceDN w:val="0"/>
              <w:adjustRightInd w:val="0"/>
              <w:rPr>
                <w:bCs/>
                <w:lang w:val="uk-UA"/>
              </w:rPr>
            </w:pPr>
            <w:r w:rsidRPr="00AB710C">
              <w:rPr>
                <w:bCs/>
                <w:lang w:val="uk-UA"/>
              </w:rPr>
              <w:t>Незрозумілий рахунок</w:t>
            </w:r>
          </w:p>
        </w:tc>
        <w:tc>
          <w:tcPr>
            <w:tcW w:w="891" w:type="dxa"/>
            <w:shd w:val="clear" w:color="auto" w:fill="auto"/>
            <w:vAlign w:val="center"/>
          </w:tcPr>
          <w:p w14:paraId="060A5D40" w14:textId="77777777" w:rsidR="002D1582" w:rsidRPr="00AB710C" w:rsidRDefault="002D1582" w:rsidP="00D31DD6">
            <w:pPr>
              <w:autoSpaceDE w:val="0"/>
              <w:autoSpaceDN w:val="0"/>
              <w:adjustRightInd w:val="0"/>
              <w:jc w:val="center"/>
              <w:rPr>
                <w:b/>
                <w:bCs/>
                <w:lang w:val="uk-UA"/>
              </w:rPr>
            </w:pPr>
            <w:r w:rsidRPr="00AB710C">
              <w:rPr>
                <w:bCs/>
                <w:lang w:val="uk-UA"/>
              </w:rPr>
              <w:t>Т4.2</w:t>
            </w:r>
          </w:p>
        </w:tc>
        <w:tc>
          <w:tcPr>
            <w:tcW w:w="1072" w:type="dxa"/>
            <w:shd w:val="clear" w:color="auto" w:fill="auto"/>
          </w:tcPr>
          <w:p w14:paraId="56A825DB"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0BC138F3" w14:textId="77777777" w:rsidR="002D1582" w:rsidRPr="00AB710C" w:rsidRDefault="002D1582" w:rsidP="00D31DD6">
            <w:pPr>
              <w:autoSpaceDE w:val="0"/>
              <w:autoSpaceDN w:val="0"/>
              <w:adjustRightInd w:val="0"/>
              <w:jc w:val="center"/>
              <w:rPr>
                <w:b/>
                <w:bCs/>
                <w:lang w:val="uk-UA"/>
              </w:rPr>
            </w:pPr>
          </w:p>
        </w:tc>
      </w:tr>
      <w:tr w:rsidR="002D1582" w:rsidRPr="00AB710C" w14:paraId="44CC88EA" w14:textId="77777777" w:rsidTr="00D31DD6">
        <w:tc>
          <w:tcPr>
            <w:tcW w:w="1077" w:type="dxa"/>
            <w:vMerge/>
            <w:shd w:val="clear" w:color="auto" w:fill="auto"/>
            <w:vAlign w:val="center"/>
          </w:tcPr>
          <w:p w14:paraId="6F50BF4D"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07C7D6DA"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188A0FA3" w14:textId="77777777" w:rsidR="002D1582" w:rsidRPr="00AB710C" w:rsidRDefault="002D1582" w:rsidP="00D31DD6">
            <w:pPr>
              <w:autoSpaceDE w:val="0"/>
              <w:autoSpaceDN w:val="0"/>
              <w:adjustRightInd w:val="0"/>
              <w:rPr>
                <w:bCs/>
                <w:lang w:val="uk-UA"/>
              </w:rPr>
            </w:pPr>
            <w:r w:rsidRPr="00AB710C">
              <w:rPr>
                <w:bCs/>
                <w:lang w:val="uk-UA"/>
              </w:rPr>
              <w:t>Заборгованість за рахунком</w:t>
            </w:r>
          </w:p>
        </w:tc>
        <w:tc>
          <w:tcPr>
            <w:tcW w:w="891" w:type="dxa"/>
            <w:shd w:val="clear" w:color="auto" w:fill="auto"/>
            <w:vAlign w:val="center"/>
          </w:tcPr>
          <w:p w14:paraId="03869AAA" w14:textId="77777777" w:rsidR="002D1582" w:rsidRPr="00AB710C" w:rsidRDefault="002D1582" w:rsidP="00D31DD6">
            <w:pPr>
              <w:autoSpaceDE w:val="0"/>
              <w:autoSpaceDN w:val="0"/>
              <w:adjustRightInd w:val="0"/>
              <w:jc w:val="center"/>
              <w:rPr>
                <w:b/>
                <w:bCs/>
                <w:lang w:val="uk-UA"/>
              </w:rPr>
            </w:pPr>
            <w:r w:rsidRPr="00AB710C">
              <w:rPr>
                <w:bCs/>
                <w:lang w:val="uk-UA"/>
              </w:rPr>
              <w:t>Т4.3</w:t>
            </w:r>
          </w:p>
        </w:tc>
        <w:tc>
          <w:tcPr>
            <w:tcW w:w="1072" w:type="dxa"/>
            <w:shd w:val="clear" w:color="auto" w:fill="auto"/>
          </w:tcPr>
          <w:p w14:paraId="5DE812F2"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2B2BA7AE" w14:textId="77777777" w:rsidR="002D1582" w:rsidRPr="00AB710C" w:rsidRDefault="002D1582" w:rsidP="00D31DD6">
            <w:pPr>
              <w:autoSpaceDE w:val="0"/>
              <w:autoSpaceDN w:val="0"/>
              <w:adjustRightInd w:val="0"/>
              <w:jc w:val="center"/>
              <w:rPr>
                <w:b/>
                <w:bCs/>
                <w:lang w:val="uk-UA"/>
              </w:rPr>
            </w:pPr>
          </w:p>
        </w:tc>
      </w:tr>
      <w:tr w:rsidR="002D1582" w:rsidRPr="00AB710C" w14:paraId="09670E61" w14:textId="77777777" w:rsidTr="00D31DD6">
        <w:tc>
          <w:tcPr>
            <w:tcW w:w="1077" w:type="dxa"/>
            <w:vMerge/>
            <w:shd w:val="clear" w:color="auto" w:fill="auto"/>
            <w:vAlign w:val="center"/>
          </w:tcPr>
          <w:p w14:paraId="75AD5684"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15DCFA2B"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597612F8" w14:textId="77777777" w:rsidR="002D1582" w:rsidRPr="00AB710C" w:rsidRDefault="002D1582" w:rsidP="00D31DD6">
            <w:pPr>
              <w:autoSpaceDE w:val="0"/>
              <w:autoSpaceDN w:val="0"/>
              <w:adjustRightInd w:val="0"/>
              <w:rPr>
                <w:bCs/>
                <w:lang w:val="uk-UA"/>
              </w:rPr>
            </w:pPr>
            <w:r w:rsidRPr="00AB710C">
              <w:rPr>
                <w:bCs/>
                <w:lang w:val="uk-UA"/>
              </w:rPr>
              <w:t>Інше</w:t>
            </w:r>
          </w:p>
        </w:tc>
        <w:tc>
          <w:tcPr>
            <w:tcW w:w="891" w:type="dxa"/>
            <w:shd w:val="clear" w:color="auto" w:fill="auto"/>
            <w:vAlign w:val="center"/>
          </w:tcPr>
          <w:p w14:paraId="21C29BA6" w14:textId="77777777" w:rsidR="002D1582" w:rsidRPr="00AB710C" w:rsidRDefault="002D1582" w:rsidP="00D31DD6">
            <w:pPr>
              <w:autoSpaceDE w:val="0"/>
              <w:autoSpaceDN w:val="0"/>
              <w:adjustRightInd w:val="0"/>
              <w:jc w:val="center"/>
              <w:rPr>
                <w:b/>
                <w:bCs/>
                <w:lang w:val="uk-UA"/>
              </w:rPr>
            </w:pPr>
            <w:r w:rsidRPr="00AB710C">
              <w:rPr>
                <w:bCs/>
                <w:lang w:val="uk-UA"/>
              </w:rPr>
              <w:t>Т4.4</w:t>
            </w:r>
          </w:p>
        </w:tc>
        <w:tc>
          <w:tcPr>
            <w:tcW w:w="1072" w:type="dxa"/>
            <w:shd w:val="clear" w:color="auto" w:fill="auto"/>
          </w:tcPr>
          <w:p w14:paraId="41D9E3D4"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F062284" w14:textId="77777777" w:rsidR="002D1582" w:rsidRPr="00AB710C" w:rsidRDefault="002D1582" w:rsidP="00D31DD6">
            <w:pPr>
              <w:autoSpaceDE w:val="0"/>
              <w:autoSpaceDN w:val="0"/>
              <w:adjustRightInd w:val="0"/>
              <w:jc w:val="center"/>
              <w:rPr>
                <w:b/>
                <w:bCs/>
                <w:lang w:val="uk-UA"/>
              </w:rPr>
            </w:pPr>
          </w:p>
        </w:tc>
      </w:tr>
      <w:tr w:rsidR="002D1582" w:rsidRPr="00AB710C" w14:paraId="06C5FEFE" w14:textId="77777777" w:rsidTr="00D31DD6">
        <w:tc>
          <w:tcPr>
            <w:tcW w:w="1077" w:type="dxa"/>
            <w:vMerge w:val="restart"/>
            <w:shd w:val="clear" w:color="auto" w:fill="auto"/>
            <w:vAlign w:val="center"/>
          </w:tcPr>
          <w:p w14:paraId="519F4C58" w14:textId="77777777" w:rsidR="002D1582" w:rsidRPr="00AB710C" w:rsidRDefault="002D1582" w:rsidP="00D31DD6">
            <w:pPr>
              <w:autoSpaceDE w:val="0"/>
              <w:autoSpaceDN w:val="0"/>
              <w:adjustRightInd w:val="0"/>
              <w:jc w:val="center"/>
              <w:rPr>
                <w:bCs/>
                <w:lang w:val="uk-UA"/>
              </w:rPr>
            </w:pPr>
            <w:r w:rsidRPr="00AB710C">
              <w:rPr>
                <w:bCs/>
                <w:lang w:val="uk-UA"/>
              </w:rPr>
              <w:t>Т5</w:t>
            </w:r>
          </w:p>
        </w:tc>
        <w:tc>
          <w:tcPr>
            <w:tcW w:w="2292" w:type="dxa"/>
            <w:vMerge w:val="restart"/>
            <w:shd w:val="clear" w:color="auto" w:fill="auto"/>
            <w:vAlign w:val="center"/>
          </w:tcPr>
          <w:p w14:paraId="6740B325" w14:textId="77777777" w:rsidR="002D1582" w:rsidRPr="00AB710C" w:rsidRDefault="002D1582" w:rsidP="00D31DD6">
            <w:pPr>
              <w:autoSpaceDE w:val="0"/>
              <w:autoSpaceDN w:val="0"/>
              <w:adjustRightInd w:val="0"/>
              <w:rPr>
                <w:bCs/>
                <w:lang w:val="uk-UA"/>
              </w:rPr>
            </w:pPr>
            <w:r w:rsidRPr="00AB710C">
              <w:rPr>
                <w:bCs/>
                <w:lang w:val="uk-UA"/>
              </w:rPr>
              <w:t>Ціна</w:t>
            </w:r>
          </w:p>
        </w:tc>
        <w:tc>
          <w:tcPr>
            <w:tcW w:w="2900" w:type="dxa"/>
            <w:shd w:val="clear" w:color="auto" w:fill="auto"/>
          </w:tcPr>
          <w:p w14:paraId="382570DA" w14:textId="77777777" w:rsidR="002D1582" w:rsidRPr="00AB710C" w:rsidRDefault="002D1582" w:rsidP="00D31DD6">
            <w:pPr>
              <w:autoSpaceDE w:val="0"/>
              <w:autoSpaceDN w:val="0"/>
              <w:adjustRightInd w:val="0"/>
              <w:rPr>
                <w:bCs/>
                <w:lang w:val="uk-UA"/>
              </w:rPr>
            </w:pPr>
            <w:r w:rsidRPr="00AB710C">
              <w:rPr>
                <w:bCs/>
                <w:lang w:val="uk-UA"/>
              </w:rPr>
              <w:t>Зміни ціни</w:t>
            </w:r>
          </w:p>
        </w:tc>
        <w:tc>
          <w:tcPr>
            <w:tcW w:w="891" w:type="dxa"/>
            <w:shd w:val="clear" w:color="auto" w:fill="auto"/>
            <w:vAlign w:val="center"/>
          </w:tcPr>
          <w:p w14:paraId="0F672FF1" w14:textId="77777777" w:rsidR="002D1582" w:rsidRPr="00AB710C" w:rsidRDefault="002D1582" w:rsidP="00D31DD6">
            <w:pPr>
              <w:autoSpaceDE w:val="0"/>
              <w:autoSpaceDN w:val="0"/>
              <w:adjustRightInd w:val="0"/>
              <w:jc w:val="center"/>
              <w:rPr>
                <w:b/>
                <w:bCs/>
                <w:lang w:val="uk-UA"/>
              </w:rPr>
            </w:pPr>
            <w:r w:rsidRPr="00AB710C">
              <w:rPr>
                <w:bCs/>
                <w:lang w:val="uk-UA"/>
              </w:rPr>
              <w:t>Т5.1</w:t>
            </w:r>
          </w:p>
        </w:tc>
        <w:tc>
          <w:tcPr>
            <w:tcW w:w="1072" w:type="dxa"/>
            <w:shd w:val="clear" w:color="auto" w:fill="auto"/>
          </w:tcPr>
          <w:p w14:paraId="04A6F4BD"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407B561" w14:textId="77777777" w:rsidR="002D1582" w:rsidRPr="00AB710C" w:rsidRDefault="002D1582" w:rsidP="00D31DD6">
            <w:pPr>
              <w:autoSpaceDE w:val="0"/>
              <w:autoSpaceDN w:val="0"/>
              <w:adjustRightInd w:val="0"/>
              <w:jc w:val="center"/>
              <w:rPr>
                <w:b/>
                <w:bCs/>
                <w:lang w:val="uk-UA"/>
              </w:rPr>
            </w:pPr>
          </w:p>
        </w:tc>
      </w:tr>
      <w:tr w:rsidR="002D1582" w:rsidRPr="00AB710C" w14:paraId="354880B8" w14:textId="77777777" w:rsidTr="00D31DD6">
        <w:tc>
          <w:tcPr>
            <w:tcW w:w="1077" w:type="dxa"/>
            <w:vMerge/>
            <w:shd w:val="clear" w:color="auto" w:fill="auto"/>
            <w:vAlign w:val="center"/>
          </w:tcPr>
          <w:p w14:paraId="74D404F3" w14:textId="77777777" w:rsidR="002D1582" w:rsidRPr="00AB710C" w:rsidRDefault="002D1582" w:rsidP="00D31DD6">
            <w:pPr>
              <w:autoSpaceDE w:val="0"/>
              <w:autoSpaceDN w:val="0"/>
              <w:adjustRightInd w:val="0"/>
              <w:jc w:val="center"/>
              <w:rPr>
                <w:bCs/>
                <w:lang w:val="uk-UA"/>
              </w:rPr>
            </w:pPr>
          </w:p>
        </w:tc>
        <w:tc>
          <w:tcPr>
            <w:tcW w:w="2292" w:type="dxa"/>
            <w:vMerge/>
            <w:shd w:val="clear" w:color="auto" w:fill="auto"/>
          </w:tcPr>
          <w:p w14:paraId="04CEE4B4" w14:textId="77777777" w:rsidR="002D1582" w:rsidRPr="00AB710C" w:rsidRDefault="002D1582" w:rsidP="00D31DD6">
            <w:pPr>
              <w:autoSpaceDE w:val="0"/>
              <w:autoSpaceDN w:val="0"/>
              <w:adjustRightInd w:val="0"/>
              <w:jc w:val="center"/>
              <w:rPr>
                <w:bCs/>
                <w:lang w:val="uk-UA"/>
              </w:rPr>
            </w:pPr>
          </w:p>
        </w:tc>
        <w:tc>
          <w:tcPr>
            <w:tcW w:w="2900" w:type="dxa"/>
            <w:shd w:val="clear" w:color="auto" w:fill="auto"/>
          </w:tcPr>
          <w:p w14:paraId="10287BC6" w14:textId="77777777" w:rsidR="002D1582" w:rsidRPr="00AB710C" w:rsidRDefault="002D1582" w:rsidP="00D31DD6">
            <w:pPr>
              <w:autoSpaceDE w:val="0"/>
              <w:autoSpaceDN w:val="0"/>
              <w:adjustRightInd w:val="0"/>
              <w:rPr>
                <w:bCs/>
                <w:lang w:val="uk-UA"/>
              </w:rPr>
            </w:pPr>
            <w:r w:rsidRPr="00AB710C">
              <w:rPr>
                <w:bCs/>
                <w:lang w:val="uk-UA"/>
              </w:rPr>
              <w:t>Неправильна ціна</w:t>
            </w:r>
          </w:p>
        </w:tc>
        <w:tc>
          <w:tcPr>
            <w:tcW w:w="891" w:type="dxa"/>
            <w:shd w:val="clear" w:color="auto" w:fill="auto"/>
            <w:vAlign w:val="center"/>
          </w:tcPr>
          <w:p w14:paraId="7C211F1C" w14:textId="77777777" w:rsidR="002D1582" w:rsidRPr="00AB710C" w:rsidRDefault="002D1582" w:rsidP="00D31DD6">
            <w:pPr>
              <w:autoSpaceDE w:val="0"/>
              <w:autoSpaceDN w:val="0"/>
              <w:adjustRightInd w:val="0"/>
              <w:jc w:val="center"/>
              <w:rPr>
                <w:b/>
                <w:bCs/>
                <w:lang w:val="uk-UA"/>
              </w:rPr>
            </w:pPr>
            <w:r w:rsidRPr="00AB710C">
              <w:rPr>
                <w:bCs/>
                <w:lang w:val="uk-UA"/>
              </w:rPr>
              <w:t>Т5.2</w:t>
            </w:r>
          </w:p>
        </w:tc>
        <w:tc>
          <w:tcPr>
            <w:tcW w:w="1072" w:type="dxa"/>
            <w:shd w:val="clear" w:color="auto" w:fill="auto"/>
          </w:tcPr>
          <w:p w14:paraId="1DB3809E"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0A59E23A" w14:textId="77777777" w:rsidR="002D1582" w:rsidRPr="00AB710C" w:rsidRDefault="002D1582" w:rsidP="00D31DD6">
            <w:pPr>
              <w:autoSpaceDE w:val="0"/>
              <w:autoSpaceDN w:val="0"/>
              <w:adjustRightInd w:val="0"/>
              <w:jc w:val="center"/>
              <w:rPr>
                <w:b/>
                <w:bCs/>
                <w:lang w:val="uk-UA"/>
              </w:rPr>
            </w:pPr>
          </w:p>
        </w:tc>
      </w:tr>
      <w:tr w:rsidR="002D1582" w:rsidRPr="00AB710C" w14:paraId="4AB659A9" w14:textId="77777777" w:rsidTr="00D31DD6">
        <w:tc>
          <w:tcPr>
            <w:tcW w:w="1077" w:type="dxa"/>
            <w:vMerge/>
            <w:shd w:val="clear" w:color="auto" w:fill="auto"/>
            <w:vAlign w:val="center"/>
          </w:tcPr>
          <w:p w14:paraId="397EEEC8" w14:textId="77777777" w:rsidR="002D1582" w:rsidRPr="00AB710C" w:rsidRDefault="002D1582" w:rsidP="00D31DD6">
            <w:pPr>
              <w:autoSpaceDE w:val="0"/>
              <w:autoSpaceDN w:val="0"/>
              <w:adjustRightInd w:val="0"/>
              <w:jc w:val="center"/>
              <w:rPr>
                <w:bCs/>
                <w:lang w:val="uk-UA"/>
              </w:rPr>
            </w:pPr>
          </w:p>
        </w:tc>
        <w:tc>
          <w:tcPr>
            <w:tcW w:w="2292" w:type="dxa"/>
            <w:vMerge/>
            <w:shd w:val="clear" w:color="auto" w:fill="auto"/>
          </w:tcPr>
          <w:p w14:paraId="559B43A0" w14:textId="77777777" w:rsidR="002D1582" w:rsidRPr="00AB710C" w:rsidRDefault="002D1582" w:rsidP="00D31DD6">
            <w:pPr>
              <w:autoSpaceDE w:val="0"/>
              <w:autoSpaceDN w:val="0"/>
              <w:adjustRightInd w:val="0"/>
              <w:jc w:val="center"/>
              <w:rPr>
                <w:bCs/>
                <w:lang w:val="uk-UA"/>
              </w:rPr>
            </w:pPr>
          </w:p>
        </w:tc>
        <w:tc>
          <w:tcPr>
            <w:tcW w:w="2900" w:type="dxa"/>
            <w:shd w:val="clear" w:color="auto" w:fill="auto"/>
          </w:tcPr>
          <w:p w14:paraId="407E2A37" w14:textId="77777777" w:rsidR="002D1582" w:rsidRPr="00AB710C" w:rsidRDefault="002D1582" w:rsidP="00D31DD6">
            <w:pPr>
              <w:autoSpaceDE w:val="0"/>
              <w:autoSpaceDN w:val="0"/>
              <w:adjustRightInd w:val="0"/>
              <w:rPr>
                <w:bCs/>
                <w:lang w:val="uk-UA"/>
              </w:rPr>
            </w:pPr>
            <w:r w:rsidRPr="00AB710C">
              <w:rPr>
                <w:bCs/>
                <w:lang w:val="uk-UA"/>
              </w:rPr>
              <w:t>Прозорість ціни (незрозумілість або складність визначення ціни)</w:t>
            </w:r>
          </w:p>
        </w:tc>
        <w:tc>
          <w:tcPr>
            <w:tcW w:w="891" w:type="dxa"/>
            <w:shd w:val="clear" w:color="auto" w:fill="auto"/>
            <w:vAlign w:val="center"/>
          </w:tcPr>
          <w:p w14:paraId="432658B2" w14:textId="77777777" w:rsidR="002D1582" w:rsidRPr="00AB710C" w:rsidRDefault="002D1582" w:rsidP="00D31DD6">
            <w:pPr>
              <w:autoSpaceDE w:val="0"/>
              <w:autoSpaceDN w:val="0"/>
              <w:adjustRightInd w:val="0"/>
              <w:jc w:val="center"/>
              <w:rPr>
                <w:b/>
                <w:bCs/>
                <w:lang w:val="uk-UA"/>
              </w:rPr>
            </w:pPr>
            <w:r w:rsidRPr="00AB710C">
              <w:rPr>
                <w:bCs/>
                <w:lang w:val="uk-UA"/>
              </w:rPr>
              <w:t>Т5.3</w:t>
            </w:r>
          </w:p>
        </w:tc>
        <w:tc>
          <w:tcPr>
            <w:tcW w:w="1072" w:type="dxa"/>
            <w:shd w:val="clear" w:color="auto" w:fill="auto"/>
          </w:tcPr>
          <w:p w14:paraId="312580E7"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06CEE867" w14:textId="77777777" w:rsidR="002D1582" w:rsidRPr="00AB710C" w:rsidRDefault="002D1582" w:rsidP="00D31DD6">
            <w:pPr>
              <w:autoSpaceDE w:val="0"/>
              <w:autoSpaceDN w:val="0"/>
              <w:adjustRightInd w:val="0"/>
              <w:jc w:val="center"/>
              <w:rPr>
                <w:b/>
                <w:bCs/>
                <w:lang w:val="uk-UA"/>
              </w:rPr>
            </w:pPr>
          </w:p>
        </w:tc>
      </w:tr>
      <w:tr w:rsidR="002D1582" w:rsidRPr="00AB710C" w14:paraId="754E40E0" w14:textId="77777777" w:rsidTr="00D31DD6">
        <w:tc>
          <w:tcPr>
            <w:tcW w:w="1077" w:type="dxa"/>
            <w:vMerge/>
            <w:shd w:val="clear" w:color="auto" w:fill="auto"/>
            <w:vAlign w:val="center"/>
          </w:tcPr>
          <w:p w14:paraId="509A829C" w14:textId="77777777" w:rsidR="002D1582" w:rsidRPr="00AB710C" w:rsidRDefault="002D1582" w:rsidP="00D31DD6">
            <w:pPr>
              <w:autoSpaceDE w:val="0"/>
              <w:autoSpaceDN w:val="0"/>
              <w:adjustRightInd w:val="0"/>
              <w:jc w:val="center"/>
              <w:rPr>
                <w:bCs/>
                <w:lang w:val="uk-UA"/>
              </w:rPr>
            </w:pPr>
          </w:p>
        </w:tc>
        <w:tc>
          <w:tcPr>
            <w:tcW w:w="2292" w:type="dxa"/>
            <w:vMerge/>
            <w:shd w:val="clear" w:color="auto" w:fill="auto"/>
          </w:tcPr>
          <w:p w14:paraId="529168D2" w14:textId="77777777" w:rsidR="002D1582" w:rsidRPr="00AB710C" w:rsidRDefault="002D1582" w:rsidP="00D31DD6">
            <w:pPr>
              <w:autoSpaceDE w:val="0"/>
              <w:autoSpaceDN w:val="0"/>
              <w:adjustRightInd w:val="0"/>
              <w:jc w:val="center"/>
              <w:rPr>
                <w:bCs/>
                <w:lang w:val="uk-UA"/>
              </w:rPr>
            </w:pPr>
          </w:p>
        </w:tc>
        <w:tc>
          <w:tcPr>
            <w:tcW w:w="2900" w:type="dxa"/>
            <w:shd w:val="clear" w:color="auto" w:fill="auto"/>
          </w:tcPr>
          <w:p w14:paraId="2F6F2B70" w14:textId="77777777" w:rsidR="002D1582" w:rsidRPr="00AB710C" w:rsidRDefault="002D1582" w:rsidP="00D31DD6">
            <w:pPr>
              <w:autoSpaceDE w:val="0"/>
              <w:autoSpaceDN w:val="0"/>
              <w:adjustRightInd w:val="0"/>
              <w:rPr>
                <w:bCs/>
                <w:lang w:val="uk-UA"/>
              </w:rPr>
            </w:pPr>
            <w:r w:rsidRPr="00AB710C">
              <w:rPr>
                <w:bCs/>
                <w:lang w:val="uk-UA"/>
              </w:rPr>
              <w:t>Інше</w:t>
            </w:r>
          </w:p>
        </w:tc>
        <w:tc>
          <w:tcPr>
            <w:tcW w:w="891" w:type="dxa"/>
            <w:shd w:val="clear" w:color="auto" w:fill="auto"/>
            <w:vAlign w:val="center"/>
          </w:tcPr>
          <w:p w14:paraId="56E237C9" w14:textId="77777777" w:rsidR="002D1582" w:rsidRPr="00AB710C" w:rsidRDefault="002D1582" w:rsidP="00D31DD6">
            <w:pPr>
              <w:autoSpaceDE w:val="0"/>
              <w:autoSpaceDN w:val="0"/>
              <w:adjustRightInd w:val="0"/>
              <w:jc w:val="center"/>
              <w:rPr>
                <w:b/>
                <w:bCs/>
                <w:lang w:val="uk-UA"/>
              </w:rPr>
            </w:pPr>
            <w:r w:rsidRPr="00AB710C">
              <w:rPr>
                <w:bCs/>
                <w:lang w:val="uk-UA"/>
              </w:rPr>
              <w:t>Т5.4</w:t>
            </w:r>
          </w:p>
        </w:tc>
        <w:tc>
          <w:tcPr>
            <w:tcW w:w="1072" w:type="dxa"/>
            <w:shd w:val="clear" w:color="auto" w:fill="auto"/>
          </w:tcPr>
          <w:p w14:paraId="3F82FA87"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ED1E516" w14:textId="77777777" w:rsidR="002D1582" w:rsidRPr="00AB710C" w:rsidRDefault="002D1582" w:rsidP="00D31DD6">
            <w:pPr>
              <w:autoSpaceDE w:val="0"/>
              <w:autoSpaceDN w:val="0"/>
              <w:adjustRightInd w:val="0"/>
              <w:jc w:val="center"/>
              <w:rPr>
                <w:b/>
                <w:bCs/>
                <w:lang w:val="uk-UA"/>
              </w:rPr>
            </w:pPr>
          </w:p>
        </w:tc>
      </w:tr>
      <w:tr w:rsidR="002D1582" w:rsidRPr="00AB710C" w14:paraId="3EAE97D1" w14:textId="77777777" w:rsidTr="00D31DD6">
        <w:tc>
          <w:tcPr>
            <w:tcW w:w="1077" w:type="dxa"/>
            <w:shd w:val="clear" w:color="auto" w:fill="auto"/>
            <w:vAlign w:val="center"/>
          </w:tcPr>
          <w:p w14:paraId="561BC0F1" w14:textId="77777777" w:rsidR="002D1582" w:rsidRPr="00AB710C" w:rsidRDefault="002D1582" w:rsidP="00D31DD6">
            <w:pPr>
              <w:autoSpaceDE w:val="0"/>
              <w:autoSpaceDN w:val="0"/>
              <w:adjustRightInd w:val="0"/>
              <w:jc w:val="center"/>
              <w:rPr>
                <w:bCs/>
                <w:lang w:val="uk-UA"/>
              </w:rPr>
            </w:pPr>
            <w:r w:rsidRPr="00AB710C">
              <w:rPr>
                <w:bCs/>
                <w:lang w:val="uk-UA"/>
              </w:rPr>
              <w:t>Т6</w:t>
            </w:r>
          </w:p>
        </w:tc>
        <w:tc>
          <w:tcPr>
            <w:tcW w:w="6083" w:type="dxa"/>
            <w:gridSpan w:val="3"/>
            <w:shd w:val="clear" w:color="auto" w:fill="auto"/>
          </w:tcPr>
          <w:p w14:paraId="01C5C93A" w14:textId="77777777" w:rsidR="002D1582" w:rsidRPr="00AB710C" w:rsidRDefault="002D1582" w:rsidP="00D31DD6">
            <w:pPr>
              <w:autoSpaceDE w:val="0"/>
              <w:autoSpaceDN w:val="0"/>
              <w:adjustRightInd w:val="0"/>
              <w:rPr>
                <w:bCs/>
                <w:lang w:val="uk-UA"/>
              </w:rPr>
            </w:pPr>
            <w:r w:rsidRPr="00AB710C">
              <w:rPr>
                <w:bCs/>
                <w:lang w:val="uk-UA"/>
              </w:rPr>
              <w:t>Зміна електропостачальника</w:t>
            </w:r>
          </w:p>
        </w:tc>
        <w:tc>
          <w:tcPr>
            <w:tcW w:w="1072" w:type="dxa"/>
            <w:shd w:val="clear" w:color="auto" w:fill="auto"/>
          </w:tcPr>
          <w:p w14:paraId="1BC56A39"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7F88D05E" w14:textId="77777777" w:rsidR="002D1582" w:rsidRPr="00AB710C" w:rsidRDefault="002D1582" w:rsidP="00D31DD6">
            <w:pPr>
              <w:autoSpaceDE w:val="0"/>
              <w:autoSpaceDN w:val="0"/>
              <w:adjustRightInd w:val="0"/>
              <w:jc w:val="center"/>
              <w:rPr>
                <w:b/>
                <w:bCs/>
                <w:lang w:val="uk-UA"/>
              </w:rPr>
            </w:pPr>
          </w:p>
        </w:tc>
      </w:tr>
      <w:tr w:rsidR="002D1582" w:rsidRPr="00AB710C" w14:paraId="13D02DBC" w14:textId="77777777" w:rsidTr="00D31DD6">
        <w:tc>
          <w:tcPr>
            <w:tcW w:w="1077" w:type="dxa"/>
            <w:vMerge w:val="restart"/>
            <w:shd w:val="clear" w:color="auto" w:fill="auto"/>
            <w:vAlign w:val="center"/>
          </w:tcPr>
          <w:p w14:paraId="4B02F588" w14:textId="77777777" w:rsidR="002D1582" w:rsidRPr="00AB710C" w:rsidRDefault="002D1582" w:rsidP="00D31DD6">
            <w:pPr>
              <w:autoSpaceDE w:val="0"/>
              <w:autoSpaceDN w:val="0"/>
              <w:adjustRightInd w:val="0"/>
              <w:jc w:val="center"/>
              <w:rPr>
                <w:bCs/>
                <w:lang w:val="uk-UA"/>
              </w:rPr>
            </w:pPr>
            <w:r w:rsidRPr="00AB710C">
              <w:rPr>
                <w:bCs/>
                <w:lang w:val="uk-UA"/>
              </w:rPr>
              <w:t>Т7</w:t>
            </w:r>
          </w:p>
        </w:tc>
        <w:tc>
          <w:tcPr>
            <w:tcW w:w="2292" w:type="dxa"/>
            <w:vMerge w:val="restart"/>
            <w:shd w:val="clear" w:color="auto" w:fill="auto"/>
            <w:vAlign w:val="center"/>
          </w:tcPr>
          <w:p w14:paraId="4B923C9F" w14:textId="77777777" w:rsidR="002D1582" w:rsidRPr="00AB710C" w:rsidRDefault="002D1582" w:rsidP="00D31DD6">
            <w:pPr>
              <w:autoSpaceDE w:val="0"/>
              <w:autoSpaceDN w:val="0"/>
              <w:adjustRightInd w:val="0"/>
              <w:rPr>
                <w:bCs/>
                <w:lang w:val="uk-UA"/>
              </w:rPr>
            </w:pPr>
            <w:r w:rsidRPr="00AB710C">
              <w:rPr>
                <w:bCs/>
                <w:lang w:val="uk-UA"/>
              </w:rPr>
              <w:t>Відшкодування/   компенсація</w:t>
            </w:r>
          </w:p>
        </w:tc>
        <w:tc>
          <w:tcPr>
            <w:tcW w:w="2900" w:type="dxa"/>
            <w:shd w:val="clear" w:color="auto" w:fill="auto"/>
          </w:tcPr>
          <w:p w14:paraId="442C6DE9" w14:textId="77777777" w:rsidR="002D1582" w:rsidRPr="00AB710C" w:rsidRDefault="002D1582" w:rsidP="00D31DD6">
            <w:pPr>
              <w:autoSpaceDE w:val="0"/>
              <w:autoSpaceDN w:val="0"/>
              <w:adjustRightInd w:val="0"/>
              <w:rPr>
                <w:bCs/>
                <w:lang w:val="uk-UA"/>
              </w:rPr>
            </w:pPr>
            <w:r w:rsidRPr="00AB710C">
              <w:rPr>
                <w:bCs/>
                <w:lang w:val="uk-UA"/>
              </w:rPr>
              <w:t>Відшкодування завданих збитків</w:t>
            </w:r>
          </w:p>
        </w:tc>
        <w:tc>
          <w:tcPr>
            <w:tcW w:w="891" w:type="dxa"/>
            <w:shd w:val="clear" w:color="auto" w:fill="auto"/>
          </w:tcPr>
          <w:p w14:paraId="77816ECA" w14:textId="77777777" w:rsidR="002D1582" w:rsidRPr="00AB710C" w:rsidRDefault="002D1582" w:rsidP="00D31DD6">
            <w:pPr>
              <w:autoSpaceDE w:val="0"/>
              <w:autoSpaceDN w:val="0"/>
              <w:adjustRightInd w:val="0"/>
              <w:jc w:val="center"/>
              <w:rPr>
                <w:b/>
                <w:bCs/>
                <w:lang w:val="uk-UA"/>
              </w:rPr>
            </w:pPr>
            <w:r w:rsidRPr="00AB710C">
              <w:rPr>
                <w:bCs/>
                <w:lang w:val="uk-UA"/>
              </w:rPr>
              <w:t>Т7.1</w:t>
            </w:r>
          </w:p>
        </w:tc>
        <w:tc>
          <w:tcPr>
            <w:tcW w:w="1072" w:type="dxa"/>
            <w:shd w:val="clear" w:color="auto" w:fill="auto"/>
          </w:tcPr>
          <w:p w14:paraId="3B8431D8"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9790C0D" w14:textId="77777777" w:rsidR="002D1582" w:rsidRPr="00AB710C" w:rsidRDefault="002D1582" w:rsidP="00D31DD6">
            <w:pPr>
              <w:autoSpaceDE w:val="0"/>
              <w:autoSpaceDN w:val="0"/>
              <w:adjustRightInd w:val="0"/>
              <w:jc w:val="center"/>
              <w:rPr>
                <w:b/>
                <w:bCs/>
                <w:lang w:val="uk-UA"/>
              </w:rPr>
            </w:pPr>
          </w:p>
        </w:tc>
      </w:tr>
      <w:tr w:rsidR="002D1582" w:rsidRPr="00AB710C" w14:paraId="49C18CEA" w14:textId="77777777" w:rsidTr="00D31DD6">
        <w:tc>
          <w:tcPr>
            <w:tcW w:w="1077" w:type="dxa"/>
            <w:vMerge/>
            <w:shd w:val="clear" w:color="auto" w:fill="auto"/>
            <w:vAlign w:val="center"/>
          </w:tcPr>
          <w:p w14:paraId="34774510" w14:textId="77777777" w:rsidR="002D1582" w:rsidRPr="00AB710C" w:rsidRDefault="002D1582" w:rsidP="00D31DD6">
            <w:pPr>
              <w:autoSpaceDE w:val="0"/>
              <w:autoSpaceDN w:val="0"/>
              <w:adjustRightInd w:val="0"/>
              <w:jc w:val="center"/>
              <w:rPr>
                <w:b/>
                <w:bCs/>
                <w:lang w:val="uk-UA"/>
              </w:rPr>
            </w:pPr>
          </w:p>
        </w:tc>
        <w:tc>
          <w:tcPr>
            <w:tcW w:w="2292" w:type="dxa"/>
            <w:vMerge/>
            <w:shd w:val="clear" w:color="auto" w:fill="auto"/>
          </w:tcPr>
          <w:p w14:paraId="5EA14064" w14:textId="77777777" w:rsidR="002D1582" w:rsidRPr="00AB710C" w:rsidRDefault="002D1582" w:rsidP="00D31DD6">
            <w:pPr>
              <w:autoSpaceDE w:val="0"/>
              <w:autoSpaceDN w:val="0"/>
              <w:adjustRightInd w:val="0"/>
              <w:jc w:val="center"/>
              <w:rPr>
                <w:b/>
                <w:bCs/>
                <w:lang w:val="uk-UA"/>
              </w:rPr>
            </w:pPr>
          </w:p>
        </w:tc>
        <w:tc>
          <w:tcPr>
            <w:tcW w:w="2900" w:type="dxa"/>
            <w:shd w:val="clear" w:color="auto" w:fill="auto"/>
          </w:tcPr>
          <w:p w14:paraId="6B302467" w14:textId="77777777" w:rsidR="002D1582" w:rsidRPr="00AB710C" w:rsidRDefault="002D1582" w:rsidP="00D31DD6">
            <w:pPr>
              <w:autoSpaceDE w:val="0"/>
              <w:autoSpaceDN w:val="0"/>
              <w:adjustRightInd w:val="0"/>
              <w:rPr>
                <w:bCs/>
                <w:lang w:val="uk-UA"/>
              </w:rPr>
            </w:pPr>
            <w:r w:rsidRPr="00AB710C">
              <w:rPr>
                <w:bCs/>
                <w:lang w:val="uk-UA"/>
              </w:rPr>
              <w:t>Компенсація за недотримання гарантованих стандартів якості послуг</w:t>
            </w:r>
          </w:p>
        </w:tc>
        <w:tc>
          <w:tcPr>
            <w:tcW w:w="891" w:type="dxa"/>
            <w:shd w:val="clear" w:color="auto" w:fill="auto"/>
          </w:tcPr>
          <w:p w14:paraId="30F168B9" w14:textId="77777777" w:rsidR="002D1582" w:rsidRPr="00AB710C" w:rsidRDefault="002D1582" w:rsidP="00D31DD6">
            <w:pPr>
              <w:autoSpaceDE w:val="0"/>
              <w:autoSpaceDN w:val="0"/>
              <w:adjustRightInd w:val="0"/>
              <w:jc w:val="center"/>
              <w:rPr>
                <w:b/>
                <w:bCs/>
                <w:lang w:val="uk-UA"/>
              </w:rPr>
            </w:pPr>
            <w:r w:rsidRPr="00AB710C">
              <w:rPr>
                <w:bCs/>
                <w:lang w:val="uk-UA"/>
              </w:rPr>
              <w:t>Т7.2</w:t>
            </w:r>
          </w:p>
        </w:tc>
        <w:tc>
          <w:tcPr>
            <w:tcW w:w="1072" w:type="dxa"/>
            <w:shd w:val="clear" w:color="auto" w:fill="auto"/>
          </w:tcPr>
          <w:p w14:paraId="384B4ADD"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3B83C8F7" w14:textId="77777777" w:rsidR="002D1582" w:rsidRPr="00AB710C" w:rsidRDefault="002D1582" w:rsidP="00D31DD6">
            <w:pPr>
              <w:autoSpaceDE w:val="0"/>
              <w:autoSpaceDN w:val="0"/>
              <w:adjustRightInd w:val="0"/>
              <w:jc w:val="center"/>
              <w:rPr>
                <w:b/>
                <w:bCs/>
                <w:lang w:val="uk-UA"/>
              </w:rPr>
            </w:pPr>
          </w:p>
        </w:tc>
      </w:tr>
      <w:tr w:rsidR="002D1582" w:rsidRPr="00AB710C" w14:paraId="55FD7200" w14:textId="77777777" w:rsidTr="00D31DD6">
        <w:tc>
          <w:tcPr>
            <w:tcW w:w="1077" w:type="dxa"/>
            <w:shd w:val="clear" w:color="auto" w:fill="auto"/>
            <w:vAlign w:val="center"/>
          </w:tcPr>
          <w:p w14:paraId="2147B70A" w14:textId="77777777" w:rsidR="002D1582" w:rsidRPr="00AB710C" w:rsidRDefault="002D1582" w:rsidP="00D31DD6">
            <w:pPr>
              <w:autoSpaceDE w:val="0"/>
              <w:autoSpaceDN w:val="0"/>
              <w:adjustRightInd w:val="0"/>
              <w:jc w:val="center"/>
              <w:rPr>
                <w:bCs/>
                <w:lang w:val="uk-UA"/>
              </w:rPr>
            </w:pPr>
            <w:r w:rsidRPr="00AB710C">
              <w:rPr>
                <w:bCs/>
                <w:lang w:val="uk-UA"/>
              </w:rPr>
              <w:t>Т8</w:t>
            </w:r>
          </w:p>
        </w:tc>
        <w:tc>
          <w:tcPr>
            <w:tcW w:w="6083" w:type="dxa"/>
            <w:gridSpan w:val="3"/>
            <w:shd w:val="clear" w:color="auto" w:fill="auto"/>
          </w:tcPr>
          <w:p w14:paraId="5745BFCA" w14:textId="77777777" w:rsidR="002D1582" w:rsidRPr="00AB710C" w:rsidRDefault="002D1582" w:rsidP="00D31DD6">
            <w:pPr>
              <w:autoSpaceDE w:val="0"/>
              <w:autoSpaceDN w:val="0"/>
              <w:adjustRightInd w:val="0"/>
              <w:rPr>
                <w:bCs/>
                <w:lang w:val="uk-UA"/>
              </w:rPr>
            </w:pPr>
            <w:r w:rsidRPr="00AB710C">
              <w:rPr>
                <w:bCs/>
                <w:lang w:val="uk-UA"/>
              </w:rPr>
              <w:t>Неконкурентна поведінка</w:t>
            </w:r>
          </w:p>
        </w:tc>
        <w:tc>
          <w:tcPr>
            <w:tcW w:w="1072" w:type="dxa"/>
            <w:shd w:val="clear" w:color="auto" w:fill="auto"/>
          </w:tcPr>
          <w:p w14:paraId="29DB9B53"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68E28B0D" w14:textId="77777777" w:rsidR="002D1582" w:rsidRPr="00AB710C" w:rsidRDefault="002D1582" w:rsidP="00D31DD6">
            <w:pPr>
              <w:autoSpaceDE w:val="0"/>
              <w:autoSpaceDN w:val="0"/>
              <w:adjustRightInd w:val="0"/>
              <w:jc w:val="center"/>
              <w:rPr>
                <w:b/>
                <w:bCs/>
                <w:lang w:val="uk-UA"/>
              </w:rPr>
            </w:pPr>
          </w:p>
        </w:tc>
      </w:tr>
      <w:tr w:rsidR="002D1582" w:rsidRPr="00AB710C" w14:paraId="59B1901A" w14:textId="77777777" w:rsidTr="00D31DD6">
        <w:tc>
          <w:tcPr>
            <w:tcW w:w="1077" w:type="dxa"/>
            <w:shd w:val="clear" w:color="auto" w:fill="auto"/>
            <w:vAlign w:val="center"/>
          </w:tcPr>
          <w:p w14:paraId="770B42A3" w14:textId="77777777" w:rsidR="002D1582" w:rsidRPr="00AB710C" w:rsidRDefault="002D1582" w:rsidP="00D31DD6">
            <w:pPr>
              <w:autoSpaceDE w:val="0"/>
              <w:autoSpaceDN w:val="0"/>
              <w:adjustRightInd w:val="0"/>
              <w:jc w:val="center"/>
              <w:rPr>
                <w:bCs/>
                <w:lang w:val="uk-UA"/>
              </w:rPr>
            </w:pPr>
            <w:r w:rsidRPr="00AB710C">
              <w:rPr>
                <w:bCs/>
                <w:lang w:val="uk-UA"/>
              </w:rPr>
              <w:t>Т9</w:t>
            </w:r>
          </w:p>
        </w:tc>
        <w:tc>
          <w:tcPr>
            <w:tcW w:w="6083" w:type="dxa"/>
            <w:gridSpan w:val="3"/>
            <w:shd w:val="clear" w:color="auto" w:fill="auto"/>
          </w:tcPr>
          <w:p w14:paraId="060862DA" w14:textId="77777777" w:rsidR="002D1582" w:rsidRPr="00AB710C" w:rsidRDefault="002D1582" w:rsidP="00D31DD6">
            <w:pPr>
              <w:autoSpaceDE w:val="0"/>
              <w:autoSpaceDN w:val="0"/>
              <w:adjustRightInd w:val="0"/>
              <w:rPr>
                <w:bCs/>
                <w:lang w:val="uk-UA"/>
              </w:rPr>
            </w:pPr>
            <w:r w:rsidRPr="00AB710C">
              <w:rPr>
                <w:bCs/>
                <w:lang w:val="uk-UA"/>
              </w:rPr>
              <w:t>Пільги, субсидії</w:t>
            </w:r>
          </w:p>
        </w:tc>
        <w:tc>
          <w:tcPr>
            <w:tcW w:w="1072" w:type="dxa"/>
            <w:shd w:val="clear" w:color="auto" w:fill="auto"/>
          </w:tcPr>
          <w:p w14:paraId="0AC4ED96"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3FDB434C" w14:textId="77777777" w:rsidR="002D1582" w:rsidRPr="00AB710C" w:rsidRDefault="002D1582" w:rsidP="00D31DD6">
            <w:pPr>
              <w:autoSpaceDE w:val="0"/>
              <w:autoSpaceDN w:val="0"/>
              <w:adjustRightInd w:val="0"/>
              <w:jc w:val="center"/>
              <w:rPr>
                <w:b/>
                <w:bCs/>
                <w:lang w:val="uk-UA"/>
              </w:rPr>
            </w:pPr>
          </w:p>
        </w:tc>
      </w:tr>
      <w:tr w:rsidR="002D1582" w:rsidRPr="00AB710C" w14:paraId="01C5AEE6" w14:textId="77777777" w:rsidTr="00D31DD6">
        <w:tc>
          <w:tcPr>
            <w:tcW w:w="1077" w:type="dxa"/>
            <w:shd w:val="clear" w:color="auto" w:fill="auto"/>
            <w:vAlign w:val="center"/>
          </w:tcPr>
          <w:p w14:paraId="0BF218F4" w14:textId="77777777" w:rsidR="002D1582" w:rsidRPr="00AB710C" w:rsidRDefault="002D1582" w:rsidP="00D31DD6">
            <w:pPr>
              <w:autoSpaceDE w:val="0"/>
              <w:autoSpaceDN w:val="0"/>
              <w:adjustRightInd w:val="0"/>
              <w:jc w:val="center"/>
              <w:rPr>
                <w:bCs/>
                <w:lang w:val="uk-UA"/>
              </w:rPr>
            </w:pPr>
            <w:r w:rsidRPr="00AB710C">
              <w:rPr>
                <w:bCs/>
                <w:lang w:val="uk-UA"/>
              </w:rPr>
              <w:t>Т10</w:t>
            </w:r>
          </w:p>
        </w:tc>
        <w:tc>
          <w:tcPr>
            <w:tcW w:w="6083" w:type="dxa"/>
            <w:gridSpan w:val="3"/>
            <w:shd w:val="clear" w:color="auto" w:fill="auto"/>
          </w:tcPr>
          <w:p w14:paraId="61B40482" w14:textId="77777777" w:rsidR="002D1582" w:rsidRPr="00AB710C" w:rsidRDefault="002D1582" w:rsidP="00D31DD6">
            <w:pPr>
              <w:autoSpaceDE w:val="0"/>
              <w:autoSpaceDN w:val="0"/>
              <w:adjustRightInd w:val="0"/>
              <w:rPr>
                <w:bCs/>
                <w:lang w:val="uk-UA"/>
              </w:rPr>
            </w:pPr>
            <w:r w:rsidRPr="00AB710C">
              <w:rPr>
                <w:bCs/>
                <w:lang w:val="uk-UA"/>
              </w:rPr>
              <w:t>Інформація від споживачів про крадіжки електроенергії</w:t>
            </w:r>
          </w:p>
        </w:tc>
        <w:tc>
          <w:tcPr>
            <w:tcW w:w="1072" w:type="dxa"/>
            <w:shd w:val="clear" w:color="auto" w:fill="auto"/>
          </w:tcPr>
          <w:p w14:paraId="521DCE16"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C77FA2E" w14:textId="77777777" w:rsidR="002D1582" w:rsidRPr="00AB710C" w:rsidRDefault="002D1582" w:rsidP="00D31DD6">
            <w:pPr>
              <w:autoSpaceDE w:val="0"/>
              <w:autoSpaceDN w:val="0"/>
              <w:adjustRightInd w:val="0"/>
              <w:jc w:val="center"/>
              <w:rPr>
                <w:b/>
                <w:bCs/>
                <w:lang w:val="uk-UA"/>
              </w:rPr>
            </w:pPr>
          </w:p>
        </w:tc>
      </w:tr>
      <w:tr w:rsidR="002D1582" w:rsidRPr="00AB710C" w14:paraId="6C792914" w14:textId="77777777" w:rsidTr="00D31DD6">
        <w:tc>
          <w:tcPr>
            <w:tcW w:w="1077" w:type="dxa"/>
            <w:shd w:val="clear" w:color="auto" w:fill="auto"/>
            <w:vAlign w:val="center"/>
          </w:tcPr>
          <w:p w14:paraId="17D36E85" w14:textId="77777777" w:rsidR="002D1582" w:rsidRPr="00AB710C" w:rsidRDefault="002D1582" w:rsidP="00D31DD6">
            <w:pPr>
              <w:autoSpaceDE w:val="0"/>
              <w:autoSpaceDN w:val="0"/>
              <w:adjustRightInd w:val="0"/>
              <w:jc w:val="center"/>
              <w:rPr>
                <w:bCs/>
                <w:lang w:val="uk-UA"/>
              </w:rPr>
            </w:pPr>
            <w:r w:rsidRPr="00AB710C">
              <w:rPr>
                <w:bCs/>
                <w:lang w:val="uk-UA"/>
              </w:rPr>
              <w:t>Т11</w:t>
            </w:r>
          </w:p>
        </w:tc>
        <w:tc>
          <w:tcPr>
            <w:tcW w:w="6083" w:type="dxa"/>
            <w:gridSpan w:val="3"/>
            <w:shd w:val="clear" w:color="auto" w:fill="auto"/>
          </w:tcPr>
          <w:p w14:paraId="2543AA4E" w14:textId="77777777" w:rsidR="002D1582" w:rsidRPr="00AB710C" w:rsidRDefault="002D1582" w:rsidP="00D31DD6">
            <w:pPr>
              <w:autoSpaceDE w:val="0"/>
              <w:autoSpaceDN w:val="0"/>
              <w:adjustRightInd w:val="0"/>
              <w:rPr>
                <w:bCs/>
                <w:lang w:val="uk-UA"/>
              </w:rPr>
            </w:pPr>
            <w:r w:rsidRPr="00AB710C">
              <w:rPr>
                <w:bCs/>
                <w:lang w:val="uk-UA"/>
              </w:rPr>
              <w:t>Скарги на працівників компанії</w:t>
            </w:r>
          </w:p>
        </w:tc>
        <w:tc>
          <w:tcPr>
            <w:tcW w:w="1072" w:type="dxa"/>
            <w:shd w:val="clear" w:color="auto" w:fill="auto"/>
          </w:tcPr>
          <w:p w14:paraId="2FE92F7B"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FCF3D8E" w14:textId="77777777" w:rsidR="002D1582" w:rsidRPr="00AB710C" w:rsidRDefault="002D1582" w:rsidP="00D31DD6">
            <w:pPr>
              <w:autoSpaceDE w:val="0"/>
              <w:autoSpaceDN w:val="0"/>
              <w:adjustRightInd w:val="0"/>
              <w:jc w:val="center"/>
              <w:rPr>
                <w:b/>
                <w:bCs/>
                <w:lang w:val="uk-UA"/>
              </w:rPr>
            </w:pPr>
          </w:p>
        </w:tc>
      </w:tr>
      <w:tr w:rsidR="002D1582" w:rsidRPr="00AB710C" w14:paraId="373454A5" w14:textId="77777777" w:rsidTr="00D31DD6">
        <w:tc>
          <w:tcPr>
            <w:tcW w:w="1077" w:type="dxa"/>
            <w:shd w:val="clear" w:color="auto" w:fill="auto"/>
            <w:vAlign w:val="center"/>
          </w:tcPr>
          <w:p w14:paraId="7F29E2D1" w14:textId="77777777" w:rsidR="002D1582" w:rsidRPr="00AB710C" w:rsidRDefault="002D1582" w:rsidP="00D31DD6">
            <w:pPr>
              <w:autoSpaceDE w:val="0"/>
              <w:autoSpaceDN w:val="0"/>
              <w:adjustRightInd w:val="0"/>
              <w:jc w:val="center"/>
              <w:rPr>
                <w:bCs/>
                <w:lang w:val="uk-UA"/>
              </w:rPr>
            </w:pPr>
            <w:r w:rsidRPr="00AB710C">
              <w:rPr>
                <w:bCs/>
                <w:lang w:val="uk-UA"/>
              </w:rPr>
              <w:t>Т12</w:t>
            </w:r>
          </w:p>
        </w:tc>
        <w:tc>
          <w:tcPr>
            <w:tcW w:w="6083" w:type="dxa"/>
            <w:gridSpan w:val="3"/>
            <w:shd w:val="clear" w:color="auto" w:fill="auto"/>
          </w:tcPr>
          <w:p w14:paraId="04EF6431" w14:textId="77777777" w:rsidR="002D1582" w:rsidRPr="00AB710C" w:rsidRDefault="002D1582" w:rsidP="00D31DD6">
            <w:pPr>
              <w:autoSpaceDE w:val="0"/>
              <w:autoSpaceDN w:val="0"/>
              <w:adjustRightInd w:val="0"/>
              <w:rPr>
                <w:bCs/>
                <w:lang w:val="uk-UA"/>
              </w:rPr>
            </w:pPr>
            <w:r w:rsidRPr="00AB710C">
              <w:rPr>
                <w:bCs/>
                <w:lang w:val="uk-UA"/>
              </w:rPr>
              <w:t>Додаткові послуги споживачеві</w:t>
            </w:r>
          </w:p>
        </w:tc>
        <w:tc>
          <w:tcPr>
            <w:tcW w:w="1072" w:type="dxa"/>
            <w:shd w:val="clear" w:color="auto" w:fill="auto"/>
          </w:tcPr>
          <w:p w14:paraId="6EE34D71"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211ED73F" w14:textId="77777777" w:rsidR="002D1582" w:rsidRPr="00AB710C" w:rsidRDefault="002D1582" w:rsidP="00D31DD6">
            <w:pPr>
              <w:autoSpaceDE w:val="0"/>
              <w:autoSpaceDN w:val="0"/>
              <w:adjustRightInd w:val="0"/>
              <w:jc w:val="center"/>
              <w:rPr>
                <w:b/>
                <w:bCs/>
                <w:lang w:val="uk-UA"/>
              </w:rPr>
            </w:pPr>
          </w:p>
        </w:tc>
      </w:tr>
      <w:tr w:rsidR="002D1582" w:rsidRPr="00AB710C" w14:paraId="45318D6C" w14:textId="77777777" w:rsidTr="00D31DD6">
        <w:tc>
          <w:tcPr>
            <w:tcW w:w="1077" w:type="dxa"/>
            <w:shd w:val="clear" w:color="auto" w:fill="auto"/>
            <w:vAlign w:val="center"/>
          </w:tcPr>
          <w:p w14:paraId="6D9FFFBA" w14:textId="77777777" w:rsidR="002D1582" w:rsidRPr="00AB710C" w:rsidRDefault="002D1582" w:rsidP="00D31DD6">
            <w:pPr>
              <w:autoSpaceDE w:val="0"/>
              <w:autoSpaceDN w:val="0"/>
              <w:adjustRightInd w:val="0"/>
              <w:jc w:val="center"/>
              <w:rPr>
                <w:bCs/>
                <w:lang w:val="uk-UA"/>
              </w:rPr>
            </w:pPr>
            <w:r w:rsidRPr="00AB710C">
              <w:rPr>
                <w:bCs/>
                <w:lang w:val="uk-UA"/>
              </w:rPr>
              <w:lastRenderedPageBreak/>
              <w:t>Т13</w:t>
            </w:r>
          </w:p>
        </w:tc>
        <w:tc>
          <w:tcPr>
            <w:tcW w:w="6083" w:type="dxa"/>
            <w:gridSpan w:val="3"/>
            <w:shd w:val="clear" w:color="auto" w:fill="auto"/>
          </w:tcPr>
          <w:p w14:paraId="2E226ED8" w14:textId="77777777" w:rsidR="002D1582" w:rsidRPr="00AB710C" w:rsidRDefault="002D1582" w:rsidP="00D31DD6">
            <w:pPr>
              <w:autoSpaceDE w:val="0"/>
              <w:autoSpaceDN w:val="0"/>
              <w:adjustRightInd w:val="0"/>
              <w:rPr>
                <w:bCs/>
                <w:lang w:val="uk-UA"/>
              </w:rPr>
            </w:pPr>
            <w:r w:rsidRPr="00AB710C">
              <w:rPr>
                <w:bCs/>
                <w:lang w:val="uk-UA"/>
              </w:rPr>
              <w:t>Надання іншої довідкової інформації</w:t>
            </w:r>
          </w:p>
        </w:tc>
        <w:tc>
          <w:tcPr>
            <w:tcW w:w="1072" w:type="dxa"/>
            <w:shd w:val="clear" w:color="auto" w:fill="auto"/>
          </w:tcPr>
          <w:p w14:paraId="7A031A13"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640C414A" w14:textId="77777777" w:rsidR="002D1582" w:rsidRPr="00AB710C" w:rsidRDefault="002D1582" w:rsidP="00D31DD6">
            <w:pPr>
              <w:autoSpaceDE w:val="0"/>
              <w:autoSpaceDN w:val="0"/>
              <w:adjustRightInd w:val="0"/>
              <w:jc w:val="center"/>
              <w:rPr>
                <w:b/>
                <w:bCs/>
                <w:lang w:val="uk-UA"/>
              </w:rPr>
            </w:pPr>
          </w:p>
        </w:tc>
      </w:tr>
      <w:tr w:rsidR="002D1582" w:rsidRPr="00AB710C" w14:paraId="7B74F9A5" w14:textId="77777777" w:rsidTr="00D31DD6">
        <w:tc>
          <w:tcPr>
            <w:tcW w:w="1077" w:type="dxa"/>
            <w:shd w:val="clear" w:color="auto" w:fill="auto"/>
            <w:vAlign w:val="center"/>
          </w:tcPr>
          <w:p w14:paraId="190B4466" w14:textId="77777777" w:rsidR="002D1582" w:rsidRPr="00AB710C" w:rsidRDefault="002D1582" w:rsidP="00D31DD6">
            <w:pPr>
              <w:autoSpaceDE w:val="0"/>
              <w:autoSpaceDN w:val="0"/>
              <w:adjustRightInd w:val="0"/>
              <w:jc w:val="center"/>
              <w:rPr>
                <w:bCs/>
                <w:lang w:val="uk-UA"/>
              </w:rPr>
            </w:pPr>
            <w:r w:rsidRPr="00AB710C">
              <w:rPr>
                <w:bCs/>
                <w:lang w:val="uk-UA"/>
              </w:rPr>
              <w:t>Т14</w:t>
            </w:r>
          </w:p>
        </w:tc>
        <w:tc>
          <w:tcPr>
            <w:tcW w:w="6083" w:type="dxa"/>
            <w:gridSpan w:val="3"/>
            <w:shd w:val="clear" w:color="auto" w:fill="auto"/>
          </w:tcPr>
          <w:p w14:paraId="604BC090" w14:textId="77777777" w:rsidR="002D1582" w:rsidRPr="00AB710C" w:rsidRDefault="002D1582" w:rsidP="00D31DD6">
            <w:pPr>
              <w:autoSpaceDE w:val="0"/>
              <w:autoSpaceDN w:val="0"/>
              <w:adjustRightInd w:val="0"/>
              <w:rPr>
                <w:bCs/>
                <w:lang w:val="uk-UA"/>
              </w:rPr>
            </w:pPr>
            <w:r w:rsidRPr="00AB710C">
              <w:rPr>
                <w:bCs/>
                <w:lang w:val="uk-UA"/>
              </w:rPr>
              <w:t>Питання розподілу електричної енергії, які не стосуються електропостачальника</w:t>
            </w:r>
          </w:p>
        </w:tc>
        <w:tc>
          <w:tcPr>
            <w:tcW w:w="1072" w:type="dxa"/>
            <w:shd w:val="clear" w:color="auto" w:fill="auto"/>
          </w:tcPr>
          <w:p w14:paraId="55274767"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EEB1441" w14:textId="77777777" w:rsidR="002D1582" w:rsidRPr="00AB710C" w:rsidRDefault="002D1582" w:rsidP="00D31DD6">
            <w:pPr>
              <w:autoSpaceDE w:val="0"/>
              <w:autoSpaceDN w:val="0"/>
              <w:adjustRightInd w:val="0"/>
              <w:jc w:val="center"/>
              <w:rPr>
                <w:b/>
                <w:bCs/>
                <w:lang w:val="uk-UA"/>
              </w:rPr>
            </w:pPr>
          </w:p>
        </w:tc>
      </w:tr>
      <w:tr w:rsidR="002D1582" w:rsidRPr="00AB710C" w14:paraId="12D3F2E6" w14:textId="77777777" w:rsidTr="00D31DD6">
        <w:tc>
          <w:tcPr>
            <w:tcW w:w="1077" w:type="dxa"/>
            <w:shd w:val="clear" w:color="auto" w:fill="auto"/>
            <w:vAlign w:val="center"/>
          </w:tcPr>
          <w:p w14:paraId="519A2EB2" w14:textId="77777777" w:rsidR="002D1582" w:rsidRPr="00AB710C" w:rsidRDefault="002D1582" w:rsidP="00D31DD6">
            <w:pPr>
              <w:autoSpaceDE w:val="0"/>
              <w:autoSpaceDN w:val="0"/>
              <w:adjustRightInd w:val="0"/>
              <w:jc w:val="center"/>
              <w:rPr>
                <w:bCs/>
                <w:lang w:val="uk-UA"/>
              </w:rPr>
            </w:pPr>
            <w:r w:rsidRPr="00AB710C">
              <w:rPr>
                <w:bCs/>
                <w:lang w:val="uk-UA"/>
              </w:rPr>
              <w:t>Т15</w:t>
            </w:r>
          </w:p>
        </w:tc>
        <w:tc>
          <w:tcPr>
            <w:tcW w:w="6083" w:type="dxa"/>
            <w:gridSpan w:val="3"/>
            <w:shd w:val="clear" w:color="auto" w:fill="auto"/>
          </w:tcPr>
          <w:p w14:paraId="22FE30F7" w14:textId="77777777" w:rsidR="002D1582" w:rsidRPr="00AB710C" w:rsidRDefault="002D1582" w:rsidP="00D31DD6">
            <w:pPr>
              <w:autoSpaceDE w:val="0"/>
              <w:autoSpaceDN w:val="0"/>
              <w:adjustRightInd w:val="0"/>
              <w:rPr>
                <w:bCs/>
                <w:lang w:val="uk-UA"/>
              </w:rPr>
            </w:pPr>
            <w:r w:rsidRPr="00AB710C">
              <w:rPr>
                <w:bCs/>
                <w:lang w:val="uk-UA"/>
              </w:rPr>
              <w:t>Звернення, які не стосуються питань електропостачання</w:t>
            </w:r>
          </w:p>
        </w:tc>
        <w:tc>
          <w:tcPr>
            <w:tcW w:w="1072" w:type="dxa"/>
            <w:shd w:val="clear" w:color="auto" w:fill="auto"/>
          </w:tcPr>
          <w:p w14:paraId="0CA94674"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550097FF" w14:textId="77777777" w:rsidR="002D1582" w:rsidRPr="00AB710C" w:rsidRDefault="002D1582" w:rsidP="00D31DD6">
            <w:pPr>
              <w:autoSpaceDE w:val="0"/>
              <w:autoSpaceDN w:val="0"/>
              <w:adjustRightInd w:val="0"/>
              <w:jc w:val="center"/>
              <w:rPr>
                <w:b/>
                <w:bCs/>
                <w:lang w:val="uk-UA"/>
              </w:rPr>
            </w:pPr>
          </w:p>
        </w:tc>
      </w:tr>
      <w:tr w:rsidR="002D1582" w:rsidRPr="00AB710C" w14:paraId="72F26CAF" w14:textId="77777777" w:rsidTr="00D31DD6">
        <w:tc>
          <w:tcPr>
            <w:tcW w:w="1077" w:type="dxa"/>
            <w:shd w:val="clear" w:color="auto" w:fill="auto"/>
            <w:vAlign w:val="center"/>
          </w:tcPr>
          <w:p w14:paraId="681A0C30" w14:textId="77777777" w:rsidR="002D1582" w:rsidRPr="00AB710C" w:rsidRDefault="002D1582" w:rsidP="00D31DD6">
            <w:pPr>
              <w:autoSpaceDE w:val="0"/>
              <w:autoSpaceDN w:val="0"/>
              <w:adjustRightInd w:val="0"/>
              <w:jc w:val="center"/>
              <w:rPr>
                <w:bCs/>
                <w:lang w:val="uk-UA"/>
              </w:rPr>
            </w:pPr>
            <w:r w:rsidRPr="00AB710C">
              <w:rPr>
                <w:bCs/>
                <w:lang w:val="uk-UA"/>
              </w:rPr>
              <w:t>Т16</w:t>
            </w:r>
          </w:p>
        </w:tc>
        <w:tc>
          <w:tcPr>
            <w:tcW w:w="6083" w:type="dxa"/>
            <w:gridSpan w:val="3"/>
            <w:shd w:val="clear" w:color="auto" w:fill="auto"/>
          </w:tcPr>
          <w:p w14:paraId="4A5274D7" w14:textId="77777777" w:rsidR="002D1582" w:rsidRPr="00AB710C" w:rsidRDefault="002D1582" w:rsidP="00D31DD6">
            <w:pPr>
              <w:autoSpaceDE w:val="0"/>
              <w:autoSpaceDN w:val="0"/>
              <w:adjustRightInd w:val="0"/>
              <w:rPr>
                <w:bCs/>
                <w:lang w:val="uk-UA"/>
              </w:rPr>
            </w:pPr>
            <w:r w:rsidRPr="00AB710C">
              <w:rPr>
                <w:bCs/>
                <w:lang w:val="uk-UA"/>
              </w:rPr>
              <w:t>Перервані дзвінки з технічних проблем</w:t>
            </w:r>
          </w:p>
        </w:tc>
        <w:tc>
          <w:tcPr>
            <w:tcW w:w="1072" w:type="dxa"/>
            <w:shd w:val="clear" w:color="auto" w:fill="auto"/>
          </w:tcPr>
          <w:p w14:paraId="5859290E"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6F88ECD4" w14:textId="77777777" w:rsidR="002D1582" w:rsidRPr="00AB710C" w:rsidRDefault="002D1582" w:rsidP="00D31DD6">
            <w:pPr>
              <w:autoSpaceDE w:val="0"/>
              <w:autoSpaceDN w:val="0"/>
              <w:adjustRightInd w:val="0"/>
              <w:jc w:val="center"/>
              <w:rPr>
                <w:b/>
                <w:bCs/>
                <w:lang w:val="uk-UA"/>
              </w:rPr>
            </w:pPr>
          </w:p>
        </w:tc>
      </w:tr>
      <w:tr w:rsidR="002D1582" w:rsidRPr="00AB710C" w14:paraId="66B98C67" w14:textId="77777777" w:rsidTr="00D31DD6">
        <w:tc>
          <w:tcPr>
            <w:tcW w:w="7160" w:type="dxa"/>
            <w:gridSpan w:val="4"/>
            <w:shd w:val="clear" w:color="auto" w:fill="auto"/>
          </w:tcPr>
          <w:p w14:paraId="59407686" w14:textId="77777777" w:rsidR="002D1582" w:rsidRPr="00AB710C" w:rsidRDefault="002D1582" w:rsidP="00D31DD6">
            <w:pPr>
              <w:autoSpaceDE w:val="0"/>
              <w:autoSpaceDN w:val="0"/>
              <w:adjustRightInd w:val="0"/>
              <w:jc w:val="center"/>
              <w:rPr>
                <w:b/>
                <w:bCs/>
                <w:lang w:val="uk-UA"/>
              </w:rPr>
            </w:pPr>
            <w:r w:rsidRPr="00AB710C">
              <w:rPr>
                <w:b/>
                <w:bCs/>
                <w:lang w:val="uk-UA"/>
              </w:rPr>
              <w:t>Всього:</w:t>
            </w:r>
          </w:p>
        </w:tc>
        <w:tc>
          <w:tcPr>
            <w:tcW w:w="1072" w:type="dxa"/>
            <w:shd w:val="clear" w:color="auto" w:fill="auto"/>
          </w:tcPr>
          <w:p w14:paraId="190FE3C0" w14:textId="77777777" w:rsidR="002D1582" w:rsidRPr="00AB710C" w:rsidRDefault="002D1582" w:rsidP="00D31DD6">
            <w:pPr>
              <w:autoSpaceDE w:val="0"/>
              <w:autoSpaceDN w:val="0"/>
              <w:adjustRightInd w:val="0"/>
              <w:jc w:val="center"/>
              <w:rPr>
                <w:b/>
                <w:bCs/>
                <w:lang w:val="uk-UA"/>
              </w:rPr>
            </w:pPr>
          </w:p>
        </w:tc>
        <w:tc>
          <w:tcPr>
            <w:tcW w:w="1339" w:type="dxa"/>
            <w:shd w:val="clear" w:color="auto" w:fill="auto"/>
          </w:tcPr>
          <w:p w14:paraId="11A0F3E6" w14:textId="77777777" w:rsidR="002D1582" w:rsidRPr="00AB710C" w:rsidRDefault="002D1582" w:rsidP="00D31DD6">
            <w:pPr>
              <w:autoSpaceDE w:val="0"/>
              <w:autoSpaceDN w:val="0"/>
              <w:adjustRightInd w:val="0"/>
              <w:jc w:val="center"/>
              <w:rPr>
                <w:b/>
                <w:bCs/>
                <w:lang w:val="uk-UA"/>
              </w:rPr>
            </w:pPr>
          </w:p>
        </w:tc>
      </w:tr>
    </w:tbl>
    <w:p w14:paraId="774C410D" w14:textId="77777777" w:rsidR="002D1582" w:rsidRPr="00AB710C" w:rsidRDefault="002D1582" w:rsidP="002D1582">
      <w:pPr>
        <w:autoSpaceDE w:val="0"/>
        <w:autoSpaceDN w:val="0"/>
        <w:adjustRightInd w:val="0"/>
        <w:jc w:val="center"/>
        <w:rPr>
          <w:b/>
          <w:bCs/>
          <w:lang w:val="uk-UA"/>
        </w:rPr>
      </w:pPr>
    </w:p>
    <w:p w14:paraId="436896AB" w14:textId="77777777" w:rsidR="002D1582" w:rsidRPr="00AB710C" w:rsidRDefault="002D1582" w:rsidP="002D1582">
      <w:pPr>
        <w:ind w:left="720"/>
        <w:jc w:val="both"/>
        <w:rPr>
          <w:b/>
          <w:lang w:val="uk-UA"/>
        </w:rPr>
      </w:pPr>
    </w:p>
    <w:p w14:paraId="1E68FD35" w14:textId="77777777" w:rsidR="002D1582" w:rsidRPr="00AB710C" w:rsidRDefault="002D1582" w:rsidP="002D1582">
      <w:pPr>
        <w:ind w:left="720"/>
        <w:jc w:val="both"/>
        <w:rPr>
          <w:b/>
          <w:lang w:val="uk-UA"/>
        </w:rPr>
      </w:pPr>
    </w:p>
    <w:p w14:paraId="3CC6A0FD" w14:textId="77777777" w:rsidR="002D1582" w:rsidRPr="00AB710C" w:rsidRDefault="002D1582" w:rsidP="002D1582">
      <w:pPr>
        <w:ind w:left="720"/>
        <w:jc w:val="both"/>
        <w:rPr>
          <w:b/>
          <w:lang w:val="uk-UA"/>
        </w:rPr>
      </w:pPr>
      <w:r w:rsidRPr="00AB710C">
        <w:rPr>
          <w:b/>
          <w:lang w:val="uk-UA"/>
        </w:rPr>
        <w:t>Замовник:                                                           Виконавець:</w:t>
      </w:r>
    </w:p>
    <w:p w14:paraId="2B1ACF5F" w14:textId="77777777" w:rsidR="002D1582" w:rsidRPr="00AB710C" w:rsidRDefault="002D1582" w:rsidP="002D1582">
      <w:pPr>
        <w:autoSpaceDE w:val="0"/>
        <w:autoSpaceDN w:val="0"/>
        <w:adjustRightInd w:val="0"/>
        <w:jc w:val="center"/>
        <w:rPr>
          <w:b/>
          <w:bCs/>
          <w:lang w:val="uk-UA"/>
        </w:rPr>
      </w:pPr>
    </w:p>
    <w:tbl>
      <w:tblPr>
        <w:tblpPr w:leftFromText="180" w:rightFromText="180" w:vertAnchor="text" w:horzAnchor="margin" w:tblpY="192"/>
        <w:tblW w:w="10314" w:type="dxa"/>
        <w:tblLook w:val="0000" w:firstRow="0" w:lastRow="0" w:firstColumn="0" w:lastColumn="0" w:noHBand="0" w:noVBand="0"/>
      </w:tblPr>
      <w:tblGrid>
        <w:gridCol w:w="4928"/>
        <w:gridCol w:w="5386"/>
      </w:tblGrid>
      <w:tr w:rsidR="002D1582" w:rsidRPr="00AB710C" w14:paraId="77C8E884" w14:textId="77777777" w:rsidTr="00D31DD6">
        <w:trPr>
          <w:trHeight w:val="1007"/>
        </w:trPr>
        <w:tc>
          <w:tcPr>
            <w:tcW w:w="4928" w:type="dxa"/>
          </w:tcPr>
          <w:p w14:paraId="3E923199"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09859C5E" w14:textId="77777777" w:rsidR="002D1582" w:rsidRPr="00AB710C" w:rsidRDefault="002D1582" w:rsidP="00D31DD6">
            <w:pPr>
              <w:tabs>
                <w:tab w:val="left" w:pos="5139"/>
              </w:tabs>
              <w:suppressAutoHyphens/>
              <w:ind w:right="333"/>
              <w:jc w:val="both"/>
              <w:rPr>
                <w:b/>
                <w:bCs/>
                <w:lang w:val="uk-UA"/>
              </w:rPr>
            </w:pPr>
          </w:p>
          <w:p w14:paraId="65CC7732" w14:textId="77777777" w:rsidR="002D1582" w:rsidRPr="00AB710C" w:rsidRDefault="002D1582" w:rsidP="00D31DD6">
            <w:pPr>
              <w:tabs>
                <w:tab w:val="left" w:pos="5139"/>
              </w:tabs>
              <w:suppressAutoHyphens/>
              <w:ind w:right="333"/>
              <w:jc w:val="both"/>
              <w:rPr>
                <w:bCs/>
                <w:lang w:val="uk-UA"/>
              </w:rPr>
            </w:pPr>
            <w:r w:rsidRPr="00AB710C">
              <w:rPr>
                <w:b/>
                <w:bCs/>
                <w:lang w:val="uk-UA"/>
              </w:rPr>
              <w:t xml:space="preserve">________________ </w:t>
            </w:r>
            <w:r w:rsidRPr="00AB710C">
              <w:rPr>
                <w:b/>
                <w:lang w:val="uk-UA"/>
              </w:rPr>
              <w:t xml:space="preserve"> </w:t>
            </w:r>
            <w:r w:rsidRPr="00AB710C">
              <w:t xml:space="preserve">   </w:t>
            </w:r>
            <w:r w:rsidRPr="00AB710C">
              <w:rPr>
                <w:b/>
                <w:bCs/>
                <w:lang w:val="uk-UA"/>
              </w:rPr>
              <w:t xml:space="preserve">  __________</w:t>
            </w:r>
            <w:r w:rsidRPr="00AB710C" w:rsidDel="001A08B6">
              <w:rPr>
                <w:b/>
                <w:bCs/>
                <w:lang w:val="uk-UA"/>
              </w:rPr>
              <w:t xml:space="preserve"> </w:t>
            </w:r>
          </w:p>
          <w:p w14:paraId="7005AA14" w14:textId="77777777" w:rsidR="002D1582" w:rsidRPr="00AB710C" w:rsidRDefault="002D1582" w:rsidP="00D31DD6">
            <w:pPr>
              <w:suppressAutoHyphens/>
              <w:contextualSpacing/>
              <w:jc w:val="both"/>
              <w:rPr>
                <w:b/>
                <w:lang w:val="uk-UA"/>
              </w:rPr>
            </w:pPr>
            <w:r w:rsidRPr="00AB710C">
              <w:rPr>
                <w:b/>
                <w:bCs/>
                <w:lang w:val="uk-UA"/>
              </w:rPr>
              <w:t>м.п.</w:t>
            </w:r>
          </w:p>
        </w:tc>
        <w:tc>
          <w:tcPr>
            <w:tcW w:w="5386" w:type="dxa"/>
          </w:tcPr>
          <w:p w14:paraId="245AB734"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47331C22" w14:textId="77777777" w:rsidR="002D1582" w:rsidRPr="00AB710C" w:rsidRDefault="002D1582" w:rsidP="00D31DD6">
            <w:pPr>
              <w:tabs>
                <w:tab w:val="left" w:pos="5139"/>
              </w:tabs>
              <w:suppressAutoHyphens/>
              <w:ind w:right="333"/>
              <w:jc w:val="both"/>
              <w:rPr>
                <w:b/>
                <w:bCs/>
                <w:lang w:val="uk-UA"/>
              </w:rPr>
            </w:pPr>
          </w:p>
          <w:p w14:paraId="0ECB20D1" w14:textId="77777777" w:rsidR="002D1582" w:rsidRPr="00AB710C" w:rsidRDefault="002D1582" w:rsidP="00D31DD6">
            <w:pPr>
              <w:tabs>
                <w:tab w:val="left" w:pos="5139"/>
              </w:tabs>
              <w:suppressAutoHyphens/>
              <w:ind w:right="333"/>
              <w:jc w:val="both"/>
              <w:rPr>
                <w:b/>
                <w:bCs/>
              </w:rPr>
            </w:pPr>
            <w:r w:rsidRPr="00AB710C">
              <w:rPr>
                <w:b/>
                <w:bCs/>
                <w:lang w:val="uk-UA"/>
              </w:rPr>
              <w:t>________________</w:t>
            </w:r>
            <w:r w:rsidRPr="00AB710C">
              <w:rPr>
                <w:b/>
                <w:lang w:val="uk-UA"/>
              </w:rPr>
              <w:t xml:space="preserve">  ___________</w:t>
            </w:r>
          </w:p>
          <w:p w14:paraId="21B6AAF3" w14:textId="77777777" w:rsidR="002D1582" w:rsidRPr="00AB710C" w:rsidRDefault="002D1582" w:rsidP="00D31DD6">
            <w:pPr>
              <w:suppressAutoHyphens/>
              <w:contextualSpacing/>
              <w:jc w:val="both"/>
              <w:rPr>
                <w:b/>
                <w:bCs/>
                <w:lang w:val="uk-UA"/>
              </w:rPr>
            </w:pPr>
            <w:r w:rsidRPr="00AB710C">
              <w:rPr>
                <w:b/>
                <w:bCs/>
                <w:lang w:val="uk-UA"/>
              </w:rPr>
              <w:t>м.п.</w:t>
            </w:r>
          </w:p>
        </w:tc>
      </w:tr>
    </w:tbl>
    <w:p w14:paraId="718D11A7" w14:textId="77777777" w:rsidR="002D1582" w:rsidRPr="00AB710C" w:rsidRDefault="002D1582" w:rsidP="002D1582">
      <w:pPr>
        <w:tabs>
          <w:tab w:val="left" w:pos="5139"/>
        </w:tabs>
        <w:suppressAutoHyphens/>
        <w:ind w:right="333"/>
        <w:jc w:val="both"/>
        <w:rPr>
          <w:lang w:val="uk-UA"/>
        </w:rPr>
      </w:pPr>
      <w:r w:rsidRPr="00AB710C">
        <w:rPr>
          <w:lang w:val="uk-UA"/>
        </w:rPr>
        <w:br w:type="page"/>
      </w:r>
    </w:p>
    <w:p w14:paraId="4BEB1DB1" w14:textId="77777777" w:rsidR="002D1582" w:rsidRPr="00AB710C" w:rsidRDefault="002D1582" w:rsidP="002D1582">
      <w:pPr>
        <w:ind w:left="7080" w:firstLine="708"/>
        <w:jc w:val="right"/>
        <w:rPr>
          <w:lang w:val="uk-UA"/>
        </w:rPr>
      </w:pPr>
      <w:r w:rsidRPr="00AB710C">
        <w:rPr>
          <w:lang w:val="uk-UA"/>
        </w:rPr>
        <w:lastRenderedPageBreak/>
        <w:t>Додаток № 2</w:t>
      </w:r>
    </w:p>
    <w:p w14:paraId="15DEEA0B" w14:textId="77777777" w:rsidR="002D1582" w:rsidRPr="00AB710C" w:rsidRDefault="002D1582" w:rsidP="002D1582">
      <w:pPr>
        <w:ind w:left="5676" w:firstLine="696"/>
        <w:jc w:val="right"/>
        <w:rPr>
          <w:lang w:val="uk-UA"/>
        </w:rPr>
      </w:pPr>
      <w:r w:rsidRPr="00AB710C">
        <w:rPr>
          <w:lang w:val="uk-UA"/>
        </w:rPr>
        <w:t>до Договору про надання послуг</w:t>
      </w:r>
    </w:p>
    <w:p w14:paraId="23C55A33" w14:textId="77777777" w:rsidR="002D1582" w:rsidRPr="00AB710C" w:rsidRDefault="002D1582" w:rsidP="002D1582">
      <w:pPr>
        <w:ind w:left="5664" w:firstLine="708"/>
        <w:jc w:val="right"/>
        <w:rPr>
          <w:lang w:val="uk-UA"/>
        </w:rPr>
      </w:pPr>
      <w:r w:rsidRPr="00AB710C">
        <w:rPr>
          <w:lang w:val="uk-UA"/>
        </w:rPr>
        <w:t>№ __________      від __ _________ 20__ р</w:t>
      </w:r>
    </w:p>
    <w:p w14:paraId="652224D3" w14:textId="77777777" w:rsidR="002D1582" w:rsidRPr="00AB710C" w:rsidRDefault="002D1582" w:rsidP="002D1582">
      <w:pPr>
        <w:autoSpaceDE w:val="0"/>
        <w:autoSpaceDN w:val="0"/>
        <w:adjustRightInd w:val="0"/>
        <w:jc w:val="center"/>
        <w:rPr>
          <w:b/>
          <w:bCs/>
          <w:lang w:val="uk-UA"/>
        </w:rPr>
      </w:pPr>
    </w:p>
    <w:p w14:paraId="69EBABBC" w14:textId="77777777" w:rsidR="002D1582" w:rsidRPr="00AB710C" w:rsidRDefault="002D1582" w:rsidP="002D1582">
      <w:pPr>
        <w:autoSpaceDE w:val="0"/>
        <w:autoSpaceDN w:val="0"/>
        <w:adjustRightInd w:val="0"/>
        <w:jc w:val="center"/>
        <w:rPr>
          <w:b/>
          <w:bCs/>
          <w:lang w:val="uk-UA"/>
        </w:rPr>
      </w:pPr>
      <w:r w:rsidRPr="00AB710C">
        <w:rPr>
          <w:b/>
          <w:bCs/>
          <w:lang w:val="uk-UA"/>
        </w:rPr>
        <w:t xml:space="preserve">Інформація </w:t>
      </w:r>
    </w:p>
    <w:p w14:paraId="11283985" w14:textId="77777777" w:rsidR="002D1582" w:rsidRPr="00AB710C" w:rsidRDefault="002D1582" w:rsidP="002D1582">
      <w:pPr>
        <w:autoSpaceDE w:val="0"/>
        <w:autoSpaceDN w:val="0"/>
        <w:adjustRightInd w:val="0"/>
        <w:jc w:val="center"/>
        <w:rPr>
          <w:b/>
          <w:bCs/>
          <w:lang w:val="uk-UA"/>
        </w:rPr>
      </w:pPr>
      <w:r w:rsidRPr="00AB710C">
        <w:rPr>
          <w:b/>
          <w:bCs/>
          <w:lang w:val="uk-UA"/>
        </w:rPr>
        <w:t xml:space="preserve">щодо показників якості та кількості надання послуг кол-центром </w:t>
      </w:r>
    </w:p>
    <w:p w14:paraId="4F335E36" w14:textId="77777777" w:rsidR="002D1582" w:rsidRPr="00AB710C" w:rsidRDefault="002D1582" w:rsidP="002D1582">
      <w:pPr>
        <w:autoSpaceDE w:val="0"/>
        <w:autoSpaceDN w:val="0"/>
        <w:adjustRightInd w:val="0"/>
        <w:jc w:val="center"/>
        <w:rPr>
          <w:b/>
          <w:bCs/>
          <w:lang w:val="uk-UA"/>
        </w:rPr>
      </w:pPr>
      <w:r w:rsidRPr="00AB710C">
        <w:rPr>
          <w:b/>
          <w:bCs/>
          <w:lang w:val="uk-UA"/>
        </w:rPr>
        <w:t>за ____ квартал 20___ р.</w:t>
      </w:r>
    </w:p>
    <w:p w14:paraId="00B20E9E" w14:textId="77777777" w:rsidR="002D1582" w:rsidRPr="00AB710C" w:rsidRDefault="002D1582" w:rsidP="002D1582">
      <w:pPr>
        <w:autoSpaceDE w:val="0"/>
        <w:autoSpaceDN w:val="0"/>
        <w:adjustRightInd w:val="0"/>
        <w:jc w:val="center"/>
        <w:rPr>
          <w:b/>
          <w:bCs/>
          <w:lang w:val="uk-UA"/>
        </w:rPr>
      </w:pPr>
      <w:r w:rsidRPr="00AB710C">
        <w:rPr>
          <w:b/>
          <w:bCs/>
          <w:lang w:val="uk-UA"/>
        </w:rPr>
        <w:t>згідно договору про надання послуг №______________</w:t>
      </w:r>
      <w:r w:rsidRPr="00AB710C">
        <w:rPr>
          <w:lang w:val="uk-UA"/>
        </w:rPr>
        <w:t xml:space="preserve">  </w:t>
      </w:r>
      <w:r w:rsidRPr="00AB710C">
        <w:rPr>
          <w:b/>
          <w:bCs/>
          <w:lang w:val="uk-UA"/>
        </w:rPr>
        <w:t>від __ ________ 20__ р</w:t>
      </w:r>
    </w:p>
    <w:p w14:paraId="49E78470" w14:textId="77777777" w:rsidR="002D1582" w:rsidRPr="00AB710C" w:rsidRDefault="002D1582" w:rsidP="002D1582">
      <w:pPr>
        <w:autoSpaceDE w:val="0"/>
        <w:autoSpaceDN w:val="0"/>
        <w:adjustRightInd w:val="0"/>
        <w:jc w:val="center"/>
        <w:rPr>
          <w:b/>
          <w:bCs/>
          <w:lang w:val="uk-UA"/>
        </w:rPr>
      </w:pPr>
    </w:p>
    <w:p w14:paraId="51D089A4" w14:textId="77777777" w:rsidR="002D1582" w:rsidRPr="00AB710C" w:rsidRDefault="002D1582" w:rsidP="002D1582">
      <w:pPr>
        <w:autoSpaceDE w:val="0"/>
        <w:autoSpaceDN w:val="0"/>
        <w:adjustRightInd w:val="0"/>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58"/>
        <w:gridCol w:w="1516"/>
        <w:gridCol w:w="2550"/>
      </w:tblGrid>
      <w:tr w:rsidR="002D1582" w:rsidRPr="00AB710C" w14:paraId="3233177B" w14:textId="77777777" w:rsidTr="00D31DD6">
        <w:trPr>
          <w:trHeight w:val="457"/>
        </w:trPr>
        <w:tc>
          <w:tcPr>
            <w:tcW w:w="704" w:type="dxa"/>
            <w:shd w:val="clear" w:color="auto" w:fill="auto"/>
            <w:vAlign w:val="center"/>
          </w:tcPr>
          <w:p w14:paraId="483D2C6C" w14:textId="77777777" w:rsidR="002D1582" w:rsidRPr="00AB710C" w:rsidRDefault="002D1582" w:rsidP="00D31DD6">
            <w:pPr>
              <w:autoSpaceDE w:val="0"/>
              <w:autoSpaceDN w:val="0"/>
              <w:adjustRightInd w:val="0"/>
              <w:jc w:val="center"/>
              <w:rPr>
                <w:bCs/>
                <w:lang w:val="uk-UA"/>
              </w:rPr>
            </w:pPr>
            <w:r w:rsidRPr="00AB710C">
              <w:rPr>
                <w:bCs/>
                <w:lang w:val="uk-UA"/>
              </w:rPr>
              <w:t>№ з/п</w:t>
            </w:r>
          </w:p>
        </w:tc>
        <w:tc>
          <w:tcPr>
            <w:tcW w:w="4858" w:type="dxa"/>
            <w:shd w:val="clear" w:color="auto" w:fill="auto"/>
            <w:vAlign w:val="center"/>
          </w:tcPr>
          <w:p w14:paraId="6DDE0EE3" w14:textId="77777777" w:rsidR="002D1582" w:rsidRPr="00AB710C" w:rsidRDefault="002D1582" w:rsidP="00D31DD6">
            <w:pPr>
              <w:autoSpaceDE w:val="0"/>
              <w:autoSpaceDN w:val="0"/>
              <w:adjustRightInd w:val="0"/>
              <w:jc w:val="center"/>
              <w:rPr>
                <w:bCs/>
                <w:lang w:val="uk-UA"/>
              </w:rPr>
            </w:pPr>
            <w:r w:rsidRPr="00AB710C">
              <w:rPr>
                <w:bCs/>
                <w:lang w:val="uk-UA"/>
              </w:rPr>
              <w:t>Показник</w:t>
            </w:r>
          </w:p>
        </w:tc>
        <w:tc>
          <w:tcPr>
            <w:tcW w:w="1516" w:type="dxa"/>
            <w:shd w:val="clear" w:color="auto" w:fill="auto"/>
            <w:vAlign w:val="center"/>
          </w:tcPr>
          <w:p w14:paraId="7AEE0AA1" w14:textId="77777777" w:rsidR="002D1582" w:rsidRPr="00AB710C" w:rsidRDefault="002D1582" w:rsidP="00D31DD6">
            <w:pPr>
              <w:autoSpaceDE w:val="0"/>
              <w:autoSpaceDN w:val="0"/>
              <w:adjustRightInd w:val="0"/>
              <w:jc w:val="center"/>
              <w:rPr>
                <w:bCs/>
                <w:lang w:val="uk-UA"/>
              </w:rPr>
            </w:pPr>
            <w:r w:rsidRPr="00AB710C">
              <w:rPr>
                <w:bCs/>
                <w:lang w:val="uk-UA"/>
              </w:rPr>
              <w:t>Одиниця виміру</w:t>
            </w:r>
          </w:p>
        </w:tc>
        <w:tc>
          <w:tcPr>
            <w:tcW w:w="2550" w:type="dxa"/>
            <w:shd w:val="clear" w:color="auto" w:fill="auto"/>
            <w:vAlign w:val="center"/>
          </w:tcPr>
          <w:p w14:paraId="191ABF8C" w14:textId="77777777" w:rsidR="002D1582" w:rsidRPr="00AB710C" w:rsidRDefault="002D1582" w:rsidP="00D31DD6">
            <w:pPr>
              <w:autoSpaceDE w:val="0"/>
              <w:autoSpaceDN w:val="0"/>
              <w:adjustRightInd w:val="0"/>
              <w:jc w:val="center"/>
              <w:rPr>
                <w:bCs/>
                <w:lang w:val="uk-UA"/>
              </w:rPr>
            </w:pPr>
            <w:r w:rsidRPr="00AB710C">
              <w:rPr>
                <w:bCs/>
                <w:lang w:val="uk-UA"/>
              </w:rPr>
              <w:t>Значення показника</w:t>
            </w:r>
          </w:p>
        </w:tc>
      </w:tr>
      <w:tr w:rsidR="002D1582" w:rsidRPr="00AB710C" w14:paraId="14DA01D8" w14:textId="77777777" w:rsidTr="00D31DD6">
        <w:tc>
          <w:tcPr>
            <w:tcW w:w="704" w:type="dxa"/>
            <w:shd w:val="clear" w:color="auto" w:fill="auto"/>
          </w:tcPr>
          <w:p w14:paraId="6D18974F" w14:textId="77777777" w:rsidR="002D1582" w:rsidRPr="00AB710C" w:rsidRDefault="002D1582" w:rsidP="00D31DD6">
            <w:pPr>
              <w:autoSpaceDE w:val="0"/>
              <w:autoSpaceDN w:val="0"/>
              <w:adjustRightInd w:val="0"/>
              <w:jc w:val="center"/>
              <w:rPr>
                <w:bCs/>
                <w:lang w:val="uk-UA"/>
              </w:rPr>
            </w:pPr>
            <w:r w:rsidRPr="00AB710C">
              <w:rPr>
                <w:bCs/>
                <w:lang w:val="uk-UA"/>
              </w:rPr>
              <w:t>1</w:t>
            </w:r>
          </w:p>
        </w:tc>
        <w:tc>
          <w:tcPr>
            <w:tcW w:w="4858" w:type="dxa"/>
            <w:shd w:val="clear" w:color="auto" w:fill="auto"/>
          </w:tcPr>
          <w:p w14:paraId="6371926E" w14:textId="77777777" w:rsidR="002D1582" w:rsidRPr="00AB710C" w:rsidRDefault="002D1582" w:rsidP="00D31DD6">
            <w:pPr>
              <w:autoSpaceDE w:val="0"/>
              <w:autoSpaceDN w:val="0"/>
              <w:adjustRightInd w:val="0"/>
              <w:jc w:val="center"/>
              <w:rPr>
                <w:bCs/>
                <w:lang w:val="uk-UA"/>
              </w:rPr>
            </w:pPr>
            <w:r w:rsidRPr="00AB710C">
              <w:rPr>
                <w:bCs/>
                <w:lang w:val="uk-UA"/>
              </w:rPr>
              <w:t>2</w:t>
            </w:r>
          </w:p>
        </w:tc>
        <w:tc>
          <w:tcPr>
            <w:tcW w:w="1516" w:type="dxa"/>
            <w:shd w:val="clear" w:color="auto" w:fill="auto"/>
          </w:tcPr>
          <w:p w14:paraId="170B72FC" w14:textId="77777777" w:rsidR="002D1582" w:rsidRPr="00AB710C" w:rsidRDefault="002D1582" w:rsidP="00D31DD6">
            <w:pPr>
              <w:autoSpaceDE w:val="0"/>
              <w:autoSpaceDN w:val="0"/>
              <w:adjustRightInd w:val="0"/>
              <w:jc w:val="center"/>
              <w:rPr>
                <w:bCs/>
                <w:lang w:val="uk-UA"/>
              </w:rPr>
            </w:pPr>
            <w:r w:rsidRPr="00AB710C">
              <w:rPr>
                <w:bCs/>
                <w:lang w:val="uk-UA"/>
              </w:rPr>
              <w:t>3</w:t>
            </w:r>
          </w:p>
        </w:tc>
        <w:tc>
          <w:tcPr>
            <w:tcW w:w="2550" w:type="dxa"/>
            <w:shd w:val="clear" w:color="auto" w:fill="auto"/>
          </w:tcPr>
          <w:p w14:paraId="2D46EC0A" w14:textId="77777777" w:rsidR="002D1582" w:rsidRPr="00AB710C" w:rsidRDefault="002D1582" w:rsidP="00D31DD6">
            <w:pPr>
              <w:autoSpaceDE w:val="0"/>
              <w:autoSpaceDN w:val="0"/>
              <w:adjustRightInd w:val="0"/>
              <w:jc w:val="center"/>
              <w:rPr>
                <w:bCs/>
                <w:lang w:val="uk-UA"/>
              </w:rPr>
            </w:pPr>
            <w:r w:rsidRPr="00AB710C">
              <w:rPr>
                <w:bCs/>
                <w:lang w:val="uk-UA"/>
              </w:rPr>
              <w:t>4</w:t>
            </w:r>
          </w:p>
        </w:tc>
      </w:tr>
      <w:tr w:rsidR="002D1582" w:rsidRPr="00AB710C" w14:paraId="3D205E86" w14:textId="77777777" w:rsidTr="00D31DD6">
        <w:tc>
          <w:tcPr>
            <w:tcW w:w="9628" w:type="dxa"/>
            <w:gridSpan w:val="4"/>
            <w:shd w:val="clear" w:color="auto" w:fill="auto"/>
          </w:tcPr>
          <w:p w14:paraId="0A857684" w14:textId="77777777" w:rsidR="002D1582" w:rsidRPr="00AB710C" w:rsidRDefault="002D1582" w:rsidP="00D31DD6">
            <w:pPr>
              <w:autoSpaceDE w:val="0"/>
              <w:autoSpaceDN w:val="0"/>
              <w:adjustRightInd w:val="0"/>
              <w:ind w:left="360"/>
              <w:jc w:val="center"/>
              <w:rPr>
                <w:bCs/>
                <w:lang w:val="uk-UA"/>
              </w:rPr>
            </w:pPr>
            <w:r w:rsidRPr="00AB710C">
              <w:rPr>
                <w:bCs/>
                <w:lang w:val="uk-UA"/>
              </w:rPr>
              <w:t>І. Звернення, отримані по телефону на номери кол-центру</w:t>
            </w:r>
          </w:p>
        </w:tc>
      </w:tr>
      <w:tr w:rsidR="002D1582" w:rsidRPr="00AB710C" w14:paraId="27E94D7B" w14:textId="77777777" w:rsidTr="00D31DD6">
        <w:tc>
          <w:tcPr>
            <w:tcW w:w="704" w:type="dxa"/>
            <w:shd w:val="clear" w:color="auto" w:fill="auto"/>
          </w:tcPr>
          <w:p w14:paraId="1DD719D7" w14:textId="77777777" w:rsidR="002D1582" w:rsidRPr="00AB710C" w:rsidRDefault="002D1582" w:rsidP="00D31DD6">
            <w:pPr>
              <w:autoSpaceDE w:val="0"/>
              <w:autoSpaceDN w:val="0"/>
              <w:adjustRightInd w:val="0"/>
              <w:jc w:val="center"/>
              <w:rPr>
                <w:bCs/>
                <w:lang w:val="uk-UA"/>
              </w:rPr>
            </w:pPr>
            <w:r w:rsidRPr="00AB710C">
              <w:rPr>
                <w:bCs/>
                <w:lang w:val="uk-UA"/>
              </w:rPr>
              <w:t>1</w:t>
            </w:r>
          </w:p>
        </w:tc>
        <w:tc>
          <w:tcPr>
            <w:tcW w:w="4858" w:type="dxa"/>
            <w:shd w:val="clear" w:color="auto" w:fill="auto"/>
            <w:vAlign w:val="center"/>
          </w:tcPr>
          <w:p w14:paraId="60071ACE" w14:textId="77777777" w:rsidR="002D1582" w:rsidRPr="00AB710C" w:rsidRDefault="002D1582" w:rsidP="00D31DD6">
            <w:pPr>
              <w:autoSpaceDE w:val="0"/>
              <w:autoSpaceDN w:val="0"/>
              <w:adjustRightInd w:val="0"/>
              <w:rPr>
                <w:bCs/>
                <w:lang w:val="uk-UA"/>
              </w:rPr>
            </w:pPr>
            <w:r w:rsidRPr="00AB710C">
              <w:rPr>
                <w:bCs/>
                <w:lang w:val="uk-UA"/>
              </w:rPr>
              <w:t>Загальна кількість вхідних дзвінків (викликів від абонентів)</w:t>
            </w:r>
          </w:p>
        </w:tc>
        <w:tc>
          <w:tcPr>
            <w:tcW w:w="1516" w:type="dxa"/>
            <w:shd w:val="clear" w:color="auto" w:fill="auto"/>
            <w:vAlign w:val="center"/>
          </w:tcPr>
          <w:p w14:paraId="0B9C388A" w14:textId="77777777" w:rsidR="002D1582" w:rsidRPr="00AB710C" w:rsidRDefault="002D1582" w:rsidP="00D31DD6">
            <w:pPr>
              <w:autoSpaceDE w:val="0"/>
              <w:autoSpaceDN w:val="0"/>
              <w:adjustRightInd w:val="0"/>
              <w:jc w:val="center"/>
              <w:rPr>
                <w:bCs/>
                <w:lang w:val="uk-UA"/>
              </w:rPr>
            </w:pPr>
            <w:r w:rsidRPr="00AB710C">
              <w:rPr>
                <w:bCs/>
                <w:lang w:val="uk-UA"/>
              </w:rPr>
              <w:t>одиниць</w:t>
            </w:r>
          </w:p>
        </w:tc>
        <w:tc>
          <w:tcPr>
            <w:tcW w:w="2550" w:type="dxa"/>
            <w:shd w:val="clear" w:color="auto" w:fill="auto"/>
          </w:tcPr>
          <w:p w14:paraId="0331C899" w14:textId="77777777" w:rsidR="002D1582" w:rsidRPr="00AB710C" w:rsidRDefault="002D1582" w:rsidP="00D31DD6">
            <w:pPr>
              <w:autoSpaceDE w:val="0"/>
              <w:autoSpaceDN w:val="0"/>
              <w:adjustRightInd w:val="0"/>
              <w:jc w:val="center"/>
              <w:rPr>
                <w:b/>
                <w:bCs/>
                <w:lang w:val="uk-UA"/>
              </w:rPr>
            </w:pPr>
          </w:p>
        </w:tc>
      </w:tr>
      <w:tr w:rsidR="002D1582" w:rsidRPr="00AB710C" w14:paraId="566CEA1B" w14:textId="77777777" w:rsidTr="00D31DD6">
        <w:tc>
          <w:tcPr>
            <w:tcW w:w="704" w:type="dxa"/>
            <w:shd w:val="clear" w:color="auto" w:fill="auto"/>
          </w:tcPr>
          <w:p w14:paraId="3C4E2E7E" w14:textId="77777777" w:rsidR="002D1582" w:rsidRPr="00AB710C" w:rsidRDefault="002D1582" w:rsidP="00D31DD6">
            <w:pPr>
              <w:autoSpaceDE w:val="0"/>
              <w:autoSpaceDN w:val="0"/>
              <w:adjustRightInd w:val="0"/>
              <w:jc w:val="center"/>
              <w:rPr>
                <w:bCs/>
                <w:lang w:val="uk-UA"/>
              </w:rPr>
            </w:pPr>
            <w:r w:rsidRPr="00AB710C">
              <w:rPr>
                <w:bCs/>
                <w:lang w:val="uk-UA"/>
              </w:rPr>
              <w:t>2</w:t>
            </w:r>
          </w:p>
        </w:tc>
        <w:tc>
          <w:tcPr>
            <w:tcW w:w="4858" w:type="dxa"/>
            <w:shd w:val="clear" w:color="auto" w:fill="auto"/>
            <w:vAlign w:val="center"/>
          </w:tcPr>
          <w:p w14:paraId="1E5A7B35" w14:textId="77777777" w:rsidR="002D1582" w:rsidRPr="00AB710C" w:rsidRDefault="002D1582" w:rsidP="00D31DD6">
            <w:pPr>
              <w:autoSpaceDE w:val="0"/>
              <w:autoSpaceDN w:val="0"/>
              <w:adjustRightInd w:val="0"/>
              <w:rPr>
                <w:lang w:val="uk-UA"/>
              </w:rPr>
            </w:pPr>
            <w:r w:rsidRPr="00AB710C">
              <w:rPr>
                <w:lang w:val="uk-UA"/>
              </w:rPr>
              <w:t>Кількість вхідних дзвінків, на які відповів</w:t>
            </w:r>
          </w:p>
          <w:p w14:paraId="10355528" w14:textId="77777777" w:rsidR="002D1582" w:rsidRPr="00AB710C" w:rsidRDefault="002D1582" w:rsidP="00D31DD6">
            <w:pPr>
              <w:autoSpaceDE w:val="0"/>
              <w:autoSpaceDN w:val="0"/>
              <w:adjustRightInd w:val="0"/>
              <w:rPr>
                <w:b/>
                <w:bCs/>
                <w:lang w:val="uk-UA"/>
              </w:rPr>
            </w:pPr>
            <w:r w:rsidRPr="00AB710C">
              <w:rPr>
                <w:lang w:val="uk-UA"/>
              </w:rPr>
              <w:t>оператор</w:t>
            </w:r>
          </w:p>
        </w:tc>
        <w:tc>
          <w:tcPr>
            <w:tcW w:w="1516" w:type="dxa"/>
            <w:shd w:val="clear" w:color="auto" w:fill="auto"/>
            <w:vAlign w:val="center"/>
          </w:tcPr>
          <w:p w14:paraId="69109C25" w14:textId="77777777" w:rsidR="002D1582" w:rsidRPr="00AB710C" w:rsidRDefault="002D1582" w:rsidP="00D31DD6">
            <w:pPr>
              <w:autoSpaceDE w:val="0"/>
              <w:autoSpaceDN w:val="0"/>
              <w:adjustRightInd w:val="0"/>
              <w:jc w:val="center"/>
              <w:rPr>
                <w:b/>
                <w:bCs/>
                <w:lang w:val="uk-UA"/>
              </w:rPr>
            </w:pPr>
            <w:r w:rsidRPr="00AB710C">
              <w:rPr>
                <w:bCs/>
                <w:lang w:val="uk-UA"/>
              </w:rPr>
              <w:t>одиниць</w:t>
            </w:r>
          </w:p>
        </w:tc>
        <w:tc>
          <w:tcPr>
            <w:tcW w:w="2550" w:type="dxa"/>
            <w:shd w:val="clear" w:color="auto" w:fill="auto"/>
          </w:tcPr>
          <w:p w14:paraId="3D43359F" w14:textId="77777777" w:rsidR="002D1582" w:rsidRPr="00AB710C" w:rsidRDefault="002D1582" w:rsidP="00D31DD6">
            <w:pPr>
              <w:autoSpaceDE w:val="0"/>
              <w:autoSpaceDN w:val="0"/>
              <w:adjustRightInd w:val="0"/>
              <w:jc w:val="center"/>
              <w:rPr>
                <w:b/>
                <w:bCs/>
                <w:lang w:val="uk-UA"/>
              </w:rPr>
            </w:pPr>
          </w:p>
        </w:tc>
      </w:tr>
      <w:tr w:rsidR="002D1582" w:rsidRPr="00AB710C" w14:paraId="2E224331" w14:textId="77777777" w:rsidTr="00D31DD6">
        <w:tc>
          <w:tcPr>
            <w:tcW w:w="704" w:type="dxa"/>
            <w:shd w:val="clear" w:color="auto" w:fill="auto"/>
          </w:tcPr>
          <w:p w14:paraId="2B5DE361" w14:textId="77777777" w:rsidR="002D1582" w:rsidRPr="00AB710C" w:rsidRDefault="002D1582" w:rsidP="00D31DD6">
            <w:pPr>
              <w:autoSpaceDE w:val="0"/>
              <w:autoSpaceDN w:val="0"/>
              <w:adjustRightInd w:val="0"/>
              <w:jc w:val="center"/>
              <w:rPr>
                <w:bCs/>
                <w:lang w:val="uk-UA"/>
              </w:rPr>
            </w:pPr>
            <w:r w:rsidRPr="00AB710C">
              <w:rPr>
                <w:bCs/>
                <w:lang w:val="uk-UA"/>
              </w:rPr>
              <w:t>3</w:t>
            </w:r>
          </w:p>
        </w:tc>
        <w:tc>
          <w:tcPr>
            <w:tcW w:w="4858" w:type="dxa"/>
            <w:shd w:val="clear" w:color="auto" w:fill="auto"/>
            <w:vAlign w:val="center"/>
          </w:tcPr>
          <w:p w14:paraId="4BE8C459" w14:textId="77777777" w:rsidR="002D1582" w:rsidRPr="00AB710C" w:rsidRDefault="002D1582" w:rsidP="00D31DD6">
            <w:pPr>
              <w:autoSpaceDE w:val="0"/>
              <w:autoSpaceDN w:val="0"/>
              <w:adjustRightInd w:val="0"/>
              <w:rPr>
                <w:bCs/>
                <w:lang w:val="uk-UA"/>
              </w:rPr>
            </w:pPr>
            <w:r w:rsidRPr="00AB710C">
              <w:rPr>
                <w:bCs/>
                <w:lang w:val="uk-UA"/>
              </w:rPr>
              <w:t>Кількість дзвінків, оброблених у ГМС</w:t>
            </w:r>
          </w:p>
        </w:tc>
        <w:tc>
          <w:tcPr>
            <w:tcW w:w="1516" w:type="dxa"/>
            <w:shd w:val="clear" w:color="auto" w:fill="auto"/>
            <w:vAlign w:val="center"/>
          </w:tcPr>
          <w:p w14:paraId="3BC16871" w14:textId="77777777" w:rsidR="002D1582" w:rsidRPr="00AB710C" w:rsidRDefault="002D1582" w:rsidP="00D31DD6">
            <w:pPr>
              <w:autoSpaceDE w:val="0"/>
              <w:autoSpaceDN w:val="0"/>
              <w:adjustRightInd w:val="0"/>
              <w:jc w:val="center"/>
              <w:rPr>
                <w:b/>
                <w:bCs/>
                <w:lang w:val="uk-UA"/>
              </w:rPr>
            </w:pPr>
            <w:r w:rsidRPr="00AB710C">
              <w:rPr>
                <w:bCs/>
                <w:lang w:val="uk-UA"/>
              </w:rPr>
              <w:t>одиниць</w:t>
            </w:r>
          </w:p>
        </w:tc>
        <w:tc>
          <w:tcPr>
            <w:tcW w:w="2550" w:type="dxa"/>
            <w:shd w:val="clear" w:color="auto" w:fill="auto"/>
          </w:tcPr>
          <w:p w14:paraId="05D0964A" w14:textId="77777777" w:rsidR="002D1582" w:rsidRPr="00AB710C" w:rsidRDefault="002D1582" w:rsidP="00D31DD6">
            <w:pPr>
              <w:autoSpaceDE w:val="0"/>
              <w:autoSpaceDN w:val="0"/>
              <w:adjustRightInd w:val="0"/>
              <w:jc w:val="center"/>
              <w:rPr>
                <w:b/>
                <w:bCs/>
                <w:lang w:val="uk-UA"/>
              </w:rPr>
            </w:pPr>
          </w:p>
        </w:tc>
      </w:tr>
      <w:tr w:rsidR="002D1582" w:rsidRPr="00AB710C" w14:paraId="47375981" w14:textId="77777777" w:rsidTr="00D31DD6">
        <w:tc>
          <w:tcPr>
            <w:tcW w:w="704" w:type="dxa"/>
            <w:shd w:val="clear" w:color="auto" w:fill="auto"/>
          </w:tcPr>
          <w:p w14:paraId="73786C04" w14:textId="77777777" w:rsidR="002D1582" w:rsidRPr="00AB710C" w:rsidRDefault="002D1582" w:rsidP="00D31DD6">
            <w:pPr>
              <w:autoSpaceDE w:val="0"/>
              <w:autoSpaceDN w:val="0"/>
              <w:adjustRightInd w:val="0"/>
              <w:jc w:val="center"/>
              <w:rPr>
                <w:bCs/>
                <w:lang w:val="uk-UA"/>
              </w:rPr>
            </w:pPr>
            <w:r w:rsidRPr="00AB710C">
              <w:rPr>
                <w:bCs/>
                <w:lang w:val="uk-UA"/>
              </w:rPr>
              <w:t>4</w:t>
            </w:r>
          </w:p>
        </w:tc>
        <w:tc>
          <w:tcPr>
            <w:tcW w:w="4858" w:type="dxa"/>
            <w:shd w:val="clear" w:color="auto" w:fill="auto"/>
            <w:vAlign w:val="center"/>
          </w:tcPr>
          <w:p w14:paraId="6DD4BEA6" w14:textId="77777777" w:rsidR="002D1582" w:rsidRPr="00AB710C" w:rsidRDefault="002D1582" w:rsidP="00D31DD6">
            <w:pPr>
              <w:autoSpaceDE w:val="0"/>
              <w:autoSpaceDN w:val="0"/>
              <w:adjustRightInd w:val="0"/>
              <w:rPr>
                <w:bCs/>
                <w:lang w:val="uk-UA"/>
              </w:rPr>
            </w:pPr>
            <w:r w:rsidRPr="00AB710C">
              <w:rPr>
                <w:bCs/>
                <w:lang w:val="uk-UA"/>
              </w:rPr>
              <w:t>Рівень сервісу протягом 30 секунд</w:t>
            </w:r>
          </w:p>
        </w:tc>
        <w:tc>
          <w:tcPr>
            <w:tcW w:w="1516" w:type="dxa"/>
            <w:shd w:val="clear" w:color="auto" w:fill="auto"/>
            <w:vAlign w:val="center"/>
          </w:tcPr>
          <w:p w14:paraId="15A2E769" w14:textId="77777777" w:rsidR="002D1582" w:rsidRPr="00AB710C" w:rsidRDefault="002D1582" w:rsidP="00D31DD6">
            <w:pPr>
              <w:autoSpaceDE w:val="0"/>
              <w:autoSpaceDN w:val="0"/>
              <w:adjustRightInd w:val="0"/>
              <w:jc w:val="center"/>
              <w:rPr>
                <w:bCs/>
                <w:lang w:val="uk-UA"/>
              </w:rPr>
            </w:pPr>
            <w:r w:rsidRPr="00AB710C">
              <w:rPr>
                <w:bCs/>
                <w:lang w:val="uk-UA"/>
              </w:rPr>
              <w:t>%</w:t>
            </w:r>
          </w:p>
        </w:tc>
        <w:tc>
          <w:tcPr>
            <w:tcW w:w="2550" w:type="dxa"/>
            <w:shd w:val="clear" w:color="auto" w:fill="auto"/>
          </w:tcPr>
          <w:p w14:paraId="2594596C" w14:textId="77777777" w:rsidR="002D1582" w:rsidRPr="00AB710C" w:rsidRDefault="002D1582" w:rsidP="00D31DD6">
            <w:pPr>
              <w:autoSpaceDE w:val="0"/>
              <w:autoSpaceDN w:val="0"/>
              <w:adjustRightInd w:val="0"/>
              <w:jc w:val="center"/>
              <w:rPr>
                <w:b/>
                <w:bCs/>
                <w:lang w:val="uk-UA"/>
              </w:rPr>
            </w:pPr>
          </w:p>
        </w:tc>
      </w:tr>
      <w:tr w:rsidR="002D1582" w:rsidRPr="00AB710C" w14:paraId="78400F4C" w14:textId="77777777" w:rsidTr="00D31DD6">
        <w:tc>
          <w:tcPr>
            <w:tcW w:w="704" w:type="dxa"/>
            <w:shd w:val="clear" w:color="auto" w:fill="auto"/>
          </w:tcPr>
          <w:p w14:paraId="31717877" w14:textId="77777777" w:rsidR="002D1582" w:rsidRPr="00AB710C" w:rsidRDefault="002D1582" w:rsidP="00D31DD6">
            <w:pPr>
              <w:autoSpaceDE w:val="0"/>
              <w:autoSpaceDN w:val="0"/>
              <w:adjustRightInd w:val="0"/>
              <w:jc w:val="center"/>
              <w:rPr>
                <w:bCs/>
                <w:lang w:val="uk-UA"/>
              </w:rPr>
            </w:pPr>
            <w:r w:rsidRPr="00AB710C">
              <w:rPr>
                <w:bCs/>
                <w:lang w:val="uk-UA"/>
              </w:rPr>
              <w:t>5</w:t>
            </w:r>
          </w:p>
        </w:tc>
        <w:tc>
          <w:tcPr>
            <w:tcW w:w="4858" w:type="dxa"/>
            <w:shd w:val="clear" w:color="auto" w:fill="auto"/>
            <w:vAlign w:val="bottom"/>
          </w:tcPr>
          <w:p w14:paraId="69273576" w14:textId="77777777" w:rsidR="002D1582" w:rsidRPr="00AB710C" w:rsidRDefault="002D1582" w:rsidP="00D31DD6">
            <w:pPr>
              <w:rPr>
                <w:lang w:val="uk-UA"/>
              </w:rPr>
            </w:pPr>
            <w:r w:rsidRPr="00AB710C">
              <w:rPr>
                <w:lang w:val="uk-UA"/>
              </w:rPr>
              <w:t>Рівень сервісу протягом 60 секунд</w:t>
            </w:r>
          </w:p>
        </w:tc>
        <w:tc>
          <w:tcPr>
            <w:tcW w:w="1516" w:type="dxa"/>
            <w:shd w:val="clear" w:color="auto" w:fill="auto"/>
            <w:vAlign w:val="center"/>
          </w:tcPr>
          <w:p w14:paraId="203ACD9B" w14:textId="77777777" w:rsidR="002D1582" w:rsidRPr="00AB710C" w:rsidRDefault="002D1582" w:rsidP="00D31DD6">
            <w:pPr>
              <w:jc w:val="center"/>
              <w:rPr>
                <w:lang w:val="uk-UA"/>
              </w:rPr>
            </w:pPr>
            <w:r w:rsidRPr="00AB710C">
              <w:rPr>
                <w:lang w:val="uk-UA"/>
              </w:rPr>
              <w:t>%</w:t>
            </w:r>
          </w:p>
        </w:tc>
        <w:tc>
          <w:tcPr>
            <w:tcW w:w="2550" w:type="dxa"/>
            <w:shd w:val="clear" w:color="auto" w:fill="auto"/>
          </w:tcPr>
          <w:p w14:paraId="0AEE6FB4" w14:textId="77777777" w:rsidR="002D1582" w:rsidRPr="00AB710C" w:rsidRDefault="002D1582" w:rsidP="00D31DD6">
            <w:pPr>
              <w:autoSpaceDE w:val="0"/>
              <w:autoSpaceDN w:val="0"/>
              <w:adjustRightInd w:val="0"/>
              <w:jc w:val="center"/>
              <w:rPr>
                <w:b/>
                <w:bCs/>
                <w:lang w:val="uk-UA"/>
              </w:rPr>
            </w:pPr>
          </w:p>
        </w:tc>
      </w:tr>
      <w:tr w:rsidR="002D1582" w:rsidRPr="00AB710C" w14:paraId="39B673FF" w14:textId="77777777" w:rsidTr="00D31DD6">
        <w:tc>
          <w:tcPr>
            <w:tcW w:w="704" w:type="dxa"/>
            <w:shd w:val="clear" w:color="auto" w:fill="auto"/>
          </w:tcPr>
          <w:p w14:paraId="4C97DEAE" w14:textId="77777777" w:rsidR="002D1582" w:rsidRPr="00AB710C" w:rsidRDefault="002D1582" w:rsidP="00D31DD6">
            <w:pPr>
              <w:autoSpaceDE w:val="0"/>
              <w:autoSpaceDN w:val="0"/>
              <w:adjustRightInd w:val="0"/>
              <w:jc w:val="center"/>
              <w:rPr>
                <w:bCs/>
                <w:lang w:val="uk-UA"/>
              </w:rPr>
            </w:pPr>
            <w:r w:rsidRPr="00AB710C">
              <w:rPr>
                <w:bCs/>
                <w:lang w:val="uk-UA"/>
              </w:rPr>
              <w:t>6</w:t>
            </w:r>
          </w:p>
        </w:tc>
        <w:tc>
          <w:tcPr>
            <w:tcW w:w="4858" w:type="dxa"/>
            <w:shd w:val="clear" w:color="auto" w:fill="auto"/>
            <w:vAlign w:val="bottom"/>
          </w:tcPr>
          <w:p w14:paraId="79468DA7" w14:textId="77777777" w:rsidR="002D1582" w:rsidRPr="00AB710C" w:rsidRDefault="002D1582" w:rsidP="00D31DD6">
            <w:pPr>
              <w:ind w:left="100"/>
              <w:rPr>
                <w:lang w:val="uk-UA"/>
              </w:rPr>
            </w:pPr>
            <w:r w:rsidRPr="00AB710C">
              <w:rPr>
                <w:lang w:val="uk-UA"/>
              </w:rPr>
              <w:t xml:space="preserve">Відсоток втрачених у черзі дзвінків </w:t>
            </w:r>
          </w:p>
        </w:tc>
        <w:tc>
          <w:tcPr>
            <w:tcW w:w="1516" w:type="dxa"/>
            <w:shd w:val="clear" w:color="auto" w:fill="auto"/>
            <w:vAlign w:val="center"/>
          </w:tcPr>
          <w:p w14:paraId="22B534B5" w14:textId="77777777" w:rsidR="002D1582" w:rsidRPr="00AB710C" w:rsidRDefault="002D1582" w:rsidP="00D31DD6">
            <w:pPr>
              <w:jc w:val="center"/>
              <w:rPr>
                <w:lang w:val="uk-UA"/>
              </w:rPr>
            </w:pPr>
            <w:r w:rsidRPr="00AB710C">
              <w:rPr>
                <w:lang w:val="uk-UA"/>
              </w:rPr>
              <w:t>%</w:t>
            </w:r>
          </w:p>
        </w:tc>
        <w:tc>
          <w:tcPr>
            <w:tcW w:w="2550" w:type="dxa"/>
            <w:shd w:val="clear" w:color="auto" w:fill="auto"/>
          </w:tcPr>
          <w:p w14:paraId="1CB3D31B" w14:textId="77777777" w:rsidR="002D1582" w:rsidRPr="00AB710C" w:rsidRDefault="002D1582" w:rsidP="00D31DD6">
            <w:pPr>
              <w:autoSpaceDE w:val="0"/>
              <w:autoSpaceDN w:val="0"/>
              <w:adjustRightInd w:val="0"/>
              <w:jc w:val="center"/>
              <w:rPr>
                <w:b/>
                <w:bCs/>
                <w:lang w:val="uk-UA"/>
              </w:rPr>
            </w:pPr>
          </w:p>
        </w:tc>
      </w:tr>
      <w:tr w:rsidR="002D1582" w:rsidRPr="00AB710C" w14:paraId="0E0E1678" w14:textId="77777777" w:rsidTr="00D31DD6">
        <w:tc>
          <w:tcPr>
            <w:tcW w:w="704" w:type="dxa"/>
            <w:shd w:val="clear" w:color="auto" w:fill="auto"/>
          </w:tcPr>
          <w:p w14:paraId="278CD887" w14:textId="77777777" w:rsidR="002D1582" w:rsidRPr="00AB710C" w:rsidRDefault="002D1582" w:rsidP="00D31DD6">
            <w:pPr>
              <w:autoSpaceDE w:val="0"/>
              <w:autoSpaceDN w:val="0"/>
              <w:adjustRightInd w:val="0"/>
              <w:jc w:val="center"/>
              <w:rPr>
                <w:bCs/>
                <w:lang w:val="uk-UA"/>
              </w:rPr>
            </w:pPr>
            <w:r w:rsidRPr="00AB710C">
              <w:rPr>
                <w:bCs/>
                <w:lang w:val="uk-UA"/>
              </w:rPr>
              <w:t>7</w:t>
            </w:r>
          </w:p>
        </w:tc>
        <w:tc>
          <w:tcPr>
            <w:tcW w:w="4858" w:type="dxa"/>
            <w:shd w:val="clear" w:color="auto" w:fill="auto"/>
            <w:vAlign w:val="bottom"/>
          </w:tcPr>
          <w:p w14:paraId="615B732E" w14:textId="77777777" w:rsidR="002D1582" w:rsidRPr="00AB710C" w:rsidRDefault="002D1582" w:rsidP="00D31DD6">
            <w:pPr>
              <w:ind w:left="100"/>
              <w:rPr>
                <w:lang w:val="uk-UA"/>
              </w:rPr>
            </w:pPr>
            <w:r w:rsidRPr="00AB710C">
              <w:rPr>
                <w:lang w:val="uk-UA"/>
              </w:rPr>
              <w:t>Середній час від початку дзвінка до відповіді оператора</w:t>
            </w:r>
          </w:p>
        </w:tc>
        <w:tc>
          <w:tcPr>
            <w:tcW w:w="1516" w:type="dxa"/>
            <w:shd w:val="clear" w:color="auto" w:fill="auto"/>
            <w:vAlign w:val="center"/>
          </w:tcPr>
          <w:p w14:paraId="0C5E9823" w14:textId="77777777" w:rsidR="002D1582" w:rsidRPr="00AB710C" w:rsidRDefault="002D1582" w:rsidP="00D31DD6">
            <w:pPr>
              <w:jc w:val="center"/>
              <w:rPr>
                <w:lang w:val="uk-UA"/>
              </w:rPr>
            </w:pPr>
            <w:r w:rsidRPr="00AB710C">
              <w:rPr>
                <w:lang w:val="uk-UA"/>
              </w:rPr>
              <w:t>секунда</w:t>
            </w:r>
          </w:p>
        </w:tc>
        <w:tc>
          <w:tcPr>
            <w:tcW w:w="2550" w:type="dxa"/>
            <w:shd w:val="clear" w:color="auto" w:fill="auto"/>
          </w:tcPr>
          <w:p w14:paraId="23FF23D3" w14:textId="77777777" w:rsidR="002D1582" w:rsidRPr="00AB710C" w:rsidRDefault="002D1582" w:rsidP="00D31DD6">
            <w:pPr>
              <w:autoSpaceDE w:val="0"/>
              <w:autoSpaceDN w:val="0"/>
              <w:adjustRightInd w:val="0"/>
              <w:jc w:val="center"/>
              <w:rPr>
                <w:b/>
                <w:bCs/>
                <w:lang w:val="uk-UA"/>
              </w:rPr>
            </w:pPr>
          </w:p>
        </w:tc>
      </w:tr>
      <w:tr w:rsidR="002D1582" w:rsidRPr="00AB710C" w14:paraId="1B9729FB" w14:textId="77777777" w:rsidTr="00D31DD6">
        <w:tc>
          <w:tcPr>
            <w:tcW w:w="704" w:type="dxa"/>
            <w:shd w:val="clear" w:color="auto" w:fill="auto"/>
          </w:tcPr>
          <w:p w14:paraId="4D80B1A4" w14:textId="77777777" w:rsidR="002D1582" w:rsidRPr="00AB710C" w:rsidRDefault="002D1582" w:rsidP="00D31DD6">
            <w:pPr>
              <w:autoSpaceDE w:val="0"/>
              <w:autoSpaceDN w:val="0"/>
              <w:adjustRightInd w:val="0"/>
              <w:jc w:val="center"/>
              <w:rPr>
                <w:bCs/>
                <w:lang w:val="uk-UA"/>
              </w:rPr>
            </w:pPr>
            <w:r w:rsidRPr="00AB710C">
              <w:rPr>
                <w:bCs/>
                <w:lang w:val="uk-UA"/>
              </w:rPr>
              <w:t>8</w:t>
            </w:r>
          </w:p>
        </w:tc>
        <w:tc>
          <w:tcPr>
            <w:tcW w:w="4858" w:type="dxa"/>
            <w:shd w:val="clear" w:color="auto" w:fill="auto"/>
            <w:vAlign w:val="bottom"/>
          </w:tcPr>
          <w:p w14:paraId="5D2BB552" w14:textId="77777777" w:rsidR="002D1582" w:rsidRPr="00AB710C" w:rsidRDefault="002D1582" w:rsidP="00D31DD6">
            <w:pPr>
              <w:ind w:left="100"/>
              <w:rPr>
                <w:lang w:val="uk-UA"/>
              </w:rPr>
            </w:pPr>
            <w:r w:rsidRPr="00AB710C">
              <w:rPr>
                <w:lang w:val="uk-UA"/>
              </w:rPr>
              <w:t>Середній час у черзі дзвінків</w:t>
            </w:r>
          </w:p>
        </w:tc>
        <w:tc>
          <w:tcPr>
            <w:tcW w:w="1516" w:type="dxa"/>
            <w:shd w:val="clear" w:color="auto" w:fill="auto"/>
            <w:vAlign w:val="center"/>
          </w:tcPr>
          <w:p w14:paraId="70D7F556" w14:textId="77777777" w:rsidR="002D1582" w:rsidRPr="00AB710C" w:rsidRDefault="002D1582" w:rsidP="00D31DD6">
            <w:pPr>
              <w:jc w:val="center"/>
              <w:rPr>
                <w:lang w:val="uk-UA"/>
              </w:rPr>
            </w:pPr>
            <w:r w:rsidRPr="00AB710C">
              <w:rPr>
                <w:lang w:val="uk-UA"/>
              </w:rPr>
              <w:t>секунда</w:t>
            </w:r>
          </w:p>
        </w:tc>
        <w:tc>
          <w:tcPr>
            <w:tcW w:w="2550" w:type="dxa"/>
            <w:shd w:val="clear" w:color="auto" w:fill="auto"/>
          </w:tcPr>
          <w:p w14:paraId="27EBC952" w14:textId="77777777" w:rsidR="002D1582" w:rsidRPr="00AB710C" w:rsidRDefault="002D1582" w:rsidP="00D31DD6">
            <w:pPr>
              <w:autoSpaceDE w:val="0"/>
              <w:autoSpaceDN w:val="0"/>
              <w:adjustRightInd w:val="0"/>
              <w:jc w:val="center"/>
              <w:rPr>
                <w:b/>
                <w:bCs/>
                <w:lang w:val="uk-UA"/>
              </w:rPr>
            </w:pPr>
          </w:p>
        </w:tc>
      </w:tr>
      <w:tr w:rsidR="002D1582" w:rsidRPr="00AB710C" w14:paraId="7FC1825E" w14:textId="77777777" w:rsidTr="00D31DD6">
        <w:tc>
          <w:tcPr>
            <w:tcW w:w="704" w:type="dxa"/>
            <w:shd w:val="clear" w:color="auto" w:fill="auto"/>
          </w:tcPr>
          <w:p w14:paraId="113237D6" w14:textId="77777777" w:rsidR="002D1582" w:rsidRPr="00AB710C" w:rsidRDefault="002D1582" w:rsidP="00D31DD6">
            <w:pPr>
              <w:autoSpaceDE w:val="0"/>
              <w:autoSpaceDN w:val="0"/>
              <w:adjustRightInd w:val="0"/>
              <w:jc w:val="center"/>
              <w:rPr>
                <w:bCs/>
                <w:lang w:val="uk-UA"/>
              </w:rPr>
            </w:pPr>
            <w:r w:rsidRPr="00AB710C">
              <w:rPr>
                <w:bCs/>
                <w:lang w:val="uk-UA"/>
              </w:rPr>
              <w:t>9</w:t>
            </w:r>
          </w:p>
        </w:tc>
        <w:tc>
          <w:tcPr>
            <w:tcW w:w="4858" w:type="dxa"/>
            <w:shd w:val="clear" w:color="auto" w:fill="auto"/>
            <w:vAlign w:val="bottom"/>
          </w:tcPr>
          <w:p w14:paraId="4E94C251" w14:textId="77777777" w:rsidR="002D1582" w:rsidRPr="00AB710C" w:rsidRDefault="002D1582" w:rsidP="00D31DD6">
            <w:pPr>
              <w:ind w:left="100"/>
              <w:rPr>
                <w:lang w:val="uk-UA"/>
              </w:rPr>
            </w:pPr>
            <w:r w:rsidRPr="00AB710C">
              <w:rPr>
                <w:lang w:val="uk-UA"/>
              </w:rPr>
              <w:t>Середній час очікування у випадках, коли абонент не дочекався відповіді оператора</w:t>
            </w:r>
          </w:p>
        </w:tc>
        <w:tc>
          <w:tcPr>
            <w:tcW w:w="1516" w:type="dxa"/>
            <w:shd w:val="clear" w:color="auto" w:fill="auto"/>
            <w:vAlign w:val="center"/>
          </w:tcPr>
          <w:p w14:paraId="3BEF7265" w14:textId="77777777" w:rsidR="002D1582" w:rsidRPr="00AB710C" w:rsidRDefault="002D1582" w:rsidP="00D31DD6">
            <w:pPr>
              <w:jc w:val="center"/>
              <w:rPr>
                <w:lang w:val="uk-UA"/>
              </w:rPr>
            </w:pPr>
            <w:r w:rsidRPr="00AB710C">
              <w:rPr>
                <w:lang w:val="uk-UA"/>
              </w:rPr>
              <w:t>секунда</w:t>
            </w:r>
          </w:p>
        </w:tc>
        <w:tc>
          <w:tcPr>
            <w:tcW w:w="2550" w:type="dxa"/>
            <w:shd w:val="clear" w:color="auto" w:fill="auto"/>
          </w:tcPr>
          <w:p w14:paraId="6C0465C7" w14:textId="77777777" w:rsidR="002D1582" w:rsidRPr="00AB710C" w:rsidRDefault="002D1582" w:rsidP="00D31DD6">
            <w:pPr>
              <w:autoSpaceDE w:val="0"/>
              <w:autoSpaceDN w:val="0"/>
              <w:adjustRightInd w:val="0"/>
              <w:jc w:val="center"/>
              <w:rPr>
                <w:b/>
                <w:bCs/>
                <w:lang w:val="uk-UA"/>
              </w:rPr>
            </w:pPr>
          </w:p>
        </w:tc>
      </w:tr>
      <w:tr w:rsidR="002D1582" w:rsidRPr="00AB710C" w14:paraId="24B45A30" w14:textId="77777777" w:rsidTr="00D31DD6">
        <w:tc>
          <w:tcPr>
            <w:tcW w:w="704" w:type="dxa"/>
            <w:shd w:val="clear" w:color="auto" w:fill="auto"/>
          </w:tcPr>
          <w:p w14:paraId="3DB352C0" w14:textId="77777777" w:rsidR="002D1582" w:rsidRPr="00AB710C" w:rsidRDefault="002D1582" w:rsidP="00D31DD6">
            <w:pPr>
              <w:autoSpaceDE w:val="0"/>
              <w:autoSpaceDN w:val="0"/>
              <w:adjustRightInd w:val="0"/>
              <w:jc w:val="center"/>
              <w:rPr>
                <w:bCs/>
                <w:lang w:val="uk-UA"/>
              </w:rPr>
            </w:pPr>
            <w:r w:rsidRPr="00AB710C">
              <w:rPr>
                <w:bCs/>
                <w:lang w:val="uk-UA"/>
              </w:rPr>
              <w:t>10</w:t>
            </w:r>
          </w:p>
        </w:tc>
        <w:tc>
          <w:tcPr>
            <w:tcW w:w="4858" w:type="dxa"/>
            <w:shd w:val="clear" w:color="auto" w:fill="auto"/>
            <w:vAlign w:val="bottom"/>
          </w:tcPr>
          <w:p w14:paraId="237A5A4E" w14:textId="77777777" w:rsidR="002D1582" w:rsidRPr="00AB710C" w:rsidRDefault="002D1582" w:rsidP="00D31DD6">
            <w:pPr>
              <w:ind w:left="100"/>
              <w:rPr>
                <w:lang w:val="uk-UA"/>
              </w:rPr>
            </w:pPr>
            <w:r w:rsidRPr="00AB710C">
              <w:rPr>
                <w:lang w:val="uk-UA"/>
              </w:rPr>
              <w:t>Середній час обробки дзвінка оператором</w:t>
            </w:r>
          </w:p>
        </w:tc>
        <w:tc>
          <w:tcPr>
            <w:tcW w:w="1516" w:type="dxa"/>
            <w:shd w:val="clear" w:color="auto" w:fill="auto"/>
            <w:vAlign w:val="center"/>
          </w:tcPr>
          <w:p w14:paraId="27E731E9" w14:textId="77777777" w:rsidR="002D1582" w:rsidRPr="00AB710C" w:rsidRDefault="002D1582" w:rsidP="00D31DD6">
            <w:pPr>
              <w:jc w:val="center"/>
              <w:rPr>
                <w:lang w:val="uk-UA"/>
              </w:rPr>
            </w:pPr>
            <w:r w:rsidRPr="00AB710C">
              <w:rPr>
                <w:lang w:val="uk-UA"/>
              </w:rPr>
              <w:t>секунда</w:t>
            </w:r>
          </w:p>
        </w:tc>
        <w:tc>
          <w:tcPr>
            <w:tcW w:w="2550" w:type="dxa"/>
            <w:shd w:val="clear" w:color="auto" w:fill="auto"/>
          </w:tcPr>
          <w:p w14:paraId="6B728DBC" w14:textId="77777777" w:rsidR="002D1582" w:rsidRPr="00AB710C" w:rsidRDefault="002D1582" w:rsidP="00D31DD6">
            <w:pPr>
              <w:autoSpaceDE w:val="0"/>
              <w:autoSpaceDN w:val="0"/>
              <w:adjustRightInd w:val="0"/>
              <w:jc w:val="center"/>
              <w:rPr>
                <w:b/>
                <w:bCs/>
                <w:lang w:val="uk-UA"/>
              </w:rPr>
            </w:pPr>
          </w:p>
        </w:tc>
      </w:tr>
      <w:tr w:rsidR="002D1582" w:rsidRPr="00AB710C" w14:paraId="1B9675A2" w14:textId="77777777" w:rsidTr="00D31DD6">
        <w:tc>
          <w:tcPr>
            <w:tcW w:w="704" w:type="dxa"/>
            <w:shd w:val="clear" w:color="auto" w:fill="auto"/>
          </w:tcPr>
          <w:p w14:paraId="35F4A4B3" w14:textId="77777777" w:rsidR="002D1582" w:rsidRPr="00AB710C" w:rsidRDefault="002D1582" w:rsidP="00D31DD6">
            <w:pPr>
              <w:autoSpaceDE w:val="0"/>
              <w:autoSpaceDN w:val="0"/>
              <w:adjustRightInd w:val="0"/>
              <w:jc w:val="center"/>
              <w:rPr>
                <w:bCs/>
                <w:lang w:val="uk-UA"/>
              </w:rPr>
            </w:pPr>
            <w:r w:rsidRPr="00AB710C">
              <w:rPr>
                <w:bCs/>
                <w:lang w:val="uk-UA"/>
              </w:rPr>
              <w:t>11</w:t>
            </w:r>
          </w:p>
        </w:tc>
        <w:tc>
          <w:tcPr>
            <w:tcW w:w="4858" w:type="dxa"/>
            <w:shd w:val="clear" w:color="auto" w:fill="auto"/>
            <w:vAlign w:val="bottom"/>
          </w:tcPr>
          <w:p w14:paraId="055F48E3" w14:textId="77777777" w:rsidR="002D1582" w:rsidRPr="00AB710C" w:rsidRDefault="002D1582" w:rsidP="00D31DD6">
            <w:pPr>
              <w:ind w:left="100"/>
              <w:rPr>
                <w:lang w:val="uk-UA"/>
              </w:rPr>
            </w:pPr>
            <w:r w:rsidRPr="00AB710C">
              <w:rPr>
                <w:lang w:val="uk-UA"/>
              </w:rPr>
              <w:t>Середня кількість дзвінків, оброблених одним оператором</w:t>
            </w:r>
          </w:p>
        </w:tc>
        <w:tc>
          <w:tcPr>
            <w:tcW w:w="1516" w:type="dxa"/>
            <w:shd w:val="clear" w:color="auto" w:fill="auto"/>
            <w:vAlign w:val="center"/>
          </w:tcPr>
          <w:p w14:paraId="337BE87C" w14:textId="77777777" w:rsidR="002D1582" w:rsidRPr="00AB710C" w:rsidRDefault="002D1582" w:rsidP="00D31DD6">
            <w:pPr>
              <w:jc w:val="center"/>
              <w:rPr>
                <w:lang w:val="uk-UA"/>
              </w:rPr>
            </w:pPr>
            <w:r w:rsidRPr="00AB710C">
              <w:rPr>
                <w:lang w:val="uk-UA"/>
              </w:rPr>
              <w:t>одиниць</w:t>
            </w:r>
          </w:p>
        </w:tc>
        <w:tc>
          <w:tcPr>
            <w:tcW w:w="2550" w:type="dxa"/>
            <w:shd w:val="clear" w:color="auto" w:fill="auto"/>
          </w:tcPr>
          <w:p w14:paraId="3392A37B" w14:textId="77777777" w:rsidR="002D1582" w:rsidRPr="00AB710C" w:rsidRDefault="002D1582" w:rsidP="00D31DD6">
            <w:pPr>
              <w:autoSpaceDE w:val="0"/>
              <w:autoSpaceDN w:val="0"/>
              <w:adjustRightInd w:val="0"/>
              <w:jc w:val="center"/>
              <w:rPr>
                <w:b/>
                <w:bCs/>
                <w:lang w:val="uk-UA"/>
              </w:rPr>
            </w:pPr>
          </w:p>
        </w:tc>
      </w:tr>
      <w:tr w:rsidR="002D1582" w:rsidRPr="00AB710C" w14:paraId="01D00185" w14:textId="77777777" w:rsidTr="00D31DD6">
        <w:tc>
          <w:tcPr>
            <w:tcW w:w="9628" w:type="dxa"/>
            <w:gridSpan w:val="4"/>
            <w:shd w:val="clear" w:color="auto" w:fill="auto"/>
          </w:tcPr>
          <w:p w14:paraId="762B9A6B" w14:textId="77777777" w:rsidR="002D1582" w:rsidRPr="00AB710C" w:rsidRDefault="002D1582" w:rsidP="00D31DD6">
            <w:pPr>
              <w:autoSpaceDE w:val="0"/>
              <w:autoSpaceDN w:val="0"/>
              <w:adjustRightInd w:val="0"/>
              <w:jc w:val="center"/>
              <w:rPr>
                <w:bCs/>
                <w:lang w:val="uk-UA"/>
              </w:rPr>
            </w:pPr>
            <w:r w:rsidRPr="00AB710C">
              <w:rPr>
                <w:bCs/>
                <w:lang w:val="uk-UA"/>
              </w:rPr>
              <w:t>ІІ. Звернення, отримані через інші засоби телекомунікації</w:t>
            </w:r>
          </w:p>
        </w:tc>
      </w:tr>
      <w:tr w:rsidR="002D1582" w:rsidRPr="00AB710C" w14:paraId="589FA75A" w14:textId="77777777" w:rsidTr="00D31DD6">
        <w:tc>
          <w:tcPr>
            <w:tcW w:w="704" w:type="dxa"/>
            <w:shd w:val="clear" w:color="auto" w:fill="auto"/>
            <w:vAlign w:val="bottom"/>
          </w:tcPr>
          <w:p w14:paraId="23D70E87" w14:textId="77777777" w:rsidR="002D1582" w:rsidRPr="00AB710C" w:rsidRDefault="002D1582" w:rsidP="00D31DD6">
            <w:pPr>
              <w:autoSpaceDE w:val="0"/>
              <w:autoSpaceDN w:val="0"/>
              <w:adjustRightInd w:val="0"/>
              <w:jc w:val="center"/>
              <w:rPr>
                <w:bCs/>
                <w:lang w:val="uk-UA"/>
              </w:rPr>
            </w:pPr>
            <w:r w:rsidRPr="00AB710C">
              <w:rPr>
                <w:bCs/>
                <w:lang w:val="uk-UA"/>
              </w:rPr>
              <w:t>12</w:t>
            </w:r>
          </w:p>
        </w:tc>
        <w:tc>
          <w:tcPr>
            <w:tcW w:w="4858" w:type="dxa"/>
            <w:shd w:val="clear" w:color="auto" w:fill="auto"/>
            <w:vAlign w:val="bottom"/>
          </w:tcPr>
          <w:p w14:paraId="0C552844" w14:textId="77777777" w:rsidR="002D1582" w:rsidRPr="00AB710C" w:rsidRDefault="002D1582" w:rsidP="00D31DD6">
            <w:pPr>
              <w:ind w:left="100"/>
              <w:rPr>
                <w:lang w:val="uk-UA"/>
              </w:rPr>
            </w:pPr>
            <w:r w:rsidRPr="00AB710C">
              <w:rPr>
                <w:lang w:val="uk-UA"/>
              </w:rPr>
              <w:t>Кількість електронних повідомлень</w:t>
            </w:r>
          </w:p>
        </w:tc>
        <w:tc>
          <w:tcPr>
            <w:tcW w:w="1516" w:type="dxa"/>
            <w:shd w:val="clear" w:color="auto" w:fill="auto"/>
            <w:vAlign w:val="center"/>
          </w:tcPr>
          <w:p w14:paraId="39F66D4E" w14:textId="77777777" w:rsidR="002D1582" w:rsidRPr="00AB710C" w:rsidRDefault="002D1582" w:rsidP="00D31DD6">
            <w:pPr>
              <w:jc w:val="center"/>
              <w:rPr>
                <w:lang w:val="uk-UA"/>
              </w:rPr>
            </w:pPr>
            <w:r w:rsidRPr="00AB710C">
              <w:rPr>
                <w:lang w:val="uk-UA"/>
              </w:rPr>
              <w:t>одиниць</w:t>
            </w:r>
          </w:p>
        </w:tc>
        <w:tc>
          <w:tcPr>
            <w:tcW w:w="2550" w:type="dxa"/>
            <w:shd w:val="clear" w:color="auto" w:fill="auto"/>
          </w:tcPr>
          <w:p w14:paraId="3DCC1071" w14:textId="77777777" w:rsidR="002D1582" w:rsidRPr="00AB710C" w:rsidRDefault="002D1582" w:rsidP="00D31DD6">
            <w:pPr>
              <w:autoSpaceDE w:val="0"/>
              <w:autoSpaceDN w:val="0"/>
              <w:adjustRightInd w:val="0"/>
              <w:jc w:val="center"/>
              <w:rPr>
                <w:b/>
                <w:bCs/>
                <w:lang w:val="uk-UA"/>
              </w:rPr>
            </w:pPr>
          </w:p>
        </w:tc>
      </w:tr>
      <w:tr w:rsidR="002D1582" w:rsidRPr="00AB710C" w14:paraId="5E0134F5" w14:textId="77777777" w:rsidTr="00D31DD6">
        <w:tc>
          <w:tcPr>
            <w:tcW w:w="704" w:type="dxa"/>
            <w:shd w:val="clear" w:color="auto" w:fill="auto"/>
            <w:vAlign w:val="bottom"/>
          </w:tcPr>
          <w:p w14:paraId="7FE3FB89" w14:textId="77777777" w:rsidR="002D1582" w:rsidRPr="00AB710C" w:rsidRDefault="002D1582" w:rsidP="00D31DD6">
            <w:pPr>
              <w:autoSpaceDE w:val="0"/>
              <w:autoSpaceDN w:val="0"/>
              <w:adjustRightInd w:val="0"/>
              <w:jc w:val="center"/>
              <w:rPr>
                <w:bCs/>
                <w:lang w:val="uk-UA"/>
              </w:rPr>
            </w:pPr>
            <w:r w:rsidRPr="00AB710C">
              <w:rPr>
                <w:bCs/>
                <w:lang w:val="uk-UA"/>
              </w:rPr>
              <w:t>13</w:t>
            </w:r>
          </w:p>
        </w:tc>
        <w:tc>
          <w:tcPr>
            <w:tcW w:w="4858" w:type="dxa"/>
            <w:shd w:val="clear" w:color="auto" w:fill="auto"/>
            <w:vAlign w:val="bottom"/>
          </w:tcPr>
          <w:p w14:paraId="6835C0C9" w14:textId="77777777" w:rsidR="002D1582" w:rsidRPr="00AB710C" w:rsidRDefault="002D1582" w:rsidP="00D31DD6">
            <w:pPr>
              <w:ind w:left="100"/>
              <w:rPr>
                <w:lang w:val="uk-UA"/>
              </w:rPr>
            </w:pPr>
            <w:r w:rsidRPr="00AB710C">
              <w:rPr>
                <w:lang w:val="uk-UA"/>
              </w:rPr>
              <w:t>Кількість електронних повідомлень, на які надано відповідь упродовж тридцяти днів</w:t>
            </w:r>
          </w:p>
        </w:tc>
        <w:tc>
          <w:tcPr>
            <w:tcW w:w="1516" w:type="dxa"/>
            <w:shd w:val="clear" w:color="auto" w:fill="auto"/>
            <w:vAlign w:val="center"/>
          </w:tcPr>
          <w:p w14:paraId="7131CF56" w14:textId="77777777" w:rsidR="002D1582" w:rsidRPr="00AB710C" w:rsidRDefault="002D1582" w:rsidP="00D31DD6">
            <w:pPr>
              <w:jc w:val="center"/>
              <w:rPr>
                <w:lang w:val="uk-UA"/>
              </w:rPr>
            </w:pPr>
            <w:r w:rsidRPr="00AB710C">
              <w:rPr>
                <w:lang w:val="uk-UA"/>
              </w:rPr>
              <w:t>одиниць</w:t>
            </w:r>
          </w:p>
        </w:tc>
        <w:tc>
          <w:tcPr>
            <w:tcW w:w="2550" w:type="dxa"/>
            <w:shd w:val="clear" w:color="auto" w:fill="auto"/>
          </w:tcPr>
          <w:p w14:paraId="1EEBFACC" w14:textId="77777777" w:rsidR="002D1582" w:rsidRPr="00AB710C" w:rsidRDefault="002D1582" w:rsidP="00D31DD6">
            <w:pPr>
              <w:autoSpaceDE w:val="0"/>
              <w:autoSpaceDN w:val="0"/>
              <w:adjustRightInd w:val="0"/>
              <w:jc w:val="center"/>
              <w:rPr>
                <w:b/>
                <w:bCs/>
                <w:lang w:val="uk-UA"/>
              </w:rPr>
            </w:pPr>
          </w:p>
        </w:tc>
      </w:tr>
      <w:tr w:rsidR="002D1582" w:rsidRPr="00AB710C" w14:paraId="1A81D017" w14:textId="77777777" w:rsidTr="00D31DD6">
        <w:tc>
          <w:tcPr>
            <w:tcW w:w="704" w:type="dxa"/>
            <w:shd w:val="clear" w:color="auto" w:fill="auto"/>
            <w:vAlign w:val="bottom"/>
          </w:tcPr>
          <w:p w14:paraId="6F597477" w14:textId="77777777" w:rsidR="002D1582" w:rsidRPr="00AB710C" w:rsidRDefault="002D1582" w:rsidP="00D31DD6">
            <w:pPr>
              <w:autoSpaceDE w:val="0"/>
              <w:autoSpaceDN w:val="0"/>
              <w:adjustRightInd w:val="0"/>
              <w:jc w:val="center"/>
              <w:rPr>
                <w:bCs/>
                <w:lang w:val="uk-UA"/>
              </w:rPr>
            </w:pPr>
            <w:r w:rsidRPr="00AB710C">
              <w:rPr>
                <w:bCs/>
                <w:lang w:val="uk-UA"/>
              </w:rPr>
              <w:t>14</w:t>
            </w:r>
          </w:p>
        </w:tc>
        <w:tc>
          <w:tcPr>
            <w:tcW w:w="4858" w:type="dxa"/>
            <w:shd w:val="clear" w:color="auto" w:fill="auto"/>
            <w:vAlign w:val="bottom"/>
          </w:tcPr>
          <w:p w14:paraId="55D5F4C9" w14:textId="77777777" w:rsidR="002D1582" w:rsidRPr="00AB710C" w:rsidRDefault="002D1582" w:rsidP="00D31DD6">
            <w:pPr>
              <w:ind w:left="100"/>
              <w:rPr>
                <w:lang w:val="uk-UA"/>
              </w:rPr>
            </w:pPr>
            <w:r w:rsidRPr="00AB710C">
              <w:rPr>
                <w:lang w:val="uk-UA"/>
              </w:rPr>
              <w:t>Середній час надання відповіді на електронні повідомлення</w:t>
            </w:r>
          </w:p>
        </w:tc>
        <w:tc>
          <w:tcPr>
            <w:tcW w:w="1516" w:type="dxa"/>
            <w:shd w:val="clear" w:color="auto" w:fill="auto"/>
            <w:vAlign w:val="center"/>
          </w:tcPr>
          <w:p w14:paraId="0C1CB118" w14:textId="77777777" w:rsidR="002D1582" w:rsidRPr="00AB710C" w:rsidRDefault="002D1582" w:rsidP="00D31DD6">
            <w:pPr>
              <w:jc w:val="center"/>
              <w:rPr>
                <w:lang w:val="uk-UA"/>
              </w:rPr>
            </w:pPr>
            <w:r w:rsidRPr="00AB710C">
              <w:rPr>
                <w:lang w:val="uk-UA"/>
              </w:rPr>
              <w:t>днів</w:t>
            </w:r>
          </w:p>
        </w:tc>
        <w:tc>
          <w:tcPr>
            <w:tcW w:w="2550" w:type="dxa"/>
            <w:shd w:val="clear" w:color="auto" w:fill="auto"/>
          </w:tcPr>
          <w:p w14:paraId="43C292AD" w14:textId="77777777" w:rsidR="002D1582" w:rsidRPr="00AB710C" w:rsidRDefault="002D1582" w:rsidP="00D31DD6">
            <w:pPr>
              <w:autoSpaceDE w:val="0"/>
              <w:autoSpaceDN w:val="0"/>
              <w:adjustRightInd w:val="0"/>
              <w:jc w:val="center"/>
              <w:rPr>
                <w:b/>
                <w:bCs/>
                <w:lang w:val="uk-UA"/>
              </w:rPr>
            </w:pPr>
          </w:p>
        </w:tc>
      </w:tr>
    </w:tbl>
    <w:p w14:paraId="0118C2A6" w14:textId="77777777" w:rsidR="002D1582" w:rsidRPr="00AB710C" w:rsidRDefault="002D1582" w:rsidP="002D1582">
      <w:pPr>
        <w:ind w:left="720"/>
        <w:jc w:val="both"/>
        <w:rPr>
          <w:b/>
          <w:lang w:val="uk-UA"/>
        </w:rPr>
      </w:pPr>
    </w:p>
    <w:p w14:paraId="2DF007F0" w14:textId="77777777" w:rsidR="002D1582" w:rsidRPr="00AB710C" w:rsidRDefault="002D1582" w:rsidP="002D1582">
      <w:pPr>
        <w:ind w:left="720"/>
        <w:jc w:val="both"/>
        <w:rPr>
          <w:b/>
          <w:lang w:val="uk-UA"/>
        </w:rPr>
      </w:pPr>
    </w:p>
    <w:p w14:paraId="6C6D4D6A" w14:textId="77777777" w:rsidR="002D1582" w:rsidRPr="00AB710C" w:rsidRDefault="002D1582" w:rsidP="002D1582">
      <w:pPr>
        <w:ind w:left="720"/>
        <w:jc w:val="both"/>
        <w:rPr>
          <w:b/>
          <w:lang w:val="uk-UA"/>
        </w:rPr>
      </w:pPr>
    </w:p>
    <w:p w14:paraId="383FCEF0" w14:textId="77777777" w:rsidR="002D1582" w:rsidRPr="00AB710C" w:rsidRDefault="002D1582" w:rsidP="002D1582">
      <w:pPr>
        <w:ind w:left="720"/>
        <w:jc w:val="both"/>
        <w:rPr>
          <w:b/>
          <w:lang w:val="uk-UA"/>
        </w:rPr>
      </w:pPr>
      <w:r w:rsidRPr="00AB710C">
        <w:rPr>
          <w:b/>
          <w:lang w:val="uk-UA"/>
        </w:rPr>
        <w:t>Замовник:                                                           Виконавець:</w:t>
      </w:r>
    </w:p>
    <w:p w14:paraId="02F28CF5" w14:textId="77777777" w:rsidR="002D1582" w:rsidRPr="00AB710C" w:rsidRDefault="002D1582" w:rsidP="002D1582">
      <w:pPr>
        <w:ind w:left="720"/>
        <w:jc w:val="both"/>
        <w:rPr>
          <w:b/>
          <w:lang w:val="uk-UA"/>
        </w:rPr>
      </w:pPr>
    </w:p>
    <w:tbl>
      <w:tblPr>
        <w:tblpPr w:leftFromText="180" w:rightFromText="180" w:vertAnchor="text" w:horzAnchor="margin" w:tblpY="192"/>
        <w:tblW w:w="10314" w:type="dxa"/>
        <w:tblLook w:val="0000" w:firstRow="0" w:lastRow="0" w:firstColumn="0" w:lastColumn="0" w:noHBand="0" w:noVBand="0"/>
      </w:tblPr>
      <w:tblGrid>
        <w:gridCol w:w="4928"/>
        <w:gridCol w:w="5386"/>
      </w:tblGrid>
      <w:tr w:rsidR="002D1582" w:rsidRPr="00AB710C" w14:paraId="783A0796" w14:textId="77777777" w:rsidTr="00D31DD6">
        <w:trPr>
          <w:trHeight w:val="1007"/>
        </w:trPr>
        <w:tc>
          <w:tcPr>
            <w:tcW w:w="4928" w:type="dxa"/>
          </w:tcPr>
          <w:p w14:paraId="2E163639"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252AEA6C" w14:textId="77777777" w:rsidR="002D1582" w:rsidRPr="00AB710C" w:rsidRDefault="002D1582" w:rsidP="00D31DD6">
            <w:pPr>
              <w:tabs>
                <w:tab w:val="left" w:pos="5139"/>
              </w:tabs>
              <w:suppressAutoHyphens/>
              <w:ind w:right="333"/>
              <w:jc w:val="both"/>
              <w:rPr>
                <w:b/>
                <w:bCs/>
                <w:lang w:val="uk-UA"/>
              </w:rPr>
            </w:pPr>
          </w:p>
          <w:p w14:paraId="7A70072D" w14:textId="77777777" w:rsidR="002D1582" w:rsidRPr="00AB710C" w:rsidRDefault="002D1582" w:rsidP="00D31DD6">
            <w:pPr>
              <w:tabs>
                <w:tab w:val="left" w:pos="5139"/>
              </w:tabs>
              <w:suppressAutoHyphens/>
              <w:ind w:right="333"/>
              <w:jc w:val="both"/>
              <w:rPr>
                <w:bCs/>
                <w:lang w:val="uk-UA"/>
              </w:rPr>
            </w:pPr>
            <w:r w:rsidRPr="00AB710C">
              <w:rPr>
                <w:b/>
                <w:bCs/>
                <w:lang w:val="uk-UA"/>
              </w:rPr>
              <w:t xml:space="preserve">________________ </w:t>
            </w:r>
            <w:r w:rsidRPr="00AB710C">
              <w:rPr>
                <w:b/>
                <w:lang w:val="uk-UA"/>
              </w:rPr>
              <w:t xml:space="preserve"> </w:t>
            </w:r>
            <w:r w:rsidRPr="00AB710C">
              <w:t xml:space="preserve">   </w:t>
            </w:r>
            <w:r w:rsidRPr="00AB710C">
              <w:rPr>
                <w:b/>
                <w:bCs/>
                <w:lang w:val="uk-UA"/>
              </w:rPr>
              <w:t xml:space="preserve">  __________</w:t>
            </w:r>
            <w:r w:rsidRPr="00AB710C" w:rsidDel="001A08B6">
              <w:rPr>
                <w:b/>
                <w:bCs/>
                <w:lang w:val="uk-UA"/>
              </w:rPr>
              <w:t xml:space="preserve"> </w:t>
            </w:r>
          </w:p>
          <w:p w14:paraId="36D0304D" w14:textId="77777777" w:rsidR="002D1582" w:rsidRPr="00AB710C" w:rsidRDefault="002D1582" w:rsidP="00D31DD6">
            <w:pPr>
              <w:suppressAutoHyphens/>
              <w:contextualSpacing/>
              <w:jc w:val="both"/>
              <w:rPr>
                <w:b/>
                <w:lang w:val="uk-UA"/>
              </w:rPr>
            </w:pPr>
            <w:r w:rsidRPr="00AB710C">
              <w:rPr>
                <w:b/>
                <w:bCs/>
                <w:lang w:val="uk-UA"/>
              </w:rPr>
              <w:t>м.п.</w:t>
            </w:r>
          </w:p>
        </w:tc>
        <w:tc>
          <w:tcPr>
            <w:tcW w:w="5386" w:type="dxa"/>
          </w:tcPr>
          <w:p w14:paraId="6BD9C3A0" w14:textId="77777777" w:rsidR="002D1582" w:rsidRPr="00AB710C" w:rsidRDefault="002D1582" w:rsidP="00D31DD6">
            <w:pPr>
              <w:tabs>
                <w:tab w:val="left" w:pos="5139"/>
              </w:tabs>
              <w:suppressAutoHyphens/>
              <w:ind w:right="333"/>
              <w:jc w:val="both"/>
              <w:rPr>
                <w:b/>
                <w:bCs/>
                <w:lang w:val="uk-UA"/>
              </w:rPr>
            </w:pPr>
            <w:r w:rsidRPr="00AB710C">
              <w:rPr>
                <w:b/>
                <w:bCs/>
                <w:lang w:val="uk-UA"/>
              </w:rPr>
              <w:t>Директор</w:t>
            </w:r>
          </w:p>
          <w:p w14:paraId="1C32C02C" w14:textId="77777777" w:rsidR="002D1582" w:rsidRPr="00AB710C" w:rsidRDefault="002D1582" w:rsidP="00D31DD6">
            <w:pPr>
              <w:tabs>
                <w:tab w:val="left" w:pos="5139"/>
              </w:tabs>
              <w:suppressAutoHyphens/>
              <w:ind w:right="333"/>
              <w:jc w:val="both"/>
              <w:rPr>
                <w:b/>
                <w:bCs/>
                <w:lang w:val="uk-UA"/>
              </w:rPr>
            </w:pPr>
          </w:p>
          <w:p w14:paraId="620312F4" w14:textId="77777777" w:rsidR="002D1582" w:rsidRPr="00AB710C" w:rsidRDefault="002D1582" w:rsidP="00D31DD6">
            <w:pPr>
              <w:tabs>
                <w:tab w:val="left" w:pos="5139"/>
              </w:tabs>
              <w:suppressAutoHyphens/>
              <w:ind w:right="333"/>
              <w:jc w:val="both"/>
              <w:rPr>
                <w:b/>
                <w:bCs/>
              </w:rPr>
            </w:pPr>
            <w:r w:rsidRPr="00AB710C">
              <w:rPr>
                <w:b/>
                <w:bCs/>
                <w:lang w:val="uk-UA"/>
              </w:rPr>
              <w:t>________________</w:t>
            </w:r>
            <w:r w:rsidRPr="00AB710C">
              <w:rPr>
                <w:b/>
                <w:lang w:val="uk-UA"/>
              </w:rPr>
              <w:t xml:space="preserve">  ___________</w:t>
            </w:r>
          </w:p>
          <w:p w14:paraId="2AFAF29C" w14:textId="77777777" w:rsidR="002D1582" w:rsidRPr="00AB710C" w:rsidRDefault="002D1582" w:rsidP="00D31DD6">
            <w:pPr>
              <w:suppressAutoHyphens/>
              <w:contextualSpacing/>
              <w:jc w:val="both"/>
              <w:rPr>
                <w:b/>
                <w:bCs/>
                <w:lang w:val="uk-UA"/>
              </w:rPr>
            </w:pPr>
            <w:r w:rsidRPr="00AB710C">
              <w:rPr>
                <w:b/>
                <w:bCs/>
                <w:lang w:val="uk-UA"/>
              </w:rPr>
              <w:t>м.п.</w:t>
            </w:r>
          </w:p>
        </w:tc>
      </w:tr>
    </w:tbl>
    <w:p w14:paraId="6541F92E" w14:textId="77777777" w:rsidR="002D1582" w:rsidRPr="00AB710C" w:rsidRDefault="002D1582" w:rsidP="002D1582">
      <w:pPr>
        <w:rPr>
          <w:lang w:val="uk-UA"/>
        </w:rPr>
      </w:pPr>
    </w:p>
    <w:p w14:paraId="2F0144EF" w14:textId="77777777" w:rsidR="002D1582" w:rsidRPr="00AB710C" w:rsidRDefault="002D1582" w:rsidP="002D1582">
      <w:pPr>
        <w:tabs>
          <w:tab w:val="left" w:pos="3225"/>
        </w:tabs>
        <w:ind w:left="6663"/>
        <w:rPr>
          <w:b/>
          <w:lang w:val="uk-UA"/>
        </w:rPr>
      </w:pPr>
    </w:p>
    <w:p w14:paraId="5EBE5BE4" w14:textId="77777777" w:rsidR="002D1582" w:rsidRPr="00AB710C" w:rsidRDefault="002D1582" w:rsidP="002D1582"/>
    <w:p w14:paraId="47D81637" w14:textId="77777777" w:rsidR="002D1582" w:rsidRPr="00AB710C" w:rsidRDefault="002D1582" w:rsidP="002D1582">
      <w:pPr>
        <w:pStyle w:val="Iau"/>
        <w:tabs>
          <w:tab w:val="left" w:pos="-5501"/>
        </w:tabs>
        <w:jc w:val="center"/>
        <w:rPr>
          <w:lang w:val="uk-UA"/>
        </w:rPr>
      </w:pPr>
    </w:p>
    <w:p w14:paraId="1F0C8F15" w14:textId="77777777" w:rsidR="00D165CE" w:rsidRPr="00AB710C" w:rsidRDefault="00D165CE" w:rsidP="00D27038">
      <w:pPr>
        <w:ind w:left="6804" w:firstLine="5"/>
        <w:jc w:val="right"/>
        <w:rPr>
          <w:b/>
        </w:rPr>
      </w:pPr>
    </w:p>
    <w:sectPr w:rsidR="00D165CE" w:rsidRPr="00AB710C"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E36142"/>
    <w:multiLevelType w:val="hybridMultilevel"/>
    <w:tmpl w:val="E968F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2">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4">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5">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6">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nsid w:val="39D67A39"/>
    <w:multiLevelType w:val="hybridMultilevel"/>
    <w:tmpl w:val="6244465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3">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4">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79C71DC"/>
    <w:multiLevelType w:val="hybridMultilevel"/>
    <w:tmpl w:val="8B70D3F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7B11629"/>
    <w:multiLevelType w:val="hybridMultilevel"/>
    <w:tmpl w:val="A906D91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3">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6">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7">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0">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2">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6">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3"/>
  </w:num>
  <w:num w:numId="4">
    <w:abstractNumId w:val="39"/>
  </w:num>
  <w:num w:numId="5">
    <w:abstractNumId w:val="38"/>
  </w:num>
  <w:num w:numId="6">
    <w:abstractNumId w:val="30"/>
  </w:num>
  <w:num w:numId="7">
    <w:abstractNumId w:val="33"/>
  </w:num>
  <w:num w:numId="8">
    <w:abstractNumId w:val="31"/>
  </w:num>
  <w:num w:numId="9">
    <w:abstractNumId w:val="12"/>
  </w:num>
  <w:num w:numId="10">
    <w:abstractNumId w:val="34"/>
  </w:num>
  <w:num w:numId="11">
    <w:abstractNumId w:val="42"/>
  </w:num>
  <w:num w:numId="12">
    <w:abstractNumId w:val="0"/>
  </w:num>
  <w:num w:numId="13">
    <w:abstractNumId w:val="5"/>
  </w:num>
  <w:num w:numId="14">
    <w:abstractNumId w:val="45"/>
  </w:num>
  <w:num w:numId="15">
    <w:abstractNumId w:val="35"/>
  </w:num>
  <w:num w:numId="16">
    <w:abstractNumId w:val="32"/>
  </w:num>
  <w:num w:numId="17">
    <w:abstractNumId w:val="15"/>
  </w:num>
  <w:num w:numId="18">
    <w:abstractNumId w:val="2"/>
  </w:num>
  <w:num w:numId="19">
    <w:abstractNumId w:val="41"/>
  </w:num>
  <w:num w:numId="20">
    <w:abstractNumId w:val="4"/>
  </w:num>
  <w:num w:numId="21">
    <w:abstractNumId w:val="13"/>
  </w:num>
  <w:num w:numId="22">
    <w:abstractNumId w:val="11"/>
  </w:num>
  <w:num w:numId="23">
    <w:abstractNumId w:val="36"/>
  </w:num>
  <w:num w:numId="24">
    <w:abstractNumId w:val="20"/>
  </w:num>
  <w:num w:numId="25">
    <w:abstractNumId w:val="23"/>
  </w:num>
  <w:num w:numId="26">
    <w:abstractNumId w:val="22"/>
  </w:num>
  <w:num w:numId="27">
    <w:abstractNumId w:val="40"/>
  </w:num>
  <w:num w:numId="28">
    <w:abstractNumId w:val="7"/>
  </w:num>
  <w:num w:numId="29">
    <w:abstractNumId w:val="46"/>
  </w:num>
  <w:num w:numId="30">
    <w:abstractNumId w:val="9"/>
  </w:num>
  <w:num w:numId="31">
    <w:abstractNumId w:val="10"/>
  </w:num>
  <w:num w:numId="32">
    <w:abstractNumId w:val="18"/>
  </w:num>
  <w:num w:numId="33">
    <w:abstractNumId w:val="17"/>
  </w:num>
  <w:num w:numId="34">
    <w:abstractNumId w:val="19"/>
  </w:num>
  <w:num w:numId="35">
    <w:abstractNumId w:val="25"/>
  </w:num>
  <w:num w:numId="36">
    <w:abstractNumId w:val="16"/>
  </w:num>
  <w:num w:numId="37">
    <w:abstractNumId w:val="24"/>
  </w:num>
  <w:num w:numId="38">
    <w:abstractNumId w:val="26"/>
  </w:num>
  <w:num w:numId="39">
    <w:abstractNumId w:val="44"/>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6"/>
  </w:num>
  <w:num w:numId="43">
    <w:abstractNumId w:val="8"/>
  </w:num>
  <w:num w:numId="44">
    <w:abstractNumId w:val="21"/>
  </w:num>
  <w:num w:numId="45">
    <w:abstractNumId w:val="27"/>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821B6"/>
    <w:rsid w:val="000959A5"/>
    <w:rsid w:val="00095C03"/>
    <w:rsid w:val="000E1A10"/>
    <w:rsid w:val="001401E8"/>
    <w:rsid w:val="001463CF"/>
    <w:rsid w:val="001708E8"/>
    <w:rsid w:val="00170F97"/>
    <w:rsid w:val="00180362"/>
    <w:rsid w:val="001935F9"/>
    <w:rsid w:val="00226C57"/>
    <w:rsid w:val="00232FED"/>
    <w:rsid w:val="002611A1"/>
    <w:rsid w:val="002D1582"/>
    <w:rsid w:val="003029B7"/>
    <w:rsid w:val="0031038E"/>
    <w:rsid w:val="0031601B"/>
    <w:rsid w:val="0036722B"/>
    <w:rsid w:val="00367325"/>
    <w:rsid w:val="00380305"/>
    <w:rsid w:val="003F7E6E"/>
    <w:rsid w:val="00486290"/>
    <w:rsid w:val="004A1F97"/>
    <w:rsid w:val="004B3FFC"/>
    <w:rsid w:val="004D0488"/>
    <w:rsid w:val="004D4EB0"/>
    <w:rsid w:val="005144B0"/>
    <w:rsid w:val="0054620E"/>
    <w:rsid w:val="00564C2D"/>
    <w:rsid w:val="00571A29"/>
    <w:rsid w:val="00595880"/>
    <w:rsid w:val="005A3B71"/>
    <w:rsid w:val="005B1A30"/>
    <w:rsid w:val="005D4888"/>
    <w:rsid w:val="006113B2"/>
    <w:rsid w:val="0063064B"/>
    <w:rsid w:val="00636A61"/>
    <w:rsid w:val="00647945"/>
    <w:rsid w:val="00652842"/>
    <w:rsid w:val="00652C9D"/>
    <w:rsid w:val="00652DBD"/>
    <w:rsid w:val="006710B7"/>
    <w:rsid w:val="006840CA"/>
    <w:rsid w:val="00706B99"/>
    <w:rsid w:val="00795377"/>
    <w:rsid w:val="008010F6"/>
    <w:rsid w:val="00821627"/>
    <w:rsid w:val="008344FD"/>
    <w:rsid w:val="00857588"/>
    <w:rsid w:val="0087255E"/>
    <w:rsid w:val="008B6E92"/>
    <w:rsid w:val="008C36F1"/>
    <w:rsid w:val="008E36CB"/>
    <w:rsid w:val="00935ABF"/>
    <w:rsid w:val="009A22BD"/>
    <w:rsid w:val="00A03FC2"/>
    <w:rsid w:val="00A34842"/>
    <w:rsid w:val="00A7147C"/>
    <w:rsid w:val="00A77811"/>
    <w:rsid w:val="00A97641"/>
    <w:rsid w:val="00AA5C01"/>
    <w:rsid w:val="00AA5CDF"/>
    <w:rsid w:val="00AB710C"/>
    <w:rsid w:val="00AD7D8C"/>
    <w:rsid w:val="00B130EA"/>
    <w:rsid w:val="00BA2763"/>
    <w:rsid w:val="00BC7F1E"/>
    <w:rsid w:val="00BE244A"/>
    <w:rsid w:val="00C6535B"/>
    <w:rsid w:val="00CA29C1"/>
    <w:rsid w:val="00D165CE"/>
    <w:rsid w:val="00D27038"/>
    <w:rsid w:val="00D50270"/>
    <w:rsid w:val="00D509E6"/>
    <w:rsid w:val="00D67082"/>
    <w:rsid w:val="00D71BF8"/>
    <w:rsid w:val="00D721C2"/>
    <w:rsid w:val="00DB5417"/>
    <w:rsid w:val="00DC604B"/>
    <w:rsid w:val="00E13F18"/>
    <w:rsid w:val="00E21A3E"/>
    <w:rsid w:val="00E22C40"/>
    <w:rsid w:val="00E27AE9"/>
    <w:rsid w:val="00E54264"/>
    <w:rsid w:val="00EA6ECB"/>
    <w:rsid w:val="00F12BF9"/>
    <w:rsid w:val="00F45EA9"/>
    <w:rsid w:val="00F51380"/>
    <w:rsid w:val="00F66C59"/>
    <w:rsid w:val="00F93A7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6350-B35B-4BA7-B5A4-CF52345D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7643</Words>
  <Characters>43570</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3</cp:revision>
  <cp:lastPrinted>2023-12-19T15:08:00Z</cp:lastPrinted>
  <dcterms:created xsi:type="dcterms:W3CDTF">2024-02-02T10:04:00Z</dcterms:created>
  <dcterms:modified xsi:type="dcterms:W3CDTF">2024-02-02T10:06:00Z</dcterms:modified>
</cp:coreProperties>
</file>