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22" w:rsidRPr="00845F22" w:rsidRDefault="00845F22" w:rsidP="00845F22">
      <w:pPr>
        <w:jc w:val="right"/>
        <w:rPr>
          <w:rFonts w:ascii="Times New Roman" w:eastAsia="Calibri" w:hAnsi="Times New Roman" w:cs="Times New Roman"/>
          <w:b/>
          <w:bCs/>
          <w:sz w:val="24"/>
          <w:szCs w:val="24"/>
          <w:lang w:val="uk-UA"/>
        </w:rPr>
      </w:pPr>
      <w:r w:rsidRPr="00845F22">
        <w:rPr>
          <w:rFonts w:ascii="Times New Roman" w:eastAsia="Calibri" w:hAnsi="Times New Roman" w:cs="Times New Roman"/>
          <w:b/>
          <w:bCs/>
          <w:sz w:val="24"/>
          <w:szCs w:val="24"/>
          <w:lang w:val="uk-UA"/>
        </w:rPr>
        <w:t>Додаток № 1 до тендерної документації</w:t>
      </w:r>
    </w:p>
    <w:p w:rsidR="00845F22" w:rsidRPr="00845F22" w:rsidRDefault="00845F22" w:rsidP="00845F22">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845F22">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w:t>
      </w:r>
      <w:r w:rsidRPr="00845F22">
        <w:rPr>
          <w:rFonts w:ascii="Times New Roman" w:eastAsia="Times New Roman" w:hAnsi="Times New Roman" w:cs="Times New Roman"/>
          <w:b/>
          <w:color w:val="000000"/>
          <w:sz w:val="24"/>
          <w:szCs w:val="24"/>
        </w:rPr>
        <w:t> </w:t>
      </w:r>
      <w:r w:rsidRPr="00845F22">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rsidR="00845F22" w:rsidRPr="00845F22" w:rsidRDefault="00845F22" w:rsidP="00845F22">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30"/>
        <w:gridCol w:w="5971"/>
      </w:tblGrid>
      <w:tr w:rsidR="00845F22" w:rsidRPr="00845F22" w:rsidTr="00D31530">
        <w:tc>
          <w:tcPr>
            <w:tcW w:w="562"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4"/>
                <w:szCs w:val="24"/>
                <w:lang w:val="uk-UA"/>
              </w:rPr>
            </w:pPr>
            <w:r w:rsidRPr="00845F22">
              <w:rPr>
                <w:rFonts w:ascii="Times New Roman" w:eastAsia="Calibri" w:hAnsi="Times New Roman" w:cs="Times New Roman"/>
                <w:b/>
                <w:bCs/>
                <w:sz w:val="24"/>
                <w:szCs w:val="24"/>
                <w:lang w:val="uk-UA"/>
              </w:rPr>
              <w:t>№</w:t>
            </w:r>
          </w:p>
        </w:tc>
        <w:tc>
          <w:tcPr>
            <w:tcW w:w="2977"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4"/>
                <w:szCs w:val="24"/>
                <w:lang w:val="uk-UA"/>
              </w:rPr>
            </w:pPr>
            <w:r w:rsidRPr="00845F22">
              <w:rPr>
                <w:rFonts w:ascii="Times New Roman" w:eastAsia="Calibri" w:hAnsi="Times New Roman" w:cs="Times New Roman"/>
                <w:b/>
                <w:bCs/>
                <w:sz w:val="24"/>
                <w:szCs w:val="24"/>
                <w:lang w:val="uk-UA"/>
              </w:rPr>
              <w:t>Назва кваліфікаційного критерію</w:t>
            </w:r>
          </w:p>
        </w:tc>
        <w:tc>
          <w:tcPr>
            <w:tcW w:w="6208"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4"/>
                <w:szCs w:val="24"/>
                <w:lang w:val="uk-UA"/>
              </w:rPr>
            </w:pPr>
            <w:r w:rsidRPr="00845F22">
              <w:rPr>
                <w:rFonts w:ascii="Times New Roman" w:eastAsia="Calibri" w:hAnsi="Times New Roman" w:cs="Times New Roman"/>
                <w:b/>
                <w:bCs/>
                <w:sz w:val="24"/>
                <w:szCs w:val="24"/>
                <w:lang w:val="uk-UA"/>
              </w:rPr>
              <w:t>Спосіб підтвердження кваліфікаційного критерію</w:t>
            </w:r>
          </w:p>
        </w:tc>
      </w:tr>
      <w:tr w:rsidR="00845F22" w:rsidRPr="00845F22" w:rsidTr="00D31530">
        <w:tc>
          <w:tcPr>
            <w:tcW w:w="562" w:type="dxa"/>
            <w:shd w:val="clear" w:color="auto" w:fill="auto"/>
          </w:tcPr>
          <w:p w:rsidR="00845F22" w:rsidRPr="00845F22" w:rsidRDefault="00845F22" w:rsidP="00845F22">
            <w:pPr>
              <w:spacing w:after="0" w:line="240" w:lineRule="auto"/>
              <w:jc w:val="center"/>
              <w:rPr>
                <w:rFonts w:ascii="Times New Roman" w:eastAsia="Calibri" w:hAnsi="Times New Roman" w:cs="Times New Roman"/>
                <w:sz w:val="24"/>
                <w:szCs w:val="24"/>
                <w:lang w:val="en-US"/>
              </w:rPr>
            </w:pPr>
            <w:r w:rsidRPr="00845F22">
              <w:rPr>
                <w:rFonts w:ascii="Times New Roman" w:eastAsia="Calibri" w:hAnsi="Times New Roman" w:cs="Times New Roman"/>
                <w:sz w:val="24"/>
                <w:szCs w:val="24"/>
                <w:lang w:val="en-US"/>
              </w:rPr>
              <w:t>1</w:t>
            </w:r>
          </w:p>
        </w:tc>
        <w:tc>
          <w:tcPr>
            <w:tcW w:w="2977"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4"/>
                <w:szCs w:val="24"/>
                <w:lang w:val="uk-UA"/>
              </w:rPr>
            </w:pPr>
            <w:r w:rsidRPr="00845F22">
              <w:rPr>
                <w:rFonts w:ascii="Times New Roman" w:eastAsia="Calibri"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08"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r w:rsidRPr="00845F22">
              <w:rPr>
                <w:rFonts w:ascii="Times New Roman" w:eastAsia="Calibri" w:hAnsi="Times New Roman" w:cs="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AE2043" w:rsidRPr="00AE2043">
              <w:rPr>
                <w:rFonts w:ascii="Times New Roman" w:eastAsia="Calibri" w:hAnsi="Times New Roman" w:cs="Times New Roman"/>
                <w:sz w:val="20"/>
                <w:szCs w:val="20"/>
                <w:lang w:val="uk-UA"/>
              </w:rPr>
              <w:t>формою</w:t>
            </w:r>
            <w:r w:rsidR="00AE2043">
              <w:rPr>
                <w:rFonts w:ascii="Times New Roman" w:eastAsia="Calibri" w:hAnsi="Times New Roman" w:cs="Times New Roman"/>
                <w:b/>
                <w:sz w:val="20"/>
                <w:szCs w:val="20"/>
                <w:lang w:val="uk-UA"/>
              </w:rPr>
              <w:t xml:space="preserve"> </w:t>
            </w:r>
            <w:r w:rsidRPr="00845F22">
              <w:rPr>
                <w:rFonts w:ascii="Times New Roman" w:eastAsia="Calibri" w:hAnsi="Times New Roman" w:cs="Times New Roman"/>
                <w:sz w:val="20"/>
                <w:szCs w:val="20"/>
                <w:lang w:val="uk-UA"/>
              </w:rPr>
              <w:t>.</w:t>
            </w:r>
          </w:p>
          <w:p w:rsidR="00845F22" w:rsidRPr="00845F22" w:rsidRDefault="00845F22" w:rsidP="00845F22">
            <w:pPr>
              <w:spacing w:after="0" w:line="240" w:lineRule="auto"/>
              <w:jc w:val="both"/>
              <w:rPr>
                <w:rFonts w:ascii="Times New Roman" w:eastAsia="Calibri" w:hAnsi="Times New Roman" w:cs="Times New Roman"/>
                <w:sz w:val="20"/>
                <w:szCs w:val="20"/>
                <w:lang w:val="uk-UA"/>
              </w:rPr>
            </w:pPr>
            <w:r w:rsidRPr="00845F22">
              <w:rPr>
                <w:rFonts w:ascii="Times New Roman" w:eastAsia="Calibri" w:hAnsi="Times New Roman" w:cs="Times New Roman"/>
                <w:sz w:val="20"/>
                <w:szCs w:val="20"/>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45F22">
              <w:rPr>
                <w:rFonts w:ascii="Times New Roman" w:eastAsia="Calibri" w:hAnsi="Times New Roman" w:cs="Times New Roman"/>
                <w:sz w:val="20"/>
                <w:szCs w:val="20"/>
                <w:lang w:val="uk-UA"/>
              </w:rPr>
              <w:t>ів</w:t>
            </w:r>
            <w:proofErr w:type="spellEnd"/>
            <w:r w:rsidRPr="00845F22">
              <w:rPr>
                <w:rFonts w:ascii="Times New Roman" w:eastAsia="Calibri" w:hAnsi="Times New Roman" w:cs="Times New Roman"/>
                <w:sz w:val="20"/>
                <w:szCs w:val="20"/>
                <w:lang w:val="uk-UA"/>
              </w:rPr>
              <w:t>), що підтверджують його виконання.</w:t>
            </w:r>
          </w:p>
          <w:p w:rsidR="00845F22" w:rsidRPr="00845F22" w:rsidRDefault="00845F22" w:rsidP="00845F22">
            <w:pPr>
              <w:spacing w:after="0" w:line="240" w:lineRule="auto"/>
              <w:jc w:val="both"/>
              <w:rPr>
                <w:rFonts w:ascii="Times New Roman" w:eastAsia="Calibri" w:hAnsi="Times New Roman" w:cs="Times New Roman"/>
                <w:sz w:val="20"/>
                <w:szCs w:val="20"/>
                <w:lang w:val="uk-UA"/>
              </w:rPr>
            </w:pPr>
            <w:r w:rsidRPr="00845F22">
              <w:rPr>
                <w:rFonts w:ascii="Times New Roman" w:eastAsia="Calibri" w:hAnsi="Times New Roman" w:cs="Times New Roman"/>
                <w:sz w:val="20"/>
                <w:szCs w:val="20"/>
                <w:lang w:val="uk-UA"/>
              </w:rPr>
              <w:t xml:space="preserve">Аналогічним вважається договір на придбання тест смужок за кодом ДК 021:2015 – </w:t>
            </w:r>
            <w:r w:rsidRPr="00845F22">
              <w:rPr>
                <w:rFonts w:ascii="Times New Roman" w:eastAsia="Calibri" w:hAnsi="Times New Roman" w:cs="Times New Roman"/>
                <w:sz w:val="20"/>
                <w:szCs w:val="20"/>
              </w:rPr>
              <w:t xml:space="preserve">33120000-7 – </w:t>
            </w:r>
            <w:proofErr w:type="spellStart"/>
            <w:r w:rsidRPr="00845F22">
              <w:rPr>
                <w:rFonts w:ascii="Times New Roman" w:eastAsia="Calibri" w:hAnsi="Times New Roman" w:cs="Times New Roman"/>
                <w:sz w:val="20"/>
                <w:szCs w:val="20"/>
              </w:rPr>
              <w:t>Системи</w:t>
            </w:r>
            <w:proofErr w:type="spellEnd"/>
            <w:r w:rsidRPr="00845F22">
              <w:rPr>
                <w:rFonts w:ascii="Times New Roman" w:eastAsia="Calibri" w:hAnsi="Times New Roman" w:cs="Times New Roman"/>
                <w:sz w:val="20"/>
                <w:szCs w:val="20"/>
              </w:rPr>
              <w:t xml:space="preserve"> </w:t>
            </w:r>
            <w:proofErr w:type="spellStart"/>
            <w:r w:rsidRPr="00845F22">
              <w:rPr>
                <w:rFonts w:ascii="Times New Roman" w:eastAsia="Calibri" w:hAnsi="Times New Roman" w:cs="Times New Roman"/>
                <w:sz w:val="20"/>
                <w:szCs w:val="20"/>
              </w:rPr>
              <w:t>реєстрації</w:t>
            </w:r>
            <w:proofErr w:type="spellEnd"/>
            <w:r w:rsidRPr="00845F22">
              <w:rPr>
                <w:rFonts w:ascii="Times New Roman" w:eastAsia="Calibri" w:hAnsi="Times New Roman" w:cs="Times New Roman"/>
                <w:sz w:val="20"/>
                <w:szCs w:val="20"/>
              </w:rPr>
              <w:t xml:space="preserve"> </w:t>
            </w:r>
            <w:proofErr w:type="spellStart"/>
            <w:r w:rsidRPr="00845F22">
              <w:rPr>
                <w:rFonts w:ascii="Times New Roman" w:eastAsia="Calibri" w:hAnsi="Times New Roman" w:cs="Times New Roman"/>
                <w:sz w:val="20"/>
                <w:szCs w:val="20"/>
              </w:rPr>
              <w:t>медичної</w:t>
            </w:r>
            <w:proofErr w:type="spellEnd"/>
            <w:r w:rsidRPr="00845F22">
              <w:rPr>
                <w:rFonts w:ascii="Times New Roman" w:eastAsia="Calibri" w:hAnsi="Times New Roman" w:cs="Times New Roman"/>
                <w:sz w:val="20"/>
                <w:szCs w:val="20"/>
              </w:rPr>
              <w:t xml:space="preserve"> </w:t>
            </w:r>
            <w:proofErr w:type="spellStart"/>
            <w:r w:rsidRPr="00845F22">
              <w:rPr>
                <w:rFonts w:ascii="Times New Roman" w:eastAsia="Calibri" w:hAnsi="Times New Roman" w:cs="Times New Roman"/>
                <w:sz w:val="20"/>
                <w:szCs w:val="20"/>
              </w:rPr>
              <w:t>інформації</w:t>
            </w:r>
            <w:proofErr w:type="spellEnd"/>
            <w:r w:rsidRPr="00845F22">
              <w:rPr>
                <w:rFonts w:ascii="Times New Roman" w:eastAsia="Calibri" w:hAnsi="Times New Roman" w:cs="Times New Roman"/>
                <w:sz w:val="20"/>
                <w:szCs w:val="20"/>
              </w:rPr>
              <w:t xml:space="preserve"> та </w:t>
            </w:r>
            <w:proofErr w:type="spellStart"/>
            <w:r w:rsidRPr="00845F22">
              <w:rPr>
                <w:rFonts w:ascii="Times New Roman" w:eastAsia="Calibri" w:hAnsi="Times New Roman" w:cs="Times New Roman"/>
                <w:sz w:val="20"/>
                <w:szCs w:val="20"/>
              </w:rPr>
              <w:t>дослідне</w:t>
            </w:r>
            <w:proofErr w:type="spellEnd"/>
            <w:r w:rsidRPr="00845F22">
              <w:rPr>
                <w:rFonts w:ascii="Times New Roman" w:eastAsia="Calibri" w:hAnsi="Times New Roman" w:cs="Times New Roman"/>
                <w:sz w:val="20"/>
                <w:szCs w:val="20"/>
              </w:rPr>
              <w:t xml:space="preserve"> </w:t>
            </w:r>
            <w:proofErr w:type="spellStart"/>
            <w:r w:rsidRPr="00845F22">
              <w:rPr>
                <w:rFonts w:ascii="Times New Roman" w:eastAsia="Calibri" w:hAnsi="Times New Roman" w:cs="Times New Roman"/>
                <w:sz w:val="20"/>
                <w:szCs w:val="20"/>
              </w:rPr>
              <w:t>обладнання</w:t>
            </w:r>
            <w:proofErr w:type="spellEnd"/>
          </w:p>
          <w:p w:rsidR="00845F22" w:rsidRPr="00845F22" w:rsidRDefault="00845F22" w:rsidP="00AE2043">
            <w:pPr>
              <w:spacing w:after="0" w:line="240" w:lineRule="auto"/>
              <w:jc w:val="right"/>
              <w:rPr>
                <w:rFonts w:ascii="Times New Roman" w:eastAsia="Calibri" w:hAnsi="Times New Roman" w:cs="Times New Roman"/>
                <w:sz w:val="20"/>
                <w:szCs w:val="20"/>
                <w:lang w:val="uk-UA"/>
              </w:rPr>
            </w:pPr>
          </w:p>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Довідка</w:t>
            </w:r>
          </w:p>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845F22" w:rsidRPr="00845F22" w:rsidRDefault="00845F22" w:rsidP="00845F22">
            <w:pPr>
              <w:spacing w:after="0" w:line="240" w:lineRule="auto"/>
              <w:jc w:val="center"/>
              <w:rPr>
                <w:rFonts w:ascii="Times New Roman" w:eastAsia="Calibri" w:hAnsi="Times New Roman" w:cs="Times New Roman"/>
                <w:sz w:val="20"/>
                <w:szCs w:val="20"/>
                <w:lang w:val="uk-UA"/>
              </w:rPr>
            </w:pPr>
          </w:p>
          <w:p w:rsidR="00845F22" w:rsidRPr="00845F22" w:rsidRDefault="00845F22" w:rsidP="00845F22">
            <w:pPr>
              <w:spacing w:after="0" w:line="240" w:lineRule="auto"/>
              <w:jc w:val="both"/>
              <w:rPr>
                <w:rFonts w:ascii="Times New Roman" w:eastAsia="Calibri" w:hAnsi="Times New Roman" w:cs="Times New Roman"/>
                <w:sz w:val="20"/>
                <w:szCs w:val="20"/>
                <w:lang w:val="uk-UA"/>
              </w:rPr>
            </w:pPr>
            <w:r w:rsidRPr="00845F22">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845F22" w:rsidRPr="00845F22" w:rsidRDefault="00845F22" w:rsidP="00845F22">
            <w:pPr>
              <w:spacing w:after="0" w:line="240" w:lineRule="auto"/>
              <w:jc w:val="both"/>
              <w:rPr>
                <w:rFonts w:ascii="Times New Roman" w:eastAsia="Calibri"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928"/>
              <w:gridCol w:w="1519"/>
              <w:gridCol w:w="1838"/>
            </w:tblGrid>
            <w:tr w:rsidR="00845F22" w:rsidRPr="00845F22" w:rsidTr="00D31530">
              <w:tc>
                <w:tcPr>
                  <w:tcW w:w="592"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w:t>
                  </w:r>
                </w:p>
              </w:tc>
              <w:tc>
                <w:tcPr>
                  <w:tcW w:w="2979"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Найменування замовника за договором</w:t>
                  </w:r>
                </w:p>
              </w:tc>
              <w:tc>
                <w:tcPr>
                  <w:tcW w:w="2977" w:type="dxa"/>
                  <w:shd w:val="clear" w:color="auto" w:fill="auto"/>
                  <w:vAlign w:val="center"/>
                </w:tcPr>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 xml:space="preserve">Номер та дата договору </w:t>
                  </w:r>
                </w:p>
              </w:tc>
              <w:tc>
                <w:tcPr>
                  <w:tcW w:w="2551" w:type="dxa"/>
                  <w:shd w:val="clear" w:color="auto" w:fill="auto"/>
                </w:tcPr>
                <w:p w:rsidR="00845F22" w:rsidRPr="00845F22" w:rsidRDefault="00845F22" w:rsidP="00845F22">
                  <w:pPr>
                    <w:spacing w:after="0" w:line="240" w:lineRule="auto"/>
                    <w:jc w:val="center"/>
                    <w:rPr>
                      <w:rFonts w:ascii="Times New Roman" w:eastAsia="Calibri" w:hAnsi="Times New Roman" w:cs="Times New Roman"/>
                      <w:b/>
                      <w:bCs/>
                      <w:sz w:val="20"/>
                      <w:szCs w:val="20"/>
                      <w:lang w:val="uk-UA"/>
                    </w:rPr>
                  </w:pPr>
                  <w:r w:rsidRPr="00845F22">
                    <w:rPr>
                      <w:rFonts w:ascii="Times New Roman" w:eastAsia="Calibri" w:hAnsi="Times New Roman" w:cs="Times New Roman"/>
                      <w:b/>
                      <w:bCs/>
                      <w:sz w:val="20"/>
                      <w:szCs w:val="20"/>
                      <w:lang w:val="uk-UA"/>
                    </w:rPr>
                    <w:t>Документ(и), що підтверджують виконання договору</w:t>
                  </w:r>
                </w:p>
              </w:tc>
            </w:tr>
            <w:tr w:rsidR="00845F22" w:rsidRPr="00845F22" w:rsidTr="00D31530">
              <w:tc>
                <w:tcPr>
                  <w:tcW w:w="592"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r>
            <w:tr w:rsidR="00845F22" w:rsidRPr="00845F22" w:rsidTr="00D31530">
              <w:tc>
                <w:tcPr>
                  <w:tcW w:w="592"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r>
            <w:tr w:rsidR="00845F22" w:rsidRPr="00845F22" w:rsidTr="00D31530">
              <w:trPr>
                <w:trHeight w:val="53"/>
              </w:trPr>
              <w:tc>
                <w:tcPr>
                  <w:tcW w:w="592"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9"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977"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c>
                <w:tcPr>
                  <w:tcW w:w="2551" w:type="dxa"/>
                  <w:shd w:val="clear" w:color="auto" w:fill="auto"/>
                </w:tcPr>
                <w:p w:rsidR="00845F22" w:rsidRPr="00845F22" w:rsidRDefault="00845F22" w:rsidP="00845F22">
                  <w:pPr>
                    <w:spacing w:after="0" w:line="240" w:lineRule="auto"/>
                    <w:jc w:val="both"/>
                    <w:rPr>
                      <w:rFonts w:ascii="Times New Roman" w:eastAsia="Calibri" w:hAnsi="Times New Roman" w:cs="Times New Roman"/>
                      <w:sz w:val="20"/>
                      <w:szCs w:val="20"/>
                      <w:lang w:val="uk-UA"/>
                    </w:rPr>
                  </w:pPr>
                </w:p>
              </w:tc>
            </w:tr>
          </w:tbl>
          <w:p w:rsidR="00845F22" w:rsidRPr="00845F22" w:rsidRDefault="00845F22" w:rsidP="00845F22">
            <w:pPr>
              <w:spacing w:after="0" w:line="240" w:lineRule="auto"/>
              <w:jc w:val="center"/>
              <w:rPr>
                <w:rFonts w:ascii="Times New Roman" w:eastAsia="Calibri" w:hAnsi="Times New Roman" w:cs="Times New Roman"/>
                <w:b/>
                <w:bCs/>
                <w:sz w:val="24"/>
                <w:szCs w:val="24"/>
              </w:rPr>
            </w:pPr>
          </w:p>
        </w:tc>
      </w:tr>
    </w:tbl>
    <w:p w:rsidR="00845F22" w:rsidRPr="00845F22" w:rsidRDefault="00845F22" w:rsidP="00845F22">
      <w:pPr>
        <w:jc w:val="center"/>
        <w:rPr>
          <w:rFonts w:ascii="Times New Roman" w:eastAsia="Calibri" w:hAnsi="Times New Roman" w:cs="Times New Roman"/>
          <w:b/>
          <w:bCs/>
          <w:sz w:val="24"/>
          <w:szCs w:val="24"/>
          <w:lang w:val="uk-UA"/>
        </w:rPr>
      </w:pPr>
    </w:p>
    <w:p w:rsidR="00845F22" w:rsidRPr="00845F22" w:rsidRDefault="00845F22" w:rsidP="00845F22">
      <w:pPr>
        <w:jc w:val="both"/>
        <w:rPr>
          <w:rFonts w:ascii="Times New Roman" w:eastAsia="Calibri" w:hAnsi="Times New Roman" w:cs="Times New Roman"/>
          <w:sz w:val="24"/>
          <w:szCs w:val="24"/>
          <w:lang w:val="uk-UA"/>
        </w:rPr>
      </w:pPr>
      <w:r w:rsidRPr="00845F22">
        <w:rPr>
          <w:rFonts w:ascii="Times New Roman" w:eastAsia="Calibri" w:hAnsi="Times New Roman" w:cs="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F22" w:rsidRPr="00845F22" w:rsidRDefault="00845F22" w:rsidP="00845F22">
      <w:pPr>
        <w:spacing w:before="240" w:after="0" w:line="240" w:lineRule="auto"/>
        <w:ind w:firstLine="720"/>
        <w:jc w:val="both"/>
        <w:rPr>
          <w:rFonts w:ascii="Times New Roman" w:eastAsia="Times New Roman" w:hAnsi="Times New Roman" w:cs="Times New Roman"/>
          <w:sz w:val="20"/>
          <w:szCs w:val="20"/>
          <w:lang w:val="uk-UA"/>
        </w:rPr>
      </w:pPr>
      <w:r w:rsidRPr="00845F2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F22" w:rsidRPr="00845F22" w:rsidRDefault="00845F22" w:rsidP="00845F22">
      <w:pPr>
        <w:spacing w:before="20" w:after="20" w:line="240" w:lineRule="auto"/>
        <w:jc w:val="both"/>
        <w:rPr>
          <w:rFonts w:ascii="Times New Roman" w:eastAsia="Times New Roman" w:hAnsi="Times New Roman" w:cs="Times New Roman"/>
          <w:b/>
          <w:sz w:val="20"/>
          <w:szCs w:val="20"/>
          <w:lang w:val="uk-UA"/>
        </w:rPr>
      </w:pPr>
    </w:p>
    <w:p w:rsidR="00845F22" w:rsidRPr="00845F22" w:rsidRDefault="00845F22" w:rsidP="00845F22">
      <w:pPr>
        <w:spacing w:before="20" w:after="20" w:line="240" w:lineRule="auto"/>
        <w:jc w:val="both"/>
        <w:rPr>
          <w:rFonts w:ascii="Times New Roman" w:eastAsia="Times New Roman" w:hAnsi="Times New Roman" w:cs="Times New Roman"/>
          <w:sz w:val="24"/>
          <w:szCs w:val="24"/>
        </w:rPr>
      </w:pPr>
      <w:r w:rsidRPr="00845F22">
        <w:rPr>
          <w:rFonts w:ascii="Times New Roman" w:eastAsia="Times New Roman" w:hAnsi="Times New Roman" w:cs="Times New Roman"/>
          <w:b/>
          <w:sz w:val="24"/>
          <w:szCs w:val="24"/>
        </w:rPr>
        <w:t xml:space="preserve">2. </w:t>
      </w:r>
      <w:proofErr w:type="spellStart"/>
      <w:r w:rsidRPr="00845F22">
        <w:rPr>
          <w:rFonts w:ascii="Times New Roman" w:eastAsia="Times New Roman" w:hAnsi="Times New Roman" w:cs="Times New Roman"/>
          <w:b/>
          <w:color w:val="000000"/>
          <w:sz w:val="24"/>
          <w:szCs w:val="24"/>
        </w:rPr>
        <w:t>Підтвердження</w:t>
      </w:r>
      <w:proofErr w:type="spellEnd"/>
      <w:r w:rsidRPr="00845F22">
        <w:rPr>
          <w:rFonts w:ascii="Times New Roman" w:eastAsia="Times New Roman" w:hAnsi="Times New Roman" w:cs="Times New Roman"/>
          <w:b/>
          <w:color w:val="000000"/>
          <w:sz w:val="24"/>
          <w:szCs w:val="24"/>
        </w:rPr>
        <w:t xml:space="preserve"> </w:t>
      </w:r>
      <w:proofErr w:type="spellStart"/>
      <w:r w:rsidRPr="00845F22">
        <w:rPr>
          <w:rFonts w:ascii="Times New Roman" w:eastAsia="Times New Roman" w:hAnsi="Times New Roman" w:cs="Times New Roman"/>
          <w:b/>
          <w:color w:val="000000"/>
          <w:sz w:val="24"/>
          <w:szCs w:val="24"/>
        </w:rPr>
        <w:t>відповідності</w:t>
      </w:r>
      <w:proofErr w:type="spellEnd"/>
      <w:r w:rsidRPr="00845F22">
        <w:rPr>
          <w:rFonts w:ascii="Times New Roman" w:eastAsia="Times New Roman" w:hAnsi="Times New Roman" w:cs="Times New Roman"/>
          <w:b/>
          <w:color w:val="000000"/>
          <w:sz w:val="24"/>
          <w:szCs w:val="24"/>
        </w:rPr>
        <w:t xml:space="preserve"> УЧАСНИКА </w:t>
      </w:r>
      <w:r w:rsidRPr="00845F22">
        <w:rPr>
          <w:rFonts w:ascii="Times New Roman" w:eastAsia="Times New Roman" w:hAnsi="Times New Roman" w:cs="Times New Roman"/>
          <w:sz w:val="24"/>
          <w:szCs w:val="24"/>
        </w:rPr>
        <w:t xml:space="preserve">(в тому </w:t>
      </w:r>
      <w:proofErr w:type="spellStart"/>
      <w:r w:rsidRPr="00845F22">
        <w:rPr>
          <w:rFonts w:ascii="Times New Roman" w:eastAsia="Times New Roman" w:hAnsi="Times New Roman" w:cs="Times New Roman"/>
          <w:sz w:val="24"/>
          <w:szCs w:val="24"/>
        </w:rPr>
        <w:t>числі</w:t>
      </w:r>
      <w:proofErr w:type="spellEnd"/>
      <w:r w:rsidRPr="00845F22">
        <w:rPr>
          <w:rFonts w:ascii="Times New Roman" w:eastAsia="Times New Roman" w:hAnsi="Times New Roman" w:cs="Times New Roman"/>
          <w:sz w:val="24"/>
          <w:szCs w:val="24"/>
        </w:rPr>
        <w:t xml:space="preserve"> для </w:t>
      </w:r>
      <w:proofErr w:type="spellStart"/>
      <w:r w:rsidRPr="00845F22">
        <w:rPr>
          <w:rFonts w:ascii="Times New Roman" w:eastAsia="Times New Roman" w:hAnsi="Times New Roman" w:cs="Times New Roman"/>
          <w:sz w:val="24"/>
          <w:szCs w:val="24"/>
        </w:rPr>
        <w:t>об’єднання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учасників</w:t>
      </w:r>
      <w:proofErr w:type="spellEnd"/>
      <w:r w:rsidRPr="00845F22">
        <w:rPr>
          <w:rFonts w:ascii="Times New Roman" w:eastAsia="Times New Roman" w:hAnsi="Times New Roman" w:cs="Times New Roman"/>
          <w:sz w:val="24"/>
          <w:szCs w:val="24"/>
        </w:rPr>
        <w:t xml:space="preserve"> як </w:t>
      </w:r>
      <w:proofErr w:type="spellStart"/>
      <w:r w:rsidRPr="00845F22">
        <w:rPr>
          <w:rFonts w:ascii="Times New Roman" w:eastAsia="Times New Roman" w:hAnsi="Times New Roman" w:cs="Times New Roman"/>
          <w:sz w:val="24"/>
          <w:szCs w:val="24"/>
        </w:rPr>
        <w:t>учасника</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вимогам</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визначеним</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пункті</w:t>
      </w:r>
      <w:proofErr w:type="spellEnd"/>
      <w:r w:rsidRPr="00845F22">
        <w:rPr>
          <w:rFonts w:ascii="Times New Roman" w:eastAsia="Times New Roman" w:hAnsi="Times New Roman" w:cs="Times New Roman"/>
          <w:sz w:val="24"/>
          <w:szCs w:val="24"/>
        </w:rPr>
        <w:t xml:space="preserve">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w:t>
      </w:r>
    </w:p>
    <w:p w:rsidR="00845F22" w:rsidRPr="00845F22" w:rsidRDefault="00845F22" w:rsidP="00845F22">
      <w:pPr>
        <w:spacing w:after="0" w:line="240" w:lineRule="auto"/>
        <w:ind w:firstLine="567"/>
        <w:jc w:val="both"/>
        <w:rPr>
          <w:rFonts w:ascii="Times New Roman" w:eastAsia="Times New Roman" w:hAnsi="Times New Roman" w:cs="Times New Roman"/>
          <w:b/>
          <w:sz w:val="24"/>
          <w:szCs w:val="24"/>
        </w:rPr>
      </w:pPr>
      <w:proofErr w:type="spellStart"/>
      <w:r w:rsidRPr="00845F22">
        <w:rPr>
          <w:rFonts w:ascii="Times New Roman" w:eastAsia="Times New Roman" w:hAnsi="Times New Roman" w:cs="Times New Roman"/>
          <w:sz w:val="24"/>
          <w:szCs w:val="24"/>
        </w:rPr>
        <w:t>Замовник</w:t>
      </w:r>
      <w:proofErr w:type="spellEnd"/>
      <w:r w:rsidRPr="00845F22">
        <w:rPr>
          <w:rFonts w:ascii="Times New Roman" w:eastAsia="Times New Roman" w:hAnsi="Times New Roman" w:cs="Times New Roman"/>
          <w:sz w:val="24"/>
          <w:szCs w:val="24"/>
        </w:rPr>
        <w:t xml:space="preserve"> не </w:t>
      </w:r>
      <w:proofErr w:type="spellStart"/>
      <w:r w:rsidRPr="00845F22">
        <w:rPr>
          <w:rFonts w:ascii="Times New Roman" w:eastAsia="Times New Roman" w:hAnsi="Times New Roman" w:cs="Times New Roman"/>
          <w:sz w:val="24"/>
          <w:szCs w:val="24"/>
        </w:rPr>
        <w:t>вимагає</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учасника</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w:t>
      </w:r>
      <w:proofErr w:type="spellEnd"/>
      <w:r w:rsidRPr="00845F22">
        <w:rPr>
          <w:rFonts w:ascii="Times New Roman" w:eastAsia="Times New Roman" w:hAnsi="Times New Roman" w:cs="Times New Roman"/>
          <w:sz w:val="24"/>
          <w:szCs w:val="24"/>
        </w:rPr>
        <w:t xml:space="preserve"> час </w:t>
      </w:r>
      <w:proofErr w:type="spellStart"/>
      <w:r w:rsidRPr="00845F22">
        <w:rPr>
          <w:rFonts w:ascii="Times New Roman" w:eastAsia="Times New Roman" w:hAnsi="Times New Roman" w:cs="Times New Roman"/>
          <w:sz w:val="24"/>
          <w:szCs w:val="24"/>
        </w:rPr>
        <w:t>подання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тендерної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пропозиції</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електронній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системі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закупівель</w:t>
      </w:r>
      <w:proofErr w:type="spellEnd"/>
      <w:r w:rsidRPr="00845F22">
        <w:rPr>
          <w:rFonts w:ascii="Times New Roman" w:eastAsia="Times New Roman" w:hAnsi="Times New Roman" w:cs="Times New Roman"/>
          <w:sz w:val="24"/>
          <w:szCs w:val="24"/>
        </w:rPr>
        <w:t xml:space="preserve"> будь-</w:t>
      </w:r>
      <w:proofErr w:type="spellStart"/>
      <w:r w:rsidRPr="00845F22">
        <w:rPr>
          <w:rFonts w:ascii="Times New Roman" w:eastAsia="Times New Roman" w:hAnsi="Times New Roman" w:cs="Times New Roman"/>
          <w:sz w:val="24"/>
          <w:szCs w:val="24"/>
        </w:rPr>
        <w:t>яких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документів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що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підтверджують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відсутність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підстав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визначених</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пункті</w:t>
      </w:r>
      <w:proofErr w:type="spellEnd"/>
      <w:r w:rsidRPr="00845F22">
        <w:rPr>
          <w:rFonts w:ascii="Times New Roman" w:eastAsia="Times New Roman" w:hAnsi="Times New Roman" w:cs="Times New Roman"/>
          <w:sz w:val="24"/>
          <w:szCs w:val="24"/>
        </w:rPr>
        <w:t xml:space="preserve">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крім</w:t>
      </w:r>
      <w:proofErr w:type="spellEnd"/>
      <w:r w:rsidRPr="00845F22">
        <w:rPr>
          <w:rFonts w:ascii="Times New Roman" w:eastAsia="Times New Roman" w:hAnsi="Times New Roman" w:cs="Times New Roman"/>
          <w:sz w:val="24"/>
          <w:szCs w:val="24"/>
        </w:rPr>
        <w:t xml:space="preserve"> абзацу </w:t>
      </w:r>
      <w:proofErr w:type="spellStart"/>
      <w:r w:rsidRPr="00845F22">
        <w:rPr>
          <w:rFonts w:ascii="Times New Roman" w:eastAsia="Times New Roman" w:hAnsi="Times New Roman" w:cs="Times New Roman"/>
          <w:sz w:val="24"/>
          <w:szCs w:val="24"/>
        </w:rPr>
        <w:t>чотирнадцятого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цього</w:t>
      </w:r>
      <w:proofErr w:type="spellEnd"/>
      <w:r w:rsidRPr="00845F22">
        <w:rPr>
          <w:rFonts w:ascii="Times New Roman" w:eastAsia="Times New Roman" w:hAnsi="Times New Roman" w:cs="Times New Roman"/>
          <w:sz w:val="24"/>
          <w:szCs w:val="24"/>
        </w:rPr>
        <w:t xml:space="preserve"> пункту), </w:t>
      </w:r>
      <w:proofErr w:type="spellStart"/>
      <w:r w:rsidRPr="00845F22">
        <w:rPr>
          <w:rFonts w:ascii="Times New Roman" w:eastAsia="Times New Roman" w:hAnsi="Times New Roman" w:cs="Times New Roman"/>
          <w:sz w:val="24"/>
          <w:szCs w:val="24"/>
        </w:rPr>
        <w:t>крім</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самостійного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декларування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відсутності</w:t>
      </w:r>
      <w:proofErr w:type="spellEnd"/>
      <w:r w:rsidRPr="00845F22">
        <w:rPr>
          <w:rFonts w:ascii="Times New Roman" w:eastAsia="Times New Roman" w:hAnsi="Times New Roman" w:cs="Times New Roman"/>
          <w:sz w:val="24"/>
          <w:szCs w:val="24"/>
        </w:rPr>
        <w:t xml:space="preserve"> таких </w:t>
      </w:r>
      <w:proofErr w:type="spellStart"/>
      <w:r w:rsidRPr="00845F22">
        <w:rPr>
          <w:rFonts w:ascii="Times New Roman" w:eastAsia="Times New Roman" w:hAnsi="Times New Roman" w:cs="Times New Roman"/>
          <w:sz w:val="24"/>
          <w:szCs w:val="24"/>
        </w:rPr>
        <w:t>підстав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учасником</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відповідно</w:t>
      </w:r>
      <w:proofErr w:type="spellEnd"/>
      <w:r w:rsidRPr="00845F22">
        <w:rPr>
          <w:rFonts w:ascii="Times New Roman" w:eastAsia="Times New Roman" w:hAnsi="Times New Roman" w:cs="Times New Roman"/>
          <w:sz w:val="24"/>
          <w:szCs w:val="24"/>
        </w:rPr>
        <w:t xml:space="preserve"> </w:t>
      </w:r>
      <w:proofErr w:type="gramStart"/>
      <w:r w:rsidRPr="00845F22">
        <w:rPr>
          <w:rFonts w:ascii="Times New Roman" w:eastAsia="Times New Roman" w:hAnsi="Times New Roman" w:cs="Times New Roman"/>
          <w:sz w:val="24"/>
          <w:szCs w:val="24"/>
        </w:rPr>
        <w:t>до абзацу</w:t>
      </w:r>
      <w:proofErr w:type="gram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шістнадцятого</w:t>
      </w:r>
      <w:proofErr w:type="spellEnd"/>
      <w:r w:rsidRPr="00845F22">
        <w:rPr>
          <w:rFonts w:ascii="Times New Roman" w:eastAsia="Times New Roman" w:hAnsi="Times New Roman" w:cs="Times New Roman"/>
          <w:sz w:val="24"/>
          <w:szCs w:val="24"/>
        </w:rPr>
        <w:t xml:space="preserve"> пункту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845F22">
        <w:rPr>
          <w:rFonts w:ascii="Times New Roman" w:eastAsia="Times New Roman" w:hAnsi="Times New Roman" w:cs="Times New Roman"/>
          <w:sz w:val="24"/>
          <w:szCs w:val="24"/>
        </w:rPr>
        <w:t>Учасник</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підтверджує</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відсутність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підстав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зазначених</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пункті</w:t>
      </w:r>
      <w:proofErr w:type="spellEnd"/>
      <w:r w:rsidRPr="00845F22">
        <w:rPr>
          <w:rFonts w:ascii="Times New Roman" w:eastAsia="Times New Roman" w:hAnsi="Times New Roman" w:cs="Times New Roman"/>
          <w:sz w:val="24"/>
          <w:szCs w:val="24"/>
        </w:rPr>
        <w:t xml:space="preserve">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крім</w:t>
      </w:r>
      <w:proofErr w:type="spellEnd"/>
      <w:r w:rsidRPr="00845F22">
        <w:rPr>
          <w:rFonts w:ascii="Times New Roman" w:eastAsia="Times New Roman" w:hAnsi="Times New Roman" w:cs="Times New Roman"/>
          <w:sz w:val="24"/>
          <w:szCs w:val="24"/>
        </w:rPr>
        <w:t xml:space="preserve"> абзацу </w:t>
      </w:r>
      <w:proofErr w:type="spellStart"/>
      <w:r w:rsidRPr="00845F22">
        <w:rPr>
          <w:rFonts w:ascii="Times New Roman" w:eastAsia="Times New Roman" w:hAnsi="Times New Roman" w:cs="Times New Roman"/>
          <w:sz w:val="24"/>
          <w:szCs w:val="24"/>
        </w:rPr>
        <w:t>чотирнадцятого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цього</w:t>
      </w:r>
      <w:proofErr w:type="spellEnd"/>
      <w:r w:rsidRPr="00845F22">
        <w:rPr>
          <w:rFonts w:ascii="Times New Roman" w:eastAsia="Times New Roman" w:hAnsi="Times New Roman" w:cs="Times New Roman"/>
          <w:sz w:val="24"/>
          <w:szCs w:val="24"/>
        </w:rPr>
        <w:t xml:space="preserve"> пункту), </w:t>
      </w:r>
      <w:r w:rsidRPr="00845F22">
        <w:rPr>
          <w:rFonts w:ascii="Times New Roman" w:eastAsia="Times New Roman" w:hAnsi="Times New Roman" w:cs="Times New Roman"/>
          <w:b/>
          <w:sz w:val="24"/>
          <w:szCs w:val="24"/>
        </w:rPr>
        <w:t xml:space="preserve">шляхом </w:t>
      </w:r>
      <w:proofErr w:type="spellStart"/>
      <w:r w:rsidRPr="00845F22">
        <w:rPr>
          <w:rFonts w:ascii="Times New Roman" w:eastAsia="Times New Roman" w:hAnsi="Times New Roman" w:cs="Times New Roman"/>
          <w:b/>
          <w:sz w:val="24"/>
          <w:szCs w:val="24"/>
        </w:rPr>
        <w:t>самостійного</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декларування</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відсутності</w:t>
      </w:r>
      <w:proofErr w:type="spellEnd"/>
      <w:r w:rsidRPr="00845F22">
        <w:rPr>
          <w:rFonts w:ascii="Times New Roman" w:eastAsia="Times New Roman" w:hAnsi="Times New Roman" w:cs="Times New Roman"/>
          <w:b/>
          <w:sz w:val="24"/>
          <w:szCs w:val="24"/>
        </w:rPr>
        <w:t xml:space="preserve"> таких </w:t>
      </w:r>
      <w:proofErr w:type="spellStart"/>
      <w:r w:rsidRPr="00845F22">
        <w:rPr>
          <w:rFonts w:ascii="Times New Roman" w:eastAsia="Times New Roman" w:hAnsi="Times New Roman" w:cs="Times New Roman"/>
          <w:b/>
          <w:sz w:val="24"/>
          <w:szCs w:val="24"/>
        </w:rPr>
        <w:t>підстав</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електронній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системі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закупівель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w:t>
      </w:r>
      <w:proofErr w:type="spellEnd"/>
      <w:r w:rsidRPr="00845F22">
        <w:rPr>
          <w:rFonts w:ascii="Times New Roman" w:eastAsia="Times New Roman" w:hAnsi="Times New Roman" w:cs="Times New Roman"/>
          <w:sz w:val="24"/>
          <w:szCs w:val="24"/>
        </w:rPr>
        <w:t xml:space="preserve"> час </w:t>
      </w:r>
      <w:proofErr w:type="spellStart"/>
      <w:r w:rsidRPr="00845F22">
        <w:rPr>
          <w:rFonts w:ascii="Times New Roman" w:eastAsia="Times New Roman" w:hAnsi="Times New Roman" w:cs="Times New Roman"/>
          <w:sz w:val="24"/>
          <w:szCs w:val="24"/>
        </w:rPr>
        <w:t>подання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тендерної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пропозиції</w:t>
      </w:r>
      <w:proofErr w:type="spellEnd"/>
      <w:r w:rsidRPr="00845F22">
        <w:rPr>
          <w:rFonts w:ascii="Times New Roman" w:eastAsia="Times New Roman" w:hAnsi="Times New Roman" w:cs="Times New Roman"/>
          <w:sz w:val="24"/>
          <w:szCs w:val="24"/>
        </w:rPr>
        <w:t>.</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845F22">
        <w:rPr>
          <w:rFonts w:ascii="Times New Roman" w:eastAsia="Times New Roman" w:hAnsi="Times New Roman" w:cs="Times New Roman"/>
          <w:sz w:val="24"/>
          <w:szCs w:val="24"/>
        </w:rPr>
        <w:t>Учасник</w:t>
      </w:r>
      <w:proofErr w:type="spellEnd"/>
      <w:r w:rsidRPr="00845F22">
        <w:rPr>
          <w:rFonts w:ascii="Times New Roman" w:eastAsia="Times New Roman" w:hAnsi="Times New Roman" w:cs="Times New Roman"/>
          <w:sz w:val="24"/>
          <w:szCs w:val="24"/>
        </w:rPr>
        <w:t xml:space="preserve"> повинен </w:t>
      </w:r>
      <w:proofErr w:type="spellStart"/>
      <w:r w:rsidRPr="00845F22">
        <w:rPr>
          <w:rFonts w:ascii="Times New Roman" w:eastAsia="Times New Roman" w:hAnsi="Times New Roman" w:cs="Times New Roman"/>
          <w:sz w:val="24"/>
          <w:szCs w:val="24"/>
        </w:rPr>
        <w:t>надати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b/>
          <w:sz w:val="24"/>
          <w:szCs w:val="24"/>
        </w:rPr>
        <w:t>довідку</w:t>
      </w:r>
      <w:proofErr w:type="spellEnd"/>
      <w:r w:rsidRPr="00845F22">
        <w:rPr>
          <w:rFonts w:ascii="Times New Roman" w:eastAsia="Times New Roman" w:hAnsi="Times New Roman" w:cs="Times New Roman"/>
          <w:b/>
          <w:sz w:val="24"/>
          <w:szCs w:val="24"/>
        </w:rPr>
        <w:t xml:space="preserve"> у </w:t>
      </w:r>
      <w:proofErr w:type="spellStart"/>
      <w:r w:rsidRPr="00845F22">
        <w:rPr>
          <w:rFonts w:ascii="Times New Roman" w:eastAsia="Times New Roman" w:hAnsi="Times New Roman" w:cs="Times New Roman"/>
          <w:b/>
          <w:sz w:val="24"/>
          <w:szCs w:val="24"/>
        </w:rPr>
        <w:t>довільній</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формі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щодо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відсутності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підстави</w:t>
      </w:r>
      <w:proofErr w:type="spellEnd"/>
      <w:r w:rsidRPr="00845F22">
        <w:rPr>
          <w:rFonts w:ascii="Times New Roman" w:eastAsia="Times New Roman" w:hAnsi="Times New Roman" w:cs="Times New Roman"/>
          <w:sz w:val="24"/>
          <w:szCs w:val="24"/>
        </w:rPr>
        <w:t xml:space="preserve"> </w:t>
      </w:r>
      <w:proofErr w:type="gramStart"/>
      <w:r w:rsidRPr="00845F22">
        <w:rPr>
          <w:rFonts w:ascii="Times New Roman" w:eastAsia="Times New Roman" w:hAnsi="Times New Roman" w:cs="Times New Roman"/>
          <w:sz w:val="24"/>
          <w:szCs w:val="24"/>
        </w:rPr>
        <w:t xml:space="preserve">для  </w:t>
      </w:r>
      <w:proofErr w:type="spellStart"/>
      <w:r w:rsidRPr="00845F22">
        <w:rPr>
          <w:rFonts w:ascii="Times New Roman" w:eastAsia="Times New Roman" w:hAnsi="Times New Roman" w:cs="Times New Roman"/>
          <w:sz w:val="24"/>
          <w:szCs w:val="24"/>
        </w:rPr>
        <w:lastRenderedPageBreak/>
        <w:t>відмови</w:t>
      </w:r>
      <w:proofErr w:type="spellEnd"/>
      <w:proofErr w:type="gram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учаснику</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участі</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відкритих</w:t>
      </w:r>
      <w:proofErr w:type="spellEnd"/>
      <w:r w:rsidRPr="00845F22">
        <w:rPr>
          <w:rFonts w:ascii="Times New Roman" w:eastAsia="Times New Roman" w:hAnsi="Times New Roman" w:cs="Times New Roman"/>
          <w:sz w:val="24"/>
          <w:szCs w:val="24"/>
        </w:rPr>
        <w:t xml:space="preserve"> торгах, </w:t>
      </w:r>
      <w:proofErr w:type="spellStart"/>
      <w:r w:rsidRPr="00845F22">
        <w:rPr>
          <w:rFonts w:ascii="Times New Roman" w:eastAsia="Times New Roman" w:hAnsi="Times New Roman" w:cs="Times New Roman"/>
          <w:sz w:val="24"/>
          <w:szCs w:val="24"/>
        </w:rPr>
        <w:t>встановленої</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абзаці</w:t>
      </w:r>
      <w:proofErr w:type="spellEnd"/>
      <w:r w:rsidRPr="00845F22">
        <w:rPr>
          <w:rFonts w:ascii="Times New Roman" w:eastAsia="Times New Roman" w:hAnsi="Times New Roman" w:cs="Times New Roman"/>
          <w:sz w:val="24"/>
          <w:szCs w:val="24"/>
        </w:rPr>
        <w:t xml:space="preserve"> 14 пункту 44 </w:t>
      </w:r>
      <w:proofErr w:type="spellStart"/>
      <w:r w:rsidRPr="00845F22">
        <w:rPr>
          <w:rFonts w:ascii="Times New Roman" w:eastAsia="Times New Roman" w:hAnsi="Times New Roman" w:cs="Times New Roman"/>
          <w:sz w:val="24"/>
          <w:szCs w:val="24"/>
        </w:rPr>
        <w:t>Особливостей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що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перебуває</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обставинах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зазначених</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цьому</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абзаці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може</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надати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підтвердження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вжиття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заходів</w:t>
      </w:r>
      <w:proofErr w:type="spellEnd"/>
      <w:r w:rsidRPr="00845F22">
        <w:rPr>
          <w:rFonts w:ascii="Times New Roman" w:eastAsia="Times New Roman" w:hAnsi="Times New Roman" w:cs="Times New Roman"/>
          <w:sz w:val="24"/>
          <w:szCs w:val="24"/>
        </w:rPr>
        <w:t xml:space="preserve"> для </w:t>
      </w:r>
      <w:proofErr w:type="spellStart"/>
      <w:r w:rsidRPr="00845F22">
        <w:rPr>
          <w:rFonts w:ascii="Times New Roman" w:eastAsia="Times New Roman" w:hAnsi="Times New Roman" w:cs="Times New Roman"/>
          <w:sz w:val="24"/>
          <w:szCs w:val="24"/>
        </w:rPr>
        <w:t>доведення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своєї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надійності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незважаючи</w:t>
      </w:r>
      <w:proofErr w:type="spellEnd"/>
      <w:r w:rsidRPr="00845F22">
        <w:rPr>
          <w:rFonts w:ascii="Times New Roman" w:eastAsia="Times New Roman" w:hAnsi="Times New Roman" w:cs="Times New Roman"/>
          <w:sz w:val="24"/>
          <w:szCs w:val="24"/>
        </w:rPr>
        <w:t xml:space="preserve"> на </w:t>
      </w:r>
      <w:proofErr w:type="spellStart"/>
      <w:r w:rsidRPr="00845F22">
        <w:rPr>
          <w:rFonts w:ascii="Times New Roman" w:eastAsia="Times New Roman" w:hAnsi="Times New Roman" w:cs="Times New Roman"/>
          <w:sz w:val="24"/>
          <w:szCs w:val="24"/>
        </w:rPr>
        <w:t>наявність</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відповідної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підстави</w:t>
      </w:r>
      <w:proofErr w:type="spellEnd"/>
      <w:r w:rsidRPr="00845F22">
        <w:rPr>
          <w:rFonts w:ascii="Times New Roman" w:eastAsia="Times New Roman" w:hAnsi="Times New Roman" w:cs="Times New Roman"/>
          <w:sz w:val="24"/>
          <w:szCs w:val="24"/>
        </w:rPr>
        <w:t xml:space="preserve"> для </w:t>
      </w:r>
      <w:proofErr w:type="spellStart"/>
      <w:r w:rsidRPr="00845F22">
        <w:rPr>
          <w:rFonts w:ascii="Times New Roman" w:eastAsia="Times New Roman" w:hAnsi="Times New Roman" w:cs="Times New Roman"/>
          <w:sz w:val="24"/>
          <w:szCs w:val="24"/>
        </w:rPr>
        <w:t>відмови</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участі</w:t>
      </w:r>
      <w:proofErr w:type="spellEnd"/>
      <w:r w:rsidRPr="00845F22">
        <w:rPr>
          <w:rFonts w:ascii="Times New Roman" w:eastAsia="Times New Roman" w:hAnsi="Times New Roman" w:cs="Times New Roman"/>
          <w:sz w:val="24"/>
          <w:szCs w:val="24"/>
        </w:rPr>
        <w:t xml:space="preserve"> у </w:t>
      </w:r>
      <w:proofErr w:type="spellStart"/>
      <w:r w:rsidRPr="00845F22">
        <w:rPr>
          <w:rFonts w:ascii="Times New Roman" w:eastAsia="Times New Roman" w:hAnsi="Times New Roman" w:cs="Times New Roman"/>
          <w:sz w:val="24"/>
          <w:szCs w:val="24"/>
        </w:rPr>
        <w:t>відкритих</w:t>
      </w:r>
      <w:proofErr w:type="spellEnd"/>
      <w:r w:rsidRPr="00845F22">
        <w:rPr>
          <w:rFonts w:ascii="Times New Roman" w:eastAsia="Times New Roman" w:hAnsi="Times New Roman" w:cs="Times New Roman"/>
          <w:sz w:val="24"/>
          <w:szCs w:val="24"/>
        </w:rPr>
        <w:t xml:space="preserve"> торгах. Для </w:t>
      </w:r>
      <w:proofErr w:type="spellStart"/>
      <w:r w:rsidRPr="00845F22">
        <w:rPr>
          <w:rFonts w:ascii="Times New Roman" w:eastAsia="Times New Roman" w:hAnsi="Times New Roman" w:cs="Times New Roman"/>
          <w:sz w:val="24"/>
          <w:szCs w:val="24"/>
        </w:rPr>
        <w:t>цього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суб’єкт</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господарювання</w:t>
      </w:r>
      <w:proofErr w:type="spellEnd"/>
      <w:r w:rsidRPr="00845F22">
        <w:rPr>
          <w:rFonts w:ascii="Times New Roman" w:eastAsia="Times New Roman" w:hAnsi="Times New Roman" w:cs="Times New Roman"/>
          <w:sz w:val="24"/>
          <w:szCs w:val="24"/>
        </w:rPr>
        <w:t xml:space="preserve">) повинен довести, </w:t>
      </w:r>
      <w:proofErr w:type="spellStart"/>
      <w:r w:rsidRPr="00845F22">
        <w:rPr>
          <w:rFonts w:ascii="Times New Roman" w:eastAsia="Times New Roman" w:hAnsi="Times New Roman" w:cs="Times New Roman"/>
          <w:sz w:val="24"/>
          <w:szCs w:val="24"/>
        </w:rPr>
        <w:t>що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він</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сплатив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або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зобов’язався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сплатити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відповідні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зобов’язання</w:t>
      </w:r>
      <w:proofErr w:type="spellEnd"/>
      <w:r w:rsidRPr="00845F22">
        <w:rPr>
          <w:rFonts w:ascii="Times New Roman" w:eastAsia="Times New Roman" w:hAnsi="Times New Roman" w:cs="Times New Roman"/>
          <w:sz w:val="24"/>
          <w:szCs w:val="24"/>
        </w:rPr>
        <w:t xml:space="preserve"> та </w:t>
      </w:r>
      <w:proofErr w:type="spellStart"/>
      <w:r w:rsidRPr="00845F22">
        <w:rPr>
          <w:rFonts w:ascii="Times New Roman" w:eastAsia="Times New Roman" w:hAnsi="Times New Roman" w:cs="Times New Roman"/>
          <w:sz w:val="24"/>
          <w:szCs w:val="24"/>
        </w:rPr>
        <w:t>відшкодування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завданих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збитків</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Якщо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замовник</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вважає</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таке</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підтвердження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достатнім</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учаснику</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процедури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sz w:val="24"/>
          <w:szCs w:val="24"/>
        </w:rPr>
        <w:t xml:space="preserve"> не </w:t>
      </w:r>
      <w:proofErr w:type="spellStart"/>
      <w:r w:rsidRPr="00845F22">
        <w:rPr>
          <w:rFonts w:ascii="Times New Roman" w:eastAsia="Times New Roman" w:hAnsi="Times New Roman" w:cs="Times New Roman"/>
          <w:sz w:val="24"/>
          <w:szCs w:val="24"/>
        </w:rPr>
        <w:t>може</w:t>
      </w:r>
      <w:proofErr w:type="spellEnd"/>
      <w:r w:rsidRPr="00845F22">
        <w:rPr>
          <w:rFonts w:ascii="Times New Roman" w:eastAsia="Times New Roman" w:hAnsi="Times New Roman" w:cs="Times New Roman"/>
          <w:sz w:val="24"/>
          <w:szCs w:val="24"/>
        </w:rPr>
        <w:t xml:space="preserve"> бути </w:t>
      </w:r>
      <w:proofErr w:type="spellStart"/>
      <w:r w:rsidRPr="00845F22">
        <w:rPr>
          <w:rFonts w:ascii="Times New Roman" w:eastAsia="Times New Roman" w:hAnsi="Times New Roman" w:cs="Times New Roman"/>
          <w:sz w:val="24"/>
          <w:szCs w:val="24"/>
        </w:rPr>
        <w:t>відмовлено</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участі</w:t>
      </w:r>
      <w:proofErr w:type="spellEnd"/>
      <w:r w:rsidRPr="00845F22">
        <w:rPr>
          <w:rFonts w:ascii="Times New Roman" w:eastAsia="Times New Roman" w:hAnsi="Times New Roman" w:cs="Times New Roman"/>
          <w:sz w:val="24"/>
          <w:szCs w:val="24"/>
        </w:rPr>
        <w:t xml:space="preserve"> в </w:t>
      </w:r>
      <w:proofErr w:type="spellStart"/>
      <w:r w:rsidRPr="00845F22">
        <w:rPr>
          <w:rFonts w:ascii="Times New Roman" w:eastAsia="Times New Roman" w:hAnsi="Times New Roman" w:cs="Times New Roman"/>
          <w:sz w:val="24"/>
          <w:szCs w:val="24"/>
        </w:rPr>
        <w:t>процедурі</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закупівлі</w:t>
      </w:r>
      <w:proofErr w:type="spellEnd"/>
      <w:r w:rsidRPr="00845F22">
        <w:rPr>
          <w:rFonts w:ascii="Times New Roman" w:eastAsia="Times New Roman" w:hAnsi="Times New Roman" w:cs="Times New Roman"/>
          <w:color w:val="00B050"/>
          <w:sz w:val="24"/>
          <w:szCs w:val="24"/>
        </w:rPr>
        <w:t>.</w:t>
      </w:r>
    </w:p>
    <w:p w:rsidR="00845F22" w:rsidRPr="00845F22" w:rsidRDefault="00845F22" w:rsidP="00845F22">
      <w:pPr>
        <w:spacing w:after="80"/>
        <w:jc w:val="both"/>
        <w:rPr>
          <w:rFonts w:ascii="Times New Roman" w:eastAsia="Times New Roman" w:hAnsi="Times New Roman" w:cs="Times New Roman"/>
          <w:i/>
          <w:sz w:val="20"/>
          <w:szCs w:val="20"/>
          <w:highlight w:val="white"/>
        </w:rPr>
      </w:pPr>
    </w:p>
    <w:p w:rsidR="00845F22" w:rsidRPr="00845F22" w:rsidRDefault="00845F22" w:rsidP="00845F2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845F22">
        <w:rPr>
          <w:rFonts w:ascii="Times New Roman" w:eastAsia="Times New Roman" w:hAnsi="Times New Roman" w:cs="Times New Roman"/>
          <w:b/>
          <w:sz w:val="24"/>
          <w:szCs w:val="24"/>
        </w:rPr>
        <w:t xml:space="preserve">3. </w:t>
      </w:r>
      <w:proofErr w:type="spellStart"/>
      <w:r w:rsidRPr="00845F22">
        <w:rPr>
          <w:rFonts w:ascii="Times New Roman" w:eastAsia="Times New Roman" w:hAnsi="Times New Roman" w:cs="Times New Roman"/>
          <w:b/>
          <w:sz w:val="24"/>
          <w:szCs w:val="24"/>
        </w:rPr>
        <w:t>Перелік</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документів</w:t>
      </w:r>
      <w:proofErr w:type="spellEnd"/>
      <w:r w:rsidRPr="00845F22">
        <w:rPr>
          <w:rFonts w:ascii="Times New Roman" w:eastAsia="Times New Roman" w:hAnsi="Times New Roman" w:cs="Times New Roman"/>
          <w:b/>
          <w:sz w:val="24"/>
          <w:szCs w:val="24"/>
        </w:rPr>
        <w:t xml:space="preserve"> та </w:t>
      </w:r>
      <w:proofErr w:type="spellStart"/>
      <w:r w:rsidRPr="00845F22">
        <w:rPr>
          <w:rFonts w:ascii="Times New Roman" w:eastAsia="Times New Roman" w:hAnsi="Times New Roman" w:cs="Times New Roman"/>
          <w:b/>
          <w:sz w:val="24"/>
          <w:szCs w:val="24"/>
        </w:rPr>
        <w:t>інформації</w:t>
      </w:r>
      <w:proofErr w:type="spellEnd"/>
      <w:r w:rsidRPr="00845F22">
        <w:rPr>
          <w:rFonts w:ascii="Times New Roman" w:eastAsia="Times New Roman" w:hAnsi="Times New Roman" w:cs="Times New Roman"/>
          <w:b/>
          <w:sz w:val="24"/>
          <w:szCs w:val="24"/>
        </w:rPr>
        <w:t xml:space="preserve"> для </w:t>
      </w:r>
      <w:proofErr w:type="spellStart"/>
      <w:r w:rsidRPr="00845F22">
        <w:rPr>
          <w:rFonts w:ascii="Times New Roman" w:eastAsia="Times New Roman" w:hAnsi="Times New Roman" w:cs="Times New Roman"/>
          <w:b/>
          <w:sz w:val="24"/>
          <w:szCs w:val="24"/>
        </w:rPr>
        <w:t>підтвердження</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відповідності</w:t>
      </w:r>
      <w:proofErr w:type="spellEnd"/>
      <w:r w:rsidRPr="00845F22">
        <w:rPr>
          <w:rFonts w:ascii="Times New Roman" w:eastAsia="Times New Roman" w:hAnsi="Times New Roman" w:cs="Times New Roman"/>
          <w:b/>
          <w:sz w:val="24"/>
          <w:szCs w:val="24"/>
        </w:rPr>
        <w:t xml:space="preserve"> ПЕРЕМОЖЦЯ </w:t>
      </w:r>
      <w:proofErr w:type="spellStart"/>
      <w:r w:rsidRPr="00845F22">
        <w:rPr>
          <w:rFonts w:ascii="Times New Roman" w:eastAsia="Times New Roman" w:hAnsi="Times New Roman" w:cs="Times New Roman"/>
          <w:b/>
          <w:sz w:val="24"/>
          <w:szCs w:val="24"/>
        </w:rPr>
        <w:t>вимогам</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визначеним</w:t>
      </w:r>
      <w:proofErr w:type="spellEnd"/>
      <w:r w:rsidRPr="00845F22">
        <w:rPr>
          <w:rFonts w:ascii="Times New Roman" w:eastAsia="Times New Roman" w:hAnsi="Times New Roman" w:cs="Times New Roman"/>
          <w:b/>
          <w:sz w:val="24"/>
          <w:szCs w:val="24"/>
        </w:rPr>
        <w:t xml:space="preserve"> у </w:t>
      </w:r>
      <w:proofErr w:type="spellStart"/>
      <w:r w:rsidRPr="00845F22">
        <w:rPr>
          <w:rFonts w:ascii="Times New Roman" w:eastAsia="Times New Roman" w:hAnsi="Times New Roman" w:cs="Times New Roman"/>
          <w:b/>
          <w:sz w:val="24"/>
          <w:szCs w:val="24"/>
        </w:rPr>
        <w:t>пункті</w:t>
      </w:r>
      <w:proofErr w:type="spellEnd"/>
      <w:r w:rsidRPr="00845F22">
        <w:rPr>
          <w:rFonts w:ascii="Times New Roman" w:eastAsia="Times New Roman" w:hAnsi="Times New Roman" w:cs="Times New Roman"/>
          <w:b/>
          <w:sz w:val="24"/>
          <w:szCs w:val="24"/>
        </w:rPr>
        <w:t xml:space="preserve"> 44 </w:t>
      </w:r>
      <w:proofErr w:type="spellStart"/>
      <w:r w:rsidRPr="00845F22">
        <w:rPr>
          <w:rFonts w:ascii="Times New Roman" w:eastAsia="Times New Roman" w:hAnsi="Times New Roman" w:cs="Times New Roman"/>
          <w:b/>
          <w:sz w:val="24"/>
          <w:szCs w:val="24"/>
        </w:rPr>
        <w:t>Особливостей</w:t>
      </w:r>
      <w:proofErr w:type="spellEnd"/>
      <w:r w:rsidRPr="00845F22">
        <w:rPr>
          <w:rFonts w:ascii="Times New Roman" w:eastAsia="Times New Roman" w:hAnsi="Times New Roman" w:cs="Times New Roman"/>
          <w:b/>
          <w:sz w:val="24"/>
          <w:szCs w:val="24"/>
        </w:rPr>
        <w:t>:</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45F22">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45F22">
        <w:rPr>
          <w:rFonts w:ascii="Times New Roman" w:eastAsia="Times New Roman" w:hAnsi="Times New Roman" w:cs="Times New Roman"/>
          <w:sz w:val="24"/>
          <w:szCs w:val="24"/>
          <w:lang w:val="uk-UA"/>
        </w:rPr>
        <w:t>закупівель</w:t>
      </w:r>
      <w:proofErr w:type="spellEnd"/>
      <w:r w:rsidRPr="00845F22">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5F22">
        <w:rPr>
          <w:rFonts w:ascii="Times New Roman" w:eastAsia="Times New Roman" w:hAnsi="Times New Roman" w:cs="Times New Roman"/>
          <w:sz w:val="24"/>
          <w:szCs w:val="24"/>
          <w:lang w:val="uk-UA"/>
        </w:rPr>
        <w:t>закупівель</w:t>
      </w:r>
      <w:proofErr w:type="spellEnd"/>
      <w:r w:rsidRPr="00845F22">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45F22">
        <w:rPr>
          <w:rFonts w:ascii="Times New Roman" w:eastAsia="Times New Roman" w:hAnsi="Times New Roman" w:cs="Times New Roman"/>
          <w:sz w:val="24"/>
          <w:szCs w:val="24"/>
        </w:rPr>
        <w:t xml:space="preserve">Першим днем строку, </w:t>
      </w:r>
      <w:proofErr w:type="spellStart"/>
      <w:r w:rsidRPr="00845F22">
        <w:rPr>
          <w:rFonts w:ascii="Times New Roman" w:eastAsia="Times New Roman" w:hAnsi="Times New Roman" w:cs="Times New Roman"/>
          <w:sz w:val="24"/>
          <w:szCs w:val="24"/>
        </w:rPr>
        <w:t>передбаченого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цією</w:t>
      </w:r>
      <w:proofErr w:type="spellEnd"/>
      <w:r w:rsidRPr="00845F22">
        <w:rPr>
          <w:rFonts w:ascii="Times New Roman" w:eastAsia="Times New Roman" w:hAnsi="Times New Roman" w:cs="Times New Roman"/>
          <w:sz w:val="24"/>
          <w:szCs w:val="24"/>
        </w:rPr>
        <w:t xml:space="preserve"> тендерною </w:t>
      </w:r>
      <w:proofErr w:type="spellStart"/>
      <w:r w:rsidRPr="00845F22">
        <w:rPr>
          <w:rFonts w:ascii="Times New Roman" w:eastAsia="Times New Roman" w:hAnsi="Times New Roman" w:cs="Times New Roman"/>
          <w:sz w:val="24"/>
          <w:szCs w:val="24"/>
        </w:rPr>
        <w:t>документацією</w:t>
      </w:r>
      <w:proofErr w:type="spellEnd"/>
      <w:r w:rsidRPr="00845F22">
        <w:rPr>
          <w:rFonts w:ascii="Times New Roman" w:eastAsia="Times New Roman" w:hAnsi="Times New Roman" w:cs="Times New Roman"/>
          <w:sz w:val="24"/>
          <w:szCs w:val="24"/>
        </w:rPr>
        <w:t xml:space="preserve"> та/ </w:t>
      </w:r>
      <w:proofErr w:type="spellStart"/>
      <w:r w:rsidRPr="00845F22">
        <w:rPr>
          <w:rFonts w:ascii="Times New Roman" w:eastAsia="Times New Roman" w:hAnsi="Times New Roman" w:cs="Times New Roman"/>
          <w:sz w:val="24"/>
          <w:szCs w:val="24"/>
        </w:rPr>
        <w:t>або</w:t>
      </w:r>
      <w:proofErr w:type="spellEnd"/>
      <w:r w:rsidRPr="00845F22">
        <w:rPr>
          <w:rFonts w:ascii="Times New Roman" w:eastAsia="Times New Roman" w:hAnsi="Times New Roman" w:cs="Times New Roman"/>
          <w:sz w:val="24"/>
          <w:szCs w:val="24"/>
        </w:rPr>
        <w:t xml:space="preserve"> Законом та/ </w:t>
      </w:r>
      <w:proofErr w:type="spellStart"/>
      <w:r w:rsidRPr="00845F22">
        <w:rPr>
          <w:rFonts w:ascii="Times New Roman" w:eastAsia="Times New Roman" w:hAnsi="Times New Roman" w:cs="Times New Roman"/>
          <w:sz w:val="24"/>
          <w:szCs w:val="24"/>
        </w:rPr>
        <w:t>або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Особливостями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перебіг</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якого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визначається</w:t>
      </w:r>
      <w:proofErr w:type="spellEnd"/>
      <w:r w:rsidRPr="00845F22">
        <w:rPr>
          <w:rFonts w:ascii="Times New Roman" w:eastAsia="Times New Roman" w:hAnsi="Times New Roman" w:cs="Times New Roman"/>
          <w:sz w:val="24"/>
          <w:szCs w:val="24"/>
        </w:rPr>
        <w:t xml:space="preserve"> з </w:t>
      </w:r>
      <w:proofErr w:type="spellStart"/>
      <w:r w:rsidRPr="00845F22">
        <w:rPr>
          <w:rFonts w:ascii="Times New Roman" w:eastAsia="Times New Roman" w:hAnsi="Times New Roman" w:cs="Times New Roman"/>
          <w:sz w:val="24"/>
          <w:szCs w:val="24"/>
        </w:rPr>
        <w:t>дати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певної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події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вважатиметься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наступний</w:t>
      </w:r>
      <w:proofErr w:type="spellEnd"/>
      <w:r w:rsidRPr="00845F22">
        <w:rPr>
          <w:rFonts w:ascii="Times New Roman" w:eastAsia="Times New Roman" w:hAnsi="Times New Roman" w:cs="Times New Roman"/>
          <w:sz w:val="24"/>
          <w:szCs w:val="24"/>
        </w:rPr>
        <w:t xml:space="preserve"> за днем </w:t>
      </w:r>
      <w:proofErr w:type="spellStart"/>
      <w:r w:rsidRPr="00845F22">
        <w:rPr>
          <w:rFonts w:ascii="Times New Roman" w:eastAsia="Times New Roman" w:hAnsi="Times New Roman" w:cs="Times New Roman"/>
          <w:sz w:val="24"/>
          <w:szCs w:val="24"/>
        </w:rPr>
        <w:t>відповідної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події</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календарний</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або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робочий</w:t>
      </w:r>
      <w:proofErr w:type="spellEnd"/>
      <w:r w:rsidRPr="00845F22">
        <w:rPr>
          <w:rFonts w:ascii="Times New Roman" w:eastAsia="Times New Roman" w:hAnsi="Times New Roman" w:cs="Times New Roman"/>
          <w:sz w:val="24"/>
          <w:szCs w:val="24"/>
        </w:rPr>
        <w:t xml:space="preserve"> день, </w:t>
      </w:r>
      <w:proofErr w:type="spellStart"/>
      <w:r w:rsidRPr="00845F22">
        <w:rPr>
          <w:rFonts w:ascii="Times New Roman" w:eastAsia="Times New Roman" w:hAnsi="Times New Roman" w:cs="Times New Roman"/>
          <w:sz w:val="24"/>
          <w:szCs w:val="24"/>
        </w:rPr>
        <w:t>залежно</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w:t>
      </w:r>
      <w:proofErr w:type="spellEnd"/>
      <w:r w:rsidRPr="00845F22">
        <w:rPr>
          <w:rFonts w:ascii="Times New Roman" w:eastAsia="Times New Roman" w:hAnsi="Times New Roman" w:cs="Times New Roman"/>
          <w:sz w:val="24"/>
          <w:szCs w:val="24"/>
        </w:rPr>
        <w:t xml:space="preserve"> того, у </w:t>
      </w:r>
      <w:proofErr w:type="spellStart"/>
      <w:r w:rsidRPr="00845F22">
        <w:rPr>
          <w:rFonts w:ascii="Times New Roman" w:eastAsia="Times New Roman" w:hAnsi="Times New Roman" w:cs="Times New Roman"/>
          <w:sz w:val="24"/>
          <w:szCs w:val="24"/>
        </w:rPr>
        <w:t>яких</w:t>
      </w:r>
      <w:proofErr w:type="spellEnd"/>
      <w:r w:rsidRPr="00845F22">
        <w:rPr>
          <w:rFonts w:ascii="Times New Roman" w:eastAsia="Times New Roman" w:hAnsi="Times New Roman" w:cs="Times New Roman"/>
          <w:sz w:val="24"/>
          <w:szCs w:val="24"/>
        </w:rPr>
        <w:t xml:space="preserve"> днях (</w:t>
      </w:r>
      <w:proofErr w:type="spellStart"/>
      <w:r w:rsidRPr="00845F22">
        <w:rPr>
          <w:rFonts w:ascii="Times New Roman" w:eastAsia="Times New Roman" w:hAnsi="Times New Roman" w:cs="Times New Roman"/>
          <w:sz w:val="24"/>
          <w:szCs w:val="24"/>
        </w:rPr>
        <w:t>календарних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чи</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робочих</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обраховується</w:t>
      </w:r>
      <w:proofErr w:type="spellEnd"/>
      <w:r w:rsidRPr="00845F22">
        <w:rPr>
          <w:rFonts w:ascii="Times New Roman" w:eastAsia="Times New Roman" w:hAnsi="Times New Roman" w:cs="Times New Roman"/>
          <w:sz w:val="24"/>
          <w:szCs w:val="24"/>
        </w:rPr>
        <w:t xml:space="preserve"> </w:t>
      </w:r>
      <w:proofErr w:type="spellStart"/>
      <w:r w:rsidRPr="00845F22">
        <w:rPr>
          <w:rFonts w:ascii="Times New Roman" w:eastAsia="Times New Roman" w:hAnsi="Times New Roman" w:cs="Times New Roman"/>
          <w:sz w:val="24"/>
          <w:szCs w:val="24"/>
        </w:rPr>
        <w:t>відповідний</w:t>
      </w:r>
      <w:proofErr w:type="spellEnd"/>
      <w:r w:rsidRPr="00845F22">
        <w:rPr>
          <w:rFonts w:ascii="Times New Roman" w:eastAsia="Times New Roman" w:hAnsi="Times New Roman" w:cs="Times New Roman"/>
          <w:sz w:val="24"/>
          <w:szCs w:val="24"/>
        </w:rPr>
        <w:t xml:space="preserve"> строк.</w:t>
      </w:r>
    </w:p>
    <w:p w:rsidR="00845F22" w:rsidRPr="00845F22" w:rsidRDefault="00845F22" w:rsidP="00845F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845F22" w:rsidRPr="00845F22" w:rsidRDefault="00845F22" w:rsidP="00845F22">
      <w:pPr>
        <w:spacing w:after="0" w:line="240" w:lineRule="auto"/>
        <w:rPr>
          <w:rFonts w:ascii="Times New Roman" w:eastAsia="Times New Roman" w:hAnsi="Times New Roman" w:cs="Times New Roman"/>
          <w:b/>
          <w:sz w:val="24"/>
          <w:szCs w:val="24"/>
          <w:lang w:val="uk-UA"/>
        </w:rPr>
      </w:pPr>
      <w:r w:rsidRPr="00845F22">
        <w:rPr>
          <w:rFonts w:ascii="Times New Roman" w:eastAsia="Times New Roman" w:hAnsi="Times New Roman" w:cs="Times New Roman"/>
          <w:b/>
          <w:sz w:val="24"/>
          <w:szCs w:val="24"/>
        </w:rPr>
        <w:t xml:space="preserve">3.1. </w:t>
      </w:r>
      <w:proofErr w:type="spellStart"/>
      <w:r w:rsidRPr="00845F22">
        <w:rPr>
          <w:rFonts w:ascii="Times New Roman" w:eastAsia="Times New Roman" w:hAnsi="Times New Roman" w:cs="Times New Roman"/>
          <w:b/>
          <w:sz w:val="24"/>
          <w:szCs w:val="24"/>
        </w:rPr>
        <w:t>Документи</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які</w:t>
      </w:r>
      <w:proofErr w:type="spellEnd"/>
      <w:r w:rsidRPr="00845F22">
        <w:rPr>
          <w:rFonts w:ascii="Times New Roman" w:eastAsia="Times New Roman" w:hAnsi="Times New Roman" w:cs="Times New Roman"/>
          <w:b/>
          <w:sz w:val="24"/>
          <w:szCs w:val="24"/>
        </w:rPr>
        <w:t xml:space="preserve"> </w:t>
      </w:r>
      <w:proofErr w:type="spellStart"/>
      <w:r w:rsidRPr="00845F22">
        <w:rPr>
          <w:rFonts w:ascii="Times New Roman" w:eastAsia="Times New Roman" w:hAnsi="Times New Roman" w:cs="Times New Roman"/>
          <w:b/>
          <w:sz w:val="24"/>
          <w:szCs w:val="24"/>
        </w:rPr>
        <w:t>надаються</w:t>
      </w:r>
      <w:proofErr w:type="spellEnd"/>
      <w:r w:rsidRPr="00845F22">
        <w:rPr>
          <w:rFonts w:ascii="Times New Roman" w:eastAsia="Times New Roman" w:hAnsi="Times New Roman" w:cs="Times New Roman"/>
          <w:b/>
          <w:sz w:val="24"/>
          <w:szCs w:val="24"/>
        </w:rPr>
        <w:t xml:space="preserve"> ПЕРЕМОЖЦЕМ (</w:t>
      </w:r>
      <w:proofErr w:type="spellStart"/>
      <w:r w:rsidRPr="00845F22">
        <w:rPr>
          <w:rFonts w:ascii="Times New Roman" w:eastAsia="Times New Roman" w:hAnsi="Times New Roman" w:cs="Times New Roman"/>
          <w:b/>
          <w:sz w:val="24"/>
          <w:szCs w:val="24"/>
        </w:rPr>
        <w:t>юридичною</w:t>
      </w:r>
      <w:proofErr w:type="spellEnd"/>
      <w:r w:rsidRPr="00845F22">
        <w:rPr>
          <w:rFonts w:ascii="Times New Roman" w:eastAsia="Times New Roman" w:hAnsi="Times New Roman" w:cs="Times New Roman"/>
          <w:b/>
          <w:sz w:val="24"/>
          <w:szCs w:val="24"/>
        </w:rPr>
        <w:t xml:space="preserve"> особою):</w:t>
      </w:r>
    </w:p>
    <w:p w:rsidR="00845F22" w:rsidRPr="00845F22" w:rsidRDefault="00845F22" w:rsidP="00845F22">
      <w:pPr>
        <w:spacing w:after="0" w:line="240" w:lineRule="auto"/>
        <w:rPr>
          <w:rFonts w:ascii="Times New Roman" w:eastAsia="Times New Roman" w:hAnsi="Times New Roman" w:cs="Times New Roman"/>
          <w:b/>
          <w:sz w:val="24"/>
          <w:szCs w:val="24"/>
          <w:lang w:val="uk-UA"/>
        </w:rPr>
      </w:pPr>
    </w:p>
    <w:tbl>
      <w:tblPr>
        <w:tblStyle w:val="a3"/>
        <w:tblW w:w="0" w:type="auto"/>
        <w:tblLayout w:type="fixed"/>
        <w:tblLook w:val="04A0" w:firstRow="1" w:lastRow="0" w:firstColumn="1" w:lastColumn="0" w:noHBand="0" w:noVBand="1"/>
      </w:tblPr>
      <w:tblGrid>
        <w:gridCol w:w="534"/>
        <w:gridCol w:w="3969"/>
        <w:gridCol w:w="5352"/>
      </w:tblGrid>
      <w:tr w:rsidR="00845F22" w:rsidRPr="00845F22" w:rsidTr="00D31530">
        <w:tc>
          <w:tcPr>
            <w:tcW w:w="534"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 з/п</w:t>
            </w:r>
          </w:p>
        </w:tc>
        <w:tc>
          <w:tcPr>
            <w:tcW w:w="3969"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Вимоги згідно п. 44 Особливостей</w:t>
            </w:r>
          </w:p>
        </w:tc>
        <w:tc>
          <w:tcPr>
            <w:tcW w:w="5352"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845F22" w:rsidRPr="00845F22" w:rsidTr="00D31530">
        <w:tc>
          <w:tcPr>
            <w:tcW w:w="534" w:type="dxa"/>
          </w:tcPr>
          <w:p w:rsidR="00845F22" w:rsidRPr="00845F22" w:rsidRDefault="00845F22" w:rsidP="00845F22">
            <w:pPr>
              <w:rPr>
                <w:rFonts w:ascii="Times New Roman" w:eastAsia="Times New Roman" w:hAnsi="Times New Roman"/>
                <w:b/>
                <w:color w:val="000000"/>
                <w:lang w:val="uk-UA"/>
              </w:rPr>
            </w:pPr>
            <w:r w:rsidRPr="00845F22">
              <w:rPr>
                <w:rFonts w:ascii="Times New Roman" w:eastAsia="Times New Roman" w:hAnsi="Times New Roman"/>
                <w:b/>
                <w:color w:val="000000"/>
                <w:lang w:val="uk-UA"/>
              </w:rPr>
              <w:t>1</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lang w:val="uk-UA"/>
              </w:rPr>
            </w:pPr>
            <w:r w:rsidRPr="00845F2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3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tcPr>
          <w:p w:rsidR="00845F22" w:rsidRPr="00845F22" w:rsidRDefault="00845F22" w:rsidP="00845F22">
            <w:pPr>
              <w:jc w:val="both"/>
              <w:rPr>
                <w:rFonts w:ascii="Times New Roman" w:eastAsia="Times New Roman" w:hAnsi="Times New Roman"/>
                <w:b/>
                <w:color w:val="000000"/>
              </w:rPr>
            </w:pPr>
            <w:proofErr w:type="spellStart"/>
            <w:r w:rsidRPr="00845F22">
              <w:rPr>
                <w:rFonts w:ascii="Times New Roman" w:eastAsia="Times New Roman" w:hAnsi="Times New Roman"/>
                <w:b/>
                <w:color w:val="000000"/>
              </w:rPr>
              <w:t>Інформаційна</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довідка</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Єдиного</w:t>
            </w:r>
            <w:proofErr w:type="spellEnd"/>
            <w:r w:rsidRPr="00845F22">
              <w:rPr>
                <w:rFonts w:ascii="Times New Roman" w:eastAsia="Times New Roman" w:hAnsi="Times New Roman"/>
                <w:b/>
                <w:color w:val="000000"/>
              </w:rPr>
              <w:t xml:space="preserve"> державного </w:t>
            </w:r>
            <w:proofErr w:type="spellStart"/>
            <w:r w:rsidRPr="00845F22">
              <w:rPr>
                <w:rFonts w:ascii="Times New Roman" w:eastAsia="Times New Roman" w:hAnsi="Times New Roman"/>
                <w:b/>
                <w:color w:val="000000"/>
              </w:rPr>
              <w:t>реєстру</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осіб</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які</w:t>
            </w:r>
            <w:proofErr w:type="spellEnd"/>
            <w:r w:rsidRPr="00845F22">
              <w:rPr>
                <w:rFonts w:ascii="Times New Roman" w:eastAsia="Times New Roman" w:hAnsi="Times New Roman"/>
                <w:b/>
                <w:color w:val="000000"/>
              </w:rPr>
              <w:t xml:space="preserve"> вчинили </w:t>
            </w:r>
            <w:proofErr w:type="spellStart"/>
            <w:r w:rsidRPr="00845F22">
              <w:rPr>
                <w:rFonts w:ascii="Times New Roman" w:eastAsia="Times New Roman" w:hAnsi="Times New Roman"/>
                <w:b/>
                <w:color w:val="000000"/>
              </w:rPr>
              <w:t>корупційні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пов’язані</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корупцією</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правопорушення</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згідно</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якою</w:t>
            </w:r>
            <w:proofErr w:type="spellEnd"/>
            <w:r w:rsidRPr="00845F22">
              <w:rPr>
                <w:rFonts w:ascii="Times New Roman" w:eastAsia="Times New Roman" w:hAnsi="Times New Roman"/>
                <w:b/>
                <w:color w:val="000000"/>
              </w:rPr>
              <w:t xml:space="preserve"> не буде </w:t>
            </w:r>
            <w:proofErr w:type="spellStart"/>
            <w:r w:rsidRPr="00845F22">
              <w:rPr>
                <w:rFonts w:ascii="Times New Roman" w:eastAsia="Times New Roman" w:hAnsi="Times New Roman"/>
                <w:b/>
                <w:color w:val="000000"/>
              </w:rPr>
              <w:t>знайдено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інформації</w:t>
            </w:r>
            <w:proofErr w:type="spellEnd"/>
            <w:r w:rsidRPr="00845F22">
              <w:rPr>
                <w:rFonts w:ascii="Times New Roman" w:eastAsia="Times New Roman" w:hAnsi="Times New Roman"/>
                <w:b/>
                <w:color w:val="000000"/>
              </w:rPr>
              <w:t xml:space="preserve"> про </w:t>
            </w:r>
            <w:proofErr w:type="spellStart"/>
            <w:r w:rsidRPr="00845F22">
              <w:rPr>
                <w:rFonts w:ascii="Times New Roman" w:eastAsia="Times New Roman" w:hAnsi="Times New Roman"/>
                <w:b/>
                <w:color w:val="000000"/>
              </w:rPr>
              <w:t>корупційні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пов'язані</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корупцією</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правопорушенн</w:t>
            </w:r>
            <w:r w:rsidRPr="00845F22">
              <w:rPr>
                <w:rFonts w:ascii="Times New Roman" w:eastAsia="Times New Roman" w:hAnsi="Times New Roman"/>
                <w:b/>
              </w:rPr>
              <w:t>я</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керівника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учасника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процедури</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закупівлі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Довідка</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надається</w:t>
            </w:r>
            <w:proofErr w:type="spellEnd"/>
            <w:r w:rsidRPr="00845F22">
              <w:rPr>
                <w:rFonts w:ascii="Times New Roman" w:eastAsia="Times New Roman" w:hAnsi="Times New Roman"/>
                <w:b/>
                <w:color w:val="000000"/>
              </w:rPr>
              <w:t xml:space="preserve"> в </w:t>
            </w:r>
            <w:proofErr w:type="spellStart"/>
            <w:r w:rsidRPr="00845F22">
              <w:rPr>
                <w:rFonts w:ascii="Times New Roman" w:eastAsia="Times New Roman" w:hAnsi="Times New Roman"/>
                <w:b/>
                <w:color w:val="000000"/>
              </w:rPr>
              <w:t>період</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відсутності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функціональної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можливості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перевірки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інформації</w:t>
            </w:r>
            <w:proofErr w:type="spellEnd"/>
            <w:r w:rsidRPr="00845F22">
              <w:rPr>
                <w:rFonts w:ascii="Times New Roman" w:eastAsia="Times New Roman" w:hAnsi="Times New Roman"/>
                <w:b/>
                <w:color w:val="000000"/>
              </w:rPr>
              <w:t xml:space="preserve"> на </w:t>
            </w:r>
            <w:proofErr w:type="spellStart"/>
            <w:r w:rsidRPr="00845F22">
              <w:rPr>
                <w:rFonts w:ascii="Times New Roman" w:eastAsia="Times New Roman" w:hAnsi="Times New Roman"/>
                <w:b/>
                <w:color w:val="000000"/>
              </w:rPr>
              <w:t>вебресурсі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Єдиного</w:t>
            </w:r>
            <w:proofErr w:type="spellEnd"/>
            <w:r w:rsidRPr="00845F22">
              <w:rPr>
                <w:rFonts w:ascii="Times New Roman" w:eastAsia="Times New Roman" w:hAnsi="Times New Roman"/>
                <w:b/>
                <w:color w:val="000000"/>
              </w:rPr>
              <w:t xml:space="preserve"> державного </w:t>
            </w:r>
            <w:proofErr w:type="spellStart"/>
            <w:r w:rsidRPr="00845F22">
              <w:rPr>
                <w:rFonts w:ascii="Times New Roman" w:eastAsia="Times New Roman" w:hAnsi="Times New Roman"/>
                <w:b/>
                <w:color w:val="000000"/>
              </w:rPr>
              <w:t>реєстру</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осіб</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які</w:t>
            </w:r>
            <w:proofErr w:type="spellEnd"/>
            <w:r w:rsidRPr="00845F22">
              <w:rPr>
                <w:rFonts w:ascii="Times New Roman" w:eastAsia="Times New Roman" w:hAnsi="Times New Roman"/>
                <w:b/>
                <w:color w:val="000000"/>
              </w:rPr>
              <w:t xml:space="preserve"> вчинили </w:t>
            </w:r>
            <w:proofErr w:type="spellStart"/>
            <w:r w:rsidRPr="00845F22">
              <w:rPr>
                <w:rFonts w:ascii="Times New Roman" w:eastAsia="Times New Roman" w:hAnsi="Times New Roman"/>
                <w:b/>
                <w:color w:val="000000"/>
              </w:rPr>
              <w:t>корупційні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пов’язані</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корупцією</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правопорушення</w:t>
            </w:r>
            <w:proofErr w:type="spellEnd"/>
            <w:r w:rsidRPr="00845F22">
              <w:rPr>
                <w:rFonts w:ascii="Times New Roman" w:eastAsia="Times New Roman" w:hAnsi="Times New Roman"/>
                <w:b/>
                <w:color w:val="000000"/>
              </w:rPr>
              <w:t xml:space="preserve">, яка не </w:t>
            </w:r>
            <w:proofErr w:type="spellStart"/>
            <w:r w:rsidRPr="00845F22">
              <w:rPr>
                <w:rFonts w:ascii="Times New Roman" w:eastAsia="Times New Roman" w:hAnsi="Times New Roman"/>
                <w:b/>
                <w:color w:val="000000"/>
              </w:rPr>
              <w:t>стосується</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запитувача</w:t>
            </w:r>
            <w:proofErr w:type="spellEnd"/>
            <w:r w:rsidRPr="00845F22">
              <w:rPr>
                <w:rFonts w:ascii="Times New Roman" w:eastAsia="Times New Roman" w:hAnsi="Times New Roman"/>
                <w:b/>
                <w:color w:val="000000"/>
              </w:rPr>
              <w:t>.</w:t>
            </w:r>
          </w:p>
        </w:tc>
      </w:tr>
      <w:tr w:rsidR="00845F22" w:rsidRPr="00845F22" w:rsidTr="00D31530">
        <w:tc>
          <w:tcPr>
            <w:tcW w:w="534" w:type="dxa"/>
          </w:tcPr>
          <w:p w:rsidR="00845F22" w:rsidRPr="00845F22" w:rsidRDefault="00845F22" w:rsidP="00845F22">
            <w:pPr>
              <w:rPr>
                <w:rFonts w:ascii="Times New Roman" w:eastAsia="Times New Roman" w:hAnsi="Times New Roman"/>
                <w:b/>
                <w:color w:val="000000"/>
                <w:lang w:val="uk-UA"/>
              </w:rPr>
            </w:pPr>
            <w:r w:rsidRPr="00845F22">
              <w:rPr>
                <w:rFonts w:ascii="Times New Roman" w:eastAsia="Times New Roman" w:hAnsi="Times New Roman"/>
                <w:b/>
                <w:color w:val="000000"/>
                <w:lang w:val="uk-UA"/>
              </w:rPr>
              <w:t>2</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rPr>
            </w:pPr>
            <w:proofErr w:type="spellStart"/>
            <w:r w:rsidRPr="00845F22">
              <w:rPr>
                <w:rFonts w:ascii="Times New Roman" w:eastAsia="Times New Roman" w:hAnsi="Times New Roman"/>
              </w:rPr>
              <w:t>Керівник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учасника</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був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засуджений</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кримінальне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правопорушення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вчинене</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корисливих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мотивів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зокрема</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пов’язане</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хабарництвом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шахрайством</w:t>
            </w:r>
            <w:proofErr w:type="spellEnd"/>
            <w:r w:rsidRPr="00845F22">
              <w:rPr>
                <w:rFonts w:ascii="Times New Roman" w:eastAsia="Times New Roman" w:hAnsi="Times New Roman"/>
              </w:rPr>
              <w:t xml:space="preserve"> та </w:t>
            </w:r>
            <w:proofErr w:type="spellStart"/>
            <w:r w:rsidRPr="00845F22">
              <w:rPr>
                <w:rFonts w:ascii="Times New Roman" w:eastAsia="Times New Roman" w:hAnsi="Times New Roman"/>
              </w:rPr>
              <w:t>відмиванням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коштів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судимість</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якого</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знято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не погашено в </w:t>
            </w:r>
            <w:proofErr w:type="spellStart"/>
            <w:r w:rsidRPr="00845F22">
              <w:rPr>
                <w:rFonts w:ascii="Times New Roman" w:eastAsia="Times New Roman" w:hAnsi="Times New Roman"/>
              </w:rPr>
              <w:t>установленому</w:t>
            </w:r>
            <w:proofErr w:type="spellEnd"/>
            <w:r w:rsidRPr="00845F22">
              <w:rPr>
                <w:rFonts w:ascii="Times New Roman" w:eastAsia="Times New Roman" w:hAnsi="Times New Roman"/>
              </w:rPr>
              <w:t xml:space="preserve"> законом порядку.</w:t>
            </w: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6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rPr>
              <w:t>)</w:t>
            </w:r>
          </w:p>
        </w:tc>
        <w:tc>
          <w:tcPr>
            <w:tcW w:w="5352" w:type="dxa"/>
            <w:vMerge w:val="restart"/>
          </w:tcPr>
          <w:p w:rsidR="00845F22" w:rsidRPr="00845F22" w:rsidRDefault="00845F22" w:rsidP="00845F22">
            <w:pPr>
              <w:jc w:val="both"/>
              <w:rPr>
                <w:rFonts w:ascii="Times New Roman" w:eastAsia="Times New Roman" w:hAnsi="Times New Roman"/>
                <w:b/>
                <w:color w:val="000000"/>
              </w:rPr>
            </w:pPr>
            <w:proofErr w:type="spellStart"/>
            <w:r w:rsidRPr="00845F22">
              <w:rPr>
                <w:rFonts w:ascii="Times New Roman" w:eastAsia="Times New Roman" w:hAnsi="Times New Roman"/>
                <w:b/>
                <w:color w:val="000000"/>
              </w:rPr>
              <w:t>Повний</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витяг</w:t>
            </w:r>
            <w:proofErr w:type="spellEnd"/>
            <w:r w:rsidRPr="00845F22">
              <w:rPr>
                <w:rFonts w:ascii="Times New Roman" w:eastAsia="Times New Roman" w:hAnsi="Times New Roman"/>
                <w:b/>
                <w:color w:val="000000"/>
              </w:rPr>
              <w:t xml:space="preserve"> з </w:t>
            </w:r>
            <w:proofErr w:type="spellStart"/>
            <w:r w:rsidRPr="00845F22">
              <w:rPr>
                <w:rFonts w:ascii="Times New Roman" w:eastAsia="Times New Roman" w:hAnsi="Times New Roman"/>
                <w:b/>
                <w:color w:val="000000"/>
              </w:rPr>
              <w:t>інформаційно-аналітичної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системи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Облік</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відомостей</w:t>
            </w:r>
            <w:proofErr w:type="spellEnd"/>
            <w:r w:rsidRPr="00845F22">
              <w:rPr>
                <w:rFonts w:ascii="Times New Roman" w:eastAsia="Times New Roman" w:hAnsi="Times New Roman"/>
                <w:b/>
                <w:color w:val="000000"/>
              </w:rPr>
              <w:t xml:space="preserve"> про </w:t>
            </w:r>
            <w:proofErr w:type="spellStart"/>
            <w:r w:rsidRPr="00845F22">
              <w:rPr>
                <w:rFonts w:ascii="Times New Roman" w:eastAsia="Times New Roman" w:hAnsi="Times New Roman"/>
                <w:b/>
                <w:color w:val="000000"/>
              </w:rPr>
              <w:t>притягнення</w:t>
            </w:r>
            <w:proofErr w:type="spellEnd"/>
            <w:r w:rsidRPr="00845F22">
              <w:rPr>
                <w:rFonts w:ascii="Times New Roman" w:eastAsia="Times New Roman" w:hAnsi="Times New Roman"/>
                <w:b/>
                <w:color w:val="000000"/>
              </w:rPr>
              <w:t xml:space="preserve"> особи до </w:t>
            </w:r>
            <w:proofErr w:type="spellStart"/>
            <w:r w:rsidRPr="00845F22">
              <w:rPr>
                <w:rFonts w:ascii="Times New Roman" w:eastAsia="Times New Roman" w:hAnsi="Times New Roman"/>
                <w:b/>
                <w:color w:val="000000"/>
              </w:rPr>
              <w:t>кримінальної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відповідальності</w:t>
            </w:r>
            <w:proofErr w:type="spellEnd"/>
            <w:r w:rsidRPr="00845F22">
              <w:rPr>
                <w:rFonts w:ascii="Times New Roman" w:eastAsia="Times New Roman" w:hAnsi="Times New Roman"/>
                <w:b/>
                <w:color w:val="000000"/>
              </w:rPr>
              <w:t xml:space="preserve"> та </w:t>
            </w:r>
            <w:proofErr w:type="spellStart"/>
            <w:r w:rsidRPr="00845F22">
              <w:rPr>
                <w:rFonts w:ascii="Times New Roman" w:eastAsia="Times New Roman" w:hAnsi="Times New Roman"/>
                <w:b/>
                <w:color w:val="000000"/>
              </w:rPr>
              <w:t>наявності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судимості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сформований</w:t>
            </w:r>
            <w:proofErr w:type="spellEnd"/>
            <w:r w:rsidRPr="00845F22">
              <w:rPr>
                <w:rFonts w:ascii="Times New Roman" w:eastAsia="Times New Roman" w:hAnsi="Times New Roman"/>
                <w:b/>
                <w:color w:val="000000"/>
              </w:rPr>
              <w:t xml:space="preserve"> у </w:t>
            </w:r>
            <w:proofErr w:type="spellStart"/>
            <w:r w:rsidRPr="00845F22">
              <w:rPr>
                <w:rFonts w:ascii="Times New Roman" w:eastAsia="Times New Roman" w:hAnsi="Times New Roman"/>
                <w:b/>
                <w:color w:val="000000"/>
              </w:rPr>
              <w:t>паперовій</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електронній</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формі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що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містить</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інформацію</w:t>
            </w:r>
            <w:proofErr w:type="spellEnd"/>
            <w:r w:rsidRPr="00845F22">
              <w:rPr>
                <w:rFonts w:ascii="Times New Roman" w:eastAsia="Times New Roman" w:hAnsi="Times New Roman"/>
                <w:b/>
                <w:color w:val="000000"/>
              </w:rPr>
              <w:t xml:space="preserve"> про</w:t>
            </w:r>
            <w:r w:rsidRPr="00845F22">
              <w:rPr>
                <w:rFonts w:ascii="Times New Roman" w:eastAsia="Times New Roman" w:hAnsi="Times New Roman"/>
                <w:b/>
                <w:color w:val="000000"/>
                <w:lang w:val="uk-UA"/>
              </w:rPr>
              <w:t xml:space="preserve"> </w:t>
            </w:r>
            <w:proofErr w:type="spellStart"/>
            <w:r w:rsidRPr="00845F22">
              <w:rPr>
                <w:rFonts w:ascii="Times New Roman" w:eastAsia="Times New Roman" w:hAnsi="Times New Roman"/>
                <w:b/>
                <w:color w:val="000000"/>
              </w:rPr>
              <w:t>відсутність</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судимості</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або</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обмежень</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передбачених</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кримінальним</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процесуальним</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законодавством</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Україн</w:t>
            </w:r>
            <w:r w:rsidRPr="00845F22">
              <w:rPr>
                <w:rFonts w:ascii="Times New Roman" w:eastAsia="Times New Roman" w:hAnsi="Times New Roman"/>
                <w:b/>
              </w:rPr>
              <w:t>и</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щодо</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керівника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учасника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процедури</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закупівлі</w:t>
            </w:r>
            <w:proofErr w:type="spellEnd"/>
            <w:r w:rsidRPr="00845F22">
              <w:rPr>
                <w:rFonts w:ascii="Times New Roman" w:eastAsia="Times New Roman" w:hAnsi="Times New Roman"/>
                <w:b/>
              </w:rPr>
              <w:t xml:space="preserve">, яка </w:t>
            </w:r>
            <w:proofErr w:type="spellStart"/>
            <w:r w:rsidRPr="00845F22">
              <w:rPr>
                <w:rFonts w:ascii="Times New Roman" w:eastAsia="Times New Roman" w:hAnsi="Times New Roman"/>
                <w:b/>
              </w:rPr>
              <w:t>підписала</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тендерну</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пропозицію</w:t>
            </w:r>
            <w:proofErr w:type="spellEnd"/>
            <w:r w:rsidRPr="00845F22">
              <w:rPr>
                <w:rFonts w:ascii="Times New Roman" w:eastAsia="Times New Roman" w:hAnsi="Times New Roman"/>
                <w:b/>
              </w:rPr>
              <w:t>.</w:t>
            </w:r>
            <w:r w:rsidRPr="00845F22">
              <w:rPr>
                <w:rFonts w:ascii="Times New Roman" w:eastAsia="Times New Roman" w:hAnsi="Times New Roman"/>
                <w:b/>
                <w:color w:val="000000"/>
              </w:rPr>
              <w:t xml:space="preserve"> </w:t>
            </w:r>
          </w:p>
          <w:p w:rsidR="00845F22" w:rsidRPr="00845F22" w:rsidRDefault="00845F22" w:rsidP="00845F22">
            <w:pPr>
              <w:jc w:val="both"/>
              <w:rPr>
                <w:rFonts w:ascii="Times New Roman" w:eastAsia="Times New Roman" w:hAnsi="Times New Roman"/>
                <w:b/>
                <w:color w:val="000000"/>
              </w:rPr>
            </w:pP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b/>
                <w:color w:val="000000"/>
              </w:rPr>
              <w:t xml:space="preserve">Документ повинен бути не </w:t>
            </w:r>
            <w:proofErr w:type="spellStart"/>
            <w:r w:rsidRPr="00845F22">
              <w:rPr>
                <w:rFonts w:ascii="Times New Roman" w:eastAsia="Times New Roman" w:hAnsi="Times New Roman"/>
                <w:b/>
                <w:color w:val="000000"/>
              </w:rPr>
              <w:t>більше</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тридцятиденної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давнини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дати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подання</w:t>
            </w:r>
            <w:proofErr w:type="spellEnd"/>
            <w:r w:rsidRPr="00845F22">
              <w:rPr>
                <w:rFonts w:ascii="Times New Roman" w:eastAsia="Times New Roman" w:hAnsi="Times New Roman"/>
                <w:b/>
                <w:color w:val="000000"/>
              </w:rPr>
              <w:t xml:space="preserve"> документа.</w:t>
            </w:r>
            <w:r w:rsidRPr="00845F22">
              <w:rPr>
                <w:rFonts w:ascii="Times New Roman" w:eastAsia="Times New Roman" w:hAnsi="Times New Roman"/>
                <w:color w:val="000000"/>
              </w:rPr>
              <w:t> </w:t>
            </w:r>
          </w:p>
        </w:tc>
      </w:tr>
      <w:tr w:rsidR="00845F22" w:rsidRPr="00845F22" w:rsidTr="00D31530">
        <w:tc>
          <w:tcPr>
            <w:tcW w:w="534" w:type="dxa"/>
          </w:tcPr>
          <w:p w:rsidR="00845F22" w:rsidRPr="00845F22" w:rsidRDefault="00845F22" w:rsidP="00845F22">
            <w:pPr>
              <w:rPr>
                <w:rFonts w:ascii="Times New Roman" w:eastAsia="Times New Roman" w:hAnsi="Times New Roman"/>
                <w:b/>
                <w:color w:val="000000"/>
                <w:lang w:val="uk-UA"/>
              </w:rPr>
            </w:pPr>
            <w:r w:rsidRPr="00845F22">
              <w:rPr>
                <w:rFonts w:ascii="Times New Roman" w:eastAsia="Times New Roman" w:hAnsi="Times New Roman"/>
                <w:b/>
                <w:color w:val="000000"/>
                <w:lang w:val="uk-UA"/>
              </w:rPr>
              <w:t>3</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lang w:val="uk-UA"/>
              </w:rPr>
            </w:pPr>
            <w:r w:rsidRPr="00845F2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12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vMerge/>
          </w:tcPr>
          <w:p w:rsidR="00845F22" w:rsidRPr="00845F22" w:rsidRDefault="00845F22" w:rsidP="00845F22">
            <w:pPr>
              <w:rPr>
                <w:rFonts w:ascii="Times New Roman" w:eastAsia="Times New Roman" w:hAnsi="Times New Roman"/>
                <w:b/>
                <w:color w:val="000000"/>
              </w:rPr>
            </w:pPr>
          </w:p>
        </w:tc>
      </w:tr>
      <w:tr w:rsidR="00845F22" w:rsidRPr="00845F22" w:rsidTr="00D31530">
        <w:tc>
          <w:tcPr>
            <w:tcW w:w="534" w:type="dxa"/>
          </w:tcPr>
          <w:p w:rsidR="00845F22" w:rsidRPr="00845F22" w:rsidRDefault="00845F22" w:rsidP="00845F22">
            <w:pPr>
              <w:rPr>
                <w:rFonts w:ascii="Times New Roman" w:eastAsia="Times New Roman" w:hAnsi="Times New Roman"/>
                <w:b/>
                <w:color w:val="000000"/>
                <w:lang w:val="uk-UA"/>
              </w:rPr>
            </w:pPr>
            <w:r w:rsidRPr="00845F22">
              <w:rPr>
                <w:rFonts w:ascii="Times New Roman" w:eastAsia="Times New Roman" w:hAnsi="Times New Roman"/>
                <w:b/>
                <w:color w:val="000000"/>
                <w:lang w:val="uk-UA"/>
              </w:rPr>
              <w:t>4</w:t>
            </w:r>
          </w:p>
        </w:tc>
        <w:tc>
          <w:tcPr>
            <w:tcW w:w="3969" w:type="dxa"/>
          </w:tcPr>
          <w:p w:rsidR="00845F22" w:rsidRPr="00845F22" w:rsidRDefault="00845F22" w:rsidP="00845F22">
            <w:pPr>
              <w:pBdr>
                <w:top w:val="nil"/>
                <w:left w:val="nil"/>
                <w:bottom w:val="nil"/>
                <w:right w:val="nil"/>
                <w:between w:val="nil"/>
              </w:pBdr>
              <w:jc w:val="both"/>
              <w:rPr>
                <w:rFonts w:ascii="Times New Roman" w:eastAsia="Times New Roman" w:hAnsi="Times New Roman"/>
              </w:rPr>
            </w:pPr>
            <w:proofErr w:type="spellStart"/>
            <w:r w:rsidRPr="00845F22">
              <w:rPr>
                <w:rFonts w:ascii="Times New Roman" w:eastAsia="Times New Roman" w:hAnsi="Times New Roman"/>
              </w:rPr>
              <w:t>Учасник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виконав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зобов’язання</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раніше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укладеним</w:t>
            </w:r>
            <w:proofErr w:type="spellEnd"/>
            <w:r w:rsidRPr="00845F22">
              <w:rPr>
                <w:rFonts w:ascii="Times New Roman" w:eastAsia="Times New Roman" w:hAnsi="Times New Roman"/>
              </w:rPr>
              <w:t xml:space="preserve"> договором про </w:t>
            </w:r>
            <w:proofErr w:type="spellStart"/>
            <w:r w:rsidRPr="00845F22">
              <w:rPr>
                <w:rFonts w:ascii="Times New Roman" w:eastAsia="Times New Roman" w:hAnsi="Times New Roman"/>
              </w:rPr>
              <w:t>закупівлю</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цим</w:t>
            </w:r>
            <w:proofErr w:type="spellEnd"/>
            <w:r w:rsidRPr="00845F22">
              <w:rPr>
                <w:rFonts w:ascii="Times New Roman" w:eastAsia="Times New Roman" w:hAnsi="Times New Roman"/>
              </w:rPr>
              <w:t xml:space="preserve"> самим </w:t>
            </w:r>
            <w:proofErr w:type="spellStart"/>
            <w:r w:rsidRPr="00845F22">
              <w:rPr>
                <w:rFonts w:ascii="Times New Roman" w:eastAsia="Times New Roman" w:hAnsi="Times New Roman"/>
              </w:rPr>
              <w:t>замовником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призвело</w:t>
            </w:r>
            <w:proofErr w:type="spellEnd"/>
            <w:r w:rsidRPr="00845F22">
              <w:rPr>
                <w:rFonts w:ascii="Times New Roman" w:eastAsia="Times New Roman" w:hAnsi="Times New Roman"/>
              </w:rPr>
              <w:t xml:space="preserve"> до </w:t>
            </w:r>
            <w:proofErr w:type="spellStart"/>
            <w:r w:rsidRPr="00845F22">
              <w:rPr>
                <w:rFonts w:ascii="Times New Roman" w:eastAsia="Times New Roman" w:hAnsi="Times New Roman"/>
              </w:rPr>
              <w:t>його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lastRenderedPageBreak/>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і </w:t>
            </w:r>
            <w:proofErr w:type="spellStart"/>
            <w:r w:rsidRPr="00845F22">
              <w:rPr>
                <w:rFonts w:ascii="Times New Roman" w:eastAsia="Times New Roman" w:hAnsi="Times New Roman"/>
              </w:rPr>
              <w:t>було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застосовано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санкції</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вигляді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штрафів</w:t>
            </w:r>
            <w:proofErr w:type="spellEnd"/>
            <w:r w:rsidRPr="00845F22">
              <w:rPr>
                <w:rFonts w:ascii="Times New Roman" w:eastAsia="Times New Roman" w:hAnsi="Times New Roman"/>
              </w:rPr>
              <w:t xml:space="preserve"> та/</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відшкодування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збитків</w:t>
            </w:r>
            <w:proofErr w:type="spellEnd"/>
            <w:r w:rsidRPr="00845F22">
              <w:rPr>
                <w:rFonts w:ascii="Times New Roman" w:eastAsia="Times New Roman" w:hAnsi="Times New Roman"/>
              </w:rPr>
              <w:t xml:space="preserve"> — </w:t>
            </w:r>
            <w:proofErr w:type="spellStart"/>
            <w:r w:rsidRPr="00845F22">
              <w:rPr>
                <w:rFonts w:ascii="Times New Roman" w:eastAsia="Times New Roman" w:hAnsi="Times New Roman"/>
              </w:rPr>
              <w:t>протягом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трьох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років</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дати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такого договору. </w:t>
            </w:r>
            <w:proofErr w:type="spellStart"/>
            <w:r w:rsidRPr="00845F22">
              <w:rPr>
                <w:rFonts w:ascii="Times New Roman" w:eastAsia="Times New Roman" w:hAnsi="Times New Roman"/>
              </w:rPr>
              <w:t>Учасник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перебуває</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обставинах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зазначених</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цьому</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абзаці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може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надати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підтвердження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вжиття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заходів</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доведення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своєї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надійності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незважаючи</w:t>
            </w:r>
            <w:proofErr w:type="spellEnd"/>
            <w:r w:rsidRPr="00845F22">
              <w:rPr>
                <w:rFonts w:ascii="Times New Roman" w:eastAsia="Times New Roman" w:hAnsi="Times New Roman"/>
              </w:rPr>
              <w:t xml:space="preserve"> на </w:t>
            </w:r>
            <w:proofErr w:type="spellStart"/>
            <w:r w:rsidRPr="00845F22">
              <w:rPr>
                <w:rFonts w:ascii="Times New Roman" w:eastAsia="Times New Roman" w:hAnsi="Times New Roman"/>
              </w:rPr>
              <w:t>наявність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підстави</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відмови</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участі</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відкритих</w:t>
            </w:r>
            <w:proofErr w:type="spellEnd"/>
            <w:r w:rsidRPr="00845F22">
              <w:rPr>
                <w:rFonts w:ascii="Times New Roman" w:eastAsia="Times New Roman" w:hAnsi="Times New Roman"/>
              </w:rPr>
              <w:t xml:space="preserve"> торгах.  </w:t>
            </w:r>
          </w:p>
          <w:p w:rsidR="00845F22" w:rsidRPr="00845F22" w:rsidRDefault="00845F22" w:rsidP="00845F22">
            <w:pPr>
              <w:rPr>
                <w:rFonts w:ascii="Times New Roman" w:eastAsia="Times New Roman" w:hAnsi="Times New Roman"/>
                <w:b/>
                <w:color w:val="000000"/>
              </w:rPr>
            </w:pPr>
            <w:r w:rsidRPr="00845F22">
              <w:rPr>
                <w:rFonts w:ascii="Times New Roman" w:eastAsia="Times New Roman" w:hAnsi="Times New Roman"/>
                <w:b/>
              </w:rPr>
              <w:t xml:space="preserve">(абзац 14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tcPr>
          <w:p w:rsidR="00845F22" w:rsidRPr="00845F22" w:rsidRDefault="00845F22" w:rsidP="00845F22">
            <w:pPr>
              <w:jc w:val="both"/>
              <w:rPr>
                <w:rFonts w:ascii="Times New Roman" w:eastAsia="Times New Roman" w:hAnsi="Times New Roman"/>
                <w:b/>
                <w:color w:val="000000"/>
              </w:rPr>
            </w:pPr>
            <w:proofErr w:type="spellStart"/>
            <w:r w:rsidRPr="00845F22">
              <w:rPr>
                <w:rFonts w:ascii="Times New Roman" w:eastAsia="Times New Roman" w:hAnsi="Times New Roman"/>
                <w:b/>
              </w:rPr>
              <w:lastRenderedPageBreak/>
              <w:t>Довідка</w:t>
            </w:r>
            <w:proofErr w:type="spellEnd"/>
            <w:r w:rsidRPr="00845F22">
              <w:rPr>
                <w:rFonts w:ascii="Times New Roman" w:eastAsia="Times New Roman" w:hAnsi="Times New Roman"/>
                <w:b/>
              </w:rPr>
              <w:t xml:space="preserve"> в </w:t>
            </w:r>
            <w:proofErr w:type="spellStart"/>
            <w:r w:rsidRPr="00845F22">
              <w:rPr>
                <w:rFonts w:ascii="Times New Roman" w:eastAsia="Times New Roman" w:hAnsi="Times New Roman"/>
                <w:b/>
              </w:rPr>
              <w:t>довільній</w:t>
            </w:r>
            <w:proofErr w:type="spellEnd"/>
            <w:r w:rsidRPr="00845F22">
              <w:rPr>
                <w:rFonts w:ascii="Times New Roman" w:eastAsia="Times New Roman" w:hAnsi="Times New Roman"/>
                <w:b/>
              </w:rPr>
              <w:t xml:space="preserve"> </w:t>
            </w:r>
            <w:proofErr w:type="spellStart"/>
            <w:r w:rsidRPr="00845F22">
              <w:rPr>
                <w:rFonts w:ascii="Times New Roman" w:eastAsia="Times New Roman" w:hAnsi="Times New Roman"/>
                <w:b/>
              </w:rPr>
              <w:t>формі</w:t>
            </w:r>
            <w:proofErr w:type="spellEnd"/>
            <w:r w:rsidRPr="00845F22">
              <w:rPr>
                <w:rFonts w:ascii="Times New Roman" w:eastAsia="Times New Roman" w:hAnsi="Times New Roman"/>
              </w:rPr>
              <w:t xml:space="preserve">, яка </w:t>
            </w:r>
            <w:proofErr w:type="spellStart"/>
            <w:r w:rsidRPr="00845F22">
              <w:rPr>
                <w:rFonts w:ascii="Times New Roman" w:eastAsia="Times New Roman" w:hAnsi="Times New Roman"/>
              </w:rPr>
              <w:t>містить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інформацію</w:t>
            </w:r>
            <w:proofErr w:type="spellEnd"/>
            <w:r w:rsidRPr="00845F22">
              <w:rPr>
                <w:rFonts w:ascii="Times New Roman" w:eastAsia="Times New Roman" w:hAnsi="Times New Roman"/>
              </w:rPr>
              <w:t xml:space="preserve"> про те,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між</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переможцем</w:t>
            </w:r>
            <w:proofErr w:type="spellEnd"/>
            <w:r w:rsidRPr="00845F22">
              <w:rPr>
                <w:rFonts w:ascii="Times New Roman" w:eastAsia="Times New Roman" w:hAnsi="Times New Roman"/>
              </w:rPr>
              <w:t xml:space="preserve"> та </w:t>
            </w:r>
            <w:proofErr w:type="spellStart"/>
            <w:r w:rsidRPr="00845F22">
              <w:rPr>
                <w:rFonts w:ascii="Times New Roman" w:eastAsia="Times New Roman" w:hAnsi="Times New Roman"/>
              </w:rPr>
              <w:t>замовником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раніше</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було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укладено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договорів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про те,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переможець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виконав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зобов’язання</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раніше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укладеним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із</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lastRenderedPageBreak/>
              <w:t>замовником</w:t>
            </w:r>
            <w:proofErr w:type="spellEnd"/>
            <w:r w:rsidRPr="00845F22">
              <w:rPr>
                <w:rFonts w:ascii="Times New Roman" w:eastAsia="Times New Roman" w:hAnsi="Times New Roman"/>
              </w:rPr>
              <w:t xml:space="preserve"> договором про </w:t>
            </w:r>
            <w:proofErr w:type="spellStart"/>
            <w:r w:rsidRPr="00845F22">
              <w:rPr>
                <w:rFonts w:ascii="Times New Roman" w:eastAsia="Times New Roman" w:hAnsi="Times New Roman"/>
              </w:rPr>
              <w:t>закупівлю</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підстав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призвели</w:t>
            </w:r>
            <w:proofErr w:type="spellEnd"/>
            <w:r w:rsidRPr="00845F22">
              <w:rPr>
                <w:rFonts w:ascii="Times New Roman" w:eastAsia="Times New Roman" w:hAnsi="Times New Roman"/>
              </w:rPr>
              <w:t xml:space="preserve"> б до </w:t>
            </w:r>
            <w:proofErr w:type="spellStart"/>
            <w:r w:rsidRPr="00845F22">
              <w:rPr>
                <w:rFonts w:ascii="Times New Roman" w:eastAsia="Times New Roman" w:hAnsi="Times New Roman"/>
              </w:rPr>
              <w:t>його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і до </w:t>
            </w:r>
            <w:proofErr w:type="spellStart"/>
            <w:r w:rsidRPr="00845F22">
              <w:rPr>
                <w:rFonts w:ascii="Times New Roman" w:eastAsia="Times New Roman" w:hAnsi="Times New Roman"/>
              </w:rPr>
              <w:t>застосування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санкції</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вигляді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штрафів</w:t>
            </w:r>
            <w:proofErr w:type="spellEnd"/>
            <w:r w:rsidRPr="00845F22">
              <w:rPr>
                <w:rFonts w:ascii="Times New Roman" w:eastAsia="Times New Roman" w:hAnsi="Times New Roman"/>
              </w:rPr>
              <w:t xml:space="preserve"> та/</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відшкодування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збитків</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було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довідка</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інформацією</w:t>
            </w:r>
            <w:proofErr w:type="spellEnd"/>
            <w:r w:rsidRPr="00845F22">
              <w:rPr>
                <w:rFonts w:ascii="Times New Roman" w:eastAsia="Times New Roman" w:hAnsi="Times New Roman"/>
              </w:rPr>
              <w:t xml:space="preserve"> про те,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він</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підтвердження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вжиття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заходів</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доведення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своєї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надійності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незважаючи</w:t>
            </w:r>
            <w:proofErr w:type="spellEnd"/>
            <w:r w:rsidRPr="00845F22">
              <w:rPr>
                <w:rFonts w:ascii="Times New Roman" w:eastAsia="Times New Roman" w:hAnsi="Times New Roman"/>
              </w:rPr>
              <w:t xml:space="preserve"> на </w:t>
            </w:r>
            <w:proofErr w:type="spellStart"/>
            <w:r w:rsidRPr="00845F22">
              <w:rPr>
                <w:rFonts w:ascii="Times New Roman" w:eastAsia="Times New Roman" w:hAnsi="Times New Roman"/>
              </w:rPr>
              <w:t>наявність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підстави</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відмови</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участі</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відкритих</w:t>
            </w:r>
            <w:proofErr w:type="spellEnd"/>
            <w:r w:rsidRPr="00845F22">
              <w:rPr>
                <w:rFonts w:ascii="Times New Roman" w:eastAsia="Times New Roman" w:hAnsi="Times New Roman"/>
              </w:rPr>
              <w:t xml:space="preserve"> торгах (для </w:t>
            </w:r>
            <w:proofErr w:type="spellStart"/>
            <w:r w:rsidRPr="00845F22">
              <w:rPr>
                <w:rFonts w:ascii="Times New Roman" w:eastAsia="Times New Roman" w:hAnsi="Times New Roman"/>
              </w:rPr>
              <w:t>цього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переможець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суб’єкт</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господарювання</w:t>
            </w:r>
            <w:proofErr w:type="spellEnd"/>
            <w:r w:rsidRPr="00845F22">
              <w:rPr>
                <w:rFonts w:ascii="Times New Roman" w:eastAsia="Times New Roman" w:hAnsi="Times New Roman"/>
              </w:rPr>
              <w:t xml:space="preserve">) повинен довести,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він</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сплатив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зобов’язався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сплатити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зобов’язання</w:t>
            </w:r>
            <w:proofErr w:type="spellEnd"/>
            <w:r w:rsidRPr="00845F22">
              <w:rPr>
                <w:rFonts w:ascii="Times New Roman" w:eastAsia="Times New Roman" w:hAnsi="Times New Roman"/>
              </w:rPr>
              <w:t xml:space="preserve"> та </w:t>
            </w:r>
            <w:proofErr w:type="spellStart"/>
            <w:r w:rsidRPr="00845F22">
              <w:rPr>
                <w:rFonts w:ascii="Times New Roman" w:eastAsia="Times New Roman" w:hAnsi="Times New Roman"/>
              </w:rPr>
              <w:t>відшкодування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завданих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збитків</w:t>
            </w:r>
            <w:proofErr w:type="spellEnd"/>
            <w:r w:rsidRPr="00845F22">
              <w:rPr>
                <w:rFonts w:ascii="Times New Roman" w:eastAsia="Times New Roman" w:hAnsi="Times New Roman"/>
              </w:rPr>
              <w:t>.</w:t>
            </w:r>
          </w:p>
        </w:tc>
      </w:tr>
    </w:tbl>
    <w:p w:rsidR="00845F22" w:rsidRPr="00845F22" w:rsidRDefault="00845F22" w:rsidP="00845F22">
      <w:pPr>
        <w:spacing w:after="0" w:line="240" w:lineRule="auto"/>
        <w:rPr>
          <w:rFonts w:ascii="Times New Roman" w:eastAsia="Times New Roman" w:hAnsi="Times New Roman" w:cs="Times New Roman"/>
          <w:b/>
          <w:color w:val="000000"/>
          <w:sz w:val="20"/>
          <w:szCs w:val="20"/>
        </w:rPr>
      </w:pPr>
    </w:p>
    <w:p w:rsidR="00845F22" w:rsidRPr="00845F22" w:rsidRDefault="00845F22" w:rsidP="00845F22">
      <w:pPr>
        <w:spacing w:before="240" w:after="0" w:line="240" w:lineRule="auto"/>
        <w:jc w:val="center"/>
        <w:rPr>
          <w:rFonts w:ascii="Times New Roman" w:eastAsia="Times New Roman" w:hAnsi="Times New Roman" w:cs="Times New Roman"/>
          <w:b/>
          <w:color w:val="000000"/>
          <w:sz w:val="20"/>
          <w:szCs w:val="20"/>
          <w:lang w:val="uk-UA"/>
        </w:rPr>
      </w:pPr>
      <w:r w:rsidRPr="00845F22">
        <w:rPr>
          <w:rFonts w:ascii="Times New Roman" w:eastAsia="Times New Roman" w:hAnsi="Times New Roman" w:cs="Times New Roman"/>
          <w:b/>
          <w:color w:val="000000"/>
          <w:sz w:val="20"/>
          <w:szCs w:val="20"/>
        </w:rPr>
        <w:t xml:space="preserve">3.2. </w:t>
      </w:r>
      <w:proofErr w:type="spellStart"/>
      <w:r w:rsidRPr="00845F22">
        <w:rPr>
          <w:rFonts w:ascii="Times New Roman" w:eastAsia="Times New Roman" w:hAnsi="Times New Roman" w:cs="Times New Roman"/>
          <w:b/>
          <w:color w:val="000000"/>
          <w:sz w:val="20"/>
          <w:szCs w:val="20"/>
        </w:rPr>
        <w:t>Документи</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які</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надаються</w:t>
      </w:r>
      <w:proofErr w:type="spellEnd"/>
      <w:r w:rsidRPr="00845F22">
        <w:rPr>
          <w:rFonts w:ascii="Times New Roman" w:eastAsia="Times New Roman" w:hAnsi="Times New Roman" w:cs="Times New Roman"/>
          <w:b/>
          <w:color w:val="000000"/>
          <w:sz w:val="20"/>
          <w:szCs w:val="20"/>
        </w:rPr>
        <w:t xml:space="preserve"> ПЕРЕМОЖЦЕМ (</w:t>
      </w:r>
      <w:proofErr w:type="spellStart"/>
      <w:r w:rsidRPr="00845F22">
        <w:rPr>
          <w:rFonts w:ascii="Times New Roman" w:eastAsia="Times New Roman" w:hAnsi="Times New Roman" w:cs="Times New Roman"/>
          <w:b/>
          <w:color w:val="000000"/>
          <w:sz w:val="20"/>
          <w:szCs w:val="20"/>
        </w:rPr>
        <w:t>фізичною</w:t>
      </w:r>
      <w:proofErr w:type="spellEnd"/>
      <w:r w:rsidRPr="00845F22">
        <w:rPr>
          <w:rFonts w:ascii="Times New Roman" w:eastAsia="Times New Roman" w:hAnsi="Times New Roman" w:cs="Times New Roman"/>
          <w:b/>
          <w:color w:val="000000"/>
          <w:sz w:val="20"/>
          <w:szCs w:val="20"/>
        </w:rPr>
        <w:t xml:space="preserve"> особою </w:t>
      </w:r>
      <w:proofErr w:type="spellStart"/>
      <w:r w:rsidRPr="00845F22">
        <w:rPr>
          <w:rFonts w:ascii="Times New Roman" w:eastAsia="Times New Roman" w:hAnsi="Times New Roman" w:cs="Times New Roman"/>
          <w:b/>
          <w:color w:val="000000"/>
          <w:sz w:val="20"/>
          <w:szCs w:val="20"/>
        </w:rPr>
        <w:t>чи</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фізичною</w:t>
      </w:r>
      <w:proofErr w:type="spellEnd"/>
      <w:r w:rsidRPr="00845F22">
        <w:rPr>
          <w:rFonts w:ascii="Times New Roman" w:eastAsia="Times New Roman" w:hAnsi="Times New Roman" w:cs="Times New Roman"/>
          <w:b/>
          <w:color w:val="000000"/>
          <w:sz w:val="20"/>
          <w:szCs w:val="20"/>
        </w:rPr>
        <w:t xml:space="preserve"> особою</w:t>
      </w:r>
      <w:r w:rsidRPr="00845F22">
        <w:rPr>
          <w:rFonts w:ascii="Times New Roman" w:eastAsia="Times New Roman" w:hAnsi="Times New Roman" w:cs="Times New Roman"/>
          <w:b/>
          <w:sz w:val="20"/>
          <w:szCs w:val="20"/>
        </w:rPr>
        <w:t xml:space="preserve"> — </w:t>
      </w:r>
      <w:proofErr w:type="spellStart"/>
      <w:r w:rsidRPr="00845F22">
        <w:rPr>
          <w:rFonts w:ascii="Times New Roman" w:eastAsia="Times New Roman" w:hAnsi="Times New Roman" w:cs="Times New Roman"/>
          <w:b/>
          <w:color w:val="000000"/>
          <w:sz w:val="20"/>
          <w:szCs w:val="20"/>
        </w:rPr>
        <w:t>підприємцем</w:t>
      </w:r>
      <w:proofErr w:type="spellEnd"/>
      <w:r w:rsidRPr="00845F22">
        <w:rPr>
          <w:rFonts w:ascii="Times New Roman" w:eastAsia="Times New Roman" w:hAnsi="Times New Roman" w:cs="Times New Roman"/>
          <w:b/>
          <w:color w:val="000000"/>
          <w:sz w:val="20"/>
          <w:szCs w:val="20"/>
        </w:rPr>
        <w:t>):</w:t>
      </w:r>
    </w:p>
    <w:p w:rsidR="00845F22" w:rsidRPr="00845F22" w:rsidRDefault="00845F22" w:rsidP="00845F22">
      <w:pPr>
        <w:spacing w:before="240" w:after="0" w:line="240" w:lineRule="auto"/>
        <w:jc w:val="center"/>
        <w:rPr>
          <w:rFonts w:ascii="Times New Roman" w:eastAsia="Times New Roman" w:hAnsi="Times New Roman" w:cs="Times New Roman"/>
          <w:sz w:val="20"/>
          <w:szCs w:val="20"/>
          <w:lang w:val="uk-UA"/>
        </w:rPr>
      </w:pPr>
    </w:p>
    <w:tbl>
      <w:tblPr>
        <w:tblStyle w:val="a3"/>
        <w:tblW w:w="0" w:type="auto"/>
        <w:tblLook w:val="04A0" w:firstRow="1" w:lastRow="0" w:firstColumn="1" w:lastColumn="0" w:noHBand="0" w:noVBand="1"/>
      </w:tblPr>
      <w:tblGrid>
        <w:gridCol w:w="529"/>
        <w:gridCol w:w="3772"/>
        <w:gridCol w:w="5044"/>
      </w:tblGrid>
      <w:tr w:rsidR="00845F22" w:rsidRPr="00845F22" w:rsidTr="00D31530">
        <w:tc>
          <w:tcPr>
            <w:tcW w:w="534"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 з/п</w:t>
            </w:r>
          </w:p>
        </w:tc>
        <w:tc>
          <w:tcPr>
            <w:tcW w:w="3969"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Вимоги згідно п. 44 Особливостей</w:t>
            </w:r>
          </w:p>
        </w:tc>
        <w:tc>
          <w:tcPr>
            <w:tcW w:w="5352" w:type="dxa"/>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845F22" w:rsidRPr="00845F22" w:rsidTr="00D31530">
        <w:tc>
          <w:tcPr>
            <w:tcW w:w="534" w:type="dxa"/>
          </w:tcPr>
          <w:p w:rsidR="00845F22" w:rsidRPr="00845F22" w:rsidRDefault="00845F22" w:rsidP="00845F22">
            <w:pPr>
              <w:rPr>
                <w:rFonts w:ascii="Times New Roman" w:eastAsia="Times New Roman" w:hAnsi="Times New Roman"/>
                <w:b/>
                <w:lang w:val="uk-UA"/>
              </w:rPr>
            </w:pPr>
            <w:r w:rsidRPr="00845F22">
              <w:rPr>
                <w:rFonts w:ascii="Times New Roman" w:eastAsia="Times New Roman" w:hAnsi="Times New Roman"/>
                <w:b/>
                <w:lang w:val="uk-UA"/>
              </w:rPr>
              <w:t>1</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lang w:val="uk-UA"/>
              </w:rPr>
            </w:pPr>
            <w:r w:rsidRPr="00845F2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3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tcPr>
          <w:p w:rsidR="00845F22" w:rsidRPr="00845F22" w:rsidRDefault="00845F22" w:rsidP="00845F22">
            <w:pPr>
              <w:jc w:val="both"/>
              <w:rPr>
                <w:rFonts w:ascii="Times New Roman" w:eastAsia="Times New Roman" w:hAnsi="Times New Roman"/>
                <w:sz w:val="24"/>
                <w:szCs w:val="24"/>
                <w:lang w:val="uk-UA"/>
              </w:rPr>
            </w:pPr>
            <w:r w:rsidRPr="00845F22">
              <w:rPr>
                <w:rFonts w:ascii="Times New Roman" w:eastAsia="Times New Roman" w:hAnsi="Times New Roman"/>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45F22">
              <w:rPr>
                <w:rFonts w:ascii="Times New Roman" w:eastAsia="Times New Roman" w:hAnsi="Times New Roman"/>
                <w:b/>
                <w:lang w:val="uk-UA"/>
              </w:rPr>
              <w:t>я керівника учасника процедури закупівлі</w:t>
            </w:r>
            <w:r w:rsidRPr="00845F22">
              <w:rPr>
                <w:rFonts w:ascii="Times New Roman" w:eastAsia="Times New Roman" w:hAnsi="Times New Roman"/>
                <w:b/>
                <w:color w:val="000000"/>
                <w:lang w:val="uk-UA"/>
              </w:rPr>
              <w:t xml:space="preserve">. Довідка надається в період відсутності функціональної можливості перевірки інформації на </w:t>
            </w:r>
            <w:proofErr w:type="spellStart"/>
            <w:r w:rsidRPr="00845F22">
              <w:rPr>
                <w:rFonts w:ascii="Times New Roman" w:eastAsia="Times New Roman" w:hAnsi="Times New Roman"/>
                <w:b/>
                <w:color w:val="000000"/>
                <w:lang w:val="uk-UA"/>
              </w:rPr>
              <w:t>вебресурсі</w:t>
            </w:r>
            <w:proofErr w:type="spellEnd"/>
            <w:r w:rsidRPr="00845F22">
              <w:rPr>
                <w:rFonts w:ascii="Times New Roman" w:eastAsia="Times New Roman" w:hAnsi="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5F22" w:rsidRPr="00845F22" w:rsidTr="00D31530">
        <w:tc>
          <w:tcPr>
            <w:tcW w:w="534" w:type="dxa"/>
          </w:tcPr>
          <w:p w:rsidR="00845F22" w:rsidRPr="00845F22" w:rsidRDefault="00845F22" w:rsidP="00845F22">
            <w:pPr>
              <w:rPr>
                <w:rFonts w:ascii="Times New Roman" w:eastAsia="Times New Roman" w:hAnsi="Times New Roman"/>
                <w:b/>
                <w:lang w:val="uk-UA"/>
              </w:rPr>
            </w:pPr>
            <w:r w:rsidRPr="00845F22">
              <w:rPr>
                <w:rFonts w:ascii="Times New Roman" w:eastAsia="Times New Roman" w:hAnsi="Times New Roman"/>
                <w:b/>
                <w:lang w:val="uk-UA"/>
              </w:rPr>
              <w:t>2</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rPr>
            </w:pPr>
            <w:proofErr w:type="spellStart"/>
            <w:r w:rsidRPr="00845F22">
              <w:rPr>
                <w:rFonts w:ascii="Times New Roman" w:eastAsia="Times New Roman" w:hAnsi="Times New Roman"/>
              </w:rPr>
              <w:t>Фізична</w:t>
            </w:r>
            <w:proofErr w:type="spellEnd"/>
            <w:r w:rsidRPr="00845F22">
              <w:rPr>
                <w:rFonts w:ascii="Times New Roman" w:eastAsia="Times New Roman" w:hAnsi="Times New Roman"/>
              </w:rPr>
              <w:t xml:space="preserve"> особа, яка є </w:t>
            </w:r>
            <w:proofErr w:type="spellStart"/>
            <w:r w:rsidRPr="00845F22">
              <w:rPr>
                <w:rFonts w:ascii="Times New Roman" w:eastAsia="Times New Roman" w:hAnsi="Times New Roman"/>
              </w:rPr>
              <w:t>учасником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була</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засуджена</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кримінальне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правопорушення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вчинене</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корисливих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мотивів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зокрема</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пов’язане</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хабарництвом</w:t>
            </w:r>
            <w:proofErr w:type="spellEnd"/>
            <w:r w:rsidRPr="00845F22">
              <w:rPr>
                <w:rFonts w:ascii="Times New Roman" w:eastAsia="Times New Roman" w:hAnsi="Times New Roman"/>
              </w:rPr>
              <w:t xml:space="preserve"> та </w:t>
            </w:r>
            <w:proofErr w:type="spellStart"/>
            <w:r w:rsidRPr="00845F22">
              <w:rPr>
                <w:rFonts w:ascii="Times New Roman" w:eastAsia="Times New Roman" w:hAnsi="Times New Roman"/>
              </w:rPr>
              <w:t>відмиванням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коштів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судимість</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якої</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знято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не погашено в </w:t>
            </w:r>
            <w:proofErr w:type="spellStart"/>
            <w:r w:rsidRPr="00845F22">
              <w:rPr>
                <w:rFonts w:ascii="Times New Roman" w:eastAsia="Times New Roman" w:hAnsi="Times New Roman"/>
              </w:rPr>
              <w:t>установленому</w:t>
            </w:r>
            <w:proofErr w:type="spellEnd"/>
            <w:r w:rsidRPr="00845F22">
              <w:rPr>
                <w:rFonts w:ascii="Times New Roman" w:eastAsia="Times New Roman" w:hAnsi="Times New Roman"/>
              </w:rPr>
              <w:t xml:space="preserve"> законом порядку.</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5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vMerge w:val="restart"/>
          </w:tcPr>
          <w:p w:rsidR="00845F22" w:rsidRPr="00845F22" w:rsidRDefault="00845F22" w:rsidP="00845F22">
            <w:pPr>
              <w:jc w:val="both"/>
              <w:rPr>
                <w:rFonts w:ascii="Times New Roman" w:eastAsia="Times New Roman" w:hAnsi="Times New Roman"/>
                <w:b/>
                <w:color w:val="000000"/>
                <w:lang w:val="uk-UA"/>
              </w:rPr>
            </w:pPr>
            <w:r w:rsidRPr="00845F22">
              <w:rPr>
                <w:rFonts w:ascii="Times New Roman" w:eastAsia="Times New Roman" w:hAnsi="Times New Roman"/>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45F22">
              <w:rPr>
                <w:rFonts w:ascii="Times New Roman" w:eastAsia="Times New Roman" w:hAnsi="Times New Roman"/>
                <w:b/>
                <w:color w:val="000000"/>
              </w:rPr>
              <w:t> </w:t>
            </w:r>
            <w:r w:rsidRPr="00845F22">
              <w:rPr>
                <w:rFonts w:ascii="Times New Roman" w:eastAsia="Times New Roman" w:hAnsi="Times New Roman"/>
                <w:b/>
                <w:color w:val="000000"/>
                <w:lang w:val="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color w:val="000000"/>
              </w:rPr>
              <w:t xml:space="preserve">Документ повинен бути не </w:t>
            </w:r>
            <w:proofErr w:type="spellStart"/>
            <w:r w:rsidRPr="00845F22">
              <w:rPr>
                <w:rFonts w:ascii="Times New Roman" w:eastAsia="Times New Roman" w:hAnsi="Times New Roman"/>
                <w:b/>
                <w:color w:val="000000"/>
              </w:rPr>
              <w:t>більше</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тридцятиденної</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давнини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від</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дати</w:t>
            </w:r>
            <w:proofErr w:type="spellEnd"/>
            <w:r w:rsidRPr="00845F22">
              <w:rPr>
                <w:rFonts w:ascii="Times New Roman" w:eastAsia="Times New Roman" w:hAnsi="Times New Roman"/>
                <w:b/>
                <w:color w:val="000000"/>
              </w:rPr>
              <w:t xml:space="preserve"> </w:t>
            </w:r>
            <w:proofErr w:type="spellStart"/>
            <w:r w:rsidRPr="00845F22">
              <w:rPr>
                <w:rFonts w:ascii="Times New Roman" w:eastAsia="Times New Roman" w:hAnsi="Times New Roman"/>
                <w:b/>
                <w:color w:val="000000"/>
              </w:rPr>
              <w:t>подання</w:t>
            </w:r>
            <w:proofErr w:type="spellEnd"/>
            <w:r w:rsidRPr="00845F22">
              <w:rPr>
                <w:rFonts w:ascii="Times New Roman" w:eastAsia="Times New Roman" w:hAnsi="Times New Roman"/>
                <w:b/>
                <w:color w:val="000000"/>
              </w:rPr>
              <w:t xml:space="preserve"> документа.</w:t>
            </w:r>
            <w:r w:rsidRPr="00845F22">
              <w:rPr>
                <w:rFonts w:ascii="Times New Roman" w:eastAsia="Times New Roman" w:hAnsi="Times New Roman"/>
                <w:color w:val="000000"/>
              </w:rPr>
              <w:t> </w:t>
            </w:r>
          </w:p>
        </w:tc>
      </w:tr>
      <w:tr w:rsidR="00845F22" w:rsidRPr="00845F22" w:rsidTr="00D31530">
        <w:tc>
          <w:tcPr>
            <w:tcW w:w="534" w:type="dxa"/>
          </w:tcPr>
          <w:p w:rsidR="00845F22" w:rsidRPr="00845F22" w:rsidRDefault="00845F22" w:rsidP="00845F22">
            <w:pPr>
              <w:rPr>
                <w:rFonts w:ascii="Times New Roman" w:eastAsia="Times New Roman" w:hAnsi="Times New Roman"/>
                <w:b/>
                <w:lang w:val="uk-UA"/>
              </w:rPr>
            </w:pPr>
            <w:r w:rsidRPr="00845F22">
              <w:rPr>
                <w:rFonts w:ascii="Times New Roman" w:eastAsia="Times New Roman" w:hAnsi="Times New Roman"/>
                <w:b/>
                <w:lang w:val="uk-UA"/>
              </w:rPr>
              <w:t>3</w:t>
            </w:r>
          </w:p>
        </w:tc>
        <w:tc>
          <w:tcPr>
            <w:tcW w:w="3969" w:type="dxa"/>
          </w:tcPr>
          <w:p w:rsidR="00845F22" w:rsidRPr="00845F22" w:rsidRDefault="00845F22" w:rsidP="00845F22">
            <w:pPr>
              <w:widowControl w:val="0"/>
              <w:pBdr>
                <w:top w:val="nil"/>
                <w:left w:val="nil"/>
                <w:bottom w:val="nil"/>
                <w:right w:val="nil"/>
                <w:between w:val="nil"/>
              </w:pBdr>
              <w:spacing w:before="120"/>
              <w:jc w:val="both"/>
              <w:rPr>
                <w:rFonts w:ascii="Times New Roman" w:eastAsia="Times New Roman" w:hAnsi="Times New Roman"/>
                <w:lang w:val="uk-UA"/>
              </w:rPr>
            </w:pPr>
            <w:r w:rsidRPr="00845F22">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rPr>
              <w:t>(</w:t>
            </w:r>
            <w:proofErr w:type="spellStart"/>
            <w:r w:rsidRPr="00845F22">
              <w:rPr>
                <w:rFonts w:ascii="Times New Roman" w:eastAsia="Times New Roman" w:hAnsi="Times New Roman"/>
                <w:b/>
              </w:rPr>
              <w:t>підпункт</w:t>
            </w:r>
            <w:proofErr w:type="spellEnd"/>
            <w:r w:rsidRPr="00845F22">
              <w:rPr>
                <w:rFonts w:ascii="Times New Roman" w:eastAsia="Times New Roman" w:hAnsi="Times New Roman"/>
                <w:b/>
              </w:rPr>
              <w:t xml:space="preserve"> 12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vMerge/>
          </w:tcPr>
          <w:p w:rsidR="00845F22" w:rsidRPr="00845F22" w:rsidRDefault="00845F22" w:rsidP="00845F22">
            <w:pPr>
              <w:rPr>
                <w:rFonts w:ascii="Times New Roman" w:eastAsia="Times New Roman" w:hAnsi="Times New Roman"/>
                <w:sz w:val="24"/>
                <w:szCs w:val="24"/>
                <w:lang w:val="uk-UA"/>
              </w:rPr>
            </w:pPr>
          </w:p>
        </w:tc>
      </w:tr>
      <w:tr w:rsidR="00845F22" w:rsidRPr="00845F22" w:rsidTr="00D31530">
        <w:tc>
          <w:tcPr>
            <w:tcW w:w="534" w:type="dxa"/>
          </w:tcPr>
          <w:p w:rsidR="00845F22" w:rsidRPr="00845F22" w:rsidRDefault="00845F22" w:rsidP="00845F22">
            <w:pPr>
              <w:rPr>
                <w:rFonts w:ascii="Times New Roman" w:eastAsia="Times New Roman" w:hAnsi="Times New Roman"/>
                <w:b/>
                <w:lang w:val="uk-UA"/>
              </w:rPr>
            </w:pPr>
            <w:r w:rsidRPr="00845F22">
              <w:rPr>
                <w:rFonts w:ascii="Times New Roman" w:eastAsia="Times New Roman" w:hAnsi="Times New Roman"/>
                <w:b/>
                <w:lang w:val="uk-UA"/>
              </w:rPr>
              <w:t>4</w:t>
            </w:r>
          </w:p>
        </w:tc>
        <w:tc>
          <w:tcPr>
            <w:tcW w:w="3969" w:type="dxa"/>
          </w:tcPr>
          <w:p w:rsidR="00845F22" w:rsidRPr="00845F22" w:rsidRDefault="00845F22" w:rsidP="00845F22">
            <w:pPr>
              <w:pBdr>
                <w:top w:val="nil"/>
                <w:left w:val="nil"/>
                <w:bottom w:val="nil"/>
                <w:right w:val="nil"/>
                <w:between w:val="nil"/>
              </w:pBdr>
              <w:jc w:val="both"/>
              <w:rPr>
                <w:rFonts w:ascii="Times New Roman" w:eastAsia="Times New Roman" w:hAnsi="Times New Roman"/>
              </w:rPr>
            </w:pPr>
            <w:proofErr w:type="spellStart"/>
            <w:r w:rsidRPr="00845F22">
              <w:rPr>
                <w:rFonts w:ascii="Times New Roman" w:eastAsia="Times New Roman" w:hAnsi="Times New Roman"/>
              </w:rPr>
              <w:t>Учасник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не </w:t>
            </w:r>
            <w:proofErr w:type="spellStart"/>
            <w:r w:rsidRPr="00845F22">
              <w:rPr>
                <w:rFonts w:ascii="Times New Roman" w:eastAsia="Times New Roman" w:hAnsi="Times New Roman"/>
              </w:rPr>
              <w:t>виконав</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зобов’язання</w:t>
            </w:r>
            <w:proofErr w:type="spellEnd"/>
            <w:r w:rsidRPr="00845F22">
              <w:rPr>
                <w:rFonts w:ascii="Times New Roman" w:eastAsia="Times New Roman" w:hAnsi="Times New Roman"/>
              </w:rPr>
              <w:t xml:space="preserve"> за </w:t>
            </w:r>
            <w:proofErr w:type="spellStart"/>
            <w:r w:rsidRPr="00845F22">
              <w:rPr>
                <w:rFonts w:ascii="Times New Roman" w:eastAsia="Times New Roman" w:hAnsi="Times New Roman"/>
              </w:rPr>
              <w:t>раніше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укладеним</w:t>
            </w:r>
            <w:proofErr w:type="spellEnd"/>
            <w:r w:rsidRPr="00845F22">
              <w:rPr>
                <w:rFonts w:ascii="Times New Roman" w:eastAsia="Times New Roman" w:hAnsi="Times New Roman"/>
              </w:rPr>
              <w:t xml:space="preserve"> договором про </w:t>
            </w:r>
            <w:proofErr w:type="spellStart"/>
            <w:r w:rsidRPr="00845F22">
              <w:rPr>
                <w:rFonts w:ascii="Times New Roman" w:eastAsia="Times New Roman" w:hAnsi="Times New Roman"/>
              </w:rPr>
              <w:t>закупівлю</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цим</w:t>
            </w:r>
            <w:proofErr w:type="spellEnd"/>
            <w:r w:rsidRPr="00845F22">
              <w:rPr>
                <w:rFonts w:ascii="Times New Roman" w:eastAsia="Times New Roman" w:hAnsi="Times New Roman"/>
              </w:rPr>
              <w:t xml:space="preserve"> самим </w:t>
            </w:r>
            <w:proofErr w:type="spellStart"/>
            <w:r w:rsidRPr="00845F22">
              <w:rPr>
                <w:rFonts w:ascii="Times New Roman" w:eastAsia="Times New Roman" w:hAnsi="Times New Roman"/>
              </w:rPr>
              <w:t>замовником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призвело</w:t>
            </w:r>
            <w:proofErr w:type="spellEnd"/>
            <w:r w:rsidRPr="00845F22">
              <w:rPr>
                <w:rFonts w:ascii="Times New Roman" w:eastAsia="Times New Roman" w:hAnsi="Times New Roman"/>
              </w:rPr>
              <w:t xml:space="preserve"> до </w:t>
            </w:r>
            <w:proofErr w:type="spellStart"/>
            <w:r w:rsidRPr="00845F22">
              <w:rPr>
                <w:rFonts w:ascii="Times New Roman" w:eastAsia="Times New Roman" w:hAnsi="Times New Roman"/>
              </w:rPr>
              <w:t>його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і </w:t>
            </w:r>
            <w:proofErr w:type="spellStart"/>
            <w:r w:rsidRPr="00845F22">
              <w:rPr>
                <w:rFonts w:ascii="Times New Roman" w:eastAsia="Times New Roman" w:hAnsi="Times New Roman"/>
              </w:rPr>
              <w:t>було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застосовано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санкції</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вигляді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штрафів</w:t>
            </w:r>
            <w:proofErr w:type="spellEnd"/>
            <w:r w:rsidRPr="00845F22">
              <w:rPr>
                <w:rFonts w:ascii="Times New Roman" w:eastAsia="Times New Roman" w:hAnsi="Times New Roman"/>
              </w:rPr>
              <w:t xml:space="preserve"> та/</w:t>
            </w:r>
            <w:proofErr w:type="spellStart"/>
            <w:r w:rsidRPr="00845F22">
              <w:rPr>
                <w:rFonts w:ascii="Times New Roman" w:eastAsia="Times New Roman" w:hAnsi="Times New Roman"/>
              </w:rPr>
              <w:t>або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відшкодування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збитків</w:t>
            </w:r>
            <w:proofErr w:type="spellEnd"/>
            <w:r w:rsidRPr="00845F22">
              <w:rPr>
                <w:rFonts w:ascii="Times New Roman" w:eastAsia="Times New Roman" w:hAnsi="Times New Roman"/>
              </w:rPr>
              <w:t xml:space="preserve"> — </w:t>
            </w:r>
            <w:proofErr w:type="spellStart"/>
            <w:r w:rsidRPr="00845F22">
              <w:rPr>
                <w:rFonts w:ascii="Times New Roman" w:eastAsia="Times New Roman" w:hAnsi="Times New Roman"/>
              </w:rPr>
              <w:t>протягом</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трьох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років</w:t>
            </w:r>
            <w:proofErr w:type="spellEnd"/>
            <w:r w:rsidRPr="00845F22">
              <w:rPr>
                <w:rFonts w:ascii="Times New Roman" w:eastAsia="Times New Roman" w:hAnsi="Times New Roman"/>
              </w:rPr>
              <w:t xml:space="preserve"> з </w:t>
            </w:r>
            <w:proofErr w:type="spellStart"/>
            <w:r w:rsidRPr="00845F22">
              <w:rPr>
                <w:rFonts w:ascii="Times New Roman" w:eastAsia="Times New Roman" w:hAnsi="Times New Roman"/>
              </w:rPr>
              <w:t>дати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дострокового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розірвання</w:t>
            </w:r>
            <w:proofErr w:type="spellEnd"/>
            <w:r w:rsidRPr="00845F22">
              <w:rPr>
                <w:rFonts w:ascii="Times New Roman" w:eastAsia="Times New Roman" w:hAnsi="Times New Roman"/>
              </w:rPr>
              <w:t xml:space="preserve"> такого договору. </w:t>
            </w:r>
            <w:proofErr w:type="spellStart"/>
            <w:r w:rsidRPr="00845F22">
              <w:rPr>
                <w:rFonts w:ascii="Times New Roman" w:eastAsia="Times New Roman" w:hAnsi="Times New Roman"/>
              </w:rPr>
              <w:t>Учасник</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процедури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закупівлі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що</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перебуває</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обставинах</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зазначених</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цьому</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абзаці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може</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надати</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підтвердження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вжиття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заходів</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доведення</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своєї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надійності</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lastRenderedPageBreak/>
              <w:t>незважаючи</w:t>
            </w:r>
            <w:proofErr w:type="spellEnd"/>
            <w:r w:rsidRPr="00845F22">
              <w:rPr>
                <w:rFonts w:ascii="Times New Roman" w:eastAsia="Times New Roman" w:hAnsi="Times New Roman"/>
              </w:rPr>
              <w:t xml:space="preserve"> на </w:t>
            </w:r>
            <w:proofErr w:type="spellStart"/>
            <w:r w:rsidRPr="00845F22">
              <w:rPr>
                <w:rFonts w:ascii="Times New Roman" w:eastAsia="Times New Roman" w:hAnsi="Times New Roman"/>
              </w:rPr>
              <w:t>наявність</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відповідної</w:t>
            </w:r>
            <w:proofErr w:type="spellEnd"/>
            <w:r w:rsidRPr="00845F22">
              <w:rPr>
                <w:rFonts w:ascii="Times New Roman" w:eastAsia="Times New Roman" w:hAnsi="Times New Roman"/>
              </w:rPr>
              <w:t xml:space="preserve"> </w:t>
            </w:r>
            <w:proofErr w:type="spellStart"/>
            <w:r w:rsidRPr="00845F22">
              <w:rPr>
                <w:rFonts w:ascii="Times New Roman" w:eastAsia="Times New Roman" w:hAnsi="Times New Roman"/>
              </w:rPr>
              <w:t>підстави</w:t>
            </w:r>
            <w:proofErr w:type="spellEnd"/>
            <w:r w:rsidRPr="00845F22">
              <w:rPr>
                <w:rFonts w:ascii="Times New Roman" w:eastAsia="Times New Roman" w:hAnsi="Times New Roman"/>
              </w:rPr>
              <w:t xml:space="preserve"> для </w:t>
            </w:r>
            <w:proofErr w:type="spellStart"/>
            <w:r w:rsidRPr="00845F22">
              <w:rPr>
                <w:rFonts w:ascii="Times New Roman" w:eastAsia="Times New Roman" w:hAnsi="Times New Roman"/>
              </w:rPr>
              <w:t>відмови</w:t>
            </w:r>
            <w:proofErr w:type="spellEnd"/>
            <w:r w:rsidRPr="00845F22">
              <w:rPr>
                <w:rFonts w:ascii="Times New Roman" w:eastAsia="Times New Roman" w:hAnsi="Times New Roman"/>
              </w:rPr>
              <w:t xml:space="preserve"> в </w:t>
            </w:r>
            <w:proofErr w:type="spellStart"/>
            <w:r w:rsidRPr="00845F22">
              <w:rPr>
                <w:rFonts w:ascii="Times New Roman" w:eastAsia="Times New Roman" w:hAnsi="Times New Roman"/>
              </w:rPr>
              <w:t>участі</w:t>
            </w:r>
            <w:proofErr w:type="spellEnd"/>
            <w:r w:rsidRPr="00845F22">
              <w:rPr>
                <w:rFonts w:ascii="Times New Roman" w:eastAsia="Times New Roman" w:hAnsi="Times New Roman"/>
              </w:rPr>
              <w:t xml:space="preserve"> у </w:t>
            </w:r>
            <w:proofErr w:type="spellStart"/>
            <w:r w:rsidRPr="00845F22">
              <w:rPr>
                <w:rFonts w:ascii="Times New Roman" w:eastAsia="Times New Roman" w:hAnsi="Times New Roman"/>
              </w:rPr>
              <w:t>відкритих</w:t>
            </w:r>
            <w:proofErr w:type="spellEnd"/>
            <w:r w:rsidRPr="00845F22">
              <w:rPr>
                <w:rFonts w:ascii="Times New Roman" w:eastAsia="Times New Roman" w:hAnsi="Times New Roman"/>
              </w:rPr>
              <w:t xml:space="preserve"> торгах.  </w:t>
            </w:r>
          </w:p>
          <w:p w:rsidR="00845F22" w:rsidRPr="00845F22" w:rsidRDefault="00845F22" w:rsidP="00845F22">
            <w:pPr>
              <w:rPr>
                <w:rFonts w:ascii="Times New Roman" w:eastAsia="Times New Roman" w:hAnsi="Times New Roman"/>
                <w:sz w:val="24"/>
                <w:szCs w:val="24"/>
                <w:lang w:val="uk-UA"/>
              </w:rPr>
            </w:pPr>
            <w:r w:rsidRPr="00845F22">
              <w:rPr>
                <w:rFonts w:ascii="Times New Roman" w:eastAsia="Times New Roman" w:hAnsi="Times New Roman"/>
                <w:b/>
              </w:rPr>
              <w:t xml:space="preserve">(абзац 14 пункт 44 </w:t>
            </w:r>
            <w:proofErr w:type="spellStart"/>
            <w:r w:rsidRPr="00845F22">
              <w:rPr>
                <w:rFonts w:ascii="Times New Roman" w:eastAsia="Times New Roman" w:hAnsi="Times New Roman"/>
                <w:b/>
              </w:rPr>
              <w:t>Особливостей</w:t>
            </w:r>
            <w:proofErr w:type="spellEnd"/>
            <w:r w:rsidRPr="00845F22">
              <w:rPr>
                <w:rFonts w:ascii="Times New Roman" w:eastAsia="Times New Roman" w:hAnsi="Times New Roman"/>
                <w:b/>
              </w:rPr>
              <w:t>)</w:t>
            </w:r>
          </w:p>
        </w:tc>
        <w:tc>
          <w:tcPr>
            <w:tcW w:w="5352" w:type="dxa"/>
          </w:tcPr>
          <w:p w:rsidR="00845F22" w:rsidRPr="00845F22" w:rsidRDefault="00845F22" w:rsidP="00845F22">
            <w:pPr>
              <w:jc w:val="both"/>
              <w:rPr>
                <w:rFonts w:ascii="Times New Roman" w:eastAsia="Times New Roman" w:hAnsi="Times New Roman"/>
                <w:sz w:val="24"/>
                <w:szCs w:val="24"/>
                <w:lang w:val="uk-UA"/>
              </w:rPr>
            </w:pPr>
            <w:r w:rsidRPr="00845F22">
              <w:rPr>
                <w:rFonts w:ascii="Times New Roman" w:eastAsia="Times New Roman" w:hAnsi="Times New Roman"/>
                <w:b/>
                <w:lang w:val="uk-UA"/>
              </w:rPr>
              <w:lastRenderedPageBreak/>
              <w:t>Довідка в довільній формі</w:t>
            </w:r>
            <w:r w:rsidRPr="00845F22">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845F22">
              <w:rPr>
                <w:rFonts w:ascii="Times New Roman" w:eastAsia="Times New Roman" w:hAnsi="Times New Roman"/>
                <w:lang w:val="uk-UA"/>
              </w:rPr>
              <w:lastRenderedPageBreak/>
              <w:t>зобов’язався сплатити відповідні зобов’язання та відшкодування завданих збитків.</w:t>
            </w:r>
          </w:p>
        </w:tc>
      </w:tr>
    </w:tbl>
    <w:p w:rsidR="00845F22" w:rsidRPr="00845F22" w:rsidRDefault="00845F22" w:rsidP="00845F22">
      <w:pPr>
        <w:shd w:val="clear" w:color="auto" w:fill="FFFFFF"/>
        <w:spacing w:after="0" w:line="240" w:lineRule="auto"/>
        <w:rPr>
          <w:rFonts w:ascii="Times New Roman" w:eastAsia="Times New Roman" w:hAnsi="Times New Roman" w:cs="Times New Roman"/>
          <w:sz w:val="24"/>
          <w:szCs w:val="24"/>
          <w:lang w:val="uk-UA" w:eastAsia="ru-RU"/>
        </w:rPr>
      </w:pPr>
    </w:p>
    <w:p w:rsidR="00845F22" w:rsidRPr="00845F22" w:rsidRDefault="00845F22" w:rsidP="00845F22">
      <w:pPr>
        <w:shd w:val="clear" w:color="auto" w:fill="FFFFFF"/>
        <w:spacing w:after="0" w:line="240" w:lineRule="auto"/>
        <w:rPr>
          <w:rFonts w:ascii="Times New Roman" w:eastAsia="Times New Roman" w:hAnsi="Times New Roman" w:cs="Times New Roman"/>
          <w:sz w:val="20"/>
          <w:szCs w:val="20"/>
        </w:rPr>
      </w:pPr>
      <w:r w:rsidRPr="00845F22">
        <w:rPr>
          <w:rFonts w:ascii="Times New Roman" w:eastAsia="Times New Roman" w:hAnsi="Times New Roman" w:cs="Times New Roman"/>
          <w:sz w:val="24"/>
          <w:szCs w:val="24"/>
          <w:lang w:val="uk-UA" w:eastAsia="ru-RU"/>
        </w:rPr>
        <w:t> </w:t>
      </w:r>
      <w:r w:rsidRPr="00845F22">
        <w:rPr>
          <w:rFonts w:ascii="Times New Roman" w:eastAsia="Times New Roman" w:hAnsi="Times New Roman" w:cs="Times New Roman"/>
          <w:b/>
          <w:color w:val="000000"/>
          <w:sz w:val="20"/>
          <w:szCs w:val="20"/>
        </w:rPr>
        <w:t xml:space="preserve">4. </w:t>
      </w:r>
      <w:proofErr w:type="spellStart"/>
      <w:r w:rsidRPr="00845F22">
        <w:rPr>
          <w:rFonts w:ascii="Times New Roman" w:eastAsia="Times New Roman" w:hAnsi="Times New Roman" w:cs="Times New Roman"/>
          <w:b/>
          <w:color w:val="000000"/>
          <w:sz w:val="20"/>
          <w:szCs w:val="20"/>
        </w:rPr>
        <w:t>Інша</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інформація</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встановлена</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відповідно</w:t>
      </w:r>
      <w:proofErr w:type="spellEnd"/>
      <w:r w:rsidRPr="00845F22">
        <w:rPr>
          <w:rFonts w:ascii="Times New Roman" w:eastAsia="Times New Roman" w:hAnsi="Times New Roman" w:cs="Times New Roman"/>
          <w:b/>
          <w:color w:val="000000"/>
          <w:sz w:val="20"/>
          <w:szCs w:val="20"/>
        </w:rPr>
        <w:t xml:space="preserve"> до </w:t>
      </w:r>
      <w:proofErr w:type="spellStart"/>
      <w:r w:rsidRPr="00845F22">
        <w:rPr>
          <w:rFonts w:ascii="Times New Roman" w:eastAsia="Times New Roman" w:hAnsi="Times New Roman" w:cs="Times New Roman"/>
          <w:b/>
          <w:color w:val="000000"/>
          <w:sz w:val="20"/>
          <w:szCs w:val="20"/>
        </w:rPr>
        <w:t>законодавства</w:t>
      </w:r>
      <w:proofErr w:type="spellEnd"/>
      <w:r w:rsidRPr="00845F22">
        <w:rPr>
          <w:rFonts w:ascii="Times New Roman" w:eastAsia="Times New Roman" w:hAnsi="Times New Roman" w:cs="Times New Roman"/>
          <w:b/>
          <w:color w:val="000000"/>
          <w:sz w:val="20"/>
          <w:szCs w:val="20"/>
        </w:rPr>
        <w:t xml:space="preserve"> (для УЧАСНИКІВ </w:t>
      </w:r>
      <w:r w:rsidRPr="00845F22">
        <w:rPr>
          <w:rFonts w:ascii="Times New Roman" w:eastAsia="Times New Roman" w:hAnsi="Times New Roman" w:cs="Times New Roman"/>
          <w:b/>
          <w:sz w:val="20"/>
          <w:szCs w:val="20"/>
        </w:rPr>
        <w:t>—</w:t>
      </w:r>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юридичних</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осіб</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фізичних</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осіб</w:t>
      </w:r>
      <w:proofErr w:type="spellEnd"/>
      <w:r w:rsidRPr="00845F22">
        <w:rPr>
          <w:rFonts w:ascii="Times New Roman" w:eastAsia="Times New Roman" w:hAnsi="Times New Roman" w:cs="Times New Roman"/>
          <w:b/>
          <w:color w:val="000000"/>
          <w:sz w:val="20"/>
          <w:szCs w:val="20"/>
        </w:rPr>
        <w:t xml:space="preserve"> та </w:t>
      </w:r>
      <w:proofErr w:type="spellStart"/>
      <w:r w:rsidRPr="00845F22">
        <w:rPr>
          <w:rFonts w:ascii="Times New Roman" w:eastAsia="Times New Roman" w:hAnsi="Times New Roman" w:cs="Times New Roman"/>
          <w:b/>
          <w:color w:val="000000"/>
          <w:sz w:val="20"/>
          <w:szCs w:val="20"/>
        </w:rPr>
        <w:t>фізичних</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осіб</w:t>
      </w:r>
      <w:proofErr w:type="spellEnd"/>
      <w:r w:rsidRPr="00845F22">
        <w:rPr>
          <w:rFonts w:ascii="Times New Roman" w:eastAsia="Times New Roman" w:hAnsi="Times New Roman" w:cs="Times New Roman"/>
          <w:b/>
          <w:sz w:val="20"/>
          <w:szCs w:val="20"/>
        </w:rPr>
        <w:t xml:space="preserve"> — </w:t>
      </w:r>
      <w:proofErr w:type="spellStart"/>
      <w:r w:rsidRPr="00845F22">
        <w:rPr>
          <w:rFonts w:ascii="Times New Roman" w:eastAsia="Times New Roman" w:hAnsi="Times New Roman" w:cs="Times New Roman"/>
          <w:b/>
          <w:color w:val="000000"/>
          <w:sz w:val="20"/>
          <w:szCs w:val="20"/>
        </w:rPr>
        <w:t>підприємців</w:t>
      </w:r>
      <w:proofErr w:type="spellEnd"/>
      <w:r w:rsidRPr="00845F22">
        <w:rPr>
          <w:rFonts w:ascii="Times New Roman" w:eastAsia="Times New Roman" w:hAnsi="Times New Roman" w:cs="Times New Roman"/>
          <w:b/>
          <w:color w:val="000000"/>
          <w:sz w:val="20"/>
          <w:szCs w:val="20"/>
        </w:rPr>
        <w:t>).</w:t>
      </w:r>
      <w:bookmarkStart w:id="0" w:name="_GoBack"/>
      <w:bookmarkEnd w:id="0"/>
    </w:p>
    <w:tbl>
      <w:tblPr>
        <w:tblW w:w="9619" w:type="dxa"/>
        <w:tblInd w:w="-100" w:type="dxa"/>
        <w:tblLayout w:type="fixed"/>
        <w:tblLook w:val="0400" w:firstRow="0" w:lastRow="0" w:firstColumn="0" w:lastColumn="0" w:noHBand="0" w:noVBand="1"/>
      </w:tblPr>
      <w:tblGrid>
        <w:gridCol w:w="400"/>
        <w:gridCol w:w="9219"/>
      </w:tblGrid>
      <w:tr w:rsidR="00845F22" w:rsidRPr="00845F22" w:rsidTr="00D31530">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5F22" w:rsidRPr="00845F22" w:rsidRDefault="00845F22" w:rsidP="00845F22">
            <w:pPr>
              <w:spacing w:after="0" w:line="240" w:lineRule="auto"/>
              <w:ind w:left="100"/>
              <w:jc w:val="center"/>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b/>
                <w:color w:val="000000"/>
                <w:sz w:val="20"/>
                <w:szCs w:val="20"/>
              </w:rPr>
              <w:lastRenderedPageBreak/>
              <w:t>Інші</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документи</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від</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Учасника</w:t>
            </w:r>
            <w:proofErr w:type="spellEnd"/>
            <w:r w:rsidRPr="00845F22">
              <w:rPr>
                <w:rFonts w:ascii="Times New Roman" w:eastAsia="Times New Roman" w:hAnsi="Times New Roman" w:cs="Times New Roman"/>
                <w:b/>
                <w:color w:val="000000"/>
                <w:sz w:val="20"/>
                <w:szCs w:val="20"/>
              </w:rPr>
              <w:t>:</w:t>
            </w:r>
          </w:p>
        </w:tc>
      </w:tr>
      <w:tr w:rsidR="00845F22" w:rsidRPr="00845F22" w:rsidTr="00D31530">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00"/>
              <w:rPr>
                <w:rFonts w:ascii="Times New Roman" w:eastAsia="Times New Roman" w:hAnsi="Times New Roman" w:cs="Times New Roman"/>
                <w:sz w:val="20"/>
                <w:szCs w:val="20"/>
              </w:rPr>
            </w:pPr>
            <w:r w:rsidRPr="00845F2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after="0" w:line="240" w:lineRule="auto"/>
              <w:ind w:left="100"/>
              <w:jc w:val="both"/>
              <w:rPr>
                <w:rFonts w:ascii="Times New Roman" w:eastAsia="Times New Roman" w:hAnsi="Times New Roman" w:cs="Times New Roman"/>
                <w:color w:val="000000"/>
                <w:sz w:val="20"/>
                <w:szCs w:val="20"/>
              </w:rPr>
            </w:pPr>
            <w:proofErr w:type="spellStart"/>
            <w:r w:rsidRPr="00845F22">
              <w:rPr>
                <w:rFonts w:ascii="Times New Roman" w:eastAsia="Times New Roman" w:hAnsi="Times New Roman" w:cs="Times New Roman"/>
                <w:color w:val="000000"/>
                <w:sz w:val="20"/>
                <w:szCs w:val="20"/>
              </w:rPr>
              <w:t>Документи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підтверджують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повноваження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w:t>
            </w:r>
            <w:proofErr w:type="spellStart"/>
            <w:r w:rsidRPr="00845F22">
              <w:rPr>
                <w:rFonts w:ascii="Times New Roman" w:eastAsia="Times New Roman" w:hAnsi="Times New Roman" w:cs="Times New Roman"/>
                <w:color w:val="000000"/>
                <w:sz w:val="20"/>
                <w:szCs w:val="20"/>
              </w:rPr>
              <w:t>уповноваженої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щодо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підпису</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тендерної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пропозиції</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документів</w:t>
            </w:r>
            <w:proofErr w:type="spellEnd"/>
            <w:r w:rsidRPr="00845F22">
              <w:rPr>
                <w:rFonts w:ascii="Times New Roman" w:eastAsia="Times New Roman" w:hAnsi="Times New Roman" w:cs="Times New Roman"/>
                <w:color w:val="000000"/>
                <w:sz w:val="20"/>
                <w:szCs w:val="20"/>
              </w:rPr>
              <w:t xml:space="preserve"> у </w:t>
            </w:r>
            <w:proofErr w:type="spellStart"/>
            <w:r w:rsidRPr="00845F22">
              <w:rPr>
                <w:rFonts w:ascii="Times New Roman" w:eastAsia="Times New Roman" w:hAnsi="Times New Roman" w:cs="Times New Roman"/>
                <w:color w:val="000000"/>
                <w:sz w:val="20"/>
                <w:szCs w:val="20"/>
              </w:rPr>
              <w:t>її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складі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Зокрема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повноваження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w:t>
            </w:r>
            <w:proofErr w:type="spellStart"/>
            <w:r w:rsidRPr="00845F22">
              <w:rPr>
                <w:rFonts w:ascii="Times New Roman" w:eastAsia="Times New Roman" w:hAnsi="Times New Roman" w:cs="Times New Roman"/>
                <w:color w:val="000000"/>
                <w:sz w:val="20"/>
                <w:szCs w:val="20"/>
              </w:rPr>
              <w:t>уповноваженої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які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уповноважені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підписувати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документи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пропозиції</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вчиняти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інші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юридично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значущі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дії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від</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імені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на </w:t>
            </w:r>
            <w:proofErr w:type="spellStart"/>
            <w:r w:rsidRPr="00845F22">
              <w:rPr>
                <w:rFonts w:ascii="Times New Roman" w:eastAsia="Times New Roman" w:hAnsi="Times New Roman" w:cs="Times New Roman"/>
                <w:color w:val="000000"/>
                <w:sz w:val="20"/>
                <w:szCs w:val="20"/>
              </w:rPr>
              <w:t>підставі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положень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установчих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документів</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можуть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підтверджуватися</w:t>
            </w:r>
            <w:proofErr w:type="spellEnd"/>
            <w:r w:rsidRPr="00845F22">
              <w:rPr>
                <w:rFonts w:ascii="Times New Roman" w:eastAsia="Times New Roman" w:hAnsi="Times New Roman" w:cs="Times New Roman"/>
                <w:color w:val="000000"/>
                <w:sz w:val="20"/>
                <w:szCs w:val="20"/>
              </w:rPr>
              <w:t xml:space="preserve"> для </w:t>
            </w:r>
            <w:proofErr w:type="spellStart"/>
            <w:r w:rsidRPr="00845F22">
              <w:rPr>
                <w:rFonts w:ascii="Times New Roman" w:eastAsia="Times New Roman" w:hAnsi="Times New Roman" w:cs="Times New Roman"/>
                <w:color w:val="000000"/>
                <w:sz w:val="20"/>
                <w:szCs w:val="20"/>
              </w:rPr>
              <w:t>посадових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юридичної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розпорядчим</w:t>
            </w:r>
            <w:proofErr w:type="spellEnd"/>
            <w:r w:rsidRPr="00845F22">
              <w:rPr>
                <w:rFonts w:ascii="Times New Roman" w:eastAsia="Times New Roman" w:hAnsi="Times New Roman" w:cs="Times New Roman"/>
                <w:color w:val="000000"/>
                <w:sz w:val="20"/>
                <w:szCs w:val="20"/>
              </w:rPr>
              <w:t xml:space="preserve"> документом про </w:t>
            </w:r>
            <w:proofErr w:type="spellStart"/>
            <w:r w:rsidRPr="00845F22">
              <w:rPr>
                <w:rFonts w:ascii="Times New Roman" w:eastAsia="Times New Roman" w:hAnsi="Times New Roman" w:cs="Times New Roman"/>
                <w:color w:val="000000"/>
                <w:sz w:val="20"/>
                <w:szCs w:val="20"/>
              </w:rPr>
              <w:t>призначення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обрання</w:t>
            </w:r>
            <w:proofErr w:type="spellEnd"/>
            <w:r w:rsidRPr="00845F22">
              <w:rPr>
                <w:rFonts w:ascii="Times New Roman" w:eastAsia="Times New Roman" w:hAnsi="Times New Roman" w:cs="Times New Roman"/>
                <w:color w:val="000000"/>
                <w:sz w:val="20"/>
                <w:szCs w:val="20"/>
              </w:rPr>
              <w:t xml:space="preserve">) на посаду </w:t>
            </w:r>
            <w:proofErr w:type="spellStart"/>
            <w:r w:rsidRPr="00845F22">
              <w:rPr>
                <w:rFonts w:ascii="Times New Roman" w:eastAsia="Times New Roman" w:hAnsi="Times New Roman" w:cs="Times New Roman"/>
                <w:color w:val="000000"/>
                <w:sz w:val="20"/>
                <w:szCs w:val="20"/>
              </w:rPr>
              <w:t>відповідної</w:t>
            </w:r>
            <w:proofErr w:type="spellEnd"/>
            <w:r w:rsidRPr="00845F22">
              <w:rPr>
                <w:rFonts w:ascii="Times New Roman" w:eastAsia="Times New Roman" w:hAnsi="Times New Roman" w:cs="Times New Roman"/>
                <w:color w:val="000000"/>
                <w:sz w:val="20"/>
                <w:szCs w:val="20"/>
              </w:rPr>
              <w:t xml:space="preserve"> особи </w:t>
            </w:r>
            <w:r w:rsidRPr="00845F22">
              <w:rPr>
                <w:rFonts w:ascii="Times New Roman" w:eastAsia="Times New Roman" w:hAnsi="Times New Roman" w:cs="Times New Roman"/>
                <w:b/>
                <w:color w:val="000000"/>
                <w:sz w:val="20"/>
                <w:szCs w:val="20"/>
              </w:rPr>
              <w:t xml:space="preserve">(наказ про </w:t>
            </w:r>
            <w:proofErr w:type="spellStart"/>
            <w:r w:rsidRPr="00845F22">
              <w:rPr>
                <w:rFonts w:ascii="Times New Roman" w:eastAsia="Times New Roman" w:hAnsi="Times New Roman" w:cs="Times New Roman"/>
                <w:b/>
                <w:color w:val="000000"/>
                <w:sz w:val="20"/>
                <w:szCs w:val="20"/>
              </w:rPr>
              <w:t>призначення</w:t>
            </w:r>
            <w:proofErr w:type="spellEnd"/>
            <w:r w:rsidRPr="00845F22">
              <w:rPr>
                <w:rFonts w:ascii="Times New Roman" w:eastAsia="Times New Roman" w:hAnsi="Times New Roman" w:cs="Times New Roman"/>
                <w:b/>
                <w:color w:val="000000"/>
                <w:sz w:val="20"/>
                <w:szCs w:val="20"/>
              </w:rPr>
              <w:t xml:space="preserve"> та/ </w:t>
            </w:r>
            <w:proofErr w:type="spellStart"/>
            <w:r w:rsidRPr="00845F22">
              <w:rPr>
                <w:rFonts w:ascii="Times New Roman" w:eastAsia="Times New Roman" w:hAnsi="Times New Roman" w:cs="Times New Roman"/>
                <w:b/>
                <w:color w:val="000000"/>
                <w:sz w:val="20"/>
                <w:szCs w:val="20"/>
              </w:rPr>
              <w:t>або</w:t>
            </w:r>
            <w:proofErr w:type="spellEnd"/>
            <w:r w:rsidRPr="00845F22">
              <w:rPr>
                <w:rFonts w:ascii="Times New Roman" w:eastAsia="Times New Roman" w:hAnsi="Times New Roman" w:cs="Times New Roman"/>
                <w:b/>
                <w:color w:val="000000"/>
                <w:sz w:val="20"/>
                <w:szCs w:val="20"/>
              </w:rPr>
              <w:t xml:space="preserve"> протокол </w:t>
            </w:r>
            <w:proofErr w:type="spellStart"/>
            <w:r w:rsidRPr="00845F22">
              <w:rPr>
                <w:rFonts w:ascii="Times New Roman" w:eastAsia="Times New Roman" w:hAnsi="Times New Roman" w:cs="Times New Roman"/>
                <w:b/>
                <w:color w:val="000000"/>
                <w:sz w:val="20"/>
                <w:szCs w:val="20"/>
              </w:rPr>
              <w:t>зборів</w:t>
            </w:r>
            <w:proofErr w:type="spellEnd"/>
            <w:r w:rsidRPr="00845F22">
              <w:rPr>
                <w:rFonts w:ascii="Times New Roman" w:eastAsia="Times New Roman" w:hAnsi="Times New Roman" w:cs="Times New Roman"/>
                <w:b/>
                <w:color w:val="000000"/>
                <w:sz w:val="20"/>
                <w:szCs w:val="20"/>
              </w:rPr>
              <w:t xml:space="preserve"> </w:t>
            </w:r>
            <w:proofErr w:type="spellStart"/>
            <w:r w:rsidRPr="00845F22">
              <w:rPr>
                <w:rFonts w:ascii="Times New Roman" w:eastAsia="Times New Roman" w:hAnsi="Times New Roman" w:cs="Times New Roman"/>
                <w:b/>
                <w:color w:val="000000"/>
                <w:sz w:val="20"/>
                <w:szCs w:val="20"/>
              </w:rPr>
              <w:t>засновників</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тощо</w:t>
            </w:r>
            <w:proofErr w:type="spellEnd"/>
            <w:r w:rsidRPr="00845F22">
              <w:rPr>
                <w:rFonts w:ascii="Times New Roman" w:eastAsia="Times New Roman" w:hAnsi="Times New Roman" w:cs="Times New Roman"/>
                <w:color w:val="000000"/>
                <w:sz w:val="20"/>
                <w:szCs w:val="20"/>
              </w:rPr>
              <w:t xml:space="preserve"> та </w:t>
            </w:r>
            <w:r w:rsidRPr="00845F22">
              <w:rPr>
                <w:rFonts w:ascii="Times New Roman" w:eastAsia="Times New Roman" w:hAnsi="Times New Roman" w:cs="Times New Roman"/>
                <w:b/>
                <w:color w:val="000000"/>
                <w:sz w:val="20"/>
                <w:szCs w:val="20"/>
              </w:rPr>
              <w:t>Статут</w:t>
            </w:r>
            <w:r w:rsidRPr="00845F22">
              <w:rPr>
                <w:rFonts w:ascii="Times New Roman" w:eastAsia="Times New Roman" w:hAnsi="Times New Roman" w:cs="Times New Roman"/>
                <w:color w:val="000000"/>
                <w:sz w:val="20"/>
                <w:szCs w:val="20"/>
              </w:rPr>
              <w:t xml:space="preserve">); для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уповноважені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представляти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інтереси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w:t>
            </w:r>
            <w:proofErr w:type="spellEnd"/>
            <w:r w:rsidRPr="00845F22">
              <w:rPr>
                <w:rFonts w:ascii="Times New Roman" w:eastAsia="Times New Roman" w:hAnsi="Times New Roman" w:cs="Times New Roman"/>
                <w:color w:val="000000"/>
                <w:sz w:val="20"/>
                <w:szCs w:val="20"/>
              </w:rPr>
              <w:t xml:space="preserve"> час </w:t>
            </w:r>
            <w:proofErr w:type="spellStart"/>
            <w:r w:rsidRPr="00845F22">
              <w:rPr>
                <w:rFonts w:ascii="Times New Roman" w:eastAsia="Times New Roman" w:hAnsi="Times New Roman" w:cs="Times New Roman"/>
                <w:color w:val="000000"/>
                <w:sz w:val="20"/>
                <w:szCs w:val="20"/>
              </w:rPr>
              <w:t>проведення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процедури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закупівлі</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які</w:t>
            </w:r>
            <w:proofErr w:type="spellEnd"/>
            <w:r w:rsidRPr="00845F22">
              <w:rPr>
                <w:rFonts w:ascii="Times New Roman" w:eastAsia="Times New Roman" w:hAnsi="Times New Roman" w:cs="Times New Roman"/>
                <w:color w:val="000000"/>
                <w:sz w:val="20"/>
                <w:szCs w:val="20"/>
              </w:rPr>
              <w:t xml:space="preserve"> не </w:t>
            </w:r>
            <w:proofErr w:type="spellStart"/>
            <w:r w:rsidRPr="00845F22">
              <w:rPr>
                <w:rFonts w:ascii="Times New Roman" w:eastAsia="Times New Roman" w:hAnsi="Times New Roman" w:cs="Times New Roman"/>
                <w:color w:val="000000"/>
                <w:sz w:val="20"/>
                <w:szCs w:val="20"/>
              </w:rPr>
              <w:t>входять</w:t>
            </w:r>
            <w:proofErr w:type="spellEnd"/>
            <w:r w:rsidRPr="00845F22">
              <w:rPr>
                <w:rFonts w:ascii="Times New Roman" w:eastAsia="Times New Roman" w:hAnsi="Times New Roman" w:cs="Times New Roman"/>
                <w:color w:val="000000"/>
                <w:sz w:val="20"/>
                <w:szCs w:val="20"/>
              </w:rPr>
              <w:t xml:space="preserve"> до кола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які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представляють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інтереси</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згідно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установчих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документів</w:t>
            </w:r>
            <w:proofErr w:type="spellEnd"/>
            <w:r w:rsidRPr="00845F22">
              <w:rPr>
                <w:rFonts w:ascii="Times New Roman" w:eastAsia="Times New Roman" w:hAnsi="Times New Roman" w:cs="Times New Roman"/>
                <w:color w:val="000000"/>
                <w:sz w:val="20"/>
                <w:szCs w:val="20"/>
              </w:rPr>
              <w:t xml:space="preserve"> – </w:t>
            </w:r>
            <w:proofErr w:type="spellStart"/>
            <w:r w:rsidRPr="00845F22">
              <w:rPr>
                <w:rFonts w:ascii="Times New Roman" w:eastAsia="Times New Roman" w:hAnsi="Times New Roman" w:cs="Times New Roman"/>
                <w:color w:val="000000"/>
                <w:sz w:val="20"/>
                <w:szCs w:val="20"/>
              </w:rPr>
              <w:t>довіреність</w:t>
            </w:r>
            <w:proofErr w:type="spellEnd"/>
            <w:r w:rsidRPr="00845F22">
              <w:rPr>
                <w:rFonts w:ascii="Times New Roman" w:eastAsia="Times New Roman" w:hAnsi="Times New Roman" w:cs="Times New Roman"/>
                <w:color w:val="000000"/>
                <w:sz w:val="20"/>
                <w:szCs w:val="20"/>
              </w:rPr>
              <w:t xml:space="preserve">, оформлена у </w:t>
            </w:r>
            <w:proofErr w:type="spellStart"/>
            <w:r w:rsidRPr="00845F22">
              <w:rPr>
                <w:rFonts w:ascii="Times New Roman" w:eastAsia="Times New Roman" w:hAnsi="Times New Roman" w:cs="Times New Roman"/>
                <w:color w:val="000000"/>
                <w:sz w:val="20"/>
                <w:szCs w:val="20"/>
              </w:rPr>
              <w:t>відповідності</w:t>
            </w:r>
            <w:proofErr w:type="spellEnd"/>
            <w:r w:rsidRPr="00845F22">
              <w:rPr>
                <w:rFonts w:ascii="Times New Roman" w:eastAsia="Times New Roman" w:hAnsi="Times New Roman" w:cs="Times New Roman"/>
                <w:color w:val="000000"/>
                <w:sz w:val="20"/>
                <w:szCs w:val="20"/>
              </w:rPr>
              <w:t xml:space="preserve"> до </w:t>
            </w:r>
            <w:proofErr w:type="spellStart"/>
            <w:r w:rsidRPr="00845F22">
              <w:rPr>
                <w:rFonts w:ascii="Times New Roman" w:eastAsia="Times New Roman" w:hAnsi="Times New Roman" w:cs="Times New Roman"/>
                <w:color w:val="000000"/>
                <w:sz w:val="20"/>
                <w:szCs w:val="20"/>
              </w:rPr>
              <w:t>вимог</w:t>
            </w:r>
            <w:proofErr w:type="spellEnd"/>
            <w:r w:rsidRPr="00845F22">
              <w:rPr>
                <w:rFonts w:ascii="Times New Roman" w:eastAsia="Times New Roman" w:hAnsi="Times New Roman" w:cs="Times New Roman"/>
                <w:color w:val="000000"/>
                <w:sz w:val="20"/>
                <w:szCs w:val="20"/>
              </w:rPr>
              <w:t xml:space="preserve"> чинного </w:t>
            </w:r>
            <w:proofErr w:type="spellStart"/>
            <w:r w:rsidRPr="00845F22">
              <w:rPr>
                <w:rFonts w:ascii="Times New Roman" w:eastAsia="Times New Roman" w:hAnsi="Times New Roman" w:cs="Times New Roman"/>
                <w:color w:val="000000"/>
                <w:sz w:val="20"/>
                <w:szCs w:val="20"/>
              </w:rPr>
              <w:t>законодавства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із</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зазначенням</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повноважень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повіреного</w:t>
            </w:r>
            <w:proofErr w:type="spellEnd"/>
            <w:r w:rsidRPr="00845F22">
              <w:rPr>
                <w:rFonts w:ascii="Times New Roman" w:eastAsia="Times New Roman" w:hAnsi="Times New Roman" w:cs="Times New Roman"/>
                <w:color w:val="000000"/>
                <w:sz w:val="20"/>
                <w:szCs w:val="20"/>
              </w:rPr>
              <w:t xml:space="preserve">, разом з документами,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у </w:t>
            </w:r>
            <w:proofErr w:type="spellStart"/>
            <w:r w:rsidRPr="00845F22">
              <w:rPr>
                <w:rFonts w:ascii="Times New Roman" w:eastAsia="Times New Roman" w:hAnsi="Times New Roman" w:cs="Times New Roman"/>
                <w:color w:val="000000"/>
                <w:sz w:val="20"/>
                <w:szCs w:val="20"/>
              </w:rPr>
              <w:t>відповідності</w:t>
            </w:r>
            <w:proofErr w:type="spellEnd"/>
            <w:r w:rsidRPr="00845F22">
              <w:rPr>
                <w:rFonts w:ascii="Times New Roman" w:eastAsia="Times New Roman" w:hAnsi="Times New Roman" w:cs="Times New Roman"/>
                <w:color w:val="000000"/>
                <w:sz w:val="20"/>
                <w:szCs w:val="20"/>
              </w:rPr>
              <w:t xml:space="preserve"> до </w:t>
            </w:r>
            <w:proofErr w:type="spellStart"/>
            <w:r w:rsidRPr="00845F22">
              <w:rPr>
                <w:rFonts w:ascii="Times New Roman" w:eastAsia="Times New Roman" w:hAnsi="Times New Roman" w:cs="Times New Roman"/>
                <w:color w:val="000000"/>
                <w:sz w:val="20"/>
                <w:szCs w:val="20"/>
              </w:rPr>
              <w:t>цього</w:t>
            </w:r>
            <w:proofErr w:type="spellEnd"/>
            <w:r w:rsidRPr="00845F22">
              <w:rPr>
                <w:rFonts w:ascii="Times New Roman" w:eastAsia="Times New Roman" w:hAnsi="Times New Roman" w:cs="Times New Roman"/>
                <w:color w:val="000000"/>
                <w:sz w:val="20"/>
                <w:szCs w:val="20"/>
              </w:rPr>
              <w:t xml:space="preserve"> пункту </w:t>
            </w:r>
            <w:proofErr w:type="spellStart"/>
            <w:r w:rsidRPr="00845F22">
              <w:rPr>
                <w:rFonts w:ascii="Times New Roman" w:eastAsia="Times New Roman" w:hAnsi="Times New Roman" w:cs="Times New Roman"/>
                <w:color w:val="000000"/>
                <w:sz w:val="20"/>
                <w:szCs w:val="20"/>
              </w:rPr>
              <w:t>підтверджують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повноваження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посадової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службової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підписала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від</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імені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вказану</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довіреність</w:t>
            </w:r>
            <w:proofErr w:type="spellEnd"/>
            <w:r w:rsidRPr="00845F22">
              <w:rPr>
                <w:rFonts w:ascii="Times New Roman" w:eastAsia="Times New Roman" w:hAnsi="Times New Roman" w:cs="Times New Roman"/>
                <w:color w:val="000000"/>
                <w:sz w:val="20"/>
                <w:szCs w:val="20"/>
              </w:rPr>
              <w:t xml:space="preserve">; </w:t>
            </w:r>
          </w:p>
          <w:p w:rsidR="00845F22" w:rsidRPr="00845F22" w:rsidRDefault="00845F22" w:rsidP="00845F22">
            <w:pPr>
              <w:spacing w:after="0" w:line="240" w:lineRule="auto"/>
              <w:ind w:left="100"/>
              <w:jc w:val="both"/>
              <w:rPr>
                <w:rFonts w:ascii="Times New Roman" w:eastAsia="Times New Roman" w:hAnsi="Times New Roman" w:cs="Times New Roman"/>
                <w:sz w:val="20"/>
                <w:szCs w:val="20"/>
              </w:rPr>
            </w:pPr>
            <w:r w:rsidRPr="00845F22">
              <w:rPr>
                <w:rFonts w:ascii="Times New Roman" w:eastAsia="Times New Roman" w:hAnsi="Times New Roman" w:cs="Times New Roman"/>
                <w:color w:val="000000"/>
                <w:sz w:val="20"/>
                <w:szCs w:val="20"/>
              </w:rPr>
              <w:t xml:space="preserve">для </w:t>
            </w:r>
            <w:proofErr w:type="spellStart"/>
            <w:r w:rsidRPr="00845F22">
              <w:rPr>
                <w:rFonts w:ascii="Times New Roman" w:eastAsia="Times New Roman" w:hAnsi="Times New Roman" w:cs="Times New Roman"/>
                <w:color w:val="000000"/>
                <w:sz w:val="20"/>
                <w:szCs w:val="20"/>
              </w:rPr>
              <w:t>фізичних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фізичних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осіб</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підприємців</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копія</w:t>
            </w:r>
            <w:proofErr w:type="spellEnd"/>
            <w:r w:rsidRPr="00845F22">
              <w:rPr>
                <w:rFonts w:ascii="Times New Roman" w:eastAsia="Times New Roman" w:hAnsi="Times New Roman" w:cs="Times New Roman"/>
                <w:color w:val="000000"/>
                <w:sz w:val="20"/>
                <w:szCs w:val="20"/>
              </w:rPr>
              <w:t>: паспорту (</w:t>
            </w:r>
            <w:proofErr w:type="spellStart"/>
            <w:r w:rsidRPr="00845F22">
              <w:rPr>
                <w:rFonts w:ascii="Times New Roman" w:eastAsia="Times New Roman" w:hAnsi="Times New Roman" w:cs="Times New Roman"/>
                <w:color w:val="000000"/>
                <w:sz w:val="20"/>
                <w:szCs w:val="20"/>
              </w:rPr>
              <w:t>всих</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сторінок</w:t>
            </w:r>
            <w:proofErr w:type="spellEnd"/>
            <w:r w:rsidRPr="00845F22">
              <w:rPr>
                <w:rFonts w:ascii="Times New Roman" w:eastAsia="Times New Roman" w:hAnsi="Times New Roman" w:cs="Times New Roman"/>
                <w:color w:val="000000"/>
                <w:sz w:val="20"/>
                <w:szCs w:val="20"/>
              </w:rPr>
              <w:t xml:space="preserve">) / ID </w:t>
            </w:r>
            <w:proofErr w:type="spellStart"/>
            <w:r w:rsidRPr="00845F22">
              <w:rPr>
                <w:rFonts w:ascii="Times New Roman" w:eastAsia="Times New Roman" w:hAnsi="Times New Roman" w:cs="Times New Roman"/>
                <w:color w:val="000000"/>
                <w:sz w:val="20"/>
                <w:szCs w:val="20"/>
              </w:rPr>
              <w:t>картки</w:t>
            </w:r>
            <w:proofErr w:type="spellEnd"/>
            <w:r w:rsidRPr="00845F22">
              <w:rPr>
                <w:rFonts w:ascii="Times New Roman" w:eastAsia="Times New Roman" w:hAnsi="Times New Roman" w:cs="Times New Roman"/>
                <w:color w:val="000000"/>
                <w:sz w:val="20"/>
                <w:szCs w:val="20"/>
              </w:rPr>
              <w:t xml:space="preserve"> з </w:t>
            </w:r>
            <w:proofErr w:type="spellStart"/>
            <w:r w:rsidRPr="00845F22">
              <w:rPr>
                <w:rFonts w:ascii="Times New Roman" w:eastAsia="Times New Roman" w:hAnsi="Times New Roman" w:cs="Times New Roman"/>
                <w:color w:val="000000"/>
                <w:sz w:val="20"/>
                <w:szCs w:val="20"/>
              </w:rPr>
              <w:t>додатком</w:t>
            </w:r>
            <w:proofErr w:type="spellEnd"/>
            <w:r w:rsidRPr="00845F22">
              <w:rPr>
                <w:rFonts w:ascii="Times New Roman" w:eastAsia="Times New Roman" w:hAnsi="Times New Roman" w:cs="Times New Roman"/>
                <w:color w:val="000000"/>
                <w:sz w:val="20"/>
                <w:szCs w:val="20"/>
              </w:rPr>
              <w:t xml:space="preserve"> про </w:t>
            </w:r>
            <w:proofErr w:type="spellStart"/>
            <w:r w:rsidRPr="00845F22">
              <w:rPr>
                <w:rFonts w:ascii="Times New Roman" w:eastAsia="Times New Roman" w:hAnsi="Times New Roman" w:cs="Times New Roman"/>
                <w:color w:val="000000"/>
                <w:sz w:val="20"/>
                <w:szCs w:val="20"/>
              </w:rPr>
              <w:t>реєстрацію</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місця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проживання</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або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місця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перебування</w:t>
            </w:r>
            <w:proofErr w:type="spellEnd"/>
            <w:r w:rsidRPr="00845F22">
              <w:rPr>
                <w:rFonts w:ascii="Times New Roman" w:eastAsia="Times New Roman" w:hAnsi="Times New Roman" w:cs="Times New Roman"/>
                <w:color w:val="000000"/>
                <w:sz w:val="20"/>
                <w:szCs w:val="20"/>
              </w:rPr>
              <w:t xml:space="preserve"> особи та </w:t>
            </w:r>
            <w:proofErr w:type="spellStart"/>
            <w:r w:rsidRPr="00845F22">
              <w:rPr>
                <w:rFonts w:ascii="Times New Roman" w:eastAsia="Times New Roman" w:hAnsi="Times New Roman" w:cs="Times New Roman"/>
                <w:color w:val="000000"/>
                <w:sz w:val="20"/>
                <w:szCs w:val="20"/>
              </w:rPr>
              <w:t>копія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довідки</w:t>
            </w:r>
            <w:proofErr w:type="spellEnd"/>
            <w:r w:rsidRPr="00845F22">
              <w:rPr>
                <w:rFonts w:ascii="Times New Roman" w:eastAsia="Times New Roman" w:hAnsi="Times New Roman" w:cs="Times New Roman"/>
                <w:color w:val="000000"/>
                <w:sz w:val="20"/>
                <w:szCs w:val="20"/>
              </w:rPr>
              <w:t xml:space="preserve"> про </w:t>
            </w:r>
            <w:proofErr w:type="spellStart"/>
            <w:r w:rsidRPr="00845F22">
              <w:rPr>
                <w:rFonts w:ascii="Times New Roman" w:eastAsia="Times New Roman" w:hAnsi="Times New Roman" w:cs="Times New Roman"/>
                <w:color w:val="000000"/>
                <w:sz w:val="20"/>
                <w:szCs w:val="20"/>
              </w:rPr>
              <w:t>присвоєння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ідентифікаційного</w:t>
            </w:r>
            <w:proofErr w:type="spellEnd"/>
            <w:r w:rsidRPr="00845F22">
              <w:rPr>
                <w:rFonts w:ascii="Times New Roman" w:eastAsia="Times New Roman" w:hAnsi="Times New Roman" w:cs="Times New Roman"/>
                <w:color w:val="000000"/>
                <w:sz w:val="20"/>
                <w:szCs w:val="20"/>
              </w:rPr>
              <w:t xml:space="preserve"> коду;</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sz w:val="20"/>
                <w:szCs w:val="20"/>
              </w:rPr>
            </w:pPr>
            <w:r w:rsidRPr="00845F2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after="0" w:line="240" w:lineRule="auto"/>
              <w:ind w:left="100" w:right="120" w:hanging="20"/>
              <w:jc w:val="both"/>
              <w:rPr>
                <w:rFonts w:ascii="Times New Roman" w:eastAsia="Times New Roman" w:hAnsi="Times New Roman" w:cs="Times New Roman"/>
                <w:color w:val="000000"/>
                <w:sz w:val="20"/>
                <w:szCs w:val="20"/>
              </w:rPr>
            </w:pPr>
            <w:proofErr w:type="spellStart"/>
            <w:r w:rsidRPr="00845F22">
              <w:rPr>
                <w:rFonts w:ascii="Times New Roman" w:eastAsia="Times New Roman" w:hAnsi="Times New Roman" w:cs="Times New Roman"/>
                <w:color w:val="000000"/>
                <w:sz w:val="20"/>
                <w:szCs w:val="20"/>
              </w:rPr>
              <w:t>Довідка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складена</w:t>
            </w:r>
            <w:proofErr w:type="spellEnd"/>
            <w:r w:rsidRPr="00845F22">
              <w:rPr>
                <w:rFonts w:ascii="Times New Roman" w:eastAsia="Times New Roman" w:hAnsi="Times New Roman" w:cs="Times New Roman"/>
                <w:color w:val="000000"/>
                <w:sz w:val="20"/>
                <w:szCs w:val="20"/>
              </w:rPr>
              <w:t xml:space="preserve"> в </w:t>
            </w:r>
            <w:proofErr w:type="spellStart"/>
            <w:r w:rsidRPr="00845F22">
              <w:rPr>
                <w:rFonts w:ascii="Times New Roman" w:eastAsia="Times New Roman" w:hAnsi="Times New Roman" w:cs="Times New Roman"/>
                <w:color w:val="000000"/>
                <w:sz w:val="20"/>
                <w:szCs w:val="20"/>
              </w:rPr>
              <w:t>довільній</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формі</w:t>
            </w:r>
            <w:proofErr w:type="spellEnd"/>
            <w:r w:rsidRPr="00845F22">
              <w:rPr>
                <w:rFonts w:ascii="Times New Roman" w:eastAsia="Times New Roman" w:hAnsi="Times New Roman" w:cs="Times New Roman"/>
                <w:color w:val="000000"/>
                <w:sz w:val="20"/>
                <w:szCs w:val="20"/>
              </w:rPr>
              <w:t xml:space="preserve">, яка </w:t>
            </w:r>
            <w:proofErr w:type="spellStart"/>
            <w:r w:rsidRPr="00845F22">
              <w:rPr>
                <w:rFonts w:ascii="Times New Roman" w:eastAsia="Times New Roman" w:hAnsi="Times New Roman" w:cs="Times New Roman"/>
                <w:color w:val="000000"/>
                <w:sz w:val="20"/>
                <w:szCs w:val="20"/>
              </w:rPr>
              <w:t>містить</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інформацію</w:t>
            </w:r>
            <w:proofErr w:type="spellEnd"/>
            <w:r w:rsidRPr="00845F22">
              <w:rPr>
                <w:rFonts w:ascii="Times New Roman" w:eastAsia="Times New Roman" w:hAnsi="Times New Roman" w:cs="Times New Roman"/>
                <w:color w:val="000000"/>
                <w:sz w:val="20"/>
                <w:szCs w:val="20"/>
              </w:rPr>
              <w:t xml:space="preserve"> про </w:t>
            </w:r>
            <w:proofErr w:type="spellStart"/>
            <w:r w:rsidRPr="00845F22">
              <w:rPr>
                <w:rFonts w:ascii="Times New Roman" w:eastAsia="Times New Roman" w:hAnsi="Times New Roman" w:cs="Times New Roman"/>
                <w:color w:val="000000"/>
                <w:sz w:val="20"/>
                <w:szCs w:val="20"/>
              </w:rPr>
              <w:t>засновника</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кінцевого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бенефіціарного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власника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зокрема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назва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юридичної</w:t>
            </w:r>
            <w:proofErr w:type="spellEnd"/>
            <w:r w:rsidRPr="00845F22">
              <w:rPr>
                <w:rFonts w:ascii="Times New Roman" w:eastAsia="Times New Roman" w:hAnsi="Times New Roman" w:cs="Times New Roman"/>
                <w:color w:val="000000"/>
                <w:sz w:val="20"/>
                <w:szCs w:val="20"/>
              </w:rPr>
              <w:t xml:space="preserve"> особи, </w:t>
            </w:r>
            <w:proofErr w:type="spellStart"/>
            <w:r w:rsidRPr="00845F22">
              <w:rPr>
                <w:rFonts w:ascii="Times New Roman" w:eastAsia="Times New Roman" w:hAnsi="Times New Roman" w:cs="Times New Roman"/>
                <w:color w:val="000000"/>
                <w:sz w:val="20"/>
                <w:szCs w:val="20"/>
              </w:rPr>
              <w:t>що</w:t>
            </w:r>
            <w:proofErr w:type="spellEnd"/>
            <w:r w:rsidRPr="00845F22">
              <w:rPr>
                <w:rFonts w:ascii="Times New Roman" w:eastAsia="Times New Roman" w:hAnsi="Times New Roman" w:cs="Times New Roman"/>
                <w:color w:val="000000"/>
                <w:sz w:val="20"/>
                <w:szCs w:val="20"/>
              </w:rPr>
              <w:t xml:space="preserve"> є </w:t>
            </w:r>
            <w:proofErr w:type="spellStart"/>
            <w:r w:rsidRPr="00845F22">
              <w:rPr>
                <w:rFonts w:ascii="Times New Roman" w:eastAsia="Times New Roman" w:hAnsi="Times New Roman" w:cs="Times New Roman"/>
                <w:color w:val="000000"/>
                <w:sz w:val="20"/>
                <w:szCs w:val="20"/>
              </w:rPr>
              <w:t>засновником</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учасника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її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місцезнаходження</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країна</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реєстрації</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прізвище</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ім’я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по-батькові</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засновника</w:t>
            </w:r>
            <w:proofErr w:type="spellEnd"/>
            <w:r w:rsidRPr="00845F22">
              <w:rPr>
                <w:rFonts w:ascii="Times New Roman" w:eastAsia="Times New Roman" w:hAnsi="Times New Roman" w:cs="Times New Roman"/>
                <w:color w:val="000000"/>
                <w:sz w:val="20"/>
                <w:szCs w:val="20"/>
              </w:rPr>
              <w:t xml:space="preserve"> та/</w:t>
            </w:r>
            <w:proofErr w:type="spellStart"/>
            <w:r w:rsidRPr="00845F22">
              <w:rPr>
                <w:rFonts w:ascii="Times New Roman" w:eastAsia="Times New Roman" w:hAnsi="Times New Roman" w:cs="Times New Roman"/>
                <w:color w:val="000000"/>
                <w:sz w:val="20"/>
                <w:szCs w:val="20"/>
              </w:rPr>
              <w:t>або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кінцевого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бенефіціарного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власника</w:t>
            </w:r>
            <w:proofErr w:type="spellEnd"/>
            <w:r w:rsidRPr="00845F22">
              <w:rPr>
                <w:rFonts w:ascii="Times New Roman" w:eastAsia="Times New Roman" w:hAnsi="Times New Roman" w:cs="Times New Roman"/>
                <w:color w:val="000000"/>
                <w:sz w:val="20"/>
                <w:szCs w:val="20"/>
              </w:rPr>
              <w:t xml:space="preserve">, адреса </w:t>
            </w:r>
            <w:proofErr w:type="spellStart"/>
            <w:r w:rsidRPr="00845F22">
              <w:rPr>
                <w:rFonts w:ascii="Times New Roman" w:eastAsia="Times New Roman" w:hAnsi="Times New Roman" w:cs="Times New Roman"/>
                <w:color w:val="000000"/>
                <w:sz w:val="20"/>
                <w:szCs w:val="20"/>
              </w:rPr>
              <w:t>його</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місця</w:t>
            </w:r>
            <w:proofErr w:type="spellEnd"/>
            <w:r w:rsidRPr="00845F22">
              <w:rPr>
                <w:rFonts w:ascii="Times New Roman" w:eastAsia="Times New Roman" w:hAnsi="Times New Roman" w:cs="Times New Roman"/>
                <w:color w:val="000000"/>
                <w:sz w:val="20"/>
                <w:szCs w:val="20"/>
              </w:rPr>
              <w:t xml:space="preserve"> </w:t>
            </w:r>
            <w:proofErr w:type="spellStart"/>
            <w:r w:rsidRPr="00845F22">
              <w:rPr>
                <w:rFonts w:ascii="Times New Roman" w:eastAsia="Times New Roman" w:hAnsi="Times New Roman" w:cs="Times New Roman"/>
                <w:color w:val="000000"/>
                <w:sz w:val="20"/>
                <w:szCs w:val="20"/>
              </w:rPr>
              <w:t>проживання</w:t>
            </w:r>
            <w:proofErr w:type="spellEnd"/>
            <w:r w:rsidRPr="00845F22">
              <w:rPr>
                <w:rFonts w:ascii="Times New Roman" w:eastAsia="Times New Roman" w:hAnsi="Times New Roman" w:cs="Times New Roman"/>
                <w:color w:val="000000"/>
                <w:sz w:val="20"/>
                <w:szCs w:val="20"/>
              </w:rPr>
              <w:t xml:space="preserve"> та </w:t>
            </w:r>
            <w:proofErr w:type="spellStart"/>
            <w:r w:rsidRPr="00845F22">
              <w:rPr>
                <w:rFonts w:ascii="Times New Roman" w:eastAsia="Times New Roman" w:hAnsi="Times New Roman" w:cs="Times New Roman"/>
                <w:color w:val="000000"/>
                <w:sz w:val="20"/>
                <w:szCs w:val="20"/>
              </w:rPr>
              <w:t>громадянство</w:t>
            </w:r>
            <w:proofErr w:type="spellEnd"/>
            <w:r w:rsidRPr="00845F22">
              <w:rPr>
                <w:rFonts w:ascii="Times New Roman" w:eastAsia="Times New Roman" w:hAnsi="Times New Roman" w:cs="Times New Roman"/>
                <w:color w:val="000000"/>
                <w:sz w:val="20"/>
                <w:szCs w:val="20"/>
              </w:rPr>
              <w:t xml:space="preserve">. </w:t>
            </w:r>
          </w:p>
          <w:p w:rsidR="00845F22" w:rsidRPr="00845F22" w:rsidRDefault="00845F22" w:rsidP="00845F22">
            <w:pPr>
              <w:spacing w:after="0" w:line="240" w:lineRule="auto"/>
              <w:ind w:left="100" w:right="120" w:hanging="20"/>
              <w:jc w:val="both"/>
              <w:rPr>
                <w:rFonts w:ascii="Times New Roman" w:eastAsia="Times New Roman" w:hAnsi="Times New Roman" w:cs="Times New Roman"/>
                <w:i/>
                <w:sz w:val="20"/>
                <w:szCs w:val="20"/>
              </w:rPr>
            </w:pPr>
            <w:proofErr w:type="spellStart"/>
            <w:r w:rsidRPr="00845F22">
              <w:rPr>
                <w:rFonts w:ascii="Times New Roman" w:eastAsia="Times New Roman" w:hAnsi="Times New Roman" w:cs="Times New Roman"/>
                <w:i/>
                <w:color w:val="000000"/>
                <w:sz w:val="20"/>
                <w:szCs w:val="20"/>
              </w:rPr>
              <w:t>Зазначена</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довідка</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надається</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лише</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учасниками</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юридичними</w:t>
            </w:r>
            <w:proofErr w:type="spellEnd"/>
            <w:r w:rsidRPr="00845F22">
              <w:rPr>
                <w:rFonts w:ascii="Times New Roman" w:eastAsia="Times New Roman" w:hAnsi="Times New Roman" w:cs="Times New Roman"/>
                <w:i/>
                <w:color w:val="000000"/>
                <w:sz w:val="20"/>
                <w:szCs w:val="20"/>
              </w:rPr>
              <w:t xml:space="preserve"> особами та </w:t>
            </w:r>
            <w:proofErr w:type="spellStart"/>
            <w:r w:rsidRPr="00845F22">
              <w:rPr>
                <w:rFonts w:ascii="Times New Roman" w:eastAsia="Times New Roman" w:hAnsi="Times New Roman" w:cs="Times New Roman"/>
                <w:i/>
                <w:color w:val="000000"/>
                <w:sz w:val="20"/>
                <w:szCs w:val="20"/>
              </w:rPr>
              <w:t>лише</w:t>
            </w:r>
            <w:proofErr w:type="spellEnd"/>
            <w:r w:rsidRPr="00845F22">
              <w:rPr>
                <w:rFonts w:ascii="Times New Roman" w:eastAsia="Times New Roman" w:hAnsi="Times New Roman" w:cs="Times New Roman"/>
                <w:i/>
                <w:color w:val="000000"/>
                <w:sz w:val="20"/>
                <w:szCs w:val="20"/>
              </w:rPr>
              <w:t xml:space="preserve"> в </w:t>
            </w:r>
            <w:proofErr w:type="spellStart"/>
            <w:r w:rsidRPr="00845F22">
              <w:rPr>
                <w:rFonts w:ascii="Times New Roman" w:eastAsia="Times New Roman" w:hAnsi="Times New Roman" w:cs="Times New Roman"/>
                <w:i/>
                <w:color w:val="000000"/>
                <w:sz w:val="20"/>
                <w:szCs w:val="20"/>
              </w:rPr>
              <w:t>період</w:t>
            </w:r>
            <w:proofErr w:type="spellEnd"/>
            <w:r w:rsidRPr="00845F22">
              <w:rPr>
                <w:rFonts w:ascii="Times New Roman" w:eastAsia="Times New Roman" w:hAnsi="Times New Roman" w:cs="Times New Roman"/>
                <w:i/>
                <w:color w:val="000000"/>
                <w:sz w:val="20"/>
                <w:szCs w:val="20"/>
              </w:rPr>
              <w:t xml:space="preserve">, коли </w:t>
            </w:r>
            <w:proofErr w:type="spellStart"/>
            <w:r w:rsidRPr="00845F22">
              <w:rPr>
                <w:rFonts w:ascii="Times New Roman" w:eastAsia="Times New Roman" w:hAnsi="Times New Roman" w:cs="Times New Roman"/>
                <w:i/>
                <w:color w:val="000000"/>
                <w:sz w:val="20"/>
                <w:szCs w:val="20"/>
              </w:rPr>
              <w:t>Єдиний</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державний</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реєстр</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юридичних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фізичних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 </w:t>
            </w:r>
            <w:proofErr w:type="spellStart"/>
            <w:r w:rsidRPr="00845F22">
              <w:rPr>
                <w:rFonts w:ascii="Times New Roman" w:eastAsia="Times New Roman" w:hAnsi="Times New Roman" w:cs="Times New Roman"/>
                <w:i/>
                <w:color w:val="000000"/>
                <w:sz w:val="20"/>
                <w:szCs w:val="20"/>
              </w:rPr>
              <w:t>підприємців</w:t>
            </w:r>
            <w:proofErr w:type="spellEnd"/>
            <w:r w:rsidRPr="00845F22">
              <w:rPr>
                <w:rFonts w:ascii="Times New Roman" w:eastAsia="Times New Roman" w:hAnsi="Times New Roman" w:cs="Times New Roman"/>
                <w:i/>
                <w:color w:val="000000"/>
                <w:sz w:val="20"/>
                <w:szCs w:val="20"/>
              </w:rPr>
              <w:t xml:space="preserve"> та </w:t>
            </w:r>
            <w:proofErr w:type="spellStart"/>
            <w:r w:rsidRPr="00845F22">
              <w:rPr>
                <w:rFonts w:ascii="Times New Roman" w:eastAsia="Times New Roman" w:hAnsi="Times New Roman" w:cs="Times New Roman"/>
                <w:i/>
                <w:color w:val="000000"/>
                <w:sz w:val="20"/>
                <w:szCs w:val="20"/>
              </w:rPr>
              <w:t>громадських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формувань</w:t>
            </w:r>
            <w:proofErr w:type="spellEnd"/>
            <w:r w:rsidRPr="00845F22">
              <w:rPr>
                <w:rFonts w:ascii="Times New Roman" w:eastAsia="Times New Roman" w:hAnsi="Times New Roman" w:cs="Times New Roman"/>
                <w:i/>
                <w:color w:val="000000"/>
                <w:sz w:val="20"/>
                <w:szCs w:val="20"/>
              </w:rPr>
              <w:t xml:space="preserve">, не </w:t>
            </w:r>
            <w:proofErr w:type="spellStart"/>
            <w:r w:rsidRPr="00845F22">
              <w:rPr>
                <w:rFonts w:ascii="Times New Roman" w:eastAsia="Times New Roman" w:hAnsi="Times New Roman" w:cs="Times New Roman"/>
                <w:i/>
                <w:color w:val="000000"/>
                <w:sz w:val="20"/>
                <w:szCs w:val="20"/>
              </w:rPr>
              <w:t>функціонує</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Інформація</w:t>
            </w:r>
            <w:proofErr w:type="spellEnd"/>
            <w:r w:rsidRPr="00845F22">
              <w:rPr>
                <w:rFonts w:ascii="Times New Roman" w:eastAsia="Times New Roman" w:hAnsi="Times New Roman" w:cs="Times New Roman"/>
                <w:i/>
                <w:color w:val="000000"/>
                <w:sz w:val="20"/>
                <w:szCs w:val="20"/>
              </w:rPr>
              <w:t xml:space="preserve"> про </w:t>
            </w:r>
            <w:proofErr w:type="spellStart"/>
            <w:r w:rsidRPr="00845F22">
              <w:rPr>
                <w:rFonts w:ascii="Times New Roman" w:eastAsia="Times New Roman" w:hAnsi="Times New Roman" w:cs="Times New Roman"/>
                <w:i/>
                <w:color w:val="000000"/>
                <w:sz w:val="20"/>
                <w:szCs w:val="20"/>
              </w:rPr>
              <w:t>кінцевого</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бенефіціарного</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власника</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зазначається</w:t>
            </w:r>
            <w:proofErr w:type="spellEnd"/>
            <w:r w:rsidRPr="00845F22">
              <w:rPr>
                <w:rFonts w:ascii="Times New Roman" w:eastAsia="Times New Roman" w:hAnsi="Times New Roman" w:cs="Times New Roman"/>
                <w:i/>
                <w:color w:val="000000"/>
                <w:sz w:val="20"/>
                <w:szCs w:val="20"/>
              </w:rPr>
              <w:t xml:space="preserve"> в </w:t>
            </w:r>
            <w:proofErr w:type="spellStart"/>
            <w:r w:rsidRPr="00845F22">
              <w:rPr>
                <w:rFonts w:ascii="Times New Roman" w:eastAsia="Times New Roman" w:hAnsi="Times New Roman" w:cs="Times New Roman"/>
                <w:i/>
                <w:color w:val="000000"/>
                <w:sz w:val="20"/>
                <w:szCs w:val="20"/>
              </w:rPr>
              <w:t>довідці</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лише</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учасниками</w:t>
            </w:r>
            <w:proofErr w:type="spellEnd"/>
            <w:r w:rsidRPr="00845F22">
              <w:rPr>
                <w:rFonts w:ascii="Times New Roman" w:eastAsia="Times New Roman" w:hAnsi="Times New Roman" w:cs="Times New Roman"/>
                <w:i/>
                <w:color w:val="000000"/>
                <w:sz w:val="20"/>
                <w:szCs w:val="20"/>
              </w:rPr>
              <w:t xml:space="preserve"> – </w:t>
            </w:r>
            <w:proofErr w:type="spellStart"/>
            <w:r w:rsidRPr="00845F22">
              <w:rPr>
                <w:rFonts w:ascii="Times New Roman" w:eastAsia="Times New Roman" w:hAnsi="Times New Roman" w:cs="Times New Roman"/>
                <w:i/>
                <w:color w:val="000000"/>
                <w:sz w:val="20"/>
                <w:szCs w:val="20"/>
              </w:rPr>
              <w:t>юридичними</w:t>
            </w:r>
            <w:proofErr w:type="spellEnd"/>
            <w:r w:rsidRPr="00845F22">
              <w:rPr>
                <w:rFonts w:ascii="Times New Roman" w:eastAsia="Times New Roman" w:hAnsi="Times New Roman" w:cs="Times New Roman"/>
                <w:i/>
                <w:color w:val="000000"/>
                <w:sz w:val="20"/>
                <w:szCs w:val="20"/>
              </w:rPr>
              <w:t xml:space="preserve"> особами, </w:t>
            </w:r>
            <w:proofErr w:type="spellStart"/>
            <w:r w:rsidRPr="00845F22">
              <w:rPr>
                <w:rFonts w:ascii="Times New Roman" w:eastAsia="Times New Roman" w:hAnsi="Times New Roman" w:cs="Times New Roman"/>
                <w:i/>
                <w:color w:val="000000"/>
                <w:sz w:val="20"/>
                <w:szCs w:val="20"/>
              </w:rPr>
              <w:t>які</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повинні</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мати</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таку</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інформацію</w:t>
            </w:r>
            <w:proofErr w:type="spellEnd"/>
            <w:r w:rsidRPr="00845F22">
              <w:rPr>
                <w:rFonts w:ascii="Times New Roman" w:eastAsia="Times New Roman" w:hAnsi="Times New Roman" w:cs="Times New Roman"/>
                <w:i/>
                <w:color w:val="000000"/>
                <w:sz w:val="20"/>
                <w:szCs w:val="20"/>
              </w:rPr>
              <w:t xml:space="preserve"> в </w:t>
            </w:r>
            <w:proofErr w:type="spellStart"/>
            <w:r w:rsidRPr="00845F22">
              <w:rPr>
                <w:rFonts w:ascii="Times New Roman" w:eastAsia="Times New Roman" w:hAnsi="Times New Roman" w:cs="Times New Roman"/>
                <w:i/>
                <w:color w:val="000000"/>
                <w:sz w:val="20"/>
                <w:szCs w:val="20"/>
              </w:rPr>
              <w:t>Єдиному</w:t>
            </w:r>
            <w:proofErr w:type="spellEnd"/>
            <w:r w:rsidRPr="00845F22">
              <w:rPr>
                <w:rFonts w:ascii="Times New Roman" w:eastAsia="Times New Roman" w:hAnsi="Times New Roman" w:cs="Times New Roman"/>
                <w:i/>
                <w:color w:val="000000"/>
                <w:sz w:val="20"/>
                <w:szCs w:val="20"/>
              </w:rPr>
              <w:t xml:space="preserve"> державному </w:t>
            </w:r>
            <w:proofErr w:type="spellStart"/>
            <w:r w:rsidRPr="00845F22">
              <w:rPr>
                <w:rFonts w:ascii="Times New Roman" w:eastAsia="Times New Roman" w:hAnsi="Times New Roman" w:cs="Times New Roman"/>
                <w:i/>
                <w:color w:val="000000"/>
                <w:sz w:val="20"/>
                <w:szCs w:val="20"/>
              </w:rPr>
              <w:t>реєстрі</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юридичних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фізичних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 </w:t>
            </w:r>
            <w:proofErr w:type="spellStart"/>
            <w:r w:rsidRPr="00845F22">
              <w:rPr>
                <w:rFonts w:ascii="Times New Roman" w:eastAsia="Times New Roman" w:hAnsi="Times New Roman" w:cs="Times New Roman"/>
                <w:i/>
                <w:color w:val="000000"/>
                <w:sz w:val="20"/>
                <w:szCs w:val="20"/>
              </w:rPr>
              <w:t>підприємців</w:t>
            </w:r>
            <w:proofErr w:type="spellEnd"/>
            <w:r w:rsidRPr="00845F22">
              <w:rPr>
                <w:rFonts w:ascii="Times New Roman" w:eastAsia="Times New Roman" w:hAnsi="Times New Roman" w:cs="Times New Roman"/>
                <w:i/>
                <w:color w:val="000000"/>
                <w:sz w:val="20"/>
                <w:szCs w:val="20"/>
              </w:rPr>
              <w:t xml:space="preserve"> та </w:t>
            </w:r>
            <w:proofErr w:type="spellStart"/>
            <w:r w:rsidRPr="00845F22">
              <w:rPr>
                <w:rFonts w:ascii="Times New Roman" w:eastAsia="Times New Roman" w:hAnsi="Times New Roman" w:cs="Times New Roman"/>
                <w:i/>
                <w:color w:val="000000"/>
                <w:sz w:val="20"/>
                <w:szCs w:val="20"/>
              </w:rPr>
              <w:t>громадських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формувань</w:t>
            </w:r>
            <w:proofErr w:type="spellEnd"/>
            <w:r w:rsidRPr="00845F22">
              <w:rPr>
                <w:rFonts w:ascii="Times New Roman" w:eastAsia="Times New Roman" w:hAnsi="Times New Roman" w:cs="Times New Roman"/>
                <w:i/>
                <w:color w:val="000000"/>
                <w:sz w:val="20"/>
                <w:szCs w:val="20"/>
              </w:rPr>
              <w:t xml:space="preserve"> у </w:t>
            </w:r>
            <w:proofErr w:type="spellStart"/>
            <w:r w:rsidRPr="00845F22">
              <w:rPr>
                <w:rFonts w:ascii="Times New Roman" w:eastAsia="Times New Roman" w:hAnsi="Times New Roman" w:cs="Times New Roman"/>
                <w:i/>
                <w:color w:val="000000"/>
                <w:sz w:val="20"/>
                <w:szCs w:val="20"/>
              </w:rPr>
              <w:t>відповідності</w:t>
            </w:r>
            <w:proofErr w:type="spellEnd"/>
            <w:r w:rsidRPr="00845F22">
              <w:rPr>
                <w:rFonts w:ascii="Times New Roman" w:eastAsia="Times New Roman" w:hAnsi="Times New Roman" w:cs="Times New Roman"/>
                <w:i/>
                <w:color w:val="000000"/>
                <w:sz w:val="20"/>
                <w:szCs w:val="20"/>
              </w:rPr>
              <w:t xml:space="preserve"> </w:t>
            </w:r>
            <w:proofErr w:type="gramStart"/>
            <w:r w:rsidRPr="00845F22">
              <w:rPr>
                <w:rFonts w:ascii="Times New Roman" w:eastAsia="Times New Roman" w:hAnsi="Times New Roman" w:cs="Times New Roman"/>
                <w:i/>
                <w:color w:val="000000"/>
                <w:sz w:val="20"/>
                <w:szCs w:val="20"/>
              </w:rPr>
              <w:t>до пункту</w:t>
            </w:r>
            <w:proofErr w:type="gramEnd"/>
            <w:r w:rsidRPr="00845F22">
              <w:rPr>
                <w:rFonts w:ascii="Times New Roman" w:eastAsia="Times New Roman" w:hAnsi="Times New Roman" w:cs="Times New Roman"/>
                <w:i/>
                <w:color w:val="000000"/>
                <w:sz w:val="20"/>
                <w:szCs w:val="20"/>
              </w:rPr>
              <w:t xml:space="preserve"> 9 </w:t>
            </w:r>
            <w:proofErr w:type="spellStart"/>
            <w:r w:rsidRPr="00845F22">
              <w:rPr>
                <w:rFonts w:ascii="Times New Roman" w:eastAsia="Times New Roman" w:hAnsi="Times New Roman" w:cs="Times New Roman"/>
                <w:i/>
                <w:color w:val="000000"/>
                <w:sz w:val="20"/>
                <w:szCs w:val="20"/>
              </w:rPr>
              <w:t>частини</w:t>
            </w:r>
            <w:proofErr w:type="spellEnd"/>
            <w:r w:rsidRPr="00845F22">
              <w:rPr>
                <w:rFonts w:ascii="Times New Roman" w:eastAsia="Times New Roman" w:hAnsi="Times New Roman" w:cs="Times New Roman"/>
                <w:i/>
                <w:color w:val="000000"/>
                <w:sz w:val="20"/>
                <w:szCs w:val="20"/>
              </w:rPr>
              <w:t xml:space="preserve"> 2 </w:t>
            </w:r>
            <w:proofErr w:type="spellStart"/>
            <w:r w:rsidRPr="00845F22">
              <w:rPr>
                <w:rFonts w:ascii="Times New Roman" w:eastAsia="Times New Roman" w:hAnsi="Times New Roman" w:cs="Times New Roman"/>
                <w:i/>
                <w:color w:val="000000"/>
                <w:sz w:val="20"/>
                <w:szCs w:val="20"/>
              </w:rPr>
              <w:t>статті</w:t>
            </w:r>
            <w:proofErr w:type="spellEnd"/>
            <w:r w:rsidRPr="00845F22">
              <w:rPr>
                <w:rFonts w:ascii="Times New Roman" w:eastAsia="Times New Roman" w:hAnsi="Times New Roman" w:cs="Times New Roman"/>
                <w:i/>
                <w:color w:val="000000"/>
                <w:sz w:val="20"/>
                <w:szCs w:val="20"/>
              </w:rPr>
              <w:t xml:space="preserve"> 9 Закону </w:t>
            </w:r>
            <w:proofErr w:type="spellStart"/>
            <w:r w:rsidRPr="00845F22">
              <w:rPr>
                <w:rFonts w:ascii="Times New Roman" w:eastAsia="Times New Roman" w:hAnsi="Times New Roman" w:cs="Times New Roman"/>
                <w:i/>
                <w:color w:val="000000"/>
                <w:sz w:val="20"/>
                <w:szCs w:val="20"/>
              </w:rPr>
              <w:t>України</w:t>
            </w:r>
            <w:proofErr w:type="spellEnd"/>
            <w:r w:rsidRPr="00845F22">
              <w:rPr>
                <w:rFonts w:ascii="Times New Roman" w:eastAsia="Times New Roman" w:hAnsi="Times New Roman" w:cs="Times New Roman"/>
                <w:i/>
                <w:color w:val="000000"/>
                <w:sz w:val="20"/>
                <w:szCs w:val="20"/>
              </w:rPr>
              <w:t xml:space="preserve"> «Про </w:t>
            </w:r>
            <w:proofErr w:type="spellStart"/>
            <w:r w:rsidRPr="00845F22">
              <w:rPr>
                <w:rFonts w:ascii="Times New Roman" w:eastAsia="Times New Roman" w:hAnsi="Times New Roman" w:cs="Times New Roman"/>
                <w:i/>
                <w:color w:val="000000"/>
                <w:sz w:val="20"/>
                <w:szCs w:val="20"/>
              </w:rPr>
              <w:t>державну</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реєстрацію</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юридичних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фізичних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осіб</w:t>
            </w:r>
            <w:proofErr w:type="spellEnd"/>
            <w:r w:rsidRPr="00845F22">
              <w:rPr>
                <w:rFonts w:ascii="Times New Roman" w:eastAsia="Times New Roman" w:hAnsi="Times New Roman" w:cs="Times New Roman"/>
                <w:i/>
                <w:color w:val="000000"/>
                <w:sz w:val="20"/>
                <w:szCs w:val="20"/>
              </w:rPr>
              <w:t xml:space="preserve"> - </w:t>
            </w:r>
            <w:proofErr w:type="spellStart"/>
            <w:r w:rsidRPr="00845F22">
              <w:rPr>
                <w:rFonts w:ascii="Times New Roman" w:eastAsia="Times New Roman" w:hAnsi="Times New Roman" w:cs="Times New Roman"/>
                <w:i/>
                <w:color w:val="000000"/>
                <w:sz w:val="20"/>
                <w:szCs w:val="20"/>
              </w:rPr>
              <w:t>підприємців</w:t>
            </w:r>
            <w:proofErr w:type="spellEnd"/>
            <w:r w:rsidRPr="00845F22">
              <w:rPr>
                <w:rFonts w:ascii="Times New Roman" w:eastAsia="Times New Roman" w:hAnsi="Times New Roman" w:cs="Times New Roman"/>
                <w:i/>
                <w:color w:val="000000"/>
                <w:sz w:val="20"/>
                <w:szCs w:val="20"/>
              </w:rPr>
              <w:t xml:space="preserve"> та </w:t>
            </w:r>
            <w:proofErr w:type="spellStart"/>
            <w:r w:rsidRPr="00845F22">
              <w:rPr>
                <w:rFonts w:ascii="Times New Roman" w:eastAsia="Times New Roman" w:hAnsi="Times New Roman" w:cs="Times New Roman"/>
                <w:i/>
                <w:color w:val="000000"/>
                <w:sz w:val="20"/>
                <w:szCs w:val="20"/>
              </w:rPr>
              <w:t>громадських</w:t>
            </w:r>
            <w:proofErr w:type="spellEnd"/>
            <w:r w:rsidRPr="00845F22">
              <w:rPr>
                <w:rFonts w:ascii="Times New Roman" w:eastAsia="Times New Roman" w:hAnsi="Times New Roman" w:cs="Times New Roman"/>
                <w:i/>
                <w:color w:val="000000"/>
                <w:sz w:val="20"/>
                <w:szCs w:val="20"/>
              </w:rPr>
              <w:t xml:space="preserve"> </w:t>
            </w:r>
            <w:proofErr w:type="spellStart"/>
            <w:r w:rsidRPr="00845F22">
              <w:rPr>
                <w:rFonts w:ascii="Times New Roman" w:eastAsia="Times New Roman" w:hAnsi="Times New Roman" w:cs="Times New Roman"/>
                <w:i/>
                <w:color w:val="000000"/>
                <w:sz w:val="20"/>
                <w:szCs w:val="20"/>
              </w:rPr>
              <w:t>формувань</w:t>
            </w:r>
            <w:proofErr w:type="spellEnd"/>
            <w:r w:rsidRPr="00845F22">
              <w:rPr>
                <w:rFonts w:ascii="Times New Roman" w:eastAsia="Times New Roman" w:hAnsi="Times New Roman" w:cs="Times New Roman"/>
                <w:i/>
                <w:color w:val="000000"/>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color w:val="000000"/>
                <w:sz w:val="20"/>
                <w:szCs w:val="20"/>
              </w:rPr>
            </w:pPr>
            <w:r w:rsidRPr="00845F22">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Копія</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виписки</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свідоцтва</w:t>
            </w:r>
            <w:proofErr w:type="spellEnd"/>
            <w:r w:rsidRPr="00845F22">
              <w:rPr>
                <w:rFonts w:ascii="Times New Roman" w:eastAsia="Times New Roman" w:hAnsi="Times New Roman" w:cs="Times New Roman"/>
                <w:sz w:val="20"/>
                <w:szCs w:val="20"/>
              </w:rPr>
              <w:t xml:space="preserve">) з </w:t>
            </w:r>
            <w:proofErr w:type="spellStart"/>
            <w:r w:rsidRPr="00845F22">
              <w:rPr>
                <w:rFonts w:ascii="Times New Roman" w:eastAsia="Times New Roman" w:hAnsi="Times New Roman" w:cs="Times New Roman"/>
                <w:sz w:val="20"/>
                <w:szCs w:val="20"/>
              </w:rPr>
              <w:t>Єдиного</w:t>
            </w:r>
            <w:proofErr w:type="spellEnd"/>
            <w:r w:rsidRPr="00845F22">
              <w:rPr>
                <w:rFonts w:ascii="Times New Roman" w:eastAsia="Times New Roman" w:hAnsi="Times New Roman" w:cs="Times New Roman"/>
                <w:sz w:val="20"/>
                <w:szCs w:val="20"/>
              </w:rPr>
              <w:t xml:space="preserve"> державного </w:t>
            </w:r>
            <w:proofErr w:type="spellStart"/>
            <w:r w:rsidRPr="00845F22">
              <w:rPr>
                <w:rFonts w:ascii="Times New Roman" w:eastAsia="Times New Roman" w:hAnsi="Times New Roman" w:cs="Times New Roman"/>
                <w:sz w:val="20"/>
                <w:szCs w:val="20"/>
              </w:rPr>
              <w:t>реєстру</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юридичних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осіб</w:t>
            </w:r>
            <w:proofErr w:type="spellEnd"/>
            <w:r w:rsidRPr="00845F22">
              <w:rPr>
                <w:rFonts w:ascii="Times New Roman" w:eastAsia="Times New Roman" w:hAnsi="Times New Roman" w:cs="Times New Roman"/>
                <w:sz w:val="20"/>
                <w:szCs w:val="20"/>
              </w:rPr>
              <w:t xml:space="preserve"> та </w:t>
            </w:r>
            <w:proofErr w:type="spellStart"/>
            <w:r w:rsidRPr="00845F22">
              <w:rPr>
                <w:rFonts w:ascii="Times New Roman" w:eastAsia="Times New Roman" w:hAnsi="Times New Roman" w:cs="Times New Roman"/>
                <w:sz w:val="20"/>
                <w:szCs w:val="20"/>
              </w:rPr>
              <w:t>фізичних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осіб</w:t>
            </w:r>
            <w:proofErr w:type="spellEnd"/>
            <w:r w:rsidRPr="00845F22">
              <w:rPr>
                <w:rFonts w:ascii="Times New Roman" w:eastAsia="Times New Roman" w:hAnsi="Times New Roman" w:cs="Times New Roman"/>
                <w:sz w:val="20"/>
                <w:szCs w:val="20"/>
              </w:rPr>
              <w:t xml:space="preserve"> - </w:t>
            </w:r>
            <w:proofErr w:type="spellStart"/>
            <w:r w:rsidRPr="00845F22">
              <w:rPr>
                <w:rFonts w:ascii="Times New Roman" w:eastAsia="Times New Roman" w:hAnsi="Times New Roman" w:cs="Times New Roman"/>
                <w:sz w:val="20"/>
                <w:szCs w:val="20"/>
              </w:rPr>
              <w:t>підприємців</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або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витяг</w:t>
            </w:r>
            <w:proofErr w:type="spellEnd"/>
            <w:r w:rsidRPr="00845F22">
              <w:rPr>
                <w:rFonts w:ascii="Times New Roman" w:eastAsia="Times New Roman" w:hAnsi="Times New Roman" w:cs="Times New Roman"/>
                <w:sz w:val="20"/>
                <w:szCs w:val="20"/>
              </w:rPr>
              <w:t xml:space="preserve"> з </w:t>
            </w:r>
            <w:proofErr w:type="spellStart"/>
            <w:r w:rsidRPr="00845F22">
              <w:rPr>
                <w:rFonts w:ascii="Times New Roman" w:eastAsia="Times New Roman" w:hAnsi="Times New Roman" w:cs="Times New Roman"/>
                <w:sz w:val="20"/>
                <w:szCs w:val="20"/>
              </w:rPr>
              <w:t>Єдиного</w:t>
            </w:r>
            <w:proofErr w:type="spellEnd"/>
            <w:r w:rsidRPr="00845F22">
              <w:rPr>
                <w:rFonts w:ascii="Times New Roman" w:eastAsia="Times New Roman" w:hAnsi="Times New Roman" w:cs="Times New Roman"/>
                <w:sz w:val="20"/>
                <w:szCs w:val="20"/>
              </w:rPr>
              <w:t xml:space="preserve"> державного </w:t>
            </w:r>
            <w:proofErr w:type="spellStart"/>
            <w:r w:rsidRPr="00845F22">
              <w:rPr>
                <w:rFonts w:ascii="Times New Roman" w:eastAsia="Times New Roman" w:hAnsi="Times New Roman" w:cs="Times New Roman"/>
                <w:sz w:val="20"/>
                <w:szCs w:val="20"/>
              </w:rPr>
              <w:t>реєстру</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юридичних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осіб</w:t>
            </w:r>
            <w:proofErr w:type="spellEnd"/>
            <w:r w:rsidRPr="00845F22">
              <w:rPr>
                <w:rFonts w:ascii="Times New Roman" w:eastAsia="Times New Roman" w:hAnsi="Times New Roman" w:cs="Times New Roman"/>
                <w:sz w:val="20"/>
                <w:szCs w:val="20"/>
              </w:rPr>
              <w:t xml:space="preserve"> та </w:t>
            </w:r>
            <w:proofErr w:type="spellStart"/>
            <w:r w:rsidRPr="00845F22">
              <w:rPr>
                <w:rFonts w:ascii="Times New Roman" w:eastAsia="Times New Roman" w:hAnsi="Times New Roman" w:cs="Times New Roman"/>
                <w:sz w:val="20"/>
                <w:szCs w:val="20"/>
              </w:rPr>
              <w:t>фізичних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осіб</w:t>
            </w:r>
            <w:proofErr w:type="spellEnd"/>
            <w:r w:rsidRPr="00845F22">
              <w:rPr>
                <w:rFonts w:ascii="Times New Roman" w:eastAsia="Times New Roman" w:hAnsi="Times New Roman" w:cs="Times New Roman"/>
                <w:sz w:val="20"/>
                <w:szCs w:val="20"/>
              </w:rPr>
              <w:t xml:space="preserve"> - </w:t>
            </w:r>
            <w:proofErr w:type="spellStart"/>
            <w:r w:rsidRPr="00845F22">
              <w:rPr>
                <w:rFonts w:ascii="Times New Roman" w:eastAsia="Times New Roman" w:hAnsi="Times New Roman" w:cs="Times New Roman"/>
                <w:sz w:val="20"/>
                <w:szCs w:val="20"/>
              </w:rPr>
              <w:t>підприємців</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Копія</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виписки</w:t>
            </w:r>
            <w:proofErr w:type="spellEnd"/>
            <w:r w:rsidRPr="00845F22">
              <w:rPr>
                <w:rFonts w:ascii="Times New Roman" w:eastAsia="Times New Roman" w:hAnsi="Times New Roman" w:cs="Times New Roman"/>
                <w:sz w:val="20"/>
                <w:szCs w:val="20"/>
              </w:rPr>
              <w:t>/</w:t>
            </w:r>
            <w:proofErr w:type="spellStart"/>
            <w:r w:rsidRPr="00845F22">
              <w:rPr>
                <w:rFonts w:ascii="Times New Roman" w:eastAsia="Times New Roman" w:hAnsi="Times New Roman" w:cs="Times New Roman"/>
                <w:sz w:val="20"/>
                <w:szCs w:val="20"/>
              </w:rPr>
              <w:t>свідоцтва</w:t>
            </w:r>
            <w:proofErr w:type="spellEnd"/>
            <w:r w:rsidRPr="00845F22">
              <w:rPr>
                <w:rFonts w:ascii="Times New Roman" w:eastAsia="Times New Roman" w:hAnsi="Times New Roman" w:cs="Times New Roman"/>
                <w:sz w:val="20"/>
                <w:szCs w:val="20"/>
              </w:rPr>
              <w:t xml:space="preserve"> про </w:t>
            </w:r>
            <w:proofErr w:type="spellStart"/>
            <w:r w:rsidRPr="00845F22">
              <w:rPr>
                <w:rFonts w:ascii="Times New Roman" w:eastAsia="Times New Roman" w:hAnsi="Times New Roman" w:cs="Times New Roman"/>
                <w:sz w:val="20"/>
                <w:szCs w:val="20"/>
              </w:rPr>
              <w:t>реєстрацію</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платника</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податку</w:t>
            </w:r>
            <w:proofErr w:type="spellEnd"/>
            <w:r w:rsidRPr="00845F22">
              <w:rPr>
                <w:rFonts w:ascii="Times New Roman" w:eastAsia="Times New Roman" w:hAnsi="Times New Roman" w:cs="Times New Roman"/>
                <w:sz w:val="20"/>
                <w:szCs w:val="20"/>
              </w:rPr>
              <w:t xml:space="preserve"> на </w:t>
            </w:r>
            <w:proofErr w:type="spellStart"/>
            <w:r w:rsidRPr="00845F22">
              <w:rPr>
                <w:rFonts w:ascii="Times New Roman" w:eastAsia="Times New Roman" w:hAnsi="Times New Roman" w:cs="Times New Roman"/>
                <w:sz w:val="20"/>
                <w:szCs w:val="20"/>
              </w:rPr>
              <w:t>додану</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вартість</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або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копія</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виписки</w:t>
            </w:r>
            <w:proofErr w:type="spellEnd"/>
            <w:r w:rsidRPr="00845F22">
              <w:rPr>
                <w:rFonts w:ascii="Times New Roman" w:eastAsia="Times New Roman" w:hAnsi="Times New Roman" w:cs="Times New Roman"/>
                <w:sz w:val="20"/>
                <w:szCs w:val="20"/>
              </w:rPr>
              <w:t>/</w:t>
            </w:r>
            <w:proofErr w:type="spellStart"/>
            <w:r w:rsidRPr="00845F22">
              <w:rPr>
                <w:rFonts w:ascii="Times New Roman" w:eastAsia="Times New Roman" w:hAnsi="Times New Roman" w:cs="Times New Roman"/>
                <w:sz w:val="20"/>
                <w:szCs w:val="20"/>
              </w:rPr>
              <w:t>свідоцтва</w:t>
            </w:r>
            <w:proofErr w:type="spellEnd"/>
            <w:r w:rsidRPr="00845F22">
              <w:rPr>
                <w:rFonts w:ascii="Times New Roman" w:eastAsia="Times New Roman" w:hAnsi="Times New Roman" w:cs="Times New Roman"/>
                <w:sz w:val="20"/>
                <w:szCs w:val="20"/>
              </w:rPr>
              <w:t xml:space="preserve"> про право </w:t>
            </w:r>
            <w:proofErr w:type="spellStart"/>
            <w:r w:rsidRPr="00845F22">
              <w:rPr>
                <w:rFonts w:ascii="Times New Roman" w:eastAsia="Times New Roman" w:hAnsi="Times New Roman" w:cs="Times New Roman"/>
                <w:sz w:val="20"/>
                <w:szCs w:val="20"/>
              </w:rPr>
              <w:t>сплати</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єдиного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податку</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after="0" w:line="240" w:lineRule="auto"/>
              <w:ind w:left="140" w:right="140"/>
              <w:jc w:val="both"/>
              <w:rPr>
                <w:rFonts w:ascii="Times New Roman" w:eastAsia="Times New Roman" w:hAnsi="Times New Roman" w:cs="Times New Roman"/>
                <w:sz w:val="20"/>
                <w:szCs w:val="20"/>
                <w:lang w:val="uk-UA"/>
              </w:rPr>
            </w:pPr>
            <w:r w:rsidRPr="00845F22">
              <w:rPr>
                <w:rFonts w:ascii="Times New Roman" w:eastAsia="Times New Roman" w:hAnsi="Times New Roman" w:cs="Times New Roman"/>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845F22" w:rsidRPr="00845F22" w:rsidRDefault="00845F22" w:rsidP="00845F22">
            <w:pPr>
              <w:spacing w:after="0" w:line="240" w:lineRule="auto"/>
              <w:ind w:left="140" w:right="140"/>
              <w:jc w:val="both"/>
              <w:rPr>
                <w:rFonts w:ascii="Times New Roman" w:eastAsia="Times New Roman" w:hAnsi="Times New Roman" w:cs="Times New Roman"/>
                <w:i/>
                <w:sz w:val="20"/>
                <w:szCs w:val="20"/>
              </w:rPr>
            </w:pPr>
            <w:proofErr w:type="spellStart"/>
            <w:r w:rsidRPr="00845F22">
              <w:rPr>
                <w:rFonts w:ascii="Times New Roman" w:eastAsia="Times New Roman" w:hAnsi="Times New Roman" w:cs="Times New Roman"/>
                <w:i/>
                <w:sz w:val="20"/>
                <w:szCs w:val="20"/>
              </w:rPr>
              <w:t>Замість</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довідки</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довільної</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форми</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учасник</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може</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надати</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чинну</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ліцензію</w:t>
            </w:r>
            <w:proofErr w:type="spellEnd"/>
            <w:r w:rsidRPr="00845F22">
              <w:rPr>
                <w:rFonts w:ascii="Times New Roman" w:eastAsia="Times New Roman" w:hAnsi="Times New Roman" w:cs="Times New Roman"/>
                <w:i/>
                <w:sz w:val="20"/>
                <w:szCs w:val="20"/>
              </w:rPr>
              <w:t xml:space="preserve"> </w:t>
            </w:r>
            <w:proofErr w:type="spellStart"/>
            <w:r w:rsidRPr="00845F22">
              <w:rPr>
                <w:rFonts w:ascii="Times New Roman" w:eastAsia="Times New Roman" w:hAnsi="Times New Roman" w:cs="Times New Roman"/>
                <w:i/>
                <w:sz w:val="20"/>
                <w:szCs w:val="20"/>
              </w:rPr>
              <w:t>або</w:t>
            </w:r>
            <w:proofErr w:type="spellEnd"/>
            <w:r w:rsidRPr="00845F22">
              <w:rPr>
                <w:rFonts w:ascii="Times New Roman" w:eastAsia="Times New Roman" w:hAnsi="Times New Roman" w:cs="Times New Roman"/>
                <w:i/>
                <w:sz w:val="20"/>
                <w:szCs w:val="20"/>
              </w:rPr>
              <w:t xml:space="preserve"> документ </w:t>
            </w:r>
            <w:proofErr w:type="spellStart"/>
            <w:r w:rsidRPr="00845F22">
              <w:rPr>
                <w:rFonts w:ascii="Times New Roman" w:eastAsia="Times New Roman" w:hAnsi="Times New Roman" w:cs="Times New Roman"/>
                <w:i/>
                <w:sz w:val="20"/>
                <w:szCs w:val="20"/>
              </w:rPr>
              <w:t>дозвільного</w:t>
            </w:r>
            <w:proofErr w:type="spellEnd"/>
            <w:r w:rsidRPr="00845F22">
              <w:rPr>
                <w:rFonts w:ascii="Times New Roman" w:eastAsia="Times New Roman" w:hAnsi="Times New Roman" w:cs="Times New Roman"/>
                <w:i/>
                <w:sz w:val="20"/>
                <w:szCs w:val="20"/>
              </w:rPr>
              <w:t xml:space="preserve"> характер. </w:t>
            </w:r>
          </w:p>
          <w:p w:rsidR="00845F22" w:rsidRPr="00845F22" w:rsidRDefault="00845F22" w:rsidP="00845F22">
            <w:pPr>
              <w:spacing w:after="0" w:line="240" w:lineRule="auto"/>
              <w:ind w:left="140" w:right="140"/>
              <w:jc w:val="both"/>
              <w:rPr>
                <w:rFonts w:ascii="Times New Roman" w:eastAsia="Times New Roman" w:hAnsi="Times New Roman" w:cs="Times New Roman"/>
                <w:sz w:val="24"/>
                <w:szCs w:val="24"/>
              </w:rPr>
            </w:pPr>
            <w:proofErr w:type="spellStart"/>
            <w:r w:rsidRPr="00845F22">
              <w:rPr>
                <w:rFonts w:ascii="Times New Roman" w:eastAsia="Times New Roman" w:hAnsi="Times New Roman" w:cs="Times New Roman"/>
                <w:color w:val="000000" w:themeColor="text1"/>
                <w:sz w:val="24"/>
                <w:szCs w:val="24"/>
              </w:rPr>
              <w:t>Якщо</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даний</w:t>
            </w:r>
            <w:proofErr w:type="spellEnd"/>
            <w:r w:rsidRPr="00845F22">
              <w:rPr>
                <w:rFonts w:ascii="Times New Roman" w:eastAsia="Times New Roman" w:hAnsi="Times New Roman" w:cs="Times New Roman"/>
                <w:color w:val="000000" w:themeColor="text1"/>
                <w:sz w:val="24"/>
                <w:szCs w:val="24"/>
              </w:rPr>
              <w:t xml:space="preserve"> вид </w:t>
            </w:r>
            <w:proofErr w:type="spellStart"/>
            <w:r w:rsidRPr="00845F22">
              <w:rPr>
                <w:rFonts w:ascii="Times New Roman" w:eastAsia="Times New Roman" w:hAnsi="Times New Roman" w:cs="Times New Roman"/>
                <w:color w:val="000000" w:themeColor="text1"/>
                <w:sz w:val="24"/>
                <w:szCs w:val="24"/>
              </w:rPr>
              <w:t>господарської</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діяльності</w:t>
            </w:r>
            <w:proofErr w:type="spellEnd"/>
            <w:r w:rsidRPr="00845F22">
              <w:rPr>
                <w:rFonts w:ascii="Times New Roman" w:eastAsia="Times New Roman" w:hAnsi="Times New Roman" w:cs="Times New Roman"/>
                <w:color w:val="000000" w:themeColor="text1"/>
                <w:sz w:val="24"/>
                <w:szCs w:val="24"/>
              </w:rPr>
              <w:t xml:space="preserve"> не </w:t>
            </w:r>
            <w:proofErr w:type="spellStart"/>
            <w:r w:rsidRPr="00845F22">
              <w:rPr>
                <w:rFonts w:ascii="Times New Roman" w:eastAsia="Times New Roman" w:hAnsi="Times New Roman" w:cs="Times New Roman"/>
                <w:color w:val="000000" w:themeColor="text1"/>
                <w:sz w:val="24"/>
                <w:szCs w:val="24"/>
              </w:rPr>
              <w:t>підпадає</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під</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ліцензування</w:t>
            </w:r>
            <w:proofErr w:type="spellEnd"/>
            <w:r w:rsidRPr="00845F22">
              <w:rPr>
                <w:rFonts w:ascii="Times New Roman" w:eastAsia="Times New Roman" w:hAnsi="Times New Roman" w:cs="Times New Roman"/>
                <w:color w:val="000000" w:themeColor="text1"/>
                <w:sz w:val="24"/>
                <w:szCs w:val="24"/>
              </w:rPr>
              <w:t xml:space="preserve"> – </w:t>
            </w:r>
            <w:proofErr w:type="spellStart"/>
            <w:r w:rsidRPr="00845F22">
              <w:rPr>
                <w:rFonts w:ascii="Times New Roman" w:eastAsia="Times New Roman" w:hAnsi="Times New Roman" w:cs="Times New Roman"/>
                <w:color w:val="000000" w:themeColor="text1"/>
                <w:sz w:val="24"/>
                <w:szCs w:val="24"/>
              </w:rPr>
              <w:t>довідку</w:t>
            </w:r>
            <w:proofErr w:type="spellEnd"/>
            <w:r w:rsidRPr="00845F22">
              <w:rPr>
                <w:rFonts w:ascii="Times New Roman" w:eastAsia="Times New Roman" w:hAnsi="Times New Roman" w:cs="Times New Roman"/>
                <w:color w:val="000000" w:themeColor="text1"/>
                <w:sz w:val="24"/>
                <w:szCs w:val="24"/>
              </w:rPr>
              <w:t xml:space="preserve"> у </w:t>
            </w:r>
            <w:proofErr w:type="spellStart"/>
            <w:r w:rsidRPr="00845F22">
              <w:rPr>
                <w:rFonts w:ascii="Times New Roman" w:eastAsia="Times New Roman" w:hAnsi="Times New Roman" w:cs="Times New Roman"/>
                <w:color w:val="000000" w:themeColor="text1"/>
                <w:sz w:val="24"/>
                <w:szCs w:val="24"/>
              </w:rPr>
              <w:t>довільній</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формі</w:t>
            </w:r>
            <w:proofErr w:type="spellEnd"/>
            <w:r w:rsidRPr="00845F22">
              <w:rPr>
                <w:rFonts w:ascii="Times New Roman" w:eastAsia="Times New Roman" w:hAnsi="Times New Roman" w:cs="Times New Roman"/>
                <w:color w:val="000000" w:themeColor="text1"/>
                <w:sz w:val="24"/>
                <w:szCs w:val="24"/>
              </w:rPr>
              <w:t xml:space="preserve"> про не </w:t>
            </w:r>
            <w:proofErr w:type="spellStart"/>
            <w:r w:rsidRPr="00845F22">
              <w:rPr>
                <w:rFonts w:ascii="Times New Roman" w:eastAsia="Times New Roman" w:hAnsi="Times New Roman" w:cs="Times New Roman"/>
                <w:color w:val="000000" w:themeColor="text1"/>
                <w:sz w:val="24"/>
                <w:szCs w:val="24"/>
              </w:rPr>
              <w:t>подання</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даної</w:t>
            </w:r>
            <w:proofErr w:type="spellEnd"/>
            <w:r w:rsidRPr="00845F22">
              <w:rPr>
                <w:rFonts w:ascii="Times New Roman" w:eastAsia="Times New Roman" w:hAnsi="Times New Roman" w:cs="Times New Roman"/>
                <w:color w:val="000000" w:themeColor="text1"/>
                <w:sz w:val="24"/>
                <w:szCs w:val="24"/>
              </w:rPr>
              <w:t xml:space="preserve"> </w:t>
            </w:r>
            <w:proofErr w:type="spellStart"/>
            <w:r w:rsidRPr="00845F22">
              <w:rPr>
                <w:rFonts w:ascii="Times New Roman" w:eastAsia="Times New Roman" w:hAnsi="Times New Roman" w:cs="Times New Roman"/>
                <w:color w:val="000000" w:themeColor="text1"/>
                <w:sz w:val="24"/>
                <w:szCs w:val="24"/>
              </w:rPr>
              <w:t>інформації</w:t>
            </w:r>
            <w:proofErr w:type="spellEnd"/>
            <w:r w:rsidRPr="00845F22">
              <w:rPr>
                <w:rFonts w:ascii="Times New Roman" w:eastAsia="Times New Roman" w:hAnsi="Times New Roman" w:cs="Times New Roman"/>
                <w:color w:val="000000" w:themeColor="text1"/>
                <w:sz w:val="24"/>
                <w:szCs w:val="24"/>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Інформації</w:t>
            </w:r>
            <w:proofErr w:type="spellEnd"/>
            <w:r w:rsidRPr="00845F22">
              <w:rPr>
                <w:rFonts w:ascii="Times New Roman" w:eastAsia="Times New Roman" w:hAnsi="Times New Roman" w:cs="Times New Roman"/>
                <w:sz w:val="20"/>
                <w:szCs w:val="20"/>
              </w:rPr>
              <w:t xml:space="preserve"> про </w:t>
            </w:r>
            <w:proofErr w:type="spellStart"/>
            <w:r w:rsidRPr="00845F22">
              <w:rPr>
                <w:rFonts w:ascii="Times New Roman" w:eastAsia="Times New Roman" w:hAnsi="Times New Roman" w:cs="Times New Roman"/>
                <w:sz w:val="20"/>
                <w:szCs w:val="20"/>
              </w:rPr>
              <w:t>учасника</w:t>
            </w:r>
            <w:proofErr w:type="spellEnd"/>
            <w:r w:rsidRPr="00845F22">
              <w:rPr>
                <w:rFonts w:ascii="Times New Roman" w:eastAsia="Times New Roman" w:hAnsi="Times New Roman" w:cs="Times New Roman"/>
                <w:sz w:val="20"/>
                <w:szCs w:val="20"/>
              </w:rPr>
              <w:t xml:space="preserve"> та про </w:t>
            </w:r>
            <w:proofErr w:type="spellStart"/>
            <w:r w:rsidRPr="00845F22">
              <w:rPr>
                <w:rFonts w:ascii="Times New Roman" w:eastAsia="Times New Roman" w:hAnsi="Times New Roman" w:cs="Times New Roman"/>
                <w:sz w:val="20"/>
                <w:szCs w:val="20"/>
              </w:rPr>
              <w:t>цінову</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пропозицію</w:t>
            </w:r>
            <w:proofErr w:type="spellEnd"/>
            <w:r w:rsidRPr="00845F22">
              <w:rPr>
                <w:rFonts w:ascii="Times New Roman" w:eastAsia="Times New Roman" w:hAnsi="Times New Roman" w:cs="Times New Roman"/>
                <w:sz w:val="20"/>
                <w:szCs w:val="20"/>
              </w:rPr>
              <w:t xml:space="preserve"> (за </w:t>
            </w:r>
            <w:proofErr w:type="spellStart"/>
            <w:r w:rsidRPr="00845F22">
              <w:rPr>
                <w:rFonts w:ascii="Times New Roman" w:eastAsia="Times New Roman" w:hAnsi="Times New Roman" w:cs="Times New Roman"/>
                <w:sz w:val="20"/>
                <w:szCs w:val="20"/>
              </w:rPr>
              <w:t>рекомендованою</w:t>
            </w:r>
            <w:proofErr w:type="spellEnd"/>
            <w:r w:rsidRPr="00845F22">
              <w:rPr>
                <w:rFonts w:ascii="Times New Roman" w:eastAsia="Times New Roman" w:hAnsi="Times New Roman" w:cs="Times New Roman"/>
                <w:sz w:val="20"/>
                <w:szCs w:val="20"/>
              </w:rPr>
              <w:t xml:space="preserve"> формою </w:t>
            </w:r>
            <w:proofErr w:type="spellStart"/>
            <w:r w:rsidRPr="00845F22">
              <w:rPr>
                <w:rFonts w:ascii="Times New Roman" w:eastAsia="Times New Roman" w:hAnsi="Times New Roman" w:cs="Times New Roman"/>
                <w:sz w:val="20"/>
                <w:szCs w:val="20"/>
              </w:rPr>
              <w:t>згідно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Додатка</w:t>
            </w:r>
            <w:proofErr w:type="spellEnd"/>
            <w:r w:rsidRPr="00845F22">
              <w:rPr>
                <w:rFonts w:ascii="Times New Roman" w:eastAsia="Times New Roman" w:hAnsi="Times New Roman" w:cs="Times New Roman"/>
                <w:sz w:val="20"/>
                <w:szCs w:val="20"/>
              </w:rPr>
              <w:t xml:space="preserve"> № 4 до </w:t>
            </w:r>
            <w:proofErr w:type="spellStart"/>
            <w:r w:rsidRPr="00845F22">
              <w:rPr>
                <w:rFonts w:ascii="Times New Roman" w:eastAsia="Times New Roman" w:hAnsi="Times New Roman" w:cs="Times New Roman"/>
                <w:sz w:val="20"/>
                <w:szCs w:val="20"/>
              </w:rPr>
              <w:t>тендерної</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документації</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Гарантійний</w:t>
            </w:r>
            <w:proofErr w:type="spellEnd"/>
            <w:r w:rsidRPr="00845F22">
              <w:rPr>
                <w:rFonts w:ascii="Times New Roman" w:eastAsia="Times New Roman" w:hAnsi="Times New Roman" w:cs="Times New Roman"/>
                <w:sz w:val="20"/>
                <w:szCs w:val="20"/>
              </w:rPr>
              <w:t xml:space="preserve"> лист в </w:t>
            </w:r>
            <w:proofErr w:type="spellStart"/>
            <w:r w:rsidRPr="00845F22">
              <w:rPr>
                <w:rFonts w:ascii="Times New Roman" w:eastAsia="Times New Roman" w:hAnsi="Times New Roman" w:cs="Times New Roman"/>
                <w:sz w:val="20"/>
                <w:szCs w:val="20"/>
              </w:rPr>
              <w:t>довільній</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формі</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щодо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дотримання</w:t>
            </w:r>
            <w:proofErr w:type="spellEnd"/>
            <w:r w:rsidRPr="00845F22">
              <w:rPr>
                <w:rFonts w:ascii="Times New Roman" w:eastAsia="Times New Roman" w:hAnsi="Times New Roman" w:cs="Times New Roman"/>
                <w:sz w:val="20"/>
                <w:szCs w:val="20"/>
              </w:rPr>
              <w:t xml:space="preserve"> в </w:t>
            </w:r>
            <w:proofErr w:type="spellStart"/>
            <w:r w:rsidRPr="00845F22">
              <w:rPr>
                <w:rFonts w:ascii="Times New Roman" w:eastAsia="Times New Roman" w:hAnsi="Times New Roman" w:cs="Times New Roman"/>
                <w:sz w:val="20"/>
                <w:szCs w:val="20"/>
              </w:rPr>
              <w:t>своїй</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діяльності</w:t>
            </w:r>
            <w:proofErr w:type="spellEnd"/>
            <w:r w:rsidRPr="00845F22">
              <w:rPr>
                <w:rFonts w:ascii="Times New Roman" w:eastAsia="Times New Roman" w:hAnsi="Times New Roman" w:cs="Times New Roman"/>
                <w:sz w:val="20"/>
                <w:szCs w:val="20"/>
              </w:rPr>
              <w:t xml:space="preserve"> норм чинного </w:t>
            </w:r>
            <w:proofErr w:type="spellStart"/>
            <w:r w:rsidRPr="00845F22">
              <w:rPr>
                <w:rFonts w:ascii="Times New Roman" w:eastAsia="Times New Roman" w:hAnsi="Times New Roman" w:cs="Times New Roman"/>
                <w:sz w:val="20"/>
                <w:szCs w:val="20"/>
              </w:rPr>
              <w:t>законодавства</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України</w:t>
            </w:r>
            <w:proofErr w:type="spellEnd"/>
            <w:r w:rsidRPr="00845F22">
              <w:rPr>
                <w:rFonts w:ascii="Times New Roman" w:eastAsia="Times New Roman" w:hAnsi="Times New Roman" w:cs="Times New Roman"/>
                <w:sz w:val="20"/>
                <w:szCs w:val="20"/>
              </w:rPr>
              <w:t xml:space="preserve">, в тому </w:t>
            </w:r>
            <w:proofErr w:type="spellStart"/>
            <w:r w:rsidRPr="00845F22">
              <w:rPr>
                <w:rFonts w:ascii="Times New Roman" w:eastAsia="Times New Roman" w:hAnsi="Times New Roman" w:cs="Times New Roman"/>
                <w:sz w:val="20"/>
                <w:szCs w:val="20"/>
              </w:rPr>
              <w:t>числі</w:t>
            </w:r>
            <w:proofErr w:type="spellEnd"/>
            <w:r w:rsidRPr="00845F22">
              <w:rPr>
                <w:rFonts w:ascii="Times New Roman" w:eastAsia="Times New Roman" w:hAnsi="Times New Roman" w:cs="Times New Roman"/>
                <w:sz w:val="20"/>
                <w:szCs w:val="20"/>
              </w:rPr>
              <w:t xml:space="preserve"> Закону </w:t>
            </w:r>
            <w:proofErr w:type="spellStart"/>
            <w:r w:rsidRPr="00845F22">
              <w:rPr>
                <w:rFonts w:ascii="Times New Roman" w:eastAsia="Times New Roman" w:hAnsi="Times New Roman" w:cs="Times New Roman"/>
                <w:sz w:val="20"/>
                <w:szCs w:val="20"/>
              </w:rPr>
              <w:t>України</w:t>
            </w:r>
            <w:proofErr w:type="spellEnd"/>
            <w:r w:rsidRPr="00845F22">
              <w:rPr>
                <w:rFonts w:ascii="Times New Roman" w:eastAsia="Times New Roman" w:hAnsi="Times New Roman" w:cs="Times New Roman"/>
                <w:sz w:val="20"/>
                <w:szCs w:val="20"/>
              </w:rPr>
              <w:t xml:space="preserve"> «Про </w:t>
            </w:r>
            <w:proofErr w:type="spellStart"/>
            <w:r w:rsidRPr="00845F22">
              <w:rPr>
                <w:rFonts w:ascii="Times New Roman" w:eastAsia="Times New Roman" w:hAnsi="Times New Roman" w:cs="Times New Roman"/>
                <w:sz w:val="20"/>
                <w:szCs w:val="20"/>
              </w:rPr>
              <w:t>санкції</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r w:rsidRPr="00845F22">
              <w:rPr>
                <w:rFonts w:ascii="Times New Roman" w:eastAsia="Times New Roman" w:hAnsi="Times New Roman" w:cs="Times New Roman"/>
                <w:sz w:val="20"/>
                <w:szCs w:val="20"/>
              </w:rPr>
              <w:t xml:space="preserve">Лист про </w:t>
            </w:r>
            <w:proofErr w:type="spellStart"/>
            <w:r w:rsidRPr="00845F22">
              <w:rPr>
                <w:rFonts w:ascii="Times New Roman" w:eastAsia="Times New Roman" w:hAnsi="Times New Roman" w:cs="Times New Roman"/>
                <w:sz w:val="20"/>
                <w:szCs w:val="20"/>
              </w:rPr>
              <w:t>погодження</w:t>
            </w:r>
            <w:proofErr w:type="spellEnd"/>
            <w:r w:rsidRPr="00845F22">
              <w:rPr>
                <w:rFonts w:ascii="Times New Roman" w:eastAsia="Times New Roman" w:hAnsi="Times New Roman" w:cs="Times New Roman"/>
                <w:sz w:val="20"/>
                <w:szCs w:val="20"/>
              </w:rPr>
              <w:t xml:space="preserve"> з </w:t>
            </w:r>
            <w:proofErr w:type="spellStart"/>
            <w:r w:rsidRPr="00845F22">
              <w:rPr>
                <w:rFonts w:ascii="Times New Roman" w:eastAsia="Times New Roman" w:hAnsi="Times New Roman" w:cs="Times New Roman"/>
                <w:sz w:val="20"/>
                <w:szCs w:val="20"/>
              </w:rPr>
              <w:t>умовами</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проєкту</w:t>
            </w:r>
            <w:proofErr w:type="spellEnd"/>
            <w:r w:rsidRPr="00845F22">
              <w:rPr>
                <w:rFonts w:ascii="Times New Roman" w:eastAsia="Times New Roman" w:hAnsi="Times New Roman" w:cs="Times New Roman"/>
                <w:sz w:val="20"/>
                <w:szCs w:val="20"/>
              </w:rPr>
              <w:t xml:space="preserve"> договору </w:t>
            </w:r>
            <w:proofErr w:type="spellStart"/>
            <w:r w:rsidRPr="00845F22">
              <w:rPr>
                <w:rFonts w:ascii="Times New Roman" w:eastAsia="Times New Roman" w:hAnsi="Times New Roman" w:cs="Times New Roman"/>
                <w:sz w:val="20"/>
                <w:szCs w:val="20"/>
              </w:rPr>
              <w:t>згідно</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Додатку</w:t>
            </w:r>
            <w:proofErr w:type="spellEnd"/>
            <w:r w:rsidRPr="00845F22">
              <w:rPr>
                <w:rFonts w:ascii="Times New Roman" w:eastAsia="Times New Roman" w:hAnsi="Times New Roman" w:cs="Times New Roman"/>
                <w:sz w:val="20"/>
                <w:szCs w:val="20"/>
              </w:rPr>
              <w:t xml:space="preserve"> № 3 до </w:t>
            </w:r>
            <w:proofErr w:type="spellStart"/>
            <w:r w:rsidRPr="00845F22">
              <w:rPr>
                <w:rFonts w:ascii="Times New Roman" w:eastAsia="Times New Roman" w:hAnsi="Times New Roman" w:cs="Times New Roman"/>
                <w:sz w:val="20"/>
                <w:szCs w:val="20"/>
              </w:rPr>
              <w:t>тендерної</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документації</w:t>
            </w:r>
            <w:proofErr w:type="spellEnd"/>
            <w:r w:rsidRPr="00845F22">
              <w:rPr>
                <w:rFonts w:ascii="Times New Roman" w:eastAsia="Times New Roman" w:hAnsi="Times New Roman" w:cs="Times New Roman"/>
                <w:sz w:val="20"/>
                <w:szCs w:val="20"/>
              </w:rPr>
              <w:t>;</w:t>
            </w:r>
          </w:p>
        </w:tc>
      </w:tr>
      <w:tr w:rsidR="00845F22" w:rsidRPr="00845F22" w:rsidTr="00D31530">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Default="00845F22" w:rsidP="00845F2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F22" w:rsidRPr="00845F22" w:rsidRDefault="00845F22" w:rsidP="00845F22">
            <w:pPr>
              <w:spacing w:after="0" w:line="240" w:lineRule="auto"/>
              <w:ind w:left="140" w:right="140"/>
              <w:jc w:val="both"/>
              <w:rPr>
                <w:rFonts w:ascii="Times New Roman" w:eastAsia="Times New Roman" w:hAnsi="Times New Roman" w:cs="Times New Roman"/>
                <w:sz w:val="20"/>
                <w:szCs w:val="20"/>
              </w:rPr>
            </w:pPr>
            <w:proofErr w:type="spellStart"/>
            <w:r w:rsidRPr="00845F22">
              <w:rPr>
                <w:rFonts w:ascii="Times New Roman" w:eastAsia="Times New Roman" w:hAnsi="Times New Roman" w:cs="Times New Roman"/>
                <w:sz w:val="20"/>
                <w:szCs w:val="20"/>
              </w:rPr>
              <w:t>Інші</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документи</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необхідність</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подання</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яких</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визначена</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умовами</w:t>
            </w:r>
            <w:proofErr w:type="spellEnd"/>
            <w:r w:rsidRPr="00845F22">
              <w:rPr>
                <w:rFonts w:ascii="Times New Roman" w:eastAsia="Times New Roman" w:hAnsi="Times New Roman" w:cs="Times New Roman"/>
                <w:sz w:val="20"/>
                <w:szCs w:val="20"/>
              </w:rPr>
              <w:t xml:space="preserve"> у </w:t>
            </w:r>
            <w:proofErr w:type="spellStart"/>
            <w:r w:rsidRPr="00845F22">
              <w:rPr>
                <w:rFonts w:ascii="Times New Roman" w:eastAsia="Times New Roman" w:hAnsi="Times New Roman" w:cs="Times New Roman"/>
                <w:sz w:val="20"/>
                <w:szCs w:val="20"/>
              </w:rPr>
              <w:t>складі</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тендерної</w:t>
            </w:r>
            <w:proofErr w:type="spellEnd"/>
            <w:r w:rsidRPr="00845F22">
              <w:rPr>
                <w:rFonts w:ascii="Times New Roman" w:eastAsia="Times New Roman" w:hAnsi="Times New Roman" w:cs="Times New Roman"/>
                <w:sz w:val="20"/>
                <w:szCs w:val="20"/>
              </w:rPr>
              <w:t xml:space="preserve"> </w:t>
            </w:r>
            <w:proofErr w:type="spellStart"/>
            <w:r w:rsidRPr="00845F22">
              <w:rPr>
                <w:rFonts w:ascii="Times New Roman" w:eastAsia="Times New Roman" w:hAnsi="Times New Roman" w:cs="Times New Roman"/>
                <w:sz w:val="20"/>
                <w:szCs w:val="20"/>
              </w:rPr>
              <w:t>документації</w:t>
            </w:r>
            <w:proofErr w:type="spellEnd"/>
            <w:r w:rsidRPr="00845F22">
              <w:rPr>
                <w:rFonts w:ascii="Times New Roman" w:eastAsia="Times New Roman" w:hAnsi="Times New Roman" w:cs="Times New Roman"/>
                <w:sz w:val="20"/>
                <w:szCs w:val="20"/>
              </w:rPr>
              <w:t>.</w:t>
            </w:r>
          </w:p>
        </w:tc>
      </w:tr>
    </w:tbl>
    <w:p w:rsidR="00886F52" w:rsidRPr="00D45CE3" w:rsidRDefault="00886F52" w:rsidP="00D45CE3">
      <w:pPr>
        <w:spacing w:after="0" w:line="240" w:lineRule="auto"/>
        <w:rPr>
          <w:rFonts w:ascii="Times New Roman" w:eastAsia="Calibri" w:hAnsi="Times New Roman" w:cs="Times New Roman"/>
          <w:b/>
          <w:bCs/>
          <w:sz w:val="24"/>
          <w:szCs w:val="24"/>
          <w:lang w:val="uk-UA"/>
        </w:rPr>
      </w:pPr>
    </w:p>
    <w:sectPr w:rsidR="00886F52" w:rsidRPr="00D45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3ECF"/>
    <w:multiLevelType w:val="multilevel"/>
    <w:tmpl w:val="ACA4B5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98"/>
    <w:rsid w:val="00480698"/>
    <w:rsid w:val="00845F22"/>
    <w:rsid w:val="00886F52"/>
    <w:rsid w:val="00AE2043"/>
    <w:rsid w:val="00D4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14ACE-3E37-4ED9-A628-9689CAC7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F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45F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2222</Words>
  <Characters>12666</Characters>
  <Application>Microsoft Office Word</Application>
  <DocSecurity>0</DocSecurity>
  <Lines>105</Lines>
  <Paragraphs>29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2023-03-24T09:39:00Z</dcterms:created>
  <dcterms:modified xsi:type="dcterms:W3CDTF">2023-03-24T09:53:00Z</dcterms:modified>
</cp:coreProperties>
</file>