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0FDC" w14:textId="4E50846B" w:rsidR="00904D3A" w:rsidRPr="00854E4F" w:rsidRDefault="00904D3A" w:rsidP="00886482">
      <w:pPr>
        <w:suppressAutoHyphens/>
        <w:jc w:val="center"/>
        <w:rPr>
          <w:rFonts w:ascii="Times New Roman" w:hAnsi="Times New Roman" w:cs="Times New Roman"/>
          <w:b/>
          <w:bCs/>
          <w:iCs/>
          <w:sz w:val="24"/>
          <w:szCs w:val="24"/>
          <w:lang w:eastAsia="uk-UA"/>
        </w:rPr>
      </w:pPr>
      <w:r w:rsidRPr="00854E4F">
        <w:rPr>
          <w:rFonts w:ascii="Times New Roman" w:hAnsi="Times New Roman" w:cs="Times New Roman"/>
          <w:color w:val="FFFFFF"/>
          <w:sz w:val="24"/>
          <w:szCs w:val="24"/>
        </w:rPr>
        <w:t xml:space="preserve">ВІДДІЛ </w:t>
      </w:r>
      <w:r w:rsidRPr="00854E4F">
        <w:rPr>
          <w:rFonts w:ascii="Times New Roman" w:hAnsi="Times New Roman" w:cs="Times New Roman"/>
          <w:b/>
          <w:sz w:val="24"/>
          <w:szCs w:val="24"/>
          <w:lang w:eastAsia="en-US"/>
        </w:rPr>
        <w:t xml:space="preserve">Комунальне некомерційне підприємство </w:t>
      </w:r>
      <w:r w:rsidR="00886482">
        <w:rPr>
          <w:rFonts w:ascii="Times New Roman" w:hAnsi="Times New Roman" w:cs="Times New Roman"/>
          <w:b/>
          <w:sz w:val="24"/>
          <w:szCs w:val="24"/>
          <w:lang w:eastAsia="en-US"/>
        </w:rPr>
        <w:t xml:space="preserve"> Білоцерківської міської ради «Міський центр первинної медико-санітарної допомоги №2»</w:t>
      </w:r>
      <w:r w:rsidR="00886482" w:rsidRPr="00854E4F">
        <w:rPr>
          <w:rFonts w:ascii="Times New Roman" w:hAnsi="Times New Roman" w:cs="Times New Roman"/>
          <w:b/>
          <w:bCs/>
          <w:iCs/>
          <w:sz w:val="24"/>
          <w:szCs w:val="24"/>
          <w:lang w:eastAsia="uk-UA"/>
        </w:rPr>
        <w:t xml:space="preserve"> </w:t>
      </w:r>
    </w:p>
    <w:p w14:paraId="011825D2" w14:textId="77777777" w:rsidR="00904D3A" w:rsidRPr="00854E4F" w:rsidRDefault="00904D3A" w:rsidP="00046032">
      <w:pPr>
        <w:suppressAutoHyphens/>
        <w:ind w:left="5897"/>
        <w:rPr>
          <w:rFonts w:ascii="Times New Roman" w:hAnsi="Times New Roman" w:cs="Times New Roman"/>
          <w:b/>
          <w:bCs/>
          <w:iCs/>
          <w:sz w:val="24"/>
          <w:szCs w:val="24"/>
          <w:lang w:eastAsia="uk-UA"/>
        </w:rPr>
      </w:pPr>
    </w:p>
    <w:p w14:paraId="166F93ED" w14:textId="77777777" w:rsidR="00904D3A" w:rsidRPr="00854E4F" w:rsidRDefault="00904D3A" w:rsidP="00046032">
      <w:pPr>
        <w:suppressAutoHyphens/>
        <w:ind w:left="5897"/>
        <w:rPr>
          <w:rFonts w:ascii="Times New Roman" w:hAnsi="Times New Roman" w:cs="Times New Roman"/>
          <w:b/>
          <w:bCs/>
          <w:iCs/>
          <w:sz w:val="24"/>
          <w:szCs w:val="24"/>
          <w:lang w:eastAsia="uk-UA"/>
        </w:rPr>
      </w:pPr>
    </w:p>
    <w:p w14:paraId="518AB7A2" w14:textId="77777777"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b/>
          <w:bCs/>
          <w:iCs/>
          <w:sz w:val="24"/>
          <w:szCs w:val="24"/>
          <w:lang w:eastAsia="uk-UA"/>
        </w:rPr>
        <w:t>ЗАТВЕРДЖЕНО</w:t>
      </w:r>
    </w:p>
    <w:p w14:paraId="51B3ACD0" w14:textId="77777777"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bCs/>
          <w:sz w:val="24"/>
          <w:szCs w:val="24"/>
          <w:lang w:eastAsia="en-US"/>
        </w:rPr>
        <w:t>рішенням уповноваженої особи</w:t>
      </w:r>
      <w:r w:rsidRPr="00854E4F">
        <w:rPr>
          <w:rFonts w:ascii="Times New Roman" w:hAnsi="Times New Roman" w:cs="Times New Roman"/>
          <w:sz w:val="24"/>
          <w:szCs w:val="24"/>
          <w:lang w:eastAsia="en-US"/>
        </w:rPr>
        <w:t xml:space="preserve"> </w:t>
      </w:r>
    </w:p>
    <w:p w14:paraId="74F97962" w14:textId="3C71ACDE"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sz w:val="24"/>
          <w:szCs w:val="24"/>
          <w:lang w:eastAsia="en-US"/>
        </w:rPr>
        <w:t>протокол №</w:t>
      </w:r>
      <w:r w:rsidR="00972D0C">
        <w:rPr>
          <w:rFonts w:ascii="Times New Roman" w:hAnsi="Times New Roman" w:cs="Times New Roman"/>
          <w:sz w:val="24"/>
          <w:szCs w:val="24"/>
          <w:lang w:eastAsia="en-US"/>
        </w:rPr>
        <w:t>73</w:t>
      </w:r>
      <w:r w:rsidRPr="00854E4F">
        <w:rPr>
          <w:rFonts w:ascii="Times New Roman" w:hAnsi="Times New Roman" w:cs="Times New Roman"/>
          <w:sz w:val="24"/>
          <w:szCs w:val="24"/>
          <w:lang w:val="ru-RU" w:eastAsia="en-US"/>
        </w:rPr>
        <w:t xml:space="preserve"> </w:t>
      </w:r>
      <w:r w:rsidRPr="00854E4F">
        <w:rPr>
          <w:rFonts w:ascii="Times New Roman" w:hAnsi="Times New Roman" w:cs="Times New Roman"/>
          <w:sz w:val="24"/>
          <w:szCs w:val="24"/>
          <w:lang w:eastAsia="en-US"/>
        </w:rPr>
        <w:t>від</w:t>
      </w:r>
      <w:r w:rsidR="00476DB2">
        <w:rPr>
          <w:rFonts w:ascii="Times New Roman" w:hAnsi="Times New Roman" w:cs="Times New Roman"/>
          <w:sz w:val="24"/>
          <w:szCs w:val="24"/>
          <w:lang w:val="ru-RU" w:eastAsia="en-US"/>
        </w:rPr>
        <w:t xml:space="preserve"> </w:t>
      </w:r>
      <w:r w:rsidR="00972D0C">
        <w:rPr>
          <w:rFonts w:ascii="Times New Roman" w:hAnsi="Times New Roman" w:cs="Times New Roman"/>
          <w:sz w:val="24"/>
          <w:szCs w:val="24"/>
          <w:lang w:val="ru-RU" w:eastAsia="en-US"/>
        </w:rPr>
        <w:t>20</w:t>
      </w:r>
      <w:r w:rsidR="00476DB2">
        <w:rPr>
          <w:rFonts w:ascii="Times New Roman" w:hAnsi="Times New Roman" w:cs="Times New Roman"/>
          <w:sz w:val="24"/>
          <w:szCs w:val="24"/>
          <w:lang w:val="ru-RU" w:eastAsia="en-US"/>
        </w:rPr>
        <w:t>.</w:t>
      </w:r>
      <w:r w:rsidR="001116FA">
        <w:rPr>
          <w:rFonts w:ascii="Times New Roman" w:hAnsi="Times New Roman" w:cs="Times New Roman"/>
          <w:sz w:val="24"/>
          <w:szCs w:val="24"/>
          <w:lang w:val="ru-RU" w:eastAsia="en-US"/>
        </w:rPr>
        <w:t>03</w:t>
      </w:r>
      <w:r w:rsidRPr="00854E4F">
        <w:rPr>
          <w:rFonts w:ascii="Times New Roman" w:hAnsi="Times New Roman" w:cs="Times New Roman"/>
          <w:sz w:val="24"/>
          <w:szCs w:val="24"/>
          <w:lang w:eastAsia="en-US"/>
        </w:rPr>
        <w:t>.</w:t>
      </w:r>
      <w:r w:rsidRPr="00854E4F">
        <w:rPr>
          <w:rFonts w:ascii="Times New Roman" w:hAnsi="Times New Roman" w:cs="Times New Roman"/>
          <w:sz w:val="24"/>
          <w:szCs w:val="24"/>
          <w:lang w:val="ru-RU" w:eastAsia="en-US"/>
        </w:rPr>
        <w:t>202</w:t>
      </w:r>
      <w:r w:rsidR="001116FA">
        <w:rPr>
          <w:rFonts w:ascii="Times New Roman" w:hAnsi="Times New Roman" w:cs="Times New Roman"/>
          <w:sz w:val="24"/>
          <w:szCs w:val="24"/>
          <w:lang w:val="ru-RU" w:eastAsia="en-US"/>
        </w:rPr>
        <w:t>4</w:t>
      </w:r>
      <w:r w:rsidRPr="00854E4F">
        <w:rPr>
          <w:rFonts w:ascii="Times New Roman" w:hAnsi="Times New Roman" w:cs="Times New Roman"/>
          <w:sz w:val="24"/>
          <w:szCs w:val="24"/>
          <w:lang w:eastAsia="en-US"/>
        </w:rPr>
        <w:t xml:space="preserve"> р.</w:t>
      </w:r>
    </w:p>
    <w:p w14:paraId="21B28BEE" w14:textId="77777777" w:rsidR="00904D3A" w:rsidRPr="00854E4F" w:rsidRDefault="00904D3A" w:rsidP="00046032">
      <w:pPr>
        <w:suppressAutoHyphens/>
        <w:ind w:left="5897"/>
        <w:rPr>
          <w:rFonts w:ascii="Times New Roman" w:hAnsi="Times New Roman" w:cs="Times New Roman"/>
          <w:sz w:val="24"/>
          <w:szCs w:val="24"/>
          <w:lang w:eastAsia="en-US"/>
        </w:rPr>
      </w:pPr>
    </w:p>
    <w:p w14:paraId="59AEEF85" w14:textId="1C1DF425" w:rsidR="00904D3A" w:rsidRPr="00BC774A" w:rsidRDefault="00BC774A" w:rsidP="00046032">
      <w:pPr>
        <w:suppressAutoHyphens/>
        <w:ind w:left="5897"/>
        <w:rPr>
          <w:rFonts w:ascii="Times New Roman" w:hAnsi="Times New Roman" w:cs="Times New Roman"/>
          <w:b/>
          <w:sz w:val="24"/>
          <w:szCs w:val="24"/>
          <w:lang w:eastAsia="en-US"/>
        </w:rPr>
      </w:pPr>
      <w:r>
        <w:rPr>
          <w:rFonts w:ascii="Times New Roman" w:hAnsi="Times New Roman" w:cs="Times New Roman"/>
          <w:b/>
          <w:sz w:val="24"/>
          <w:szCs w:val="24"/>
          <w:lang w:eastAsia="en-US"/>
        </w:rPr>
        <w:t>______</w:t>
      </w:r>
      <w:r w:rsidR="00886482">
        <w:rPr>
          <w:rFonts w:ascii="Times New Roman" w:hAnsi="Times New Roman" w:cs="Times New Roman"/>
          <w:b/>
          <w:sz w:val="24"/>
          <w:szCs w:val="24"/>
          <w:lang w:eastAsia="en-US"/>
        </w:rPr>
        <w:t>Світлана СИЧ</w:t>
      </w:r>
    </w:p>
    <w:p w14:paraId="272794CA" w14:textId="77777777" w:rsidR="00904D3A" w:rsidRPr="00854E4F" w:rsidRDefault="00904D3A" w:rsidP="00046032">
      <w:pPr>
        <w:suppressAutoHyphens/>
        <w:jc w:val="center"/>
        <w:rPr>
          <w:rFonts w:ascii="Times New Roman" w:hAnsi="Times New Roman" w:cs="Times New Roman"/>
          <w:b/>
          <w:sz w:val="24"/>
          <w:szCs w:val="24"/>
          <w:lang w:eastAsia="en-US"/>
        </w:rPr>
      </w:pPr>
    </w:p>
    <w:p w14:paraId="3483CA32" w14:textId="77777777" w:rsidR="00904D3A" w:rsidRPr="00854E4F" w:rsidRDefault="00904D3A" w:rsidP="00046032">
      <w:pPr>
        <w:suppressAutoHyphens/>
        <w:jc w:val="center"/>
        <w:rPr>
          <w:rFonts w:ascii="Times New Roman" w:hAnsi="Times New Roman" w:cs="Times New Roman"/>
          <w:b/>
          <w:sz w:val="24"/>
          <w:szCs w:val="24"/>
          <w:lang w:eastAsia="en-US"/>
        </w:rPr>
      </w:pPr>
    </w:p>
    <w:p w14:paraId="3EF0BE93" w14:textId="77777777" w:rsidR="00904D3A" w:rsidRPr="00854E4F" w:rsidRDefault="00904D3A" w:rsidP="00046032">
      <w:pPr>
        <w:suppressAutoHyphens/>
        <w:jc w:val="center"/>
        <w:rPr>
          <w:rFonts w:ascii="Times New Roman" w:hAnsi="Times New Roman" w:cs="Times New Roman"/>
          <w:sz w:val="24"/>
          <w:szCs w:val="24"/>
          <w:lang w:eastAsia="en-US"/>
        </w:rPr>
      </w:pPr>
    </w:p>
    <w:p w14:paraId="34CBE226" w14:textId="77777777" w:rsidR="00904D3A" w:rsidRPr="00854E4F" w:rsidRDefault="00904D3A" w:rsidP="00046032">
      <w:pPr>
        <w:suppressAutoHyphens/>
        <w:jc w:val="center"/>
        <w:rPr>
          <w:rFonts w:ascii="Times New Roman" w:hAnsi="Times New Roman" w:cs="Times New Roman"/>
          <w:sz w:val="24"/>
          <w:szCs w:val="24"/>
          <w:lang w:eastAsia="en-US"/>
        </w:rPr>
      </w:pPr>
    </w:p>
    <w:p w14:paraId="0CAF8FFE" w14:textId="77777777" w:rsidR="00904D3A" w:rsidRPr="00F765E6" w:rsidRDefault="00904D3A" w:rsidP="00570C7C">
      <w:pPr>
        <w:suppressAutoHyphens/>
        <w:ind w:right="-25"/>
        <w:jc w:val="center"/>
        <w:rPr>
          <w:rFonts w:ascii="Times New Roman" w:hAnsi="Times New Roman" w:cs="Times New Roman"/>
          <w:b/>
          <w:sz w:val="28"/>
          <w:szCs w:val="28"/>
          <w:lang w:val="ru-RU" w:eastAsia="zh-CN"/>
        </w:rPr>
      </w:pPr>
      <w:r w:rsidRPr="00535C1B">
        <w:rPr>
          <w:rFonts w:ascii="Times New Roman" w:hAnsi="Times New Roman" w:cs="Times New Roman"/>
          <w:b/>
          <w:sz w:val="28"/>
          <w:szCs w:val="28"/>
          <w:lang w:eastAsia="zh-CN"/>
        </w:rPr>
        <w:t>ТЕНДЕРНА ДОКУМЕНТАЦІЯ</w:t>
      </w:r>
      <w:r w:rsidR="00F737EA">
        <w:rPr>
          <w:rFonts w:ascii="Times New Roman" w:hAnsi="Times New Roman" w:cs="Times New Roman"/>
          <w:b/>
          <w:sz w:val="28"/>
          <w:szCs w:val="28"/>
          <w:lang w:eastAsia="zh-CN"/>
        </w:rPr>
        <w:t xml:space="preserve"> </w:t>
      </w:r>
    </w:p>
    <w:p w14:paraId="4633C1FD" w14:textId="77777777" w:rsidR="00904D3A" w:rsidRPr="00535C1B" w:rsidRDefault="00904D3A" w:rsidP="00570C7C">
      <w:pPr>
        <w:suppressAutoHyphens/>
        <w:ind w:right="-25"/>
        <w:jc w:val="center"/>
        <w:rPr>
          <w:rFonts w:ascii="Times New Roman" w:hAnsi="Times New Roman" w:cs="Times New Roman"/>
          <w:b/>
          <w:sz w:val="28"/>
          <w:szCs w:val="28"/>
          <w:lang w:eastAsia="zh-CN"/>
        </w:rPr>
      </w:pPr>
      <w:r w:rsidRPr="00535C1B">
        <w:rPr>
          <w:rFonts w:ascii="Times New Roman" w:hAnsi="Times New Roman" w:cs="Times New Roman"/>
          <w:b/>
          <w:sz w:val="28"/>
          <w:szCs w:val="28"/>
          <w:lang w:eastAsia="zh-CN"/>
        </w:rPr>
        <w:t xml:space="preserve">ВІДКРИТІ ТОРГИ </w:t>
      </w:r>
      <w:r>
        <w:rPr>
          <w:rFonts w:ascii="Times New Roman" w:hAnsi="Times New Roman" w:cs="Times New Roman"/>
          <w:b/>
          <w:sz w:val="28"/>
          <w:szCs w:val="28"/>
          <w:lang w:eastAsia="zh-CN"/>
        </w:rPr>
        <w:t>з особливостями</w:t>
      </w:r>
    </w:p>
    <w:p w14:paraId="4AA5E206" w14:textId="77777777" w:rsidR="00904D3A" w:rsidRPr="00535C1B" w:rsidRDefault="00904D3A" w:rsidP="00570C7C">
      <w:pPr>
        <w:suppressAutoHyphens/>
        <w:ind w:right="-25"/>
        <w:jc w:val="center"/>
        <w:rPr>
          <w:rFonts w:ascii="Times New Roman" w:hAnsi="Times New Roman" w:cs="Times New Roman"/>
          <w:b/>
          <w:sz w:val="28"/>
          <w:szCs w:val="28"/>
          <w:lang w:eastAsia="zh-CN"/>
        </w:rPr>
      </w:pPr>
    </w:p>
    <w:p w14:paraId="58DCD539" w14:textId="77777777" w:rsidR="00904D3A" w:rsidRPr="00535C1B" w:rsidRDefault="00904D3A" w:rsidP="00570C7C">
      <w:pPr>
        <w:suppressAutoHyphens/>
        <w:ind w:right="-25"/>
        <w:jc w:val="center"/>
        <w:rPr>
          <w:rFonts w:ascii="Times New Roman" w:hAnsi="Times New Roman" w:cs="Times New Roman"/>
          <w:b/>
          <w:sz w:val="28"/>
          <w:szCs w:val="28"/>
          <w:lang w:eastAsia="zh-CN"/>
        </w:rPr>
      </w:pPr>
      <w:r w:rsidRPr="00535C1B">
        <w:rPr>
          <w:rFonts w:ascii="Times New Roman" w:hAnsi="Times New Roman" w:cs="Times New Roman"/>
          <w:b/>
          <w:sz w:val="28"/>
          <w:szCs w:val="28"/>
          <w:lang w:eastAsia="zh-CN"/>
        </w:rPr>
        <w:t>предмет закупівлі:</w:t>
      </w:r>
    </w:p>
    <w:p w14:paraId="2AECCBC4" w14:textId="79C353EC" w:rsidR="007B5D8C" w:rsidRPr="007B5D8C" w:rsidRDefault="007B5D8C" w:rsidP="007B5D8C">
      <w:pPr>
        <w:suppressAutoHyphens/>
        <w:ind w:right="-25"/>
        <w:jc w:val="center"/>
        <w:rPr>
          <w:rFonts w:ascii="Times New Roman" w:hAnsi="Times New Roman" w:cs="Times New Roman"/>
          <w:b/>
          <w:sz w:val="28"/>
          <w:szCs w:val="28"/>
          <w:lang w:eastAsia="zh-CN"/>
        </w:rPr>
      </w:pPr>
      <w:r w:rsidRPr="007B5D8C">
        <w:rPr>
          <w:rFonts w:ascii="Times New Roman" w:hAnsi="Times New Roman" w:cs="Times New Roman"/>
          <w:b/>
          <w:sz w:val="28"/>
          <w:szCs w:val="28"/>
          <w:lang w:eastAsia="zh-CN"/>
        </w:rPr>
        <w:t xml:space="preserve">ДК 021:2015 код  </w:t>
      </w:r>
      <w:r w:rsidR="00972D0C">
        <w:rPr>
          <w:rFonts w:ascii="Times New Roman" w:hAnsi="Times New Roman" w:cs="Times New Roman"/>
          <w:b/>
          <w:sz w:val="28"/>
          <w:szCs w:val="28"/>
          <w:lang w:eastAsia="zh-CN"/>
        </w:rPr>
        <w:t>30210000-4</w:t>
      </w:r>
      <w:r w:rsidRPr="007B5D8C">
        <w:rPr>
          <w:rFonts w:ascii="Times New Roman" w:hAnsi="Times New Roman" w:cs="Times New Roman"/>
          <w:b/>
          <w:sz w:val="28"/>
          <w:szCs w:val="28"/>
          <w:lang w:eastAsia="zh-CN"/>
        </w:rPr>
        <w:t xml:space="preserve">: </w:t>
      </w:r>
      <w:r w:rsidR="00972D0C">
        <w:rPr>
          <w:rFonts w:ascii="Times New Roman" w:hAnsi="Times New Roman" w:cs="Times New Roman"/>
          <w:b/>
          <w:sz w:val="28"/>
          <w:szCs w:val="28"/>
          <w:lang w:eastAsia="zh-CN"/>
        </w:rPr>
        <w:t>Машини для обробки даних (апаратна частина)</w:t>
      </w:r>
    </w:p>
    <w:p w14:paraId="5951F2CC" w14:textId="20289F41" w:rsidR="00904D3A" w:rsidRDefault="007B5D8C" w:rsidP="007B5D8C">
      <w:pPr>
        <w:suppressAutoHyphens/>
        <w:ind w:right="-25"/>
        <w:jc w:val="center"/>
        <w:rPr>
          <w:rFonts w:ascii="Times New Roman" w:hAnsi="Times New Roman" w:cs="Times New Roman"/>
          <w:b/>
          <w:sz w:val="24"/>
          <w:szCs w:val="24"/>
          <w:lang w:eastAsia="zh-CN"/>
        </w:rPr>
      </w:pPr>
      <w:r w:rsidRPr="007B5D8C">
        <w:rPr>
          <w:rFonts w:ascii="Times New Roman" w:hAnsi="Times New Roman" w:cs="Times New Roman"/>
          <w:b/>
          <w:sz w:val="28"/>
          <w:szCs w:val="28"/>
          <w:lang w:eastAsia="zh-CN"/>
        </w:rPr>
        <w:t xml:space="preserve">  (</w:t>
      </w:r>
      <w:r w:rsidR="00972D0C">
        <w:rPr>
          <w:rFonts w:ascii="Times New Roman" w:hAnsi="Times New Roman" w:cs="Times New Roman"/>
          <w:b/>
          <w:sz w:val="28"/>
          <w:szCs w:val="28"/>
          <w:lang w:eastAsia="zh-CN"/>
        </w:rPr>
        <w:t>Моноблок</w:t>
      </w:r>
      <w:r w:rsidRPr="007B5D8C">
        <w:rPr>
          <w:rFonts w:ascii="Times New Roman" w:hAnsi="Times New Roman" w:cs="Times New Roman"/>
          <w:b/>
          <w:sz w:val="28"/>
          <w:szCs w:val="28"/>
          <w:lang w:eastAsia="zh-CN"/>
        </w:rPr>
        <w:t>)</w:t>
      </w:r>
    </w:p>
    <w:p w14:paraId="37DC58B9" w14:textId="77777777" w:rsidR="00904D3A" w:rsidRDefault="00904D3A" w:rsidP="00046032">
      <w:pPr>
        <w:suppressAutoHyphens/>
        <w:ind w:right="-25"/>
        <w:jc w:val="center"/>
        <w:rPr>
          <w:rFonts w:ascii="Times New Roman" w:hAnsi="Times New Roman" w:cs="Times New Roman"/>
          <w:b/>
          <w:sz w:val="24"/>
          <w:szCs w:val="24"/>
          <w:lang w:eastAsia="zh-CN"/>
        </w:rPr>
      </w:pPr>
    </w:p>
    <w:p w14:paraId="1B44782B" w14:textId="77777777" w:rsidR="00904D3A" w:rsidRDefault="00904D3A" w:rsidP="00046032">
      <w:pPr>
        <w:suppressAutoHyphens/>
        <w:ind w:right="-25"/>
        <w:jc w:val="center"/>
        <w:rPr>
          <w:rFonts w:ascii="Times New Roman" w:hAnsi="Times New Roman" w:cs="Times New Roman"/>
          <w:b/>
          <w:sz w:val="24"/>
          <w:szCs w:val="24"/>
          <w:lang w:eastAsia="zh-CN"/>
        </w:rPr>
      </w:pPr>
    </w:p>
    <w:p w14:paraId="2CC2BD9F" w14:textId="77777777" w:rsidR="00904D3A" w:rsidRDefault="00904D3A" w:rsidP="00046032">
      <w:pPr>
        <w:suppressAutoHyphens/>
        <w:ind w:right="-25"/>
        <w:jc w:val="center"/>
        <w:rPr>
          <w:rFonts w:ascii="Times New Roman" w:hAnsi="Times New Roman" w:cs="Times New Roman"/>
          <w:b/>
          <w:sz w:val="24"/>
          <w:szCs w:val="24"/>
          <w:lang w:eastAsia="zh-CN"/>
        </w:rPr>
      </w:pPr>
    </w:p>
    <w:p w14:paraId="45F158D9" w14:textId="77777777" w:rsidR="00904D3A" w:rsidRDefault="00904D3A" w:rsidP="00046032">
      <w:pPr>
        <w:suppressAutoHyphens/>
        <w:ind w:right="-25"/>
        <w:jc w:val="center"/>
        <w:rPr>
          <w:rFonts w:ascii="Times New Roman" w:hAnsi="Times New Roman" w:cs="Times New Roman"/>
          <w:b/>
          <w:sz w:val="24"/>
          <w:szCs w:val="24"/>
          <w:lang w:eastAsia="zh-CN"/>
        </w:rPr>
      </w:pPr>
    </w:p>
    <w:p w14:paraId="56EA5FBC" w14:textId="77777777" w:rsidR="00904D3A" w:rsidRDefault="00904D3A" w:rsidP="00046032">
      <w:pPr>
        <w:suppressAutoHyphens/>
        <w:ind w:right="-25"/>
        <w:jc w:val="center"/>
        <w:rPr>
          <w:rFonts w:ascii="Times New Roman" w:hAnsi="Times New Roman" w:cs="Times New Roman"/>
          <w:b/>
          <w:sz w:val="24"/>
          <w:szCs w:val="24"/>
          <w:lang w:eastAsia="zh-CN"/>
        </w:rPr>
      </w:pPr>
    </w:p>
    <w:p w14:paraId="7867A681" w14:textId="77777777" w:rsidR="00904D3A" w:rsidRDefault="00904D3A" w:rsidP="00046032">
      <w:pPr>
        <w:suppressAutoHyphens/>
        <w:ind w:right="-25"/>
        <w:jc w:val="center"/>
        <w:rPr>
          <w:rFonts w:ascii="Times New Roman" w:hAnsi="Times New Roman" w:cs="Times New Roman"/>
          <w:b/>
          <w:sz w:val="24"/>
          <w:szCs w:val="24"/>
          <w:lang w:eastAsia="zh-CN"/>
        </w:rPr>
      </w:pPr>
    </w:p>
    <w:p w14:paraId="3B6BA2B1" w14:textId="77777777" w:rsidR="00904D3A" w:rsidRDefault="00904D3A" w:rsidP="00046032">
      <w:pPr>
        <w:suppressAutoHyphens/>
        <w:ind w:right="-25"/>
        <w:jc w:val="center"/>
        <w:rPr>
          <w:rFonts w:ascii="Times New Roman" w:hAnsi="Times New Roman" w:cs="Times New Roman"/>
          <w:b/>
          <w:sz w:val="24"/>
          <w:szCs w:val="24"/>
          <w:lang w:eastAsia="zh-CN"/>
        </w:rPr>
      </w:pPr>
    </w:p>
    <w:p w14:paraId="2B4D35A5"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4C0FD082"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15BEF5B4"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59E4B223"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3592C7F3"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5B0D89F2" w14:textId="0669F4EB" w:rsidR="00904D3A" w:rsidRPr="00854E4F" w:rsidRDefault="00886482" w:rsidP="00046032">
      <w:pPr>
        <w:suppressAutoHyphens/>
        <w:ind w:right="-25"/>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м.Біла Церква</w:t>
      </w:r>
      <w:r w:rsidR="00904D3A" w:rsidRPr="00854E4F">
        <w:rPr>
          <w:rFonts w:ascii="Times New Roman" w:hAnsi="Times New Roman" w:cs="Times New Roman"/>
          <w:b/>
          <w:sz w:val="24"/>
          <w:szCs w:val="24"/>
          <w:lang w:eastAsia="zh-CN"/>
        </w:rPr>
        <w:t xml:space="preserve"> </w:t>
      </w:r>
    </w:p>
    <w:p w14:paraId="3171EC7F"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7A8A86F8" w14:textId="1B7CAC7A" w:rsidR="00904D3A" w:rsidRPr="00D1264F" w:rsidRDefault="00904D3A" w:rsidP="00046032">
      <w:pPr>
        <w:suppressAutoHyphens/>
        <w:ind w:right="-25"/>
        <w:jc w:val="center"/>
        <w:rPr>
          <w:rFonts w:ascii="Times New Roman" w:hAnsi="Times New Roman" w:cs="Times New Roman"/>
          <w:b/>
          <w:sz w:val="24"/>
          <w:szCs w:val="24"/>
          <w:lang w:eastAsia="zh-CN"/>
        </w:rPr>
      </w:pPr>
      <w:r w:rsidRPr="00D1264F">
        <w:rPr>
          <w:rFonts w:ascii="Times New Roman" w:hAnsi="Times New Roman" w:cs="Times New Roman"/>
          <w:b/>
          <w:sz w:val="24"/>
          <w:szCs w:val="24"/>
          <w:lang w:eastAsia="zh-CN"/>
        </w:rPr>
        <w:t>202</w:t>
      </w:r>
      <w:r w:rsidR="001116FA">
        <w:rPr>
          <w:rFonts w:ascii="Times New Roman" w:hAnsi="Times New Roman" w:cs="Times New Roman"/>
          <w:b/>
          <w:sz w:val="24"/>
          <w:szCs w:val="24"/>
          <w:lang w:eastAsia="zh-CN"/>
        </w:rPr>
        <w:t>4</w:t>
      </w:r>
      <w:r w:rsidRPr="00D1264F">
        <w:rPr>
          <w:rFonts w:ascii="Times New Roman" w:hAnsi="Times New Roman" w:cs="Times New Roman"/>
          <w:b/>
          <w:sz w:val="24"/>
          <w:szCs w:val="24"/>
          <w:lang w:eastAsia="zh-CN"/>
        </w:rPr>
        <w:t xml:space="preserve"> р.</w:t>
      </w:r>
    </w:p>
    <w:p w14:paraId="2F68D932"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4612BCD"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7EDA531A"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18B30169"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2649E174" w14:textId="77777777" w:rsidR="00904D3A" w:rsidRDefault="00904D3A" w:rsidP="00046032">
      <w:pPr>
        <w:suppressAutoHyphens/>
        <w:ind w:right="-25"/>
        <w:jc w:val="center"/>
        <w:rPr>
          <w:rFonts w:ascii="Times New Roman" w:hAnsi="Times New Roman" w:cs="Times New Roman"/>
          <w:b/>
          <w:sz w:val="24"/>
          <w:szCs w:val="24"/>
          <w:lang w:eastAsia="zh-CN"/>
        </w:rPr>
      </w:pPr>
    </w:p>
    <w:p w14:paraId="7B5ADD7A"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7EF9651"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D668B26" w14:textId="77777777" w:rsidR="00904D3A" w:rsidRDefault="00904D3A" w:rsidP="00046032">
      <w:pPr>
        <w:jc w:val="center"/>
        <w:rPr>
          <w:rFonts w:ascii="Times New Roman" w:hAnsi="Times New Roman" w:cs="Times New Roman"/>
          <w:b/>
          <w:sz w:val="24"/>
          <w:szCs w:val="24"/>
        </w:rPr>
      </w:pPr>
    </w:p>
    <w:p w14:paraId="11F515F6" w14:textId="77777777" w:rsidR="00BC774A" w:rsidRDefault="00BC774A" w:rsidP="00046032">
      <w:pPr>
        <w:jc w:val="center"/>
        <w:rPr>
          <w:rFonts w:ascii="Times New Roman" w:hAnsi="Times New Roman" w:cs="Times New Roman"/>
          <w:b/>
          <w:sz w:val="24"/>
          <w:szCs w:val="24"/>
        </w:rPr>
      </w:pPr>
    </w:p>
    <w:p w14:paraId="02583A3D" w14:textId="77777777" w:rsidR="00904D3A" w:rsidRDefault="00904D3A" w:rsidP="00046032">
      <w:pPr>
        <w:jc w:val="center"/>
        <w:rPr>
          <w:rFonts w:ascii="Times New Roman" w:hAnsi="Times New Roman" w:cs="Times New Roman"/>
          <w:b/>
          <w:sz w:val="24"/>
          <w:szCs w:val="24"/>
        </w:rPr>
      </w:pPr>
    </w:p>
    <w:p w14:paraId="0DBEEEA9" w14:textId="77777777" w:rsidR="004A36D3" w:rsidRDefault="004A36D3" w:rsidP="00046032">
      <w:pPr>
        <w:jc w:val="center"/>
        <w:rPr>
          <w:rFonts w:ascii="Times New Roman" w:hAnsi="Times New Roman" w:cs="Times New Roman"/>
          <w:b/>
          <w:sz w:val="24"/>
          <w:szCs w:val="24"/>
        </w:rPr>
      </w:pPr>
    </w:p>
    <w:p w14:paraId="70D67B39" w14:textId="77777777" w:rsidR="00606798" w:rsidRDefault="00606798" w:rsidP="00046032">
      <w:pPr>
        <w:jc w:val="center"/>
        <w:rPr>
          <w:rFonts w:ascii="Times New Roman" w:hAnsi="Times New Roman" w:cs="Times New Roman"/>
          <w:b/>
          <w:sz w:val="24"/>
          <w:szCs w:val="24"/>
        </w:rPr>
      </w:pPr>
    </w:p>
    <w:p w14:paraId="6F422287" w14:textId="77777777" w:rsidR="00606798" w:rsidRDefault="00606798" w:rsidP="00046032">
      <w:pPr>
        <w:jc w:val="center"/>
        <w:rPr>
          <w:rFonts w:ascii="Times New Roman" w:hAnsi="Times New Roman" w:cs="Times New Roman"/>
          <w:b/>
          <w:sz w:val="24"/>
          <w:szCs w:val="24"/>
        </w:rPr>
      </w:pPr>
    </w:p>
    <w:p w14:paraId="573399BD" w14:textId="77777777" w:rsidR="00836E16" w:rsidRDefault="00836E16" w:rsidP="00046032">
      <w:pPr>
        <w:jc w:val="center"/>
        <w:rPr>
          <w:rFonts w:ascii="Times New Roman" w:hAnsi="Times New Roman" w:cs="Times New Roman"/>
          <w:b/>
          <w:sz w:val="24"/>
          <w:szCs w:val="24"/>
        </w:rPr>
      </w:pPr>
    </w:p>
    <w:p w14:paraId="719DDBDF" w14:textId="77777777" w:rsidR="007B5D8C" w:rsidRDefault="007B5D8C" w:rsidP="00046032">
      <w:pPr>
        <w:jc w:val="center"/>
        <w:rPr>
          <w:rFonts w:ascii="Times New Roman" w:hAnsi="Times New Roman" w:cs="Times New Roman"/>
          <w:b/>
          <w:sz w:val="24"/>
          <w:szCs w:val="24"/>
        </w:rPr>
      </w:pPr>
    </w:p>
    <w:p w14:paraId="5008EFA6" w14:textId="29E59B70" w:rsidR="00836E16" w:rsidRDefault="00836E16" w:rsidP="00046032">
      <w:pPr>
        <w:jc w:val="center"/>
        <w:rPr>
          <w:rFonts w:ascii="Times New Roman" w:hAnsi="Times New Roman" w:cs="Times New Roman"/>
          <w:b/>
          <w:sz w:val="24"/>
          <w:szCs w:val="24"/>
        </w:rPr>
      </w:pPr>
    </w:p>
    <w:p w14:paraId="6888D6C6" w14:textId="77777777" w:rsidR="00886482" w:rsidRPr="00854E4F" w:rsidRDefault="00886482" w:rsidP="00046032">
      <w:pPr>
        <w:jc w:val="center"/>
        <w:rPr>
          <w:rFonts w:ascii="Times New Roman" w:hAnsi="Times New Roman" w:cs="Times New Roman"/>
          <w:b/>
          <w:sz w:val="24"/>
          <w:szCs w:val="24"/>
        </w:rPr>
      </w:pPr>
    </w:p>
    <w:p w14:paraId="01DE940B" w14:textId="77777777" w:rsidR="00904D3A" w:rsidRPr="00854E4F" w:rsidRDefault="00904D3A" w:rsidP="00046032">
      <w:pPr>
        <w:widowControl w:val="0"/>
        <w:jc w:val="center"/>
        <w:rPr>
          <w:rFonts w:ascii="Times New Roman" w:hAnsi="Times New Roman" w:cs="Times New Roman"/>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284"/>
        <w:gridCol w:w="18"/>
        <w:gridCol w:w="6804"/>
      </w:tblGrid>
      <w:tr w:rsidR="00904D3A" w:rsidRPr="00854E4F" w14:paraId="7EB6CEFA" w14:textId="77777777" w:rsidTr="00C96423">
        <w:trPr>
          <w:trHeight w:val="522"/>
          <w:jc w:val="center"/>
        </w:trPr>
        <w:tc>
          <w:tcPr>
            <w:tcW w:w="570" w:type="dxa"/>
            <w:shd w:val="clear" w:color="auto" w:fill="A5A5A5"/>
            <w:vAlign w:val="center"/>
          </w:tcPr>
          <w:p w14:paraId="52E20A37"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w:t>
            </w:r>
          </w:p>
        </w:tc>
        <w:tc>
          <w:tcPr>
            <w:tcW w:w="9106" w:type="dxa"/>
            <w:gridSpan w:val="3"/>
            <w:shd w:val="clear" w:color="auto" w:fill="A5A5A5"/>
            <w:vAlign w:val="center"/>
          </w:tcPr>
          <w:p w14:paraId="44AEBDDE"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Розділ І. Загальні положення</w:t>
            </w:r>
          </w:p>
        </w:tc>
      </w:tr>
      <w:tr w:rsidR="00904D3A" w:rsidRPr="00854E4F" w14:paraId="77516B6D" w14:textId="77777777" w:rsidTr="00C96423">
        <w:trPr>
          <w:trHeight w:val="522"/>
          <w:jc w:val="center"/>
        </w:trPr>
        <w:tc>
          <w:tcPr>
            <w:tcW w:w="570" w:type="dxa"/>
            <w:vAlign w:val="center"/>
          </w:tcPr>
          <w:p w14:paraId="462F4B2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1</w:t>
            </w:r>
          </w:p>
        </w:tc>
        <w:tc>
          <w:tcPr>
            <w:tcW w:w="2302" w:type="dxa"/>
            <w:gridSpan w:val="2"/>
            <w:vAlign w:val="center"/>
          </w:tcPr>
          <w:p w14:paraId="1F62D43D"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2</w:t>
            </w:r>
          </w:p>
        </w:tc>
        <w:tc>
          <w:tcPr>
            <w:tcW w:w="6804" w:type="dxa"/>
            <w:vAlign w:val="center"/>
          </w:tcPr>
          <w:p w14:paraId="2D74DD10"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3</w:t>
            </w:r>
          </w:p>
        </w:tc>
      </w:tr>
      <w:tr w:rsidR="00904D3A" w:rsidRPr="00854E4F" w14:paraId="30EFEDD7" w14:textId="77777777" w:rsidTr="00C96423">
        <w:trPr>
          <w:trHeight w:val="522"/>
          <w:jc w:val="center"/>
        </w:trPr>
        <w:tc>
          <w:tcPr>
            <w:tcW w:w="570" w:type="dxa"/>
          </w:tcPr>
          <w:p w14:paraId="099332C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6F0FD1A2"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Терміни, які вживаються в тендерній документації</w:t>
            </w:r>
          </w:p>
        </w:tc>
        <w:tc>
          <w:tcPr>
            <w:tcW w:w="6804" w:type="dxa"/>
            <w:vAlign w:val="center"/>
          </w:tcPr>
          <w:p w14:paraId="4CEA2FC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213D">
              <w:rPr>
                <w:rFonts w:ascii="Times New Roman" w:hAnsi="Times New Roman" w:cs="Times New Roman"/>
                <w:sz w:val="24"/>
                <w:szCs w:val="24"/>
              </w:rPr>
              <w:t>в редакції, чинній на дату затвердження цієї тендерної документації</w:t>
            </w:r>
            <w:r w:rsidRPr="00854E4F">
              <w:rPr>
                <w:rFonts w:ascii="Times New Roman" w:hAnsi="Times New Roman" w:cs="Times New Roman"/>
                <w:sz w:val="24"/>
                <w:szCs w:val="24"/>
              </w:rPr>
              <w:t>.</w:t>
            </w:r>
          </w:p>
          <w:p w14:paraId="4F37F64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04D3A" w:rsidRPr="00854E4F" w14:paraId="55713A9F" w14:textId="77777777" w:rsidTr="00C96423">
        <w:trPr>
          <w:trHeight w:val="522"/>
          <w:jc w:val="center"/>
        </w:trPr>
        <w:tc>
          <w:tcPr>
            <w:tcW w:w="570" w:type="dxa"/>
          </w:tcPr>
          <w:p w14:paraId="7F84281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0C031C8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замовника торгів</w:t>
            </w:r>
          </w:p>
        </w:tc>
        <w:tc>
          <w:tcPr>
            <w:tcW w:w="6804" w:type="dxa"/>
          </w:tcPr>
          <w:p w14:paraId="6E693709"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36531654" w14:textId="77777777" w:rsidTr="00C96423">
        <w:trPr>
          <w:trHeight w:val="522"/>
          <w:jc w:val="center"/>
        </w:trPr>
        <w:tc>
          <w:tcPr>
            <w:tcW w:w="570" w:type="dxa"/>
          </w:tcPr>
          <w:p w14:paraId="73E2C46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2.1</w:t>
            </w:r>
          </w:p>
        </w:tc>
        <w:tc>
          <w:tcPr>
            <w:tcW w:w="2302" w:type="dxa"/>
            <w:gridSpan w:val="2"/>
          </w:tcPr>
          <w:p w14:paraId="5D95405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повне найменування</w:t>
            </w:r>
          </w:p>
        </w:tc>
        <w:tc>
          <w:tcPr>
            <w:tcW w:w="6804" w:type="dxa"/>
            <w:vAlign w:val="center"/>
          </w:tcPr>
          <w:p w14:paraId="41D227F1" w14:textId="38FEE99A" w:rsidR="00904D3A" w:rsidRPr="00854E4F" w:rsidRDefault="00886482" w:rsidP="00854E4F">
            <w:pPr>
              <w:jc w:val="both"/>
              <w:rPr>
                <w:rFonts w:ascii="Times New Roman" w:hAnsi="Times New Roman" w:cs="Times New Roman"/>
                <w:sz w:val="24"/>
                <w:szCs w:val="24"/>
              </w:rPr>
            </w:pPr>
            <w:r w:rsidRPr="00C54FC6">
              <w:rPr>
                <w:rFonts w:ascii="Times New Roman" w:hAnsi="Times New Roman" w:cs="Times New Roman"/>
                <w:b/>
                <w:bCs/>
                <w:sz w:val="24"/>
                <w:szCs w:val="24"/>
              </w:rPr>
              <w:t>Комунальне некомерційне підприємство Білоцерківської міської ради «Міський центр первинної медико-санітарної допомоги №2»</w:t>
            </w:r>
          </w:p>
        </w:tc>
      </w:tr>
      <w:tr w:rsidR="00904D3A" w:rsidRPr="00854E4F" w14:paraId="20622BEF" w14:textId="77777777" w:rsidTr="00C96423">
        <w:trPr>
          <w:trHeight w:val="522"/>
          <w:jc w:val="center"/>
        </w:trPr>
        <w:tc>
          <w:tcPr>
            <w:tcW w:w="570" w:type="dxa"/>
          </w:tcPr>
          <w:p w14:paraId="2C8C5CD3"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2.2</w:t>
            </w:r>
          </w:p>
        </w:tc>
        <w:tc>
          <w:tcPr>
            <w:tcW w:w="2302" w:type="dxa"/>
            <w:gridSpan w:val="2"/>
          </w:tcPr>
          <w:p w14:paraId="1FD1C8FF"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код згідно з ЄДРПОУ</w:t>
            </w:r>
          </w:p>
        </w:tc>
        <w:tc>
          <w:tcPr>
            <w:tcW w:w="6804" w:type="dxa"/>
            <w:vAlign w:val="center"/>
          </w:tcPr>
          <w:p w14:paraId="4E1896E8" w14:textId="5C62C0BE" w:rsidR="00904D3A" w:rsidRPr="00854E4F" w:rsidRDefault="00886482" w:rsidP="00C96423">
            <w:pPr>
              <w:jc w:val="both"/>
              <w:rPr>
                <w:rFonts w:ascii="Times New Roman" w:hAnsi="Times New Roman" w:cs="Times New Roman"/>
                <w:bCs/>
                <w:sz w:val="24"/>
                <w:szCs w:val="24"/>
              </w:rPr>
            </w:pPr>
            <w:r>
              <w:rPr>
                <w:rFonts w:ascii="Times New Roman" w:hAnsi="Times New Roman" w:cs="Times New Roman"/>
                <w:bCs/>
                <w:sz w:val="24"/>
                <w:szCs w:val="24"/>
              </w:rPr>
              <w:t>01994600</w:t>
            </w:r>
          </w:p>
        </w:tc>
      </w:tr>
      <w:tr w:rsidR="00904D3A" w:rsidRPr="00854E4F" w14:paraId="7BAF3FDC" w14:textId="77777777" w:rsidTr="00C96423">
        <w:trPr>
          <w:trHeight w:val="522"/>
          <w:jc w:val="center"/>
        </w:trPr>
        <w:tc>
          <w:tcPr>
            <w:tcW w:w="570" w:type="dxa"/>
          </w:tcPr>
          <w:p w14:paraId="713C27A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2.3</w:t>
            </w:r>
          </w:p>
        </w:tc>
        <w:tc>
          <w:tcPr>
            <w:tcW w:w="2302" w:type="dxa"/>
            <w:gridSpan w:val="2"/>
          </w:tcPr>
          <w:p w14:paraId="2BC9CB25"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місцезнаходження</w:t>
            </w:r>
          </w:p>
        </w:tc>
        <w:tc>
          <w:tcPr>
            <w:tcW w:w="6804" w:type="dxa"/>
            <w:vAlign w:val="center"/>
          </w:tcPr>
          <w:p w14:paraId="77831AFC" w14:textId="36E60F97" w:rsidR="00904D3A" w:rsidRPr="00854E4F" w:rsidRDefault="00925DA2" w:rsidP="00C96423">
            <w:pPr>
              <w:jc w:val="both"/>
              <w:rPr>
                <w:rFonts w:ascii="Times New Roman" w:hAnsi="Times New Roman" w:cs="Times New Roman"/>
                <w:bCs/>
                <w:sz w:val="24"/>
                <w:szCs w:val="24"/>
              </w:rPr>
            </w:pPr>
            <w:r w:rsidRPr="00C54FC6">
              <w:rPr>
                <w:rFonts w:ascii="Times New Roman" w:hAnsi="Times New Roman" w:cs="Times New Roman"/>
                <w:sz w:val="24"/>
                <w:szCs w:val="24"/>
              </w:rPr>
              <w:t>09100, м. Біла Церква, вул.Шевченка,69</w:t>
            </w:r>
          </w:p>
        </w:tc>
      </w:tr>
      <w:tr w:rsidR="00904D3A" w:rsidRPr="00854E4F" w14:paraId="07B9FA08" w14:textId="77777777" w:rsidTr="00C96423">
        <w:trPr>
          <w:trHeight w:val="522"/>
          <w:jc w:val="center"/>
        </w:trPr>
        <w:tc>
          <w:tcPr>
            <w:tcW w:w="570" w:type="dxa"/>
          </w:tcPr>
          <w:p w14:paraId="0D31E71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2.4</w:t>
            </w:r>
          </w:p>
        </w:tc>
        <w:tc>
          <w:tcPr>
            <w:tcW w:w="2302" w:type="dxa"/>
            <w:gridSpan w:val="2"/>
          </w:tcPr>
          <w:p w14:paraId="4E7C17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vAlign w:val="center"/>
          </w:tcPr>
          <w:p w14:paraId="0195B110"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Посада: Фахівець з публічних закупівель,   уповноважена особа, Сич Світлана Олексіївна</w:t>
            </w:r>
          </w:p>
          <w:p w14:paraId="66B6695C"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Адреса: 09100, Київська обл., місто Біла Церква, вулиця Шевченка, 69</w:t>
            </w:r>
          </w:p>
          <w:p w14:paraId="7EF4D140"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Тел+380964538319</w:t>
            </w:r>
          </w:p>
          <w:p w14:paraId="110C7FF6" w14:textId="77777777" w:rsidR="00925DA2" w:rsidRPr="00687642" w:rsidRDefault="00925DA2" w:rsidP="00925DA2">
            <w:pPr>
              <w:rPr>
                <w:rFonts w:ascii="Times New Roman" w:hAnsi="Times New Roman"/>
              </w:rPr>
            </w:pPr>
            <w:r w:rsidRPr="00687642">
              <w:rPr>
                <w:rFonts w:ascii="Times New Roman" w:hAnsi="Times New Roman"/>
              </w:rPr>
              <w:t xml:space="preserve">e-mail: dutpolbyh@bigmir.net </w:t>
            </w:r>
          </w:p>
          <w:p w14:paraId="1104FF11" w14:textId="2D8C7C9F" w:rsidR="00904D3A" w:rsidRPr="00854E4F" w:rsidRDefault="00904D3A" w:rsidP="00C96423">
            <w:pPr>
              <w:jc w:val="both"/>
              <w:rPr>
                <w:rFonts w:ascii="Times New Roman" w:hAnsi="Times New Roman" w:cs="Times New Roman"/>
                <w:sz w:val="24"/>
                <w:szCs w:val="24"/>
              </w:rPr>
            </w:pPr>
          </w:p>
        </w:tc>
      </w:tr>
      <w:tr w:rsidR="00904D3A" w:rsidRPr="00854E4F" w14:paraId="1DAE052B" w14:textId="77777777" w:rsidTr="00C96423">
        <w:trPr>
          <w:trHeight w:val="522"/>
          <w:jc w:val="center"/>
        </w:trPr>
        <w:tc>
          <w:tcPr>
            <w:tcW w:w="570" w:type="dxa"/>
          </w:tcPr>
          <w:p w14:paraId="04B9C9F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6686DAE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Процедура закупівлі</w:t>
            </w:r>
          </w:p>
        </w:tc>
        <w:tc>
          <w:tcPr>
            <w:tcW w:w="6804" w:type="dxa"/>
          </w:tcPr>
          <w:p w14:paraId="5E87E02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Відкриті торги з особливостями</w:t>
            </w:r>
          </w:p>
        </w:tc>
      </w:tr>
      <w:tr w:rsidR="00904D3A" w:rsidRPr="00854E4F" w14:paraId="57764860" w14:textId="77777777" w:rsidTr="00C96423">
        <w:trPr>
          <w:trHeight w:val="522"/>
          <w:jc w:val="center"/>
        </w:trPr>
        <w:tc>
          <w:tcPr>
            <w:tcW w:w="570" w:type="dxa"/>
          </w:tcPr>
          <w:p w14:paraId="3808F86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4</w:t>
            </w:r>
          </w:p>
        </w:tc>
        <w:tc>
          <w:tcPr>
            <w:tcW w:w="2302" w:type="dxa"/>
            <w:gridSpan w:val="2"/>
          </w:tcPr>
          <w:p w14:paraId="4B2F0ABF"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предмет закупівлі</w:t>
            </w:r>
          </w:p>
        </w:tc>
        <w:tc>
          <w:tcPr>
            <w:tcW w:w="6804" w:type="dxa"/>
          </w:tcPr>
          <w:p w14:paraId="66BC0E1C"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3289DFC5" w14:textId="77777777" w:rsidTr="00C96423">
        <w:trPr>
          <w:trHeight w:val="522"/>
          <w:jc w:val="center"/>
        </w:trPr>
        <w:tc>
          <w:tcPr>
            <w:tcW w:w="570" w:type="dxa"/>
          </w:tcPr>
          <w:p w14:paraId="6FC35C8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4.1</w:t>
            </w:r>
          </w:p>
        </w:tc>
        <w:tc>
          <w:tcPr>
            <w:tcW w:w="2302" w:type="dxa"/>
            <w:gridSpan w:val="2"/>
          </w:tcPr>
          <w:p w14:paraId="34C2404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назва предмета закупівлі</w:t>
            </w:r>
          </w:p>
        </w:tc>
        <w:tc>
          <w:tcPr>
            <w:tcW w:w="6804" w:type="dxa"/>
          </w:tcPr>
          <w:p w14:paraId="28A46636" w14:textId="4F6B3E82" w:rsidR="001116FA" w:rsidRPr="001116FA" w:rsidRDefault="007B5D8C" w:rsidP="001116FA">
            <w:pPr>
              <w:suppressAutoHyphens/>
              <w:ind w:right="-25"/>
              <w:jc w:val="center"/>
              <w:rPr>
                <w:rFonts w:ascii="Times New Roman" w:hAnsi="Times New Roman" w:cs="Times New Roman"/>
                <w:b/>
                <w:sz w:val="24"/>
                <w:szCs w:val="24"/>
                <w:lang w:eastAsia="zh-CN"/>
              </w:rPr>
            </w:pPr>
            <w:r w:rsidRPr="007B5D8C">
              <w:rPr>
                <w:rFonts w:ascii="Times New Roman" w:hAnsi="Times New Roman" w:cs="Times New Roman"/>
                <w:color w:val="000000"/>
                <w:sz w:val="24"/>
                <w:szCs w:val="24"/>
                <w:lang w:eastAsia="uk-UA"/>
              </w:rPr>
              <w:t xml:space="preserve">ДК 021:2015 </w:t>
            </w:r>
            <w:r w:rsidRPr="001116FA">
              <w:rPr>
                <w:rFonts w:ascii="Times New Roman" w:hAnsi="Times New Roman" w:cs="Times New Roman"/>
                <w:color w:val="000000"/>
                <w:sz w:val="24"/>
                <w:szCs w:val="24"/>
                <w:lang w:eastAsia="uk-UA"/>
              </w:rPr>
              <w:t xml:space="preserve">код  </w:t>
            </w:r>
            <w:r w:rsidR="001116FA" w:rsidRPr="001116FA">
              <w:rPr>
                <w:rFonts w:ascii="Times New Roman" w:hAnsi="Times New Roman" w:cs="Times New Roman"/>
                <w:b/>
                <w:sz w:val="24"/>
                <w:szCs w:val="24"/>
                <w:lang w:eastAsia="zh-CN"/>
              </w:rPr>
              <w:t>302</w:t>
            </w:r>
            <w:r w:rsidR="00972D0C">
              <w:rPr>
                <w:rFonts w:ascii="Times New Roman" w:hAnsi="Times New Roman" w:cs="Times New Roman"/>
                <w:b/>
                <w:sz w:val="24"/>
                <w:szCs w:val="24"/>
                <w:lang w:eastAsia="zh-CN"/>
              </w:rPr>
              <w:t>1</w:t>
            </w:r>
            <w:r w:rsidR="001116FA" w:rsidRPr="001116FA">
              <w:rPr>
                <w:rFonts w:ascii="Times New Roman" w:hAnsi="Times New Roman" w:cs="Times New Roman"/>
                <w:b/>
                <w:sz w:val="24"/>
                <w:szCs w:val="24"/>
                <w:lang w:eastAsia="zh-CN"/>
              </w:rPr>
              <w:t>0000-</w:t>
            </w:r>
            <w:r w:rsidR="00972D0C">
              <w:rPr>
                <w:rFonts w:ascii="Times New Roman" w:hAnsi="Times New Roman" w:cs="Times New Roman"/>
                <w:b/>
                <w:sz w:val="24"/>
                <w:szCs w:val="24"/>
                <w:lang w:eastAsia="zh-CN"/>
              </w:rPr>
              <w:t>4</w:t>
            </w:r>
            <w:r w:rsidR="001116FA" w:rsidRPr="001116FA">
              <w:rPr>
                <w:rFonts w:ascii="Times New Roman" w:hAnsi="Times New Roman" w:cs="Times New Roman"/>
                <w:b/>
                <w:sz w:val="24"/>
                <w:szCs w:val="24"/>
                <w:lang w:eastAsia="zh-CN"/>
              </w:rPr>
              <w:t xml:space="preserve">: </w:t>
            </w:r>
            <w:r w:rsidR="00972D0C">
              <w:rPr>
                <w:rFonts w:ascii="Times New Roman" w:hAnsi="Times New Roman" w:cs="Times New Roman"/>
                <w:b/>
                <w:sz w:val="24"/>
                <w:szCs w:val="24"/>
                <w:lang w:eastAsia="zh-CN"/>
              </w:rPr>
              <w:t>Машини для обробки даних (апаратна частина)</w:t>
            </w:r>
          </w:p>
          <w:p w14:paraId="45F1F09F" w14:textId="7390A486" w:rsidR="001116FA" w:rsidRPr="001116FA" w:rsidRDefault="001116FA" w:rsidP="001116FA">
            <w:pPr>
              <w:suppressAutoHyphens/>
              <w:ind w:right="-25"/>
              <w:jc w:val="center"/>
              <w:rPr>
                <w:rFonts w:ascii="Times New Roman" w:hAnsi="Times New Roman" w:cs="Times New Roman"/>
                <w:b/>
                <w:sz w:val="24"/>
                <w:szCs w:val="24"/>
                <w:lang w:eastAsia="zh-CN"/>
              </w:rPr>
            </w:pPr>
            <w:r w:rsidRPr="001116FA">
              <w:rPr>
                <w:rFonts w:ascii="Times New Roman" w:hAnsi="Times New Roman" w:cs="Times New Roman"/>
                <w:b/>
                <w:sz w:val="24"/>
                <w:szCs w:val="24"/>
                <w:lang w:eastAsia="zh-CN"/>
              </w:rPr>
              <w:t xml:space="preserve">  (</w:t>
            </w:r>
            <w:r w:rsidR="00972D0C">
              <w:rPr>
                <w:rFonts w:ascii="Times New Roman" w:hAnsi="Times New Roman" w:cs="Times New Roman"/>
                <w:b/>
                <w:sz w:val="24"/>
                <w:szCs w:val="24"/>
                <w:lang w:eastAsia="zh-CN"/>
              </w:rPr>
              <w:t>моноблок</w:t>
            </w:r>
            <w:r w:rsidRPr="001116FA">
              <w:rPr>
                <w:rFonts w:ascii="Times New Roman" w:hAnsi="Times New Roman" w:cs="Times New Roman"/>
                <w:b/>
                <w:sz w:val="24"/>
                <w:szCs w:val="24"/>
                <w:lang w:eastAsia="zh-CN"/>
              </w:rPr>
              <w:t>)</w:t>
            </w:r>
          </w:p>
          <w:p w14:paraId="5B06E4F1" w14:textId="492196D6" w:rsidR="00904D3A" w:rsidRPr="00854E4F" w:rsidRDefault="00904D3A" w:rsidP="007B5D8C">
            <w:pPr>
              <w:rPr>
                <w:rFonts w:ascii="Times New Roman" w:hAnsi="Times New Roman" w:cs="Times New Roman"/>
                <w:color w:val="000000"/>
                <w:sz w:val="24"/>
                <w:szCs w:val="24"/>
                <w:lang w:eastAsia="uk-UA"/>
              </w:rPr>
            </w:pPr>
          </w:p>
        </w:tc>
      </w:tr>
      <w:tr w:rsidR="00925DA2" w:rsidRPr="00854E4F" w14:paraId="5D104B93" w14:textId="77777777" w:rsidTr="00C96423">
        <w:trPr>
          <w:trHeight w:val="522"/>
          <w:jc w:val="center"/>
        </w:trPr>
        <w:tc>
          <w:tcPr>
            <w:tcW w:w="570" w:type="dxa"/>
          </w:tcPr>
          <w:p w14:paraId="6E5A69D2"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4.2</w:t>
            </w:r>
          </w:p>
        </w:tc>
        <w:tc>
          <w:tcPr>
            <w:tcW w:w="2302" w:type="dxa"/>
            <w:gridSpan w:val="2"/>
          </w:tcPr>
          <w:p w14:paraId="1D9A94A7"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804" w:type="dxa"/>
          </w:tcPr>
          <w:p w14:paraId="23CF24BA" w14:textId="77777777" w:rsidR="00925DA2" w:rsidRDefault="00925DA2" w:rsidP="00925DA2">
            <w:pPr>
              <w:widowControl w:val="0"/>
              <w:spacing w:beforeLines="50" w:before="120" w:afterLines="50" w:after="120"/>
              <w:ind w:right="113"/>
              <w:contextualSpacing/>
              <w:jc w:val="both"/>
              <w:rPr>
                <w:rFonts w:ascii="Times New Roman" w:hAnsi="Times New Roman"/>
                <w:sz w:val="24"/>
                <w:szCs w:val="24"/>
              </w:rPr>
            </w:pPr>
            <w:r>
              <w:rPr>
                <w:rFonts w:ascii="Times New Roman" w:hAnsi="Times New Roman"/>
                <w:sz w:val="24"/>
                <w:szCs w:val="24"/>
              </w:rPr>
              <w:t>Поділ предмета на лоти не передбачено. Закупівля здійснюється по предмету в цілому.</w:t>
            </w:r>
          </w:p>
          <w:p w14:paraId="4E458BC8" w14:textId="5EB368FA" w:rsidR="00925DA2" w:rsidRPr="00854E4F" w:rsidRDefault="00925DA2" w:rsidP="00925DA2">
            <w:pPr>
              <w:widowControl w:val="0"/>
              <w:jc w:val="both"/>
              <w:rPr>
                <w:rFonts w:ascii="Times New Roman" w:hAnsi="Times New Roman" w:cs="Times New Roman"/>
                <w:sz w:val="24"/>
                <w:szCs w:val="24"/>
              </w:rPr>
            </w:pPr>
          </w:p>
        </w:tc>
      </w:tr>
      <w:tr w:rsidR="00925DA2" w:rsidRPr="00854E4F" w14:paraId="4D1405F9" w14:textId="77777777" w:rsidTr="00C96423">
        <w:trPr>
          <w:trHeight w:val="522"/>
          <w:jc w:val="center"/>
        </w:trPr>
        <w:tc>
          <w:tcPr>
            <w:tcW w:w="570" w:type="dxa"/>
          </w:tcPr>
          <w:p w14:paraId="55303106"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4.3</w:t>
            </w:r>
          </w:p>
        </w:tc>
        <w:tc>
          <w:tcPr>
            <w:tcW w:w="2302" w:type="dxa"/>
            <w:gridSpan w:val="2"/>
          </w:tcPr>
          <w:p w14:paraId="34D59F3A" w14:textId="77777777" w:rsidR="00925DA2" w:rsidRPr="00854E4F" w:rsidRDefault="00925DA2" w:rsidP="00925DA2">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 кількість, обсяг поставки товарів (надання послуг, виконання робіт)</w:t>
            </w:r>
          </w:p>
        </w:tc>
        <w:tc>
          <w:tcPr>
            <w:tcW w:w="6804" w:type="dxa"/>
          </w:tcPr>
          <w:p w14:paraId="3B9FCD24" w14:textId="77777777" w:rsidR="00925DA2" w:rsidRPr="001401B3" w:rsidRDefault="00925DA2" w:rsidP="00925DA2">
            <w:pPr>
              <w:keepNext/>
              <w:widowControl w:val="0"/>
              <w:suppressAutoHyphens/>
              <w:autoSpaceDE w:val="0"/>
              <w:ind w:right="115"/>
              <w:jc w:val="both"/>
              <w:rPr>
                <w:rFonts w:ascii="Times New Roman" w:hAnsi="Times New Roman"/>
                <w:sz w:val="24"/>
                <w:szCs w:val="24"/>
                <w:lang w:val="ru-RU"/>
              </w:rPr>
            </w:pPr>
            <w:r>
              <w:rPr>
                <w:rFonts w:ascii="Times New Roman" w:hAnsi="Times New Roman"/>
                <w:sz w:val="24"/>
                <w:szCs w:val="24"/>
              </w:rPr>
              <w:t>09117</w:t>
            </w:r>
            <w:r w:rsidRPr="00591D51">
              <w:rPr>
                <w:rFonts w:ascii="Times New Roman" w:hAnsi="Times New Roman"/>
                <w:sz w:val="24"/>
                <w:szCs w:val="24"/>
              </w:rPr>
              <w:t>,</w:t>
            </w:r>
            <w:r>
              <w:rPr>
                <w:rFonts w:ascii="Times New Roman" w:hAnsi="Times New Roman"/>
                <w:sz w:val="24"/>
                <w:szCs w:val="24"/>
              </w:rPr>
              <w:t xml:space="preserve">Київська </w:t>
            </w:r>
            <w:r w:rsidRPr="00591D51">
              <w:rPr>
                <w:rFonts w:ascii="Times New Roman" w:hAnsi="Times New Roman"/>
                <w:sz w:val="24"/>
                <w:szCs w:val="24"/>
              </w:rPr>
              <w:t xml:space="preserve"> область, м. </w:t>
            </w:r>
            <w:r>
              <w:rPr>
                <w:rFonts w:ascii="Times New Roman" w:hAnsi="Times New Roman"/>
                <w:sz w:val="24"/>
                <w:szCs w:val="24"/>
              </w:rPr>
              <w:t>Біла Церква</w:t>
            </w:r>
            <w:r w:rsidRPr="00591D51">
              <w:rPr>
                <w:rFonts w:ascii="Times New Roman" w:hAnsi="Times New Roman"/>
                <w:sz w:val="24"/>
                <w:szCs w:val="24"/>
              </w:rPr>
              <w:t>, вул</w:t>
            </w:r>
            <w:r>
              <w:rPr>
                <w:rFonts w:ascii="Times New Roman" w:hAnsi="Times New Roman"/>
                <w:sz w:val="24"/>
                <w:szCs w:val="24"/>
              </w:rPr>
              <w:t>.Шевченка,69</w:t>
            </w:r>
          </w:p>
          <w:p w14:paraId="772E7A3A" w14:textId="104DC29C" w:rsidR="00925DA2" w:rsidRPr="00854E4F" w:rsidRDefault="00925DA2" w:rsidP="00925DA2">
            <w:pPr>
              <w:shd w:val="clear" w:color="auto" w:fill="FFFFFF"/>
              <w:contextualSpacing/>
              <w:textAlignment w:val="baseline"/>
              <w:rPr>
                <w:rFonts w:ascii="Times New Roman" w:hAnsi="Times New Roman" w:cs="Times New Roman"/>
                <w:sz w:val="24"/>
                <w:szCs w:val="24"/>
              </w:rPr>
            </w:pPr>
            <w:r w:rsidRPr="002549DF">
              <w:rPr>
                <w:rFonts w:ascii="Times New Roman" w:hAnsi="Times New Roman"/>
                <w:sz w:val="24"/>
                <w:szCs w:val="24"/>
                <w:u w:val="single"/>
              </w:rPr>
              <w:t xml:space="preserve">Кількість товару: </w:t>
            </w:r>
            <w:r w:rsidR="00A60B80" w:rsidRPr="00972D0C">
              <w:rPr>
                <w:rFonts w:ascii="Times New Roman" w:hAnsi="Times New Roman"/>
                <w:b/>
                <w:bCs/>
                <w:sz w:val="24"/>
                <w:szCs w:val="24"/>
                <w:u w:val="single"/>
              </w:rPr>
              <w:t>10</w:t>
            </w:r>
            <w:r w:rsidRPr="002549DF">
              <w:rPr>
                <w:rFonts w:ascii="Times New Roman" w:hAnsi="Times New Roman"/>
                <w:sz w:val="24"/>
                <w:szCs w:val="24"/>
                <w:u w:val="single"/>
              </w:rPr>
              <w:t xml:space="preserve"> найменуван</w:t>
            </w:r>
            <w:r w:rsidR="00972D0C">
              <w:rPr>
                <w:rFonts w:ascii="Times New Roman" w:hAnsi="Times New Roman"/>
                <w:sz w:val="24"/>
                <w:szCs w:val="24"/>
                <w:u w:val="single"/>
              </w:rPr>
              <w:t>нь.</w:t>
            </w:r>
            <w:bookmarkStart w:id="0" w:name="_GoBack"/>
            <w:bookmarkEnd w:id="0"/>
            <w:r w:rsidRPr="002549DF">
              <w:rPr>
                <w:rFonts w:ascii="Times New Roman" w:hAnsi="Times New Roman"/>
                <w:sz w:val="24"/>
                <w:szCs w:val="24"/>
                <w:u w:val="single"/>
              </w:rPr>
              <w:t xml:space="preserve"> </w:t>
            </w:r>
            <w:r w:rsidRPr="002549DF">
              <w:rPr>
                <w:rFonts w:ascii="Times New Roman" w:hAnsi="Times New Roman"/>
                <w:b/>
                <w:sz w:val="24"/>
                <w:szCs w:val="24"/>
              </w:rPr>
              <w:t xml:space="preserve">Більш детальніша інформація </w:t>
            </w:r>
            <w:r>
              <w:rPr>
                <w:rFonts w:ascii="Times New Roman" w:hAnsi="Times New Roman"/>
                <w:b/>
                <w:sz w:val="24"/>
                <w:szCs w:val="24"/>
              </w:rPr>
              <w:t>зазначена у Додатку 3</w:t>
            </w:r>
            <w:r w:rsidRPr="002549DF">
              <w:rPr>
                <w:rFonts w:ascii="Times New Roman" w:hAnsi="Times New Roman"/>
                <w:b/>
                <w:sz w:val="24"/>
                <w:szCs w:val="24"/>
              </w:rPr>
              <w:t xml:space="preserve"> до тендерної документації.</w:t>
            </w:r>
          </w:p>
        </w:tc>
      </w:tr>
      <w:tr w:rsidR="00904D3A" w:rsidRPr="00854E4F" w14:paraId="19DE9C75" w14:textId="77777777" w:rsidTr="00C96423">
        <w:trPr>
          <w:trHeight w:val="522"/>
          <w:jc w:val="center"/>
        </w:trPr>
        <w:tc>
          <w:tcPr>
            <w:tcW w:w="570" w:type="dxa"/>
          </w:tcPr>
          <w:p w14:paraId="1435F874"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4.4</w:t>
            </w:r>
          </w:p>
        </w:tc>
        <w:tc>
          <w:tcPr>
            <w:tcW w:w="2302" w:type="dxa"/>
            <w:gridSpan w:val="2"/>
          </w:tcPr>
          <w:p w14:paraId="75892931"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строк поставки товарів (надання </w:t>
            </w:r>
            <w:r w:rsidRPr="00854E4F">
              <w:rPr>
                <w:rFonts w:ascii="Times New Roman" w:hAnsi="Times New Roman" w:cs="Times New Roman"/>
                <w:sz w:val="24"/>
                <w:szCs w:val="24"/>
              </w:rPr>
              <w:lastRenderedPageBreak/>
              <w:t>послуг, виконання робіт)</w:t>
            </w:r>
          </w:p>
        </w:tc>
        <w:tc>
          <w:tcPr>
            <w:tcW w:w="6804" w:type="dxa"/>
          </w:tcPr>
          <w:p w14:paraId="29FE3FB4" w14:textId="3F3D49F4" w:rsidR="00904D3A" w:rsidRPr="00854E4F" w:rsidRDefault="00904D3A" w:rsidP="00C96423">
            <w:pPr>
              <w:widowControl w:val="0"/>
              <w:ind w:hanging="2"/>
              <w:jc w:val="both"/>
              <w:rPr>
                <w:rFonts w:ascii="Times New Roman" w:hAnsi="Times New Roman" w:cs="Times New Roman"/>
                <w:sz w:val="24"/>
                <w:szCs w:val="24"/>
              </w:rPr>
            </w:pPr>
            <w:r w:rsidRPr="00854E4F">
              <w:rPr>
                <w:rFonts w:ascii="Times New Roman" w:hAnsi="Times New Roman" w:cs="Times New Roman"/>
                <w:sz w:val="24"/>
                <w:szCs w:val="24"/>
              </w:rPr>
              <w:lastRenderedPageBreak/>
              <w:t xml:space="preserve">До </w:t>
            </w:r>
            <w:r w:rsidR="005421EE">
              <w:rPr>
                <w:rFonts w:ascii="Times New Roman" w:hAnsi="Times New Roman" w:cs="Times New Roman"/>
                <w:sz w:val="24"/>
                <w:szCs w:val="24"/>
              </w:rPr>
              <w:t>1</w:t>
            </w:r>
            <w:r w:rsidR="00972D0C">
              <w:rPr>
                <w:rFonts w:ascii="Times New Roman" w:hAnsi="Times New Roman" w:cs="Times New Roman"/>
                <w:sz w:val="24"/>
                <w:szCs w:val="24"/>
              </w:rPr>
              <w:t>9</w:t>
            </w:r>
            <w:r w:rsidRPr="00854E4F">
              <w:rPr>
                <w:rFonts w:ascii="Times New Roman" w:hAnsi="Times New Roman" w:cs="Times New Roman"/>
                <w:sz w:val="24"/>
                <w:szCs w:val="24"/>
              </w:rPr>
              <w:t>.</w:t>
            </w:r>
            <w:r w:rsidR="001116FA">
              <w:rPr>
                <w:rFonts w:ascii="Times New Roman" w:hAnsi="Times New Roman" w:cs="Times New Roman"/>
                <w:sz w:val="24"/>
                <w:szCs w:val="24"/>
              </w:rPr>
              <w:t>04</w:t>
            </w:r>
            <w:r w:rsidRPr="00854E4F">
              <w:rPr>
                <w:rFonts w:ascii="Times New Roman" w:hAnsi="Times New Roman" w:cs="Times New Roman"/>
                <w:sz w:val="24"/>
                <w:szCs w:val="24"/>
              </w:rPr>
              <w:t>.202</w:t>
            </w:r>
            <w:r w:rsidR="001116FA">
              <w:rPr>
                <w:rFonts w:ascii="Times New Roman" w:hAnsi="Times New Roman" w:cs="Times New Roman"/>
                <w:sz w:val="24"/>
                <w:szCs w:val="24"/>
              </w:rPr>
              <w:t>4</w:t>
            </w:r>
            <w:r w:rsidRPr="00854E4F">
              <w:rPr>
                <w:rFonts w:ascii="Times New Roman" w:hAnsi="Times New Roman" w:cs="Times New Roman"/>
                <w:sz w:val="24"/>
                <w:szCs w:val="24"/>
              </w:rPr>
              <w:t xml:space="preserve"> р.</w:t>
            </w:r>
          </w:p>
        </w:tc>
      </w:tr>
      <w:tr w:rsidR="00904D3A" w:rsidRPr="00854E4F" w14:paraId="5F376AEE" w14:textId="77777777" w:rsidTr="00C96423">
        <w:trPr>
          <w:trHeight w:val="522"/>
          <w:jc w:val="center"/>
        </w:trPr>
        <w:tc>
          <w:tcPr>
            <w:tcW w:w="570" w:type="dxa"/>
          </w:tcPr>
          <w:p w14:paraId="0C24F399"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5</w:t>
            </w:r>
          </w:p>
        </w:tc>
        <w:tc>
          <w:tcPr>
            <w:tcW w:w="2302" w:type="dxa"/>
            <w:gridSpan w:val="2"/>
          </w:tcPr>
          <w:p w14:paraId="00A1E5D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Недискримінація учасників</w:t>
            </w:r>
          </w:p>
        </w:tc>
        <w:tc>
          <w:tcPr>
            <w:tcW w:w="6804" w:type="dxa"/>
          </w:tcPr>
          <w:p w14:paraId="5DFA1D00" w14:textId="77777777" w:rsidR="00904D3A" w:rsidRPr="00854E4F" w:rsidRDefault="00904D3A" w:rsidP="00C96423">
            <w:pPr>
              <w:widowControl w:val="0"/>
              <w:ind w:hanging="23"/>
              <w:jc w:val="both"/>
              <w:rPr>
                <w:rFonts w:ascii="Times New Roman" w:hAnsi="Times New Roman" w:cs="Times New Roman"/>
                <w:sz w:val="24"/>
                <w:szCs w:val="24"/>
              </w:rPr>
            </w:pPr>
            <w:r w:rsidRPr="00854E4F">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Pr="00854E4F">
              <w:rPr>
                <w:rFonts w:ascii="Times New Roman" w:hAnsi="Times New Roman" w:cs="Times New Roman"/>
                <w:sz w:val="24"/>
                <w:szCs w:val="24"/>
                <w:lang w:val="ru-RU"/>
              </w:rPr>
              <w:t xml:space="preserve"> </w:t>
            </w:r>
            <w:r w:rsidRPr="00854E4F">
              <w:rPr>
                <w:rFonts w:ascii="Times New Roman" w:hAnsi="Times New Roman" w:cs="Times New Roman"/>
                <w:sz w:val="24"/>
                <w:szCs w:val="24"/>
              </w:rPr>
              <w:t>Замовник забезпечують вільний доступ усіх учасників до інформації про закупівлю, передбаченої цим Законом.</w:t>
            </w:r>
          </w:p>
        </w:tc>
      </w:tr>
      <w:tr w:rsidR="00904D3A" w:rsidRPr="00854E4F" w14:paraId="4CFB76E7" w14:textId="77777777" w:rsidTr="00C96423">
        <w:trPr>
          <w:trHeight w:val="522"/>
          <w:jc w:val="center"/>
        </w:trPr>
        <w:tc>
          <w:tcPr>
            <w:tcW w:w="570" w:type="dxa"/>
          </w:tcPr>
          <w:p w14:paraId="6C0E214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6</w:t>
            </w:r>
          </w:p>
        </w:tc>
        <w:tc>
          <w:tcPr>
            <w:tcW w:w="2302" w:type="dxa"/>
            <w:gridSpan w:val="2"/>
          </w:tcPr>
          <w:p w14:paraId="751F5B1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804" w:type="dxa"/>
          </w:tcPr>
          <w:p w14:paraId="4EF6411E"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 xml:space="preserve">6.1. Валютою тендерної пропозиції є гривня. </w:t>
            </w:r>
          </w:p>
          <w:p w14:paraId="582D0BEA"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Учасник визначає ціни на товар, які він пропонує надати, з урахуванням усіх своїх витрат, податків і зборів, що сплачуються або мають бути сплачені, усіх інших витрат.</w:t>
            </w:r>
          </w:p>
          <w:p w14:paraId="532EFF0D"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6.2.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904D3A" w:rsidRPr="00854E4F" w14:paraId="49D1CF80" w14:textId="77777777" w:rsidTr="00C96423">
        <w:trPr>
          <w:trHeight w:val="522"/>
          <w:jc w:val="center"/>
        </w:trPr>
        <w:tc>
          <w:tcPr>
            <w:tcW w:w="570" w:type="dxa"/>
          </w:tcPr>
          <w:p w14:paraId="660D6C4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7</w:t>
            </w:r>
          </w:p>
        </w:tc>
        <w:tc>
          <w:tcPr>
            <w:tcW w:w="2302" w:type="dxa"/>
            <w:gridSpan w:val="2"/>
            <w:vAlign w:val="center"/>
          </w:tcPr>
          <w:p w14:paraId="2C00FE39"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804" w:type="dxa"/>
          </w:tcPr>
          <w:p w14:paraId="3D259D49"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Мова тендерної пропозиції – українська.</w:t>
            </w:r>
          </w:p>
          <w:p w14:paraId="670FC56B"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3159A26"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C77C72"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5FDF6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Виключення:</w:t>
            </w:r>
          </w:p>
          <w:p w14:paraId="0AED662D"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0759494"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54E4F">
              <w:rPr>
                <w:rFonts w:ascii="Times New Roman" w:hAnsi="Times New Roman" w:cs="Times New Roman"/>
                <w:sz w:val="24"/>
                <w:szCs w:val="24"/>
              </w:rPr>
              <w:lastRenderedPageBreak/>
              <w:t>наданий іноземною мовою без перекладу).</w:t>
            </w:r>
          </w:p>
        </w:tc>
      </w:tr>
      <w:tr w:rsidR="00904D3A" w:rsidRPr="00854E4F" w14:paraId="04D15AE4" w14:textId="77777777" w:rsidTr="00C96423">
        <w:trPr>
          <w:trHeight w:val="522"/>
          <w:jc w:val="center"/>
        </w:trPr>
        <w:tc>
          <w:tcPr>
            <w:tcW w:w="9676" w:type="dxa"/>
            <w:gridSpan w:val="4"/>
            <w:shd w:val="clear" w:color="auto" w:fill="A5A5A5"/>
            <w:vAlign w:val="center"/>
          </w:tcPr>
          <w:p w14:paraId="11124442"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04D3A" w:rsidRPr="00854E4F" w14:paraId="511B007C" w14:textId="77777777" w:rsidTr="00C96423">
        <w:trPr>
          <w:trHeight w:val="522"/>
          <w:jc w:val="center"/>
        </w:trPr>
        <w:tc>
          <w:tcPr>
            <w:tcW w:w="570" w:type="dxa"/>
          </w:tcPr>
          <w:p w14:paraId="6E98982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6F12A46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 xml:space="preserve">Процедура надання роз’яснень щодо тендерної документації </w:t>
            </w:r>
          </w:p>
        </w:tc>
        <w:tc>
          <w:tcPr>
            <w:tcW w:w="6804" w:type="dxa"/>
          </w:tcPr>
          <w:p w14:paraId="393ADEB6" w14:textId="77777777" w:rsidR="00884EF6" w:rsidRPr="001F055A" w:rsidRDefault="00884EF6" w:rsidP="00D37FB5">
            <w:pPr>
              <w:pStyle w:val="rvps2"/>
              <w:shd w:val="clear" w:color="auto" w:fill="FFFFFF"/>
              <w:spacing w:before="0" w:beforeAutospacing="0" w:after="150" w:afterAutospacing="0"/>
              <w:ind w:firstLine="450"/>
              <w:jc w:val="both"/>
              <w:rPr>
                <w:color w:val="212529"/>
                <w:lang w:val="uk-UA"/>
              </w:rPr>
            </w:pPr>
            <w:r w:rsidRPr="001F055A">
              <w:rPr>
                <w:color w:val="212529"/>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187"/>
            <w:bookmarkEnd w:id="1"/>
          </w:p>
          <w:p w14:paraId="227EC25D" w14:textId="77777777" w:rsidR="00884EF6" w:rsidRPr="001F055A" w:rsidRDefault="00884EF6" w:rsidP="00884EF6">
            <w:pPr>
              <w:pStyle w:val="rvps2"/>
              <w:shd w:val="clear" w:color="auto" w:fill="FFFFFF"/>
              <w:spacing w:after="150"/>
              <w:ind w:firstLine="450"/>
              <w:jc w:val="both"/>
              <w:rPr>
                <w:color w:val="212529"/>
                <w:lang w:val="uk-UA"/>
              </w:rPr>
            </w:pPr>
            <w:r w:rsidRPr="001F055A">
              <w:rPr>
                <w:color w:val="212529"/>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31FE1" w14:textId="77777777" w:rsidR="00904D3A" w:rsidRPr="001F055A" w:rsidRDefault="00884EF6" w:rsidP="00884EF6">
            <w:pPr>
              <w:widowControl w:val="0"/>
              <w:jc w:val="both"/>
              <w:rPr>
                <w:rFonts w:ascii="Times New Roman" w:hAnsi="Times New Roman" w:cs="Times New Roman"/>
                <w:sz w:val="24"/>
                <w:szCs w:val="24"/>
              </w:rPr>
            </w:pPr>
            <w:r w:rsidRPr="001F055A">
              <w:rPr>
                <w:rFonts w:ascii="Times New Roman" w:hAnsi="Times New Roman" w:cs="Times New Roman"/>
                <w:color w:val="212529"/>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4D3A" w:rsidRPr="00854E4F" w14:paraId="789D7090" w14:textId="77777777" w:rsidTr="00C96423">
        <w:trPr>
          <w:trHeight w:val="522"/>
          <w:jc w:val="center"/>
        </w:trPr>
        <w:tc>
          <w:tcPr>
            <w:tcW w:w="570" w:type="dxa"/>
          </w:tcPr>
          <w:p w14:paraId="13EE77BB"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3E73FCE0"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Унесення змін до тендерної документації</w:t>
            </w:r>
          </w:p>
        </w:tc>
        <w:tc>
          <w:tcPr>
            <w:tcW w:w="6804" w:type="dxa"/>
          </w:tcPr>
          <w:p w14:paraId="02B90335" w14:textId="77777777" w:rsidR="00904D3A" w:rsidRPr="001F055A" w:rsidRDefault="00884EF6"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BCB5F7" w14:textId="77777777" w:rsidR="00884EF6" w:rsidRPr="001F055A" w:rsidRDefault="00884EF6"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4D3A" w:rsidRPr="00854E4F" w14:paraId="17265704" w14:textId="77777777" w:rsidTr="00C96423">
        <w:trPr>
          <w:trHeight w:val="522"/>
          <w:jc w:val="center"/>
        </w:trPr>
        <w:tc>
          <w:tcPr>
            <w:tcW w:w="9676" w:type="dxa"/>
            <w:gridSpan w:val="4"/>
            <w:shd w:val="clear" w:color="auto" w:fill="A5A5A5"/>
            <w:vAlign w:val="center"/>
          </w:tcPr>
          <w:p w14:paraId="4AF43F1F" w14:textId="77777777" w:rsidR="00904D3A" w:rsidRPr="00854E4F" w:rsidRDefault="00AC6490" w:rsidP="00C96423">
            <w:pPr>
              <w:widowControl w:val="0"/>
              <w:jc w:val="center"/>
              <w:rPr>
                <w:rFonts w:ascii="Times New Roman" w:hAnsi="Times New Roman" w:cs="Times New Roman"/>
                <w:sz w:val="24"/>
                <w:szCs w:val="24"/>
              </w:rPr>
            </w:pPr>
            <w:r>
              <w:rPr>
                <w:rFonts w:ascii="Times New Roman" w:hAnsi="Times New Roman" w:cs="Times New Roman"/>
                <w:b/>
                <w:sz w:val="24"/>
                <w:szCs w:val="24"/>
              </w:rPr>
              <w:t xml:space="preserve"> </w:t>
            </w:r>
          </w:p>
        </w:tc>
      </w:tr>
      <w:tr w:rsidR="00904D3A" w:rsidRPr="00854E4F" w14:paraId="5FDFF52B" w14:textId="77777777" w:rsidTr="00C96423">
        <w:trPr>
          <w:trHeight w:val="522"/>
          <w:jc w:val="center"/>
        </w:trPr>
        <w:tc>
          <w:tcPr>
            <w:tcW w:w="570" w:type="dxa"/>
          </w:tcPr>
          <w:p w14:paraId="34E4E442"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4C158D7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Зміст і спосіб подання тендерної пропозиції</w:t>
            </w:r>
          </w:p>
        </w:tc>
        <w:tc>
          <w:tcPr>
            <w:tcW w:w="6804" w:type="dxa"/>
          </w:tcPr>
          <w:p w14:paraId="71E11819"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3665950"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1F055A">
              <w:rPr>
                <w:rFonts w:ascii="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87D30FF" w14:textId="77777777" w:rsidR="00904D3A" w:rsidRPr="001F055A" w:rsidRDefault="00904D3A"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щодо відсутності підстав, установлених у пункті 4</w:t>
            </w:r>
            <w:r w:rsidR="00884EF6" w:rsidRPr="001F055A">
              <w:rPr>
                <w:rFonts w:ascii="Times New Roman" w:hAnsi="Times New Roman" w:cs="Times New Roman"/>
                <w:sz w:val="24"/>
                <w:szCs w:val="24"/>
              </w:rPr>
              <w:t>7</w:t>
            </w:r>
            <w:r w:rsidRPr="001F055A">
              <w:rPr>
                <w:rFonts w:ascii="Times New Roman" w:hAnsi="Times New Roman" w:cs="Times New Roman"/>
                <w:sz w:val="24"/>
                <w:szCs w:val="24"/>
              </w:rPr>
              <w:t xml:space="preserve"> Особливостей – згідно з Додатком 2 до цієї тендерної документації;</w:t>
            </w:r>
          </w:p>
          <w:p w14:paraId="25CD85C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про технічні, якісні, кількісні та інші вимоги на закупівлю — згідно з Додатком 3 до тендерної документації;</w:t>
            </w:r>
          </w:p>
          <w:p w14:paraId="5892B0C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E95DCE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26484C6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14:paraId="3EA7038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283E0C4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та приклади формальних несуттєвих помилок.</w:t>
            </w:r>
          </w:p>
          <w:p w14:paraId="6F6AFF2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CA52F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DD3CD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формальних помилок:</w:t>
            </w:r>
          </w:p>
          <w:p w14:paraId="247515F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w:t>
            </w:r>
            <w:r w:rsidRPr="001F055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D7C41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великої літери;</w:t>
            </w:r>
          </w:p>
          <w:p w14:paraId="0289DA9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розділових знаків та відмінювання слів у реченні;</w:t>
            </w:r>
          </w:p>
          <w:p w14:paraId="7D942DA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використання слова або мовного звороту, запозичених з іншої мови;</w:t>
            </w:r>
          </w:p>
          <w:p w14:paraId="38A7FBC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72837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lastRenderedPageBreak/>
              <w:t>—</w:t>
            </w:r>
            <w:r w:rsidRPr="001F055A">
              <w:rPr>
                <w:rFonts w:ascii="Times New Roman" w:hAnsi="Times New Roman" w:cs="Times New Roman"/>
                <w:sz w:val="24"/>
                <w:szCs w:val="24"/>
              </w:rPr>
              <w:tab/>
              <w:t>застосування правил переносу частини слова з рядка в рядок;</w:t>
            </w:r>
          </w:p>
          <w:p w14:paraId="072A505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написання слів разом та/або окремо, та/або через дефіс;</w:t>
            </w:r>
          </w:p>
          <w:p w14:paraId="7D58C07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D860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2.</w:t>
            </w:r>
            <w:r w:rsidRPr="001F055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6B95E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3.</w:t>
            </w:r>
            <w:r w:rsidRPr="001F055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61C2B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4.</w:t>
            </w:r>
            <w:r w:rsidRPr="001F055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76ADA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5.</w:t>
            </w:r>
            <w:r w:rsidRPr="001F055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EFF59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6.</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ACB41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7.</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8585D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8.</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6D28E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9.</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C719E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10.</w:t>
            </w:r>
            <w:r w:rsidRPr="001F055A">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1F055A">
              <w:rPr>
                <w:rFonts w:ascii="Times New Roman" w:hAnsi="Times New Roman" w:cs="Times New Roman"/>
                <w:sz w:val="24"/>
                <w:szCs w:val="24"/>
              </w:rPr>
              <w:lastRenderedPageBreak/>
              <w:t>(подані).</w:t>
            </w:r>
          </w:p>
          <w:p w14:paraId="4F39BA04"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11.</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A1FDA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12.</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CAD1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Приклади формальних помилок:</w:t>
            </w:r>
          </w:p>
          <w:p w14:paraId="00D9E2E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1E2F96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«м.київ» замість «м.Київ»;</w:t>
            </w:r>
          </w:p>
          <w:p w14:paraId="3B85FE4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«поряд -ок» замість «поря – док»;</w:t>
            </w:r>
          </w:p>
          <w:p w14:paraId="1E79527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«ненадається» замість «не надається»»;</w:t>
            </w:r>
          </w:p>
          <w:p w14:paraId="2F5CB90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«______________№_____________» замість «14.08.2020 №320/13/14-01»</w:t>
            </w:r>
          </w:p>
          <w:p w14:paraId="133324A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12C03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65B14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64E2DA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 документи мають бути чіткими та розбірливими для читання;</w:t>
            </w:r>
          </w:p>
          <w:p w14:paraId="603A6976" w14:textId="3A392D3A"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2) тендерна пропозиція учасника повинна бути підписана   кваліфікованим електронним підписом (далі – КЕП) або </w:t>
            </w:r>
            <w:r w:rsidR="001116FA">
              <w:rPr>
                <w:rFonts w:ascii="Times New Roman" w:hAnsi="Times New Roman" w:cs="Times New Roman"/>
                <w:sz w:val="24"/>
                <w:szCs w:val="24"/>
              </w:rPr>
              <w:t xml:space="preserve">уніфікований </w:t>
            </w:r>
            <w:r w:rsidRPr="001F055A">
              <w:rPr>
                <w:rFonts w:ascii="Times New Roman" w:hAnsi="Times New Roman" w:cs="Times New Roman"/>
                <w:sz w:val="24"/>
                <w:szCs w:val="24"/>
              </w:rPr>
              <w:t xml:space="preserve">електронним підписом (далі – </w:t>
            </w:r>
            <w:r w:rsidR="001116FA">
              <w:rPr>
                <w:rFonts w:ascii="Times New Roman" w:hAnsi="Times New Roman" w:cs="Times New Roman"/>
                <w:sz w:val="24"/>
                <w:szCs w:val="24"/>
              </w:rPr>
              <w:t>У</w:t>
            </w:r>
            <w:r w:rsidRPr="001F055A">
              <w:rPr>
                <w:rFonts w:ascii="Times New Roman" w:hAnsi="Times New Roman" w:cs="Times New Roman"/>
                <w:sz w:val="24"/>
                <w:szCs w:val="24"/>
              </w:rPr>
              <w:t>ЕП);</w:t>
            </w:r>
          </w:p>
          <w:p w14:paraId="3BECAF21" w14:textId="2CE85536"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на тендерну пропозицію в цілому та на кожен електронний документ окремо.</w:t>
            </w:r>
          </w:p>
          <w:p w14:paraId="020767F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Винятки:</w:t>
            </w:r>
          </w:p>
          <w:p w14:paraId="712C6CE8" w14:textId="153F2937" w:rsidR="00904D3A" w:rsidRPr="001F055A" w:rsidRDefault="00904D3A" w:rsidP="009A252B">
            <w:pPr>
              <w:pStyle w:val="a6"/>
              <w:widowControl w:val="0"/>
              <w:numPr>
                <w:ilvl w:val="0"/>
                <w:numId w:val="7"/>
              </w:numPr>
              <w:jc w:val="both"/>
              <w:rPr>
                <w:rFonts w:ascii="Times New Roman" w:hAnsi="Times New Roman" w:cs="Times New Roman"/>
                <w:sz w:val="24"/>
                <w:szCs w:val="24"/>
              </w:rPr>
            </w:pPr>
            <w:r w:rsidRPr="001F055A">
              <w:rPr>
                <w:rFonts w:ascii="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цієї організації, учаснику не потрібно накладати на нього свій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w:t>
            </w:r>
          </w:p>
          <w:p w14:paraId="505AFBFD" w14:textId="77777777" w:rsidR="00904D3A" w:rsidRPr="001F055A" w:rsidRDefault="00904D3A" w:rsidP="009A252B">
            <w:pPr>
              <w:widowControl w:val="0"/>
              <w:jc w:val="both"/>
              <w:rPr>
                <w:rFonts w:ascii="Times New Roman" w:hAnsi="Times New Roman" w:cs="Times New Roman"/>
                <w:sz w:val="24"/>
                <w:szCs w:val="24"/>
              </w:rPr>
            </w:pPr>
          </w:p>
          <w:p w14:paraId="4D82057B" w14:textId="77777777" w:rsidR="00904D3A" w:rsidRPr="001F055A" w:rsidRDefault="00904D3A" w:rsidP="00322414">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r w:rsidRPr="001F055A">
              <w:rPr>
                <w:rFonts w:ascii="Times New Roman" w:hAnsi="Times New Roman" w:cs="Times New Roman"/>
                <w:sz w:val="24"/>
                <w:szCs w:val="24"/>
              </w:rPr>
              <w:lastRenderedPageBreak/>
              <w:t xml:space="preserve">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0192118" w14:textId="76B7BD04"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F174E4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видані сторонніми підприємствами / установами / організаціями завантажуються в електронну систему закупівель у вигляді кольорової скан-копії з оригіналу документа і така скан-копія не потребує завірення учасником, а якщо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 підписом уповноваженої особи учасника закупівлі (із зазначенням прізвища, ініціалів та посади особи), а також відбитками печатки учасника (у разі використання) на кожній сторінці такого документа</w:t>
            </w:r>
          </w:p>
          <w:p w14:paraId="2C234C0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1290FB2" w14:textId="40E98DA8"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перевіряє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учасника на сайті центрального засвідчувального органу за посиланням https://czo.gov.ua/verify. Під час перевірки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104175" w:rsidRPr="001F055A">
              <w:rPr>
                <w:rFonts w:ascii="Times New Roman" w:hAnsi="Times New Roman" w:cs="Times New Roman"/>
                <w:sz w:val="24"/>
                <w:szCs w:val="24"/>
              </w:rPr>
              <w:t>5</w:t>
            </w:r>
            <w:r w:rsidRPr="001F055A">
              <w:rPr>
                <w:rFonts w:ascii="Times New Roman" w:hAnsi="Times New Roman" w:cs="Times New Roman"/>
                <w:sz w:val="24"/>
                <w:szCs w:val="24"/>
              </w:rPr>
              <w:t xml:space="preserve"> </w:t>
            </w:r>
            <w:r w:rsidR="00953B8B" w:rsidRPr="001F055A">
              <w:rPr>
                <w:rFonts w:ascii="Times New Roman" w:hAnsi="Times New Roman" w:cs="Times New Roman"/>
                <w:sz w:val="24"/>
                <w:szCs w:val="24"/>
              </w:rPr>
              <w:t>підпункту 2 пункту</w:t>
            </w:r>
            <w:r w:rsidRPr="001F055A">
              <w:rPr>
                <w:rFonts w:ascii="Times New Roman" w:hAnsi="Times New Roman" w:cs="Times New Roman"/>
                <w:sz w:val="24"/>
                <w:szCs w:val="24"/>
              </w:rPr>
              <w:t xml:space="preserve"> </w:t>
            </w:r>
            <w:r w:rsidR="00953B8B" w:rsidRPr="001F055A">
              <w:rPr>
                <w:rFonts w:ascii="Times New Roman" w:hAnsi="Times New Roman" w:cs="Times New Roman"/>
                <w:sz w:val="24"/>
                <w:szCs w:val="24"/>
              </w:rPr>
              <w:t>44 Особливостей</w:t>
            </w:r>
            <w:r w:rsidRPr="001F055A">
              <w:rPr>
                <w:rFonts w:ascii="Times New Roman" w:hAnsi="Times New Roman" w:cs="Times New Roman"/>
                <w:sz w:val="24"/>
                <w:szCs w:val="24"/>
              </w:rPr>
              <w:t>.</w:t>
            </w:r>
          </w:p>
          <w:p w14:paraId="7F4C075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2C3639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Тендерні пропозиції мають право подавати всі зацікавлені особи. </w:t>
            </w:r>
          </w:p>
          <w:p w14:paraId="3CD1360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sidRPr="001F055A">
              <w:rPr>
                <w:rFonts w:ascii="Times New Roman" w:hAnsi="Times New Roman" w:cs="Times New Roman"/>
                <w:sz w:val="24"/>
                <w:szCs w:val="24"/>
              </w:rPr>
              <w:lastRenderedPageBreak/>
              <w:t xml:space="preserve">документації частини предмета закупівлі (лота) (у разі здійснення закупівлі за лотами). </w:t>
            </w:r>
          </w:p>
          <w:p w14:paraId="4111B88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w:t>
            </w:r>
            <w:r w:rsidR="00194EB5" w:rsidRPr="001F055A">
              <w:rPr>
                <w:rFonts w:ascii="Times New Roman" w:hAnsi="Times New Roman" w:cs="Times New Roman"/>
                <w:sz w:val="24"/>
                <w:szCs w:val="24"/>
              </w:rPr>
              <w:t>абзацу 5 підпункту 2 пункту 44 Особливостей.</w:t>
            </w:r>
          </w:p>
        </w:tc>
      </w:tr>
      <w:tr w:rsidR="00904D3A" w:rsidRPr="00854E4F" w14:paraId="0A67574F" w14:textId="77777777" w:rsidTr="00C96423">
        <w:trPr>
          <w:trHeight w:val="410"/>
          <w:jc w:val="center"/>
        </w:trPr>
        <w:tc>
          <w:tcPr>
            <w:tcW w:w="570" w:type="dxa"/>
          </w:tcPr>
          <w:p w14:paraId="2DCD5753"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lastRenderedPageBreak/>
              <w:t>2</w:t>
            </w:r>
          </w:p>
        </w:tc>
        <w:tc>
          <w:tcPr>
            <w:tcW w:w="2302" w:type="dxa"/>
            <w:gridSpan w:val="2"/>
          </w:tcPr>
          <w:p w14:paraId="399BE9CA"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Забезпечення тендерної пропозиції</w:t>
            </w:r>
          </w:p>
        </w:tc>
        <w:tc>
          <w:tcPr>
            <w:tcW w:w="6804" w:type="dxa"/>
          </w:tcPr>
          <w:p w14:paraId="2D64ADAB" w14:textId="77777777" w:rsidR="00904D3A" w:rsidRPr="00854E4F" w:rsidRDefault="00904D3A" w:rsidP="00C96423">
            <w:pPr>
              <w:widowControl w:val="0"/>
              <w:jc w:val="both"/>
              <w:rPr>
                <w:rFonts w:ascii="Times New Roman" w:hAnsi="Times New Roman" w:cs="Times New Roman"/>
                <w:color w:val="000000"/>
                <w:sz w:val="24"/>
                <w:szCs w:val="24"/>
              </w:rPr>
            </w:pPr>
            <w:r w:rsidRPr="00854E4F">
              <w:rPr>
                <w:rFonts w:ascii="Times New Roman" w:hAnsi="Times New Roman" w:cs="Times New Roman"/>
                <w:color w:val="000000"/>
                <w:sz w:val="24"/>
                <w:szCs w:val="24"/>
              </w:rPr>
              <w:t>Забезпечення тендерної пропозиції не вимагається.</w:t>
            </w:r>
          </w:p>
        </w:tc>
      </w:tr>
      <w:tr w:rsidR="00904D3A" w:rsidRPr="00854E4F" w14:paraId="1B40CF17" w14:textId="77777777" w:rsidTr="00C96423">
        <w:trPr>
          <w:trHeight w:val="522"/>
          <w:jc w:val="center"/>
        </w:trPr>
        <w:tc>
          <w:tcPr>
            <w:tcW w:w="570" w:type="dxa"/>
          </w:tcPr>
          <w:p w14:paraId="398D318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78B24BA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Умови повернення чи неповернення забезпечення тендерної пропозиції</w:t>
            </w:r>
          </w:p>
        </w:tc>
        <w:tc>
          <w:tcPr>
            <w:tcW w:w="6804" w:type="dxa"/>
          </w:tcPr>
          <w:p w14:paraId="6B0E362A" w14:textId="77777777" w:rsidR="00904D3A" w:rsidRPr="00854E4F" w:rsidRDefault="00904D3A" w:rsidP="00C96423">
            <w:pPr>
              <w:widowControl w:val="0"/>
              <w:jc w:val="both"/>
              <w:rPr>
                <w:rFonts w:ascii="Times New Roman" w:hAnsi="Times New Roman" w:cs="Times New Roman"/>
                <w:color w:val="000000"/>
                <w:sz w:val="24"/>
                <w:szCs w:val="24"/>
              </w:rPr>
            </w:pPr>
            <w:bookmarkStart w:id="2" w:name="gjdgxs" w:colFirst="0" w:colLast="0"/>
            <w:bookmarkEnd w:id="2"/>
            <w:r w:rsidRPr="00854E4F">
              <w:rPr>
                <w:rFonts w:ascii="Times New Roman" w:hAnsi="Times New Roman" w:cs="Times New Roman"/>
                <w:color w:val="000000"/>
                <w:sz w:val="24"/>
                <w:szCs w:val="24"/>
              </w:rPr>
              <w:t>Забезпечення тендерної пропозиції не вимагається.</w:t>
            </w:r>
          </w:p>
        </w:tc>
      </w:tr>
      <w:tr w:rsidR="00904D3A" w:rsidRPr="001F055A" w14:paraId="1632DBCD" w14:textId="77777777" w:rsidTr="00C96423">
        <w:trPr>
          <w:trHeight w:val="522"/>
          <w:jc w:val="center"/>
        </w:trPr>
        <w:tc>
          <w:tcPr>
            <w:tcW w:w="570" w:type="dxa"/>
          </w:tcPr>
          <w:p w14:paraId="20555324"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04633EE2"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804" w:type="dxa"/>
          </w:tcPr>
          <w:p w14:paraId="6E701D6B"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14:paraId="5E259059" w14:textId="77777777" w:rsidR="00655407" w:rsidRPr="001F055A" w:rsidRDefault="00904D3A"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4.2. </w:t>
            </w:r>
            <w:r w:rsidR="00655407" w:rsidRPr="001F055A">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1F978C"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105C14E"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4D5B950" w14:textId="77777777" w:rsidR="00904D3A"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4D3A" w:rsidRPr="001F055A" w14:paraId="6973FEA4" w14:textId="77777777" w:rsidTr="00C96423">
        <w:trPr>
          <w:trHeight w:val="522"/>
          <w:jc w:val="center"/>
        </w:trPr>
        <w:tc>
          <w:tcPr>
            <w:tcW w:w="570" w:type="dxa"/>
          </w:tcPr>
          <w:p w14:paraId="3827019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5</w:t>
            </w:r>
          </w:p>
        </w:tc>
        <w:tc>
          <w:tcPr>
            <w:tcW w:w="2302" w:type="dxa"/>
            <w:gridSpan w:val="2"/>
          </w:tcPr>
          <w:p w14:paraId="4B75E270" w14:textId="77777777" w:rsidR="00904D3A" w:rsidRPr="001F055A" w:rsidRDefault="00904D3A" w:rsidP="00655407">
            <w:pPr>
              <w:widowControl w:val="0"/>
              <w:rPr>
                <w:rFonts w:ascii="Times New Roman" w:hAnsi="Times New Roman" w:cs="Times New Roman"/>
                <w:sz w:val="24"/>
                <w:szCs w:val="24"/>
              </w:rPr>
            </w:pPr>
            <w:r w:rsidRPr="001F055A">
              <w:rPr>
                <w:rFonts w:ascii="Times New Roman" w:hAnsi="Times New Roman" w:cs="Times New Roman"/>
                <w:b/>
                <w:color w:val="000000"/>
                <w:sz w:val="24"/>
                <w:szCs w:val="24"/>
              </w:rPr>
              <w:t>Кваліфікаційні критерії до учасників та вимоги</w:t>
            </w:r>
            <w:r w:rsidRPr="001F055A">
              <w:rPr>
                <w:rFonts w:ascii="Times New Roman" w:hAnsi="Times New Roman" w:cs="Times New Roman"/>
                <w:b/>
                <w:sz w:val="24"/>
                <w:szCs w:val="24"/>
              </w:rPr>
              <w:t>, згідно  з пунктом 28  та пунктом 4</w:t>
            </w:r>
            <w:r w:rsidR="00655407" w:rsidRPr="001F055A">
              <w:rPr>
                <w:rFonts w:ascii="Times New Roman" w:hAnsi="Times New Roman" w:cs="Times New Roman"/>
                <w:b/>
                <w:sz w:val="24"/>
                <w:szCs w:val="24"/>
                <w:lang w:val="ru-RU"/>
              </w:rPr>
              <w:t>7</w:t>
            </w:r>
            <w:r w:rsidRPr="001F055A">
              <w:rPr>
                <w:rFonts w:ascii="Times New Roman" w:hAnsi="Times New Roman" w:cs="Times New Roman"/>
                <w:b/>
                <w:sz w:val="24"/>
                <w:szCs w:val="24"/>
              </w:rPr>
              <w:t xml:space="preserve">  Особливостей</w:t>
            </w:r>
          </w:p>
        </w:tc>
        <w:tc>
          <w:tcPr>
            <w:tcW w:w="6804" w:type="dxa"/>
          </w:tcPr>
          <w:p w14:paraId="047CCCF1" w14:textId="77777777" w:rsidR="008B2E00" w:rsidRPr="008B2E00"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зазначені в Додатку 2 до цієї тендерної документації. </w:t>
            </w:r>
          </w:p>
          <w:p w14:paraId="42CEDC65" w14:textId="77777777" w:rsidR="008B2E00" w:rsidRPr="008B2E00" w:rsidRDefault="008B2E00" w:rsidP="008B2E00">
            <w:pPr>
              <w:shd w:val="clear" w:color="auto" w:fill="FFFFFF"/>
              <w:jc w:val="both"/>
              <w:rPr>
                <w:rFonts w:ascii="Times New Roman" w:hAnsi="Times New Roman" w:cs="Times New Roman"/>
                <w:sz w:val="24"/>
                <w:szCs w:val="24"/>
                <w:lang w:val="ru-RU"/>
              </w:rPr>
            </w:pPr>
          </w:p>
          <w:p w14:paraId="14E9D3EE" w14:textId="77777777" w:rsidR="00904D3A" w:rsidRPr="001F055A"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5.2.  Підстави, визначені пунктом 47 Особливостей, зазначені в Додатку 2 до цієї тендерної документації.</w:t>
            </w:r>
          </w:p>
        </w:tc>
      </w:tr>
      <w:tr w:rsidR="00904D3A" w:rsidRPr="001F055A" w14:paraId="3AF6D30D" w14:textId="77777777" w:rsidTr="00C96423">
        <w:trPr>
          <w:trHeight w:val="286"/>
          <w:jc w:val="center"/>
        </w:trPr>
        <w:tc>
          <w:tcPr>
            <w:tcW w:w="570" w:type="dxa"/>
          </w:tcPr>
          <w:p w14:paraId="21FCC7BA"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6</w:t>
            </w:r>
          </w:p>
        </w:tc>
        <w:tc>
          <w:tcPr>
            <w:tcW w:w="2302" w:type="dxa"/>
            <w:gridSpan w:val="2"/>
          </w:tcPr>
          <w:p w14:paraId="7986DE7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804" w:type="dxa"/>
          </w:tcPr>
          <w:p w14:paraId="46128341"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14:paraId="4F423BA4"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6.2. </w:t>
            </w:r>
            <w:r w:rsidRPr="001F055A">
              <w:rPr>
                <w:rFonts w:ascii="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904D3A" w:rsidRPr="001F055A" w14:paraId="5F8FECE8" w14:textId="77777777" w:rsidTr="00C96423">
        <w:trPr>
          <w:trHeight w:val="1465"/>
          <w:jc w:val="center"/>
        </w:trPr>
        <w:tc>
          <w:tcPr>
            <w:tcW w:w="570" w:type="dxa"/>
          </w:tcPr>
          <w:p w14:paraId="2A0B76B6"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lastRenderedPageBreak/>
              <w:t>7</w:t>
            </w:r>
          </w:p>
        </w:tc>
        <w:tc>
          <w:tcPr>
            <w:tcW w:w="2302" w:type="dxa"/>
            <w:gridSpan w:val="2"/>
          </w:tcPr>
          <w:p w14:paraId="14D5E78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w:t>
            </w:r>
          </w:p>
        </w:tc>
        <w:tc>
          <w:tcPr>
            <w:tcW w:w="6804" w:type="dxa"/>
          </w:tcPr>
          <w:p w14:paraId="6D20F857" w14:textId="77777777" w:rsidR="00904D3A" w:rsidRPr="001F055A" w:rsidRDefault="00904D3A" w:rsidP="00C96423">
            <w:pPr>
              <w:pStyle w:val="11"/>
              <w:widowControl w:val="0"/>
              <w:spacing w:line="240" w:lineRule="auto"/>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rPr>
              <w:t xml:space="preserve">7.1. </w:t>
            </w:r>
            <w:r w:rsidRPr="001F055A">
              <w:rPr>
                <w:rFonts w:ascii="Times New Roman" w:hAnsi="Times New Roman" w:cs="Times New Roman"/>
                <w:color w:val="auto"/>
                <w:sz w:val="24"/>
                <w:szCs w:val="24"/>
                <w:lang w:val="uk-UA"/>
              </w:rPr>
              <w:t>Перелік вимог до предмета закупівлі, його якісні характеристики зазначені у Додатку 3 цієї документації.</w:t>
            </w:r>
          </w:p>
          <w:p w14:paraId="24E425EE"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Пропозиція учасника має відповідати вимогам передбаченим Додатком 3 цієї документації.</w:t>
            </w:r>
          </w:p>
        </w:tc>
      </w:tr>
      <w:tr w:rsidR="00904D3A" w:rsidRPr="001F055A" w14:paraId="324F543C" w14:textId="77777777" w:rsidTr="00C96423">
        <w:trPr>
          <w:trHeight w:val="522"/>
          <w:jc w:val="center"/>
        </w:trPr>
        <w:tc>
          <w:tcPr>
            <w:tcW w:w="570" w:type="dxa"/>
          </w:tcPr>
          <w:p w14:paraId="2F806B21"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8</w:t>
            </w:r>
          </w:p>
        </w:tc>
        <w:tc>
          <w:tcPr>
            <w:tcW w:w="2302" w:type="dxa"/>
            <w:gridSpan w:val="2"/>
          </w:tcPr>
          <w:p w14:paraId="6C9AAB93"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Унесення змін або відкликання тендерної пропозиції учасником</w:t>
            </w:r>
          </w:p>
        </w:tc>
        <w:tc>
          <w:tcPr>
            <w:tcW w:w="6804" w:type="dxa"/>
          </w:tcPr>
          <w:p w14:paraId="04B51766"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4D3A" w:rsidRPr="001F055A" w14:paraId="6C1D7B77" w14:textId="77777777" w:rsidTr="00C96423">
        <w:trPr>
          <w:trHeight w:val="522"/>
          <w:jc w:val="center"/>
        </w:trPr>
        <w:tc>
          <w:tcPr>
            <w:tcW w:w="9676" w:type="dxa"/>
            <w:gridSpan w:val="4"/>
            <w:shd w:val="clear" w:color="auto" w:fill="A5A5A5"/>
          </w:tcPr>
          <w:p w14:paraId="285F53C5" w14:textId="77777777" w:rsidR="00904D3A" w:rsidRPr="001F055A" w:rsidRDefault="00904D3A" w:rsidP="00C96423">
            <w:pPr>
              <w:widowControl w:val="0"/>
              <w:ind w:hanging="23"/>
              <w:jc w:val="center"/>
              <w:rPr>
                <w:rFonts w:ascii="Times New Roman" w:hAnsi="Times New Roman" w:cs="Times New Roman"/>
                <w:sz w:val="24"/>
                <w:szCs w:val="24"/>
              </w:rPr>
            </w:pPr>
            <w:r w:rsidRPr="001F055A">
              <w:rPr>
                <w:rFonts w:ascii="Times New Roman" w:hAnsi="Times New Roman" w:cs="Times New Roman"/>
                <w:b/>
                <w:sz w:val="24"/>
                <w:szCs w:val="24"/>
              </w:rPr>
              <w:t>Розділ IV. Подання та розкриття тендерної пропозиції</w:t>
            </w:r>
          </w:p>
        </w:tc>
      </w:tr>
      <w:tr w:rsidR="00904D3A" w:rsidRPr="001F055A" w14:paraId="687E4D91" w14:textId="77777777" w:rsidTr="00C96423">
        <w:trPr>
          <w:trHeight w:val="522"/>
          <w:jc w:val="center"/>
        </w:trPr>
        <w:tc>
          <w:tcPr>
            <w:tcW w:w="570" w:type="dxa"/>
          </w:tcPr>
          <w:p w14:paraId="42166856"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1</w:t>
            </w:r>
          </w:p>
        </w:tc>
        <w:tc>
          <w:tcPr>
            <w:tcW w:w="2284" w:type="dxa"/>
          </w:tcPr>
          <w:p w14:paraId="70AD787E"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Кінцевий строк подання тендерної пропозиції</w:t>
            </w:r>
          </w:p>
        </w:tc>
        <w:tc>
          <w:tcPr>
            <w:tcW w:w="6822" w:type="dxa"/>
            <w:gridSpan w:val="2"/>
          </w:tcPr>
          <w:p w14:paraId="49F45E07" w14:textId="63ABA5BF"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Кінцевий строк</w:t>
            </w:r>
            <w:r w:rsidR="002C1023">
              <w:rPr>
                <w:rFonts w:ascii="Times New Roman" w:hAnsi="Times New Roman" w:cs="Times New Roman"/>
                <w:sz w:val="24"/>
                <w:szCs w:val="24"/>
              </w:rPr>
              <w:t xml:space="preserve"> подання тендерних пропозицій —</w:t>
            </w:r>
            <w:r w:rsidR="00606798">
              <w:rPr>
                <w:rFonts w:ascii="Times New Roman" w:hAnsi="Times New Roman" w:cs="Times New Roman"/>
                <w:sz w:val="24"/>
                <w:szCs w:val="24"/>
              </w:rPr>
              <w:t xml:space="preserve"> </w:t>
            </w:r>
            <w:r w:rsidR="00972D0C">
              <w:rPr>
                <w:rFonts w:ascii="Times New Roman" w:hAnsi="Times New Roman" w:cs="Times New Roman"/>
                <w:sz w:val="24"/>
                <w:szCs w:val="24"/>
              </w:rPr>
              <w:t>28</w:t>
            </w:r>
            <w:r w:rsidR="002C1023">
              <w:rPr>
                <w:rFonts w:ascii="Times New Roman" w:hAnsi="Times New Roman" w:cs="Times New Roman"/>
                <w:sz w:val="24"/>
                <w:szCs w:val="24"/>
              </w:rPr>
              <w:t>.</w:t>
            </w:r>
            <w:r w:rsidR="00E25FB4">
              <w:rPr>
                <w:rFonts w:ascii="Times New Roman" w:hAnsi="Times New Roman" w:cs="Times New Roman"/>
                <w:sz w:val="24"/>
                <w:szCs w:val="24"/>
              </w:rPr>
              <w:t>03.</w:t>
            </w:r>
            <w:r w:rsidRPr="001F055A">
              <w:rPr>
                <w:rFonts w:ascii="Times New Roman" w:hAnsi="Times New Roman" w:cs="Times New Roman"/>
                <w:sz w:val="24"/>
                <w:szCs w:val="24"/>
              </w:rPr>
              <w:t>202</w:t>
            </w:r>
            <w:r w:rsidR="00E25FB4">
              <w:rPr>
                <w:rFonts w:ascii="Times New Roman" w:hAnsi="Times New Roman" w:cs="Times New Roman"/>
                <w:sz w:val="24"/>
                <w:szCs w:val="24"/>
              </w:rPr>
              <w:t>4</w:t>
            </w:r>
            <w:r w:rsidRPr="001F055A">
              <w:rPr>
                <w:rFonts w:ascii="Times New Roman" w:hAnsi="Times New Roman" w:cs="Times New Roman"/>
                <w:sz w:val="24"/>
                <w:szCs w:val="24"/>
              </w:rPr>
              <w:t xml:space="preserve"> року 00:00 год.</w:t>
            </w:r>
          </w:p>
          <w:p w14:paraId="3EC80DE2"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C95AB0"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A8E5A3"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4D3A" w:rsidRPr="001F055A" w14:paraId="424387C0" w14:textId="77777777" w:rsidTr="00C96423">
        <w:trPr>
          <w:trHeight w:val="522"/>
          <w:jc w:val="center"/>
        </w:trPr>
        <w:tc>
          <w:tcPr>
            <w:tcW w:w="570" w:type="dxa"/>
          </w:tcPr>
          <w:p w14:paraId="5072AC16"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5A409DDC"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Дата та час розкриття тендерної пропозиції</w:t>
            </w:r>
          </w:p>
        </w:tc>
        <w:tc>
          <w:tcPr>
            <w:tcW w:w="6804" w:type="dxa"/>
          </w:tcPr>
          <w:p w14:paraId="7BF4E0E7" w14:textId="77777777" w:rsidR="00657492" w:rsidRPr="001F055A" w:rsidRDefault="00904D3A" w:rsidP="00596496">
            <w:pPr>
              <w:pStyle w:val="rvps2"/>
              <w:shd w:val="clear" w:color="auto" w:fill="FFFFFF"/>
              <w:spacing w:before="0" w:beforeAutospacing="0" w:after="150" w:afterAutospacing="0"/>
              <w:ind w:firstLine="450"/>
              <w:jc w:val="both"/>
              <w:rPr>
                <w:rFonts w:eastAsia="Calibri"/>
                <w:lang w:val="uk-UA"/>
              </w:rPr>
            </w:pPr>
            <w:r w:rsidRPr="001F055A">
              <w:t xml:space="preserve"> </w:t>
            </w:r>
            <w:r w:rsidR="00657492" w:rsidRPr="001F055A">
              <w:rPr>
                <w:rFonts w:eastAsia="Calibri"/>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64F1E7" w14:textId="77777777" w:rsidR="00FD281D" w:rsidRPr="001F055A" w:rsidRDefault="00FD281D" w:rsidP="00596496">
            <w:pPr>
              <w:pStyle w:val="rvps2"/>
              <w:shd w:val="clear" w:color="auto" w:fill="FFFFFF"/>
              <w:spacing w:before="0" w:beforeAutospacing="0" w:after="150" w:afterAutospacing="0"/>
              <w:ind w:firstLine="450"/>
              <w:jc w:val="both"/>
              <w:rPr>
                <w:rFonts w:eastAsia="Calibri"/>
                <w:lang w:val="uk-UA"/>
              </w:rPr>
            </w:pPr>
            <w:r w:rsidRPr="001F055A">
              <w:rPr>
                <w:rFonts w:eastAsia="Calibri"/>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A13203" w14:textId="77777777" w:rsidR="00656D53" w:rsidRPr="001F055A" w:rsidRDefault="00656D53" w:rsidP="00596496">
            <w:pPr>
              <w:pStyle w:val="rvps2"/>
              <w:shd w:val="clear" w:color="auto" w:fill="FFFFFF"/>
              <w:spacing w:before="0" w:beforeAutospacing="0" w:after="150" w:afterAutospacing="0"/>
              <w:ind w:firstLine="450"/>
              <w:jc w:val="both"/>
              <w:rPr>
                <w:color w:val="212529"/>
                <w:lang w:val="uk-UA"/>
              </w:rPr>
            </w:pPr>
            <w:r w:rsidRPr="001F055A">
              <w:rPr>
                <w:color w:val="212529"/>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088A1D" w14:textId="77777777" w:rsidR="00657492" w:rsidRPr="001F055A" w:rsidRDefault="00656D53" w:rsidP="00596496">
            <w:pPr>
              <w:pStyle w:val="rvps2"/>
              <w:shd w:val="clear" w:color="auto" w:fill="FFFFFF"/>
              <w:spacing w:before="0" w:beforeAutospacing="0" w:after="150" w:afterAutospacing="0"/>
              <w:ind w:firstLine="450"/>
              <w:jc w:val="both"/>
              <w:rPr>
                <w:color w:val="212529"/>
              </w:rPr>
            </w:pPr>
            <w:r w:rsidRPr="001F055A">
              <w:rPr>
                <w:color w:val="212529"/>
                <w:lang w:val="uk-UA"/>
              </w:rPr>
              <w:t xml:space="preserve"> </w:t>
            </w:r>
            <w:bookmarkStart w:id="3" w:name="n291"/>
            <w:bookmarkEnd w:id="3"/>
            <w:r w:rsidR="00657492" w:rsidRPr="001F055A">
              <w:rPr>
                <w:color w:val="212529"/>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657492" w:rsidRPr="001F055A">
              <w:rPr>
                <w:color w:val="212529"/>
              </w:rPr>
              <w:lastRenderedPageBreak/>
              <w:t xml:space="preserve">підтверджують відсутність підстав, визначених пунктом 47 </w:t>
            </w:r>
            <w:r w:rsidR="00657492" w:rsidRPr="001F055A">
              <w:rPr>
                <w:color w:val="212529"/>
                <w:lang w:val="uk-UA"/>
              </w:rPr>
              <w:t>О</w:t>
            </w:r>
            <w:r w:rsidR="00657492" w:rsidRPr="001F055A">
              <w:rPr>
                <w:color w:val="212529"/>
              </w:rPr>
              <w:t>собливостей.</w:t>
            </w:r>
            <w:bookmarkStart w:id="4" w:name="n391"/>
            <w:bookmarkStart w:id="5" w:name="n292"/>
            <w:bookmarkEnd w:id="4"/>
            <w:bookmarkEnd w:id="5"/>
          </w:p>
          <w:p w14:paraId="78A73906" w14:textId="77777777" w:rsidR="00904D3A" w:rsidRPr="001F055A" w:rsidRDefault="00FD281D" w:rsidP="00516373">
            <w:pPr>
              <w:widowControl w:val="0"/>
              <w:jc w:val="both"/>
              <w:rPr>
                <w:rFonts w:ascii="Times New Roman" w:hAnsi="Times New Roman" w:cs="Times New Roman"/>
                <w:sz w:val="24"/>
                <w:szCs w:val="24"/>
                <w:lang w:val="ru-RU"/>
              </w:rPr>
            </w:pPr>
            <w:r w:rsidRPr="001F055A">
              <w:rPr>
                <w:rFonts w:ascii="Times New Roman" w:eastAsia="Times New Roman" w:hAnsi="Times New Roman" w:cs="Times New Roman"/>
                <w:color w:val="212529"/>
                <w:sz w:val="24"/>
                <w:szCs w:val="24"/>
                <w:lang w:val="ru-RU"/>
              </w:rPr>
              <w:t>Протокол розкриття тендерних пропозицій формується та оприлюднюється відповідно до частин третьої та четвертої статті 28 Закону.</w:t>
            </w:r>
          </w:p>
        </w:tc>
      </w:tr>
      <w:tr w:rsidR="00904D3A" w:rsidRPr="001F055A" w14:paraId="42B16756" w14:textId="77777777" w:rsidTr="00F3517F">
        <w:trPr>
          <w:trHeight w:val="522"/>
          <w:jc w:val="center"/>
        </w:trPr>
        <w:tc>
          <w:tcPr>
            <w:tcW w:w="9676" w:type="dxa"/>
            <w:gridSpan w:val="4"/>
            <w:shd w:val="clear" w:color="auto" w:fill="AEAAAA"/>
          </w:tcPr>
          <w:p w14:paraId="33BBB23C" w14:textId="77777777" w:rsidR="00904D3A" w:rsidRPr="001F055A" w:rsidRDefault="00904D3A" w:rsidP="00F3517F">
            <w:pPr>
              <w:widowControl w:val="0"/>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 Оцінка тендерної пропозиції</w:t>
            </w:r>
          </w:p>
        </w:tc>
      </w:tr>
      <w:tr w:rsidR="00904D3A" w:rsidRPr="001F055A" w14:paraId="17FE0725" w14:textId="77777777" w:rsidTr="00C96423">
        <w:trPr>
          <w:trHeight w:val="522"/>
          <w:jc w:val="center"/>
        </w:trPr>
        <w:tc>
          <w:tcPr>
            <w:tcW w:w="570" w:type="dxa"/>
          </w:tcPr>
          <w:p w14:paraId="2AD62948"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1</w:t>
            </w:r>
          </w:p>
        </w:tc>
        <w:tc>
          <w:tcPr>
            <w:tcW w:w="2302" w:type="dxa"/>
            <w:gridSpan w:val="2"/>
          </w:tcPr>
          <w:p w14:paraId="74FA7D3B"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4" w:type="dxa"/>
          </w:tcPr>
          <w:p w14:paraId="48A3249D" w14:textId="77777777" w:rsidR="00F96A08" w:rsidRPr="001F055A" w:rsidRDefault="00F96A08"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5C06F55"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27BD09E"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2FF14D7" w14:textId="77777777" w:rsidR="00FD281D" w:rsidRPr="001F055A" w:rsidRDefault="00FD281D"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CF54F9"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2FB9845"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D514D"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14:paraId="6EF4E6B0"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42E779" w14:textId="77777777" w:rsidR="00904D3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здійснюється щодо предмета закупівлі в цілому.</w:t>
            </w:r>
          </w:p>
          <w:p w14:paraId="55B6D869" w14:textId="77777777" w:rsidR="001F055A" w:rsidRPr="001F055A" w:rsidRDefault="001F055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Розмір мінімального кроку пониження ціни під час електронного аукціону – 0,5%.</w:t>
            </w:r>
          </w:p>
          <w:p w14:paraId="62990A9C"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438F40A"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7F6F6A7"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614866"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14:paraId="672341D3" w14:textId="77777777" w:rsidR="00904D3A"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A13483"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9685EE8"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40DB18A"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2C60CB02"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58D755"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34995EC"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отримання учасником державної допомоги згідно із законодавством.</w:t>
            </w:r>
          </w:p>
          <w:p w14:paraId="5909417F"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Законом.</w:t>
            </w:r>
          </w:p>
          <w:p w14:paraId="532278E8" w14:textId="77777777" w:rsidR="00904D3A"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8538F7"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E75005"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F5A60F"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069EA" w14:textId="77777777" w:rsidR="00F41A5B" w:rsidRPr="001F055A" w:rsidRDefault="00F41A5B"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1BEF08" w14:textId="77777777" w:rsidR="00F96A08" w:rsidRPr="001F055A" w:rsidRDefault="00F96A08" w:rsidP="00F96A08">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Учасник процедури закупівлі виправляє невідповідності в </w:t>
            </w:r>
            <w:r w:rsidRPr="001F055A">
              <w:rPr>
                <w:rFonts w:ascii="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ADC227" w14:textId="77777777" w:rsidR="00F96A08" w:rsidRPr="001F055A" w:rsidRDefault="00F96A08" w:rsidP="00F96A08">
            <w:pPr>
              <w:widowControl w:val="0"/>
              <w:jc w:val="both"/>
              <w:rPr>
                <w:rFonts w:ascii="Times New Roman" w:hAnsi="Times New Roman" w:cs="Times New Roman"/>
                <w:sz w:val="24"/>
                <w:szCs w:val="24"/>
                <w:lang w:val="ru-RU"/>
              </w:rPr>
            </w:pPr>
            <w:r w:rsidRPr="001F055A">
              <w:rPr>
                <w:rFonts w:ascii="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04D3A" w:rsidRPr="001F055A" w14:paraId="137DB673" w14:textId="77777777" w:rsidTr="00C96423">
        <w:trPr>
          <w:trHeight w:val="522"/>
          <w:jc w:val="center"/>
        </w:trPr>
        <w:tc>
          <w:tcPr>
            <w:tcW w:w="570" w:type="dxa"/>
          </w:tcPr>
          <w:p w14:paraId="0764DA08"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sz w:val="24"/>
                <w:szCs w:val="24"/>
              </w:rPr>
              <w:lastRenderedPageBreak/>
              <w:t>2</w:t>
            </w:r>
          </w:p>
        </w:tc>
        <w:tc>
          <w:tcPr>
            <w:tcW w:w="2302" w:type="dxa"/>
            <w:gridSpan w:val="2"/>
          </w:tcPr>
          <w:p w14:paraId="430D123D"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Інша інформація</w:t>
            </w:r>
          </w:p>
        </w:tc>
        <w:tc>
          <w:tcPr>
            <w:tcW w:w="6804" w:type="dxa"/>
            <w:vAlign w:val="center"/>
          </w:tcPr>
          <w:p w14:paraId="678183E0"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6EAD20C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CF94E4"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8FA89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43D12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BB6803"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Інші умови тендерної документації:</w:t>
            </w:r>
          </w:p>
          <w:p w14:paraId="46920053"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A2343B2"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5E8F1CF" w14:textId="77777777" w:rsidR="001F5FB2" w:rsidRPr="001F055A" w:rsidRDefault="00904D3A"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3.    </w:t>
            </w:r>
            <w:r w:rsidR="001F5FB2" w:rsidRPr="001F055A">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w:t>
            </w:r>
            <w:r w:rsidR="001F5FB2" w:rsidRPr="001F055A">
              <w:rPr>
                <w:rFonts w:ascii="Times New Roman" w:hAnsi="Times New Roman" w:cs="Times New Roman"/>
                <w:color w:val="000000"/>
                <w:sz w:val="24"/>
                <w:szCs w:val="24"/>
              </w:rPr>
              <w:lastRenderedPageBreak/>
              <w:t>переговорів з учасником (у разі застосування переговорної процедури закупівлі).</w:t>
            </w:r>
          </w:p>
          <w:p w14:paraId="34916C7D" w14:textId="77777777" w:rsidR="001F5FB2" w:rsidRPr="001F055A" w:rsidRDefault="001F5FB2" w:rsidP="001F5FB2">
            <w:pPr>
              <w:keepNext/>
              <w:keepLines/>
              <w:contextualSpacing/>
              <w:jc w:val="both"/>
              <w:rPr>
                <w:rFonts w:ascii="Times New Roman" w:hAnsi="Times New Roman" w:cs="Times New Roman"/>
                <w:color w:val="000000"/>
                <w:sz w:val="24"/>
                <w:szCs w:val="24"/>
              </w:rPr>
            </w:pPr>
          </w:p>
          <w:p w14:paraId="49FBCC87" w14:textId="77777777" w:rsidR="001F5FB2" w:rsidRPr="001F055A" w:rsidRDefault="001F5FB2"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5BE23E11"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1740904"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8A9514"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6</w:t>
            </w:r>
            <w:r w:rsidR="00107F03" w:rsidRPr="001F055A">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E85E3B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 Учасник, який подав тендерну пропозицію вважається таким, що згодний з про</w:t>
            </w:r>
            <w:r w:rsidR="001F5FB2" w:rsidRPr="001F055A">
              <w:rPr>
                <w:rFonts w:ascii="Times New Roman" w:hAnsi="Times New Roman" w:cs="Times New Roman"/>
                <w:color w:val="000000"/>
                <w:sz w:val="24"/>
                <w:szCs w:val="24"/>
              </w:rPr>
              <w:t>є</w:t>
            </w:r>
            <w:r w:rsidRPr="001F055A">
              <w:rPr>
                <w:rFonts w:ascii="Times New Roman" w:hAnsi="Times New Roman" w:cs="Times New Roman"/>
                <w:color w:val="000000"/>
                <w:sz w:val="24"/>
                <w:szCs w:val="24"/>
              </w:rPr>
              <w:t>ктом договору про закупівлю, викладеним в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17D3625"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7</w:t>
            </w:r>
            <w:r w:rsidR="00107F03" w:rsidRPr="001F055A">
              <w:rPr>
                <w:rFonts w:ascii="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932DD6"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w:t>
            </w:r>
            <w:r w:rsidR="00107F03" w:rsidRPr="001F055A">
              <w:rPr>
                <w:rFonts w:ascii="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852697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Примітка:</w:t>
            </w:r>
          </w:p>
          <w:p w14:paraId="5CA41A3F"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E8FC8F1"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9</w:t>
            </w:r>
            <w:r w:rsidR="00107F03" w:rsidRPr="001F055A">
              <w:rPr>
                <w:rFonts w:ascii="Times New Roman" w:hAnsi="Times New Roman" w:cs="Times New Roman"/>
                <w:color w:val="000000"/>
                <w:sz w:val="24"/>
                <w:szCs w:val="24"/>
              </w:rPr>
              <w:t>. Тендерна пропозиція учасника може містити документи з водяними знаками.</w:t>
            </w:r>
          </w:p>
          <w:p w14:paraId="0D1C882A"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w:t>
            </w:r>
            <w:r w:rsidR="00F96A08" w:rsidRPr="001F055A">
              <w:rPr>
                <w:rFonts w:ascii="Times New Roman" w:hAnsi="Times New Roman" w:cs="Times New Roman"/>
                <w:color w:val="000000"/>
                <w:sz w:val="24"/>
                <w:szCs w:val="24"/>
              </w:rPr>
              <w:t>0</w:t>
            </w:r>
            <w:r w:rsidRPr="001F055A">
              <w:rPr>
                <w:rFonts w:ascii="Times New Roman" w:hAnsi="Times New Roman" w:cs="Times New Roman"/>
                <w:color w:val="000000"/>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sidRPr="001F055A">
              <w:rPr>
                <w:rFonts w:ascii="Times New Roman" w:hAnsi="Times New Roman" w:cs="Times New Roman"/>
                <w:color w:val="000000"/>
                <w:sz w:val="24"/>
                <w:szCs w:val="24"/>
              </w:rPr>
              <w:lastRenderedPageBreak/>
              <w:t>нормами і їх не порушує, ніякі окремі підтвердження не потрібно подавати):</w:t>
            </w:r>
          </w:p>
          <w:p w14:paraId="1AA07918"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9524C49"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4559B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08EDEF3" w14:textId="77777777" w:rsidR="00DB074E"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 також враховувати, що в</w:t>
            </w:r>
            <w:r w:rsidR="00DB074E" w:rsidRPr="001F055A">
              <w:rPr>
                <w:rFonts w:ascii="Times New Roman" w:hAnsi="Times New Roman" w:cs="Times New Roman"/>
                <w:color w:val="000000"/>
                <w:sz w:val="24"/>
                <w:szCs w:val="24"/>
              </w:rPr>
              <w:t xml:space="preserve"> Україні</w:t>
            </w:r>
            <w:r w:rsidRPr="001F055A">
              <w:rPr>
                <w:rFonts w:ascii="Times New Roman" w:hAnsi="Times New Roman" w:cs="Times New Roman"/>
                <w:color w:val="000000"/>
                <w:sz w:val="24"/>
                <w:szCs w:val="24"/>
              </w:rPr>
              <w:t xml:space="preserve"> </w:t>
            </w:r>
            <w:r w:rsidR="00DB074E" w:rsidRPr="001F055A">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0BEF97"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w:t>
            </w:r>
            <w:r w:rsidR="00AF2430" w:rsidRPr="001F055A">
              <w:rPr>
                <w:rFonts w:ascii="Times New Roman" w:hAnsi="Times New Roman" w:cs="Times New Roman"/>
                <w:color w:val="000000"/>
                <w:sz w:val="24"/>
                <w:szCs w:val="24"/>
                <w:lang w:val="ru-RU"/>
              </w:rPr>
              <w:t>першим</w:t>
            </w:r>
            <w:r w:rsidR="00AF2430" w:rsidRPr="001F055A">
              <w:rPr>
                <w:rFonts w:ascii="Times New Roman" w:hAnsi="Times New Roman" w:cs="Times New Roman"/>
                <w:color w:val="000000"/>
                <w:sz w:val="24"/>
                <w:szCs w:val="24"/>
              </w:rPr>
              <w:t xml:space="preserve"> частини третьої</w:t>
            </w:r>
            <w:r w:rsidRPr="001F055A">
              <w:rPr>
                <w:rFonts w:ascii="Times New Roman" w:hAnsi="Times New Roman" w:cs="Times New Roman"/>
                <w:color w:val="000000"/>
                <w:sz w:val="24"/>
                <w:szCs w:val="24"/>
              </w:rPr>
              <w:t xml:space="preserve">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w:t>
            </w:r>
            <w:r w:rsidR="00AF2430" w:rsidRPr="001F055A">
              <w:rPr>
                <w:rFonts w:ascii="Times New Roman" w:hAnsi="Times New Roman" w:cs="Times New Roman"/>
                <w:color w:val="000000"/>
                <w:sz w:val="24"/>
                <w:szCs w:val="24"/>
              </w:rPr>
              <w:t>4</w:t>
            </w:r>
            <w:r w:rsidRPr="001F055A">
              <w:rPr>
                <w:rFonts w:ascii="Times New Roman" w:hAnsi="Times New Roman" w:cs="Times New Roman"/>
                <w:color w:val="000000"/>
                <w:sz w:val="24"/>
                <w:szCs w:val="24"/>
              </w:rPr>
              <w:t xml:space="preserve"> Особливостей.</w:t>
            </w:r>
          </w:p>
          <w:p w14:paraId="28F32922" w14:textId="77777777" w:rsidR="00107F03" w:rsidRPr="001F055A" w:rsidRDefault="00107F03" w:rsidP="00277D93">
            <w:pPr>
              <w:keepNext/>
              <w:keepLines/>
              <w:contextualSpacing/>
              <w:jc w:val="both"/>
              <w:rPr>
                <w:rFonts w:ascii="Times New Roman" w:hAnsi="Times New Roman" w:cs="Times New Roman"/>
                <w:color w:val="000000"/>
                <w:sz w:val="24"/>
                <w:szCs w:val="24"/>
              </w:rPr>
            </w:pPr>
          </w:p>
        </w:tc>
      </w:tr>
      <w:tr w:rsidR="00904D3A" w:rsidRPr="001F055A" w14:paraId="7D295284" w14:textId="77777777" w:rsidTr="00C96423">
        <w:trPr>
          <w:trHeight w:val="522"/>
          <w:jc w:val="center"/>
        </w:trPr>
        <w:tc>
          <w:tcPr>
            <w:tcW w:w="570" w:type="dxa"/>
          </w:tcPr>
          <w:p w14:paraId="58CD1CFD"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4FDDED20"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Відхилення тендерних пропозицій</w:t>
            </w:r>
          </w:p>
        </w:tc>
        <w:tc>
          <w:tcPr>
            <w:tcW w:w="6804" w:type="dxa"/>
          </w:tcPr>
          <w:p w14:paraId="0FDECEF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71B6107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w:t>
            </w:r>
          </w:p>
          <w:p w14:paraId="70A1F34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підпадає під підстави, встановлені пунктом 47 цих особливостей;</w:t>
            </w:r>
          </w:p>
          <w:p w14:paraId="0FFDD89C"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6BA3FA"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14:paraId="747E7659"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8F2DF1"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248E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9136AE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FA225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2) тендерна пропозиція:</w:t>
            </w:r>
          </w:p>
          <w:p w14:paraId="6F03994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81C0B7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такою, строк дії якої закінчився;</w:t>
            </w:r>
          </w:p>
          <w:p w14:paraId="66EFAF0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w:t>
            </w:r>
            <w:r w:rsidRPr="001F055A">
              <w:rPr>
                <w:rFonts w:ascii="Times New Roman" w:hAnsi="Times New Roman" w:cs="Times New Roman"/>
                <w:sz w:val="24"/>
                <w:szCs w:val="24"/>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9F28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2795F0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переможець процедури закупівлі:</w:t>
            </w:r>
          </w:p>
          <w:p w14:paraId="4540A9A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CB83D89"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31D858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E97DD23" w14:textId="77777777" w:rsidR="00904D3A"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0B6CC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85982DC"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FE06F8"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5E11CA" w14:textId="77777777" w:rsidR="00904D3A" w:rsidRPr="001F055A" w:rsidRDefault="00904D3A" w:rsidP="00277D93">
            <w:pPr>
              <w:widowControl w:val="0"/>
              <w:jc w:val="both"/>
              <w:rPr>
                <w:rFonts w:ascii="Times New Roman" w:hAnsi="Times New Roman" w:cs="Times New Roman"/>
                <w:sz w:val="24"/>
                <w:szCs w:val="24"/>
              </w:rPr>
            </w:pPr>
          </w:p>
          <w:p w14:paraId="3BDD46F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F8C16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1F055A">
              <w:rPr>
                <w:rFonts w:ascii="Times New Roman" w:hAnsi="Times New Roman" w:cs="Times New Roman"/>
                <w:sz w:val="24"/>
                <w:szCs w:val="24"/>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C218649" w14:textId="77777777" w:rsidR="00904D3A" w:rsidRPr="001F055A" w:rsidRDefault="00904D3A" w:rsidP="003C5E07">
            <w:pPr>
              <w:widowControl w:val="0"/>
              <w:jc w:val="both"/>
              <w:rPr>
                <w:rFonts w:ascii="Times New Roman" w:hAnsi="Times New Roman" w:cs="Times New Roman"/>
                <w:sz w:val="24"/>
                <w:szCs w:val="24"/>
              </w:rPr>
            </w:pPr>
          </w:p>
        </w:tc>
      </w:tr>
      <w:tr w:rsidR="00904D3A" w:rsidRPr="001F055A" w14:paraId="48FD1666" w14:textId="77777777" w:rsidTr="00C96423">
        <w:trPr>
          <w:trHeight w:val="522"/>
          <w:jc w:val="center"/>
        </w:trPr>
        <w:tc>
          <w:tcPr>
            <w:tcW w:w="9676" w:type="dxa"/>
            <w:gridSpan w:val="4"/>
            <w:shd w:val="clear" w:color="auto" w:fill="A5A5A5"/>
            <w:vAlign w:val="center"/>
          </w:tcPr>
          <w:p w14:paraId="354F9467" w14:textId="77777777" w:rsidR="00904D3A" w:rsidRPr="001F055A" w:rsidRDefault="00904D3A" w:rsidP="00277D93">
            <w:pPr>
              <w:widowControl w:val="0"/>
              <w:ind w:hanging="21"/>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904D3A" w:rsidRPr="001F055A" w14:paraId="3AF4457C" w14:textId="77777777" w:rsidTr="00C96423">
        <w:trPr>
          <w:trHeight w:val="522"/>
          <w:jc w:val="center"/>
        </w:trPr>
        <w:tc>
          <w:tcPr>
            <w:tcW w:w="570" w:type="dxa"/>
          </w:tcPr>
          <w:p w14:paraId="30511EDF"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1</w:t>
            </w:r>
          </w:p>
        </w:tc>
        <w:tc>
          <w:tcPr>
            <w:tcW w:w="2302" w:type="dxa"/>
            <w:gridSpan w:val="2"/>
          </w:tcPr>
          <w:p w14:paraId="331A265B"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Відміна замовником тендеру чи визнання його таким, що не відбувся</w:t>
            </w:r>
          </w:p>
        </w:tc>
        <w:tc>
          <w:tcPr>
            <w:tcW w:w="6804" w:type="dxa"/>
          </w:tcPr>
          <w:p w14:paraId="0D3E46A1"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відміняє відкриті торги у разі:</w:t>
            </w:r>
          </w:p>
          <w:p w14:paraId="2928529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відсутності подальшої потреби в закупівлі товарів, робіт чи послуг;</w:t>
            </w:r>
          </w:p>
          <w:p w14:paraId="0AF595B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7C868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3) скорочення обсягу видатків на здійснення закупівлі товарів, робіт чи послуг;</w:t>
            </w:r>
          </w:p>
          <w:p w14:paraId="66420A70"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E974E45"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A26FE7"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Відкриті торги автоматично відміняються електронною системою закупівель у разі:</w:t>
            </w:r>
          </w:p>
          <w:p w14:paraId="3BABCBA8"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B0C49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072EFE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6983D3" w14:textId="77777777" w:rsidR="003C5E07" w:rsidRPr="001F055A" w:rsidRDefault="00904D3A"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w:t>
            </w:r>
            <w:r w:rsidR="003C5E07" w:rsidRPr="001F055A">
              <w:rPr>
                <w:rFonts w:ascii="Times New Roman" w:hAnsi="Times New Roman" w:cs="Times New Roman"/>
                <w:sz w:val="24"/>
                <w:szCs w:val="24"/>
              </w:rPr>
              <w:t>Відкриті торги можуть бути відмінені частково (за лотом).</w:t>
            </w:r>
          </w:p>
          <w:p w14:paraId="2EF2FD83"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4D3A" w:rsidRPr="001F055A" w14:paraId="5E021E3E" w14:textId="77777777" w:rsidTr="00C96423">
        <w:trPr>
          <w:trHeight w:val="522"/>
          <w:jc w:val="center"/>
        </w:trPr>
        <w:tc>
          <w:tcPr>
            <w:tcW w:w="570" w:type="dxa"/>
          </w:tcPr>
          <w:p w14:paraId="481A770B"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3A55C866"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 xml:space="preserve">Строк укладання договору </w:t>
            </w:r>
          </w:p>
        </w:tc>
        <w:tc>
          <w:tcPr>
            <w:tcW w:w="6804" w:type="dxa"/>
          </w:tcPr>
          <w:p w14:paraId="07F5BE03"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14:paraId="79871B1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F27C67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3F63746"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1F055A">
              <w:rPr>
                <w:rFonts w:ascii="Times New Roman" w:hAnsi="Times New Roman" w:cs="Times New Roman"/>
                <w:sz w:val="24"/>
                <w:szCs w:val="24"/>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B3430F"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3206CF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4D3A" w:rsidRPr="001F055A" w14:paraId="02F8EEC7" w14:textId="77777777" w:rsidTr="00C96423">
        <w:trPr>
          <w:trHeight w:val="522"/>
          <w:jc w:val="center"/>
        </w:trPr>
        <w:tc>
          <w:tcPr>
            <w:tcW w:w="570" w:type="dxa"/>
          </w:tcPr>
          <w:p w14:paraId="124F25CA"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01697421"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Проєкт договору про закупівлю </w:t>
            </w:r>
          </w:p>
        </w:tc>
        <w:tc>
          <w:tcPr>
            <w:tcW w:w="6804" w:type="dxa"/>
          </w:tcPr>
          <w:p w14:paraId="4598BCE0"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Проєкт договору про закупівлю викладено в Додатку 4 до цієї тендерної документації.</w:t>
            </w:r>
          </w:p>
          <w:p w14:paraId="0F92C1A2" w14:textId="77777777" w:rsidR="00BA45D6"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w:t>
            </w:r>
            <w:r w:rsidR="00BA45D6" w:rsidRPr="001F055A">
              <w:rPr>
                <w:rFonts w:ascii="Times New Roman" w:hAnsi="Times New Roman" w:cs="Times New Roman"/>
                <w:color w:val="auto"/>
                <w:sz w:val="24"/>
                <w:szCs w:val="24"/>
                <w:lang w:val="uk-UA"/>
              </w:rPr>
              <w:t>нта у строки, визначені Законом та Особливостями.</w:t>
            </w:r>
          </w:p>
          <w:p w14:paraId="0C1B2425"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8464D14"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1)</w:t>
            </w:r>
            <w:r w:rsidRPr="001F055A">
              <w:rPr>
                <w:rFonts w:ascii="Times New Roman" w:hAnsi="Times New Roman" w:cs="Times New Roman"/>
                <w:color w:val="auto"/>
                <w:sz w:val="24"/>
                <w:szCs w:val="24"/>
                <w:lang w:val="uk-UA"/>
              </w:rPr>
              <w:tab/>
              <w:t>інформацію про право підписання договору про закупівлю;</w:t>
            </w:r>
          </w:p>
          <w:p w14:paraId="0C079D22"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14:paraId="1B23E2EB" w14:textId="77777777" w:rsidR="00904D3A" w:rsidRPr="001F055A" w:rsidRDefault="00904D3A" w:rsidP="00277D93">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615D50" w:rsidRPr="001F055A">
              <w:rPr>
                <w:rFonts w:ascii="Times New Roman" w:hAnsi="Times New Roman" w:cs="Times New Roman"/>
                <w:color w:val="auto"/>
                <w:sz w:val="24"/>
                <w:szCs w:val="24"/>
                <w:lang w:val="uk-UA"/>
              </w:rPr>
              <w:t>другої</w:t>
            </w:r>
            <w:r w:rsidRPr="001F055A">
              <w:rPr>
                <w:rFonts w:ascii="Times New Roman" w:hAnsi="Times New Roman" w:cs="Times New Roman"/>
                <w:color w:val="auto"/>
                <w:sz w:val="24"/>
                <w:szCs w:val="24"/>
                <w:lang w:val="uk-UA"/>
              </w:rPr>
              <w:t xml:space="preserve"> - п’ятої, сьомої - дев’ятої статті 41 Закону, та цих особливостей.</w:t>
            </w:r>
          </w:p>
          <w:p w14:paraId="4AC50260" w14:textId="77777777" w:rsidR="00904D3A" w:rsidRPr="001F055A" w:rsidRDefault="00904D3A" w:rsidP="00724E0F">
            <w:pPr>
              <w:pStyle w:val="11"/>
              <w:widowControl w:val="0"/>
              <w:ind w:right="113"/>
              <w:jc w:val="both"/>
              <w:rPr>
                <w:rFonts w:ascii="Times New Roman" w:hAnsi="Times New Roman" w:cs="Times New Roman"/>
                <w:color w:val="auto"/>
                <w:sz w:val="24"/>
                <w:szCs w:val="24"/>
                <w:lang w:val="uk-UA"/>
              </w:rPr>
            </w:pPr>
          </w:p>
        </w:tc>
      </w:tr>
      <w:tr w:rsidR="00904D3A" w:rsidRPr="001F055A" w14:paraId="66F649F1" w14:textId="77777777" w:rsidTr="00C96423">
        <w:trPr>
          <w:trHeight w:val="522"/>
          <w:jc w:val="center"/>
        </w:trPr>
        <w:tc>
          <w:tcPr>
            <w:tcW w:w="570" w:type="dxa"/>
          </w:tcPr>
          <w:p w14:paraId="22ECE9DD"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75D48526"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Умови договору про закупівлю</w:t>
            </w:r>
          </w:p>
        </w:tc>
        <w:tc>
          <w:tcPr>
            <w:tcW w:w="6804" w:type="dxa"/>
          </w:tcPr>
          <w:p w14:paraId="7504E6AE"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Pr="001F055A">
              <w:rPr>
                <w:rFonts w:ascii="Times New Roman" w:hAnsi="Times New Roman" w:cs="Times New Roman"/>
                <w:sz w:val="24"/>
                <w:szCs w:val="24"/>
              </w:rPr>
              <w:lastRenderedPageBreak/>
              <w:t>випадків:</w:t>
            </w:r>
          </w:p>
          <w:p w14:paraId="5812A65B"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визначення грошового еквівалента зобов’язання в іноземній валюті;</w:t>
            </w:r>
          </w:p>
          <w:p w14:paraId="5E84E8B8"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BE0B7C2"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04D3A" w:rsidRPr="001F055A" w14:paraId="4E437454" w14:textId="77777777" w:rsidTr="00C96423">
        <w:trPr>
          <w:trHeight w:val="522"/>
          <w:jc w:val="center"/>
        </w:trPr>
        <w:tc>
          <w:tcPr>
            <w:tcW w:w="570" w:type="dxa"/>
          </w:tcPr>
          <w:p w14:paraId="117F92CC"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5</w:t>
            </w:r>
          </w:p>
        </w:tc>
        <w:tc>
          <w:tcPr>
            <w:tcW w:w="2302" w:type="dxa"/>
            <w:gridSpan w:val="2"/>
          </w:tcPr>
          <w:p w14:paraId="662F5354"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Зміни істотних умов договору про закупівлю</w:t>
            </w:r>
          </w:p>
        </w:tc>
        <w:tc>
          <w:tcPr>
            <w:tcW w:w="6804" w:type="dxa"/>
          </w:tcPr>
          <w:p w14:paraId="409CB8B3"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Істотні умови договору про закупівлю, укладеного відповідно до</w:t>
            </w:r>
          </w:p>
          <w:p w14:paraId="5766762E"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0D0A3AC"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F23B29C"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87DC33"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17359F"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70C4DD"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3D43A8"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5947B1"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202BF7"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8) зміни умов у зв’язку із застосуванням положень частини шостої статті 41 Закону.</w:t>
            </w:r>
          </w:p>
        </w:tc>
      </w:tr>
      <w:tr w:rsidR="00904D3A" w:rsidRPr="001F055A" w14:paraId="5EAF354D" w14:textId="77777777" w:rsidTr="00C96423">
        <w:trPr>
          <w:trHeight w:val="522"/>
          <w:jc w:val="center"/>
        </w:trPr>
        <w:tc>
          <w:tcPr>
            <w:tcW w:w="570" w:type="dxa"/>
          </w:tcPr>
          <w:p w14:paraId="0CD28CF1"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6</w:t>
            </w:r>
          </w:p>
        </w:tc>
        <w:tc>
          <w:tcPr>
            <w:tcW w:w="2302" w:type="dxa"/>
            <w:gridSpan w:val="2"/>
          </w:tcPr>
          <w:p w14:paraId="0475A58A"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Забезпечення виконання договору про закупівлю </w:t>
            </w:r>
          </w:p>
        </w:tc>
        <w:tc>
          <w:tcPr>
            <w:tcW w:w="6804" w:type="dxa"/>
          </w:tcPr>
          <w:p w14:paraId="305C4426"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вимагається.</w:t>
            </w:r>
          </w:p>
        </w:tc>
      </w:tr>
    </w:tbl>
    <w:p w14:paraId="029CC077" w14:textId="77777777" w:rsidR="00904D3A" w:rsidRPr="001F055A" w:rsidRDefault="00904D3A" w:rsidP="00046032">
      <w:pPr>
        <w:ind w:right="196"/>
        <w:rPr>
          <w:rFonts w:ascii="Times New Roman" w:hAnsi="Times New Roman" w:cs="Times New Roman"/>
          <w:b/>
          <w:bCs/>
          <w:sz w:val="24"/>
          <w:szCs w:val="24"/>
        </w:rPr>
      </w:pPr>
    </w:p>
    <w:sectPr w:rsidR="00904D3A" w:rsidRPr="001F055A" w:rsidSect="009A0B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407395E"/>
    <w:multiLevelType w:val="hybridMultilevel"/>
    <w:tmpl w:val="F4ECCC2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13C3A"/>
    <w:multiLevelType w:val="hybridMultilevel"/>
    <w:tmpl w:val="4210F1EC"/>
    <w:lvl w:ilvl="0" w:tplc="A4747F40">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15:restartNumberingAfterBreak="0">
    <w:nsid w:val="0BE456EC"/>
    <w:multiLevelType w:val="hybridMultilevel"/>
    <w:tmpl w:val="771AAF04"/>
    <w:lvl w:ilvl="0" w:tplc="2842EB90">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4" w15:restartNumberingAfterBreak="0">
    <w:nsid w:val="1C410E74"/>
    <w:multiLevelType w:val="multilevel"/>
    <w:tmpl w:val="5A8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00025E"/>
    <w:multiLevelType w:val="multilevel"/>
    <w:tmpl w:val="FFC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741"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AA765A3"/>
    <w:multiLevelType w:val="hybridMultilevel"/>
    <w:tmpl w:val="006EE58A"/>
    <w:lvl w:ilvl="0" w:tplc="BB9010B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0" w15:restartNumberingAfterBreak="0">
    <w:nsid w:val="3C110A9E"/>
    <w:multiLevelType w:val="hybridMultilevel"/>
    <w:tmpl w:val="122C9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5C2765"/>
    <w:multiLevelType w:val="multilevel"/>
    <w:tmpl w:val="1C4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C73D3"/>
    <w:multiLevelType w:val="hybridMultilevel"/>
    <w:tmpl w:val="4E7A02CC"/>
    <w:lvl w:ilvl="0" w:tplc="B882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A03BDB"/>
    <w:multiLevelType w:val="hybridMultilevel"/>
    <w:tmpl w:val="B04CC8C2"/>
    <w:lvl w:ilvl="0" w:tplc="5F9E95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65CD33CE"/>
    <w:multiLevelType w:val="hybridMultilevel"/>
    <w:tmpl w:val="5F0834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8E33A8"/>
    <w:multiLevelType w:val="hybridMultilevel"/>
    <w:tmpl w:val="1D3E4774"/>
    <w:lvl w:ilvl="0" w:tplc="8236F24A">
      <w:start w:val="1"/>
      <w:numFmt w:val="decimal"/>
      <w:lvlText w:val="%1."/>
      <w:lvlJc w:val="left"/>
      <w:pPr>
        <w:ind w:left="1146" w:hanging="360"/>
      </w:pPr>
      <w:rPr>
        <w:rFonts w:cs="Times New Roman" w:hint="default"/>
        <w:b w:val="0"/>
        <w:i w:val="0"/>
        <w:caps w:val="0"/>
        <w:strike w:val="0"/>
        <w:dstrike w:val="0"/>
        <w:vanish w:val="0"/>
        <w:vertAlign w:val="baseline"/>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4"/>
  </w:num>
  <w:num w:numId="2">
    <w:abstractNumId w:val="7"/>
  </w:num>
  <w:num w:numId="3">
    <w:abstractNumId w:val="11"/>
  </w:num>
  <w:num w:numId="4">
    <w:abstractNumId w:val="5"/>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0"/>
  </w:num>
  <w:num w:numId="10">
    <w:abstractNumId w:val="12"/>
  </w:num>
  <w:num w:numId="11">
    <w:abstractNumId w:val="15"/>
  </w:num>
  <w:num w:numId="12">
    <w:abstractNumId w:val="17"/>
  </w:num>
  <w:num w:numId="13">
    <w:abstractNumId w:val="14"/>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042"/>
    <w:rsid w:val="000068DE"/>
    <w:rsid w:val="00013506"/>
    <w:rsid w:val="000142CE"/>
    <w:rsid w:val="00020D8D"/>
    <w:rsid w:val="00046032"/>
    <w:rsid w:val="00056CFB"/>
    <w:rsid w:val="00080FBE"/>
    <w:rsid w:val="00083A8A"/>
    <w:rsid w:val="000A26DD"/>
    <w:rsid w:val="00104175"/>
    <w:rsid w:val="001042A7"/>
    <w:rsid w:val="00105E1A"/>
    <w:rsid w:val="00107F03"/>
    <w:rsid w:val="001116FA"/>
    <w:rsid w:val="00125EA2"/>
    <w:rsid w:val="001377AC"/>
    <w:rsid w:val="00140ABD"/>
    <w:rsid w:val="00144748"/>
    <w:rsid w:val="00153DA5"/>
    <w:rsid w:val="001542DD"/>
    <w:rsid w:val="001552EF"/>
    <w:rsid w:val="00155940"/>
    <w:rsid w:val="00156AF0"/>
    <w:rsid w:val="00156B88"/>
    <w:rsid w:val="00161EA9"/>
    <w:rsid w:val="00194EB5"/>
    <w:rsid w:val="001A4385"/>
    <w:rsid w:val="001A74CE"/>
    <w:rsid w:val="001B6D1D"/>
    <w:rsid w:val="001C08DC"/>
    <w:rsid w:val="001D5C3B"/>
    <w:rsid w:val="001F055A"/>
    <w:rsid w:val="001F3790"/>
    <w:rsid w:val="001F5FB2"/>
    <w:rsid w:val="00243D28"/>
    <w:rsid w:val="00247ED1"/>
    <w:rsid w:val="00255A0C"/>
    <w:rsid w:val="00262B3F"/>
    <w:rsid w:val="002759BA"/>
    <w:rsid w:val="00277D93"/>
    <w:rsid w:val="002845B1"/>
    <w:rsid w:val="00284D05"/>
    <w:rsid w:val="002A147D"/>
    <w:rsid w:val="002B20A7"/>
    <w:rsid w:val="002C1023"/>
    <w:rsid w:val="002E2BC0"/>
    <w:rsid w:val="002F0C7A"/>
    <w:rsid w:val="002F188D"/>
    <w:rsid w:val="00307F4D"/>
    <w:rsid w:val="003103FF"/>
    <w:rsid w:val="00316416"/>
    <w:rsid w:val="00322414"/>
    <w:rsid w:val="00332418"/>
    <w:rsid w:val="003447B7"/>
    <w:rsid w:val="00360AD7"/>
    <w:rsid w:val="00367E34"/>
    <w:rsid w:val="00372273"/>
    <w:rsid w:val="00377F82"/>
    <w:rsid w:val="00383042"/>
    <w:rsid w:val="0038783B"/>
    <w:rsid w:val="0039141D"/>
    <w:rsid w:val="003A44A1"/>
    <w:rsid w:val="003A686B"/>
    <w:rsid w:val="003B7B31"/>
    <w:rsid w:val="003C5E07"/>
    <w:rsid w:val="003C65C2"/>
    <w:rsid w:val="003D20A7"/>
    <w:rsid w:val="003E6619"/>
    <w:rsid w:val="003F0281"/>
    <w:rsid w:val="00434D82"/>
    <w:rsid w:val="00441162"/>
    <w:rsid w:val="00442EC6"/>
    <w:rsid w:val="00450155"/>
    <w:rsid w:val="00464DEB"/>
    <w:rsid w:val="00466BBC"/>
    <w:rsid w:val="00467B59"/>
    <w:rsid w:val="00476DB2"/>
    <w:rsid w:val="004A36D3"/>
    <w:rsid w:val="004B1A2D"/>
    <w:rsid w:val="004F659A"/>
    <w:rsid w:val="00510409"/>
    <w:rsid w:val="00516373"/>
    <w:rsid w:val="005176B1"/>
    <w:rsid w:val="00520C5B"/>
    <w:rsid w:val="00521A90"/>
    <w:rsid w:val="005356DD"/>
    <w:rsid w:val="00535C1B"/>
    <w:rsid w:val="005421EE"/>
    <w:rsid w:val="005630EB"/>
    <w:rsid w:val="005660C4"/>
    <w:rsid w:val="00567E91"/>
    <w:rsid w:val="00570C7C"/>
    <w:rsid w:val="005901C5"/>
    <w:rsid w:val="00596496"/>
    <w:rsid w:val="00596E85"/>
    <w:rsid w:val="005D1E50"/>
    <w:rsid w:val="00606798"/>
    <w:rsid w:val="00615D50"/>
    <w:rsid w:val="006244D4"/>
    <w:rsid w:val="00627C55"/>
    <w:rsid w:val="00633EF3"/>
    <w:rsid w:val="00641E2A"/>
    <w:rsid w:val="00655407"/>
    <w:rsid w:val="006561E7"/>
    <w:rsid w:val="00656D53"/>
    <w:rsid w:val="00657492"/>
    <w:rsid w:val="00662971"/>
    <w:rsid w:val="00690FED"/>
    <w:rsid w:val="00692C5D"/>
    <w:rsid w:val="00696865"/>
    <w:rsid w:val="006A006A"/>
    <w:rsid w:val="006A6CF4"/>
    <w:rsid w:val="006D1954"/>
    <w:rsid w:val="006F504B"/>
    <w:rsid w:val="007054FA"/>
    <w:rsid w:val="00724E0F"/>
    <w:rsid w:val="00730B32"/>
    <w:rsid w:val="00732B7D"/>
    <w:rsid w:val="00741F96"/>
    <w:rsid w:val="00762240"/>
    <w:rsid w:val="00764DA0"/>
    <w:rsid w:val="00782299"/>
    <w:rsid w:val="00792415"/>
    <w:rsid w:val="007A716D"/>
    <w:rsid w:val="007B1989"/>
    <w:rsid w:val="007B256A"/>
    <w:rsid w:val="007B5D8C"/>
    <w:rsid w:val="007C10FD"/>
    <w:rsid w:val="007C7138"/>
    <w:rsid w:val="007D4B10"/>
    <w:rsid w:val="007E4DF1"/>
    <w:rsid w:val="007E4ED5"/>
    <w:rsid w:val="007F427D"/>
    <w:rsid w:val="008051AD"/>
    <w:rsid w:val="00811476"/>
    <w:rsid w:val="00817FA3"/>
    <w:rsid w:val="00825A0D"/>
    <w:rsid w:val="0083435E"/>
    <w:rsid w:val="00836E16"/>
    <w:rsid w:val="00854E4F"/>
    <w:rsid w:val="00865AA1"/>
    <w:rsid w:val="00873BDD"/>
    <w:rsid w:val="00880998"/>
    <w:rsid w:val="00884333"/>
    <w:rsid w:val="00884EF6"/>
    <w:rsid w:val="00886482"/>
    <w:rsid w:val="0089044F"/>
    <w:rsid w:val="008B2E00"/>
    <w:rsid w:val="008C10D5"/>
    <w:rsid w:val="008C52E2"/>
    <w:rsid w:val="008F1261"/>
    <w:rsid w:val="008F1C82"/>
    <w:rsid w:val="00904D3A"/>
    <w:rsid w:val="00925DA2"/>
    <w:rsid w:val="0094333D"/>
    <w:rsid w:val="00953B8B"/>
    <w:rsid w:val="00972D0C"/>
    <w:rsid w:val="009759FA"/>
    <w:rsid w:val="0099420E"/>
    <w:rsid w:val="00994778"/>
    <w:rsid w:val="0099742E"/>
    <w:rsid w:val="009A0B22"/>
    <w:rsid w:val="009A252B"/>
    <w:rsid w:val="009A49F8"/>
    <w:rsid w:val="009B3D0C"/>
    <w:rsid w:val="009B426A"/>
    <w:rsid w:val="009B46A9"/>
    <w:rsid w:val="009B5F12"/>
    <w:rsid w:val="009B6288"/>
    <w:rsid w:val="00A14D76"/>
    <w:rsid w:val="00A279D0"/>
    <w:rsid w:val="00A45177"/>
    <w:rsid w:val="00A47A3E"/>
    <w:rsid w:val="00A47D1B"/>
    <w:rsid w:val="00A56BFD"/>
    <w:rsid w:val="00A60B80"/>
    <w:rsid w:val="00A648D5"/>
    <w:rsid w:val="00A731EA"/>
    <w:rsid w:val="00A81471"/>
    <w:rsid w:val="00AA1B09"/>
    <w:rsid w:val="00AC6490"/>
    <w:rsid w:val="00AD28AF"/>
    <w:rsid w:val="00AD789D"/>
    <w:rsid w:val="00AF2430"/>
    <w:rsid w:val="00B06673"/>
    <w:rsid w:val="00B15A94"/>
    <w:rsid w:val="00B51D92"/>
    <w:rsid w:val="00B82761"/>
    <w:rsid w:val="00B86967"/>
    <w:rsid w:val="00B90C58"/>
    <w:rsid w:val="00B912A3"/>
    <w:rsid w:val="00B9213D"/>
    <w:rsid w:val="00BA23BF"/>
    <w:rsid w:val="00BA45D6"/>
    <w:rsid w:val="00BB4255"/>
    <w:rsid w:val="00BC59D0"/>
    <w:rsid w:val="00BC64E3"/>
    <w:rsid w:val="00BC774A"/>
    <w:rsid w:val="00BD4EDB"/>
    <w:rsid w:val="00C17EDD"/>
    <w:rsid w:val="00C315CD"/>
    <w:rsid w:val="00C32572"/>
    <w:rsid w:val="00C33B99"/>
    <w:rsid w:val="00C442B0"/>
    <w:rsid w:val="00C44631"/>
    <w:rsid w:val="00C62908"/>
    <w:rsid w:val="00C6644C"/>
    <w:rsid w:val="00C77325"/>
    <w:rsid w:val="00C80A31"/>
    <w:rsid w:val="00C95F06"/>
    <w:rsid w:val="00C96423"/>
    <w:rsid w:val="00C97D78"/>
    <w:rsid w:val="00CC1502"/>
    <w:rsid w:val="00CC4737"/>
    <w:rsid w:val="00CC7EF4"/>
    <w:rsid w:val="00CE4081"/>
    <w:rsid w:val="00D05681"/>
    <w:rsid w:val="00D1264F"/>
    <w:rsid w:val="00D15A31"/>
    <w:rsid w:val="00D37FB5"/>
    <w:rsid w:val="00D416ED"/>
    <w:rsid w:val="00D64CEC"/>
    <w:rsid w:val="00D77F86"/>
    <w:rsid w:val="00D87960"/>
    <w:rsid w:val="00D92E29"/>
    <w:rsid w:val="00D94AE6"/>
    <w:rsid w:val="00DA260C"/>
    <w:rsid w:val="00DB074E"/>
    <w:rsid w:val="00DC27B6"/>
    <w:rsid w:val="00DD5DC9"/>
    <w:rsid w:val="00E04D57"/>
    <w:rsid w:val="00E15952"/>
    <w:rsid w:val="00E25FB4"/>
    <w:rsid w:val="00E26B26"/>
    <w:rsid w:val="00E301B9"/>
    <w:rsid w:val="00E410E5"/>
    <w:rsid w:val="00E524CA"/>
    <w:rsid w:val="00E52ED6"/>
    <w:rsid w:val="00E5571C"/>
    <w:rsid w:val="00E55D29"/>
    <w:rsid w:val="00E6567C"/>
    <w:rsid w:val="00E81274"/>
    <w:rsid w:val="00E93530"/>
    <w:rsid w:val="00EA172E"/>
    <w:rsid w:val="00EB18F2"/>
    <w:rsid w:val="00F15426"/>
    <w:rsid w:val="00F2062D"/>
    <w:rsid w:val="00F3517F"/>
    <w:rsid w:val="00F4105F"/>
    <w:rsid w:val="00F419C7"/>
    <w:rsid w:val="00F41A5B"/>
    <w:rsid w:val="00F53982"/>
    <w:rsid w:val="00F552ED"/>
    <w:rsid w:val="00F55B4E"/>
    <w:rsid w:val="00F737EA"/>
    <w:rsid w:val="00F765E6"/>
    <w:rsid w:val="00F93C46"/>
    <w:rsid w:val="00F96A08"/>
    <w:rsid w:val="00FC2491"/>
    <w:rsid w:val="00FC532D"/>
    <w:rsid w:val="00FD281D"/>
    <w:rsid w:val="00FE2ECE"/>
    <w:rsid w:val="00FF0337"/>
    <w:rsid w:val="00FF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98EEF"/>
  <w15:docId w15:val="{D447F174-CD52-44D3-8110-228B7B2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6032"/>
    <w:rPr>
      <w:rFonts w:cs="Calibri"/>
      <w:lang w:val="uk-UA"/>
    </w:rPr>
  </w:style>
  <w:style w:type="paragraph" w:styleId="1">
    <w:name w:val="heading 1"/>
    <w:basedOn w:val="a"/>
    <w:next w:val="a"/>
    <w:link w:val="10"/>
    <w:qFormat/>
    <w:locked/>
    <w:rsid w:val="00FC532D"/>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33241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32418"/>
    <w:rPr>
      <w:rFonts w:ascii="Calibri" w:eastAsia="Times New Roman" w:hAnsi="Calibri" w:cs="Calibri"/>
      <w:b/>
      <w:sz w:val="28"/>
      <w:szCs w:val="28"/>
      <w:lang w:val="uk-UA" w:eastAsia="ru-RU"/>
    </w:rPr>
  </w:style>
  <w:style w:type="paragraph" w:customStyle="1" w:styleId="11">
    <w:name w:val="Обычный1"/>
    <w:uiPriority w:val="99"/>
    <w:rsid w:val="00046032"/>
    <w:pPr>
      <w:spacing w:line="276" w:lineRule="auto"/>
    </w:pPr>
    <w:rPr>
      <w:rFonts w:ascii="Arial" w:eastAsia="Times New Roman" w:hAnsi="Arial"/>
      <w:color w:val="000000"/>
      <w:sz w:val="22"/>
      <w:szCs w:val="22"/>
    </w:rPr>
  </w:style>
  <w:style w:type="paragraph" w:customStyle="1" w:styleId="Default">
    <w:name w:val="Default"/>
    <w:uiPriority w:val="99"/>
    <w:rsid w:val="00641E2A"/>
    <w:pPr>
      <w:autoSpaceDE w:val="0"/>
      <w:autoSpaceDN w:val="0"/>
      <w:adjustRightInd w:val="0"/>
    </w:pPr>
    <w:rPr>
      <w:rFonts w:cs="Calibri"/>
      <w:color w:val="000000"/>
      <w:sz w:val="24"/>
      <w:szCs w:val="24"/>
      <w:lang w:eastAsia="en-US"/>
    </w:rPr>
  </w:style>
  <w:style w:type="paragraph" w:styleId="a3">
    <w:name w:val="No Spacing"/>
    <w:link w:val="a4"/>
    <w:uiPriority w:val="99"/>
    <w:qFormat/>
    <w:rsid w:val="00332418"/>
    <w:pPr>
      <w:spacing w:after="160" w:line="259" w:lineRule="auto"/>
    </w:pPr>
    <w:rPr>
      <w:rFonts w:cs="Times New Roman"/>
      <w:sz w:val="22"/>
      <w:szCs w:val="22"/>
      <w:lang w:eastAsia="en-US"/>
    </w:rPr>
  </w:style>
  <w:style w:type="character" w:customStyle="1" w:styleId="a4">
    <w:name w:val="Без интервала Знак"/>
    <w:link w:val="a3"/>
    <w:uiPriority w:val="99"/>
    <w:locked/>
    <w:rsid w:val="00332418"/>
    <w:rPr>
      <w:rFonts w:ascii="Calibri" w:eastAsia="Times New Roman" w:hAnsi="Calibri"/>
      <w:sz w:val="22"/>
      <w:lang w:val="ru-RU" w:eastAsia="en-US"/>
    </w:rPr>
  </w:style>
  <w:style w:type="paragraph" w:customStyle="1" w:styleId="rvps2">
    <w:name w:val="rvps2"/>
    <w:basedOn w:val="a"/>
    <w:uiPriority w:val="99"/>
    <w:rsid w:val="00D37FB5"/>
    <w:pPr>
      <w:spacing w:before="100" w:beforeAutospacing="1" w:after="100" w:afterAutospacing="1"/>
    </w:pPr>
    <w:rPr>
      <w:rFonts w:ascii="Times New Roman" w:eastAsia="Times New Roman" w:hAnsi="Times New Roman" w:cs="Times New Roman"/>
      <w:sz w:val="24"/>
      <w:szCs w:val="24"/>
      <w:lang w:val="ru-RU"/>
    </w:rPr>
  </w:style>
  <w:style w:type="character" w:styleId="a5">
    <w:name w:val="Hyperlink"/>
    <w:uiPriority w:val="99"/>
    <w:rsid w:val="00D37FB5"/>
    <w:rPr>
      <w:rFonts w:cs="Times New Roman"/>
      <w:color w:val="0000FF"/>
      <w:u w:val="single"/>
    </w:rPr>
  </w:style>
  <w:style w:type="character" w:customStyle="1" w:styleId="rvts46">
    <w:name w:val="rvts46"/>
    <w:uiPriority w:val="99"/>
    <w:rsid w:val="00596496"/>
    <w:rPr>
      <w:rFonts w:cs="Times New Roman"/>
    </w:rPr>
  </w:style>
  <w:style w:type="paragraph" w:customStyle="1" w:styleId="2">
    <w:name w:val="Абзац списка2"/>
    <w:basedOn w:val="a"/>
    <w:uiPriority w:val="99"/>
    <w:rsid w:val="007E4DF1"/>
    <w:pPr>
      <w:spacing w:after="200" w:line="276" w:lineRule="auto"/>
      <w:ind w:left="720"/>
      <w:contextualSpacing/>
    </w:pPr>
    <w:rPr>
      <w:rFonts w:eastAsia="Times New Roman" w:cs="Times New Roman"/>
      <w:sz w:val="22"/>
      <w:szCs w:val="22"/>
      <w:lang w:val="ru-RU" w:eastAsia="en-US"/>
    </w:rPr>
  </w:style>
  <w:style w:type="paragraph" w:styleId="a6">
    <w:name w:val="List Paragraph"/>
    <w:aliases w:val="Chapter10,Список уровня 2,название табл/рис"/>
    <w:basedOn w:val="a"/>
    <w:link w:val="a7"/>
    <w:uiPriority w:val="34"/>
    <w:qFormat/>
    <w:rsid w:val="009A252B"/>
    <w:pPr>
      <w:ind w:left="720"/>
      <w:contextualSpacing/>
    </w:pPr>
  </w:style>
  <w:style w:type="character" w:customStyle="1" w:styleId="10">
    <w:name w:val="Заголовок 1 Знак"/>
    <w:link w:val="1"/>
    <w:rsid w:val="00FC532D"/>
    <w:rPr>
      <w:rFonts w:ascii="Cambria" w:eastAsia="Times New Roman" w:hAnsi="Cambria" w:cs="Times New Roman"/>
      <w:b/>
      <w:bCs/>
      <w:kern w:val="32"/>
      <w:sz w:val="32"/>
      <w:szCs w:val="32"/>
      <w:lang w:val="uk-UA"/>
    </w:rPr>
  </w:style>
  <w:style w:type="character" w:customStyle="1" w:styleId="12">
    <w:name w:val="Основной текст1"/>
    <w:uiPriority w:val="99"/>
    <w:qFormat/>
    <w:rsid w:val="008F1261"/>
    <w:rPr>
      <w:color w:val="000000"/>
      <w:spacing w:val="10"/>
      <w:w w:val="100"/>
      <w:sz w:val="19"/>
      <w:szCs w:val="19"/>
      <w:shd w:val="clear" w:color="auto" w:fill="FFFFFF"/>
      <w:lang w:val="uk-UA"/>
    </w:rPr>
  </w:style>
  <w:style w:type="paragraph" w:customStyle="1" w:styleId="20">
    <w:name w:val="Основной текст2"/>
    <w:basedOn w:val="a"/>
    <w:uiPriority w:val="99"/>
    <w:qFormat/>
    <w:rsid w:val="008F1261"/>
    <w:pPr>
      <w:widowControl w:val="0"/>
      <w:shd w:val="clear" w:color="auto" w:fill="FFFFFF"/>
      <w:spacing w:before="120" w:after="120" w:line="278" w:lineRule="exact"/>
      <w:jc w:val="both"/>
    </w:pPr>
    <w:rPr>
      <w:rFonts w:cs="Times New Roman"/>
      <w:spacing w:val="10"/>
      <w:sz w:val="19"/>
      <w:szCs w:val="19"/>
      <w:lang w:val="ru-RU"/>
    </w:rPr>
  </w:style>
  <w:style w:type="character" w:customStyle="1" w:styleId="a7">
    <w:name w:val="Абзац списка Знак"/>
    <w:aliases w:val="Chapter10 Знак,Список уровня 2 Знак,название табл/рис Знак"/>
    <w:link w:val="a6"/>
    <w:uiPriority w:val="34"/>
    <w:locked/>
    <w:rsid w:val="009B3D0C"/>
    <w:rPr>
      <w:rFonts w:cs="Calibri"/>
      <w:lang w:val="uk-UA"/>
    </w:rPr>
  </w:style>
  <w:style w:type="paragraph" w:customStyle="1" w:styleId="21">
    <w:name w:val="Обычный2"/>
    <w:rsid w:val="00886482"/>
    <w:pPr>
      <w:spacing w:line="276" w:lineRule="auto"/>
    </w:pPr>
    <w:rPr>
      <w:rFonts w:ascii="Arial" w:eastAsia="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248">
      <w:marLeft w:val="0"/>
      <w:marRight w:val="0"/>
      <w:marTop w:val="0"/>
      <w:marBottom w:val="0"/>
      <w:divBdr>
        <w:top w:val="none" w:sz="0" w:space="0" w:color="auto"/>
        <w:left w:val="none" w:sz="0" w:space="0" w:color="auto"/>
        <w:bottom w:val="none" w:sz="0" w:space="0" w:color="auto"/>
        <w:right w:val="none" w:sz="0" w:space="0" w:color="auto"/>
      </w:divBdr>
    </w:div>
    <w:div w:id="240876249">
      <w:marLeft w:val="0"/>
      <w:marRight w:val="0"/>
      <w:marTop w:val="0"/>
      <w:marBottom w:val="0"/>
      <w:divBdr>
        <w:top w:val="none" w:sz="0" w:space="0" w:color="auto"/>
        <w:left w:val="none" w:sz="0" w:space="0" w:color="auto"/>
        <w:bottom w:val="none" w:sz="0" w:space="0" w:color="auto"/>
        <w:right w:val="none" w:sz="0" w:space="0" w:color="auto"/>
      </w:divBdr>
    </w:div>
    <w:div w:id="240876250">
      <w:marLeft w:val="0"/>
      <w:marRight w:val="0"/>
      <w:marTop w:val="0"/>
      <w:marBottom w:val="0"/>
      <w:divBdr>
        <w:top w:val="none" w:sz="0" w:space="0" w:color="auto"/>
        <w:left w:val="none" w:sz="0" w:space="0" w:color="auto"/>
        <w:bottom w:val="none" w:sz="0" w:space="0" w:color="auto"/>
        <w:right w:val="none" w:sz="0" w:space="0" w:color="auto"/>
      </w:divBdr>
    </w:div>
    <w:div w:id="240876251">
      <w:marLeft w:val="0"/>
      <w:marRight w:val="0"/>
      <w:marTop w:val="0"/>
      <w:marBottom w:val="0"/>
      <w:divBdr>
        <w:top w:val="none" w:sz="0" w:space="0" w:color="auto"/>
        <w:left w:val="none" w:sz="0" w:space="0" w:color="auto"/>
        <w:bottom w:val="none" w:sz="0" w:space="0" w:color="auto"/>
        <w:right w:val="none" w:sz="0" w:space="0" w:color="auto"/>
      </w:divBdr>
    </w:div>
    <w:div w:id="240876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EF10-8213-4152-B9D5-7D2BB2AE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22</Pages>
  <Words>8180</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ВІДДІЛ Комунальне некомерційне підприємство Саф’янівської сільської ради Ізмаїльського району Одеської області «Центральна районна лікарня»</vt:lpstr>
    </vt:vector>
  </TitlesOfParts>
  <Company/>
  <LinksUpToDate>false</LinksUpToDate>
  <CharactersWithSpaces>54703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Комунальне некомерційне підприємство Саф’янівської сільської ради Ізмаїльського району Одеської області «Центральна районна лікарня»</dc:title>
  <dc:subject/>
  <dc:creator>user-09</dc:creator>
  <cp:keywords/>
  <dc:description/>
  <cp:lastModifiedBy>BOSS</cp:lastModifiedBy>
  <cp:revision>133</cp:revision>
  <dcterms:created xsi:type="dcterms:W3CDTF">2023-04-03T10:04:00Z</dcterms:created>
  <dcterms:modified xsi:type="dcterms:W3CDTF">2024-03-20T09:45:00Z</dcterms:modified>
</cp:coreProperties>
</file>