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2" w:rsidRDefault="00A20DB2" w:rsidP="00954319">
      <w:pPr>
        <w:pStyle w:val="11"/>
        <w:pBdr>
          <w:top w:val="nil"/>
          <w:left w:val="nil"/>
          <w:bottom w:val="nil"/>
          <w:right w:val="nil"/>
          <w:between w:val="nil"/>
        </w:pBdr>
        <w:jc w:val="center"/>
        <w:rPr>
          <w:b/>
          <w:sz w:val="24"/>
          <w:szCs w:val="24"/>
        </w:rPr>
      </w:pPr>
    </w:p>
    <w:p w:rsidR="00A20DB2" w:rsidRPr="00CA0CC0" w:rsidRDefault="00954319" w:rsidP="00954319">
      <w:pPr>
        <w:pStyle w:val="11"/>
        <w:pBdr>
          <w:top w:val="nil"/>
          <w:left w:val="nil"/>
          <w:bottom w:val="nil"/>
          <w:right w:val="nil"/>
          <w:between w:val="nil"/>
        </w:pBdr>
        <w:jc w:val="center"/>
        <w:rPr>
          <w:b/>
          <w:sz w:val="28"/>
          <w:szCs w:val="28"/>
        </w:rPr>
      </w:pPr>
      <w:r w:rsidRPr="00CA0CC0">
        <w:rPr>
          <w:b/>
          <w:sz w:val="28"/>
          <w:szCs w:val="28"/>
        </w:rPr>
        <w:t xml:space="preserve">Комунальне підприємство </w:t>
      </w:r>
      <w:r w:rsidR="00A20DB2" w:rsidRPr="00CA0CC0">
        <w:rPr>
          <w:b/>
          <w:sz w:val="28"/>
          <w:szCs w:val="28"/>
        </w:rPr>
        <w:t>«</w:t>
      </w:r>
      <w:r w:rsidRPr="00CA0CC0">
        <w:rPr>
          <w:b/>
          <w:sz w:val="28"/>
          <w:szCs w:val="28"/>
        </w:rPr>
        <w:t xml:space="preserve">Керуюча компанія з </w:t>
      </w:r>
    </w:p>
    <w:p w:rsidR="00954319" w:rsidRPr="00CA0CC0" w:rsidRDefault="00954319" w:rsidP="00954319">
      <w:pPr>
        <w:pStyle w:val="11"/>
        <w:pBdr>
          <w:top w:val="nil"/>
          <w:left w:val="nil"/>
          <w:bottom w:val="nil"/>
          <w:right w:val="nil"/>
          <w:between w:val="nil"/>
        </w:pBdr>
        <w:jc w:val="center"/>
        <w:rPr>
          <w:sz w:val="28"/>
          <w:szCs w:val="28"/>
        </w:rPr>
      </w:pPr>
      <w:r w:rsidRPr="00CA0CC0">
        <w:rPr>
          <w:b/>
          <w:sz w:val="28"/>
          <w:szCs w:val="28"/>
        </w:rPr>
        <w:t>обслуговування житлового фонду Солом’янського району м. Києва</w:t>
      </w:r>
      <w:r w:rsidR="00A20DB2" w:rsidRPr="00CA0CC0">
        <w:rPr>
          <w:b/>
          <w:sz w:val="28"/>
          <w:szCs w:val="28"/>
        </w:rPr>
        <w:t>»</w:t>
      </w:r>
    </w:p>
    <w:p w:rsidR="00954319" w:rsidRPr="00CA0CC0" w:rsidRDefault="00954319" w:rsidP="00954319">
      <w:pPr>
        <w:pStyle w:val="11"/>
        <w:pBdr>
          <w:top w:val="nil"/>
          <w:left w:val="nil"/>
          <w:bottom w:val="nil"/>
          <w:right w:val="nil"/>
          <w:between w:val="nil"/>
        </w:pBdr>
        <w:tabs>
          <w:tab w:val="left" w:pos="0"/>
        </w:tabs>
        <w:ind w:left="6372"/>
        <w:rPr>
          <w:b/>
          <w:i/>
          <w:sz w:val="28"/>
          <w:szCs w:val="28"/>
        </w:rPr>
      </w:pPr>
      <w:r w:rsidRPr="00CA0CC0">
        <w:rPr>
          <w:b/>
          <w:i/>
          <w:sz w:val="28"/>
          <w:szCs w:val="28"/>
        </w:rPr>
        <w:tab/>
      </w:r>
    </w:p>
    <w:p w:rsidR="00954319" w:rsidRPr="00CA0CC0" w:rsidRDefault="00954319" w:rsidP="00954319">
      <w:pPr>
        <w:pStyle w:val="11"/>
        <w:pBdr>
          <w:top w:val="nil"/>
          <w:left w:val="nil"/>
          <w:bottom w:val="nil"/>
          <w:right w:val="nil"/>
          <w:between w:val="nil"/>
        </w:pBdr>
        <w:tabs>
          <w:tab w:val="left" w:pos="426"/>
        </w:tabs>
        <w:rPr>
          <w:sz w:val="24"/>
          <w:szCs w:val="24"/>
        </w:rPr>
      </w:pPr>
    </w:p>
    <w:p w:rsidR="00CB2F7A" w:rsidRPr="00CA0CC0" w:rsidRDefault="00CB2F7A" w:rsidP="00CB2F7A">
      <w:pPr>
        <w:tabs>
          <w:tab w:val="left" w:pos="0"/>
        </w:tabs>
        <w:ind w:left="4962" w:hanging="993"/>
        <w:rPr>
          <w:b/>
          <w:lang w:val="ru-RU"/>
        </w:rPr>
      </w:pPr>
      <w:r w:rsidRPr="00CA0CC0">
        <w:rPr>
          <w:b/>
          <w:lang w:val="ru-RU"/>
        </w:rPr>
        <w:t xml:space="preserve">                </w:t>
      </w:r>
    </w:p>
    <w:p w:rsidR="00CB2F7A" w:rsidRPr="00CA0CC0" w:rsidRDefault="00CB2F7A" w:rsidP="00CB2F7A">
      <w:pPr>
        <w:tabs>
          <w:tab w:val="left" w:pos="0"/>
        </w:tabs>
        <w:rPr>
          <w:b/>
          <w:lang w:val="ru-RU"/>
        </w:rPr>
      </w:pPr>
    </w:p>
    <w:p w:rsidR="00CB2F7A" w:rsidRPr="00CA0CC0" w:rsidRDefault="00CB2F7A" w:rsidP="00CB2F7A">
      <w:pPr>
        <w:tabs>
          <w:tab w:val="left" w:pos="0"/>
        </w:tabs>
        <w:ind w:left="4962" w:hanging="993"/>
        <w:rPr>
          <w:b/>
        </w:rPr>
      </w:pPr>
      <w:r w:rsidRPr="00CA0CC0">
        <w:rPr>
          <w:b/>
          <w:lang w:val="ru-RU"/>
        </w:rPr>
        <w:tab/>
      </w:r>
      <w:r w:rsidRPr="00CA0CC0">
        <w:rPr>
          <w:b/>
        </w:rPr>
        <w:t>ЗАТВЕРДЖЕНО</w:t>
      </w:r>
    </w:p>
    <w:p w:rsidR="00CB2F7A" w:rsidRPr="00CA0CC0" w:rsidRDefault="00CB2F7A" w:rsidP="00CB2F7A">
      <w:pPr>
        <w:tabs>
          <w:tab w:val="left" w:pos="426"/>
        </w:tabs>
        <w:ind w:left="4962" w:right="-227"/>
        <w:rPr>
          <w:b/>
        </w:rPr>
      </w:pPr>
      <w:r w:rsidRPr="00CA0CC0">
        <w:rPr>
          <w:b/>
        </w:rPr>
        <w:t xml:space="preserve">рішенням </w:t>
      </w:r>
      <w:r w:rsidRPr="00CA0CC0">
        <w:rPr>
          <w:b/>
          <w:noProof/>
          <w:szCs w:val="28"/>
        </w:rPr>
        <w:t>Уповноваженої особи</w:t>
      </w:r>
      <w:r w:rsidRPr="00CA0CC0">
        <w:rPr>
          <w:b/>
        </w:rPr>
        <w:t xml:space="preserve"> </w:t>
      </w:r>
    </w:p>
    <w:p w:rsidR="00CB2F7A" w:rsidRPr="00CA0CC0" w:rsidRDefault="00CB2F7A" w:rsidP="00CB2F7A">
      <w:pPr>
        <w:tabs>
          <w:tab w:val="left" w:pos="426"/>
        </w:tabs>
        <w:ind w:left="4962" w:right="-227"/>
        <w:rPr>
          <w:b/>
        </w:rPr>
      </w:pPr>
      <w:r w:rsidRPr="00CA0CC0">
        <w:rPr>
          <w:b/>
        </w:rPr>
        <w:t xml:space="preserve">протокол </w:t>
      </w:r>
      <w:r w:rsidR="00027861" w:rsidRPr="00CA0CC0">
        <w:rPr>
          <w:b/>
          <w:lang w:val="ru-RU"/>
        </w:rPr>
        <w:t xml:space="preserve"> </w:t>
      </w:r>
      <w:r w:rsidR="002A675A">
        <w:rPr>
          <w:b/>
          <w:lang w:val="ru-RU"/>
        </w:rPr>
        <w:t>02</w:t>
      </w:r>
      <w:r w:rsidR="0009366D">
        <w:rPr>
          <w:b/>
          <w:lang w:val="ru-RU"/>
        </w:rPr>
        <w:t>/</w:t>
      </w:r>
      <w:r w:rsidR="002A675A">
        <w:rPr>
          <w:b/>
          <w:lang w:val="ru-RU"/>
        </w:rPr>
        <w:t>02</w:t>
      </w:r>
      <w:r w:rsidR="003601C4" w:rsidRPr="00CA0CC0">
        <w:rPr>
          <w:b/>
          <w:lang w:val="ru-RU"/>
        </w:rPr>
        <w:t xml:space="preserve"> </w:t>
      </w:r>
      <w:r w:rsidRPr="00CA0CC0">
        <w:rPr>
          <w:b/>
        </w:rPr>
        <w:t>від</w:t>
      </w:r>
      <w:r w:rsidR="00027861" w:rsidRPr="00CA0CC0">
        <w:rPr>
          <w:b/>
        </w:rPr>
        <w:t xml:space="preserve"> </w:t>
      </w:r>
      <w:r w:rsidR="002A675A">
        <w:rPr>
          <w:b/>
          <w:lang w:val="ru-RU"/>
        </w:rPr>
        <w:t>02</w:t>
      </w:r>
      <w:r w:rsidR="00635139" w:rsidRPr="00CA0CC0">
        <w:rPr>
          <w:b/>
        </w:rPr>
        <w:t>.0</w:t>
      </w:r>
      <w:r w:rsidR="002A675A">
        <w:rPr>
          <w:b/>
        </w:rPr>
        <w:t>2</w:t>
      </w:r>
      <w:r w:rsidR="00027861" w:rsidRPr="00CA0CC0">
        <w:rPr>
          <w:b/>
        </w:rPr>
        <w:t>.202</w:t>
      </w:r>
      <w:r w:rsidR="00635139" w:rsidRPr="00CA0CC0">
        <w:rPr>
          <w:b/>
        </w:rPr>
        <w:t>3</w:t>
      </w:r>
      <w:r w:rsidR="00027861" w:rsidRPr="00CA0CC0">
        <w:rPr>
          <w:b/>
        </w:rPr>
        <w:t>року</w:t>
      </w:r>
      <w:r w:rsidRPr="00CA0CC0">
        <w:rPr>
          <w:b/>
        </w:rPr>
        <w:t>.</w:t>
      </w:r>
    </w:p>
    <w:p w:rsidR="00CB2F7A" w:rsidRPr="00CA0CC0" w:rsidRDefault="00CB2F7A" w:rsidP="00CB2F7A">
      <w:pPr>
        <w:tabs>
          <w:tab w:val="left" w:pos="426"/>
        </w:tabs>
        <w:ind w:left="4962" w:right="-227"/>
        <w:rPr>
          <w:b/>
        </w:rPr>
      </w:pPr>
    </w:p>
    <w:p w:rsidR="00CB2F7A" w:rsidRPr="00CA0CC0" w:rsidRDefault="00CB2F7A" w:rsidP="00CB2F7A">
      <w:pPr>
        <w:tabs>
          <w:tab w:val="left" w:pos="426"/>
        </w:tabs>
        <w:ind w:left="4962" w:right="-227"/>
        <w:rPr>
          <w:b/>
        </w:rPr>
      </w:pPr>
      <w:r w:rsidRPr="00CA0CC0">
        <w:rPr>
          <w:b/>
        </w:rPr>
        <w:t xml:space="preserve">Уповноважена особа </w:t>
      </w:r>
    </w:p>
    <w:p w:rsidR="00CB2F7A" w:rsidRPr="00CA0CC0" w:rsidRDefault="00CB2F7A" w:rsidP="00CB2F7A">
      <w:pPr>
        <w:tabs>
          <w:tab w:val="left" w:pos="426"/>
        </w:tabs>
        <w:ind w:left="4962"/>
        <w:rPr>
          <w:b/>
        </w:rPr>
      </w:pPr>
      <w:r w:rsidRPr="00CA0CC0">
        <w:rPr>
          <w:b/>
        </w:rPr>
        <w:t xml:space="preserve"> _________________ В.Андреєв</w:t>
      </w:r>
    </w:p>
    <w:p w:rsidR="00CB2F7A" w:rsidRPr="00CA0CC0" w:rsidRDefault="00CB2F7A" w:rsidP="00CB2F7A">
      <w:pPr>
        <w:tabs>
          <w:tab w:val="left" w:pos="426"/>
        </w:tabs>
        <w:ind w:left="5245"/>
      </w:pPr>
    </w:p>
    <w:p w:rsidR="00CB2F7A" w:rsidRPr="00CA0CC0" w:rsidRDefault="00027861" w:rsidP="00CB2F7A">
      <w:pPr>
        <w:spacing w:after="200"/>
        <w:ind w:left="4962"/>
        <w:jc w:val="both"/>
        <w:rPr>
          <w:b/>
        </w:rPr>
      </w:pPr>
      <w:r w:rsidRPr="00CA0CC0">
        <w:rPr>
          <w:b/>
        </w:rPr>
        <w:t>«</w:t>
      </w:r>
      <w:r w:rsidR="002A675A">
        <w:rPr>
          <w:b/>
          <w:lang w:val="ru-RU"/>
        </w:rPr>
        <w:t>02</w:t>
      </w:r>
      <w:r w:rsidR="00CB2F7A" w:rsidRPr="00CA0CC0">
        <w:rPr>
          <w:b/>
        </w:rPr>
        <w:t>»</w:t>
      </w:r>
      <w:r w:rsidR="00635139" w:rsidRPr="00CA0CC0">
        <w:rPr>
          <w:b/>
          <w:lang w:val="ru-RU"/>
        </w:rPr>
        <w:t xml:space="preserve"> </w:t>
      </w:r>
      <w:r w:rsidR="002A675A">
        <w:rPr>
          <w:b/>
          <w:lang w:val="ru-RU"/>
        </w:rPr>
        <w:t>лютий</w:t>
      </w:r>
      <w:r w:rsidR="0063514B" w:rsidRPr="00CA0CC0">
        <w:rPr>
          <w:b/>
          <w:lang w:val="ru-RU"/>
        </w:rPr>
        <w:t xml:space="preserve"> </w:t>
      </w:r>
      <w:r w:rsidR="00CB2F7A" w:rsidRPr="00CA0CC0">
        <w:rPr>
          <w:b/>
        </w:rPr>
        <w:t>202</w:t>
      </w:r>
      <w:r w:rsidR="00635139" w:rsidRPr="00CA0CC0">
        <w:rPr>
          <w:b/>
        </w:rPr>
        <w:t>3</w:t>
      </w:r>
    </w:p>
    <w:p w:rsidR="00CB2F7A" w:rsidRPr="00CA0CC0" w:rsidRDefault="00CB2F7A" w:rsidP="00CB2F7A">
      <w:pPr>
        <w:ind w:left="4962"/>
        <w:rPr>
          <w:b/>
          <w:color w:val="000000"/>
        </w:rPr>
      </w:pPr>
    </w:p>
    <w:p w:rsidR="00CB2F7A" w:rsidRPr="00CA0CC0" w:rsidRDefault="00CB2F7A" w:rsidP="00CB2F7A">
      <w:pPr>
        <w:tabs>
          <w:tab w:val="left" w:pos="0"/>
        </w:tabs>
        <w:ind w:left="4962"/>
        <w:rPr>
          <w:b/>
        </w:rPr>
      </w:pPr>
    </w:p>
    <w:p w:rsidR="00CB2F7A" w:rsidRPr="00CA0CC0" w:rsidRDefault="00CB2F7A" w:rsidP="00CB2F7A">
      <w:pPr>
        <w:ind w:left="4962"/>
      </w:pPr>
    </w:p>
    <w:p w:rsidR="00CB2F7A" w:rsidRPr="00CA0CC0" w:rsidRDefault="00CB2F7A" w:rsidP="00CB2F7A">
      <w:pPr>
        <w:ind w:left="4962"/>
      </w:pPr>
    </w:p>
    <w:p w:rsidR="00CB2F7A" w:rsidRPr="00CA0CC0" w:rsidRDefault="00CB2F7A" w:rsidP="00CB2F7A">
      <w:pPr>
        <w:pStyle w:val="10"/>
        <w:keepNext w:val="0"/>
        <w:ind w:left="6096" w:right="1"/>
        <w:jc w:val="center"/>
        <w:rPr>
          <w:b/>
          <w:bCs/>
        </w:rPr>
      </w:pPr>
    </w:p>
    <w:p w:rsidR="00CB2F7A" w:rsidRPr="00CA0CC0" w:rsidRDefault="00CB2F7A" w:rsidP="00CB2F7A">
      <w:pPr>
        <w:pStyle w:val="10"/>
        <w:keepNext w:val="0"/>
        <w:ind w:left="228" w:right="1"/>
        <w:jc w:val="center"/>
        <w:rPr>
          <w:b/>
          <w:bCs/>
        </w:rPr>
      </w:pPr>
    </w:p>
    <w:p w:rsidR="00CB2F7A" w:rsidRPr="00CA0CC0" w:rsidRDefault="00CB2F7A" w:rsidP="00CB2F7A">
      <w:pPr>
        <w:ind w:left="228" w:right="1"/>
        <w:jc w:val="center"/>
        <w:outlineLvl w:val="0"/>
        <w:rPr>
          <w:b/>
          <w:bCs/>
          <w:sz w:val="28"/>
          <w:szCs w:val="28"/>
        </w:rPr>
      </w:pPr>
      <w:r w:rsidRPr="00CA0CC0">
        <w:rPr>
          <w:b/>
          <w:bCs/>
          <w:sz w:val="28"/>
          <w:szCs w:val="28"/>
        </w:rPr>
        <w:t xml:space="preserve">ТЕНДЕРНА ДОКУМЕНТАЦІЯ </w:t>
      </w:r>
    </w:p>
    <w:p w:rsidR="00CB2F7A" w:rsidRPr="00CA0CC0" w:rsidRDefault="00CB2F7A" w:rsidP="00CB2F7A">
      <w:pPr>
        <w:spacing w:line="255" w:lineRule="atLeast"/>
        <w:jc w:val="center"/>
        <w:textAlignment w:val="baseline"/>
        <w:rPr>
          <w:sz w:val="28"/>
          <w:szCs w:val="28"/>
        </w:rPr>
      </w:pPr>
      <w:r w:rsidRPr="00CA0CC0">
        <w:rPr>
          <w:sz w:val="28"/>
          <w:szCs w:val="28"/>
        </w:rPr>
        <w:t xml:space="preserve">для проведення закупівлі: </w:t>
      </w:r>
    </w:p>
    <w:p w:rsidR="006E00E0" w:rsidRDefault="00EE5931" w:rsidP="00962B97">
      <w:pPr>
        <w:jc w:val="center"/>
        <w:rPr>
          <w:sz w:val="24"/>
          <w:szCs w:val="24"/>
        </w:rPr>
      </w:pPr>
      <w:r w:rsidRPr="00CA0CC0">
        <w:rPr>
          <w:sz w:val="24"/>
          <w:szCs w:val="24"/>
        </w:rPr>
        <w:t>послуга з заправки та ремонту картриджів та техніки</w:t>
      </w:r>
    </w:p>
    <w:p w:rsidR="00962B97" w:rsidRPr="00CA0CC0" w:rsidRDefault="00EE5931" w:rsidP="00962B97">
      <w:pPr>
        <w:jc w:val="center"/>
        <w:rPr>
          <w:sz w:val="28"/>
          <w:szCs w:val="28"/>
          <w:shd w:val="clear" w:color="auto" w:fill="F0F5F2"/>
        </w:rPr>
      </w:pPr>
      <w:r w:rsidRPr="00CA0CC0">
        <w:rPr>
          <w:sz w:val="24"/>
          <w:szCs w:val="24"/>
        </w:rPr>
        <w:t xml:space="preserve"> за кодом </w:t>
      </w:r>
      <w:r w:rsidRPr="00CA0CC0">
        <w:rPr>
          <w:b/>
          <w:sz w:val="24"/>
          <w:szCs w:val="24"/>
          <w:lang w:val="en-US"/>
        </w:rPr>
        <w:t>CPV</w:t>
      </w:r>
      <w:r w:rsidRPr="00CA0CC0">
        <w:rPr>
          <w:b/>
          <w:sz w:val="24"/>
          <w:szCs w:val="24"/>
        </w:rPr>
        <w:t xml:space="preserve"> ДК 021:2015:</w:t>
      </w:r>
      <w:r w:rsidRPr="00CA0CC0">
        <w:rPr>
          <w:b/>
          <w:sz w:val="24"/>
          <w:szCs w:val="24"/>
          <w:shd w:val="clear" w:color="auto" w:fill="FFFFFF"/>
        </w:rPr>
        <w:t xml:space="preserve"> </w:t>
      </w:r>
      <w:r w:rsidR="003F0686" w:rsidRPr="00CA0CC0">
        <w:rPr>
          <w:b/>
          <w:sz w:val="24"/>
          <w:szCs w:val="24"/>
          <w:shd w:val="clear" w:color="auto" w:fill="FFFFFF"/>
        </w:rPr>
        <w:t>50310000-1: Технічне обслуговув</w:t>
      </w:r>
      <w:r w:rsidRPr="00CA0CC0">
        <w:rPr>
          <w:b/>
          <w:sz w:val="24"/>
          <w:szCs w:val="24"/>
          <w:shd w:val="clear" w:color="auto" w:fill="FFFFFF"/>
        </w:rPr>
        <w:t>ання і ремонт офісної техніки</w:t>
      </w:r>
    </w:p>
    <w:p w:rsidR="00962B97" w:rsidRPr="00CA0CC0" w:rsidRDefault="00962B97" w:rsidP="00962B97">
      <w:pPr>
        <w:jc w:val="center"/>
        <w:rPr>
          <w:sz w:val="28"/>
          <w:szCs w:val="28"/>
          <w:shd w:val="clear" w:color="auto" w:fill="F0F5F2"/>
        </w:rPr>
      </w:pPr>
    </w:p>
    <w:p w:rsidR="00CB2F7A" w:rsidRPr="00CA0CC0" w:rsidRDefault="00CB2F7A" w:rsidP="00962B97">
      <w:pPr>
        <w:jc w:val="center"/>
        <w:rPr>
          <w:b/>
          <w:sz w:val="28"/>
          <w:szCs w:val="28"/>
        </w:rPr>
      </w:pPr>
      <w:r w:rsidRPr="00CA0CC0">
        <w:rPr>
          <w:b/>
          <w:sz w:val="28"/>
          <w:szCs w:val="28"/>
        </w:rPr>
        <w:t>за процедурою: ВІДКРИТИХ ТОРГІВ (з особливостями)</w:t>
      </w:r>
    </w:p>
    <w:p w:rsidR="00CB2F7A" w:rsidRPr="00CA0CC0" w:rsidRDefault="00CB2F7A" w:rsidP="00CB2F7A">
      <w:pPr>
        <w:tabs>
          <w:tab w:val="left" w:pos="426"/>
        </w:tabs>
        <w:jc w:val="center"/>
        <w:rPr>
          <w:b/>
        </w:rPr>
      </w:pPr>
    </w:p>
    <w:p w:rsidR="00A20DB2" w:rsidRPr="00CA0CC0" w:rsidRDefault="00A20DB2" w:rsidP="00CB2F7A">
      <w:pPr>
        <w:tabs>
          <w:tab w:val="left" w:pos="426"/>
        </w:tabs>
        <w:jc w:val="center"/>
        <w:rPr>
          <w:b/>
        </w:rPr>
      </w:pPr>
    </w:p>
    <w:p w:rsidR="00A20DB2" w:rsidRPr="00CA0CC0" w:rsidRDefault="00A20DB2" w:rsidP="00CB2F7A">
      <w:pPr>
        <w:tabs>
          <w:tab w:val="left" w:pos="426"/>
        </w:tabs>
        <w:jc w:val="center"/>
        <w:rPr>
          <w:b/>
        </w:rPr>
      </w:pPr>
    </w:p>
    <w:p w:rsidR="00A20DB2" w:rsidRPr="00400273" w:rsidRDefault="00400273" w:rsidP="00CB2F7A">
      <w:pPr>
        <w:tabs>
          <w:tab w:val="left" w:pos="426"/>
        </w:tabs>
        <w:jc w:val="center"/>
        <w:rPr>
          <w:b/>
          <w:sz w:val="28"/>
          <w:szCs w:val="28"/>
        </w:rPr>
      </w:pPr>
      <w:r w:rsidRPr="00400273">
        <w:rPr>
          <w:b/>
          <w:sz w:val="28"/>
          <w:szCs w:val="28"/>
        </w:rPr>
        <w:t>зі змінами</w:t>
      </w:r>
    </w:p>
    <w:p w:rsidR="00954319" w:rsidRPr="00CA0CC0" w:rsidRDefault="00954319"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CB2F7A" w:rsidRPr="00CA0CC0" w:rsidRDefault="00CB2F7A" w:rsidP="00954319">
      <w:pPr>
        <w:pStyle w:val="11"/>
        <w:pBdr>
          <w:top w:val="nil"/>
          <w:left w:val="nil"/>
          <w:bottom w:val="nil"/>
          <w:right w:val="nil"/>
          <w:between w:val="nil"/>
        </w:pBdr>
        <w:tabs>
          <w:tab w:val="left" w:pos="426"/>
        </w:tabs>
        <w:rPr>
          <w:sz w:val="24"/>
          <w:szCs w:val="24"/>
        </w:rPr>
      </w:pPr>
    </w:p>
    <w:p w:rsidR="00954319" w:rsidRPr="00CA0CC0" w:rsidRDefault="00954319" w:rsidP="00954319">
      <w:pPr>
        <w:pStyle w:val="11"/>
        <w:pBdr>
          <w:top w:val="nil"/>
          <w:left w:val="nil"/>
          <w:bottom w:val="nil"/>
          <w:right w:val="nil"/>
          <w:between w:val="nil"/>
        </w:pBdr>
        <w:tabs>
          <w:tab w:val="left" w:pos="426"/>
        </w:tabs>
        <w:rPr>
          <w:sz w:val="24"/>
          <w:szCs w:val="24"/>
        </w:rPr>
      </w:pPr>
    </w:p>
    <w:p w:rsidR="00954319" w:rsidRPr="00CA0CC0" w:rsidRDefault="00954319" w:rsidP="00954319">
      <w:pPr>
        <w:pStyle w:val="11"/>
        <w:pBdr>
          <w:top w:val="nil"/>
          <w:left w:val="nil"/>
          <w:bottom w:val="nil"/>
          <w:right w:val="nil"/>
          <w:between w:val="nil"/>
        </w:pBdr>
        <w:tabs>
          <w:tab w:val="left" w:pos="426"/>
        </w:tabs>
        <w:rPr>
          <w:sz w:val="24"/>
          <w:szCs w:val="24"/>
        </w:rPr>
      </w:pPr>
    </w:p>
    <w:p w:rsidR="00954319" w:rsidRPr="00CA0CC0" w:rsidRDefault="00954319" w:rsidP="00954319">
      <w:pPr>
        <w:pStyle w:val="11"/>
        <w:pBdr>
          <w:top w:val="nil"/>
          <w:left w:val="nil"/>
          <w:bottom w:val="nil"/>
          <w:right w:val="nil"/>
          <w:between w:val="nil"/>
        </w:pBdr>
        <w:tabs>
          <w:tab w:val="left" w:pos="426"/>
        </w:tabs>
        <w:rPr>
          <w:sz w:val="24"/>
          <w:szCs w:val="24"/>
        </w:rPr>
      </w:pPr>
    </w:p>
    <w:p w:rsidR="00954319" w:rsidRPr="00CA0CC0" w:rsidRDefault="00954319" w:rsidP="00954319">
      <w:pPr>
        <w:pStyle w:val="11"/>
        <w:pBdr>
          <w:top w:val="nil"/>
          <w:left w:val="nil"/>
          <w:bottom w:val="nil"/>
          <w:right w:val="nil"/>
          <w:between w:val="nil"/>
        </w:pBdr>
        <w:tabs>
          <w:tab w:val="left" w:pos="426"/>
        </w:tabs>
        <w:rPr>
          <w:sz w:val="24"/>
          <w:szCs w:val="24"/>
        </w:rPr>
      </w:pPr>
    </w:p>
    <w:p w:rsidR="00954319" w:rsidRPr="00CA0CC0" w:rsidRDefault="00954319" w:rsidP="00954319">
      <w:pPr>
        <w:pStyle w:val="11"/>
        <w:pBdr>
          <w:top w:val="nil"/>
          <w:left w:val="nil"/>
          <w:bottom w:val="nil"/>
          <w:right w:val="nil"/>
          <w:between w:val="nil"/>
        </w:pBdr>
        <w:tabs>
          <w:tab w:val="left" w:pos="426"/>
        </w:tabs>
        <w:rPr>
          <w:sz w:val="24"/>
          <w:szCs w:val="24"/>
        </w:rPr>
      </w:pPr>
    </w:p>
    <w:p w:rsidR="00A20DB2" w:rsidRPr="00CA0CC0" w:rsidRDefault="00A20DB2" w:rsidP="00954319">
      <w:pPr>
        <w:pStyle w:val="11"/>
        <w:pBdr>
          <w:top w:val="nil"/>
          <w:left w:val="nil"/>
          <w:bottom w:val="nil"/>
          <w:right w:val="nil"/>
          <w:between w:val="nil"/>
        </w:pBdr>
        <w:tabs>
          <w:tab w:val="left" w:pos="426"/>
        </w:tabs>
        <w:rPr>
          <w:sz w:val="24"/>
          <w:szCs w:val="24"/>
        </w:rPr>
      </w:pPr>
    </w:p>
    <w:p w:rsidR="00A20DB2" w:rsidRPr="00CA0CC0" w:rsidRDefault="00A20DB2" w:rsidP="00954319">
      <w:pPr>
        <w:pStyle w:val="11"/>
        <w:pBdr>
          <w:top w:val="nil"/>
          <w:left w:val="nil"/>
          <w:bottom w:val="nil"/>
          <w:right w:val="nil"/>
          <w:between w:val="nil"/>
        </w:pBdr>
        <w:tabs>
          <w:tab w:val="left" w:pos="426"/>
        </w:tabs>
        <w:rPr>
          <w:sz w:val="24"/>
          <w:szCs w:val="24"/>
        </w:rPr>
      </w:pPr>
    </w:p>
    <w:p w:rsidR="00954319" w:rsidRPr="00CA0CC0" w:rsidRDefault="00954319" w:rsidP="00954319">
      <w:pPr>
        <w:pStyle w:val="11"/>
        <w:pBdr>
          <w:top w:val="nil"/>
          <w:left w:val="nil"/>
          <w:bottom w:val="nil"/>
          <w:right w:val="nil"/>
          <w:between w:val="nil"/>
        </w:pBdr>
        <w:tabs>
          <w:tab w:val="left" w:pos="426"/>
        </w:tabs>
        <w:rPr>
          <w:sz w:val="24"/>
          <w:szCs w:val="24"/>
        </w:rPr>
      </w:pPr>
      <w:r w:rsidRPr="00CA0CC0">
        <w:rPr>
          <w:sz w:val="24"/>
          <w:szCs w:val="24"/>
        </w:rPr>
        <w:t xml:space="preserve">                                                                             </w:t>
      </w:r>
      <w:r w:rsidRPr="00CA0CC0">
        <w:rPr>
          <w:b/>
          <w:sz w:val="24"/>
          <w:szCs w:val="24"/>
        </w:rPr>
        <w:t>Київ – 202</w:t>
      </w:r>
      <w:r w:rsidR="004F7300" w:rsidRPr="00CA0CC0">
        <w:rPr>
          <w:b/>
          <w:sz w:val="24"/>
          <w:szCs w:val="24"/>
        </w:rPr>
        <w:t>3</w:t>
      </w:r>
    </w:p>
    <w:p w:rsidR="00663CBC" w:rsidRPr="00CA0CC0" w:rsidRDefault="00663CBC">
      <w:pPr>
        <w:spacing w:after="200" w:line="276" w:lineRule="auto"/>
        <w:rPr>
          <w:sz w:val="24"/>
          <w:szCs w:val="24"/>
        </w:rPr>
      </w:pPr>
      <w:r w:rsidRPr="00CA0CC0">
        <w:rPr>
          <w:sz w:val="24"/>
          <w:szCs w:val="24"/>
        </w:rPr>
        <w:br w:type="page"/>
      </w:r>
    </w:p>
    <w:p w:rsidR="00954319" w:rsidRPr="00CA0CC0" w:rsidRDefault="00954319" w:rsidP="00954319">
      <w:pPr>
        <w:pStyle w:val="11"/>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53"/>
        <w:gridCol w:w="14"/>
        <w:gridCol w:w="7086"/>
        <w:gridCol w:w="64"/>
        <w:gridCol w:w="11"/>
      </w:tblGrid>
      <w:tr w:rsidR="00954319" w:rsidRPr="00CA0CC0" w:rsidTr="003F0686">
        <w:trPr>
          <w:trHeight w:val="414"/>
          <w:jc w:val="center"/>
        </w:trPr>
        <w:tc>
          <w:tcPr>
            <w:tcW w:w="10560" w:type="dxa"/>
            <w:gridSpan w:val="6"/>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left="98"/>
              <w:jc w:val="center"/>
              <w:rPr>
                <w:sz w:val="24"/>
                <w:szCs w:val="24"/>
              </w:rPr>
            </w:pPr>
            <w:r w:rsidRPr="00CA0CC0">
              <w:rPr>
                <w:b/>
                <w:sz w:val="24"/>
                <w:szCs w:val="24"/>
              </w:rPr>
              <w:t>I. Загальні положення</w:t>
            </w:r>
          </w:p>
        </w:tc>
      </w:tr>
      <w:tr w:rsidR="00954319" w:rsidRPr="00CA0CC0" w:rsidTr="003F0686">
        <w:trPr>
          <w:trHeight w:val="173"/>
          <w:jc w:val="center"/>
        </w:trPr>
        <w:tc>
          <w:tcPr>
            <w:tcW w:w="3332" w:type="dxa"/>
            <w:tcMar>
              <w:top w:w="15" w:type="dxa"/>
              <w:left w:w="15" w:type="dxa"/>
              <w:bottom w:w="15" w:type="dxa"/>
              <w:right w:w="15" w:type="dxa"/>
            </w:tcMar>
          </w:tcPr>
          <w:p w:rsidR="00954319" w:rsidRPr="00CA0CC0" w:rsidRDefault="00954319" w:rsidP="00274B9F">
            <w:pPr>
              <w:pStyle w:val="11"/>
              <w:widowControl w:val="0"/>
              <w:pBdr>
                <w:top w:val="nil"/>
                <w:left w:val="nil"/>
                <w:bottom w:val="nil"/>
                <w:right w:val="nil"/>
                <w:between w:val="nil"/>
              </w:pBdr>
              <w:spacing w:before="96" w:after="96"/>
              <w:rPr>
                <w:sz w:val="24"/>
                <w:szCs w:val="24"/>
              </w:rPr>
            </w:pPr>
            <w:r w:rsidRPr="00CA0CC0">
              <w:rPr>
                <w:b/>
                <w:sz w:val="24"/>
                <w:szCs w:val="24"/>
              </w:rPr>
              <w:t>1. Терміни, які вживаються в тендерній документації</w:t>
            </w:r>
          </w:p>
        </w:tc>
        <w:tc>
          <w:tcPr>
            <w:tcW w:w="7228" w:type="dxa"/>
            <w:gridSpan w:val="5"/>
            <w:tcMar>
              <w:top w:w="15" w:type="dxa"/>
              <w:left w:w="15" w:type="dxa"/>
              <w:bottom w:w="15" w:type="dxa"/>
              <w:right w:w="15" w:type="dxa"/>
            </w:tcMar>
          </w:tcPr>
          <w:p w:rsidR="00954319" w:rsidRPr="00CA0CC0" w:rsidRDefault="00954319" w:rsidP="002704C5">
            <w:pPr>
              <w:pStyle w:val="11"/>
              <w:pBdr>
                <w:top w:val="nil"/>
                <w:left w:val="nil"/>
                <w:bottom w:val="nil"/>
                <w:right w:val="nil"/>
                <w:between w:val="nil"/>
              </w:pBdr>
              <w:ind w:firstLine="588"/>
              <w:jc w:val="both"/>
              <w:rPr>
                <w:sz w:val="24"/>
                <w:szCs w:val="24"/>
              </w:rPr>
            </w:pPr>
            <w:r w:rsidRPr="00CA0CC0">
              <w:rPr>
                <w:sz w:val="24"/>
                <w:szCs w:val="24"/>
              </w:rPr>
              <w:t xml:space="preserve">Тендерну документацію розроблено відповідно до вимог </w:t>
            </w:r>
            <w:hyperlink r:id="rId8">
              <w:r w:rsidRPr="00CA0CC0">
                <w:rPr>
                  <w:sz w:val="24"/>
                  <w:szCs w:val="24"/>
                </w:rPr>
                <w:t>Закону</w:t>
              </w:r>
            </w:hyperlink>
            <w:r w:rsidRPr="00CA0CC0">
              <w:rPr>
                <w:sz w:val="24"/>
                <w:szCs w:val="24"/>
              </w:rPr>
              <w:t xml:space="preserve"> України «Про публічні закупівлі» (далі – Закон)</w:t>
            </w:r>
            <w:r w:rsidR="00E8340B" w:rsidRPr="00CA0CC0">
              <w:rPr>
                <w:sz w:val="24"/>
                <w:szCs w:val="24"/>
              </w:rPr>
              <w:t xml:space="preserve">, з урахуванням положень </w:t>
            </w:r>
            <w:r w:rsidR="001467BD" w:rsidRPr="00CA0CC0">
              <w:rPr>
                <w:sz w:val="24"/>
                <w:szCs w:val="24"/>
              </w:rPr>
              <w:t>О</w:t>
            </w:r>
            <w:r w:rsidR="00E8340B" w:rsidRPr="00CA0CC0">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2704C5" w:rsidRPr="00CA0CC0">
              <w:rPr>
                <w:sz w:val="24"/>
                <w:szCs w:val="24"/>
              </w:rPr>
              <w:t>«</w:t>
            </w:r>
            <w:r w:rsidR="00E8340B" w:rsidRPr="00CA0CC0">
              <w:rPr>
                <w:sz w:val="24"/>
                <w:szCs w:val="24"/>
              </w:rPr>
              <w:t>Про публічні закупівлі</w:t>
            </w:r>
            <w:r w:rsidR="002704C5" w:rsidRPr="00CA0CC0">
              <w:rPr>
                <w:sz w:val="24"/>
                <w:szCs w:val="24"/>
              </w:rPr>
              <w:t>»</w:t>
            </w:r>
            <w:r w:rsidR="00E8340B" w:rsidRPr="00CA0CC0">
              <w:rPr>
                <w:sz w:val="24"/>
                <w:szCs w:val="24"/>
              </w:rPr>
              <w:t>, на період дії правового режиму воєнного стану в Україні та протягом 90 днів з дня його припинення або скасування</w:t>
            </w:r>
            <w:r w:rsidR="001467BD" w:rsidRPr="00CA0CC0">
              <w:rPr>
                <w:sz w:val="24"/>
                <w:szCs w:val="24"/>
              </w:rPr>
              <w:t>, затверджених Постановою Кабінету Міністрів України № 1178 від 12.10.2022 року</w:t>
            </w:r>
            <w:r w:rsidR="00E8340B" w:rsidRPr="00CA0CC0">
              <w:rPr>
                <w:sz w:val="24"/>
                <w:szCs w:val="24"/>
              </w:rPr>
              <w:t xml:space="preserve"> (далі – </w:t>
            </w:r>
            <w:r w:rsidR="001467BD" w:rsidRPr="00CA0CC0">
              <w:rPr>
                <w:sz w:val="24"/>
                <w:szCs w:val="24"/>
              </w:rPr>
              <w:t>Особливості)</w:t>
            </w:r>
            <w:r w:rsidRPr="00CA0CC0">
              <w:rPr>
                <w:sz w:val="24"/>
                <w:szCs w:val="24"/>
              </w:rPr>
              <w:t>. Терміни вживаються у значенні, наведеному в Законі</w:t>
            </w:r>
            <w:r w:rsidR="00E8340B" w:rsidRPr="00CA0CC0">
              <w:rPr>
                <w:sz w:val="24"/>
                <w:szCs w:val="24"/>
              </w:rPr>
              <w:t xml:space="preserve"> та </w:t>
            </w:r>
            <w:r w:rsidR="008A70B3" w:rsidRPr="00CA0CC0">
              <w:rPr>
                <w:sz w:val="24"/>
                <w:szCs w:val="24"/>
              </w:rPr>
              <w:t>Особливостях</w:t>
            </w:r>
            <w:r w:rsidR="00E8340B" w:rsidRPr="00CA0CC0">
              <w:rPr>
                <w:sz w:val="24"/>
                <w:szCs w:val="24"/>
              </w:rPr>
              <w:t>.</w:t>
            </w:r>
          </w:p>
        </w:tc>
      </w:tr>
      <w:tr w:rsidR="00954319" w:rsidRPr="00CA0CC0" w:rsidTr="003F0686">
        <w:trPr>
          <w:trHeight w:val="173"/>
          <w:jc w:val="center"/>
        </w:trPr>
        <w:tc>
          <w:tcPr>
            <w:tcW w:w="3332" w:type="dxa"/>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left="17"/>
              <w:rPr>
                <w:sz w:val="24"/>
                <w:szCs w:val="24"/>
              </w:rPr>
            </w:pPr>
            <w:r w:rsidRPr="00CA0CC0">
              <w:rPr>
                <w:b/>
                <w:sz w:val="24"/>
                <w:szCs w:val="24"/>
              </w:rPr>
              <w:t>2. Інформація про Замовника торгів</w:t>
            </w:r>
          </w:p>
        </w:tc>
        <w:tc>
          <w:tcPr>
            <w:tcW w:w="7228" w:type="dxa"/>
            <w:gridSpan w:val="5"/>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rPr>
                <w:sz w:val="24"/>
                <w:szCs w:val="24"/>
              </w:rPr>
            </w:pPr>
          </w:p>
        </w:tc>
      </w:tr>
      <w:tr w:rsidR="00954319" w:rsidRPr="00CA0CC0" w:rsidTr="003F0686">
        <w:trPr>
          <w:trHeight w:val="173"/>
          <w:jc w:val="center"/>
        </w:trPr>
        <w:tc>
          <w:tcPr>
            <w:tcW w:w="3332" w:type="dxa"/>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sz w:val="24"/>
                <w:szCs w:val="24"/>
              </w:rPr>
              <w:t>2.1.повне найменування</w:t>
            </w:r>
          </w:p>
        </w:tc>
        <w:tc>
          <w:tcPr>
            <w:tcW w:w="7228" w:type="dxa"/>
            <w:gridSpan w:val="5"/>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jc w:val="both"/>
              <w:rPr>
                <w:sz w:val="24"/>
                <w:szCs w:val="24"/>
              </w:rPr>
            </w:pPr>
            <w:r w:rsidRPr="00CA0CC0">
              <w:rPr>
                <w:sz w:val="24"/>
                <w:szCs w:val="24"/>
              </w:rPr>
              <w:t>Комунальне підприємство «Керуюча компанія з обслуговування житлового фонду Солом’янського району м. Києва»</w:t>
            </w:r>
          </w:p>
        </w:tc>
      </w:tr>
      <w:tr w:rsidR="00954319" w:rsidRPr="00CA0CC0" w:rsidTr="003F0686">
        <w:trPr>
          <w:trHeight w:val="173"/>
          <w:jc w:val="center"/>
        </w:trPr>
        <w:tc>
          <w:tcPr>
            <w:tcW w:w="3332" w:type="dxa"/>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sz w:val="24"/>
                <w:szCs w:val="24"/>
              </w:rPr>
              <w:t>2.2. місцезнаходження</w:t>
            </w:r>
          </w:p>
        </w:tc>
        <w:tc>
          <w:tcPr>
            <w:tcW w:w="7228" w:type="dxa"/>
            <w:gridSpan w:val="5"/>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ind w:firstLine="9"/>
              <w:jc w:val="both"/>
              <w:rPr>
                <w:sz w:val="24"/>
                <w:szCs w:val="24"/>
              </w:rPr>
            </w:pPr>
            <w:r w:rsidRPr="00CA0CC0">
              <w:rPr>
                <w:sz w:val="24"/>
                <w:szCs w:val="24"/>
              </w:rPr>
              <w:t>03186, м. Київ, вул. Jleвка Maцієвича, 6</w:t>
            </w:r>
          </w:p>
        </w:tc>
      </w:tr>
      <w:tr w:rsidR="00954319" w:rsidRPr="00CA0CC0" w:rsidTr="003F0686">
        <w:trPr>
          <w:trHeight w:val="173"/>
          <w:jc w:val="center"/>
        </w:trPr>
        <w:tc>
          <w:tcPr>
            <w:tcW w:w="3332" w:type="dxa"/>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sz w:val="24"/>
                <w:szCs w:val="24"/>
              </w:rPr>
              <w:t>2.3.посадова особа замовника, уповноважена здійснювати зв'язок з учасниками </w:t>
            </w:r>
          </w:p>
        </w:tc>
        <w:tc>
          <w:tcPr>
            <w:tcW w:w="7228" w:type="dxa"/>
            <w:gridSpan w:val="5"/>
            <w:tcMar>
              <w:top w:w="15" w:type="dxa"/>
              <w:left w:w="15" w:type="dxa"/>
              <w:bottom w:w="15" w:type="dxa"/>
              <w:right w:w="15" w:type="dxa"/>
            </w:tcMar>
            <w:vAlign w:val="center"/>
          </w:tcPr>
          <w:p w:rsidR="00FC5EC7" w:rsidRPr="00CA0CC0" w:rsidRDefault="00FC5EC7" w:rsidP="00274B9F">
            <w:pPr>
              <w:pStyle w:val="11"/>
              <w:pBdr>
                <w:top w:val="nil"/>
                <w:left w:val="nil"/>
                <w:bottom w:val="nil"/>
                <w:right w:val="nil"/>
                <w:between w:val="nil"/>
              </w:pBdr>
              <w:jc w:val="both"/>
              <w:rPr>
                <w:sz w:val="24"/>
                <w:szCs w:val="24"/>
              </w:rPr>
            </w:pPr>
            <w:r w:rsidRPr="00CA0CC0">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E140C4" w:rsidRPr="00CA0CC0" w:rsidRDefault="00FC5EC7" w:rsidP="00274B9F">
            <w:pPr>
              <w:pStyle w:val="11"/>
              <w:pBdr>
                <w:top w:val="nil"/>
                <w:left w:val="nil"/>
                <w:bottom w:val="nil"/>
                <w:right w:val="nil"/>
                <w:between w:val="nil"/>
              </w:pBdr>
              <w:jc w:val="both"/>
              <w:rPr>
                <w:sz w:val="24"/>
                <w:szCs w:val="24"/>
              </w:rPr>
            </w:pPr>
            <w:r w:rsidRPr="00CA0CC0">
              <w:rPr>
                <w:sz w:val="24"/>
                <w:szCs w:val="24"/>
              </w:rPr>
              <w:t xml:space="preserve">03186, м. Київ, вул. Лeвка Maцієвича, 6, </w:t>
            </w:r>
          </w:p>
          <w:p w:rsidR="00E140C4" w:rsidRPr="00CA0CC0" w:rsidRDefault="00FC5EC7" w:rsidP="00274B9F">
            <w:pPr>
              <w:pStyle w:val="11"/>
              <w:pBdr>
                <w:top w:val="nil"/>
                <w:left w:val="nil"/>
                <w:bottom w:val="nil"/>
                <w:right w:val="nil"/>
                <w:between w:val="nil"/>
              </w:pBdr>
              <w:jc w:val="both"/>
              <w:rPr>
                <w:sz w:val="24"/>
                <w:szCs w:val="24"/>
              </w:rPr>
            </w:pPr>
            <w:r w:rsidRPr="00CA0CC0">
              <w:rPr>
                <w:sz w:val="24"/>
                <w:szCs w:val="24"/>
              </w:rPr>
              <w:t xml:space="preserve">тел. +38 (067) 521-19-04, </w:t>
            </w:r>
          </w:p>
          <w:p w:rsidR="00954319" w:rsidRPr="00CA0CC0" w:rsidRDefault="00FC5EC7" w:rsidP="00274B9F">
            <w:pPr>
              <w:pStyle w:val="11"/>
              <w:pBdr>
                <w:top w:val="nil"/>
                <w:left w:val="nil"/>
                <w:bottom w:val="nil"/>
                <w:right w:val="nil"/>
                <w:between w:val="nil"/>
              </w:pBdr>
              <w:jc w:val="both"/>
              <w:rPr>
                <w:sz w:val="24"/>
                <w:szCs w:val="24"/>
              </w:rPr>
            </w:pPr>
            <w:r w:rsidRPr="00CA0CC0">
              <w:rPr>
                <w:sz w:val="24"/>
                <w:szCs w:val="24"/>
              </w:rPr>
              <w:t xml:space="preserve">електронна адреса: </w:t>
            </w:r>
            <w:hyperlink r:id="rId9" w:history="1">
              <w:r w:rsidR="00642379" w:rsidRPr="00CA0CC0">
                <w:rPr>
                  <w:rStyle w:val="af0"/>
                  <w:sz w:val="24"/>
                  <w:szCs w:val="24"/>
                </w:rPr>
                <w:t>skz17@ukr.net</w:t>
              </w:r>
            </w:hyperlink>
            <w:r w:rsidR="00642379" w:rsidRPr="00CA0CC0">
              <w:rPr>
                <w:sz w:val="24"/>
                <w:szCs w:val="24"/>
              </w:rPr>
              <w:t xml:space="preserve"> </w:t>
            </w:r>
          </w:p>
        </w:tc>
      </w:tr>
      <w:tr w:rsidR="00954319" w:rsidRPr="00CA0CC0" w:rsidTr="003F0686">
        <w:trPr>
          <w:trHeight w:val="469"/>
          <w:jc w:val="center"/>
        </w:trPr>
        <w:tc>
          <w:tcPr>
            <w:tcW w:w="3332" w:type="dxa"/>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3. Інформація про предмет закупівлі</w:t>
            </w:r>
          </w:p>
        </w:tc>
        <w:tc>
          <w:tcPr>
            <w:tcW w:w="7228" w:type="dxa"/>
            <w:gridSpan w:val="5"/>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shd w:val="clear" w:color="auto" w:fill="FFFFFF"/>
              <w:ind w:right="1"/>
              <w:rPr>
                <w:rFonts w:eastAsia="Times"/>
                <w:sz w:val="24"/>
                <w:szCs w:val="24"/>
              </w:rPr>
            </w:pPr>
          </w:p>
        </w:tc>
      </w:tr>
      <w:tr w:rsidR="00954319" w:rsidRPr="00CA0CC0" w:rsidTr="003F0686">
        <w:trPr>
          <w:trHeight w:val="537"/>
          <w:jc w:val="center"/>
        </w:trPr>
        <w:tc>
          <w:tcPr>
            <w:tcW w:w="3332" w:type="dxa"/>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right="108"/>
              <w:jc w:val="both"/>
              <w:rPr>
                <w:sz w:val="24"/>
                <w:szCs w:val="24"/>
              </w:rPr>
            </w:pPr>
            <w:r w:rsidRPr="00CA0CC0">
              <w:rPr>
                <w:sz w:val="24"/>
                <w:szCs w:val="24"/>
              </w:rPr>
              <w:t>3.1.Найменування предмета закупівлі</w:t>
            </w:r>
          </w:p>
        </w:tc>
        <w:tc>
          <w:tcPr>
            <w:tcW w:w="7228" w:type="dxa"/>
            <w:gridSpan w:val="5"/>
            <w:tcMar>
              <w:top w:w="15" w:type="dxa"/>
              <w:left w:w="15" w:type="dxa"/>
              <w:bottom w:w="15" w:type="dxa"/>
              <w:right w:w="15" w:type="dxa"/>
            </w:tcMar>
          </w:tcPr>
          <w:p w:rsidR="003F0686" w:rsidRPr="00CA0CC0" w:rsidRDefault="00EE5931" w:rsidP="003F0686">
            <w:pPr>
              <w:rPr>
                <w:sz w:val="24"/>
                <w:szCs w:val="24"/>
              </w:rPr>
            </w:pPr>
            <w:r w:rsidRPr="00CA0CC0">
              <w:rPr>
                <w:sz w:val="24"/>
                <w:szCs w:val="24"/>
              </w:rPr>
              <w:t xml:space="preserve">Послуга з заправки та ремонту картриджів та техніки за кодом </w:t>
            </w:r>
          </w:p>
          <w:p w:rsidR="00954319" w:rsidRPr="00CA0CC0" w:rsidRDefault="00EE5931" w:rsidP="003F0686">
            <w:pPr>
              <w:rPr>
                <w:sz w:val="28"/>
                <w:szCs w:val="28"/>
                <w:shd w:val="clear" w:color="auto" w:fill="F0F5F2"/>
              </w:rPr>
            </w:pPr>
            <w:r w:rsidRPr="00CA0CC0">
              <w:rPr>
                <w:b/>
                <w:sz w:val="24"/>
                <w:szCs w:val="24"/>
                <w:lang w:val="en-US"/>
              </w:rPr>
              <w:t>CPV</w:t>
            </w:r>
            <w:r w:rsidRPr="00CA0CC0">
              <w:rPr>
                <w:b/>
                <w:sz w:val="24"/>
                <w:szCs w:val="24"/>
              </w:rPr>
              <w:t xml:space="preserve"> ДК 021:2015:</w:t>
            </w:r>
            <w:r w:rsidRPr="00CA0CC0">
              <w:rPr>
                <w:b/>
                <w:sz w:val="24"/>
                <w:szCs w:val="24"/>
                <w:shd w:val="clear" w:color="auto" w:fill="FFFFFF"/>
              </w:rPr>
              <w:t xml:space="preserve"> 50310000-1: Технічне обслуговування і ремонт офісної техніки</w:t>
            </w:r>
          </w:p>
        </w:tc>
      </w:tr>
      <w:tr w:rsidR="00954319" w:rsidRPr="00CA0CC0" w:rsidTr="003F0686">
        <w:trPr>
          <w:trHeight w:val="537"/>
          <w:jc w:val="center"/>
        </w:trPr>
        <w:tc>
          <w:tcPr>
            <w:tcW w:w="3332" w:type="dxa"/>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right="108"/>
              <w:jc w:val="both"/>
              <w:rPr>
                <w:sz w:val="24"/>
                <w:szCs w:val="24"/>
              </w:rPr>
            </w:pPr>
            <w:r w:rsidRPr="00CA0CC0">
              <w:rPr>
                <w:sz w:val="24"/>
                <w:szCs w:val="24"/>
              </w:rPr>
              <w:t>3.2. Опис окремої частини (частин) предмета закупівлі (лота), щодо якої можуть бути подані тендерні пропозиції</w:t>
            </w:r>
          </w:p>
        </w:tc>
        <w:tc>
          <w:tcPr>
            <w:tcW w:w="7228" w:type="dxa"/>
            <w:gridSpan w:val="5"/>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 xml:space="preserve"> </w:t>
            </w:r>
          </w:p>
          <w:p w:rsidR="00954319" w:rsidRPr="00CA0CC0" w:rsidRDefault="00954319" w:rsidP="0063514B">
            <w:pPr>
              <w:pStyle w:val="11"/>
              <w:pBdr>
                <w:top w:val="nil"/>
                <w:left w:val="nil"/>
                <w:bottom w:val="nil"/>
                <w:right w:val="nil"/>
                <w:between w:val="nil"/>
              </w:pBdr>
              <w:rPr>
                <w:sz w:val="24"/>
                <w:szCs w:val="24"/>
                <w:lang w:val="ru-RU"/>
              </w:rPr>
            </w:pPr>
            <w:r w:rsidRPr="00CA0CC0">
              <w:rPr>
                <w:sz w:val="24"/>
                <w:szCs w:val="24"/>
              </w:rPr>
              <w:t xml:space="preserve">Закупівля за </w:t>
            </w:r>
            <w:r w:rsidR="0063514B" w:rsidRPr="00CA0CC0">
              <w:rPr>
                <w:sz w:val="24"/>
                <w:szCs w:val="24"/>
                <w:lang w:val="ru-RU"/>
              </w:rPr>
              <w:t xml:space="preserve">1 </w:t>
            </w:r>
            <w:r w:rsidRPr="00CA0CC0">
              <w:rPr>
                <w:sz w:val="24"/>
                <w:szCs w:val="24"/>
              </w:rPr>
              <w:t>лот</w:t>
            </w:r>
            <w:r w:rsidR="0063514B" w:rsidRPr="00CA0CC0">
              <w:rPr>
                <w:sz w:val="24"/>
                <w:szCs w:val="24"/>
                <w:lang w:val="ru-RU"/>
              </w:rPr>
              <w:t>ом</w:t>
            </w:r>
          </w:p>
        </w:tc>
      </w:tr>
      <w:tr w:rsidR="00954319" w:rsidRPr="00CA0CC0" w:rsidTr="003F0686">
        <w:trPr>
          <w:trHeight w:val="537"/>
          <w:jc w:val="center"/>
        </w:trPr>
        <w:tc>
          <w:tcPr>
            <w:tcW w:w="3332" w:type="dxa"/>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right="108"/>
              <w:rPr>
                <w:sz w:val="24"/>
                <w:szCs w:val="24"/>
              </w:rPr>
            </w:pPr>
            <w:r w:rsidRPr="00CA0CC0">
              <w:rPr>
                <w:sz w:val="24"/>
                <w:szCs w:val="24"/>
              </w:rPr>
              <w:t xml:space="preserve">3.3. </w:t>
            </w:r>
            <w:r w:rsidR="0024294F" w:rsidRPr="00CA0CC0">
              <w:rPr>
                <w:sz w:val="24"/>
                <w:szCs w:val="24"/>
              </w:rPr>
              <w:t>Місце надання послуги та кількість послуги</w:t>
            </w:r>
          </w:p>
        </w:tc>
        <w:tc>
          <w:tcPr>
            <w:tcW w:w="7228" w:type="dxa"/>
            <w:gridSpan w:val="5"/>
            <w:tcMar>
              <w:top w:w="15" w:type="dxa"/>
              <w:left w:w="15" w:type="dxa"/>
              <w:bottom w:w="15" w:type="dxa"/>
              <w:right w:w="15" w:type="dxa"/>
            </w:tcMar>
          </w:tcPr>
          <w:p w:rsidR="00824B1D" w:rsidRPr="00CA0CC0" w:rsidRDefault="003F0686" w:rsidP="00824B1D">
            <w:pPr>
              <w:tabs>
                <w:tab w:val="left" w:pos="-142"/>
                <w:tab w:val="left" w:pos="851"/>
              </w:tabs>
              <w:jc w:val="both"/>
              <w:rPr>
                <w:sz w:val="24"/>
                <w:szCs w:val="24"/>
                <w:lang w:val="ru-RU"/>
              </w:rPr>
            </w:pPr>
            <w:r w:rsidRPr="00CA0CC0">
              <w:rPr>
                <w:sz w:val="24"/>
                <w:szCs w:val="24"/>
              </w:rPr>
              <w:t xml:space="preserve">вул. Левка Мацієвича, 6, </w:t>
            </w:r>
            <w:r w:rsidR="00824B1D" w:rsidRPr="00CA0CC0">
              <w:rPr>
                <w:sz w:val="24"/>
                <w:szCs w:val="24"/>
              </w:rPr>
              <w:t>вул. Єреванська,3-А,</w:t>
            </w:r>
            <w:r w:rsidRPr="00CA0CC0">
              <w:rPr>
                <w:sz w:val="24"/>
                <w:szCs w:val="24"/>
              </w:rPr>
              <w:t xml:space="preserve"> </w:t>
            </w:r>
            <w:r w:rsidR="00824B1D" w:rsidRPr="00CA0CC0">
              <w:rPr>
                <w:sz w:val="24"/>
                <w:szCs w:val="24"/>
              </w:rPr>
              <w:t>вул. Волинська, 4-А,</w:t>
            </w:r>
            <w:r w:rsidRPr="00CA0CC0">
              <w:rPr>
                <w:sz w:val="24"/>
                <w:szCs w:val="24"/>
              </w:rPr>
              <w:t xml:space="preserve"> </w:t>
            </w:r>
            <w:r w:rsidR="00824B1D" w:rsidRPr="00CA0CC0">
              <w:rPr>
                <w:sz w:val="24"/>
                <w:szCs w:val="24"/>
              </w:rPr>
              <w:t>вул. Солом’янська, 33,</w:t>
            </w:r>
            <w:r w:rsidRPr="00CA0CC0">
              <w:rPr>
                <w:sz w:val="24"/>
                <w:szCs w:val="24"/>
              </w:rPr>
              <w:t xml:space="preserve"> </w:t>
            </w:r>
            <w:r w:rsidR="00824B1D" w:rsidRPr="00CA0CC0">
              <w:rPr>
                <w:sz w:val="24"/>
                <w:szCs w:val="24"/>
              </w:rPr>
              <w:t>бульв. вул. Вацлава Гавела, 23-А</w:t>
            </w:r>
            <w:r w:rsidRPr="00CA0CC0">
              <w:rPr>
                <w:sz w:val="24"/>
                <w:szCs w:val="24"/>
              </w:rPr>
              <w:t xml:space="preserve"> </w:t>
            </w:r>
            <w:r w:rsidR="00824B1D" w:rsidRPr="00CA0CC0">
              <w:rPr>
                <w:sz w:val="24"/>
                <w:szCs w:val="24"/>
              </w:rPr>
              <w:t>вул. М.Донця, 15-А,</w:t>
            </w:r>
            <w:r w:rsidRPr="00CA0CC0">
              <w:rPr>
                <w:sz w:val="24"/>
                <w:szCs w:val="24"/>
              </w:rPr>
              <w:t xml:space="preserve"> </w:t>
            </w:r>
            <w:r w:rsidR="00824B1D" w:rsidRPr="00CA0CC0">
              <w:rPr>
                <w:sz w:val="24"/>
                <w:szCs w:val="24"/>
              </w:rPr>
              <w:t>вул. Виборзька, 42</w:t>
            </w:r>
            <w:r w:rsidR="00824B1D" w:rsidRPr="00CA0CC0">
              <w:rPr>
                <w:sz w:val="24"/>
                <w:szCs w:val="24"/>
                <w:lang w:val="ru-RU"/>
              </w:rPr>
              <w:t xml:space="preserve">, </w:t>
            </w:r>
            <w:r w:rsidR="00824B1D" w:rsidRPr="00CA0CC0">
              <w:rPr>
                <w:sz w:val="24"/>
                <w:szCs w:val="24"/>
              </w:rPr>
              <w:t>ВСП «Виробничник» - вул. Народного ополчення, 18-А</w:t>
            </w:r>
            <w:r w:rsidR="00824B1D" w:rsidRPr="00CA0CC0">
              <w:rPr>
                <w:sz w:val="24"/>
                <w:szCs w:val="24"/>
                <w:lang w:val="ru-RU"/>
              </w:rPr>
              <w:t xml:space="preserve">. </w:t>
            </w:r>
          </w:p>
          <w:p w:rsidR="003F0686" w:rsidRPr="00CA0CC0" w:rsidRDefault="003F0686" w:rsidP="00824B1D">
            <w:pPr>
              <w:tabs>
                <w:tab w:val="left" w:pos="-142"/>
                <w:tab w:val="left" w:pos="851"/>
              </w:tabs>
              <w:jc w:val="both"/>
              <w:rPr>
                <w:sz w:val="24"/>
                <w:szCs w:val="24"/>
                <w:lang w:val="ru-RU"/>
              </w:rPr>
            </w:pPr>
          </w:p>
          <w:p w:rsidR="00954319" w:rsidRPr="00CA0CC0" w:rsidRDefault="003F0686" w:rsidP="003F0686">
            <w:pPr>
              <w:tabs>
                <w:tab w:val="left" w:pos="-142"/>
                <w:tab w:val="left" w:pos="851"/>
              </w:tabs>
              <w:jc w:val="both"/>
              <w:rPr>
                <w:sz w:val="24"/>
                <w:szCs w:val="24"/>
              </w:rPr>
            </w:pPr>
            <w:r w:rsidRPr="00CA0CC0">
              <w:rPr>
                <w:sz w:val="24"/>
                <w:szCs w:val="24"/>
                <w:lang w:val="ru-RU"/>
              </w:rPr>
              <w:t>П</w:t>
            </w:r>
            <w:r w:rsidR="0024294F" w:rsidRPr="00CA0CC0">
              <w:rPr>
                <w:sz w:val="24"/>
                <w:szCs w:val="24"/>
                <w:lang w:val="ru-RU"/>
              </w:rPr>
              <w:t>ослуга</w:t>
            </w:r>
            <w:r w:rsidRPr="00CA0CC0">
              <w:rPr>
                <w:sz w:val="24"/>
                <w:szCs w:val="24"/>
                <w:lang w:val="ru-RU"/>
              </w:rPr>
              <w:t xml:space="preserve"> – </w:t>
            </w:r>
            <w:r w:rsidR="0024294F" w:rsidRPr="00CA0CC0">
              <w:rPr>
                <w:sz w:val="24"/>
                <w:szCs w:val="24"/>
                <w:lang w:val="ru-RU"/>
              </w:rPr>
              <w:t>1</w:t>
            </w:r>
            <w:r w:rsidR="00824B1D" w:rsidRPr="00CA0CC0">
              <w:rPr>
                <w:sz w:val="24"/>
                <w:szCs w:val="24"/>
              </w:rPr>
              <w:t xml:space="preserve"> згідно Додатку №3 до тендерної документації</w:t>
            </w:r>
          </w:p>
        </w:tc>
      </w:tr>
      <w:tr w:rsidR="00954319" w:rsidRPr="00CA0CC0" w:rsidTr="003F0686">
        <w:trPr>
          <w:trHeight w:val="537"/>
          <w:jc w:val="center"/>
        </w:trPr>
        <w:tc>
          <w:tcPr>
            <w:tcW w:w="3332" w:type="dxa"/>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right="108"/>
              <w:rPr>
                <w:sz w:val="24"/>
                <w:szCs w:val="24"/>
              </w:rPr>
            </w:pPr>
            <w:r w:rsidRPr="00CA0CC0">
              <w:rPr>
                <w:sz w:val="24"/>
                <w:szCs w:val="24"/>
              </w:rPr>
              <w:t xml:space="preserve">3.4. Строк </w:t>
            </w:r>
            <w:r w:rsidR="00962B97" w:rsidRPr="00CA0CC0">
              <w:rPr>
                <w:sz w:val="24"/>
                <w:szCs w:val="24"/>
              </w:rPr>
              <w:t>поставки товару:</w:t>
            </w:r>
          </w:p>
        </w:tc>
        <w:tc>
          <w:tcPr>
            <w:tcW w:w="7228" w:type="dxa"/>
            <w:gridSpan w:val="5"/>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left="61"/>
              <w:rPr>
                <w:sz w:val="25"/>
                <w:szCs w:val="25"/>
                <w:lang w:val="ru-RU"/>
              </w:rPr>
            </w:pPr>
            <w:r w:rsidRPr="00CA0CC0">
              <w:rPr>
                <w:sz w:val="25"/>
                <w:szCs w:val="25"/>
              </w:rPr>
              <w:t xml:space="preserve">З дати укладання договору </w:t>
            </w:r>
            <w:r w:rsidR="00CB2F7A" w:rsidRPr="00CA0CC0">
              <w:rPr>
                <w:sz w:val="25"/>
                <w:szCs w:val="25"/>
              </w:rPr>
              <w:t xml:space="preserve">до </w:t>
            </w:r>
            <w:r w:rsidR="00CB6DFE" w:rsidRPr="00CA0CC0">
              <w:rPr>
                <w:sz w:val="25"/>
                <w:szCs w:val="25"/>
                <w:lang w:val="ru-RU"/>
              </w:rPr>
              <w:t>31</w:t>
            </w:r>
            <w:r w:rsidR="0063514B" w:rsidRPr="00CA0CC0">
              <w:rPr>
                <w:sz w:val="25"/>
                <w:szCs w:val="25"/>
              </w:rPr>
              <w:t>.</w:t>
            </w:r>
            <w:r w:rsidR="00CB6DFE" w:rsidRPr="00CA0CC0">
              <w:rPr>
                <w:sz w:val="25"/>
                <w:szCs w:val="25"/>
                <w:lang w:val="ru-RU"/>
              </w:rPr>
              <w:t>12</w:t>
            </w:r>
            <w:r w:rsidR="00CB2F7A" w:rsidRPr="00CA0CC0">
              <w:rPr>
                <w:sz w:val="25"/>
                <w:szCs w:val="25"/>
              </w:rPr>
              <w:t>.202</w:t>
            </w:r>
            <w:r w:rsidR="0063514B" w:rsidRPr="00CA0CC0">
              <w:rPr>
                <w:sz w:val="25"/>
                <w:szCs w:val="25"/>
                <w:lang w:val="ru-RU"/>
              </w:rPr>
              <w:t>3</w:t>
            </w:r>
          </w:p>
          <w:p w:rsidR="00954319" w:rsidRPr="00CA0CC0" w:rsidRDefault="00954319" w:rsidP="00274B9F">
            <w:pPr>
              <w:pStyle w:val="11"/>
              <w:pBdr>
                <w:top w:val="nil"/>
                <w:left w:val="nil"/>
                <w:bottom w:val="nil"/>
                <w:right w:val="nil"/>
                <w:between w:val="nil"/>
              </w:pBdr>
              <w:rPr>
                <w:sz w:val="24"/>
                <w:szCs w:val="24"/>
              </w:rPr>
            </w:pPr>
          </w:p>
        </w:tc>
      </w:tr>
      <w:tr w:rsidR="00954319" w:rsidRPr="00CA0CC0" w:rsidTr="003F0686">
        <w:trPr>
          <w:trHeight w:val="537"/>
          <w:jc w:val="center"/>
        </w:trPr>
        <w:tc>
          <w:tcPr>
            <w:tcW w:w="3332" w:type="dxa"/>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4. Процедура закупівлі</w:t>
            </w:r>
          </w:p>
        </w:tc>
        <w:tc>
          <w:tcPr>
            <w:tcW w:w="7228" w:type="dxa"/>
            <w:gridSpan w:val="5"/>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rPr>
                <w:sz w:val="24"/>
                <w:szCs w:val="24"/>
              </w:rPr>
            </w:pPr>
            <w:r w:rsidRPr="00CA0CC0">
              <w:rPr>
                <w:sz w:val="24"/>
                <w:szCs w:val="24"/>
              </w:rPr>
              <w:t xml:space="preserve">Відкриті торги </w:t>
            </w:r>
            <w:r w:rsidR="00E140C4" w:rsidRPr="00CA0CC0">
              <w:rPr>
                <w:sz w:val="24"/>
                <w:szCs w:val="24"/>
              </w:rPr>
              <w:t>з особливостями</w:t>
            </w:r>
          </w:p>
        </w:tc>
      </w:tr>
      <w:tr w:rsidR="00954319" w:rsidRPr="00CA0CC0" w:rsidTr="003F0686">
        <w:trPr>
          <w:trHeight w:val="537"/>
          <w:jc w:val="center"/>
        </w:trPr>
        <w:tc>
          <w:tcPr>
            <w:tcW w:w="3332" w:type="dxa"/>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5. Джерело фінансування</w:t>
            </w:r>
          </w:p>
        </w:tc>
        <w:tc>
          <w:tcPr>
            <w:tcW w:w="7228" w:type="dxa"/>
            <w:gridSpan w:val="5"/>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rPr>
                <w:sz w:val="24"/>
                <w:szCs w:val="24"/>
              </w:rPr>
            </w:pPr>
            <w:r w:rsidRPr="00CA0CC0">
              <w:rPr>
                <w:sz w:val="24"/>
                <w:szCs w:val="24"/>
              </w:rPr>
              <w:t xml:space="preserve">Власні кошти підприємства. </w:t>
            </w:r>
          </w:p>
        </w:tc>
      </w:tr>
      <w:tr w:rsidR="00954319" w:rsidRPr="00CA0CC0" w:rsidTr="003F0686">
        <w:trPr>
          <w:trHeight w:val="537"/>
          <w:jc w:val="center"/>
        </w:trPr>
        <w:tc>
          <w:tcPr>
            <w:tcW w:w="3332" w:type="dxa"/>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6.Очікувана вартість</w:t>
            </w:r>
          </w:p>
        </w:tc>
        <w:tc>
          <w:tcPr>
            <w:tcW w:w="7228" w:type="dxa"/>
            <w:gridSpan w:val="5"/>
            <w:tcMar>
              <w:top w:w="15" w:type="dxa"/>
              <w:left w:w="15" w:type="dxa"/>
              <w:bottom w:w="15" w:type="dxa"/>
              <w:right w:w="15" w:type="dxa"/>
            </w:tcMar>
          </w:tcPr>
          <w:p w:rsidR="003F0686" w:rsidRPr="00CA0CC0" w:rsidRDefault="00954319" w:rsidP="0024294F">
            <w:pPr>
              <w:pStyle w:val="11"/>
              <w:pBdr>
                <w:top w:val="nil"/>
                <w:left w:val="nil"/>
                <w:bottom w:val="nil"/>
                <w:right w:val="nil"/>
                <w:between w:val="nil"/>
              </w:pBdr>
              <w:rPr>
                <w:sz w:val="24"/>
                <w:szCs w:val="24"/>
              </w:rPr>
            </w:pPr>
            <w:r w:rsidRPr="00CA0CC0">
              <w:rPr>
                <w:sz w:val="24"/>
                <w:szCs w:val="24"/>
              </w:rPr>
              <w:t>Очікувана вартість закупівлі:</w:t>
            </w:r>
            <w:r w:rsidR="0024294F" w:rsidRPr="00CA0CC0">
              <w:rPr>
                <w:sz w:val="24"/>
                <w:szCs w:val="24"/>
              </w:rPr>
              <w:t>250</w:t>
            </w:r>
            <w:r w:rsidR="003F0686" w:rsidRPr="00CA0CC0">
              <w:rPr>
                <w:sz w:val="24"/>
                <w:szCs w:val="24"/>
              </w:rPr>
              <w:t xml:space="preserve"> </w:t>
            </w:r>
            <w:r w:rsidR="0024294F" w:rsidRPr="00CA0CC0">
              <w:rPr>
                <w:sz w:val="24"/>
                <w:szCs w:val="24"/>
              </w:rPr>
              <w:t>000</w:t>
            </w:r>
            <w:r w:rsidR="001F2571" w:rsidRPr="00CA0CC0">
              <w:rPr>
                <w:sz w:val="24"/>
                <w:szCs w:val="24"/>
              </w:rPr>
              <w:t>,00 грн</w:t>
            </w:r>
            <w:r w:rsidR="00325414" w:rsidRPr="00CA0CC0">
              <w:rPr>
                <w:sz w:val="24"/>
                <w:szCs w:val="24"/>
              </w:rPr>
              <w:t>.</w:t>
            </w:r>
            <w:r w:rsidR="001F2571" w:rsidRPr="00CA0CC0">
              <w:rPr>
                <w:sz w:val="24"/>
                <w:szCs w:val="24"/>
              </w:rPr>
              <w:t xml:space="preserve"> </w:t>
            </w:r>
          </w:p>
          <w:p w:rsidR="00954319" w:rsidRPr="00CA0CC0" w:rsidRDefault="001F2571" w:rsidP="003F0686">
            <w:pPr>
              <w:pStyle w:val="11"/>
              <w:pBdr>
                <w:top w:val="nil"/>
                <w:left w:val="nil"/>
                <w:bottom w:val="nil"/>
                <w:right w:val="nil"/>
                <w:between w:val="nil"/>
              </w:pBdr>
              <w:rPr>
                <w:sz w:val="24"/>
                <w:szCs w:val="24"/>
              </w:rPr>
            </w:pPr>
            <w:r w:rsidRPr="00CA0CC0">
              <w:rPr>
                <w:sz w:val="24"/>
                <w:szCs w:val="24"/>
              </w:rPr>
              <w:t>(</w:t>
            </w:r>
            <w:r w:rsidR="0024294F" w:rsidRPr="00CA0CC0">
              <w:rPr>
                <w:sz w:val="24"/>
                <w:szCs w:val="24"/>
              </w:rPr>
              <w:t>двісті п’ятдесят</w:t>
            </w:r>
            <w:r w:rsidR="004F7300" w:rsidRPr="00CA0CC0">
              <w:rPr>
                <w:sz w:val="24"/>
                <w:szCs w:val="24"/>
              </w:rPr>
              <w:t xml:space="preserve"> </w:t>
            </w:r>
            <w:r w:rsidR="00CB6DFE" w:rsidRPr="00CA0CC0">
              <w:rPr>
                <w:sz w:val="24"/>
                <w:szCs w:val="24"/>
              </w:rPr>
              <w:t xml:space="preserve"> тисяч </w:t>
            </w:r>
            <w:r w:rsidR="00954319" w:rsidRPr="00CA0CC0">
              <w:rPr>
                <w:sz w:val="24"/>
                <w:szCs w:val="24"/>
              </w:rPr>
              <w:t>гривень</w:t>
            </w:r>
            <w:r w:rsidRPr="00CA0CC0">
              <w:rPr>
                <w:sz w:val="24"/>
                <w:szCs w:val="24"/>
              </w:rPr>
              <w:t xml:space="preserve"> нуль копійок)</w:t>
            </w:r>
          </w:p>
        </w:tc>
      </w:tr>
      <w:tr w:rsidR="00954319" w:rsidRPr="00CA0CC0" w:rsidTr="003F0686">
        <w:trPr>
          <w:jc w:val="center"/>
        </w:trPr>
        <w:tc>
          <w:tcPr>
            <w:tcW w:w="3332" w:type="dxa"/>
            <w:tcMar>
              <w:top w:w="15" w:type="dxa"/>
              <w:left w:w="15" w:type="dxa"/>
              <w:bottom w:w="15" w:type="dxa"/>
              <w:right w:w="15" w:type="dxa"/>
            </w:tcMar>
            <w:vAlign w:val="center"/>
          </w:tcPr>
          <w:p w:rsidR="00954319" w:rsidRPr="00CA0CC0" w:rsidRDefault="003F0686" w:rsidP="00274B9F">
            <w:pPr>
              <w:pStyle w:val="11"/>
              <w:pBdr>
                <w:top w:val="nil"/>
                <w:left w:val="nil"/>
                <w:bottom w:val="nil"/>
                <w:right w:val="nil"/>
                <w:between w:val="nil"/>
              </w:pBdr>
              <w:ind w:right="-1057"/>
              <w:rPr>
                <w:sz w:val="24"/>
                <w:szCs w:val="24"/>
              </w:rPr>
            </w:pPr>
            <w:r w:rsidRPr="00CA0CC0">
              <w:rPr>
                <w:b/>
                <w:sz w:val="24"/>
                <w:szCs w:val="24"/>
              </w:rPr>
              <w:t>7</w:t>
            </w:r>
            <w:r w:rsidR="00954319" w:rsidRPr="00CA0CC0">
              <w:rPr>
                <w:b/>
                <w:sz w:val="24"/>
                <w:szCs w:val="24"/>
              </w:rPr>
              <w:t>. Недискримінація</w:t>
            </w:r>
          </w:p>
          <w:p w:rsidR="00954319" w:rsidRPr="00CA0CC0" w:rsidRDefault="00954319" w:rsidP="00274B9F">
            <w:pPr>
              <w:pStyle w:val="11"/>
              <w:pBdr>
                <w:top w:val="nil"/>
                <w:left w:val="nil"/>
                <w:bottom w:val="nil"/>
                <w:right w:val="nil"/>
                <w:between w:val="nil"/>
              </w:pBdr>
              <w:ind w:right="-1057"/>
              <w:rPr>
                <w:sz w:val="24"/>
                <w:szCs w:val="24"/>
              </w:rPr>
            </w:pPr>
            <w:r w:rsidRPr="00CA0CC0">
              <w:rPr>
                <w:b/>
                <w:sz w:val="24"/>
                <w:szCs w:val="24"/>
              </w:rPr>
              <w:t xml:space="preserve"> учасників</w:t>
            </w:r>
            <w:r w:rsidRPr="00CA0CC0">
              <w:rPr>
                <w:sz w:val="24"/>
                <w:szCs w:val="24"/>
              </w:rPr>
              <w:t> </w:t>
            </w:r>
          </w:p>
        </w:tc>
        <w:tc>
          <w:tcPr>
            <w:tcW w:w="7228" w:type="dxa"/>
            <w:gridSpan w:val="5"/>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firstLine="589"/>
              <w:rPr>
                <w:sz w:val="24"/>
                <w:szCs w:val="24"/>
              </w:rPr>
            </w:pPr>
            <w:r w:rsidRPr="00CA0CC0">
              <w:rPr>
                <w:sz w:val="24"/>
                <w:szCs w:val="24"/>
              </w:rPr>
              <w:t>Вітчизняні та іноземні учасники беруть участь у процедурі закупівлі на рівних умовах </w:t>
            </w:r>
          </w:p>
        </w:tc>
      </w:tr>
      <w:tr w:rsidR="00954319" w:rsidRPr="00CA0CC0" w:rsidTr="003F0686">
        <w:trPr>
          <w:jc w:val="center"/>
        </w:trPr>
        <w:tc>
          <w:tcPr>
            <w:tcW w:w="3332" w:type="dxa"/>
            <w:tcMar>
              <w:top w:w="15" w:type="dxa"/>
              <w:left w:w="15" w:type="dxa"/>
              <w:bottom w:w="15" w:type="dxa"/>
              <w:right w:w="15" w:type="dxa"/>
            </w:tcMar>
            <w:vAlign w:val="center"/>
          </w:tcPr>
          <w:p w:rsidR="00954319" w:rsidRPr="00CA0CC0" w:rsidRDefault="003F0686" w:rsidP="00274B9F">
            <w:pPr>
              <w:pStyle w:val="11"/>
              <w:pBdr>
                <w:top w:val="nil"/>
                <w:left w:val="nil"/>
                <w:bottom w:val="nil"/>
                <w:right w:val="nil"/>
                <w:between w:val="nil"/>
              </w:pBdr>
              <w:rPr>
                <w:sz w:val="24"/>
                <w:szCs w:val="24"/>
              </w:rPr>
            </w:pPr>
            <w:r w:rsidRPr="00CA0CC0">
              <w:rPr>
                <w:b/>
                <w:sz w:val="24"/>
                <w:szCs w:val="24"/>
              </w:rPr>
              <w:t>8</w:t>
            </w:r>
            <w:r w:rsidR="00954319" w:rsidRPr="00CA0CC0">
              <w:rPr>
                <w:b/>
                <w:sz w:val="24"/>
                <w:szCs w:val="24"/>
              </w:rPr>
              <w:t xml:space="preserve">. Інформація про валюту (валюти), у якій (яких) повинна бути розрахована і зазначена ціна тендерної пропозиції </w:t>
            </w:r>
            <w:r w:rsidR="00954319" w:rsidRPr="00CA0CC0">
              <w:rPr>
                <w:sz w:val="24"/>
                <w:szCs w:val="24"/>
              </w:rPr>
              <w:t> </w:t>
            </w:r>
          </w:p>
        </w:tc>
        <w:tc>
          <w:tcPr>
            <w:tcW w:w="7228" w:type="dxa"/>
            <w:gridSpan w:val="5"/>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ind w:firstLine="589"/>
              <w:jc w:val="both"/>
              <w:rPr>
                <w:sz w:val="24"/>
                <w:szCs w:val="24"/>
              </w:rPr>
            </w:pPr>
            <w:r w:rsidRPr="00CA0CC0">
              <w:rPr>
                <w:sz w:val="24"/>
                <w:szCs w:val="24"/>
              </w:rPr>
              <w:t>Валютою тендерної пропозиції є гривня.</w:t>
            </w:r>
            <w:r w:rsidRPr="00CA0CC0">
              <w:rPr>
                <w:sz w:val="24"/>
                <w:szCs w:val="24"/>
              </w:rPr>
              <w:br/>
              <w:t>Розрахунки за виконані роботи здійснюватимуться у національній валюті України згідно з умовами Договору.</w:t>
            </w:r>
          </w:p>
        </w:tc>
      </w:tr>
      <w:tr w:rsidR="00954319" w:rsidRPr="00CA0CC0" w:rsidTr="003F0686">
        <w:trPr>
          <w:jc w:val="center"/>
        </w:trPr>
        <w:tc>
          <w:tcPr>
            <w:tcW w:w="3332" w:type="dxa"/>
            <w:tcMar>
              <w:top w:w="15" w:type="dxa"/>
              <w:left w:w="15" w:type="dxa"/>
              <w:bottom w:w="15" w:type="dxa"/>
              <w:right w:w="15" w:type="dxa"/>
            </w:tcMar>
            <w:vAlign w:val="center"/>
          </w:tcPr>
          <w:p w:rsidR="00954319" w:rsidRPr="00CA0CC0" w:rsidRDefault="003F0686" w:rsidP="00274B9F">
            <w:pPr>
              <w:pStyle w:val="11"/>
              <w:pBdr>
                <w:top w:val="nil"/>
                <w:left w:val="nil"/>
                <w:bottom w:val="nil"/>
                <w:right w:val="nil"/>
                <w:between w:val="nil"/>
              </w:pBdr>
              <w:rPr>
                <w:sz w:val="24"/>
                <w:szCs w:val="24"/>
              </w:rPr>
            </w:pPr>
            <w:r w:rsidRPr="00CA0CC0">
              <w:rPr>
                <w:b/>
                <w:sz w:val="24"/>
                <w:szCs w:val="24"/>
              </w:rPr>
              <w:lastRenderedPageBreak/>
              <w:t>9</w:t>
            </w:r>
            <w:r w:rsidR="00954319" w:rsidRPr="00CA0CC0">
              <w:rPr>
                <w:b/>
                <w:sz w:val="24"/>
                <w:szCs w:val="24"/>
              </w:rPr>
              <w:t xml:space="preserve">. Інформація про мову (мови), якою (якими) повинні бути складені тендерні пропозиції </w:t>
            </w:r>
          </w:p>
        </w:tc>
        <w:tc>
          <w:tcPr>
            <w:tcW w:w="7228" w:type="dxa"/>
            <w:gridSpan w:val="5"/>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firstLine="589"/>
              <w:jc w:val="both"/>
              <w:rPr>
                <w:sz w:val="24"/>
                <w:szCs w:val="24"/>
              </w:rPr>
            </w:pPr>
            <w:r w:rsidRPr="00CA0CC0">
              <w:rPr>
                <w:sz w:val="24"/>
                <w:szCs w:val="24"/>
              </w:rPr>
              <w:t>Тендерні пропозиції, підготовлені учасниками викладаються 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54319" w:rsidRPr="00CA0CC0" w:rsidTr="003F0686">
        <w:trPr>
          <w:jc w:val="center"/>
        </w:trPr>
        <w:tc>
          <w:tcPr>
            <w:tcW w:w="10560" w:type="dxa"/>
            <w:gridSpan w:val="6"/>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jc w:val="center"/>
              <w:rPr>
                <w:sz w:val="24"/>
                <w:szCs w:val="24"/>
              </w:rPr>
            </w:pPr>
            <w:r w:rsidRPr="00CA0CC0">
              <w:rPr>
                <w:b/>
                <w:sz w:val="24"/>
                <w:szCs w:val="24"/>
              </w:rPr>
              <w:t xml:space="preserve">II. Порядок внесення змін та надання роз'яснень до тендерної документації </w:t>
            </w:r>
          </w:p>
        </w:tc>
      </w:tr>
      <w:tr w:rsidR="00954319" w:rsidRPr="00CA0CC0" w:rsidTr="003F0686">
        <w:trPr>
          <w:jc w:val="center"/>
        </w:trPr>
        <w:tc>
          <w:tcPr>
            <w:tcW w:w="3332" w:type="dxa"/>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1. Процедура надання роз'яснень щодо тендерної документації та внесення змін до неї</w:t>
            </w:r>
            <w:r w:rsidRPr="00CA0CC0">
              <w:rPr>
                <w:sz w:val="24"/>
                <w:szCs w:val="24"/>
              </w:rPr>
              <w:t> </w:t>
            </w:r>
          </w:p>
        </w:tc>
        <w:tc>
          <w:tcPr>
            <w:tcW w:w="7228" w:type="dxa"/>
            <w:gridSpan w:val="5"/>
            <w:tcMar>
              <w:top w:w="15" w:type="dxa"/>
              <w:left w:w="15" w:type="dxa"/>
              <w:bottom w:w="15" w:type="dxa"/>
              <w:right w:w="15" w:type="dxa"/>
            </w:tcMar>
            <w:vAlign w:val="center"/>
          </w:tcPr>
          <w:p w:rsidR="00267141" w:rsidRPr="00CA0CC0" w:rsidRDefault="00267141" w:rsidP="00267141">
            <w:pPr>
              <w:pStyle w:val="11"/>
              <w:pBdr>
                <w:top w:val="nil"/>
                <w:left w:val="nil"/>
                <w:bottom w:val="nil"/>
                <w:right w:val="nil"/>
                <w:between w:val="nil"/>
              </w:pBdr>
              <w:ind w:firstLine="589"/>
              <w:jc w:val="both"/>
              <w:rPr>
                <w:sz w:val="24"/>
                <w:szCs w:val="24"/>
              </w:rPr>
            </w:pPr>
            <w:r w:rsidRPr="00CA0CC0">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141" w:rsidRPr="00CA0CC0" w:rsidRDefault="00267141" w:rsidP="00267141">
            <w:pPr>
              <w:pStyle w:val="11"/>
              <w:pBdr>
                <w:top w:val="nil"/>
                <w:left w:val="nil"/>
                <w:bottom w:val="nil"/>
                <w:right w:val="nil"/>
                <w:between w:val="nil"/>
              </w:pBdr>
              <w:ind w:firstLine="589"/>
              <w:jc w:val="both"/>
              <w:rPr>
                <w:sz w:val="24"/>
                <w:szCs w:val="24"/>
              </w:rPr>
            </w:pPr>
            <w:r w:rsidRPr="00CA0CC0">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141" w:rsidRPr="00CA0CC0" w:rsidRDefault="00267141" w:rsidP="00267141">
            <w:pPr>
              <w:pStyle w:val="11"/>
              <w:pBdr>
                <w:top w:val="nil"/>
                <w:left w:val="nil"/>
                <w:bottom w:val="nil"/>
                <w:right w:val="nil"/>
                <w:between w:val="nil"/>
              </w:pBdr>
              <w:ind w:firstLine="589"/>
              <w:jc w:val="both"/>
              <w:rPr>
                <w:sz w:val="24"/>
                <w:szCs w:val="24"/>
              </w:rPr>
            </w:pPr>
            <w:r w:rsidRPr="00CA0CC0">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67141" w:rsidRPr="00CA0CC0" w:rsidRDefault="00267141" w:rsidP="00267141">
            <w:pPr>
              <w:pStyle w:val="11"/>
              <w:pBdr>
                <w:top w:val="nil"/>
                <w:left w:val="nil"/>
                <w:bottom w:val="nil"/>
                <w:right w:val="nil"/>
                <w:between w:val="nil"/>
              </w:pBdr>
              <w:ind w:firstLine="589"/>
              <w:jc w:val="both"/>
              <w:rPr>
                <w:sz w:val="24"/>
                <w:szCs w:val="24"/>
              </w:rPr>
            </w:pPr>
            <w:r w:rsidRPr="00CA0CC0">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4319" w:rsidRPr="00CA0CC0" w:rsidRDefault="00267141" w:rsidP="00267141">
            <w:pPr>
              <w:pStyle w:val="11"/>
              <w:pBdr>
                <w:top w:val="nil"/>
                <w:left w:val="nil"/>
                <w:bottom w:val="nil"/>
                <w:right w:val="nil"/>
                <w:between w:val="nil"/>
              </w:pBdr>
              <w:ind w:firstLine="589"/>
              <w:jc w:val="both"/>
              <w:rPr>
                <w:sz w:val="24"/>
                <w:szCs w:val="24"/>
              </w:rPr>
            </w:pPr>
            <w:r w:rsidRPr="00CA0CC0">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54319" w:rsidRPr="00CA0CC0" w:rsidTr="003F0686">
        <w:trPr>
          <w:gridAfter w:val="2"/>
          <w:wAfter w:w="75" w:type="dxa"/>
          <w:jc w:val="center"/>
        </w:trPr>
        <w:tc>
          <w:tcPr>
            <w:tcW w:w="10485" w:type="dxa"/>
            <w:gridSpan w:val="4"/>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CA0CC0">
              <w:rPr>
                <w:b/>
                <w:sz w:val="24"/>
                <w:szCs w:val="24"/>
              </w:rPr>
              <w:t>III. Інструкція з підготовки тендерної пропозиції</w:t>
            </w:r>
          </w:p>
        </w:tc>
      </w:tr>
      <w:tr w:rsidR="00954319" w:rsidRPr="00CA0CC0" w:rsidTr="003F0686">
        <w:trPr>
          <w:gridAfter w:val="2"/>
          <w:wAfter w:w="75" w:type="dxa"/>
          <w:jc w:val="center"/>
        </w:trPr>
        <w:tc>
          <w:tcPr>
            <w:tcW w:w="3399"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spacing w:after="280"/>
              <w:rPr>
                <w:sz w:val="24"/>
                <w:szCs w:val="24"/>
              </w:rPr>
            </w:pPr>
          </w:p>
          <w:p w:rsidR="00954319" w:rsidRPr="00CA0CC0" w:rsidRDefault="00954319" w:rsidP="00274B9F">
            <w:pPr>
              <w:pStyle w:val="11"/>
              <w:pBdr>
                <w:top w:val="nil"/>
                <w:left w:val="nil"/>
                <w:bottom w:val="nil"/>
                <w:right w:val="nil"/>
                <w:between w:val="nil"/>
              </w:pBdr>
              <w:spacing w:before="280"/>
              <w:rPr>
                <w:sz w:val="24"/>
                <w:szCs w:val="24"/>
              </w:rPr>
            </w:pPr>
            <w:r w:rsidRPr="00CA0CC0">
              <w:rPr>
                <w:b/>
                <w:sz w:val="24"/>
                <w:szCs w:val="24"/>
              </w:rPr>
              <w:t xml:space="preserve">1. Оформлення та зміст  тендерної пропозиції </w:t>
            </w:r>
            <w:r w:rsidRPr="00CA0CC0">
              <w:rPr>
                <w:sz w:val="24"/>
                <w:szCs w:val="24"/>
              </w:rPr>
              <w:br/>
            </w:r>
          </w:p>
        </w:tc>
        <w:tc>
          <w:tcPr>
            <w:tcW w:w="7086" w:type="dxa"/>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 xml:space="preserve">На електронні торги учасник повинен надати документи в електронному вигляді. </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 xml:space="preserve">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w:t>
            </w:r>
            <w:r w:rsidRPr="00CA0CC0">
              <w:rPr>
                <w:sz w:val="24"/>
                <w:szCs w:val="24"/>
              </w:rPr>
              <w:lastRenderedPageBreak/>
              <w:t>учасника.</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 xml:space="preserve">1.1. Учасник відразу у </w:t>
            </w:r>
            <w:r w:rsidRPr="00CA0CC0">
              <w:rPr>
                <w:b/>
                <w:sz w:val="24"/>
                <w:szCs w:val="24"/>
              </w:rPr>
              <w:t xml:space="preserve">сканованому </w:t>
            </w:r>
            <w:r w:rsidRPr="00CA0CC0">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r w:rsidR="00D9618D" w:rsidRPr="00CA0CC0">
              <w:rPr>
                <w:sz w:val="24"/>
                <w:szCs w:val="24"/>
              </w:rPr>
              <w:t xml:space="preserve"> згідно </w:t>
            </w:r>
            <w:r w:rsidRPr="00CA0CC0">
              <w:rPr>
                <w:sz w:val="24"/>
                <w:szCs w:val="24"/>
              </w:rPr>
              <w:t xml:space="preserve">Додатку </w:t>
            </w:r>
            <w:r w:rsidR="009C685A" w:rsidRPr="00CA0CC0">
              <w:rPr>
                <w:sz w:val="24"/>
                <w:szCs w:val="24"/>
              </w:rPr>
              <w:t>2</w:t>
            </w:r>
            <w:r w:rsidRPr="00CA0CC0">
              <w:rPr>
                <w:sz w:val="24"/>
                <w:szCs w:val="24"/>
              </w:rPr>
              <w:t>;</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 інші документи</w:t>
            </w:r>
            <w:r w:rsidR="00663CBC" w:rsidRPr="00CA0CC0">
              <w:rPr>
                <w:sz w:val="24"/>
                <w:szCs w:val="24"/>
              </w:rPr>
              <w:t>, які вимагаються від учасників згідно цієї Тендерної документації</w:t>
            </w:r>
            <w:r w:rsidRPr="00CA0CC0">
              <w:rPr>
                <w:sz w:val="24"/>
                <w:szCs w:val="24"/>
              </w:rPr>
              <w:t>.</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 xml:space="preserve">1.2. Документи учасника повинні бути завантажені у вигляді сканованих файлів PDF (PortableDocumentFormat)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 xml:space="preserve">Допускається об’єднання документів учасника у вигляді сканованих файлів в архів (-ви) файлів. </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1.3. Кожен учасник має право подати тільки одну тендерну пропозицію.</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954319" w:rsidRPr="00CA0CC0"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CA0CC0">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954319" w:rsidRPr="00CA0CC0" w:rsidTr="003F0686">
        <w:trPr>
          <w:gridAfter w:val="2"/>
          <w:wAfter w:w="75" w:type="dxa"/>
          <w:jc w:val="center"/>
        </w:trPr>
        <w:tc>
          <w:tcPr>
            <w:tcW w:w="3399"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lastRenderedPageBreak/>
              <w:t xml:space="preserve">2. Забезпечення тендерної пропозиції  </w:t>
            </w:r>
          </w:p>
        </w:tc>
        <w:tc>
          <w:tcPr>
            <w:tcW w:w="7086" w:type="dxa"/>
            <w:tcMar>
              <w:top w:w="15" w:type="dxa"/>
              <w:left w:w="15" w:type="dxa"/>
              <w:bottom w:w="15" w:type="dxa"/>
              <w:right w:w="15" w:type="dxa"/>
            </w:tcMar>
            <w:vAlign w:val="center"/>
          </w:tcPr>
          <w:p w:rsidR="004F7300" w:rsidRPr="00CA0CC0" w:rsidRDefault="004F7300" w:rsidP="004F7300">
            <w:pPr>
              <w:widowControl w:val="0"/>
              <w:jc w:val="both"/>
              <w:rPr>
                <w:sz w:val="24"/>
                <w:szCs w:val="24"/>
              </w:rPr>
            </w:pPr>
            <w:r w:rsidRPr="00CA0CC0">
              <w:rPr>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4F7300" w:rsidRPr="00CA0CC0" w:rsidRDefault="004F7300" w:rsidP="004F7300">
            <w:pPr>
              <w:widowControl w:val="0"/>
              <w:ind w:right="120"/>
              <w:jc w:val="both"/>
              <w:rPr>
                <w:color w:val="000000"/>
                <w:sz w:val="24"/>
                <w:szCs w:val="24"/>
              </w:rPr>
            </w:pPr>
            <w:r w:rsidRPr="00CA0CC0">
              <w:rPr>
                <w:color w:val="000000"/>
                <w:sz w:val="24"/>
                <w:szCs w:val="24"/>
              </w:rPr>
              <w:t xml:space="preserve">Гарантія надається за формою (далі - Форма), наведеною в </w:t>
            </w:r>
            <w:r w:rsidRPr="00CA0CC0">
              <w:rPr>
                <w:b/>
                <w:i/>
                <w:sz w:val="24"/>
                <w:szCs w:val="24"/>
              </w:rPr>
              <w:t>Додатку 2</w:t>
            </w:r>
            <w:r w:rsidRPr="00CA0CC0">
              <w:rPr>
                <w:sz w:val="24"/>
                <w:szCs w:val="24"/>
              </w:rPr>
              <w:t xml:space="preserve"> </w:t>
            </w:r>
            <w:r w:rsidRPr="00CA0CC0">
              <w:rPr>
                <w:color w:val="000000"/>
                <w:sz w:val="24"/>
                <w:szCs w:val="24"/>
              </w:rPr>
              <w:t xml:space="preserve">до цієї Тендерної документації з урахуванням умов, </w:t>
            </w:r>
            <w:r w:rsidRPr="00CA0CC0">
              <w:rPr>
                <w:color w:val="000000"/>
                <w:sz w:val="24"/>
                <w:szCs w:val="24"/>
              </w:rPr>
              <w:lastRenderedPageBreak/>
              <w:t xml:space="preserve">викладених в даному пункті. </w:t>
            </w:r>
            <w:r w:rsidRPr="00CA0CC0">
              <w:rPr>
                <w:b/>
                <w:color w:val="000000"/>
                <w:sz w:val="24"/>
                <w:szCs w:val="24"/>
              </w:rPr>
              <w:t>Учасникам заборонено відступати від форми гарантії. </w:t>
            </w:r>
          </w:p>
          <w:p w:rsidR="004F7300" w:rsidRPr="00CA0CC0" w:rsidRDefault="004F7300" w:rsidP="004F7300">
            <w:pPr>
              <w:widowControl w:val="0"/>
              <w:jc w:val="both"/>
              <w:rPr>
                <w:color w:val="FF0000"/>
                <w:sz w:val="24"/>
                <w:szCs w:val="24"/>
              </w:rPr>
            </w:pPr>
            <w:r w:rsidRPr="00CA0CC0">
              <w:rPr>
                <w:b/>
                <w:sz w:val="24"/>
                <w:szCs w:val="24"/>
              </w:rPr>
              <w:t>Розмір забезпечення тендерної пропозиції:</w:t>
            </w:r>
            <w:r w:rsidR="0024294F" w:rsidRPr="00CA0CC0">
              <w:rPr>
                <w:sz w:val="24"/>
                <w:szCs w:val="24"/>
              </w:rPr>
              <w:t xml:space="preserve"> </w:t>
            </w:r>
            <w:r w:rsidR="006E00E0">
              <w:rPr>
                <w:sz w:val="24"/>
                <w:szCs w:val="24"/>
              </w:rPr>
              <w:t>5</w:t>
            </w:r>
            <w:r w:rsidR="0024294F" w:rsidRPr="00CA0CC0">
              <w:rPr>
                <w:sz w:val="24"/>
                <w:szCs w:val="24"/>
              </w:rPr>
              <w:t>000</w:t>
            </w:r>
            <w:r w:rsidRPr="00CA0CC0">
              <w:rPr>
                <w:sz w:val="24"/>
                <w:szCs w:val="24"/>
              </w:rPr>
              <w:t xml:space="preserve"> грн.</w:t>
            </w:r>
            <w:r w:rsidR="00635139" w:rsidRPr="00CA0CC0">
              <w:rPr>
                <w:sz w:val="24"/>
                <w:szCs w:val="24"/>
              </w:rPr>
              <w:t>00</w:t>
            </w:r>
            <w:r w:rsidRPr="00CA0CC0">
              <w:rPr>
                <w:sz w:val="24"/>
                <w:szCs w:val="24"/>
              </w:rPr>
              <w:t>коп. (2%)</w:t>
            </w:r>
          </w:p>
          <w:p w:rsidR="004F7300" w:rsidRPr="00CA0CC0" w:rsidRDefault="004F7300" w:rsidP="004F7300">
            <w:pPr>
              <w:widowControl w:val="0"/>
              <w:jc w:val="both"/>
              <w:rPr>
                <w:sz w:val="24"/>
                <w:szCs w:val="24"/>
              </w:rPr>
            </w:pPr>
            <w:r w:rsidRPr="00CA0CC0">
              <w:rPr>
                <w:b/>
                <w:sz w:val="24"/>
                <w:szCs w:val="24"/>
              </w:rPr>
              <w:t xml:space="preserve">Вид забезпечення тендерної пропозиції: </w:t>
            </w:r>
            <w:r w:rsidRPr="00CA0CC0">
              <w:rPr>
                <w:i/>
                <w:sz w:val="24"/>
                <w:szCs w:val="24"/>
              </w:rPr>
              <w:t>електронна</w:t>
            </w:r>
            <w:r w:rsidRPr="00CA0CC0">
              <w:rPr>
                <w:color w:val="454545"/>
                <w:sz w:val="21"/>
                <w:szCs w:val="21"/>
              </w:rPr>
              <w:t xml:space="preserve"> </w:t>
            </w:r>
            <w:r w:rsidRPr="00CA0CC0">
              <w:rPr>
                <w:i/>
                <w:sz w:val="24"/>
                <w:szCs w:val="24"/>
              </w:rPr>
              <w:t>банківська гарантія.</w:t>
            </w:r>
          </w:p>
          <w:p w:rsidR="004F7300" w:rsidRPr="00CA0CC0" w:rsidRDefault="004F7300" w:rsidP="004F7300">
            <w:pPr>
              <w:widowControl w:val="0"/>
              <w:jc w:val="both"/>
              <w:rPr>
                <w:color w:val="000000"/>
                <w:sz w:val="24"/>
                <w:szCs w:val="24"/>
              </w:rPr>
            </w:pPr>
            <w:r w:rsidRPr="00CA0CC0">
              <w:rPr>
                <w:color w:val="000000"/>
                <w:sz w:val="24"/>
                <w:szCs w:val="24"/>
              </w:rPr>
              <w:t>Строк дії забезпечення  тендерної пропозиції учасника (банківської гарантії) має дорівнювати або</w:t>
            </w:r>
            <w:r w:rsidRPr="00CA0CC0">
              <w:rPr>
                <w:b/>
                <w:i/>
                <w:color w:val="000000"/>
                <w:sz w:val="24"/>
                <w:szCs w:val="24"/>
              </w:rPr>
              <w:t xml:space="preserve"> </w:t>
            </w:r>
            <w:r w:rsidRPr="00CA0CC0">
              <w:rPr>
                <w:color w:val="000000"/>
                <w:sz w:val="24"/>
                <w:szCs w:val="24"/>
              </w:rPr>
              <w:t>перевищувати</w:t>
            </w:r>
            <w:r w:rsidRPr="00CA0CC0">
              <w:rPr>
                <w:b/>
                <w:i/>
                <w:color w:val="000000"/>
                <w:sz w:val="24"/>
                <w:szCs w:val="24"/>
              </w:rPr>
              <w:t xml:space="preserve"> </w:t>
            </w:r>
            <w:r w:rsidRPr="00CA0CC0">
              <w:rPr>
                <w:b/>
                <w:i/>
                <w:color w:val="000000"/>
                <w:sz w:val="24"/>
                <w:szCs w:val="24"/>
                <w:u w:val="single"/>
              </w:rPr>
              <w:t xml:space="preserve">120 (сто двадцять) </w:t>
            </w:r>
            <w:r w:rsidRPr="00CA0CC0">
              <w:rPr>
                <w:b/>
                <w:i/>
                <w:color w:val="000000"/>
                <w:sz w:val="24"/>
                <w:szCs w:val="24"/>
              </w:rPr>
              <w:t>днів</w:t>
            </w:r>
            <w:r w:rsidRPr="00CA0CC0">
              <w:rPr>
                <w:color w:val="000000"/>
                <w:sz w:val="24"/>
                <w:szCs w:val="24"/>
              </w:rPr>
              <w:t xml:space="preserve"> із дати кінцевого строку подання тендерних пропозицій включно.</w:t>
            </w:r>
          </w:p>
          <w:p w:rsidR="004F7300" w:rsidRPr="00CA0CC0" w:rsidRDefault="004F7300" w:rsidP="004F7300">
            <w:pPr>
              <w:widowControl w:val="0"/>
              <w:jc w:val="both"/>
              <w:rPr>
                <w:sz w:val="24"/>
                <w:szCs w:val="24"/>
              </w:rPr>
            </w:pPr>
            <w:r w:rsidRPr="00CA0CC0">
              <w:rPr>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CA0CC0">
              <w:rPr>
                <w:i/>
                <w:sz w:val="24"/>
                <w:szCs w:val="24"/>
              </w:rPr>
              <w:t xml:space="preserve"> </w:t>
            </w:r>
            <w:r w:rsidRPr="00CA0CC0">
              <w:rPr>
                <w:sz w:val="24"/>
                <w:szCs w:val="24"/>
              </w:rPr>
              <w:t xml:space="preserve">(далі - гарант). </w:t>
            </w:r>
          </w:p>
          <w:p w:rsidR="004F7300" w:rsidRPr="00CA0CC0" w:rsidRDefault="004F7300" w:rsidP="004F7300">
            <w:pPr>
              <w:widowControl w:val="0"/>
              <w:jc w:val="both"/>
              <w:rPr>
                <w:sz w:val="24"/>
                <w:szCs w:val="24"/>
              </w:rPr>
            </w:pPr>
            <w:r w:rsidRPr="00CA0CC0">
              <w:rPr>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F7300" w:rsidRPr="00CA0CC0" w:rsidRDefault="004F7300" w:rsidP="004F7300">
            <w:pPr>
              <w:widowControl w:val="0"/>
              <w:jc w:val="both"/>
              <w:rPr>
                <w:sz w:val="24"/>
                <w:szCs w:val="24"/>
              </w:rPr>
            </w:pPr>
            <w:r w:rsidRPr="00CA0CC0">
              <w:rPr>
                <w:sz w:val="24"/>
                <w:szCs w:val="24"/>
              </w:rPr>
              <w:t xml:space="preserve">3. Реквізити гарантії, визначені у Формі, є обов'язковими для складання гарантії. </w:t>
            </w:r>
          </w:p>
          <w:p w:rsidR="004F7300" w:rsidRPr="00CA0CC0" w:rsidRDefault="004F7300" w:rsidP="004F7300">
            <w:pPr>
              <w:widowControl w:val="0"/>
              <w:jc w:val="both"/>
              <w:rPr>
                <w:sz w:val="24"/>
                <w:szCs w:val="24"/>
              </w:rPr>
            </w:pPr>
            <w:r w:rsidRPr="00CA0CC0">
              <w:rPr>
                <w:sz w:val="24"/>
                <w:szCs w:val="24"/>
              </w:rPr>
              <w:t xml:space="preserve">4. У реквізитах гарантії: </w:t>
            </w:r>
          </w:p>
          <w:p w:rsidR="004F7300" w:rsidRPr="00CA0CC0" w:rsidRDefault="004F7300" w:rsidP="004F7300">
            <w:pPr>
              <w:widowControl w:val="0"/>
              <w:jc w:val="both"/>
              <w:rPr>
                <w:sz w:val="24"/>
                <w:szCs w:val="24"/>
              </w:rPr>
            </w:pPr>
            <w:r w:rsidRPr="00CA0CC0">
              <w:rPr>
                <w:sz w:val="24"/>
                <w:szCs w:val="24"/>
              </w:rPr>
              <w:t xml:space="preserve">1) щодо повного найменування гаранта зазначається інформація: </w:t>
            </w:r>
          </w:p>
          <w:p w:rsidR="004F7300" w:rsidRPr="00CA0CC0" w:rsidRDefault="004F7300" w:rsidP="004F7300">
            <w:pPr>
              <w:widowControl w:val="0"/>
              <w:jc w:val="both"/>
              <w:rPr>
                <w:sz w:val="24"/>
                <w:szCs w:val="24"/>
              </w:rPr>
            </w:pPr>
            <w:r w:rsidRPr="00CA0CC0">
              <w:rPr>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F7300" w:rsidRPr="00CA0CC0" w:rsidRDefault="004F7300" w:rsidP="004F7300">
            <w:pPr>
              <w:widowControl w:val="0"/>
              <w:jc w:val="both"/>
              <w:rPr>
                <w:sz w:val="24"/>
                <w:szCs w:val="24"/>
              </w:rPr>
            </w:pPr>
            <w:r w:rsidRPr="00CA0CC0">
              <w:rPr>
                <w:sz w:val="24"/>
                <w:szCs w:val="24"/>
              </w:rPr>
              <w:t xml:space="preserve">- код банку (у разі наявності); </w:t>
            </w:r>
          </w:p>
          <w:p w:rsidR="004F7300" w:rsidRPr="00CA0CC0" w:rsidRDefault="004F7300" w:rsidP="004F7300">
            <w:pPr>
              <w:widowControl w:val="0"/>
              <w:jc w:val="both"/>
              <w:rPr>
                <w:sz w:val="24"/>
                <w:szCs w:val="24"/>
              </w:rPr>
            </w:pPr>
            <w:r w:rsidRPr="00CA0CC0">
              <w:rPr>
                <w:sz w:val="24"/>
                <w:szCs w:val="24"/>
              </w:rPr>
              <w:t xml:space="preserve">- адреса місцезнаходження; поштова адреса для листування; </w:t>
            </w:r>
          </w:p>
          <w:p w:rsidR="004F7300" w:rsidRPr="00CA0CC0" w:rsidRDefault="004F7300" w:rsidP="004F7300">
            <w:pPr>
              <w:widowControl w:val="0"/>
              <w:jc w:val="both"/>
              <w:rPr>
                <w:sz w:val="24"/>
                <w:szCs w:val="24"/>
              </w:rPr>
            </w:pPr>
            <w:r w:rsidRPr="00CA0CC0">
              <w:rPr>
                <w:sz w:val="24"/>
                <w:szCs w:val="24"/>
              </w:rPr>
              <w:t xml:space="preserve">- адреса електронної пошти гаранта, на яку отримуються документи; </w:t>
            </w:r>
          </w:p>
          <w:p w:rsidR="004F7300" w:rsidRPr="00CA0CC0" w:rsidRDefault="004F7300" w:rsidP="004F7300">
            <w:pPr>
              <w:widowControl w:val="0"/>
              <w:jc w:val="both"/>
              <w:rPr>
                <w:sz w:val="24"/>
                <w:szCs w:val="24"/>
              </w:rPr>
            </w:pPr>
            <w:r w:rsidRPr="00CA0CC0">
              <w:rPr>
                <w:sz w:val="24"/>
                <w:szCs w:val="24"/>
              </w:rPr>
              <w:t xml:space="preserve">2) щодо повного найменування принципала, яким є учасник процедури закупівлі, зазначається інформація: </w:t>
            </w:r>
          </w:p>
          <w:p w:rsidR="004F7300" w:rsidRPr="00CA0CC0" w:rsidRDefault="004F7300" w:rsidP="004F7300">
            <w:pPr>
              <w:widowControl w:val="0"/>
              <w:jc w:val="both"/>
              <w:rPr>
                <w:sz w:val="24"/>
                <w:szCs w:val="24"/>
              </w:rPr>
            </w:pPr>
            <w:r w:rsidRPr="00CA0CC0">
              <w:rPr>
                <w:sz w:val="24"/>
                <w:szCs w:val="24"/>
              </w:rPr>
              <w:t xml:space="preserve">- повне найменування - для юридичної особи; </w:t>
            </w:r>
          </w:p>
          <w:p w:rsidR="004F7300" w:rsidRPr="00CA0CC0" w:rsidRDefault="004F7300" w:rsidP="004F7300">
            <w:pPr>
              <w:widowControl w:val="0"/>
              <w:jc w:val="both"/>
              <w:rPr>
                <w:sz w:val="24"/>
                <w:szCs w:val="24"/>
              </w:rPr>
            </w:pPr>
            <w:r w:rsidRPr="00CA0CC0">
              <w:rPr>
                <w:sz w:val="24"/>
                <w:szCs w:val="24"/>
              </w:rPr>
              <w:t xml:space="preserve">- прізвище, ім'я та по батькові (у разі наявності) - для фізичної особи; </w:t>
            </w:r>
          </w:p>
          <w:p w:rsidR="004F7300" w:rsidRPr="00CA0CC0" w:rsidRDefault="004F7300" w:rsidP="004F7300">
            <w:pPr>
              <w:widowControl w:val="0"/>
              <w:jc w:val="both"/>
              <w:rPr>
                <w:sz w:val="24"/>
                <w:szCs w:val="24"/>
              </w:rPr>
            </w:pPr>
            <w:r w:rsidRPr="00CA0CC0">
              <w:rPr>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F7300" w:rsidRPr="00CA0CC0" w:rsidRDefault="004F7300" w:rsidP="004F7300">
            <w:pPr>
              <w:widowControl w:val="0"/>
              <w:jc w:val="both"/>
              <w:rPr>
                <w:sz w:val="24"/>
                <w:szCs w:val="24"/>
              </w:rPr>
            </w:pPr>
            <w:r w:rsidRPr="00CA0CC0">
              <w:rPr>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4F7300" w:rsidRPr="00CA0CC0" w:rsidRDefault="004F7300" w:rsidP="004F7300">
            <w:pPr>
              <w:widowControl w:val="0"/>
              <w:jc w:val="both"/>
              <w:rPr>
                <w:sz w:val="24"/>
                <w:szCs w:val="24"/>
              </w:rPr>
            </w:pPr>
            <w:r w:rsidRPr="00CA0CC0">
              <w:rPr>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F7300" w:rsidRPr="00CA0CC0" w:rsidRDefault="004F7300" w:rsidP="004F7300">
            <w:pPr>
              <w:widowControl w:val="0"/>
              <w:jc w:val="both"/>
              <w:rPr>
                <w:sz w:val="24"/>
                <w:szCs w:val="24"/>
              </w:rPr>
            </w:pPr>
            <w:r w:rsidRPr="00CA0CC0">
              <w:rPr>
                <w:sz w:val="24"/>
                <w:szCs w:val="24"/>
              </w:rPr>
              <w:t xml:space="preserve">- адреса місцезнаходження; </w:t>
            </w:r>
          </w:p>
          <w:p w:rsidR="004F7300" w:rsidRPr="00CA0CC0" w:rsidRDefault="004F7300" w:rsidP="004F7300">
            <w:pPr>
              <w:widowControl w:val="0"/>
              <w:jc w:val="both"/>
              <w:rPr>
                <w:sz w:val="24"/>
                <w:szCs w:val="24"/>
              </w:rPr>
            </w:pPr>
            <w:r w:rsidRPr="00CA0CC0">
              <w:rPr>
                <w:sz w:val="24"/>
                <w:szCs w:val="24"/>
              </w:rPr>
              <w:t xml:space="preserve">3) щодо повного найменування бенефіціара, яким є замовник, зазначається інформація: </w:t>
            </w:r>
          </w:p>
          <w:p w:rsidR="004F7300" w:rsidRPr="00CA0CC0" w:rsidRDefault="004F7300" w:rsidP="004F7300">
            <w:pPr>
              <w:widowControl w:val="0"/>
              <w:jc w:val="both"/>
              <w:rPr>
                <w:sz w:val="24"/>
                <w:szCs w:val="24"/>
              </w:rPr>
            </w:pPr>
            <w:r w:rsidRPr="00CA0CC0">
              <w:rPr>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F7300" w:rsidRPr="00CA0CC0" w:rsidRDefault="004F7300" w:rsidP="004F7300">
            <w:pPr>
              <w:widowControl w:val="0"/>
              <w:jc w:val="both"/>
              <w:rPr>
                <w:sz w:val="24"/>
                <w:szCs w:val="24"/>
              </w:rPr>
            </w:pPr>
            <w:r w:rsidRPr="00CA0CC0">
              <w:rPr>
                <w:sz w:val="24"/>
                <w:szCs w:val="24"/>
              </w:rPr>
              <w:t xml:space="preserve">- адреса місцезнаходження; </w:t>
            </w:r>
          </w:p>
          <w:p w:rsidR="004F7300" w:rsidRPr="00CA0CC0" w:rsidRDefault="004F7300" w:rsidP="004F7300">
            <w:pPr>
              <w:widowControl w:val="0"/>
              <w:jc w:val="both"/>
              <w:rPr>
                <w:sz w:val="24"/>
                <w:szCs w:val="24"/>
              </w:rPr>
            </w:pPr>
            <w:r w:rsidRPr="00CA0CC0">
              <w:rPr>
                <w:sz w:val="24"/>
                <w:szCs w:val="24"/>
              </w:rPr>
              <w:t xml:space="preserve">4) сума гарантії зазначається цифрами і словами, назва валюти - </w:t>
            </w:r>
            <w:r w:rsidRPr="00CA0CC0">
              <w:rPr>
                <w:sz w:val="24"/>
                <w:szCs w:val="24"/>
              </w:rPr>
              <w:lastRenderedPageBreak/>
              <w:t xml:space="preserve">словами; </w:t>
            </w:r>
          </w:p>
          <w:p w:rsidR="004F7300" w:rsidRPr="00CA0CC0" w:rsidRDefault="004F7300" w:rsidP="004F7300">
            <w:pPr>
              <w:widowControl w:val="0"/>
              <w:jc w:val="both"/>
              <w:rPr>
                <w:sz w:val="24"/>
                <w:szCs w:val="24"/>
              </w:rPr>
            </w:pPr>
            <w:r w:rsidRPr="00CA0CC0">
              <w:rPr>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F7300" w:rsidRPr="00CA0CC0" w:rsidRDefault="004F7300" w:rsidP="004F7300">
            <w:pPr>
              <w:widowControl w:val="0"/>
              <w:jc w:val="both"/>
              <w:rPr>
                <w:sz w:val="24"/>
                <w:szCs w:val="24"/>
              </w:rPr>
            </w:pPr>
            <w:r w:rsidRPr="00CA0CC0">
              <w:rPr>
                <w:sz w:val="24"/>
                <w:szCs w:val="24"/>
              </w:rPr>
              <w:t xml:space="preserve">6) датою початку строку дії гарантії зазначається дата видачі гарантії або дата набрання нею чинності; </w:t>
            </w:r>
          </w:p>
          <w:p w:rsidR="004F7300" w:rsidRPr="00CA0CC0" w:rsidRDefault="004F7300" w:rsidP="004F7300">
            <w:pPr>
              <w:widowControl w:val="0"/>
              <w:jc w:val="both"/>
              <w:rPr>
                <w:sz w:val="24"/>
                <w:szCs w:val="24"/>
              </w:rPr>
            </w:pPr>
            <w:r w:rsidRPr="00CA0CC0">
              <w:rPr>
                <w:sz w:val="24"/>
                <w:szCs w:val="24"/>
              </w:rPr>
              <w:t xml:space="preserve">7) зазначається дата закінчення строку дії гарантії, якщо жодна з подій, передбачених у пункті 4 форми, не настане; </w:t>
            </w:r>
          </w:p>
          <w:p w:rsidR="004F7300" w:rsidRPr="00CA0CC0" w:rsidRDefault="004F7300" w:rsidP="004F7300">
            <w:pPr>
              <w:widowControl w:val="0"/>
              <w:jc w:val="both"/>
              <w:rPr>
                <w:sz w:val="24"/>
                <w:szCs w:val="24"/>
              </w:rPr>
            </w:pPr>
            <w:r w:rsidRPr="00CA0CC0">
              <w:rPr>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rsidR="004F7300" w:rsidRPr="00CA0CC0" w:rsidRDefault="004F7300" w:rsidP="004F7300">
            <w:pPr>
              <w:widowControl w:val="0"/>
              <w:jc w:val="both"/>
              <w:rPr>
                <w:sz w:val="24"/>
                <w:szCs w:val="24"/>
              </w:rPr>
            </w:pPr>
            <w:r w:rsidRPr="00CA0CC0">
              <w:rPr>
                <w:sz w:val="24"/>
                <w:szCs w:val="24"/>
              </w:rPr>
              <w:t xml:space="preserve">9) в інформації щодо тендерної документації зазначаються: </w:t>
            </w:r>
          </w:p>
          <w:p w:rsidR="004F7300" w:rsidRPr="00CA0CC0" w:rsidRDefault="004F7300" w:rsidP="004F7300">
            <w:pPr>
              <w:widowControl w:val="0"/>
              <w:jc w:val="both"/>
              <w:rPr>
                <w:sz w:val="24"/>
                <w:szCs w:val="24"/>
              </w:rPr>
            </w:pPr>
            <w:r w:rsidRPr="00CA0CC0">
              <w:rPr>
                <w:sz w:val="24"/>
                <w:szCs w:val="24"/>
              </w:rPr>
              <w:t xml:space="preserve">- дата рішення замовника, яким затверджена тендерна документація; </w:t>
            </w:r>
          </w:p>
          <w:p w:rsidR="004F7300" w:rsidRPr="00CA0CC0" w:rsidRDefault="004F7300" w:rsidP="004F7300">
            <w:pPr>
              <w:widowControl w:val="0"/>
              <w:jc w:val="both"/>
              <w:rPr>
                <w:sz w:val="24"/>
                <w:szCs w:val="24"/>
              </w:rPr>
            </w:pPr>
            <w:r w:rsidRPr="00CA0CC0">
              <w:rPr>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4F7300" w:rsidRPr="00CA0CC0" w:rsidRDefault="004F7300" w:rsidP="004F7300">
            <w:pPr>
              <w:widowControl w:val="0"/>
              <w:jc w:val="both"/>
              <w:rPr>
                <w:sz w:val="24"/>
                <w:szCs w:val="24"/>
              </w:rPr>
            </w:pPr>
            <w:r w:rsidRPr="00CA0CC0">
              <w:rPr>
                <w:sz w:val="24"/>
                <w:szCs w:val="24"/>
              </w:rPr>
              <w:t xml:space="preserve">10) строк сплати коштів за гарантією зазначається в робочих або банківських днях; </w:t>
            </w:r>
          </w:p>
          <w:p w:rsidR="004F7300" w:rsidRPr="00CA0CC0" w:rsidRDefault="004F7300" w:rsidP="004F7300">
            <w:pPr>
              <w:widowControl w:val="0"/>
              <w:jc w:val="both"/>
              <w:rPr>
                <w:sz w:val="24"/>
                <w:szCs w:val="24"/>
              </w:rPr>
            </w:pPr>
            <w:r w:rsidRPr="00CA0CC0">
              <w:rPr>
                <w:sz w:val="24"/>
                <w:szCs w:val="24"/>
              </w:rPr>
              <w:t xml:space="preserve">5. Гарантія та договір, який укладається між гарантом та принципалом, не може містити додаткових умов щодо: </w:t>
            </w:r>
          </w:p>
          <w:p w:rsidR="004F7300" w:rsidRPr="00CA0CC0" w:rsidRDefault="004F7300" w:rsidP="004F7300">
            <w:pPr>
              <w:widowControl w:val="0"/>
              <w:jc w:val="both"/>
              <w:rPr>
                <w:sz w:val="24"/>
                <w:szCs w:val="24"/>
              </w:rPr>
            </w:pPr>
            <w:r w:rsidRPr="00CA0CC0">
              <w:rPr>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F7300" w:rsidRPr="00CA0CC0" w:rsidRDefault="004F7300" w:rsidP="004F7300">
            <w:pPr>
              <w:widowControl w:val="0"/>
              <w:jc w:val="both"/>
              <w:rPr>
                <w:sz w:val="24"/>
                <w:szCs w:val="24"/>
              </w:rPr>
            </w:pPr>
            <w:r w:rsidRPr="00CA0CC0">
              <w:rPr>
                <w:sz w:val="24"/>
                <w:szCs w:val="24"/>
              </w:rPr>
              <w:t xml:space="preserve">- вимог надання третіми особами листів або документів, що підтверджують факт настання гарантійного випадку; </w:t>
            </w:r>
          </w:p>
          <w:p w:rsidR="004F7300" w:rsidRPr="00CA0CC0" w:rsidRDefault="004F7300" w:rsidP="004F7300">
            <w:pPr>
              <w:widowControl w:val="0"/>
              <w:jc w:val="both"/>
              <w:rPr>
                <w:sz w:val="24"/>
                <w:szCs w:val="24"/>
              </w:rPr>
            </w:pPr>
            <w:r w:rsidRPr="00CA0CC0">
              <w:rPr>
                <w:sz w:val="24"/>
                <w:szCs w:val="24"/>
              </w:rPr>
              <w:t xml:space="preserve">- можливості часткової сплати суми гарантії. </w:t>
            </w:r>
          </w:p>
          <w:p w:rsidR="004F7300" w:rsidRPr="00CA0CC0" w:rsidRDefault="004F7300" w:rsidP="004F7300">
            <w:pPr>
              <w:widowControl w:val="0"/>
              <w:jc w:val="both"/>
              <w:rPr>
                <w:i/>
                <w:sz w:val="24"/>
                <w:szCs w:val="24"/>
              </w:rPr>
            </w:pPr>
            <w:r w:rsidRPr="00CA0CC0">
              <w:rPr>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4F7300" w:rsidRPr="00CA0CC0" w:rsidRDefault="004F7300" w:rsidP="004F7300">
            <w:pPr>
              <w:widowControl w:val="0"/>
              <w:jc w:val="both"/>
              <w:rPr>
                <w:sz w:val="24"/>
                <w:szCs w:val="24"/>
              </w:rPr>
            </w:pPr>
            <w:r w:rsidRPr="00CA0CC0">
              <w:rPr>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4F7300" w:rsidRPr="00CA0CC0" w:rsidRDefault="004F7300" w:rsidP="004F7300">
            <w:pPr>
              <w:widowControl w:val="0"/>
              <w:jc w:val="both"/>
              <w:rPr>
                <w:sz w:val="24"/>
                <w:szCs w:val="24"/>
              </w:rPr>
            </w:pPr>
            <w:r w:rsidRPr="00CA0CC0">
              <w:rPr>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F7300" w:rsidRPr="00CA0CC0" w:rsidRDefault="004F7300" w:rsidP="004F7300">
            <w:pPr>
              <w:widowControl w:val="0"/>
              <w:jc w:val="both"/>
              <w:rPr>
                <w:i/>
                <w:sz w:val="24"/>
                <w:szCs w:val="24"/>
              </w:rPr>
            </w:pPr>
            <w:bookmarkStart w:id="0" w:name="_heading=h.1t3h5sf" w:colFirst="0" w:colLast="0"/>
            <w:bookmarkEnd w:id="0"/>
            <w:r w:rsidRPr="00CA0CC0">
              <w:rPr>
                <w:i/>
                <w:sz w:val="24"/>
                <w:szCs w:val="24"/>
              </w:rPr>
              <w:t>*даний пункт виконується у випадку встановлення вимоги щодо надання гарантії на паперовому носії.</w:t>
            </w:r>
          </w:p>
          <w:p w:rsidR="004F7300" w:rsidRPr="00CA0CC0" w:rsidRDefault="004F7300" w:rsidP="004F7300">
            <w:pPr>
              <w:widowControl w:val="0"/>
              <w:jc w:val="both"/>
              <w:rPr>
                <w:b/>
                <w:i/>
                <w:color w:val="FF0000"/>
                <w:sz w:val="24"/>
                <w:szCs w:val="24"/>
              </w:rPr>
            </w:pPr>
            <w:bookmarkStart w:id="1" w:name="_heading=h.4d34og8" w:colFirst="0" w:colLast="0"/>
            <w:bookmarkEnd w:id="1"/>
            <w:r w:rsidRPr="00CA0CC0">
              <w:rPr>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4F7300" w:rsidRPr="00CA0CC0" w:rsidRDefault="004F7300" w:rsidP="004F7300">
            <w:pPr>
              <w:widowControl w:val="0"/>
              <w:ind w:right="120"/>
              <w:jc w:val="both"/>
              <w:rPr>
                <w:b/>
                <w:i/>
                <w:color w:val="000000"/>
                <w:sz w:val="24"/>
                <w:szCs w:val="24"/>
              </w:rPr>
            </w:pPr>
            <w:r w:rsidRPr="00CA0CC0">
              <w:rPr>
                <w:b/>
                <w:i/>
                <w:color w:val="000000"/>
                <w:sz w:val="24"/>
                <w:szCs w:val="24"/>
              </w:rPr>
              <w:t xml:space="preserve">До уваги учасників інформація для оформлення банківської гарантії: </w:t>
            </w:r>
          </w:p>
          <w:p w:rsidR="004F7300" w:rsidRPr="00CA0CC0" w:rsidRDefault="004F7300" w:rsidP="004F7300">
            <w:pPr>
              <w:keepLines/>
              <w:tabs>
                <w:tab w:val="left" w:pos="0"/>
              </w:tabs>
              <w:ind w:firstLine="367"/>
              <w:contextualSpacing/>
              <w:jc w:val="both"/>
              <w:rPr>
                <w:sz w:val="24"/>
                <w:szCs w:val="24"/>
              </w:rPr>
            </w:pPr>
            <w:r w:rsidRPr="00CA0CC0">
              <w:rPr>
                <w:sz w:val="24"/>
                <w:szCs w:val="24"/>
              </w:rPr>
              <w:t>Комунальне підприємство «Керуюча компанія з обслуговування житлового фонду Солом'янського району м. Києва»</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 xml:space="preserve">Поштова та юридична адреса:                                 </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03186 м. Київ вул. Левка Мацієвича, 6</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sz w:val="24"/>
                <w:szCs w:val="24"/>
              </w:rPr>
              <w:t>п/р UA403204780000000026000261583</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lastRenderedPageBreak/>
              <w:t>АБ «Укргазбанк» м. Києва</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МФО 320478 код ЄДРПОУ 35756919</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 xml:space="preserve">ІПН №  357569126583 </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 xml:space="preserve">На період воєнного стану платник </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Єдиного податку Ставка-2%,група -3.</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Суб'єкт великого підприємництва</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noProof/>
                <w:sz w:val="24"/>
                <w:szCs w:val="24"/>
                <w:lang w:val="en-US"/>
              </w:rPr>
              <w:t>e</w:t>
            </w:r>
            <w:r w:rsidRPr="00CA0CC0">
              <w:rPr>
                <w:noProof/>
                <w:sz w:val="24"/>
                <w:szCs w:val="24"/>
              </w:rPr>
              <w:t>-</w:t>
            </w:r>
            <w:r w:rsidRPr="00CA0CC0">
              <w:rPr>
                <w:noProof/>
                <w:sz w:val="24"/>
                <w:szCs w:val="24"/>
                <w:lang w:val="en-US"/>
              </w:rPr>
              <w:t>mail</w:t>
            </w:r>
            <w:r w:rsidRPr="00CA0CC0">
              <w:rPr>
                <w:noProof/>
                <w:sz w:val="24"/>
                <w:szCs w:val="24"/>
              </w:rPr>
              <w:t xml:space="preserve">: </w:t>
            </w:r>
            <w:r w:rsidRPr="00CA0CC0">
              <w:rPr>
                <w:noProof/>
                <w:sz w:val="24"/>
                <w:szCs w:val="24"/>
                <w:lang w:val="en-US"/>
              </w:rPr>
              <w:t>skz</w:t>
            </w:r>
            <w:r w:rsidRPr="00CA0CC0">
              <w:rPr>
                <w:noProof/>
                <w:sz w:val="24"/>
                <w:szCs w:val="24"/>
              </w:rPr>
              <w:t>17@</w:t>
            </w:r>
            <w:r w:rsidRPr="00CA0CC0">
              <w:rPr>
                <w:noProof/>
                <w:sz w:val="24"/>
                <w:szCs w:val="24"/>
                <w:lang w:val="en-US"/>
              </w:rPr>
              <w:t>ukr</w:t>
            </w:r>
            <w:r w:rsidRPr="00CA0CC0">
              <w:rPr>
                <w:noProof/>
                <w:sz w:val="24"/>
                <w:szCs w:val="24"/>
              </w:rPr>
              <w:t>.</w:t>
            </w:r>
            <w:r w:rsidRPr="00CA0CC0">
              <w:rPr>
                <w:noProof/>
                <w:sz w:val="24"/>
                <w:szCs w:val="24"/>
                <w:lang w:val="en-US"/>
              </w:rPr>
              <w:t>net</w:t>
            </w:r>
          </w:p>
          <w:p w:rsidR="004F7300" w:rsidRPr="00CA0CC0" w:rsidRDefault="004F7300" w:rsidP="004F7300">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Тел. (067) 521-19-04</w:t>
            </w:r>
          </w:p>
          <w:p w:rsidR="00954319" w:rsidRPr="00CA0CC0" w:rsidRDefault="004F7300" w:rsidP="004F7300">
            <w:pPr>
              <w:pStyle w:val="11"/>
              <w:pBdr>
                <w:top w:val="nil"/>
                <w:left w:val="nil"/>
                <w:bottom w:val="nil"/>
                <w:right w:val="nil"/>
                <w:between w:val="nil"/>
              </w:pBdr>
              <w:tabs>
                <w:tab w:val="left" w:pos="825"/>
              </w:tabs>
              <w:ind w:right="-62"/>
              <w:rPr>
                <w:sz w:val="24"/>
                <w:szCs w:val="24"/>
              </w:rPr>
            </w:pPr>
            <w:r w:rsidRPr="00CA0CC0">
              <w:rPr>
                <w:sz w:val="24"/>
                <w:szCs w:val="24"/>
              </w:rPr>
              <w:t>Пропозиції, що не супроводжуються забезпеченням тендерної пропозиції, відхиляються Замовником.</w:t>
            </w:r>
          </w:p>
        </w:tc>
      </w:tr>
      <w:tr w:rsidR="00954319" w:rsidRPr="00CA0CC0" w:rsidTr="003F0686">
        <w:trPr>
          <w:gridAfter w:val="2"/>
          <w:wAfter w:w="75" w:type="dxa"/>
          <w:jc w:val="center"/>
        </w:trPr>
        <w:tc>
          <w:tcPr>
            <w:tcW w:w="3399"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lang w:val="ru-RU"/>
              </w:rPr>
            </w:pPr>
            <w:r w:rsidRPr="00CA0CC0">
              <w:rPr>
                <w:b/>
                <w:sz w:val="24"/>
                <w:szCs w:val="24"/>
              </w:rPr>
              <w:lastRenderedPageBreak/>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635139" w:rsidRPr="00CA0CC0" w:rsidRDefault="00635139" w:rsidP="00635139">
            <w:pPr>
              <w:widowControl w:val="0"/>
              <w:ind w:right="120"/>
              <w:jc w:val="both"/>
              <w:rPr>
                <w:sz w:val="24"/>
                <w:szCs w:val="24"/>
              </w:rPr>
            </w:pPr>
            <w:r w:rsidRPr="00CA0CC0">
              <w:rPr>
                <w:color w:val="000000"/>
                <w:sz w:val="24"/>
                <w:szCs w:val="24"/>
              </w:rPr>
              <w:t xml:space="preserve">Забезпечення тендерної пропозиції </w:t>
            </w:r>
            <w:r w:rsidRPr="00CA0CC0">
              <w:rPr>
                <w:b/>
                <w:i/>
                <w:color w:val="000000"/>
                <w:sz w:val="24"/>
                <w:szCs w:val="24"/>
              </w:rPr>
              <w:t xml:space="preserve">повертається </w:t>
            </w:r>
            <w:r w:rsidRPr="00CA0CC0">
              <w:rPr>
                <w:color w:val="000000"/>
                <w:sz w:val="24"/>
                <w:szCs w:val="24"/>
              </w:rPr>
              <w:t>учаснику у разі:</w:t>
            </w:r>
          </w:p>
          <w:p w:rsidR="00635139" w:rsidRPr="00CA0CC0" w:rsidRDefault="00635139" w:rsidP="00767C68">
            <w:pPr>
              <w:widowControl w:val="0"/>
              <w:numPr>
                <w:ilvl w:val="0"/>
                <w:numId w:val="2"/>
              </w:numPr>
              <w:pBdr>
                <w:top w:val="nil"/>
                <w:left w:val="nil"/>
                <w:bottom w:val="nil"/>
                <w:right w:val="nil"/>
                <w:between w:val="nil"/>
              </w:pBdr>
              <w:shd w:val="clear" w:color="auto" w:fill="FFFFFF"/>
              <w:ind w:right="120"/>
              <w:jc w:val="both"/>
              <w:rPr>
                <w:color w:val="000000"/>
                <w:sz w:val="24"/>
                <w:szCs w:val="24"/>
              </w:rPr>
            </w:pPr>
            <w:r w:rsidRPr="00CA0CC0">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635139" w:rsidRPr="00CA0CC0" w:rsidRDefault="00635139" w:rsidP="00767C68">
            <w:pPr>
              <w:widowControl w:val="0"/>
              <w:numPr>
                <w:ilvl w:val="0"/>
                <w:numId w:val="2"/>
              </w:numPr>
              <w:pBdr>
                <w:top w:val="nil"/>
                <w:left w:val="nil"/>
                <w:bottom w:val="nil"/>
                <w:right w:val="nil"/>
                <w:between w:val="nil"/>
              </w:pBdr>
              <w:shd w:val="clear" w:color="auto" w:fill="FFFFFF"/>
              <w:ind w:right="120"/>
              <w:jc w:val="both"/>
              <w:rPr>
                <w:color w:val="000000"/>
                <w:sz w:val="24"/>
                <w:szCs w:val="24"/>
              </w:rPr>
            </w:pPr>
            <w:r w:rsidRPr="00CA0CC0">
              <w:rPr>
                <w:color w:val="000000"/>
                <w:sz w:val="24"/>
                <w:szCs w:val="24"/>
              </w:rPr>
              <w:t>укладення договору про закупівлю з учасником, який став переможцем процедури закупівлі;</w:t>
            </w:r>
          </w:p>
          <w:p w:rsidR="00635139" w:rsidRPr="00CA0CC0" w:rsidRDefault="00635139" w:rsidP="00767C68">
            <w:pPr>
              <w:widowControl w:val="0"/>
              <w:numPr>
                <w:ilvl w:val="0"/>
                <w:numId w:val="2"/>
              </w:numPr>
              <w:pBdr>
                <w:top w:val="nil"/>
                <w:left w:val="nil"/>
                <w:bottom w:val="nil"/>
                <w:right w:val="nil"/>
                <w:between w:val="nil"/>
              </w:pBdr>
              <w:shd w:val="clear" w:color="auto" w:fill="FFFFFF"/>
              <w:ind w:right="120"/>
              <w:jc w:val="both"/>
              <w:rPr>
                <w:color w:val="000000"/>
                <w:sz w:val="24"/>
                <w:szCs w:val="24"/>
              </w:rPr>
            </w:pPr>
            <w:r w:rsidRPr="00CA0CC0">
              <w:rPr>
                <w:color w:val="000000"/>
                <w:sz w:val="24"/>
                <w:szCs w:val="24"/>
              </w:rPr>
              <w:t>відкликання тендерної пропозиції до закінчення строку її подання;</w:t>
            </w:r>
          </w:p>
          <w:p w:rsidR="00635139" w:rsidRPr="00CA0CC0" w:rsidRDefault="00635139" w:rsidP="00767C68">
            <w:pPr>
              <w:widowControl w:val="0"/>
              <w:numPr>
                <w:ilvl w:val="0"/>
                <w:numId w:val="2"/>
              </w:numPr>
              <w:pBdr>
                <w:top w:val="nil"/>
                <w:left w:val="nil"/>
                <w:bottom w:val="nil"/>
                <w:right w:val="nil"/>
                <w:between w:val="nil"/>
              </w:pBdr>
              <w:shd w:val="clear" w:color="auto" w:fill="FFFFFF"/>
              <w:spacing w:after="160"/>
              <w:ind w:right="120"/>
              <w:jc w:val="both"/>
              <w:rPr>
                <w:color w:val="000000"/>
                <w:sz w:val="24"/>
                <w:szCs w:val="24"/>
              </w:rPr>
            </w:pPr>
            <w:r w:rsidRPr="00CA0CC0">
              <w:rPr>
                <w:color w:val="000000"/>
                <w:sz w:val="24"/>
                <w:szCs w:val="24"/>
              </w:rPr>
              <w:t>закінчення тендеру в разі неукладення договору про закупівлю з жодним з учасників, які подали тендерні пропозиції.</w:t>
            </w:r>
          </w:p>
          <w:p w:rsidR="00635139" w:rsidRPr="00CA0CC0" w:rsidRDefault="00635139" w:rsidP="00635139">
            <w:pPr>
              <w:widowControl w:val="0"/>
              <w:shd w:val="clear" w:color="auto" w:fill="FFFFFF"/>
              <w:ind w:right="120"/>
              <w:jc w:val="both"/>
              <w:rPr>
                <w:sz w:val="24"/>
                <w:szCs w:val="24"/>
              </w:rPr>
            </w:pPr>
            <w:r w:rsidRPr="00CA0CC0">
              <w:rPr>
                <w:color w:val="000000"/>
                <w:sz w:val="24"/>
                <w:szCs w:val="24"/>
              </w:rPr>
              <w:t xml:space="preserve">Забезпечення тендерної пропозиції </w:t>
            </w:r>
            <w:r w:rsidRPr="00CA0CC0">
              <w:rPr>
                <w:b/>
                <w:i/>
                <w:color w:val="000000"/>
                <w:sz w:val="24"/>
                <w:szCs w:val="24"/>
              </w:rPr>
              <w:t>не повертається</w:t>
            </w:r>
            <w:r w:rsidRPr="00CA0CC0">
              <w:rPr>
                <w:color w:val="000000"/>
                <w:sz w:val="24"/>
                <w:szCs w:val="24"/>
              </w:rPr>
              <w:t xml:space="preserve"> у разі:</w:t>
            </w:r>
          </w:p>
          <w:p w:rsidR="00635139" w:rsidRPr="00CA0CC0" w:rsidRDefault="00635139" w:rsidP="00767C68">
            <w:pPr>
              <w:widowControl w:val="0"/>
              <w:numPr>
                <w:ilvl w:val="0"/>
                <w:numId w:val="3"/>
              </w:numPr>
              <w:pBdr>
                <w:top w:val="nil"/>
                <w:left w:val="nil"/>
                <w:bottom w:val="nil"/>
                <w:right w:val="nil"/>
                <w:between w:val="nil"/>
              </w:pBdr>
              <w:shd w:val="clear" w:color="auto" w:fill="FFFFFF"/>
              <w:ind w:right="120"/>
              <w:jc w:val="both"/>
              <w:rPr>
                <w:color w:val="000000"/>
                <w:sz w:val="24"/>
                <w:szCs w:val="24"/>
              </w:rPr>
            </w:pPr>
            <w:r w:rsidRPr="00CA0CC0">
              <w:rPr>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35139" w:rsidRPr="00CA0CC0" w:rsidRDefault="00635139" w:rsidP="00767C68">
            <w:pPr>
              <w:widowControl w:val="0"/>
              <w:numPr>
                <w:ilvl w:val="0"/>
                <w:numId w:val="3"/>
              </w:numPr>
              <w:pBdr>
                <w:top w:val="nil"/>
                <w:left w:val="nil"/>
                <w:bottom w:val="nil"/>
                <w:right w:val="nil"/>
                <w:between w:val="nil"/>
              </w:pBdr>
              <w:shd w:val="clear" w:color="auto" w:fill="FFFFFF"/>
              <w:ind w:right="120"/>
              <w:jc w:val="both"/>
              <w:rPr>
                <w:color w:val="000000"/>
                <w:sz w:val="24"/>
                <w:szCs w:val="24"/>
              </w:rPr>
            </w:pPr>
            <w:r w:rsidRPr="00CA0CC0">
              <w:rPr>
                <w:color w:val="000000"/>
                <w:sz w:val="24"/>
                <w:szCs w:val="24"/>
              </w:rPr>
              <w:t>непідписання договору про закупівлю учасником, який став переможцем тендеру;</w:t>
            </w:r>
          </w:p>
          <w:p w:rsidR="00635139" w:rsidRPr="00CA0CC0" w:rsidRDefault="00635139" w:rsidP="00767C68">
            <w:pPr>
              <w:widowControl w:val="0"/>
              <w:numPr>
                <w:ilvl w:val="0"/>
                <w:numId w:val="3"/>
              </w:numPr>
              <w:pBdr>
                <w:top w:val="nil"/>
                <w:left w:val="nil"/>
                <w:bottom w:val="nil"/>
                <w:right w:val="nil"/>
                <w:between w:val="nil"/>
              </w:pBdr>
              <w:shd w:val="clear" w:color="auto" w:fill="FFFFFF"/>
              <w:ind w:right="120"/>
              <w:jc w:val="both"/>
              <w:rPr>
                <w:color w:val="000000"/>
                <w:sz w:val="24"/>
                <w:szCs w:val="24"/>
              </w:rPr>
            </w:pPr>
            <w:r w:rsidRPr="00CA0CC0">
              <w:rPr>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35139" w:rsidRPr="00CA0CC0" w:rsidRDefault="00635139" w:rsidP="00767C68">
            <w:pPr>
              <w:widowControl w:val="0"/>
              <w:numPr>
                <w:ilvl w:val="0"/>
                <w:numId w:val="3"/>
              </w:numPr>
              <w:pBdr>
                <w:top w:val="nil"/>
                <w:left w:val="nil"/>
                <w:bottom w:val="nil"/>
                <w:right w:val="nil"/>
                <w:between w:val="nil"/>
              </w:pBdr>
              <w:shd w:val="clear" w:color="auto" w:fill="FFFFFF"/>
              <w:spacing w:after="160"/>
              <w:ind w:right="120"/>
              <w:jc w:val="both"/>
              <w:rPr>
                <w:color w:val="000000"/>
                <w:sz w:val="24"/>
                <w:szCs w:val="24"/>
              </w:rPr>
            </w:pPr>
            <w:r w:rsidRPr="00CA0CC0">
              <w:rPr>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54319" w:rsidRPr="00CA0CC0" w:rsidRDefault="00635139" w:rsidP="00635139">
            <w:pPr>
              <w:pStyle w:val="11"/>
              <w:pBdr>
                <w:top w:val="nil"/>
                <w:left w:val="nil"/>
                <w:bottom w:val="nil"/>
                <w:right w:val="nil"/>
                <w:between w:val="nil"/>
              </w:pBdr>
              <w:tabs>
                <w:tab w:val="left" w:pos="774"/>
              </w:tabs>
              <w:jc w:val="both"/>
              <w:rPr>
                <w:sz w:val="24"/>
                <w:szCs w:val="24"/>
              </w:rPr>
            </w:pPr>
            <w:r w:rsidRPr="00CA0CC0">
              <w:rPr>
                <w:color w:val="000000"/>
                <w:sz w:val="24"/>
                <w:szCs w:val="24"/>
              </w:rPr>
              <w:t xml:space="preserve">За зверненням учасника, яким було надано забезпечення тендерної пропозиції, </w:t>
            </w:r>
            <w:r w:rsidRPr="00CA0CC0">
              <w:rPr>
                <w:b/>
                <w:i/>
                <w:color w:val="000000"/>
                <w:sz w:val="24"/>
                <w:szCs w:val="24"/>
              </w:rPr>
              <w:t>замовник повідомляє установу</w:t>
            </w:r>
            <w:r w:rsidRPr="00CA0CC0">
              <w:rPr>
                <w:color w:val="000000"/>
                <w:sz w:val="24"/>
                <w:szCs w:val="24"/>
              </w:rPr>
              <w:t xml:space="preserve">, що видала такому учаснику гарантію, про настання підстави для повернення забезпечення тендерної пропозиції </w:t>
            </w:r>
            <w:r w:rsidRPr="00CA0CC0">
              <w:rPr>
                <w:b/>
                <w:i/>
                <w:color w:val="000000"/>
                <w:sz w:val="24"/>
                <w:szCs w:val="24"/>
              </w:rPr>
              <w:t>протягом п’яти днів</w:t>
            </w:r>
            <w:r w:rsidRPr="00CA0CC0">
              <w:rPr>
                <w:color w:val="000000"/>
                <w:sz w:val="24"/>
                <w:szCs w:val="24"/>
              </w:rPr>
              <w:t xml:space="preserve"> з дня настання однієї з підстав повернення забезпечення тендерної пропозиції.</w:t>
            </w:r>
          </w:p>
        </w:tc>
      </w:tr>
      <w:tr w:rsidR="00954319" w:rsidRPr="00CA0CC0" w:rsidTr="003F0686">
        <w:trPr>
          <w:gridAfter w:val="2"/>
          <w:wAfter w:w="75" w:type="dxa"/>
          <w:jc w:val="center"/>
        </w:trPr>
        <w:tc>
          <w:tcPr>
            <w:tcW w:w="3399"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4. Строк, протягом якого тендерні  пропозиції є дійсними</w:t>
            </w:r>
            <w:r w:rsidRPr="00CA0CC0">
              <w:rPr>
                <w:sz w:val="24"/>
                <w:szCs w:val="24"/>
              </w:rPr>
              <w:t> </w:t>
            </w:r>
          </w:p>
        </w:tc>
        <w:tc>
          <w:tcPr>
            <w:tcW w:w="7086" w:type="dxa"/>
            <w:tcMar>
              <w:top w:w="15" w:type="dxa"/>
              <w:left w:w="15" w:type="dxa"/>
              <w:bottom w:w="15" w:type="dxa"/>
              <w:right w:w="15" w:type="dxa"/>
            </w:tcMar>
            <w:vAlign w:val="center"/>
          </w:tcPr>
          <w:p w:rsidR="0086434A" w:rsidRPr="00CA0CC0" w:rsidRDefault="0086434A" w:rsidP="0086434A">
            <w:pPr>
              <w:widowControl w:val="0"/>
              <w:jc w:val="both"/>
              <w:rPr>
                <w:sz w:val="24"/>
                <w:szCs w:val="24"/>
              </w:rPr>
            </w:pPr>
            <w:r w:rsidRPr="00CA0CC0">
              <w:rPr>
                <w:sz w:val="24"/>
                <w:szCs w:val="24"/>
              </w:rPr>
              <w:t xml:space="preserve">Тендерні пропозиції вважаються дійсними </w:t>
            </w:r>
            <w:r w:rsidRPr="00CA0CC0">
              <w:rPr>
                <w:b/>
                <w:i/>
                <w:sz w:val="24"/>
                <w:szCs w:val="24"/>
                <w:u w:val="single"/>
              </w:rPr>
              <w:t>протягом 120 (ста двадцяти) днів</w:t>
            </w:r>
            <w:r w:rsidRPr="00CA0CC0">
              <w:rPr>
                <w:sz w:val="24"/>
                <w:szCs w:val="24"/>
              </w:rPr>
              <w:t xml:space="preserve"> із дати кінцевого строку подання тендерних пропозицій. </w:t>
            </w:r>
          </w:p>
          <w:p w:rsidR="0086434A" w:rsidRPr="00CA0CC0" w:rsidRDefault="0086434A" w:rsidP="0086434A">
            <w:pPr>
              <w:widowControl w:val="0"/>
              <w:jc w:val="both"/>
              <w:rPr>
                <w:sz w:val="24"/>
                <w:szCs w:val="24"/>
              </w:rPr>
            </w:pPr>
            <w:r w:rsidRPr="00CA0CC0">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CA0CC0" w:rsidRDefault="0086434A" w:rsidP="0086434A">
            <w:pPr>
              <w:widowControl w:val="0"/>
              <w:jc w:val="both"/>
              <w:rPr>
                <w:sz w:val="24"/>
                <w:szCs w:val="24"/>
                <w:u w:val="single"/>
              </w:rPr>
            </w:pPr>
            <w:r w:rsidRPr="00CA0CC0">
              <w:rPr>
                <w:sz w:val="24"/>
                <w:szCs w:val="24"/>
              </w:rPr>
              <w:t xml:space="preserve">Учасник процедури закупівлі </w:t>
            </w:r>
            <w:r w:rsidRPr="00CA0CC0">
              <w:rPr>
                <w:sz w:val="24"/>
                <w:szCs w:val="24"/>
                <w:u w:val="single"/>
              </w:rPr>
              <w:t>має право:</w:t>
            </w:r>
          </w:p>
          <w:p w:rsidR="0086434A" w:rsidRPr="00CA0CC0" w:rsidRDefault="0086434A" w:rsidP="0086434A">
            <w:pPr>
              <w:widowControl w:val="0"/>
              <w:jc w:val="both"/>
              <w:rPr>
                <w:sz w:val="24"/>
                <w:szCs w:val="24"/>
              </w:rPr>
            </w:pPr>
            <w:r w:rsidRPr="00CA0CC0">
              <w:rPr>
                <w:sz w:val="24"/>
                <w:szCs w:val="24"/>
              </w:rPr>
              <w:t>відхилити таку вимогу, не втрачаючи при цьому наданого ним забезпечення тендерної пропозиції;</w:t>
            </w:r>
          </w:p>
          <w:p w:rsidR="0086434A" w:rsidRPr="00CA0CC0" w:rsidRDefault="0086434A" w:rsidP="0086434A">
            <w:pPr>
              <w:widowControl w:val="0"/>
              <w:jc w:val="both"/>
              <w:rPr>
                <w:sz w:val="24"/>
                <w:szCs w:val="24"/>
              </w:rPr>
            </w:pPr>
            <w:r w:rsidRPr="00CA0CC0">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CA0CC0" w:rsidRDefault="0086434A" w:rsidP="0086434A">
            <w:pPr>
              <w:pStyle w:val="11"/>
              <w:pBdr>
                <w:top w:val="nil"/>
                <w:left w:val="nil"/>
                <w:bottom w:val="nil"/>
                <w:right w:val="nil"/>
                <w:between w:val="nil"/>
              </w:pBdr>
              <w:ind w:firstLine="560"/>
              <w:jc w:val="both"/>
              <w:rPr>
                <w:sz w:val="24"/>
                <w:szCs w:val="24"/>
              </w:rPr>
            </w:pPr>
            <w:r w:rsidRPr="00CA0CC0">
              <w:rPr>
                <w:sz w:val="24"/>
                <w:szCs w:val="24"/>
              </w:rPr>
              <w:t xml:space="preserve">У разі необхідності учасник процедури закупівлі має право з </w:t>
            </w:r>
            <w:r w:rsidRPr="00CA0CC0">
              <w:rPr>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4319" w:rsidRPr="00CA0CC0" w:rsidTr="003F0686">
        <w:trPr>
          <w:gridAfter w:val="2"/>
          <w:wAfter w:w="75" w:type="dxa"/>
          <w:jc w:val="center"/>
        </w:trPr>
        <w:tc>
          <w:tcPr>
            <w:tcW w:w="3399"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spacing w:after="280"/>
              <w:jc w:val="both"/>
              <w:rPr>
                <w:sz w:val="24"/>
                <w:szCs w:val="24"/>
              </w:rPr>
            </w:pPr>
          </w:p>
          <w:p w:rsidR="00954319" w:rsidRPr="00CA0CC0" w:rsidRDefault="00954319" w:rsidP="00274B9F">
            <w:pPr>
              <w:pStyle w:val="11"/>
              <w:pBdr>
                <w:top w:val="nil"/>
                <w:left w:val="nil"/>
                <w:bottom w:val="nil"/>
                <w:right w:val="nil"/>
                <w:between w:val="nil"/>
              </w:pBdr>
              <w:spacing w:before="280" w:after="280"/>
              <w:jc w:val="both"/>
              <w:rPr>
                <w:sz w:val="24"/>
                <w:szCs w:val="24"/>
              </w:rPr>
            </w:pPr>
          </w:p>
          <w:p w:rsidR="00954319" w:rsidRPr="00CA0CC0" w:rsidRDefault="00954319" w:rsidP="00274B9F">
            <w:pPr>
              <w:pStyle w:val="11"/>
              <w:pBdr>
                <w:top w:val="nil"/>
                <w:left w:val="nil"/>
                <w:bottom w:val="nil"/>
                <w:right w:val="nil"/>
                <w:between w:val="nil"/>
              </w:pBdr>
              <w:spacing w:before="280" w:after="280"/>
              <w:jc w:val="both"/>
              <w:rPr>
                <w:sz w:val="24"/>
                <w:szCs w:val="24"/>
              </w:rPr>
            </w:pPr>
          </w:p>
          <w:p w:rsidR="00954319" w:rsidRPr="00CA0CC0" w:rsidRDefault="00954319" w:rsidP="00274B9F">
            <w:pPr>
              <w:pStyle w:val="11"/>
              <w:pBdr>
                <w:top w:val="nil"/>
                <w:left w:val="nil"/>
                <w:bottom w:val="nil"/>
                <w:right w:val="nil"/>
                <w:between w:val="nil"/>
              </w:pBdr>
              <w:spacing w:before="280" w:after="280"/>
              <w:jc w:val="both"/>
              <w:rPr>
                <w:sz w:val="24"/>
                <w:szCs w:val="24"/>
              </w:rPr>
            </w:pPr>
          </w:p>
          <w:p w:rsidR="00954319" w:rsidRPr="00CA0CC0" w:rsidRDefault="00954319" w:rsidP="00274B9F">
            <w:pPr>
              <w:pStyle w:val="11"/>
              <w:pBdr>
                <w:top w:val="nil"/>
                <w:left w:val="nil"/>
                <w:bottom w:val="nil"/>
                <w:right w:val="nil"/>
                <w:between w:val="nil"/>
              </w:pBdr>
              <w:spacing w:before="280" w:after="280"/>
              <w:jc w:val="both"/>
              <w:rPr>
                <w:sz w:val="24"/>
                <w:szCs w:val="24"/>
              </w:rPr>
            </w:pPr>
          </w:p>
          <w:p w:rsidR="00954319" w:rsidRPr="00CA0CC0" w:rsidRDefault="00954319" w:rsidP="00274B9F">
            <w:pPr>
              <w:pStyle w:val="11"/>
              <w:pBdr>
                <w:top w:val="nil"/>
                <w:left w:val="nil"/>
                <w:bottom w:val="nil"/>
                <w:right w:val="nil"/>
                <w:between w:val="nil"/>
              </w:pBdr>
              <w:spacing w:before="280" w:after="280"/>
              <w:jc w:val="both"/>
              <w:rPr>
                <w:sz w:val="24"/>
                <w:szCs w:val="24"/>
              </w:rPr>
            </w:pPr>
          </w:p>
          <w:p w:rsidR="00954319" w:rsidRPr="00CA0CC0" w:rsidRDefault="00954319" w:rsidP="00274B9F">
            <w:pPr>
              <w:pStyle w:val="11"/>
              <w:pBdr>
                <w:top w:val="nil"/>
                <w:left w:val="nil"/>
                <w:bottom w:val="nil"/>
                <w:right w:val="nil"/>
                <w:between w:val="nil"/>
              </w:pBdr>
              <w:spacing w:before="280" w:after="280"/>
              <w:jc w:val="both"/>
              <w:rPr>
                <w:sz w:val="24"/>
                <w:szCs w:val="24"/>
              </w:rPr>
            </w:pPr>
          </w:p>
          <w:p w:rsidR="00954319" w:rsidRPr="00CA0CC0" w:rsidRDefault="00954319" w:rsidP="00274B9F">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CA0CC0">
              <w:rPr>
                <w:b/>
                <w:sz w:val="24"/>
                <w:szCs w:val="24"/>
              </w:rPr>
              <w:t>5. Кваліфікаційні критерії до учасників</w:t>
            </w:r>
            <w:r w:rsidRPr="00CA0CC0">
              <w:rPr>
                <w:sz w:val="24"/>
                <w:szCs w:val="24"/>
              </w:rPr>
              <w:t> </w:t>
            </w:r>
            <w:r w:rsidRPr="00CA0CC0">
              <w:rPr>
                <w:b/>
                <w:sz w:val="24"/>
                <w:szCs w:val="24"/>
              </w:rPr>
              <w:t>та</w:t>
            </w:r>
            <w:r w:rsidR="009078A5" w:rsidRPr="00CA0CC0">
              <w:rPr>
                <w:b/>
                <w:sz w:val="24"/>
                <w:szCs w:val="24"/>
              </w:rPr>
              <w:t xml:space="preserve"> </w:t>
            </w:r>
            <w:r w:rsidRPr="00CA0CC0">
              <w:rPr>
                <w:b/>
                <w:sz w:val="24"/>
                <w:szCs w:val="24"/>
              </w:rPr>
              <w:t>вимоги, установлені статтею 17 Закону</w:t>
            </w:r>
          </w:p>
        </w:tc>
        <w:tc>
          <w:tcPr>
            <w:tcW w:w="7086" w:type="dxa"/>
            <w:tcMar>
              <w:top w:w="15" w:type="dxa"/>
              <w:left w:w="15" w:type="dxa"/>
              <w:bottom w:w="15" w:type="dxa"/>
              <w:right w:w="15" w:type="dxa"/>
            </w:tcMar>
            <w:vAlign w:val="center"/>
          </w:tcPr>
          <w:p w:rsidR="00954319" w:rsidRPr="00CA0CC0" w:rsidRDefault="00954319" w:rsidP="009078A5">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contextualSpacing/>
              <w:jc w:val="both"/>
              <w:rPr>
                <w:sz w:val="24"/>
                <w:szCs w:val="24"/>
              </w:rPr>
            </w:pPr>
            <w:r w:rsidRPr="00CA0CC0">
              <w:rPr>
                <w:sz w:val="24"/>
                <w:szCs w:val="24"/>
              </w:rPr>
              <w:t xml:space="preserve">Кваліфікаційні критерії та інформація про спосіб підтвердження відповідності учасників таким критеріям вказані у Додатку </w:t>
            </w:r>
            <w:r w:rsidR="009C685A" w:rsidRPr="00CA0CC0">
              <w:rPr>
                <w:sz w:val="24"/>
                <w:szCs w:val="24"/>
              </w:rPr>
              <w:t>2</w:t>
            </w:r>
            <w:r w:rsidRPr="00CA0CC0">
              <w:rPr>
                <w:sz w:val="24"/>
                <w:szCs w:val="24"/>
              </w:rPr>
              <w:t xml:space="preserve"> до цієї тендерної документації. </w:t>
            </w:r>
          </w:p>
          <w:p w:rsidR="009078A5" w:rsidRPr="00CA0CC0" w:rsidRDefault="00954319" w:rsidP="009078A5">
            <w:pPr>
              <w:pStyle w:val="11"/>
              <w:pBdr>
                <w:top w:val="nil"/>
                <w:left w:val="nil"/>
                <w:bottom w:val="nil"/>
                <w:right w:val="nil"/>
                <w:between w:val="nil"/>
              </w:pBdr>
              <w:spacing w:after="100"/>
              <w:ind w:right="131" w:firstLine="560"/>
              <w:contextualSpacing/>
              <w:jc w:val="both"/>
              <w:rPr>
                <w:sz w:val="24"/>
                <w:szCs w:val="24"/>
              </w:rPr>
            </w:pPr>
            <w:r w:rsidRPr="00CA0CC0">
              <w:rPr>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9078A5" w:rsidRPr="00CA0CC0" w:rsidRDefault="00954319" w:rsidP="009078A5">
            <w:pPr>
              <w:pStyle w:val="11"/>
              <w:pBdr>
                <w:top w:val="nil"/>
                <w:left w:val="nil"/>
                <w:bottom w:val="nil"/>
                <w:right w:val="nil"/>
                <w:between w:val="nil"/>
              </w:pBdr>
              <w:spacing w:after="100"/>
              <w:ind w:right="131" w:firstLine="560"/>
              <w:contextualSpacing/>
              <w:jc w:val="both"/>
              <w:rPr>
                <w:sz w:val="24"/>
                <w:szCs w:val="24"/>
              </w:rPr>
            </w:pPr>
            <w:r w:rsidRPr="00CA0CC0">
              <w:rPr>
                <w:sz w:val="24"/>
                <w:szCs w:val="24"/>
              </w:rPr>
              <w:t>1) він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w:t>
            </w:r>
            <w:bookmarkStart w:id="2" w:name="3znysh7" w:colFirst="0" w:colLast="0"/>
            <w:bookmarkEnd w:id="2"/>
            <w:r w:rsidRPr="00CA0CC0">
              <w:rPr>
                <w:sz w:val="24"/>
                <w:szCs w:val="24"/>
              </w:rPr>
              <w:t>упівлі;</w:t>
            </w:r>
          </w:p>
          <w:p w:rsidR="00954319" w:rsidRPr="00CA0CC0" w:rsidRDefault="00954319" w:rsidP="009078A5">
            <w:pPr>
              <w:pStyle w:val="11"/>
              <w:pBdr>
                <w:top w:val="nil"/>
                <w:left w:val="nil"/>
                <w:bottom w:val="nil"/>
                <w:right w:val="nil"/>
                <w:between w:val="nil"/>
              </w:pBdr>
              <w:spacing w:after="100"/>
              <w:ind w:right="131" w:firstLine="560"/>
              <w:contextualSpacing/>
              <w:jc w:val="both"/>
              <w:rPr>
                <w:sz w:val="24"/>
                <w:szCs w:val="24"/>
              </w:rPr>
            </w:pPr>
            <w:r w:rsidRPr="00CA0CC0">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bookmarkStart w:id="3" w:name="2et92p0" w:colFirst="0" w:colLast="0"/>
            <w:bookmarkEnd w:id="3"/>
            <w:r w:rsidRPr="00CA0CC0">
              <w:rPr>
                <w:sz w:val="24"/>
                <w:szCs w:val="24"/>
              </w:rPr>
              <w:t>3) службову (посадову) особу учасника процедури закупівлі, яку уповно</w:t>
            </w:r>
            <w:bookmarkStart w:id="4" w:name="tyjcwt" w:colFirst="0" w:colLast="0"/>
            <w:bookmarkEnd w:id="4"/>
            <w:r w:rsidRPr="00CA0CC0">
              <w:rPr>
                <w:sz w:val="24"/>
                <w:szCs w:val="24"/>
              </w:rPr>
              <w:t>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10" w:anchor="n52">
              <w:r w:rsidRPr="00CA0CC0">
                <w:rPr>
                  <w:sz w:val="24"/>
                  <w:szCs w:val="24"/>
                  <w:u w:val="single"/>
                </w:rPr>
                <w:t>пунктом 4 частини другої статті 6</w:t>
              </w:r>
            </w:hyperlink>
            <w:r w:rsidRPr="00CA0CC0">
              <w:rPr>
                <w:sz w:val="24"/>
                <w:szCs w:val="24"/>
              </w:rPr>
              <w:t>, </w:t>
            </w:r>
            <w:hyperlink r:id="rId11" w:anchor="n456">
              <w:r w:rsidRPr="00CA0CC0">
                <w:rPr>
                  <w:sz w:val="24"/>
                  <w:szCs w:val="24"/>
                  <w:u w:val="single"/>
                </w:rPr>
                <w:t>пунктом 1 статті 50</w:t>
              </w:r>
            </w:hyperlink>
            <w:r w:rsidRPr="00CA0CC0">
              <w:rPr>
                <w:sz w:val="24"/>
                <w:szCs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w:t>
            </w:r>
            <w:bookmarkStart w:id="5" w:name="3dy6vkm" w:colFirst="0" w:colLast="0"/>
            <w:bookmarkEnd w:id="5"/>
            <w:r w:rsidRPr="00CA0CC0">
              <w:rPr>
                <w:sz w:val="24"/>
                <w:szCs w:val="24"/>
              </w:rPr>
              <w:t>ндерів;</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5)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w:t>
            </w:r>
            <w:bookmarkStart w:id="6" w:name="1t3h5sf" w:colFirst="0" w:colLast="0"/>
            <w:bookmarkEnd w:id="6"/>
            <w:r w:rsidRPr="00CA0CC0">
              <w:rPr>
                <w:sz w:val="24"/>
                <w:szCs w:val="24"/>
              </w:rPr>
              <w:t>еному законом порядку;</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учинене з корисливих мотивів (зокрема, пов’язаний з хабарництвом, шахрайством та</w:t>
            </w:r>
            <w:bookmarkStart w:id="7" w:name="4d34og8" w:colFirst="0" w:colLast="0"/>
            <w:bookmarkEnd w:id="7"/>
            <w:r w:rsidRPr="00CA0CC0">
              <w:rPr>
                <w:sz w:val="24"/>
                <w:szCs w:val="24"/>
              </w:rPr>
              <w:t xml:space="preserve"> відмиванням коштів), судимість з якої не знято або не погашено у встановленому законом порядку;</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w:t>
            </w:r>
            <w:bookmarkStart w:id="8" w:name="2s8eyo1" w:colFirst="0" w:colLast="0"/>
            <w:bookmarkEnd w:id="8"/>
            <w:r w:rsidRPr="00CA0CC0">
              <w:rPr>
                <w:sz w:val="24"/>
                <w:szCs w:val="24"/>
              </w:rPr>
              <w:t>асниками процедури закупівлі та/або з уповноваженою особою (особами), та/або з керівником замовника;</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8) учасник процедури закупівлі визнани</w:t>
            </w:r>
            <w:bookmarkStart w:id="9" w:name="17dp8vu" w:colFirst="0" w:colLast="0"/>
            <w:bookmarkEnd w:id="9"/>
            <w:r w:rsidRPr="00CA0CC0">
              <w:rPr>
                <w:sz w:val="24"/>
                <w:szCs w:val="24"/>
              </w:rPr>
              <w:t>й у встановленому законом порядку банкрутом та стосовно нього відкрита ліквідаційна процедура;</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r w:rsidRPr="00CA0CC0">
                <w:rPr>
                  <w:sz w:val="24"/>
                  <w:szCs w:val="24"/>
                  <w:u w:val="single"/>
                </w:rPr>
                <w:t>пунктом 9</w:t>
              </w:r>
            </w:hyperlink>
            <w:r w:rsidRPr="00CA0CC0">
              <w:rPr>
                <w:sz w:val="24"/>
                <w:szCs w:val="24"/>
              </w:rPr>
              <w:t xml:space="preserve"> частини другої статті 9 Закону України "Про </w:t>
            </w:r>
            <w:r w:rsidRPr="00CA0CC0">
              <w:rPr>
                <w:sz w:val="24"/>
                <w:szCs w:val="24"/>
              </w:rPr>
              <w:lastRenderedPageBreak/>
              <w:t xml:space="preserve">державну </w:t>
            </w:r>
            <w:bookmarkStart w:id="10" w:name="3rdcrjn" w:colFirst="0" w:colLast="0"/>
            <w:bookmarkEnd w:id="10"/>
            <w:r w:rsidRPr="00CA0CC0">
              <w:rPr>
                <w:sz w:val="24"/>
                <w:szCs w:val="24"/>
              </w:rPr>
              <w:t>реєстрацію юридичних осіб, фізичних осіб - підприємців та громадських формувань" (крім нерезидентів);</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w:t>
            </w:r>
            <w:bookmarkStart w:id="11" w:name="26in1rg" w:colFirst="0" w:colLast="0"/>
            <w:bookmarkEnd w:id="11"/>
            <w:r w:rsidRPr="00CA0CC0">
              <w:rPr>
                <w:sz w:val="24"/>
                <w:szCs w:val="24"/>
              </w:rPr>
              <w:t>ї програми, якщо вартість закупівлі товару (товарів), послуги (послуг) або робіт дорівнює чи перевищує 20 мільйонів гривень (у тому числі за лотом);</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3">
              <w:r w:rsidRPr="00CA0CC0">
                <w:rPr>
                  <w:sz w:val="24"/>
                  <w:szCs w:val="24"/>
                  <w:u w:val="single"/>
                </w:rPr>
                <w:t>Законом України</w:t>
              </w:r>
            </w:hyperlink>
            <w:bookmarkStart w:id="12" w:name="lnxbz9" w:colFirst="0" w:colLast="0"/>
            <w:bookmarkEnd w:id="12"/>
            <w:r w:rsidRPr="00CA0CC0">
              <w:rPr>
                <w:sz w:val="24"/>
                <w:szCs w:val="24"/>
              </w:rPr>
              <w:t> "Про санкції";</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w:t>
            </w:r>
            <w:bookmarkStart w:id="13" w:name="35nkun2" w:colFirst="0" w:colLast="0"/>
            <w:bookmarkEnd w:id="13"/>
            <w:r w:rsidRPr="00CA0CC0">
              <w:rPr>
                <w:sz w:val="24"/>
                <w:szCs w:val="24"/>
              </w:rPr>
              <w:t>і людьми;</w:t>
            </w:r>
          </w:p>
          <w:p w:rsidR="00954319" w:rsidRPr="00CA0CC0" w:rsidRDefault="00954319" w:rsidP="009078A5">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w:t>
            </w:r>
            <w:bookmarkStart w:id="14" w:name="44sinio" w:colFirst="0" w:colLast="0"/>
            <w:bookmarkEnd w:id="14"/>
            <w:r w:rsidRPr="00CA0CC0">
              <w:rPr>
                <w:sz w:val="24"/>
                <w:szCs w:val="24"/>
              </w:rPr>
              <w:t>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5AE7" w:rsidRPr="00CA0CC0" w:rsidRDefault="006D5AE7" w:rsidP="006D5AE7">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D5AE7" w:rsidRPr="00CA0CC0" w:rsidRDefault="006D5AE7" w:rsidP="006D5AE7">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1F2571" w:rsidRPr="00CA0CC0" w:rsidRDefault="001F2571" w:rsidP="001F2571">
            <w:pPr>
              <w:pStyle w:val="11"/>
              <w:pBdr>
                <w:top w:val="nil"/>
                <w:left w:val="nil"/>
                <w:bottom w:val="nil"/>
                <w:right w:val="nil"/>
                <w:between w:val="nil"/>
              </w:pBdr>
              <w:shd w:val="clear" w:color="auto" w:fill="FFFFFF"/>
              <w:ind w:firstLine="560"/>
              <w:contextualSpacing/>
              <w:jc w:val="both"/>
              <w:rPr>
                <w:sz w:val="24"/>
                <w:szCs w:val="24"/>
              </w:rPr>
            </w:pPr>
            <w:r w:rsidRPr="00CA0CC0">
              <w:rPr>
                <w:sz w:val="24"/>
                <w:szCs w:val="24"/>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передбаченої ч. 2 ст. 17 Закону,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6D5AE7" w:rsidRPr="00CA0CC0" w:rsidRDefault="006D5AE7" w:rsidP="009078A5">
            <w:pPr>
              <w:pStyle w:val="11"/>
              <w:widowControl w:val="0"/>
              <w:pBdr>
                <w:top w:val="nil"/>
                <w:left w:val="nil"/>
                <w:bottom w:val="nil"/>
                <w:right w:val="nil"/>
                <w:between w:val="nil"/>
              </w:pBdr>
              <w:ind w:firstLine="560"/>
              <w:contextualSpacing/>
              <w:jc w:val="both"/>
              <w:rPr>
                <w:sz w:val="24"/>
                <w:szCs w:val="24"/>
              </w:rPr>
            </w:pPr>
            <w:r w:rsidRPr="00CA0CC0">
              <w:rPr>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D5AE7" w:rsidRPr="00CA0CC0" w:rsidRDefault="006D5AE7" w:rsidP="006D5AE7">
            <w:pPr>
              <w:pStyle w:val="11"/>
              <w:widowControl w:val="0"/>
              <w:pBdr>
                <w:top w:val="nil"/>
                <w:left w:val="nil"/>
                <w:bottom w:val="nil"/>
                <w:right w:val="nil"/>
                <w:between w:val="nil"/>
              </w:pBdr>
              <w:ind w:firstLine="560"/>
              <w:contextualSpacing/>
              <w:jc w:val="both"/>
              <w:rPr>
                <w:sz w:val="24"/>
                <w:szCs w:val="24"/>
              </w:rPr>
            </w:pPr>
            <w:r w:rsidRPr="00CA0CC0">
              <w:rPr>
                <w:sz w:val="24"/>
                <w:szCs w:val="24"/>
              </w:rPr>
              <w:lastRenderedPageBreak/>
              <w:t>Спосіб документального підтвердження відсутності підстав відмови в участі у процедурі закупівлі для переможця вказаний у Додатку 6 до цієї тендерної документації.</w:t>
            </w:r>
          </w:p>
          <w:p w:rsidR="006D5AE7" w:rsidRPr="00CA0CC0" w:rsidRDefault="006D5AE7" w:rsidP="006D5AE7">
            <w:pPr>
              <w:pStyle w:val="11"/>
              <w:widowControl w:val="0"/>
              <w:pBdr>
                <w:top w:val="nil"/>
                <w:left w:val="nil"/>
                <w:bottom w:val="nil"/>
                <w:right w:val="nil"/>
                <w:between w:val="nil"/>
              </w:pBdr>
              <w:ind w:firstLine="560"/>
              <w:contextualSpacing/>
              <w:jc w:val="both"/>
              <w:rPr>
                <w:sz w:val="24"/>
                <w:szCs w:val="24"/>
              </w:rPr>
            </w:pPr>
            <w:r w:rsidRPr="00CA0CC0">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D5AE7" w:rsidRPr="00CA0CC0" w:rsidRDefault="006D5AE7" w:rsidP="006D5AE7">
            <w:pPr>
              <w:pStyle w:val="11"/>
              <w:widowControl w:val="0"/>
              <w:pBdr>
                <w:top w:val="nil"/>
                <w:left w:val="nil"/>
                <w:bottom w:val="nil"/>
                <w:right w:val="nil"/>
                <w:between w:val="nil"/>
              </w:pBdr>
              <w:ind w:firstLine="560"/>
              <w:contextualSpacing/>
              <w:jc w:val="both"/>
              <w:rPr>
                <w:sz w:val="24"/>
                <w:szCs w:val="24"/>
              </w:rPr>
            </w:pPr>
            <w:r w:rsidRPr="00CA0CC0">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D5AE7" w:rsidRPr="00CA0CC0" w:rsidRDefault="006D5AE7" w:rsidP="006D5AE7">
            <w:pPr>
              <w:pStyle w:val="11"/>
              <w:widowControl w:val="0"/>
              <w:pBdr>
                <w:top w:val="nil"/>
                <w:left w:val="nil"/>
                <w:bottom w:val="nil"/>
                <w:right w:val="nil"/>
                <w:between w:val="nil"/>
              </w:pBdr>
              <w:ind w:firstLine="560"/>
              <w:contextualSpacing/>
              <w:jc w:val="both"/>
              <w:rPr>
                <w:sz w:val="24"/>
                <w:szCs w:val="24"/>
              </w:rPr>
            </w:pPr>
            <w:r w:rsidRPr="00CA0CC0">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54319" w:rsidRPr="00CA0CC0" w:rsidTr="003F0686">
        <w:trPr>
          <w:gridAfter w:val="2"/>
          <w:wAfter w:w="75" w:type="dxa"/>
          <w:jc w:val="center"/>
        </w:trPr>
        <w:tc>
          <w:tcPr>
            <w:tcW w:w="3399"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jc w:val="both"/>
              <w:rPr>
                <w:sz w:val="24"/>
                <w:szCs w:val="24"/>
              </w:rPr>
            </w:pPr>
            <w:r w:rsidRPr="00CA0CC0">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25247B" w:rsidRPr="00CA0CC0" w:rsidRDefault="0025247B" w:rsidP="0025247B">
            <w:pPr>
              <w:pStyle w:val="11"/>
              <w:pBdr>
                <w:top w:val="nil"/>
                <w:left w:val="nil"/>
                <w:bottom w:val="nil"/>
                <w:right w:val="nil"/>
                <w:between w:val="nil"/>
              </w:pBdr>
              <w:ind w:firstLine="633"/>
              <w:jc w:val="both"/>
              <w:rPr>
                <w:sz w:val="24"/>
                <w:szCs w:val="24"/>
              </w:rPr>
            </w:pPr>
            <w:r w:rsidRPr="00CA0CC0">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247B" w:rsidRPr="00CA0CC0" w:rsidRDefault="0025247B" w:rsidP="0025247B">
            <w:pPr>
              <w:pStyle w:val="11"/>
              <w:pBdr>
                <w:top w:val="nil"/>
                <w:left w:val="nil"/>
                <w:bottom w:val="nil"/>
                <w:right w:val="nil"/>
                <w:between w:val="nil"/>
              </w:pBdr>
              <w:ind w:firstLine="633"/>
              <w:jc w:val="both"/>
              <w:rPr>
                <w:sz w:val="24"/>
                <w:szCs w:val="24"/>
              </w:rPr>
            </w:pPr>
            <w:r w:rsidRPr="00CA0CC0">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00E05F7E" w:rsidRPr="00CA0CC0">
              <w:rPr>
                <w:sz w:val="24"/>
                <w:szCs w:val="24"/>
              </w:rPr>
              <w:t xml:space="preserve"> надання послуги </w:t>
            </w:r>
            <w:r w:rsidRPr="00CA0CC0">
              <w:rPr>
                <w:sz w:val="24"/>
                <w:szCs w:val="24"/>
              </w:rPr>
              <w:t>, марки, моделі тощо.</w:t>
            </w:r>
          </w:p>
          <w:p w:rsidR="00954319" w:rsidRPr="00CA0CC0" w:rsidRDefault="0025247B" w:rsidP="0025247B">
            <w:pPr>
              <w:pStyle w:val="11"/>
              <w:pBdr>
                <w:top w:val="nil"/>
                <w:left w:val="nil"/>
                <w:bottom w:val="nil"/>
                <w:right w:val="nil"/>
                <w:between w:val="nil"/>
              </w:pBdr>
              <w:ind w:firstLine="633"/>
              <w:jc w:val="both"/>
              <w:rPr>
                <w:sz w:val="24"/>
                <w:szCs w:val="24"/>
              </w:rPr>
            </w:pPr>
            <w:r w:rsidRPr="00CA0CC0">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Pr="00CA0CC0">
              <w:rPr>
                <w:sz w:val="24"/>
                <w:szCs w:val="24"/>
              </w:rPr>
              <w:lastRenderedPageBreak/>
              <w:t>рішення органу оскарження</w:t>
            </w:r>
            <w:r w:rsidR="00954319" w:rsidRPr="00CA0CC0">
              <w:rPr>
                <w:sz w:val="24"/>
                <w:szCs w:val="24"/>
              </w:rPr>
              <w:t>.</w:t>
            </w:r>
          </w:p>
        </w:tc>
      </w:tr>
      <w:tr w:rsidR="00954319" w:rsidRPr="00CA0CC0" w:rsidTr="003F0686">
        <w:trPr>
          <w:gridAfter w:val="2"/>
          <w:wAfter w:w="75" w:type="dxa"/>
          <w:jc w:val="center"/>
        </w:trPr>
        <w:tc>
          <w:tcPr>
            <w:tcW w:w="3399"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lastRenderedPageBreak/>
              <w:t>7. Інформація про необхідні технічні, якісні та кількісні характеристики предмета закупівлі</w:t>
            </w:r>
            <w:r w:rsidRPr="00CA0CC0">
              <w:rPr>
                <w:sz w:val="24"/>
                <w:szCs w:val="24"/>
              </w:rPr>
              <w:t> </w:t>
            </w:r>
          </w:p>
        </w:tc>
        <w:tc>
          <w:tcPr>
            <w:tcW w:w="7086" w:type="dxa"/>
            <w:tcMar>
              <w:top w:w="15" w:type="dxa"/>
              <w:left w:w="15" w:type="dxa"/>
              <w:bottom w:w="15" w:type="dxa"/>
              <w:right w:w="15" w:type="dxa"/>
            </w:tcMar>
            <w:vAlign w:val="center"/>
          </w:tcPr>
          <w:p w:rsidR="00954319" w:rsidRPr="00CA0CC0" w:rsidRDefault="00954319" w:rsidP="00274B9F">
            <w:pPr>
              <w:pStyle w:val="11"/>
              <w:widowControl w:val="0"/>
              <w:pBdr>
                <w:top w:val="nil"/>
                <w:left w:val="nil"/>
                <w:bottom w:val="nil"/>
                <w:right w:val="nil"/>
                <w:between w:val="nil"/>
              </w:pBdr>
              <w:spacing w:before="48"/>
              <w:ind w:right="113" w:firstLine="633"/>
              <w:jc w:val="both"/>
              <w:rPr>
                <w:sz w:val="24"/>
                <w:szCs w:val="24"/>
              </w:rPr>
            </w:pPr>
            <w:r w:rsidRPr="00CA0CC0">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9023B4" w:rsidRPr="00CA0CC0">
              <w:rPr>
                <w:sz w:val="24"/>
                <w:szCs w:val="24"/>
              </w:rPr>
              <w:t>3</w:t>
            </w:r>
            <w:r w:rsidRPr="00CA0CC0">
              <w:rPr>
                <w:sz w:val="24"/>
                <w:szCs w:val="24"/>
              </w:rPr>
              <w:t>.</w:t>
            </w:r>
          </w:p>
          <w:p w:rsidR="00663CBC" w:rsidRPr="00CA0CC0" w:rsidRDefault="00663CBC" w:rsidP="00663CBC">
            <w:pPr>
              <w:pStyle w:val="11"/>
              <w:widowControl w:val="0"/>
              <w:pBdr>
                <w:top w:val="nil"/>
                <w:left w:val="nil"/>
                <w:bottom w:val="nil"/>
                <w:right w:val="nil"/>
                <w:between w:val="nil"/>
              </w:pBdr>
              <w:spacing w:before="48"/>
              <w:ind w:right="113" w:firstLine="633"/>
              <w:jc w:val="both"/>
              <w:rPr>
                <w:sz w:val="24"/>
                <w:szCs w:val="24"/>
              </w:rPr>
            </w:pPr>
          </w:p>
        </w:tc>
      </w:tr>
      <w:tr w:rsidR="00954319" w:rsidRPr="00CA0CC0" w:rsidTr="003F0686">
        <w:trPr>
          <w:gridAfter w:val="2"/>
          <w:wAfter w:w="75" w:type="dxa"/>
          <w:jc w:val="center"/>
        </w:trPr>
        <w:tc>
          <w:tcPr>
            <w:tcW w:w="3399"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954319" w:rsidRPr="00CA0CC0" w:rsidRDefault="00954319" w:rsidP="0063514B">
            <w:pPr>
              <w:pStyle w:val="11"/>
              <w:pBdr>
                <w:top w:val="nil"/>
                <w:left w:val="nil"/>
                <w:bottom w:val="nil"/>
                <w:right w:val="nil"/>
                <w:between w:val="nil"/>
              </w:pBdr>
              <w:tabs>
                <w:tab w:val="left" w:pos="360"/>
              </w:tabs>
              <w:jc w:val="both"/>
              <w:rPr>
                <w:sz w:val="24"/>
                <w:szCs w:val="24"/>
              </w:rPr>
            </w:pPr>
            <w:r w:rsidRPr="00CA0CC0">
              <w:rPr>
                <w:sz w:val="24"/>
                <w:szCs w:val="24"/>
              </w:rPr>
              <w:t xml:space="preserve">Закупівля за </w:t>
            </w:r>
            <w:r w:rsidR="0063514B" w:rsidRPr="00CA0CC0">
              <w:rPr>
                <w:sz w:val="24"/>
                <w:szCs w:val="24"/>
              </w:rPr>
              <w:t xml:space="preserve">1 </w:t>
            </w:r>
            <w:r w:rsidRPr="00CA0CC0">
              <w:rPr>
                <w:sz w:val="24"/>
                <w:szCs w:val="24"/>
              </w:rPr>
              <w:t>лот</w:t>
            </w:r>
            <w:r w:rsidR="0063514B" w:rsidRPr="00CA0CC0">
              <w:rPr>
                <w:sz w:val="24"/>
                <w:szCs w:val="24"/>
              </w:rPr>
              <w:t>ом</w:t>
            </w:r>
          </w:p>
        </w:tc>
      </w:tr>
      <w:tr w:rsidR="00663CBC" w:rsidRPr="00CA0CC0" w:rsidTr="003F0686">
        <w:trPr>
          <w:gridAfter w:val="2"/>
          <w:wAfter w:w="75" w:type="dxa"/>
          <w:jc w:val="center"/>
        </w:trPr>
        <w:tc>
          <w:tcPr>
            <w:tcW w:w="3399" w:type="dxa"/>
            <w:gridSpan w:val="3"/>
            <w:tcMar>
              <w:top w:w="15" w:type="dxa"/>
              <w:left w:w="15" w:type="dxa"/>
              <w:bottom w:w="15" w:type="dxa"/>
              <w:right w:w="15" w:type="dxa"/>
            </w:tcMar>
            <w:vAlign w:val="center"/>
          </w:tcPr>
          <w:p w:rsidR="00663CBC" w:rsidRPr="00CA0CC0" w:rsidRDefault="00663CBC" w:rsidP="00663CBC">
            <w:pPr>
              <w:pStyle w:val="11"/>
              <w:pBdr>
                <w:top w:val="nil"/>
                <w:left w:val="nil"/>
                <w:bottom w:val="nil"/>
                <w:right w:val="nil"/>
                <w:between w:val="nil"/>
              </w:pBdr>
              <w:rPr>
                <w:sz w:val="24"/>
                <w:szCs w:val="24"/>
              </w:rPr>
            </w:pPr>
            <w:r w:rsidRPr="00CA0CC0">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663CBC" w:rsidRPr="00CA0CC0" w:rsidRDefault="00D75BBA" w:rsidP="00663CBC">
            <w:pPr>
              <w:pStyle w:val="11"/>
              <w:pBdr>
                <w:top w:val="nil"/>
                <w:left w:val="nil"/>
                <w:bottom w:val="nil"/>
                <w:right w:val="nil"/>
                <w:between w:val="nil"/>
              </w:pBdr>
              <w:ind w:firstLine="633"/>
              <w:jc w:val="both"/>
              <w:rPr>
                <w:sz w:val="24"/>
                <w:szCs w:val="24"/>
              </w:rPr>
            </w:pPr>
            <w:r w:rsidRPr="00CA0CC0">
              <w:rPr>
                <w:color w:val="000000"/>
                <w:sz w:val="24"/>
                <w:szCs w:val="24"/>
              </w:rPr>
              <w:t>Не передбачено. </w:t>
            </w:r>
          </w:p>
        </w:tc>
      </w:tr>
      <w:tr w:rsidR="00663CBC" w:rsidRPr="00CA0CC0" w:rsidTr="003F0686">
        <w:trPr>
          <w:gridAfter w:val="2"/>
          <w:wAfter w:w="75" w:type="dxa"/>
          <w:jc w:val="center"/>
        </w:trPr>
        <w:tc>
          <w:tcPr>
            <w:tcW w:w="3399" w:type="dxa"/>
            <w:gridSpan w:val="3"/>
            <w:tcMar>
              <w:top w:w="15" w:type="dxa"/>
              <w:left w:w="15" w:type="dxa"/>
              <w:bottom w:w="15" w:type="dxa"/>
              <w:right w:w="15" w:type="dxa"/>
            </w:tcMar>
            <w:vAlign w:val="center"/>
          </w:tcPr>
          <w:p w:rsidR="00663CBC" w:rsidRPr="00CA0CC0" w:rsidRDefault="00663CBC" w:rsidP="00663CBC">
            <w:pPr>
              <w:pStyle w:val="11"/>
              <w:pBdr>
                <w:top w:val="nil"/>
                <w:left w:val="nil"/>
                <w:bottom w:val="nil"/>
                <w:right w:val="nil"/>
                <w:between w:val="nil"/>
              </w:pBdr>
              <w:rPr>
                <w:sz w:val="24"/>
                <w:szCs w:val="24"/>
              </w:rPr>
            </w:pPr>
            <w:r w:rsidRPr="00CA0CC0">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663CBC" w:rsidRPr="00CA0CC0" w:rsidRDefault="00663CBC" w:rsidP="00663CBC">
            <w:pPr>
              <w:pStyle w:val="11"/>
              <w:pBdr>
                <w:top w:val="nil"/>
                <w:left w:val="nil"/>
                <w:bottom w:val="nil"/>
                <w:right w:val="nil"/>
                <w:between w:val="nil"/>
              </w:pBdr>
              <w:ind w:firstLine="633"/>
              <w:jc w:val="both"/>
              <w:rPr>
                <w:sz w:val="24"/>
                <w:szCs w:val="24"/>
              </w:rPr>
            </w:pPr>
            <w:r w:rsidRPr="00CA0CC0">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3CBC" w:rsidRPr="00CA0CC0" w:rsidTr="003F0686">
        <w:trPr>
          <w:gridAfter w:val="2"/>
          <w:wAfter w:w="75" w:type="dxa"/>
          <w:jc w:val="center"/>
        </w:trPr>
        <w:tc>
          <w:tcPr>
            <w:tcW w:w="10485" w:type="dxa"/>
            <w:gridSpan w:val="4"/>
            <w:tcMar>
              <w:top w:w="15" w:type="dxa"/>
              <w:left w:w="15" w:type="dxa"/>
              <w:bottom w:w="15" w:type="dxa"/>
              <w:right w:w="15" w:type="dxa"/>
            </w:tcMar>
            <w:vAlign w:val="center"/>
          </w:tcPr>
          <w:p w:rsidR="00663CBC" w:rsidRPr="00CA0CC0" w:rsidRDefault="00663CBC" w:rsidP="00663CBC">
            <w:pPr>
              <w:pStyle w:val="11"/>
              <w:pBdr>
                <w:top w:val="nil"/>
                <w:left w:val="nil"/>
                <w:bottom w:val="nil"/>
                <w:right w:val="nil"/>
                <w:between w:val="nil"/>
              </w:pBdr>
              <w:tabs>
                <w:tab w:val="left" w:pos="360"/>
              </w:tabs>
              <w:jc w:val="center"/>
              <w:rPr>
                <w:sz w:val="24"/>
                <w:szCs w:val="24"/>
              </w:rPr>
            </w:pPr>
            <w:r w:rsidRPr="00CA0CC0">
              <w:rPr>
                <w:b/>
                <w:sz w:val="24"/>
                <w:szCs w:val="24"/>
              </w:rPr>
              <w:t>ІV. Подання та розкриття тендерної пропозиції</w:t>
            </w:r>
          </w:p>
        </w:tc>
      </w:tr>
      <w:tr w:rsidR="00663CBC" w:rsidRPr="00CA0CC0" w:rsidTr="003F0686">
        <w:trPr>
          <w:gridAfter w:val="2"/>
          <w:wAfter w:w="75" w:type="dxa"/>
          <w:jc w:val="center"/>
        </w:trPr>
        <w:tc>
          <w:tcPr>
            <w:tcW w:w="3399" w:type="dxa"/>
            <w:gridSpan w:val="3"/>
            <w:tcMar>
              <w:top w:w="15" w:type="dxa"/>
              <w:left w:w="15" w:type="dxa"/>
              <w:bottom w:w="15" w:type="dxa"/>
              <w:right w:w="15" w:type="dxa"/>
            </w:tcMar>
          </w:tcPr>
          <w:p w:rsidR="00663CBC" w:rsidRPr="00CA0CC0" w:rsidRDefault="00663CBC" w:rsidP="00663CBC">
            <w:pPr>
              <w:pStyle w:val="11"/>
              <w:widowControl w:val="0"/>
              <w:pBdr>
                <w:top w:val="nil"/>
                <w:left w:val="nil"/>
                <w:bottom w:val="nil"/>
                <w:right w:val="nil"/>
                <w:between w:val="nil"/>
              </w:pBdr>
              <w:spacing w:before="48"/>
              <w:ind w:right="113"/>
              <w:rPr>
                <w:sz w:val="24"/>
                <w:szCs w:val="24"/>
              </w:rPr>
            </w:pPr>
            <w:r w:rsidRPr="00CA0CC0">
              <w:rPr>
                <w:b/>
                <w:sz w:val="24"/>
                <w:szCs w:val="24"/>
              </w:rPr>
              <w:t>1. Кінцевий строк подання тендерної пропозиції</w:t>
            </w:r>
          </w:p>
        </w:tc>
        <w:tc>
          <w:tcPr>
            <w:tcW w:w="7086" w:type="dxa"/>
            <w:tcMar>
              <w:top w:w="15" w:type="dxa"/>
              <w:left w:w="15" w:type="dxa"/>
              <w:bottom w:w="15" w:type="dxa"/>
              <w:right w:w="15" w:type="dxa"/>
            </w:tcMar>
          </w:tcPr>
          <w:p w:rsidR="007E60F0" w:rsidRPr="00CA0CC0" w:rsidRDefault="00663CBC" w:rsidP="007E60F0">
            <w:pPr>
              <w:pStyle w:val="11"/>
              <w:widowControl w:val="0"/>
              <w:pBdr>
                <w:top w:val="nil"/>
                <w:left w:val="nil"/>
                <w:bottom w:val="nil"/>
                <w:right w:val="nil"/>
                <w:between w:val="nil"/>
              </w:pBdr>
              <w:ind w:left="34" w:right="113" w:firstLine="599"/>
              <w:jc w:val="both"/>
              <w:rPr>
                <w:sz w:val="24"/>
                <w:szCs w:val="24"/>
                <w:lang w:val="ru-RU"/>
              </w:rPr>
            </w:pPr>
            <w:r w:rsidRPr="00CA0CC0">
              <w:rPr>
                <w:sz w:val="24"/>
                <w:szCs w:val="24"/>
              </w:rPr>
              <w:t xml:space="preserve">Кінцевий строк подання тендерних пропозицій </w:t>
            </w:r>
            <w:r w:rsidR="00CB6DFE" w:rsidRPr="00CA0CC0">
              <w:rPr>
                <w:b/>
                <w:sz w:val="24"/>
                <w:szCs w:val="24"/>
              </w:rPr>
              <w:t>0</w:t>
            </w:r>
            <w:r w:rsidR="00400273">
              <w:rPr>
                <w:b/>
                <w:sz w:val="24"/>
                <w:szCs w:val="24"/>
              </w:rPr>
              <w:t>8</w:t>
            </w:r>
            <w:r w:rsidR="001634A5" w:rsidRPr="00CA0CC0">
              <w:rPr>
                <w:b/>
                <w:sz w:val="24"/>
                <w:szCs w:val="24"/>
              </w:rPr>
              <w:t>.</w:t>
            </w:r>
            <w:r w:rsidR="00CB6DFE" w:rsidRPr="00CA0CC0">
              <w:rPr>
                <w:b/>
                <w:sz w:val="24"/>
                <w:szCs w:val="24"/>
              </w:rPr>
              <w:t>0</w:t>
            </w:r>
            <w:r w:rsidR="00B7353D" w:rsidRPr="00CA0CC0">
              <w:rPr>
                <w:b/>
                <w:sz w:val="24"/>
                <w:szCs w:val="24"/>
              </w:rPr>
              <w:t>2</w:t>
            </w:r>
            <w:r w:rsidR="001634A5" w:rsidRPr="00CA0CC0">
              <w:rPr>
                <w:b/>
                <w:sz w:val="24"/>
                <w:szCs w:val="24"/>
              </w:rPr>
              <w:t>.202</w:t>
            </w:r>
            <w:r w:rsidR="00CB6DFE" w:rsidRPr="00CA0CC0">
              <w:rPr>
                <w:b/>
                <w:sz w:val="24"/>
                <w:szCs w:val="24"/>
              </w:rPr>
              <w:t>3</w:t>
            </w:r>
            <w:r w:rsidR="001634A5" w:rsidRPr="00CA0CC0">
              <w:rPr>
                <w:b/>
                <w:sz w:val="24"/>
                <w:szCs w:val="24"/>
              </w:rPr>
              <w:t xml:space="preserve"> 00:00</w:t>
            </w:r>
            <w:r w:rsidR="007E60F0" w:rsidRPr="00CA0CC0">
              <w:rPr>
                <w:b/>
                <w:sz w:val="24"/>
                <w:szCs w:val="24"/>
              </w:rPr>
              <w:t>.</w:t>
            </w:r>
          </w:p>
          <w:p w:rsidR="00663CBC" w:rsidRPr="00CA0CC0" w:rsidRDefault="00663CBC" w:rsidP="00663CBC">
            <w:pPr>
              <w:pStyle w:val="11"/>
              <w:widowControl w:val="0"/>
              <w:pBdr>
                <w:top w:val="nil"/>
                <w:left w:val="nil"/>
                <w:bottom w:val="nil"/>
                <w:right w:val="nil"/>
                <w:between w:val="nil"/>
              </w:pBdr>
              <w:ind w:left="34" w:right="113" w:firstLine="599"/>
              <w:jc w:val="both"/>
              <w:rPr>
                <w:sz w:val="24"/>
                <w:szCs w:val="24"/>
              </w:rPr>
            </w:pPr>
            <w:r w:rsidRPr="00CA0CC0">
              <w:rPr>
                <w:sz w:val="24"/>
                <w:szCs w:val="24"/>
              </w:rPr>
              <w:t>Отримана тендерна пропозиція автоматично вноситься до реєстру.</w:t>
            </w:r>
          </w:p>
          <w:p w:rsidR="00663CBC" w:rsidRPr="00CA0CC0" w:rsidRDefault="00663CBC" w:rsidP="00663CBC">
            <w:pPr>
              <w:pStyle w:val="11"/>
              <w:widowControl w:val="0"/>
              <w:pBdr>
                <w:top w:val="nil"/>
                <w:left w:val="nil"/>
                <w:bottom w:val="nil"/>
                <w:right w:val="nil"/>
                <w:between w:val="nil"/>
              </w:pBdr>
              <w:ind w:left="34" w:right="113" w:firstLine="599"/>
              <w:jc w:val="both"/>
              <w:rPr>
                <w:sz w:val="24"/>
                <w:szCs w:val="24"/>
              </w:rPr>
            </w:pPr>
            <w:r w:rsidRPr="00CA0CC0">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3CBC" w:rsidRPr="00CA0CC0" w:rsidRDefault="00663CBC" w:rsidP="00663CBC">
            <w:pPr>
              <w:pStyle w:val="11"/>
              <w:widowControl w:val="0"/>
              <w:pBdr>
                <w:top w:val="nil"/>
                <w:left w:val="nil"/>
                <w:bottom w:val="nil"/>
                <w:right w:val="nil"/>
                <w:between w:val="nil"/>
              </w:pBdr>
              <w:ind w:left="34" w:right="113" w:firstLine="599"/>
              <w:jc w:val="both"/>
              <w:rPr>
                <w:sz w:val="24"/>
                <w:szCs w:val="24"/>
              </w:rPr>
            </w:pPr>
            <w:r w:rsidRPr="00CA0CC0">
              <w:rPr>
                <w:sz w:val="24"/>
                <w:szCs w:val="24"/>
              </w:rPr>
              <w:t>Тендерні пропозиції після закінчення кінцевого строку їх подання не приймаються електронною системою закупівель.</w:t>
            </w:r>
          </w:p>
        </w:tc>
      </w:tr>
      <w:tr w:rsidR="00663CBC" w:rsidRPr="00CA0CC0" w:rsidTr="003F0686">
        <w:trPr>
          <w:gridAfter w:val="2"/>
          <w:wAfter w:w="75" w:type="dxa"/>
          <w:trHeight w:val="790"/>
          <w:jc w:val="center"/>
        </w:trPr>
        <w:tc>
          <w:tcPr>
            <w:tcW w:w="3399" w:type="dxa"/>
            <w:gridSpan w:val="3"/>
            <w:tcMar>
              <w:top w:w="15" w:type="dxa"/>
              <w:left w:w="15" w:type="dxa"/>
              <w:bottom w:w="15" w:type="dxa"/>
              <w:right w:w="15" w:type="dxa"/>
            </w:tcMar>
          </w:tcPr>
          <w:p w:rsidR="00663CBC" w:rsidRPr="00CA0CC0" w:rsidRDefault="00663CBC" w:rsidP="00663CBC">
            <w:pPr>
              <w:pStyle w:val="11"/>
              <w:widowControl w:val="0"/>
              <w:pBdr>
                <w:top w:val="nil"/>
                <w:left w:val="nil"/>
                <w:bottom w:val="nil"/>
                <w:right w:val="nil"/>
                <w:between w:val="nil"/>
              </w:pBdr>
              <w:spacing w:before="120" w:after="120"/>
              <w:ind w:right="113"/>
              <w:rPr>
                <w:sz w:val="24"/>
                <w:szCs w:val="24"/>
              </w:rPr>
            </w:pPr>
            <w:r w:rsidRPr="00CA0CC0">
              <w:rPr>
                <w:b/>
                <w:sz w:val="24"/>
                <w:szCs w:val="24"/>
              </w:rPr>
              <w:t>2. Дата та час розкриття тендерної пропозиції</w:t>
            </w:r>
          </w:p>
        </w:tc>
        <w:tc>
          <w:tcPr>
            <w:tcW w:w="7086" w:type="dxa"/>
            <w:tcMar>
              <w:top w:w="15" w:type="dxa"/>
              <w:left w:w="15" w:type="dxa"/>
              <w:bottom w:w="15" w:type="dxa"/>
              <w:right w:w="15" w:type="dxa"/>
            </w:tcMar>
            <w:vAlign w:val="center"/>
          </w:tcPr>
          <w:p w:rsidR="00663CBC" w:rsidRPr="00CA0CC0" w:rsidRDefault="003F0686" w:rsidP="00663CBC">
            <w:pPr>
              <w:pStyle w:val="11"/>
              <w:widowControl w:val="0"/>
              <w:pBdr>
                <w:top w:val="nil"/>
                <w:left w:val="nil"/>
                <w:bottom w:val="nil"/>
                <w:right w:val="nil"/>
                <w:between w:val="nil"/>
              </w:pBdr>
              <w:spacing w:before="120" w:after="120"/>
              <w:ind w:right="113" w:firstLine="633"/>
              <w:jc w:val="both"/>
              <w:rPr>
                <w:sz w:val="24"/>
                <w:szCs w:val="24"/>
              </w:rPr>
            </w:pPr>
            <w:r w:rsidRPr="00CA0CC0">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63CBC" w:rsidRPr="00CA0CC0" w:rsidTr="003F0686">
        <w:trPr>
          <w:gridAfter w:val="2"/>
          <w:wAfter w:w="75" w:type="dxa"/>
          <w:jc w:val="center"/>
        </w:trPr>
        <w:tc>
          <w:tcPr>
            <w:tcW w:w="10485" w:type="dxa"/>
            <w:gridSpan w:val="4"/>
            <w:tcMar>
              <w:top w:w="15" w:type="dxa"/>
              <w:left w:w="15" w:type="dxa"/>
              <w:bottom w:w="15" w:type="dxa"/>
              <w:right w:w="15" w:type="dxa"/>
            </w:tcMar>
            <w:vAlign w:val="center"/>
          </w:tcPr>
          <w:p w:rsidR="00663CBC" w:rsidRPr="00CA0CC0" w:rsidRDefault="00663CBC" w:rsidP="00663CBC">
            <w:pPr>
              <w:pStyle w:val="11"/>
              <w:pBdr>
                <w:top w:val="nil"/>
                <w:left w:val="nil"/>
                <w:bottom w:val="nil"/>
                <w:right w:val="nil"/>
                <w:between w:val="nil"/>
              </w:pBdr>
              <w:tabs>
                <w:tab w:val="left" w:pos="360"/>
              </w:tabs>
              <w:ind w:firstLine="478"/>
              <w:jc w:val="center"/>
              <w:rPr>
                <w:sz w:val="24"/>
                <w:szCs w:val="24"/>
              </w:rPr>
            </w:pPr>
            <w:r w:rsidRPr="00CA0CC0">
              <w:rPr>
                <w:b/>
                <w:sz w:val="24"/>
                <w:szCs w:val="24"/>
              </w:rPr>
              <w:t xml:space="preserve">V. Оцінка тендерних пропозицій </w:t>
            </w:r>
          </w:p>
        </w:tc>
      </w:tr>
      <w:tr w:rsidR="00663CBC" w:rsidRPr="00CA0CC0" w:rsidTr="003F0686">
        <w:trPr>
          <w:gridAfter w:val="2"/>
          <w:wAfter w:w="75" w:type="dxa"/>
          <w:jc w:val="center"/>
        </w:trPr>
        <w:tc>
          <w:tcPr>
            <w:tcW w:w="3399" w:type="dxa"/>
            <w:gridSpan w:val="3"/>
            <w:tcMar>
              <w:top w:w="15" w:type="dxa"/>
              <w:left w:w="15" w:type="dxa"/>
              <w:bottom w:w="15" w:type="dxa"/>
              <w:right w:w="15" w:type="dxa"/>
            </w:tcMar>
          </w:tcPr>
          <w:p w:rsidR="00663CBC" w:rsidRPr="00CA0CC0" w:rsidRDefault="00663CBC" w:rsidP="00663CBC">
            <w:pPr>
              <w:pStyle w:val="11"/>
              <w:pBdr>
                <w:top w:val="nil"/>
                <w:left w:val="nil"/>
                <w:bottom w:val="nil"/>
                <w:right w:val="nil"/>
                <w:between w:val="nil"/>
              </w:pBdr>
              <w:rPr>
                <w:sz w:val="24"/>
                <w:szCs w:val="24"/>
              </w:rPr>
            </w:pPr>
            <w:r w:rsidRPr="00CA0CC0">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3F0686" w:rsidRPr="00CA0CC0" w:rsidRDefault="003F0686" w:rsidP="003F0686">
            <w:pPr>
              <w:widowControl w:val="0"/>
              <w:jc w:val="both"/>
              <w:rPr>
                <w:sz w:val="24"/>
                <w:szCs w:val="24"/>
              </w:rPr>
            </w:pPr>
            <w:r w:rsidRPr="00CA0CC0">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F0686" w:rsidRPr="00CA0CC0" w:rsidRDefault="003F0686" w:rsidP="003F0686">
            <w:pPr>
              <w:widowControl w:val="0"/>
              <w:jc w:val="both"/>
              <w:rPr>
                <w:sz w:val="24"/>
                <w:szCs w:val="24"/>
              </w:rPr>
            </w:pPr>
            <w:r w:rsidRPr="00CA0CC0">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F0686" w:rsidRPr="00CA0CC0" w:rsidRDefault="003F0686" w:rsidP="003F0686">
            <w:pPr>
              <w:widowControl w:val="0"/>
              <w:jc w:val="both"/>
              <w:rPr>
                <w:sz w:val="24"/>
                <w:szCs w:val="24"/>
              </w:rPr>
            </w:pPr>
            <w:r w:rsidRPr="00CA0CC0">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F0686" w:rsidRPr="00CA0CC0" w:rsidRDefault="003F0686" w:rsidP="003F0686">
            <w:pPr>
              <w:widowControl w:val="0"/>
              <w:jc w:val="both"/>
              <w:rPr>
                <w:sz w:val="24"/>
                <w:szCs w:val="24"/>
              </w:rPr>
            </w:pPr>
            <w:r w:rsidRPr="00CA0CC0">
              <w:rPr>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w:t>
            </w:r>
            <w:r w:rsidRPr="00CA0CC0">
              <w:rPr>
                <w:sz w:val="24"/>
                <w:szCs w:val="24"/>
              </w:rPr>
              <w:lastRenderedPageBreak/>
              <w:t>положень пункту 40 Особливостей.</w:t>
            </w:r>
          </w:p>
          <w:p w:rsidR="003F0686" w:rsidRPr="00CA0CC0" w:rsidRDefault="003F0686" w:rsidP="003F0686">
            <w:pPr>
              <w:widowControl w:val="0"/>
              <w:jc w:val="both"/>
              <w:rPr>
                <w:sz w:val="24"/>
                <w:szCs w:val="24"/>
              </w:rPr>
            </w:pPr>
            <w:r w:rsidRPr="00CA0CC0">
              <w:rPr>
                <w:i/>
                <w:sz w:val="24"/>
                <w:szCs w:val="24"/>
              </w:rPr>
              <w:t xml:space="preserve">Ціна тендерної пропозиції  не </w:t>
            </w:r>
            <w:r w:rsidRPr="00CA0CC0">
              <w:rPr>
                <w:i/>
                <w:color w:val="FF0000"/>
                <w:sz w:val="24"/>
                <w:szCs w:val="24"/>
              </w:rPr>
              <w:t>може</w:t>
            </w:r>
            <w:r w:rsidRPr="00CA0CC0">
              <w:rPr>
                <w:i/>
                <w:color w:val="FF0000"/>
                <w:sz w:val="24"/>
                <w:szCs w:val="24"/>
                <w:lang w:val="ru-RU"/>
              </w:rPr>
              <w:t xml:space="preserve"> </w:t>
            </w:r>
            <w:r w:rsidRPr="00CA0CC0">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F0686" w:rsidRPr="00CA0CC0" w:rsidRDefault="003F0686" w:rsidP="003F0686">
            <w:pPr>
              <w:widowControl w:val="0"/>
              <w:jc w:val="both"/>
              <w:rPr>
                <w:b/>
                <w:i/>
                <w:color w:val="4A86E8"/>
                <w:sz w:val="24"/>
                <w:szCs w:val="24"/>
              </w:rPr>
            </w:pPr>
            <w:r w:rsidRPr="00CA0CC0">
              <w:rPr>
                <w:i/>
                <w:sz w:val="24"/>
                <w:szCs w:val="24"/>
              </w:rPr>
              <w:t xml:space="preserve">До розгляду </w:t>
            </w:r>
            <w:r w:rsidRPr="00CA0CC0">
              <w:rPr>
                <w:i/>
                <w:sz w:val="24"/>
                <w:szCs w:val="24"/>
                <w:u w:val="single"/>
              </w:rPr>
              <w:t xml:space="preserve">не </w:t>
            </w:r>
            <w:r w:rsidRPr="00CA0CC0">
              <w:rPr>
                <w:i/>
                <w:color w:val="FF0000"/>
                <w:sz w:val="24"/>
                <w:szCs w:val="24"/>
                <w:u w:val="single"/>
              </w:rPr>
              <w:t xml:space="preserve">приймається </w:t>
            </w:r>
            <w:r w:rsidRPr="00CA0CC0">
              <w:rPr>
                <w:i/>
                <w:color w:val="FF0000"/>
                <w:sz w:val="24"/>
                <w:szCs w:val="24"/>
              </w:rPr>
              <w:t xml:space="preserve"> </w:t>
            </w:r>
            <w:r w:rsidRPr="00CA0CC0">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F0686" w:rsidRPr="00CA0CC0" w:rsidRDefault="003F0686" w:rsidP="003F0686">
            <w:pPr>
              <w:widowControl w:val="0"/>
              <w:jc w:val="both"/>
              <w:rPr>
                <w:sz w:val="24"/>
                <w:szCs w:val="24"/>
              </w:rPr>
            </w:pPr>
            <w:r w:rsidRPr="00CA0CC0">
              <w:rPr>
                <w:sz w:val="24"/>
                <w:szCs w:val="24"/>
              </w:rPr>
              <w:t>Оцінка тендерних пропозицій здійснюється на основі критерію „Ціна”. Питома вага – 100%.</w:t>
            </w:r>
          </w:p>
          <w:p w:rsidR="003F0686" w:rsidRPr="00CA0CC0" w:rsidRDefault="003F0686" w:rsidP="003F0686">
            <w:pPr>
              <w:widowControl w:val="0"/>
              <w:jc w:val="both"/>
              <w:rPr>
                <w:sz w:val="24"/>
                <w:szCs w:val="24"/>
              </w:rPr>
            </w:pPr>
            <w:r w:rsidRPr="00CA0CC0">
              <w:rPr>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3F0686" w:rsidRPr="00CA0CC0" w:rsidRDefault="003F0686" w:rsidP="003F0686">
            <w:pPr>
              <w:widowControl w:val="0"/>
              <w:jc w:val="both"/>
              <w:rPr>
                <w:sz w:val="24"/>
                <w:szCs w:val="24"/>
                <w:lang w:val="ru-RU"/>
              </w:rPr>
            </w:pPr>
            <w:r w:rsidRPr="00CA0CC0">
              <w:rPr>
                <w:color w:val="FF0000"/>
                <w:sz w:val="24"/>
                <w:szCs w:val="24"/>
              </w:rPr>
              <w:t>Оцінка здійснюється щодо предмета закупівлі вцілому.</w:t>
            </w:r>
          </w:p>
          <w:p w:rsidR="003F0686" w:rsidRPr="00CA0CC0" w:rsidRDefault="003F0686" w:rsidP="003F0686">
            <w:pPr>
              <w:widowControl w:val="0"/>
              <w:jc w:val="both"/>
              <w:rPr>
                <w:sz w:val="24"/>
                <w:szCs w:val="24"/>
              </w:rPr>
            </w:pPr>
            <w:r w:rsidRPr="00CA0CC0">
              <w:rPr>
                <w:sz w:val="24"/>
                <w:szCs w:val="24"/>
              </w:rPr>
              <w:t>Учасник визначає ціни на послуги, що він пропонує надати</w:t>
            </w:r>
            <w:r w:rsidRPr="00CA0CC0">
              <w:rPr>
                <w:color w:val="FF0000"/>
                <w:sz w:val="24"/>
                <w:szCs w:val="24"/>
              </w:rPr>
              <w:t xml:space="preserve"> </w:t>
            </w:r>
            <w:r w:rsidRPr="00CA0CC0">
              <w:rPr>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w:t>
            </w:r>
            <w:r w:rsidRPr="00CA0CC0">
              <w:rPr>
                <w:color w:val="FF0000"/>
                <w:sz w:val="24"/>
                <w:szCs w:val="24"/>
              </w:rPr>
              <w:t xml:space="preserve"> </w:t>
            </w:r>
            <w:r w:rsidRPr="00CA0CC0">
              <w:rPr>
                <w:sz w:val="24"/>
                <w:szCs w:val="24"/>
              </w:rPr>
              <w:t>даного виду.</w:t>
            </w:r>
          </w:p>
          <w:p w:rsidR="003F0686" w:rsidRPr="00CA0CC0" w:rsidRDefault="003F0686" w:rsidP="003F0686">
            <w:pPr>
              <w:widowControl w:val="0"/>
              <w:jc w:val="both"/>
              <w:rPr>
                <w:sz w:val="24"/>
                <w:szCs w:val="24"/>
              </w:rPr>
            </w:pPr>
            <w:r w:rsidRPr="00CA0CC0">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F0686" w:rsidRPr="00CA0CC0" w:rsidRDefault="003F0686" w:rsidP="003F0686">
            <w:pPr>
              <w:widowControl w:val="0"/>
              <w:jc w:val="both"/>
              <w:rPr>
                <w:sz w:val="24"/>
                <w:szCs w:val="24"/>
              </w:rPr>
            </w:pPr>
            <w:r w:rsidRPr="00CA0CC0">
              <w:rPr>
                <w:sz w:val="24"/>
                <w:szCs w:val="24"/>
              </w:rPr>
              <w:t xml:space="preserve">Строк розгляду тендерної пропозиції, що за результатами оцінки визначена найбільш економічно вигідною, </w:t>
            </w:r>
            <w:r w:rsidRPr="00CA0CC0">
              <w:rPr>
                <w:b/>
                <w:i/>
                <w:sz w:val="24"/>
                <w:szCs w:val="24"/>
              </w:rPr>
              <w:t>не повинен перевищувати п’яти робочих днів</w:t>
            </w:r>
            <w:r w:rsidRPr="00CA0CC0">
              <w:rPr>
                <w:sz w:val="24"/>
                <w:szCs w:val="24"/>
              </w:rPr>
              <w:t xml:space="preserve"> з дня визначення найбільш економічно вигідної пропозиції. Такий строк може бути аргументовано </w:t>
            </w:r>
            <w:r w:rsidRPr="00CA0CC0">
              <w:rPr>
                <w:b/>
                <w:i/>
                <w:sz w:val="24"/>
                <w:szCs w:val="24"/>
              </w:rPr>
              <w:t>продовжено замовником до 20 робочих днів</w:t>
            </w:r>
            <w:r w:rsidRPr="00CA0CC0">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F0686" w:rsidRPr="00CA0CC0" w:rsidRDefault="003F0686" w:rsidP="003F0686">
            <w:pPr>
              <w:widowControl w:val="0"/>
              <w:jc w:val="both"/>
              <w:rPr>
                <w:sz w:val="24"/>
                <w:szCs w:val="24"/>
              </w:rPr>
            </w:pPr>
            <w:r w:rsidRPr="00CA0CC0">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цими особливостями.</w:t>
            </w:r>
          </w:p>
          <w:p w:rsidR="003F0686" w:rsidRPr="00CA0CC0" w:rsidRDefault="003F0686" w:rsidP="003F0686">
            <w:pPr>
              <w:widowControl w:val="0"/>
              <w:jc w:val="both"/>
              <w:rPr>
                <w:sz w:val="24"/>
                <w:szCs w:val="24"/>
              </w:rPr>
            </w:pPr>
            <w:r w:rsidRPr="00CA0CC0">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F0686" w:rsidRPr="00CA0CC0" w:rsidRDefault="003F0686" w:rsidP="003F0686">
            <w:pPr>
              <w:widowControl w:val="0"/>
              <w:jc w:val="both"/>
              <w:rPr>
                <w:b/>
                <w:i/>
                <w:sz w:val="24"/>
                <w:szCs w:val="24"/>
              </w:rPr>
            </w:pPr>
            <w:r w:rsidRPr="00CA0CC0">
              <w:rPr>
                <w:sz w:val="24"/>
                <w:szCs w:val="24"/>
              </w:rPr>
              <w:t xml:space="preserve">Учасник, який надав найбільш економічно вигідну тендерну пропозицію, що є аномально низькою, </w:t>
            </w:r>
            <w:r w:rsidRPr="00CA0CC0">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CA0CC0">
              <w:rPr>
                <w:b/>
                <w:i/>
                <w:color w:val="00B050"/>
                <w:sz w:val="24"/>
                <w:szCs w:val="24"/>
              </w:rPr>
              <w:t xml:space="preserve"> </w:t>
            </w:r>
            <w:r w:rsidRPr="00CA0CC0">
              <w:rPr>
                <w:b/>
                <w:i/>
                <w:sz w:val="24"/>
                <w:szCs w:val="24"/>
              </w:rPr>
              <w:t>пропозиції.</w:t>
            </w:r>
          </w:p>
          <w:p w:rsidR="003F0686" w:rsidRPr="00CA0CC0" w:rsidRDefault="003F0686" w:rsidP="003F0686">
            <w:pPr>
              <w:widowControl w:val="0"/>
              <w:jc w:val="both"/>
              <w:rPr>
                <w:sz w:val="24"/>
                <w:szCs w:val="24"/>
              </w:rPr>
            </w:pPr>
            <w:r w:rsidRPr="00CA0CC0">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F0686" w:rsidRPr="00CA0CC0" w:rsidRDefault="003F0686" w:rsidP="003F0686">
            <w:pPr>
              <w:widowControl w:val="0"/>
              <w:jc w:val="both"/>
              <w:rPr>
                <w:b/>
                <w:i/>
                <w:sz w:val="24"/>
                <w:szCs w:val="24"/>
              </w:rPr>
            </w:pPr>
            <w:r w:rsidRPr="00CA0CC0">
              <w:rPr>
                <w:b/>
                <w:i/>
                <w:sz w:val="24"/>
                <w:szCs w:val="24"/>
              </w:rPr>
              <w:t>Обґрунтування аномально низької тендерної пропозиції може містити інформацію про:</w:t>
            </w:r>
          </w:p>
          <w:p w:rsidR="003F0686" w:rsidRPr="00CA0CC0" w:rsidRDefault="003F0686" w:rsidP="003F0686">
            <w:pPr>
              <w:widowControl w:val="0"/>
              <w:numPr>
                <w:ilvl w:val="0"/>
                <w:numId w:val="5"/>
              </w:numPr>
              <w:pBdr>
                <w:top w:val="nil"/>
                <w:left w:val="nil"/>
                <w:bottom w:val="nil"/>
                <w:right w:val="nil"/>
                <w:between w:val="nil"/>
              </w:pBdr>
              <w:spacing w:line="259" w:lineRule="auto"/>
              <w:jc w:val="both"/>
              <w:rPr>
                <w:color w:val="000000"/>
                <w:sz w:val="24"/>
                <w:szCs w:val="24"/>
              </w:rPr>
            </w:pPr>
            <w:r w:rsidRPr="00CA0CC0">
              <w:rPr>
                <w:color w:val="000000"/>
                <w:sz w:val="24"/>
                <w:szCs w:val="24"/>
              </w:rPr>
              <w:t xml:space="preserve">досягнення економії завдяки застосованому технологічному процесу виробництва товарів, порядку надання послуг чи </w:t>
            </w:r>
            <w:r w:rsidRPr="00CA0CC0">
              <w:rPr>
                <w:color w:val="000000"/>
                <w:sz w:val="24"/>
                <w:szCs w:val="24"/>
              </w:rPr>
              <w:lastRenderedPageBreak/>
              <w:t>технології будівництва;</w:t>
            </w:r>
          </w:p>
          <w:p w:rsidR="003F0686" w:rsidRPr="00CA0CC0" w:rsidRDefault="003F0686" w:rsidP="003F0686">
            <w:pPr>
              <w:widowControl w:val="0"/>
              <w:numPr>
                <w:ilvl w:val="0"/>
                <w:numId w:val="5"/>
              </w:numPr>
              <w:pBdr>
                <w:top w:val="nil"/>
                <w:left w:val="nil"/>
                <w:bottom w:val="nil"/>
                <w:right w:val="nil"/>
                <w:between w:val="nil"/>
              </w:pBdr>
              <w:spacing w:line="259" w:lineRule="auto"/>
              <w:jc w:val="both"/>
              <w:rPr>
                <w:color w:val="000000"/>
                <w:sz w:val="24"/>
                <w:szCs w:val="24"/>
              </w:rPr>
            </w:pPr>
            <w:r w:rsidRPr="00CA0CC0">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F0686" w:rsidRPr="00CA0CC0" w:rsidRDefault="003F0686" w:rsidP="003F0686">
            <w:pPr>
              <w:widowControl w:val="0"/>
              <w:numPr>
                <w:ilvl w:val="0"/>
                <w:numId w:val="5"/>
              </w:numPr>
              <w:pBdr>
                <w:top w:val="nil"/>
                <w:left w:val="nil"/>
                <w:bottom w:val="nil"/>
                <w:right w:val="nil"/>
                <w:between w:val="nil"/>
              </w:pBdr>
              <w:spacing w:after="160" w:line="259" w:lineRule="auto"/>
              <w:jc w:val="both"/>
              <w:rPr>
                <w:color w:val="000000"/>
                <w:sz w:val="24"/>
                <w:szCs w:val="24"/>
              </w:rPr>
            </w:pPr>
            <w:r w:rsidRPr="00CA0CC0">
              <w:rPr>
                <w:color w:val="000000"/>
                <w:sz w:val="24"/>
                <w:szCs w:val="24"/>
              </w:rPr>
              <w:t>отримання учасником державної допомоги згідно із законодавством.</w:t>
            </w:r>
          </w:p>
          <w:p w:rsidR="003F0686" w:rsidRPr="00CA0CC0" w:rsidRDefault="003F0686" w:rsidP="003F0686">
            <w:pPr>
              <w:widowControl w:val="0"/>
              <w:shd w:val="clear" w:color="auto" w:fill="FFFFFF"/>
              <w:jc w:val="both"/>
              <w:rPr>
                <w:sz w:val="24"/>
                <w:szCs w:val="24"/>
              </w:rPr>
            </w:pPr>
            <w:r w:rsidRPr="00CA0CC0">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CA0CC0">
              <w:rPr>
                <w:sz w:val="24"/>
                <w:szCs w:val="24"/>
              </w:rPr>
              <w:t>м Особливостей</w:t>
            </w:r>
            <w:r w:rsidRPr="00CA0CC0">
              <w:rPr>
                <w:color w:val="000000"/>
                <w:sz w:val="24"/>
                <w:szCs w:val="24"/>
              </w:rPr>
              <w:t>.</w:t>
            </w:r>
          </w:p>
          <w:p w:rsidR="003F0686" w:rsidRPr="00CA0CC0" w:rsidRDefault="003F0686" w:rsidP="003F0686">
            <w:pPr>
              <w:widowControl w:val="0"/>
              <w:jc w:val="both"/>
              <w:rPr>
                <w:sz w:val="24"/>
                <w:szCs w:val="24"/>
              </w:rPr>
            </w:pPr>
            <w:r w:rsidRPr="00CA0CC0">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F0686" w:rsidRPr="00CA0CC0" w:rsidRDefault="003F0686" w:rsidP="003F0686">
            <w:pPr>
              <w:widowControl w:val="0"/>
              <w:jc w:val="both"/>
              <w:rPr>
                <w:sz w:val="24"/>
                <w:szCs w:val="24"/>
              </w:rPr>
            </w:pPr>
            <w:r w:rsidRPr="00CA0CC0">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A0CC0">
              <w:rPr>
                <w:i/>
                <w:sz w:val="24"/>
                <w:szCs w:val="24"/>
              </w:rPr>
              <w:t>(якщо такі вимагались)</w:t>
            </w:r>
            <w:r w:rsidRPr="00CA0CC0">
              <w:rPr>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3F0686" w:rsidRPr="00CA0CC0" w:rsidRDefault="003F0686" w:rsidP="003F0686">
            <w:pPr>
              <w:widowControl w:val="0"/>
              <w:jc w:val="both"/>
              <w:rPr>
                <w:sz w:val="24"/>
                <w:szCs w:val="24"/>
              </w:rPr>
            </w:pPr>
            <w:r w:rsidRPr="00CA0CC0">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F0686" w:rsidRPr="00CA0CC0" w:rsidRDefault="003F0686" w:rsidP="003F0686">
            <w:pPr>
              <w:widowControl w:val="0"/>
              <w:spacing w:line="228" w:lineRule="auto"/>
              <w:jc w:val="both"/>
              <w:rPr>
                <w:sz w:val="24"/>
                <w:szCs w:val="24"/>
              </w:rPr>
            </w:pPr>
            <w:r w:rsidRPr="00CA0CC0">
              <w:rPr>
                <w:sz w:val="24"/>
                <w:szCs w:val="24"/>
              </w:rPr>
              <w:t xml:space="preserve">Якщо замовником під час розгляду тендерної пропозиції учасника процедури закупівлі виявлено невідповідності </w:t>
            </w:r>
            <w:r w:rsidRPr="00CA0CC0">
              <w:rPr>
                <w:b/>
                <w:sz w:val="24"/>
                <w:szCs w:val="24"/>
              </w:rPr>
              <w:t>в інформації та/або документах,</w:t>
            </w:r>
            <w:r w:rsidRPr="00CA0CC0">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A0CC0">
              <w:rPr>
                <w:b/>
                <w:sz w:val="24"/>
                <w:szCs w:val="24"/>
              </w:rPr>
              <w:t xml:space="preserve">не може бути меншим ніж два робочі дні </w:t>
            </w:r>
            <w:r w:rsidRPr="00CA0CC0">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0686" w:rsidRPr="00CA0CC0" w:rsidRDefault="003F0686" w:rsidP="003F0686">
            <w:pPr>
              <w:widowControl w:val="0"/>
              <w:shd w:val="clear" w:color="auto" w:fill="FFFFFF"/>
              <w:spacing w:line="228" w:lineRule="auto"/>
              <w:jc w:val="both"/>
              <w:rPr>
                <w:sz w:val="24"/>
                <w:szCs w:val="24"/>
              </w:rPr>
            </w:pPr>
            <w:r w:rsidRPr="00CA0CC0">
              <w:rPr>
                <w:b/>
                <w:sz w:val="24"/>
                <w:szCs w:val="24"/>
              </w:rPr>
              <w:t>Під невідповідністю</w:t>
            </w:r>
            <w:r w:rsidRPr="00CA0CC0">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CA0CC0">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CA0CC0">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F0686" w:rsidRPr="00CA0CC0" w:rsidRDefault="003F0686" w:rsidP="003F0686">
            <w:pPr>
              <w:widowControl w:val="0"/>
              <w:shd w:val="clear" w:color="auto" w:fill="FFFFFF"/>
              <w:spacing w:line="228" w:lineRule="auto"/>
              <w:jc w:val="both"/>
              <w:rPr>
                <w:sz w:val="24"/>
                <w:szCs w:val="24"/>
              </w:rPr>
            </w:pPr>
            <w:r w:rsidRPr="00CA0CC0">
              <w:rPr>
                <w:b/>
                <w:sz w:val="24"/>
                <w:szCs w:val="24"/>
              </w:rPr>
              <w:t>Невідповідністю</w:t>
            </w:r>
            <w:r w:rsidRPr="00CA0CC0">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A0CC0">
              <w:rPr>
                <w:b/>
                <w:sz w:val="24"/>
                <w:szCs w:val="24"/>
              </w:rPr>
              <w:t>вважаються помилки, виправлення яких не призводить до зміни предмета закупівлі, запропонованого учасником</w:t>
            </w:r>
            <w:r w:rsidRPr="00CA0CC0">
              <w:rPr>
                <w:sz w:val="24"/>
                <w:szCs w:val="24"/>
              </w:rPr>
              <w:t xml:space="preserve"> процедури закупівлі у складі його тендерної пропозиції, найменування товару, марки, моделі тощо.</w:t>
            </w:r>
          </w:p>
          <w:p w:rsidR="003F0686" w:rsidRPr="00CA0CC0" w:rsidRDefault="003F0686" w:rsidP="003F0686">
            <w:pPr>
              <w:widowControl w:val="0"/>
              <w:spacing w:line="228" w:lineRule="auto"/>
              <w:jc w:val="both"/>
              <w:rPr>
                <w:sz w:val="24"/>
                <w:szCs w:val="24"/>
              </w:rPr>
            </w:pPr>
            <w:r w:rsidRPr="00CA0CC0">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0686" w:rsidRPr="00CA0CC0" w:rsidRDefault="003F0686" w:rsidP="003F0686">
            <w:pPr>
              <w:widowControl w:val="0"/>
              <w:jc w:val="both"/>
              <w:rPr>
                <w:sz w:val="24"/>
                <w:szCs w:val="24"/>
              </w:rPr>
            </w:pPr>
            <w:r w:rsidRPr="00CA0CC0">
              <w:rPr>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CA0CC0">
              <w:rPr>
                <w:sz w:val="24"/>
                <w:szCs w:val="24"/>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0CC0">
              <w:rPr>
                <w:b/>
                <w:i/>
                <w:sz w:val="24"/>
                <w:szCs w:val="24"/>
              </w:rPr>
              <w:t>протягом 24 годин</w:t>
            </w:r>
            <w:r w:rsidRPr="00CA0CC0">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1C05" w:rsidRPr="00CA0CC0" w:rsidRDefault="003F0686" w:rsidP="003F0686">
            <w:pPr>
              <w:pStyle w:val="11"/>
              <w:pBdr>
                <w:top w:val="nil"/>
                <w:left w:val="nil"/>
                <w:bottom w:val="nil"/>
                <w:right w:val="nil"/>
                <w:between w:val="nil"/>
              </w:pBdr>
              <w:ind w:firstLine="633"/>
              <w:jc w:val="both"/>
              <w:rPr>
                <w:sz w:val="24"/>
                <w:szCs w:val="24"/>
              </w:rPr>
            </w:pPr>
            <w:r w:rsidRPr="00CA0CC0">
              <w:rPr>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63CBC" w:rsidRPr="00CA0CC0" w:rsidTr="003F0686">
        <w:trPr>
          <w:gridAfter w:val="2"/>
          <w:wAfter w:w="75" w:type="dxa"/>
          <w:jc w:val="center"/>
        </w:trPr>
        <w:tc>
          <w:tcPr>
            <w:tcW w:w="3399" w:type="dxa"/>
            <w:gridSpan w:val="3"/>
            <w:tcMar>
              <w:top w:w="15" w:type="dxa"/>
              <w:left w:w="15" w:type="dxa"/>
              <w:bottom w:w="15" w:type="dxa"/>
              <w:right w:w="15" w:type="dxa"/>
            </w:tcMar>
          </w:tcPr>
          <w:p w:rsidR="00663CBC" w:rsidRPr="00CA0CC0" w:rsidRDefault="00663CBC" w:rsidP="00663CBC">
            <w:pPr>
              <w:pStyle w:val="11"/>
              <w:pBdr>
                <w:top w:val="nil"/>
                <w:left w:val="nil"/>
                <w:bottom w:val="nil"/>
                <w:right w:val="nil"/>
                <w:between w:val="nil"/>
              </w:pBdr>
              <w:rPr>
                <w:sz w:val="24"/>
                <w:szCs w:val="24"/>
              </w:rPr>
            </w:pPr>
            <w:r w:rsidRPr="00CA0CC0">
              <w:rPr>
                <w:b/>
                <w:sz w:val="24"/>
                <w:szCs w:val="24"/>
              </w:rPr>
              <w:lastRenderedPageBreak/>
              <w:t xml:space="preserve">2.Відхилення тендерних пропозицій </w:t>
            </w:r>
          </w:p>
          <w:p w:rsidR="00663CBC" w:rsidRPr="00CA0CC0" w:rsidRDefault="00663CBC" w:rsidP="00663CBC">
            <w:pPr>
              <w:pStyle w:val="11"/>
              <w:pBdr>
                <w:top w:val="nil"/>
                <w:left w:val="nil"/>
                <w:bottom w:val="nil"/>
                <w:right w:val="nil"/>
                <w:between w:val="nil"/>
              </w:pBdr>
              <w:rPr>
                <w:sz w:val="24"/>
                <w:szCs w:val="24"/>
              </w:rPr>
            </w:pPr>
          </w:p>
        </w:tc>
        <w:tc>
          <w:tcPr>
            <w:tcW w:w="7086" w:type="dxa"/>
            <w:tcMar>
              <w:top w:w="15" w:type="dxa"/>
              <w:left w:w="15" w:type="dxa"/>
              <w:bottom w:w="15" w:type="dxa"/>
              <w:right w:w="15" w:type="dxa"/>
            </w:tcMar>
          </w:tcPr>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bookmarkStart w:id="15" w:name="4i7ojhp" w:colFirst="0" w:colLast="0"/>
            <w:bookmarkEnd w:id="15"/>
            <w:r w:rsidRPr="00CA0CC0">
              <w:rPr>
                <w:sz w:val="24"/>
                <w:szCs w:val="24"/>
              </w:rPr>
              <w:t>Замовник відхиляє тендерну пропозицію із зазначенням аргументації в електронній системі закупівель у разі, коли:</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1) учасник процедури закупівлі:</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880AFD" w:rsidRPr="00CA0CC0" w:rsidRDefault="00880AFD" w:rsidP="000F11E9">
            <w:pPr>
              <w:pStyle w:val="11"/>
              <w:pBdr>
                <w:top w:val="nil"/>
                <w:left w:val="nil"/>
                <w:bottom w:val="nil"/>
                <w:right w:val="nil"/>
                <w:between w:val="nil"/>
              </w:pBdr>
              <w:shd w:val="clear" w:color="auto" w:fill="FFFFFF"/>
              <w:ind w:firstLine="633"/>
              <w:jc w:val="both"/>
              <w:rPr>
                <w:sz w:val="24"/>
                <w:szCs w:val="24"/>
              </w:rPr>
            </w:pPr>
            <w:r w:rsidRPr="00CA0CC0">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2) тендерна пропозиція:</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lastRenderedPageBreak/>
              <w:t>не відповідає умовам технічної специфікації та іншим вимогам щодо предмета закупівлі тендерної документації;</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викладена іншою мовою (мовами), ніж мова (мови), що передбачена тендерною документацією;</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є такою, строк дії якої закінчився;</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не відповідає вимогам, установленим у тендерній документації відповідно до абзацу першого частини третьої статті 22 Закону;</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3) переможець процедури закупівлі:</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2333C6" w:rsidRPr="00CA0CC0">
              <w:rPr>
                <w:sz w:val="24"/>
                <w:szCs w:val="24"/>
              </w:rPr>
              <w:t>О</w:t>
            </w:r>
            <w:r w:rsidRPr="00CA0CC0">
              <w:rPr>
                <w:sz w:val="24"/>
                <w:szCs w:val="24"/>
              </w:rPr>
              <w:t>собливостей;</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не надав забезпечення виконання договору про закупівлю, якщо таке забезпечення вимагалося замовником;</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Замовник може відхилити тендерну пропозицію із зазначенням аргументації в електронній системі закупівель у разі, коли:</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1)</w:t>
            </w:r>
            <w:r w:rsidRPr="00CA0CC0">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80AFD"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w:t>
            </w:r>
            <w:r w:rsidRPr="00CA0CC0">
              <w:rPr>
                <w:sz w:val="24"/>
                <w:szCs w:val="24"/>
              </w:rPr>
              <w:lastRenderedPageBreak/>
              <w:t>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63CBC" w:rsidRPr="00CA0CC0" w:rsidRDefault="00880AFD" w:rsidP="00880AFD">
            <w:pPr>
              <w:pStyle w:val="11"/>
              <w:pBdr>
                <w:top w:val="nil"/>
                <w:left w:val="nil"/>
                <w:bottom w:val="nil"/>
                <w:right w:val="nil"/>
                <w:between w:val="nil"/>
              </w:pBdr>
              <w:shd w:val="clear" w:color="auto" w:fill="FFFFFF"/>
              <w:ind w:firstLine="633"/>
              <w:jc w:val="both"/>
              <w:rPr>
                <w:sz w:val="24"/>
                <w:szCs w:val="24"/>
              </w:rPr>
            </w:pPr>
            <w:r w:rsidRPr="00CA0CC0">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47E8C" w:rsidRPr="00CA0CC0" w:rsidRDefault="00947E8C" w:rsidP="00947E8C">
            <w:pPr>
              <w:pStyle w:val="11"/>
              <w:pBdr>
                <w:top w:val="nil"/>
                <w:left w:val="nil"/>
                <w:bottom w:val="nil"/>
                <w:right w:val="nil"/>
                <w:between w:val="nil"/>
              </w:pBdr>
              <w:shd w:val="clear" w:color="auto" w:fill="FFFFFF"/>
              <w:ind w:firstLine="633"/>
              <w:jc w:val="both"/>
              <w:rPr>
                <w:sz w:val="24"/>
                <w:szCs w:val="24"/>
              </w:rPr>
            </w:pPr>
            <w:r w:rsidRPr="00CA0CC0">
              <w:rPr>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947E8C" w:rsidRPr="00CA0CC0" w:rsidRDefault="00947E8C" w:rsidP="00947E8C">
            <w:pPr>
              <w:pStyle w:val="11"/>
              <w:pBdr>
                <w:top w:val="nil"/>
                <w:left w:val="nil"/>
                <w:bottom w:val="nil"/>
                <w:right w:val="nil"/>
                <w:between w:val="nil"/>
              </w:pBdr>
              <w:shd w:val="clear" w:color="auto" w:fill="FFFFFF"/>
              <w:ind w:firstLine="633"/>
              <w:jc w:val="both"/>
              <w:rPr>
                <w:sz w:val="24"/>
                <w:szCs w:val="24"/>
              </w:rPr>
            </w:pPr>
            <w:r w:rsidRPr="00CA0CC0">
              <w:rPr>
                <w:sz w:val="24"/>
                <w:szCs w:val="24"/>
              </w:rPr>
              <w:t>У разі подання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тринадцятого пункту 41 Особливостей.</w:t>
            </w:r>
          </w:p>
        </w:tc>
      </w:tr>
      <w:tr w:rsidR="00954319" w:rsidRPr="00CA0CC0" w:rsidTr="003F0686">
        <w:trPr>
          <w:gridAfter w:val="1"/>
          <w:wAfter w:w="11" w:type="dxa"/>
          <w:jc w:val="center"/>
        </w:trPr>
        <w:tc>
          <w:tcPr>
            <w:tcW w:w="10549" w:type="dxa"/>
            <w:gridSpan w:val="5"/>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jc w:val="center"/>
              <w:rPr>
                <w:sz w:val="24"/>
                <w:szCs w:val="24"/>
              </w:rPr>
            </w:pPr>
            <w:r w:rsidRPr="00CA0CC0">
              <w:rPr>
                <w:b/>
                <w:sz w:val="24"/>
                <w:szCs w:val="24"/>
              </w:rPr>
              <w:lastRenderedPageBreak/>
              <w:t>VІ. Результат торгів та укладання договору про закупівлю</w:t>
            </w:r>
          </w:p>
        </w:tc>
      </w:tr>
      <w:tr w:rsidR="00954319" w:rsidRPr="00CA0CC0" w:rsidTr="003F0686">
        <w:trPr>
          <w:gridAfter w:val="1"/>
          <w:wAfter w:w="11" w:type="dxa"/>
          <w:jc w:val="center"/>
        </w:trPr>
        <w:tc>
          <w:tcPr>
            <w:tcW w:w="3385" w:type="dxa"/>
            <w:gridSpan w:val="2"/>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1.Відміна торгів або визнання їх такими, що не відбулись</w:t>
            </w:r>
          </w:p>
        </w:tc>
        <w:tc>
          <w:tcPr>
            <w:tcW w:w="7164" w:type="dxa"/>
            <w:gridSpan w:val="3"/>
            <w:tcMar>
              <w:top w:w="15" w:type="dxa"/>
              <w:left w:w="15" w:type="dxa"/>
              <w:bottom w:w="15" w:type="dxa"/>
              <w:right w:w="15" w:type="dxa"/>
            </w:tcMar>
            <w:vAlign w:val="center"/>
          </w:tcPr>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bookmarkStart w:id="16" w:name="3fwokq0" w:colFirst="0" w:colLast="0"/>
            <w:bookmarkEnd w:id="16"/>
            <w:r w:rsidRPr="00CA0CC0">
              <w:rPr>
                <w:sz w:val="24"/>
                <w:szCs w:val="24"/>
              </w:rPr>
              <w:t>1.1. Замовник відміняє відкриті торги у разі:</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1) відсутності подальшої потреби в закупівлі товарів, робіт чи послуг;</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3) скорочення обсягу видатків на здійснення закупівлі товарів, робіт чи послуг;</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4) коли здійснення закупівлі стало неможливим внаслідок дії обставин непереборної сили.</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1.2.Відкриті торги автоматично відміняються електронною системою закупівель у разі:</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2F0A"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1.3. Відкриті торги можуть бути відмінені частково (за лотом).</w:t>
            </w:r>
          </w:p>
          <w:p w:rsidR="00954319" w:rsidRPr="00CA0CC0" w:rsidRDefault="00512F0A" w:rsidP="00512F0A">
            <w:pPr>
              <w:pStyle w:val="11"/>
              <w:pBdr>
                <w:top w:val="nil"/>
                <w:left w:val="nil"/>
                <w:bottom w:val="nil"/>
                <w:right w:val="nil"/>
                <w:between w:val="nil"/>
              </w:pBdr>
              <w:shd w:val="clear" w:color="auto" w:fill="FFFFFF"/>
              <w:ind w:firstLine="820"/>
              <w:jc w:val="both"/>
              <w:rPr>
                <w:sz w:val="24"/>
                <w:szCs w:val="24"/>
              </w:rPr>
            </w:pPr>
            <w:r w:rsidRPr="00CA0CC0">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CA0CC0" w:rsidTr="003F0686">
        <w:trPr>
          <w:gridAfter w:val="1"/>
          <w:wAfter w:w="11" w:type="dxa"/>
          <w:jc w:val="center"/>
        </w:trPr>
        <w:tc>
          <w:tcPr>
            <w:tcW w:w="3385" w:type="dxa"/>
            <w:gridSpan w:val="2"/>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 xml:space="preserve">2. Строк укладання договору </w:t>
            </w:r>
            <w:r w:rsidRPr="00CA0CC0">
              <w:rPr>
                <w:sz w:val="24"/>
                <w:szCs w:val="24"/>
              </w:rPr>
              <w:t> </w:t>
            </w:r>
          </w:p>
        </w:tc>
        <w:tc>
          <w:tcPr>
            <w:tcW w:w="7164" w:type="dxa"/>
            <w:gridSpan w:val="3"/>
            <w:tcMar>
              <w:top w:w="15" w:type="dxa"/>
              <w:left w:w="15" w:type="dxa"/>
              <w:bottom w:w="15" w:type="dxa"/>
              <w:right w:w="15" w:type="dxa"/>
            </w:tcMar>
            <w:vAlign w:val="center"/>
          </w:tcPr>
          <w:p w:rsidR="00051549" w:rsidRPr="00CA0CC0" w:rsidRDefault="00051549" w:rsidP="00051549">
            <w:pPr>
              <w:pStyle w:val="11"/>
              <w:pBdr>
                <w:top w:val="nil"/>
                <w:left w:val="nil"/>
                <w:bottom w:val="nil"/>
                <w:right w:val="nil"/>
                <w:between w:val="nil"/>
              </w:pBdr>
              <w:ind w:firstLine="820"/>
              <w:jc w:val="both"/>
              <w:rPr>
                <w:sz w:val="24"/>
                <w:szCs w:val="24"/>
              </w:rPr>
            </w:pPr>
            <w:r w:rsidRPr="00CA0CC0">
              <w:rPr>
                <w:sz w:val="24"/>
                <w:szCs w:val="24"/>
              </w:rPr>
              <w:t>Рішення про намір укласти договір про закупівлю приймається замовником відповідно до статті 33 Закону та пункту</w:t>
            </w:r>
            <w:r w:rsidR="00290A22" w:rsidRPr="00CA0CC0">
              <w:rPr>
                <w:sz w:val="24"/>
                <w:szCs w:val="24"/>
              </w:rPr>
              <w:t xml:space="preserve"> 46 Особливостей</w:t>
            </w:r>
            <w:r w:rsidRPr="00CA0CC0">
              <w:rPr>
                <w:sz w:val="24"/>
                <w:szCs w:val="24"/>
              </w:rPr>
              <w:t>.</w:t>
            </w:r>
          </w:p>
          <w:p w:rsidR="00051549" w:rsidRPr="00CA0CC0" w:rsidRDefault="00051549" w:rsidP="00051549">
            <w:pPr>
              <w:pStyle w:val="11"/>
              <w:pBdr>
                <w:top w:val="nil"/>
                <w:left w:val="nil"/>
                <w:bottom w:val="nil"/>
                <w:right w:val="nil"/>
                <w:between w:val="nil"/>
              </w:pBdr>
              <w:ind w:firstLine="820"/>
              <w:jc w:val="both"/>
              <w:rPr>
                <w:sz w:val="24"/>
                <w:szCs w:val="24"/>
              </w:rPr>
            </w:pPr>
            <w:r w:rsidRPr="00CA0CC0">
              <w:rPr>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w:t>
            </w:r>
            <w:r w:rsidRPr="00CA0CC0">
              <w:rPr>
                <w:sz w:val="24"/>
                <w:szCs w:val="24"/>
              </w:rPr>
              <w:lastRenderedPageBreak/>
              <w:t>закупівель.</w:t>
            </w:r>
          </w:p>
          <w:p w:rsidR="00051549" w:rsidRPr="00CA0CC0" w:rsidRDefault="00051549" w:rsidP="00051549">
            <w:pPr>
              <w:pStyle w:val="11"/>
              <w:pBdr>
                <w:top w:val="nil"/>
                <w:left w:val="nil"/>
                <w:bottom w:val="nil"/>
                <w:right w:val="nil"/>
                <w:between w:val="nil"/>
              </w:pBdr>
              <w:ind w:firstLine="820"/>
              <w:jc w:val="both"/>
              <w:rPr>
                <w:sz w:val="24"/>
                <w:szCs w:val="24"/>
              </w:rPr>
            </w:pPr>
            <w:r w:rsidRPr="00CA0CC0">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CA0CC0" w:rsidRDefault="00051549" w:rsidP="00051549">
            <w:pPr>
              <w:pStyle w:val="11"/>
              <w:pBdr>
                <w:top w:val="nil"/>
                <w:left w:val="nil"/>
                <w:bottom w:val="nil"/>
                <w:right w:val="nil"/>
                <w:between w:val="nil"/>
              </w:pBdr>
              <w:ind w:firstLine="820"/>
              <w:jc w:val="both"/>
              <w:rPr>
                <w:sz w:val="24"/>
                <w:szCs w:val="24"/>
              </w:rPr>
            </w:pPr>
            <w:r w:rsidRPr="00CA0CC0">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1549" w:rsidRPr="00CA0CC0" w:rsidRDefault="00051549" w:rsidP="00051549">
            <w:pPr>
              <w:pStyle w:val="11"/>
              <w:pBdr>
                <w:top w:val="nil"/>
                <w:left w:val="nil"/>
                <w:bottom w:val="nil"/>
                <w:right w:val="nil"/>
                <w:between w:val="nil"/>
              </w:pBdr>
              <w:ind w:firstLine="820"/>
              <w:jc w:val="both"/>
              <w:rPr>
                <w:sz w:val="24"/>
                <w:szCs w:val="24"/>
              </w:rPr>
            </w:pPr>
            <w:r w:rsidRPr="00CA0CC0">
              <w:rPr>
                <w:sz w:val="24"/>
                <w:szCs w:val="24"/>
              </w:rPr>
              <w:t xml:space="preserve">У разі відхилення тендерної пропозиції з підстави, визначеної підпунктом 3 пункту 41 </w:t>
            </w:r>
            <w:r w:rsidR="00290A22" w:rsidRPr="00CA0CC0">
              <w:rPr>
                <w:sz w:val="24"/>
                <w:szCs w:val="24"/>
              </w:rPr>
              <w:t>О</w:t>
            </w:r>
            <w:r w:rsidRPr="00CA0CC0">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CA0CC0">
              <w:rPr>
                <w:sz w:val="24"/>
                <w:szCs w:val="24"/>
              </w:rPr>
              <w:t>О</w:t>
            </w:r>
            <w:r w:rsidRPr="00CA0CC0">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CA0CC0">
              <w:rPr>
                <w:sz w:val="24"/>
                <w:szCs w:val="24"/>
              </w:rPr>
              <w:t>пунктом 46 Особливостей</w:t>
            </w:r>
            <w:r w:rsidRPr="00CA0CC0">
              <w:rPr>
                <w:sz w:val="24"/>
                <w:szCs w:val="24"/>
              </w:rPr>
              <w:t>.</w:t>
            </w:r>
          </w:p>
          <w:p w:rsidR="00954319" w:rsidRPr="00CA0CC0" w:rsidRDefault="00051549" w:rsidP="00051549">
            <w:pPr>
              <w:pStyle w:val="11"/>
              <w:pBdr>
                <w:top w:val="nil"/>
                <w:left w:val="nil"/>
                <w:bottom w:val="nil"/>
                <w:right w:val="nil"/>
                <w:between w:val="nil"/>
              </w:pBdr>
              <w:ind w:firstLine="820"/>
              <w:jc w:val="both"/>
              <w:rPr>
                <w:sz w:val="24"/>
                <w:szCs w:val="24"/>
              </w:rPr>
            </w:pPr>
            <w:r w:rsidRPr="00CA0CC0">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CA0CC0">
              <w:rPr>
                <w:sz w:val="24"/>
                <w:szCs w:val="24"/>
              </w:rPr>
              <w:t>О</w:t>
            </w:r>
            <w:r w:rsidRPr="00CA0CC0">
              <w:rPr>
                <w:sz w:val="24"/>
                <w:szCs w:val="24"/>
              </w:rPr>
              <w:t>собливостями.</w:t>
            </w:r>
          </w:p>
        </w:tc>
      </w:tr>
      <w:tr w:rsidR="00954319" w:rsidRPr="00CA0CC0" w:rsidTr="003F0686">
        <w:trPr>
          <w:gridAfter w:val="1"/>
          <w:wAfter w:w="11" w:type="dxa"/>
          <w:jc w:val="center"/>
        </w:trPr>
        <w:tc>
          <w:tcPr>
            <w:tcW w:w="3385" w:type="dxa"/>
            <w:gridSpan w:val="2"/>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lastRenderedPageBreak/>
              <w:t xml:space="preserve">3. Проект договору про закупівлю </w:t>
            </w:r>
          </w:p>
        </w:tc>
        <w:tc>
          <w:tcPr>
            <w:tcW w:w="7164" w:type="dxa"/>
            <w:gridSpan w:val="3"/>
            <w:tcMar>
              <w:top w:w="15" w:type="dxa"/>
              <w:left w:w="15" w:type="dxa"/>
              <w:bottom w:w="15" w:type="dxa"/>
              <w:right w:w="15" w:type="dxa"/>
            </w:tcMar>
            <w:vAlign w:val="center"/>
          </w:tcPr>
          <w:p w:rsidR="00FA6DB3"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Проект договору подано у Додатку 5 до цієї тендерної документації</w:t>
            </w:r>
            <w:r w:rsidR="00FA6DB3" w:rsidRPr="00CA0CC0">
              <w:rPr>
                <w:sz w:val="24"/>
                <w:szCs w:val="24"/>
              </w:rPr>
              <w:t>.</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xml:space="preserve"> Переможець процедури закупівлі під час укладення договору про закупівлю повинен надати:</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1) відповідну інформацію про право підписання договору про закупівлю;</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0919FB" w:rsidRPr="00CA0CC0" w:rsidRDefault="000919FB" w:rsidP="000919FB">
            <w:pPr>
              <w:pStyle w:val="11"/>
              <w:pBdr>
                <w:top w:val="nil"/>
                <w:left w:val="nil"/>
                <w:bottom w:val="nil"/>
                <w:right w:val="nil"/>
                <w:between w:val="nil"/>
              </w:pBdr>
              <w:ind w:firstLine="820"/>
              <w:jc w:val="both"/>
              <w:rPr>
                <w:sz w:val="24"/>
                <w:szCs w:val="24"/>
              </w:rPr>
            </w:pPr>
            <w:r w:rsidRPr="00CA0CC0">
              <w:rPr>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947E8C" w:rsidRPr="00CA0CC0">
              <w:rPr>
                <w:sz w:val="24"/>
                <w:szCs w:val="24"/>
              </w:rPr>
              <w:t>О</w:t>
            </w:r>
            <w:r w:rsidRPr="00CA0CC0">
              <w:rPr>
                <w:sz w:val="24"/>
                <w:szCs w:val="24"/>
              </w:rPr>
              <w:t>собливостей.</w:t>
            </w:r>
          </w:p>
          <w:p w:rsidR="000919FB" w:rsidRPr="00CA0CC0" w:rsidRDefault="000919FB" w:rsidP="000919FB">
            <w:pPr>
              <w:pStyle w:val="11"/>
              <w:pBdr>
                <w:top w:val="nil"/>
                <w:left w:val="nil"/>
                <w:bottom w:val="nil"/>
                <w:right w:val="nil"/>
                <w:between w:val="nil"/>
              </w:pBdr>
              <w:ind w:firstLine="820"/>
              <w:jc w:val="both"/>
              <w:rPr>
                <w:sz w:val="24"/>
                <w:szCs w:val="24"/>
              </w:rPr>
            </w:pPr>
            <w:r w:rsidRPr="00CA0CC0">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19FB" w:rsidRPr="00CA0CC0" w:rsidRDefault="000919FB" w:rsidP="000919FB">
            <w:pPr>
              <w:pStyle w:val="11"/>
              <w:pBdr>
                <w:top w:val="nil"/>
                <w:left w:val="nil"/>
                <w:bottom w:val="nil"/>
                <w:right w:val="nil"/>
                <w:between w:val="nil"/>
              </w:pBdr>
              <w:ind w:firstLine="820"/>
              <w:jc w:val="both"/>
              <w:rPr>
                <w:sz w:val="24"/>
                <w:szCs w:val="24"/>
              </w:rPr>
            </w:pPr>
            <w:r w:rsidRPr="00CA0CC0">
              <w:rPr>
                <w:sz w:val="24"/>
                <w:szCs w:val="24"/>
              </w:rPr>
              <w:t xml:space="preserve">визначення грошового еквівалента зобов’язання в іноземній валюті; </w:t>
            </w:r>
          </w:p>
          <w:p w:rsidR="000919FB" w:rsidRPr="00CA0CC0" w:rsidRDefault="000919FB" w:rsidP="000919FB">
            <w:pPr>
              <w:pStyle w:val="11"/>
              <w:pBdr>
                <w:top w:val="nil"/>
                <w:left w:val="nil"/>
                <w:bottom w:val="nil"/>
                <w:right w:val="nil"/>
                <w:between w:val="nil"/>
              </w:pBdr>
              <w:ind w:firstLine="820"/>
              <w:jc w:val="both"/>
              <w:rPr>
                <w:sz w:val="24"/>
                <w:szCs w:val="24"/>
              </w:rPr>
            </w:pPr>
            <w:r w:rsidRPr="00CA0CC0">
              <w:rPr>
                <w:sz w:val="24"/>
                <w:szCs w:val="24"/>
              </w:rP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19FB" w:rsidRPr="00CA0CC0" w:rsidRDefault="000919FB" w:rsidP="000919FB">
            <w:pPr>
              <w:pStyle w:val="11"/>
              <w:pBdr>
                <w:top w:val="nil"/>
                <w:left w:val="nil"/>
                <w:bottom w:val="nil"/>
                <w:right w:val="nil"/>
                <w:between w:val="nil"/>
              </w:pBdr>
              <w:ind w:firstLine="820"/>
              <w:jc w:val="both"/>
              <w:rPr>
                <w:sz w:val="24"/>
                <w:szCs w:val="24"/>
              </w:rPr>
            </w:pPr>
            <w:r w:rsidRPr="00CA0CC0">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54319" w:rsidRPr="00CA0CC0" w:rsidTr="003F0686">
        <w:trPr>
          <w:gridAfter w:val="1"/>
          <w:wAfter w:w="11" w:type="dxa"/>
          <w:jc w:val="center"/>
        </w:trPr>
        <w:tc>
          <w:tcPr>
            <w:tcW w:w="3385" w:type="dxa"/>
            <w:gridSpan w:val="2"/>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lastRenderedPageBreak/>
              <w:t>4. Істотні умови, які обов'язково включаються до договору про закупівлю</w:t>
            </w:r>
            <w:r w:rsidRPr="00CA0CC0">
              <w:rPr>
                <w:sz w:val="24"/>
                <w:szCs w:val="24"/>
              </w:rPr>
              <w:t> </w:t>
            </w:r>
          </w:p>
        </w:tc>
        <w:tc>
          <w:tcPr>
            <w:tcW w:w="7164"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xml:space="preserve">Істотні умови договору зазначаються у Проекті договору відповідно до Додатку </w:t>
            </w:r>
            <w:r w:rsidR="00240D24" w:rsidRPr="00CA0CC0">
              <w:rPr>
                <w:sz w:val="24"/>
                <w:szCs w:val="24"/>
              </w:rPr>
              <w:t>5</w:t>
            </w:r>
            <w:r w:rsidRPr="00CA0CC0">
              <w:rPr>
                <w:sz w:val="24"/>
                <w:szCs w:val="24"/>
              </w:rPr>
              <w:t xml:space="preserve"> з урахування вимог </w:t>
            </w:r>
            <w:r w:rsidR="00FA6DB3" w:rsidRPr="00CA0CC0">
              <w:rPr>
                <w:sz w:val="24"/>
                <w:szCs w:val="24"/>
              </w:rPr>
              <w:t>пункту 19 Особливостей</w:t>
            </w:r>
            <w:r w:rsidRPr="00CA0CC0">
              <w:rPr>
                <w:sz w:val="24"/>
                <w:szCs w:val="24"/>
              </w:rPr>
              <w:t>, про згоду з якими учасник у складі тендерної пропозиції подає гарантійний лист та підписаний проект договору</w:t>
            </w:r>
            <w:r w:rsidR="00FA6DB3" w:rsidRPr="00CA0CC0">
              <w:rPr>
                <w:sz w:val="24"/>
                <w:szCs w:val="24"/>
              </w:rPr>
              <w:t>.</w:t>
            </w:r>
          </w:p>
          <w:p w:rsidR="00FA6DB3" w:rsidRPr="00CA0CC0" w:rsidRDefault="00FA6DB3" w:rsidP="00FA6DB3">
            <w:pPr>
              <w:pStyle w:val="11"/>
              <w:pBdr>
                <w:top w:val="nil"/>
                <w:left w:val="nil"/>
                <w:bottom w:val="nil"/>
                <w:right w:val="nil"/>
                <w:between w:val="nil"/>
              </w:pBdr>
              <w:ind w:firstLine="820"/>
              <w:jc w:val="both"/>
              <w:rPr>
                <w:sz w:val="24"/>
                <w:szCs w:val="24"/>
              </w:rPr>
            </w:pPr>
            <w:r w:rsidRPr="00CA0CC0">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A6DB3" w:rsidRPr="00CA0CC0" w:rsidRDefault="00FA6DB3" w:rsidP="00FA6DB3">
            <w:pPr>
              <w:pStyle w:val="11"/>
              <w:pBdr>
                <w:top w:val="nil"/>
                <w:left w:val="nil"/>
                <w:bottom w:val="nil"/>
                <w:right w:val="nil"/>
                <w:between w:val="nil"/>
              </w:pBdr>
              <w:ind w:firstLine="820"/>
              <w:jc w:val="both"/>
              <w:rPr>
                <w:sz w:val="24"/>
                <w:szCs w:val="24"/>
              </w:rPr>
            </w:pPr>
            <w:r w:rsidRPr="00CA0CC0">
              <w:rPr>
                <w:sz w:val="24"/>
                <w:szCs w:val="24"/>
              </w:rPr>
              <w:t>1) зменшення обсягів закупівлі, зокрема з урахуванням фактичного обсягу видатків замовника;</w:t>
            </w:r>
          </w:p>
          <w:p w:rsidR="00FA6DB3" w:rsidRPr="00CA0CC0" w:rsidRDefault="00FA6DB3" w:rsidP="00FA6DB3">
            <w:pPr>
              <w:pStyle w:val="11"/>
              <w:pBdr>
                <w:top w:val="nil"/>
                <w:left w:val="nil"/>
                <w:bottom w:val="nil"/>
                <w:right w:val="nil"/>
                <w:between w:val="nil"/>
              </w:pBdr>
              <w:ind w:firstLine="820"/>
              <w:jc w:val="both"/>
              <w:rPr>
                <w:sz w:val="24"/>
                <w:szCs w:val="24"/>
              </w:rPr>
            </w:pPr>
            <w:r w:rsidRPr="00CA0CC0">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FA6DB3" w:rsidRPr="00CA0CC0" w:rsidRDefault="00FA6DB3" w:rsidP="00FA6DB3">
            <w:pPr>
              <w:pStyle w:val="11"/>
              <w:pBdr>
                <w:top w:val="nil"/>
                <w:left w:val="nil"/>
                <w:bottom w:val="nil"/>
                <w:right w:val="nil"/>
                <w:between w:val="nil"/>
              </w:pBdr>
              <w:ind w:firstLine="820"/>
              <w:jc w:val="both"/>
              <w:rPr>
                <w:sz w:val="24"/>
                <w:szCs w:val="24"/>
              </w:rPr>
            </w:pPr>
            <w:r w:rsidRPr="00CA0CC0">
              <w:rPr>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A6DB3" w:rsidRPr="00CA0CC0" w:rsidRDefault="00FA6DB3" w:rsidP="00FA6DB3">
            <w:pPr>
              <w:pStyle w:val="11"/>
              <w:pBdr>
                <w:top w:val="nil"/>
                <w:left w:val="nil"/>
                <w:bottom w:val="nil"/>
                <w:right w:val="nil"/>
                <w:between w:val="nil"/>
              </w:pBdr>
              <w:ind w:firstLine="820"/>
              <w:jc w:val="both"/>
              <w:rPr>
                <w:sz w:val="24"/>
                <w:szCs w:val="24"/>
              </w:rPr>
            </w:pPr>
            <w:r w:rsidRPr="00CA0CC0">
              <w:rPr>
                <w:sz w:val="24"/>
                <w:szCs w:val="24"/>
              </w:rPr>
              <w:t>4) погодження зміни ціни в договорі про закупівлю в бік зменшення (без зміни кількості (обсягу) та якості послуг);</w:t>
            </w:r>
          </w:p>
          <w:p w:rsidR="00FA6DB3" w:rsidRPr="00CA0CC0" w:rsidRDefault="00FA6DB3" w:rsidP="00FA6DB3">
            <w:pPr>
              <w:pStyle w:val="11"/>
              <w:pBdr>
                <w:top w:val="nil"/>
                <w:left w:val="nil"/>
                <w:bottom w:val="nil"/>
                <w:right w:val="nil"/>
                <w:between w:val="nil"/>
              </w:pBdr>
              <w:ind w:firstLine="820"/>
              <w:jc w:val="both"/>
              <w:rPr>
                <w:sz w:val="24"/>
                <w:szCs w:val="24"/>
              </w:rPr>
            </w:pPr>
            <w:r w:rsidRPr="00CA0CC0">
              <w:rPr>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A6DB3" w:rsidRPr="00CA0CC0" w:rsidRDefault="00FA6DB3" w:rsidP="00FA6DB3">
            <w:pPr>
              <w:pStyle w:val="11"/>
              <w:pBdr>
                <w:top w:val="nil"/>
                <w:left w:val="nil"/>
                <w:bottom w:val="nil"/>
                <w:right w:val="nil"/>
                <w:between w:val="nil"/>
              </w:pBdr>
              <w:ind w:firstLine="820"/>
              <w:jc w:val="both"/>
              <w:rPr>
                <w:sz w:val="24"/>
                <w:szCs w:val="24"/>
              </w:rPr>
            </w:pPr>
            <w:r w:rsidRPr="00CA0CC0">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A6DB3" w:rsidRPr="00CA0CC0" w:rsidRDefault="00FA6DB3" w:rsidP="00FA6DB3">
            <w:pPr>
              <w:pStyle w:val="11"/>
              <w:pBdr>
                <w:top w:val="nil"/>
                <w:left w:val="nil"/>
                <w:bottom w:val="nil"/>
                <w:right w:val="nil"/>
                <w:between w:val="nil"/>
              </w:pBdr>
              <w:ind w:firstLine="820"/>
              <w:jc w:val="both"/>
              <w:rPr>
                <w:sz w:val="24"/>
                <w:szCs w:val="24"/>
              </w:rPr>
            </w:pPr>
            <w:r w:rsidRPr="00CA0CC0">
              <w:rPr>
                <w:sz w:val="24"/>
                <w:szCs w:val="24"/>
              </w:rPr>
              <w:t>7) зміни умов у зв’язку із застосуванням положень частини шостої статті 41 Закону.</w:t>
            </w:r>
          </w:p>
          <w:p w:rsidR="00FA6DB3" w:rsidRPr="00CA0CC0" w:rsidRDefault="00FA6DB3" w:rsidP="00FA6DB3">
            <w:pPr>
              <w:pStyle w:val="11"/>
              <w:pBdr>
                <w:top w:val="nil"/>
                <w:left w:val="nil"/>
                <w:bottom w:val="nil"/>
                <w:right w:val="nil"/>
                <w:between w:val="nil"/>
              </w:pBdr>
              <w:ind w:firstLine="820"/>
              <w:jc w:val="both"/>
              <w:rPr>
                <w:sz w:val="24"/>
                <w:szCs w:val="24"/>
              </w:rPr>
            </w:pPr>
            <w:r w:rsidRPr="00CA0CC0">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4319" w:rsidRPr="00CA0CC0" w:rsidTr="003F0686">
        <w:trPr>
          <w:gridAfter w:val="1"/>
          <w:wAfter w:w="11" w:type="dxa"/>
          <w:jc w:val="center"/>
        </w:trPr>
        <w:tc>
          <w:tcPr>
            <w:tcW w:w="3385" w:type="dxa"/>
            <w:gridSpan w:val="2"/>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5. Дії замовника при відмові переможця торгів підписати договір про закупівлю</w:t>
            </w:r>
            <w:r w:rsidRPr="00CA0CC0">
              <w:rPr>
                <w:sz w:val="24"/>
                <w:szCs w:val="24"/>
              </w:rPr>
              <w:t> </w:t>
            </w:r>
          </w:p>
        </w:tc>
        <w:tc>
          <w:tcPr>
            <w:tcW w:w="7164"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w:t>
            </w:r>
            <w:r w:rsidRPr="00CA0CC0">
              <w:rPr>
                <w:sz w:val="24"/>
                <w:szCs w:val="24"/>
              </w:rPr>
              <w:lastRenderedPageBreak/>
              <w:t xml:space="preserve">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CA0CC0">
              <w:rPr>
                <w:sz w:val="24"/>
                <w:szCs w:val="24"/>
              </w:rPr>
              <w:t>Законом та Особливостями</w:t>
            </w:r>
            <w:r w:rsidRPr="00CA0CC0">
              <w:rPr>
                <w:sz w:val="24"/>
                <w:szCs w:val="24"/>
              </w:rPr>
              <w:t>.</w:t>
            </w:r>
          </w:p>
        </w:tc>
      </w:tr>
      <w:tr w:rsidR="00954319" w:rsidRPr="00CA0CC0" w:rsidTr="003F0686">
        <w:trPr>
          <w:gridAfter w:val="1"/>
          <w:wAfter w:w="11" w:type="dxa"/>
          <w:jc w:val="center"/>
        </w:trPr>
        <w:tc>
          <w:tcPr>
            <w:tcW w:w="3385" w:type="dxa"/>
            <w:gridSpan w:val="2"/>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lastRenderedPageBreak/>
              <w:t>6. Забезпечення виконання договору про закупівлю</w:t>
            </w:r>
            <w:r w:rsidRPr="00CA0CC0">
              <w:rPr>
                <w:sz w:val="24"/>
                <w:szCs w:val="24"/>
              </w:rPr>
              <w:t> </w:t>
            </w:r>
          </w:p>
        </w:tc>
        <w:tc>
          <w:tcPr>
            <w:tcW w:w="7164"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ind w:firstLine="962"/>
              <w:jc w:val="center"/>
              <w:rPr>
                <w:sz w:val="24"/>
                <w:szCs w:val="24"/>
              </w:rPr>
            </w:pPr>
            <w:r w:rsidRPr="00CA0CC0">
              <w:rPr>
                <w:sz w:val="24"/>
                <w:szCs w:val="24"/>
              </w:rPr>
              <w:t>Не передбачено.</w:t>
            </w:r>
          </w:p>
        </w:tc>
      </w:tr>
      <w:tr w:rsidR="00954319" w:rsidRPr="00CA0CC0" w:rsidTr="003F0686">
        <w:trPr>
          <w:gridAfter w:val="1"/>
          <w:wAfter w:w="11" w:type="dxa"/>
          <w:jc w:val="center"/>
        </w:trPr>
        <w:tc>
          <w:tcPr>
            <w:tcW w:w="10549" w:type="dxa"/>
            <w:gridSpan w:val="5"/>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ind w:right="15"/>
              <w:jc w:val="center"/>
              <w:rPr>
                <w:sz w:val="24"/>
                <w:szCs w:val="24"/>
              </w:rPr>
            </w:pPr>
            <w:r w:rsidRPr="00CA0CC0">
              <w:rPr>
                <w:b/>
                <w:sz w:val="24"/>
                <w:szCs w:val="24"/>
              </w:rPr>
              <w:t>VIІ. Інша інформація</w:t>
            </w:r>
          </w:p>
        </w:tc>
      </w:tr>
      <w:tr w:rsidR="00954319" w:rsidRPr="00CA0CC0" w:rsidTr="003F0686">
        <w:trPr>
          <w:gridAfter w:val="1"/>
          <w:wAfter w:w="11" w:type="dxa"/>
          <w:trHeight w:val="887"/>
          <w:jc w:val="center"/>
        </w:trPr>
        <w:tc>
          <w:tcPr>
            <w:tcW w:w="3385" w:type="dxa"/>
            <w:gridSpan w:val="2"/>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t>1. Інформація про формальні (несуттєві помилки)</w:t>
            </w:r>
          </w:p>
        </w:tc>
        <w:tc>
          <w:tcPr>
            <w:tcW w:w="7164" w:type="dxa"/>
            <w:gridSpan w:val="3"/>
            <w:tcMar>
              <w:top w:w="15" w:type="dxa"/>
              <w:left w:w="15" w:type="dxa"/>
              <w:bottom w:w="15" w:type="dxa"/>
              <w:right w:w="15" w:type="dxa"/>
            </w:tcMar>
          </w:tcPr>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уживання великої літери;</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уживання розділових знаків та відмінювання слів у реченні;</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використання слова або мовного звороту, запозичених з іншої мови;</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застосування правил переносу частини слова з рядка в рядок;</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написання слів разом та/або окремо, та/або через дефіс;</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xml:space="preserve">5. У складі тендерної пропозиції немає документа (документів), на який посилається учасник процедури закупівлі у </w:t>
            </w:r>
            <w:r w:rsidRPr="00CA0CC0">
              <w:rPr>
                <w:sz w:val="24"/>
                <w:szCs w:val="24"/>
              </w:rPr>
              <w:lastRenderedPageBreak/>
              <w:t>своїй тендерній пропозиції, при цьому замовником не вимагається подання такого документа в тендерній документації.</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Якщо описка чи технічна помилка в документі спотворює або перекручує його зміст, така описка не вважається формальною.</w:t>
            </w:r>
          </w:p>
          <w:p w:rsidR="00954319" w:rsidRPr="00CA0CC0" w:rsidRDefault="00954319" w:rsidP="00274B9F">
            <w:pPr>
              <w:pStyle w:val="11"/>
              <w:pBdr>
                <w:top w:val="nil"/>
                <w:left w:val="nil"/>
                <w:bottom w:val="nil"/>
                <w:right w:val="nil"/>
                <w:between w:val="nil"/>
              </w:pBdr>
              <w:ind w:left="-3" w:firstLine="820"/>
              <w:jc w:val="both"/>
              <w:rPr>
                <w:sz w:val="24"/>
                <w:szCs w:val="24"/>
              </w:rPr>
            </w:pPr>
            <w:r w:rsidRPr="00CA0CC0">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 xml:space="preserve">Замовник не зобов’язаний допускати до оцінки тендерні пропозиції, що містять інші помилки ніж перелічені вище. </w:t>
            </w:r>
          </w:p>
          <w:p w:rsidR="00954319" w:rsidRPr="00CA0CC0" w:rsidRDefault="00954319" w:rsidP="00274B9F">
            <w:pPr>
              <w:pStyle w:val="11"/>
              <w:pBdr>
                <w:top w:val="nil"/>
                <w:left w:val="nil"/>
                <w:bottom w:val="nil"/>
                <w:right w:val="nil"/>
                <w:between w:val="nil"/>
              </w:pBdr>
              <w:ind w:firstLine="820"/>
              <w:jc w:val="both"/>
              <w:rPr>
                <w:sz w:val="24"/>
                <w:szCs w:val="24"/>
              </w:rPr>
            </w:pPr>
            <w:r w:rsidRPr="00CA0CC0">
              <w:rPr>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w:t>
            </w:r>
          </w:p>
        </w:tc>
      </w:tr>
      <w:tr w:rsidR="00954319" w:rsidRPr="00CA0CC0" w:rsidTr="003F0686">
        <w:trPr>
          <w:gridAfter w:val="1"/>
          <w:wAfter w:w="11" w:type="dxa"/>
          <w:trHeight w:val="652"/>
          <w:jc w:val="center"/>
        </w:trPr>
        <w:tc>
          <w:tcPr>
            <w:tcW w:w="3385" w:type="dxa"/>
            <w:gridSpan w:val="2"/>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rPr>
                <w:sz w:val="24"/>
                <w:szCs w:val="24"/>
              </w:rPr>
            </w:pPr>
            <w:r w:rsidRPr="00CA0CC0">
              <w:rPr>
                <w:b/>
                <w:sz w:val="24"/>
                <w:szCs w:val="24"/>
              </w:rPr>
              <w:lastRenderedPageBreak/>
              <w:t>2. Додаткова інформація</w:t>
            </w:r>
          </w:p>
        </w:tc>
        <w:tc>
          <w:tcPr>
            <w:tcW w:w="7164" w:type="dxa"/>
            <w:gridSpan w:val="3"/>
            <w:tcMar>
              <w:top w:w="15" w:type="dxa"/>
              <w:left w:w="15" w:type="dxa"/>
              <w:bottom w:w="15" w:type="dxa"/>
              <w:right w:w="15" w:type="dxa"/>
            </w:tcMar>
            <w:vAlign w:val="center"/>
          </w:tcPr>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Вартість тендерної пропозиції та всі інші ціни повинні бути чітко визначені.</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w:t>
            </w:r>
            <w:r w:rsidRPr="00CA0CC0">
              <w:rPr>
                <w:sz w:val="24"/>
                <w:szCs w:val="24"/>
              </w:rPr>
              <w:lastRenderedPageBreak/>
              <w:t>пропозиції, та самостійно несе всі витрати на їх отримання.</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954319" w:rsidRPr="00CA0CC0" w:rsidRDefault="00954319" w:rsidP="00274B9F">
            <w:pPr>
              <w:pStyle w:val="11"/>
              <w:pBdr>
                <w:top w:val="nil"/>
                <w:left w:val="nil"/>
                <w:bottom w:val="nil"/>
                <w:right w:val="nil"/>
                <w:between w:val="nil"/>
              </w:pBdr>
              <w:ind w:firstLine="778"/>
              <w:jc w:val="both"/>
              <w:rPr>
                <w:sz w:val="24"/>
                <w:szCs w:val="24"/>
              </w:rPr>
            </w:pPr>
            <w:r w:rsidRPr="00CA0CC0">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CA0CC0">
              <w:rPr>
                <w:sz w:val="24"/>
                <w:szCs w:val="24"/>
                <w:u w:val="single"/>
              </w:rPr>
              <w:t>(технічні характеристики еквіваленту не повинні бути гіршими)</w:t>
            </w:r>
            <w:r w:rsidRPr="00CA0CC0">
              <w:rPr>
                <w:sz w:val="24"/>
                <w:szCs w:val="24"/>
              </w:rPr>
              <w:t xml:space="preserve">.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w:t>
            </w:r>
            <w:r w:rsidR="00E05F7E" w:rsidRPr="00CA0CC0">
              <w:rPr>
                <w:sz w:val="24"/>
                <w:szCs w:val="24"/>
              </w:rPr>
              <w:t>послуги</w:t>
            </w:r>
            <w:r w:rsidRPr="00CA0CC0">
              <w:rPr>
                <w:sz w:val="24"/>
                <w:szCs w:val="24"/>
              </w:rPr>
              <w:t>.</w:t>
            </w:r>
          </w:p>
          <w:p w:rsidR="00D60F78" w:rsidRPr="00CA0CC0" w:rsidRDefault="00D60F78" w:rsidP="00274B9F">
            <w:pPr>
              <w:pStyle w:val="11"/>
              <w:pBdr>
                <w:top w:val="nil"/>
                <w:left w:val="nil"/>
                <w:bottom w:val="nil"/>
                <w:right w:val="nil"/>
                <w:between w:val="nil"/>
              </w:pBdr>
              <w:ind w:firstLine="778"/>
              <w:jc w:val="both"/>
              <w:rPr>
                <w:sz w:val="24"/>
                <w:szCs w:val="24"/>
              </w:rPr>
            </w:pPr>
            <w:r w:rsidRPr="00CA0CC0">
              <w:rPr>
                <w:sz w:val="24"/>
                <w:szCs w:val="24"/>
              </w:rPr>
              <w:t>Оскарження відкритих торгів відбувається відповідно до статті 18 Закону з урахуванням Особливостей.</w:t>
            </w:r>
          </w:p>
        </w:tc>
      </w:tr>
    </w:tbl>
    <w:p w:rsidR="00663CBC" w:rsidRPr="00CA0CC0" w:rsidRDefault="00663CBC">
      <w:pPr>
        <w:spacing w:after="200" w:line="276" w:lineRule="auto"/>
        <w:rPr>
          <w:b/>
          <w:sz w:val="28"/>
          <w:szCs w:val="24"/>
        </w:rPr>
      </w:pPr>
      <w:r w:rsidRPr="00CA0CC0">
        <w:rPr>
          <w:b/>
          <w:sz w:val="28"/>
          <w:szCs w:val="24"/>
        </w:rPr>
        <w:lastRenderedPageBreak/>
        <w:br w:type="page"/>
      </w:r>
    </w:p>
    <w:p w:rsidR="00954319" w:rsidRPr="00CA0CC0" w:rsidRDefault="00954319" w:rsidP="00954319">
      <w:pPr>
        <w:widowControl w:val="0"/>
        <w:spacing w:after="240"/>
        <w:ind w:hanging="142"/>
        <w:jc w:val="right"/>
        <w:rPr>
          <w:b/>
          <w:sz w:val="24"/>
          <w:szCs w:val="24"/>
        </w:rPr>
      </w:pPr>
      <w:r w:rsidRPr="00CA0CC0">
        <w:rPr>
          <w:b/>
          <w:sz w:val="24"/>
          <w:szCs w:val="24"/>
        </w:rPr>
        <w:lastRenderedPageBreak/>
        <w:t>Додаток № 1</w:t>
      </w:r>
    </w:p>
    <w:p w:rsidR="00954319" w:rsidRPr="00CA0CC0" w:rsidRDefault="00954319" w:rsidP="00954319">
      <w:pPr>
        <w:widowControl w:val="0"/>
        <w:contextualSpacing/>
        <w:rPr>
          <w:i/>
          <w:sz w:val="24"/>
          <w:szCs w:val="24"/>
        </w:rPr>
      </w:pPr>
      <w:r w:rsidRPr="00CA0CC0">
        <w:rPr>
          <w:i/>
          <w:sz w:val="24"/>
          <w:szCs w:val="24"/>
        </w:rPr>
        <w:t>Форма «Тендерна пропозиція» подається у вигляді, наведеному нижче.</w:t>
      </w:r>
    </w:p>
    <w:p w:rsidR="00954319" w:rsidRPr="00CA0CC0" w:rsidRDefault="00954319" w:rsidP="00954319">
      <w:pPr>
        <w:widowControl w:val="0"/>
        <w:contextualSpacing/>
        <w:rPr>
          <w:i/>
          <w:sz w:val="24"/>
          <w:szCs w:val="24"/>
        </w:rPr>
      </w:pPr>
      <w:r w:rsidRPr="00CA0CC0">
        <w:rPr>
          <w:i/>
          <w:sz w:val="24"/>
          <w:szCs w:val="24"/>
        </w:rPr>
        <w:t>Учасник не повинен відступати від даної форми.</w:t>
      </w:r>
    </w:p>
    <w:p w:rsidR="00954319" w:rsidRPr="00CA0CC0" w:rsidRDefault="00954319" w:rsidP="00954319">
      <w:pPr>
        <w:widowControl w:val="0"/>
        <w:contextualSpacing/>
        <w:rPr>
          <w:i/>
          <w:sz w:val="24"/>
          <w:szCs w:val="24"/>
        </w:rPr>
      </w:pPr>
      <w:r w:rsidRPr="00CA0CC0">
        <w:rPr>
          <w:i/>
          <w:sz w:val="24"/>
          <w:szCs w:val="24"/>
        </w:rPr>
        <w:t>Подається учасником на фірмовому бланку</w:t>
      </w:r>
    </w:p>
    <w:p w:rsidR="00954319" w:rsidRPr="00CA0CC0" w:rsidRDefault="00954319" w:rsidP="00954319">
      <w:pPr>
        <w:widowControl w:val="0"/>
        <w:spacing w:before="360" w:after="240"/>
        <w:ind w:firstLine="567"/>
        <w:jc w:val="center"/>
        <w:rPr>
          <w:b/>
          <w:sz w:val="24"/>
          <w:szCs w:val="24"/>
        </w:rPr>
      </w:pPr>
      <w:r w:rsidRPr="00CA0CC0">
        <w:rPr>
          <w:b/>
          <w:sz w:val="24"/>
          <w:szCs w:val="24"/>
        </w:rPr>
        <w:t>ТЕНДЕРНА ПРОПОЗИЦІЯ</w:t>
      </w:r>
    </w:p>
    <w:p w:rsidR="009C3731" w:rsidRPr="00CA0CC0" w:rsidRDefault="00954319" w:rsidP="009C3731">
      <w:pPr>
        <w:ind w:right="-1"/>
        <w:jc w:val="both"/>
        <w:rPr>
          <w:ins w:id="17" w:author="061" w:date="2017-01-31T15:18:00Z"/>
          <w:b/>
          <w:sz w:val="24"/>
          <w:szCs w:val="24"/>
        </w:rPr>
      </w:pPr>
      <w:r w:rsidRPr="00CA0CC0">
        <w:rPr>
          <w:i/>
          <w:sz w:val="24"/>
          <w:szCs w:val="24"/>
        </w:rPr>
        <w:t>(назва учасника)</w:t>
      </w:r>
      <w:r w:rsidRPr="00CA0CC0">
        <w:rPr>
          <w:sz w:val="24"/>
          <w:szCs w:val="24"/>
        </w:rPr>
        <w:t>, надає свою пропозицію щодо участі у торгах на закупівлю:</w:t>
      </w:r>
    </w:p>
    <w:p w:rsidR="00E05F7E" w:rsidRPr="00CA0CC0" w:rsidRDefault="00E05F7E" w:rsidP="001001D9">
      <w:pPr>
        <w:widowControl w:val="0"/>
        <w:ind w:firstLine="567"/>
        <w:contextualSpacing/>
        <w:jc w:val="both"/>
        <w:rPr>
          <w:sz w:val="24"/>
          <w:szCs w:val="24"/>
        </w:rPr>
      </w:pPr>
      <w:r w:rsidRPr="00CA0CC0">
        <w:rPr>
          <w:sz w:val="24"/>
          <w:szCs w:val="24"/>
        </w:rPr>
        <w:t xml:space="preserve">Послуга з  заправки та ремонту картриджів та техніки за кодом </w:t>
      </w:r>
      <w:r w:rsidRPr="00CA0CC0">
        <w:rPr>
          <w:b/>
          <w:sz w:val="24"/>
          <w:szCs w:val="24"/>
          <w:lang w:val="en-US"/>
        </w:rPr>
        <w:t>CPV</w:t>
      </w:r>
      <w:r w:rsidRPr="00CA0CC0">
        <w:rPr>
          <w:b/>
          <w:sz w:val="24"/>
          <w:szCs w:val="24"/>
        </w:rPr>
        <w:t xml:space="preserve"> ДК 021:2015:</w:t>
      </w:r>
      <w:r w:rsidRPr="00CA0CC0">
        <w:rPr>
          <w:b/>
          <w:sz w:val="24"/>
          <w:szCs w:val="24"/>
          <w:shd w:val="clear" w:color="auto" w:fill="FFFFFF"/>
        </w:rPr>
        <w:t xml:space="preserve"> </w:t>
      </w:r>
      <w:r w:rsidR="001001D9" w:rsidRPr="00CA0CC0">
        <w:rPr>
          <w:b/>
          <w:sz w:val="24"/>
          <w:szCs w:val="24"/>
          <w:shd w:val="clear" w:color="auto" w:fill="FFFFFF"/>
        </w:rPr>
        <w:br/>
      </w:r>
      <w:r w:rsidRPr="00CA0CC0">
        <w:rPr>
          <w:b/>
          <w:sz w:val="24"/>
          <w:szCs w:val="24"/>
          <w:shd w:val="clear" w:color="auto" w:fill="FFFFFF"/>
        </w:rPr>
        <w:t>50310000-1: Технічне обслуговування і ремонт офісної техніки</w:t>
      </w:r>
      <w:r w:rsidR="001001D9" w:rsidRPr="00CA0CC0">
        <w:rPr>
          <w:b/>
          <w:sz w:val="24"/>
          <w:szCs w:val="24"/>
          <w:shd w:val="clear" w:color="auto" w:fill="FFFFFF"/>
        </w:rPr>
        <w:t>.</w:t>
      </w:r>
      <w:r w:rsidRPr="00CA0CC0">
        <w:rPr>
          <w:sz w:val="24"/>
          <w:szCs w:val="24"/>
        </w:rPr>
        <w:t xml:space="preserve"> </w:t>
      </w:r>
    </w:p>
    <w:p w:rsidR="00954319" w:rsidRPr="00CA0CC0" w:rsidRDefault="00954319" w:rsidP="001001D9">
      <w:pPr>
        <w:widowControl w:val="0"/>
        <w:ind w:firstLine="567"/>
        <w:contextualSpacing/>
        <w:jc w:val="both"/>
        <w:rPr>
          <w:sz w:val="24"/>
          <w:szCs w:val="24"/>
        </w:rPr>
      </w:pPr>
      <w:r w:rsidRPr="00CA0CC0">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954319" w:rsidRPr="00CA0CC0" w:rsidRDefault="00954319" w:rsidP="00954319">
      <w:pPr>
        <w:widowControl w:val="0"/>
        <w:spacing w:before="120"/>
        <w:rPr>
          <w:i/>
          <w:sz w:val="24"/>
          <w:szCs w:val="24"/>
        </w:rPr>
      </w:pPr>
      <w:r w:rsidRPr="00CA0CC0">
        <w:rPr>
          <w:i/>
          <w:sz w:val="24"/>
          <w:szCs w:val="24"/>
        </w:rPr>
        <w:t>(заповнити таблицю)</w:t>
      </w:r>
    </w:p>
    <w:tbl>
      <w:tblPr>
        <w:tblW w:w="9131" w:type="dxa"/>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2586"/>
        <w:gridCol w:w="1275"/>
        <w:gridCol w:w="1701"/>
        <w:gridCol w:w="25"/>
        <w:gridCol w:w="1393"/>
        <w:gridCol w:w="25"/>
      </w:tblGrid>
      <w:tr w:rsidR="00E05F7E" w:rsidRPr="00CA0CC0" w:rsidTr="00E05F7E">
        <w:trPr>
          <w:gridAfter w:val="1"/>
          <w:wAfter w:w="25" w:type="dxa"/>
          <w:cantSplit/>
          <w:trHeight w:val="1134"/>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rsidR="00E05F7E" w:rsidRPr="00CA0CC0" w:rsidRDefault="00E05F7E" w:rsidP="00E05F7E">
            <w:pPr>
              <w:jc w:val="center"/>
              <w:rPr>
                <w:rFonts w:cstheme="minorHAnsi"/>
                <w:sz w:val="24"/>
                <w:szCs w:val="24"/>
                <w:lang w:eastAsia="ru-RU"/>
              </w:rPr>
            </w:pPr>
            <w:r w:rsidRPr="00CA0CC0">
              <w:rPr>
                <w:rFonts w:cstheme="minorHAnsi"/>
                <w:sz w:val="24"/>
                <w:szCs w:val="24"/>
                <w:lang w:eastAsia="ru-RU"/>
              </w:rPr>
              <w:t>Найменування</w:t>
            </w:r>
          </w:p>
        </w:tc>
        <w:tc>
          <w:tcPr>
            <w:tcW w:w="2586" w:type="dxa"/>
            <w:tcBorders>
              <w:top w:val="single" w:sz="4" w:space="0" w:color="auto"/>
              <w:left w:val="single" w:sz="4" w:space="0" w:color="auto"/>
              <w:bottom w:val="single" w:sz="4" w:space="0" w:color="auto"/>
              <w:right w:val="single" w:sz="4" w:space="0" w:color="auto"/>
            </w:tcBorders>
            <w:vAlign w:val="center"/>
            <w:hideMark/>
          </w:tcPr>
          <w:p w:rsidR="00E05F7E" w:rsidRPr="00CA0CC0" w:rsidRDefault="00E05F7E" w:rsidP="00E05F7E">
            <w:pPr>
              <w:jc w:val="center"/>
              <w:rPr>
                <w:rFonts w:cstheme="minorHAnsi"/>
                <w:sz w:val="24"/>
                <w:szCs w:val="24"/>
                <w:lang w:eastAsia="ru-RU"/>
              </w:rPr>
            </w:pPr>
            <w:r w:rsidRPr="00CA0CC0">
              <w:rPr>
                <w:rFonts w:cstheme="minorHAnsi"/>
                <w:sz w:val="24"/>
                <w:szCs w:val="24"/>
                <w:lang w:eastAsia="ru-RU"/>
              </w:rPr>
              <w:t>Технічні та якісні характеристики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5F7E" w:rsidRPr="00CA0CC0" w:rsidRDefault="00E05F7E">
            <w:pPr>
              <w:jc w:val="center"/>
              <w:rPr>
                <w:rFonts w:cstheme="minorHAnsi"/>
                <w:sz w:val="24"/>
                <w:szCs w:val="24"/>
                <w:lang w:eastAsia="ru-RU"/>
              </w:rPr>
            </w:pPr>
            <w:r w:rsidRPr="00CA0CC0">
              <w:rPr>
                <w:rFonts w:cstheme="minorHAnsi"/>
                <w:sz w:val="24"/>
                <w:szCs w:val="24"/>
                <w:lang w:eastAsia="ru-RU"/>
              </w:rPr>
              <w:t xml:space="preserve">Кількість </w:t>
            </w:r>
          </w:p>
          <w:p w:rsidR="00E05F7E" w:rsidRPr="00CA0CC0" w:rsidRDefault="00E05F7E" w:rsidP="00E05F7E">
            <w:pPr>
              <w:jc w:val="center"/>
              <w:rPr>
                <w:rFonts w:cstheme="minorHAnsi"/>
                <w:sz w:val="24"/>
                <w:szCs w:val="24"/>
                <w:lang w:eastAsia="ru-RU"/>
              </w:rPr>
            </w:pPr>
            <w:r w:rsidRPr="00CA0CC0">
              <w:rPr>
                <w:rFonts w:cstheme="minorHAnsi"/>
                <w:sz w:val="24"/>
                <w:szCs w:val="24"/>
                <w:lang w:eastAsia="ru-RU"/>
              </w:rPr>
              <w:t>(од.)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5F7E" w:rsidRPr="00CA0CC0" w:rsidRDefault="00E05F7E">
            <w:pPr>
              <w:jc w:val="center"/>
              <w:rPr>
                <w:rFonts w:cstheme="minorHAnsi"/>
                <w:sz w:val="24"/>
                <w:szCs w:val="24"/>
                <w:lang w:eastAsia="en-US"/>
              </w:rPr>
            </w:pPr>
            <w:r w:rsidRPr="00CA0CC0">
              <w:rPr>
                <w:rFonts w:cstheme="minorHAnsi"/>
                <w:sz w:val="24"/>
                <w:szCs w:val="24"/>
              </w:rPr>
              <w:t>Ціна за шт.,</w:t>
            </w:r>
          </w:p>
          <w:p w:rsidR="00E05F7E" w:rsidRPr="00CA0CC0" w:rsidRDefault="00E05F7E">
            <w:pPr>
              <w:jc w:val="center"/>
              <w:rPr>
                <w:rFonts w:cstheme="minorHAnsi"/>
                <w:sz w:val="24"/>
                <w:szCs w:val="24"/>
              </w:rPr>
            </w:pPr>
            <w:r w:rsidRPr="00CA0CC0">
              <w:rPr>
                <w:rFonts w:cstheme="minorHAnsi"/>
                <w:sz w:val="24"/>
                <w:szCs w:val="24"/>
              </w:rPr>
              <w:t>грн*., з ПДВ.</w:t>
            </w:r>
          </w:p>
          <w:p w:rsidR="00E05F7E" w:rsidRPr="00CA0CC0" w:rsidRDefault="00E05F7E">
            <w:pPr>
              <w:jc w:val="center"/>
              <w:rPr>
                <w:rFonts w:cstheme="minorHAnsi"/>
                <w:sz w:val="24"/>
                <w:szCs w:val="24"/>
                <w:lang w:eastAsia="ru-RU"/>
              </w:rPr>
            </w:pPr>
            <w:r w:rsidRPr="00CA0CC0">
              <w:rPr>
                <w:rFonts w:cstheme="minorHAnsi"/>
                <w:sz w:val="24"/>
                <w:szCs w:val="24"/>
              </w:rPr>
              <w:t>(без ПДВ.)</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E05F7E" w:rsidRPr="00CA0CC0" w:rsidRDefault="00E05F7E">
            <w:pPr>
              <w:jc w:val="center"/>
              <w:rPr>
                <w:rFonts w:cstheme="minorHAnsi"/>
                <w:sz w:val="24"/>
                <w:szCs w:val="24"/>
                <w:lang w:eastAsia="en-US"/>
              </w:rPr>
            </w:pPr>
            <w:r w:rsidRPr="00CA0CC0">
              <w:rPr>
                <w:rFonts w:cstheme="minorHAnsi"/>
                <w:sz w:val="24"/>
                <w:szCs w:val="24"/>
              </w:rPr>
              <w:t>Загальна вартість,</w:t>
            </w:r>
          </w:p>
          <w:p w:rsidR="00E05F7E" w:rsidRPr="00CA0CC0" w:rsidRDefault="00E05F7E">
            <w:pPr>
              <w:jc w:val="center"/>
              <w:rPr>
                <w:rFonts w:cstheme="minorHAnsi"/>
                <w:sz w:val="24"/>
                <w:szCs w:val="24"/>
              </w:rPr>
            </w:pPr>
            <w:r w:rsidRPr="00CA0CC0">
              <w:rPr>
                <w:rFonts w:cstheme="minorHAnsi"/>
                <w:sz w:val="24"/>
                <w:szCs w:val="24"/>
              </w:rPr>
              <w:t>грн*., з ПДВ.</w:t>
            </w:r>
          </w:p>
          <w:p w:rsidR="00E05F7E" w:rsidRPr="00CA0CC0" w:rsidRDefault="00E05F7E">
            <w:pPr>
              <w:jc w:val="center"/>
              <w:rPr>
                <w:rFonts w:cstheme="minorHAnsi"/>
                <w:sz w:val="24"/>
                <w:szCs w:val="24"/>
                <w:lang w:eastAsia="ru-RU"/>
              </w:rPr>
            </w:pPr>
            <w:r w:rsidRPr="00CA0CC0">
              <w:rPr>
                <w:rFonts w:cstheme="minorHAnsi"/>
                <w:sz w:val="24"/>
                <w:szCs w:val="24"/>
              </w:rPr>
              <w:t>(без ПДВ.)</w:t>
            </w:r>
          </w:p>
        </w:tc>
      </w:tr>
      <w:tr w:rsidR="00E05F7E" w:rsidRPr="00CA0CC0" w:rsidTr="00E05F7E">
        <w:trPr>
          <w:gridAfter w:val="1"/>
          <w:wAfter w:w="25" w:type="dxa"/>
          <w:trHeight w:val="335"/>
          <w:jc w:val="center"/>
        </w:trPr>
        <w:tc>
          <w:tcPr>
            <w:tcW w:w="2126" w:type="dxa"/>
            <w:tcBorders>
              <w:top w:val="single" w:sz="4" w:space="0" w:color="auto"/>
              <w:left w:val="single" w:sz="4" w:space="0" w:color="auto"/>
              <w:bottom w:val="single" w:sz="4" w:space="0" w:color="auto"/>
              <w:right w:val="single" w:sz="4" w:space="0" w:color="auto"/>
            </w:tcBorders>
          </w:tcPr>
          <w:p w:rsidR="00E05F7E" w:rsidRPr="00CA0CC0" w:rsidRDefault="00E05F7E">
            <w:pPr>
              <w:rPr>
                <w:rFonts w:cstheme="minorHAnsi"/>
                <w:sz w:val="24"/>
                <w:szCs w:val="24"/>
                <w:lang w:eastAsia="ru-RU"/>
              </w:rPr>
            </w:pPr>
          </w:p>
        </w:tc>
        <w:tc>
          <w:tcPr>
            <w:tcW w:w="2586" w:type="dxa"/>
            <w:tcBorders>
              <w:top w:val="single" w:sz="4" w:space="0" w:color="auto"/>
              <w:left w:val="single" w:sz="4" w:space="0" w:color="auto"/>
              <w:bottom w:val="single" w:sz="4" w:space="0" w:color="auto"/>
              <w:right w:val="single" w:sz="4" w:space="0" w:color="auto"/>
            </w:tcBorders>
          </w:tcPr>
          <w:p w:rsidR="00E05F7E" w:rsidRPr="00CA0CC0" w:rsidRDefault="00E05F7E">
            <w:pPr>
              <w:jc w:val="both"/>
              <w:rPr>
                <w:rFonts w:cstheme="minorHAns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E05F7E" w:rsidRPr="00CA0CC0" w:rsidRDefault="00E05F7E">
            <w:pPr>
              <w:jc w:val="both"/>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05F7E" w:rsidRPr="00CA0CC0" w:rsidRDefault="00E05F7E">
            <w:pPr>
              <w:jc w:val="both"/>
              <w:rPr>
                <w:rFonts w:cstheme="minorHAnsi"/>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E05F7E" w:rsidRPr="00CA0CC0" w:rsidRDefault="00E05F7E">
            <w:pPr>
              <w:jc w:val="both"/>
              <w:rPr>
                <w:rFonts w:cstheme="minorHAnsi"/>
                <w:sz w:val="24"/>
                <w:szCs w:val="24"/>
                <w:lang w:eastAsia="ru-RU"/>
              </w:rPr>
            </w:pPr>
          </w:p>
        </w:tc>
      </w:tr>
      <w:tr w:rsidR="00703814" w:rsidRPr="00CA0CC0" w:rsidTr="00E05F7E">
        <w:trPr>
          <w:cantSplit/>
          <w:trHeight w:val="167"/>
          <w:jc w:val="center"/>
        </w:trPr>
        <w:tc>
          <w:tcPr>
            <w:tcW w:w="7713" w:type="dxa"/>
            <w:gridSpan w:val="5"/>
            <w:tcBorders>
              <w:top w:val="single" w:sz="4" w:space="0" w:color="auto"/>
              <w:left w:val="single" w:sz="4" w:space="0" w:color="auto"/>
              <w:bottom w:val="single" w:sz="4" w:space="0" w:color="auto"/>
              <w:right w:val="single" w:sz="4" w:space="0" w:color="auto"/>
            </w:tcBorders>
            <w:vAlign w:val="center"/>
            <w:hideMark/>
          </w:tcPr>
          <w:p w:rsidR="00703814" w:rsidRPr="00CA0CC0" w:rsidRDefault="00703814">
            <w:pPr>
              <w:rPr>
                <w:rFonts w:cstheme="minorHAnsi"/>
                <w:sz w:val="24"/>
                <w:szCs w:val="24"/>
                <w:lang w:eastAsia="ru-RU"/>
              </w:rPr>
            </w:pPr>
            <w:r w:rsidRPr="00CA0CC0">
              <w:rPr>
                <w:rFonts w:cstheme="minorHAnsi"/>
                <w:sz w:val="24"/>
                <w:szCs w:val="24"/>
                <w:lang w:eastAsia="ru-RU"/>
              </w:rPr>
              <w:t>УСЬОГО без ПДВ:</w:t>
            </w:r>
          </w:p>
        </w:tc>
        <w:tc>
          <w:tcPr>
            <w:tcW w:w="1418" w:type="dxa"/>
            <w:gridSpan w:val="2"/>
            <w:tcBorders>
              <w:top w:val="single" w:sz="4" w:space="0" w:color="auto"/>
              <w:left w:val="single" w:sz="4" w:space="0" w:color="auto"/>
              <w:bottom w:val="single" w:sz="4" w:space="0" w:color="auto"/>
              <w:right w:val="single" w:sz="4" w:space="0" w:color="auto"/>
            </w:tcBorders>
          </w:tcPr>
          <w:p w:rsidR="00703814" w:rsidRPr="00CA0CC0" w:rsidRDefault="00703814">
            <w:pPr>
              <w:jc w:val="both"/>
              <w:rPr>
                <w:rFonts w:cstheme="minorHAnsi"/>
                <w:sz w:val="24"/>
                <w:szCs w:val="24"/>
                <w:lang w:eastAsia="ru-RU"/>
              </w:rPr>
            </w:pPr>
          </w:p>
        </w:tc>
      </w:tr>
      <w:tr w:rsidR="00703814" w:rsidRPr="00CA0CC0" w:rsidTr="00E05F7E">
        <w:trPr>
          <w:cantSplit/>
          <w:trHeight w:val="213"/>
          <w:jc w:val="center"/>
        </w:trPr>
        <w:tc>
          <w:tcPr>
            <w:tcW w:w="7713" w:type="dxa"/>
            <w:gridSpan w:val="5"/>
            <w:tcBorders>
              <w:top w:val="single" w:sz="4" w:space="0" w:color="auto"/>
              <w:left w:val="single" w:sz="4" w:space="0" w:color="auto"/>
              <w:bottom w:val="single" w:sz="4" w:space="0" w:color="auto"/>
              <w:right w:val="single" w:sz="4" w:space="0" w:color="auto"/>
            </w:tcBorders>
            <w:vAlign w:val="center"/>
            <w:hideMark/>
          </w:tcPr>
          <w:p w:rsidR="00703814" w:rsidRPr="00CA0CC0" w:rsidRDefault="00703814">
            <w:pPr>
              <w:rPr>
                <w:rFonts w:cstheme="minorHAnsi"/>
                <w:sz w:val="24"/>
                <w:szCs w:val="24"/>
                <w:lang w:eastAsia="ru-RU"/>
              </w:rPr>
            </w:pPr>
            <w:r w:rsidRPr="00CA0CC0">
              <w:rPr>
                <w:rFonts w:cstheme="minorHAnsi"/>
                <w:sz w:val="24"/>
                <w:szCs w:val="24"/>
                <w:lang w:eastAsia="ru-RU"/>
              </w:rPr>
              <w:t>ПДВ (20%)</w:t>
            </w:r>
          </w:p>
        </w:tc>
        <w:tc>
          <w:tcPr>
            <w:tcW w:w="1418" w:type="dxa"/>
            <w:gridSpan w:val="2"/>
            <w:tcBorders>
              <w:top w:val="single" w:sz="4" w:space="0" w:color="auto"/>
              <w:left w:val="single" w:sz="4" w:space="0" w:color="auto"/>
              <w:bottom w:val="single" w:sz="4" w:space="0" w:color="auto"/>
              <w:right w:val="single" w:sz="4" w:space="0" w:color="auto"/>
            </w:tcBorders>
          </w:tcPr>
          <w:p w:rsidR="00703814" w:rsidRPr="00CA0CC0" w:rsidRDefault="00703814">
            <w:pPr>
              <w:jc w:val="both"/>
              <w:rPr>
                <w:rFonts w:cstheme="minorHAnsi"/>
                <w:sz w:val="24"/>
                <w:szCs w:val="24"/>
                <w:lang w:eastAsia="ru-RU"/>
              </w:rPr>
            </w:pPr>
          </w:p>
        </w:tc>
      </w:tr>
      <w:tr w:rsidR="00703814" w:rsidRPr="00CA0CC0" w:rsidTr="00E05F7E">
        <w:trPr>
          <w:cantSplit/>
          <w:trHeight w:val="117"/>
          <w:jc w:val="center"/>
        </w:trPr>
        <w:tc>
          <w:tcPr>
            <w:tcW w:w="7713" w:type="dxa"/>
            <w:gridSpan w:val="5"/>
            <w:tcBorders>
              <w:top w:val="single" w:sz="4" w:space="0" w:color="auto"/>
              <w:left w:val="single" w:sz="4" w:space="0" w:color="auto"/>
              <w:bottom w:val="single" w:sz="4" w:space="0" w:color="auto"/>
              <w:right w:val="single" w:sz="4" w:space="0" w:color="auto"/>
            </w:tcBorders>
            <w:vAlign w:val="center"/>
            <w:hideMark/>
          </w:tcPr>
          <w:p w:rsidR="00703814" w:rsidRPr="00CA0CC0" w:rsidRDefault="00703814">
            <w:pPr>
              <w:rPr>
                <w:rFonts w:cstheme="minorHAnsi"/>
                <w:sz w:val="24"/>
                <w:szCs w:val="24"/>
                <w:lang w:eastAsia="ru-RU"/>
              </w:rPr>
            </w:pPr>
            <w:r w:rsidRPr="00CA0CC0">
              <w:rPr>
                <w:rFonts w:cstheme="minorHAnsi"/>
                <w:sz w:val="24"/>
                <w:szCs w:val="24"/>
                <w:lang w:eastAsia="ru-RU"/>
              </w:rPr>
              <w:t>УСЬОГО з урахуванням ПДВ:</w:t>
            </w:r>
          </w:p>
        </w:tc>
        <w:tc>
          <w:tcPr>
            <w:tcW w:w="1418" w:type="dxa"/>
            <w:gridSpan w:val="2"/>
            <w:tcBorders>
              <w:top w:val="single" w:sz="4" w:space="0" w:color="auto"/>
              <w:left w:val="single" w:sz="4" w:space="0" w:color="auto"/>
              <w:bottom w:val="single" w:sz="4" w:space="0" w:color="auto"/>
              <w:right w:val="single" w:sz="4" w:space="0" w:color="auto"/>
            </w:tcBorders>
          </w:tcPr>
          <w:p w:rsidR="00703814" w:rsidRPr="00CA0CC0" w:rsidRDefault="00703814">
            <w:pPr>
              <w:jc w:val="both"/>
              <w:rPr>
                <w:rFonts w:cstheme="minorHAnsi"/>
                <w:sz w:val="24"/>
                <w:szCs w:val="24"/>
                <w:lang w:eastAsia="ru-RU"/>
              </w:rPr>
            </w:pPr>
          </w:p>
        </w:tc>
      </w:tr>
    </w:tbl>
    <w:p w:rsidR="009C3731" w:rsidRPr="00CA0CC0" w:rsidRDefault="009C3731" w:rsidP="00954319">
      <w:pPr>
        <w:widowControl w:val="0"/>
        <w:spacing w:before="120"/>
        <w:rPr>
          <w:i/>
          <w:sz w:val="24"/>
          <w:szCs w:val="24"/>
        </w:rPr>
      </w:pPr>
    </w:p>
    <w:p w:rsidR="00954319" w:rsidRPr="00CA0CC0" w:rsidRDefault="00954319" w:rsidP="00954319">
      <w:pPr>
        <w:widowControl w:val="0"/>
        <w:ind w:firstLine="567"/>
        <w:contextualSpacing/>
        <w:jc w:val="both"/>
        <w:rPr>
          <w:sz w:val="24"/>
          <w:szCs w:val="24"/>
        </w:rPr>
      </w:pPr>
      <w:r w:rsidRPr="00CA0CC0">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954319" w:rsidRPr="00CA0CC0" w:rsidRDefault="00954319" w:rsidP="00954319">
      <w:pPr>
        <w:widowControl w:val="0"/>
        <w:ind w:firstLine="567"/>
        <w:contextualSpacing/>
        <w:jc w:val="both"/>
        <w:rPr>
          <w:sz w:val="24"/>
          <w:szCs w:val="24"/>
        </w:rPr>
      </w:pPr>
      <w:r w:rsidRPr="00CA0CC0">
        <w:rPr>
          <w:sz w:val="24"/>
          <w:szCs w:val="24"/>
        </w:rPr>
        <w:t xml:space="preserve">2. Ми погоджуємося дотримуватися умов цієї пропозиції протягом </w:t>
      </w:r>
      <w:r w:rsidRPr="00CA0CC0">
        <w:rPr>
          <w:b/>
          <w:sz w:val="24"/>
          <w:szCs w:val="24"/>
          <w:u w:val="single"/>
        </w:rPr>
        <w:t xml:space="preserve">120 (сто двадцяти) календарних днів з дати </w:t>
      </w:r>
      <w:r w:rsidRPr="00CA0CC0">
        <w:rPr>
          <w:sz w:val="24"/>
          <w:szCs w:val="24"/>
          <w:u w:val="single"/>
        </w:rPr>
        <w:t>кінцевого строку подання</w:t>
      </w:r>
      <w:r w:rsidRPr="00CA0CC0">
        <w:rPr>
          <w:sz w:val="24"/>
          <w:szCs w:val="24"/>
        </w:rPr>
        <w:t xml:space="preserve"> </w:t>
      </w:r>
      <w:r w:rsidRPr="00CA0CC0">
        <w:rPr>
          <w:sz w:val="24"/>
          <w:szCs w:val="24"/>
          <w:u w:val="single"/>
        </w:rPr>
        <w:t>тендерних пропозицій</w:t>
      </w:r>
      <w:r w:rsidRPr="00CA0CC0">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54319" w:rsidRPr="00CA0CC0" w:rsidRDefault="00954319" w:rsidP="00954319">
      <w:pPr>
        <w:widowControl w:val="0"/>
        <w:ind w:firstLine="567"/>
        <w:contextualSpacing/>
        <w:jc w:val="both"/>
        <w:rPr>
          <w:sz w:val="24"/>
          <w:szCs w:val="24"/>
        </w:rPr>
      </w:pPr>
      <w:r w:rsidRPr="00CA0CC0">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954319" w:rsidRPr="00CA0CC0" w:rsidRDefault="00954319" w:rsidP="00954319">
      <w:pPr>
        <w:widowControl w:val="0"/>
        <w:ind w:firstLine="567"/>
        <w:contextualSpacing/>
        <w:jc w:val="both"/>
        <w:rPr>
          <w:sz w:val="24"/>
          <w:szCs w:val="24"/>
        </w:rPr>
      </w:pPr>
      <w:r w:rsidRPr="00CA0CC0">
        <w:rPr>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sidR="00DF0F6E" w:rsidRPr="00CA0CC0">
        <w:rPr>
          <w:sz w:val="24"/>
          <w:szCs w:val="24"/>
        </w:rPr>
        <w:t>15</w:t>
      </w:r>
      <w:r w:rsidRPr="00CA0CC0">
        <w:rPr>
          <w:sz w:val="24"/>
          <w:szCs w:val="24"/>
        </w:rPr>
        <w:t xml:space="preserve"> днів з д</w:t>
      </w:r>
      <w:r w:rsidR="00DF0F6E" w:rsidRPr="00CA0CC0">
        <w:rPr>
          <w:sz w:val="24"/>
          <w:szCs w:val="24"/>
        </w:rPr>
        <w:t>ати</w:t>
      </w:r>
      <w:r w:rsidRPr="00CA0CC0">
        <w:rPr>
          <w:sz w:val="24"/>
          <w:szCs w:val="24"/>
        </w:rPr>
        <w:t xml:space="preserve"> прийняття рішення про намір укласти договір про закупівлю.</w:t>
      </w:r>
    </w:p>
    <w:p w:rsidR="00954319" w:rsidRPr="00CA0CC0" w:rsidRDefault="00954319" w:rsidP="00954319">
      <w:pPr>
        <w:spacing w:before="240"/>
        <w:rPr>
          <w:i/>
          <w:sz w:val="24"/>
          <w:szCs w:val="24"/>
        </w:rPr>
      </w:pPr>
      <w:r w:rsidRPr="00CA0CC0">
        <w:rPr>
          <w:i/>
          <w:sz w:val="24"/>
          <w:szCs w:val="24"/>
        </w:rPr>
        <w:t>Посада, прізвище, ініціали, підпис службової (посадової) особи учасника, завірені печаткою (в разі наявності печатки)</w:t>
      </w:r>
    </w:p>
    <w:p w:rsidR="00954319" w:rsidRPr="00CA0CC0" w:rsidRDefault="00954319" w:rsidP="00954319">
      <w:pPr>
        <w:spacing w:before="240"/>
        <w:rPr>
          <w:i/>
          <w:sz w:val="24"/>
          <w:szCs w:val="24"/>
        </w:rPr>
      </w:pPr>
      <w:r w:rsidRPr="00CA0CC0">
        <w:rPr>
          <w:i/>
          <w:sz w:val="24"/>
          <w:szCs w:val="24"/>
        </w:rPr>
        <w:t>__________</w:t>
      </w:r>
    </w:p>
    <w:p w:rsidR="00954319" w:rsidRPr="00CA0CC0" w:rsidRDefault="00954319" w:rsidP="00954319">
      <w:pPr>
        <w:widowControl w:val="0"/>
        <w:contextualSpacing/>
        <w:jc w:val="both"/>
        <w:rPr>
          <w:i/>
          <w:sz w:val="24"/>
          <w:szCs w:val="24"/>
        </w:rPr>
      </w:pPr>
      <w:r w:rsidRPr="00CA0CC0">
        <w:rPr>
          <w:b/>
          <w:i/>
          <w:sz w:val="24"/>
          <w:szCs w:val="24"/>
        </w:rPr>
        <w:t>*</w:t>
      </w:r>
      <w:r w:rsidRPr="00CA0CC0">
        <w:rPr>
          <w:i/>
          <w:sz w:val="24"/>
          <w:szCs w:val="24"/>
        </w:rPr>
        <w:t> - якщо учасник не є платником ПДВ, або на послуги не нараховується ПДВ згідно чинного законодавства – вказати «без ПДВ»</w:t>
      </w:r>
    </w:p>
    <w:p w:rsidR="00954319" w:rsidRPr="00CA0CC0" w:rsidRDefault="00954319" w:rsidP="00954319">
      <w:pPr>
        <w:ind w:left="7788"/>
        <w:jc w:val="right"/>
        <w:rPr>
          <w:b/>
          <w:sz w:val="24"/>
          <w:szCs w:val="24"/>
          <w:u w:val="single"/>
        </w:rPr>
      </w:pPr>
    </w:p>
    <w:p w:rsidR="00954319" w:rsidRPr="00CA0CC0" w:rsidRDefault="00954319" w:rsidP="00954319">
      <w:pPr>
        <w:ind w:left="7788"/>
        <w:jc w:val="right"/>
        <w:rPr>
          <w:b/>
          <w:u w:val="single"/>
        </w:rPr>
      </w:pPr>
    </w:p>
    <w:p w:rsidR="00954319" w:rsidRPr="00CA0CC0" w:rsidRDefault="00954319" w:rsidP="00954319">
      <w:pPr>
        <w:ind w:left="7788"/>
        <w:jc w:val="right"/>
        <w:rPr>
          <w:b/>
          <w:u w:val="single"/>
        </w:rPr>
      </w:pPr>
    </w:p>
    <w:p w:rsidR="00954319" w:rsidRPr="00CA0CC0" w:rsidRDefault="00954319" w:rsidP="00954319">
      <w:pPr>
        <w:ind w:left="7788"/>
        <w:jc w:val="right"/>
        <w:rPr>
          <w:b/>
          <w:u w:val="single"/>
        </w:rPr>
      </w:pPr>
    </w:p>
    <w:p w:rsidR="001001D9" w:rsidRPr="00CA0CC0" w:rsidRDefault="001001D9">
      <w:pPr>
        <w:spacing w:after="200" w:line="276" w:lineRule="auto"/>
        <w:rPr>
          <w:b/>
          <w:sz w:val="24"/>
          <w:szCs w:val="24"/>
          <w:u w:val="single"/>
        </w:rPr>
      </w:pPr>
      <w:r w:rsidRPr="00CA0CC0">
        <w:rPr>
          <w:b/>
          <w:sz w:val="24"/>
          <w:szCs w:val="24"/>
          <w:u w:val="single"/>
        </w:rPr>
        <w:br w:type="page"/>
      </w:r>
    </w:p>
    <w:p w:rsidR="00954319" w:rsidRPr="00CA0CC0" w:rsidRDefault="00954319" w:rsidP="00954319">
      <w:pPr>
        <w:ind w:left="7788"/>
        <w:jc w:val="right"/>
        <w:rPr>
          <w:b/>
          <w:sz w:val="24"/>
          <w:szCs w:val="24"/>
          <w:u w:val="single"/>
        </w:rPr>
      </w:pPr>
      <w:r w:rsidRPr="00CA0CC0">
        <w:rPr>
          <w:b/>
          <w:sz w:val="24"/>
          <w:szCs w:val="24"/>
          <w:u w:val="single"/>
        </w:rPr>
        <w:lastRenderedPageBreak/>
        <w:t>ДОДАТОК №  2</w:t>
      </w:r>
    </w:p>
    <w:p w:rsidR="009C3731" w:rsidRPr="00CA0CC0" w:rsidRDefault="009C3731" w:rsidP="009C3731">
      <w:pPr>
        <w:ind w:left="5660" w:firstLine="700"/>
        <w:jc w:val="right"/>
        <w:rPr>
          <w:sz w:val="24"/>
          <w:szCs w:val="24"/>
        </w:rPr>
      </w:pPr>
      <w:r w:rsidRPr="00CA0CC0">
        <w:rPr>
          <w:i/>
          <w:color w:val="000000"/>
          <w:sz w:val="24"/>
          <w:szCs w:val="24"/>
        </w:rPr>
        <w:t>до тендерної документації</w:t>
      </w:r>
    </w:p>
    <w:p w:rsidR="009C3731" w:rsidRPr="00CA0CC0" w:rsidRDefault="009C3731" w:rsidP="009C3731">
      <w:pPr>
        <w:ind w:left="5660" w:firstLine="700"/>
        <w:jc w:val="both"/>
        <w:rPr>
          <w:sz w:val="24"/>
          <w:szCs w:val="24"/>
        </w:rPr>
      </w:pPr>
      <w:r w:rsidRPr="00CA0CC0">
        <w:rPr>
          <w:i/>
          <w:color w:val="000000"/>
          <w:sz w:val="24"/>
          <w:szCs w:val="24"/>
        </w:rPr>
        <w:t> </w:t>
      </w:r>
    </w:p>
    <w:p w:rsidR="009C3731" w:rsidRPr="00CA0CC0" w:rsidRDefault="009C3731" w:rsidP="00767C68">
      <w:pPr>
        <w:numPr>
          <w:ilvl w:val="0"/>
          <w:numId w:val="4"/>
        </w:numPr>
        <w:shd w:val="clear" w:color="auto" w:fill="FFFFFF"/>
        <w:ind w:left="502"/>
        <w:jc w:val="both"/>
        <w:rPr>
          <w:b/>
          <w:color w:val="000000"/>
          <w:sz w:val="24"/>
          <w:szCs w:val="24"/>
        </w:rPr>
      </w:pPr>
      <w:r w:rsidRPr="00CA0CC0">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tblPr>
      <w:tblGrid>
        <w:gridCol w:w="490"/>
        <w:gridCol w:w="2273"/>
        <w:gridCol w:w="6856"/>
      </w:tblGrid>
      <w:tr w:rsidR="009C3731" w:rsidRPr="00CA0CC0" w:rsidTr="009C373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731" w:rsidRPr="00CA0CC0" w:rsidRDefault="009C3731" w:rsidP="009C3731">
            <w:pPr>
              <w:spacing w:before="240"/>
              <w:jc w:val="center"/>
              <w:rPr>
                <w:sz w:val="24"/>
                <w:szCs w:val="24"/>
              </w:rPr>
            </w:pPr>
            <w:r w:rsidRPr="00CA0CC0">
              <w:rPr>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731" w:rsidRPr="00CA0CC0" w:rsidRDefault="009C3731" w:rsidP="009C3731">
            <w:pPr>
              <w:spacing w:before="240"/>
              <w:jc w:val="center"/>
              <w:rPr>
                <w:sz w:val="24"/>
                <w:szCs w:val="24"/>
              </w:rPr>
            </w:pPr>
            <w:r w:rsidRPr="00CA0CC0">
              <w:rPr>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C3731" w:rsidRPr="00CA0CC0" w:rsidRDefault="009C3731" w:rsidP="009C3731">
            <w:pPr>
              <w:spacing w:before="240"/>
              <w:jc w:val="center"/>
              <w:rPr>
                <w:sz w:val="24"/>
                <w:szCs w:val="24"/>
              </w:rPr>
            </w:pPr>
            <w:r w:rsidRPr="00CA0CC0">
              <w:rPr>
                <w:b/>
                <w:sz w:val="24"/>
                <w:szCs w:val="24"/>
              </w:rPr>
              <w:t>Документи та інформація, які</w:t>
            </w:r>
            <w:r w:rsidRPr="00CA0CC0">
              <w:rPr>
                <w:b/>
                <w:color w:val="000000"/>
                <w:sz w:val="24"/>
                <w:szCs w:val="24"/>
              </w:rPr>
              <w:t xml:space="preserve"> підтверджують відповідність Учасника кваліфікаційним критеріям**</w:t>
            </w:r>
          </w:p>
        </w:tc>
      </w:tr>
      <w:tr w:rsidR="009C3731" w:rsidRPr="00CA0CC0" w:rsidTr="009C373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jc w:val="center"/>
              <w:rPr>
                <w:sz w:val="24"/>
                <w:szCs w:val="24"/>
              </w:rPr>
            </w:pPr>
            <w:r w:rsidRPr="00CA0CC0">
              <w:rPr>
                <w:b/>
                <w:color w:val="000000"/>
                <w:sz w:val="24"/>
                <w:szCs w:val="24"/>
                <w:lang w:val="en-US"/>
              </w:rPr>
              <w:t>1</w:t>
            </w:r>
            <w:r w:rsidRPr="00CA0CC0">
              <w:rPr>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rPr>
                <w:sz w:val="24"/>
                <w:szCs w:val="24"/>
              </w:rPr>
            </w:pPr>
            <w:r w:rsidRPr="00CA0CC0">
              <w:rPr>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jc w:val="both"/>
              <w:rPr>
                <w:sz w:val="24"/>
                <w:szCs w:val="24"/>
              </w:rPr>
            </w:pPr>
            <w:r w:rsidRPr="00CA0CC0">
              <w:rPr>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9C3731" w:rsidRPr="00CA0CC0" w:rsidRDefault="009C3731" w:rsidP="009C3731">
            <w:pPr>
              <w:jc w:val="both"/>
              <w:rPr>
                <w:sz w:val="24"/>
                <w:szCs w:val="24"/>
              </w:rPr>
            </w:pPr>
            <w:r w:rsidRPr="00CA0CC0">
              <w:rPr>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C3731" w:rsidRPr="00CA0CC0" w:rsidRDefault="009C3731" w:rsidP="009C3731">
            <w:pPr>
              <w:spacing w:line="255" w:lineRule="atLeast"/>
              <w:jc w:val="both"/>
              <w:textAlignment w:val="baseline"/>
              <w:rPr>
                <w:rFonts w:eastAsia="Calibri"/>
                <w:sz w:val="24"/>
                <w:szCs w:val="24"/>
              </w:rPr>
            </w:pPr>
            <w:r w:rsidRPr="00CA0CC0">
              <w:rPr>
                <w:b/>
                <w:i/>
                <w:color w:val="000000"/>
                <w:sz w:val="24"/>
                <w:szCs w:val="24"/>
              </w:rPr>
              <w:t>Аналогічним вважається договір -</w:t>
            </w:r>
            <w:r w:rsidRPr="00CA0CC0">
              <w:rPr>
                <w:sz w:val="24"/>
                <w:szCs w:val="24"/>
              </w:rPr>
              <w:t xml:space="preserve"> постачання предмету закупівлі згідно класифікатора </w:t>
            </w:r>
            <w:r w:rsidR="00E05F7E" w:rsidRPr="00CA0CC0">
              <w:rPr>
                <w:b/>
                <w:sz w:val="24"/>
                <w:szCs w:val="24"/>
                <w:lang w:val="en-US"/>
              </w:rPr>
              <w:t>CPV</w:t>
            </w:r>
            <w:r w:rsidR="00E05F7E" w:rsidRPr="00CA0CC0">
              <w:rPr>
                <w:b/>
                <w:sz w:val="24"/>
                <w:szCs w:val="24"/>
              </w:rPr>
              <w:t xml:space="preserve"> ДК 021:2015:</w:t>
            </w:r>
            <w:r w:rsidR="00E05F7E" w:rsidRPr="00CA0CC0">
              <w:rPr>
                <w:b/>
                <w:sz w:val="24"/>
                <w:szCs w:val="24"/>
                <w:shd w:val="clear" w:color="auto" w:fill="FFFFFF"/>
              </w:rPr>
              <w:t xml:space="preserve"> 50310000-1: Технічне обслуговування і ремонт офісної техніки</w:t>
            </w:r>
            <w:r w:rsidR="00E05F7E" w:rsidRPr="00CA0CC0">
              <w:rPr>
                <w:rFonts w:eastAsia="Calibri"/>
                <w:sz w:val="24"/>
                <w:szCs w:val="24"/>
              </w:rPr>
              <w:t xml:space="preserve"> </w:t>
            </w:r>
          </w:p>
          <w:p w:rsidR="009C3731" w:rsidRPr="00CA0CC0" w:rsidRDefault="009C3731" w:rsidP="009C3731">
            <w:pPr>
              <w:jc w:val="both"/>
              <w:rPr>
                <w:sz w:val="24"/>
                <w:szCs w:val="24"/>
              </w:rPr>
            </w:pPr>
            <w:r w:rsidRPr="00CA0CC0">
              <w:rPr>
                <w:color w:val="000000"/>
                <w:sz w:val="24"/>
                <w:szCs w:val="24"/>
              </w:rPr>
              <w:t xml:space="preserve">1.1.2. не менше 1 копії договору, зазначеного у довідці у повному обсязі з додатками </w:t>
            </w:r>
            <w:r w:rsidR="00E05F7E" w:rsidRPr="00CA0CC0">
              <w:rPr>
                <w:color w:val="000000"/>
                <w:sz w:val="24"/>
                <w:szCs w:val="24"/>
              </w:rPr>
              <w:t>та актами виконаних послуг</w:t>
            </w:r>
            <w:r w:rsidRPr="00CA0CC0">
              <w:rPr>
                <w:color w:val="000000"/>
                <w:sz w:val="24"/>
                <w:szCs w:val="24"/>
              </w:rPr>
              <w:t xml:space="preserve"> що підтверджують повне виконання договору.</w:t>
            </w:r>
          </w:p>
          <w:p w:rsidR="009C3731" w:rsidRPr="00CA0CC0" w:rsidRDefault="009C3731" w:rsidP="009C3731">
            <w:pPr>
              <w:jc w:val="both"/>
              <w:rPr>
                <w:sz w:val="24"/>
                <w:szCs w:val="24"/>
              </w:rPr>
            </w:pPr>
            <w:r w:rsidRPr="00CA0CC0">
              <w:rPr>
                <w:color w:val="000000"/>
                <w:sz w:val="24"/>
                <w:szCs w:val="24"/>
              </w:rPr>
              <w:t xml:space="preserve">1.1.3.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 </w:t>
            </w:r>
          </w:p>
          <w:p w:rsidR="009C3731" w:rsidRPr="00CA0CC0" w:rsidRDefault="009C3731" w:rsidP="009C3731">
            <w:pPr>
              <w:tabs>
                <w:tab w:val="left" w:pos="851"/>
              </w:tabs>
              <w:spacing w:after="160" w:line="259" w:lineRule="auto"/>
              <w:ind w:firstLine="567"/>
              <w:jc w:val="both"/>
              <w:rPr>
                <w:rFonts w:eastAsia="Calibri"/>
                <w:sz w:val="24"/>
                <w:szCs w:val="24"/>
                <w:lang w:val="ru-RU"/>
              </w:rPr>
            </w:pPr>
            <w:r w:rsidRPr="00CA0CC0">
              <w:rPr>
                <w:sz w:val="24"/>
                <w:szCs w:val="24"/>
              </w:rPr>
              <w:t>Невиконання або виконання не в повному обсязі аналогічного договору є підставою для відхилення пропозиції відкритих торгів з особливостями  учасника</w:t>
            </w:r>
          </w:p>
        </w:tc>
      </w:tr>
    </w:tbl>
    <w:p w:rsidR="009C3731" w:rsidRPr="00CA0CC0" w:rsidRDefault="009C3731" w:rsidP="00A517D5">
      <w:pPr>
        <w:spacing w:before="240"/>
        <w:ind w:firstLine="567"/>
        <w:jc w:val="both"/>
        <w:rPr>
          <w:b/>
          <w:color w:val="000000"/>
          <w:sz w:val="24"/>
          <w:szCs w:val="24"/>
        </w:rPr>
      </w:pPr>
      <w:r w:rsidRPr="00CA0CC0">
        <w:rPr>
          <w:b/>
          <w:sz w:val="24"/>
          <w:szCs w:val="24"/>
        </w:rPr>
        <w:t xml:space="preserve">2. </w:t>
      </w:r>
      <w:r w:rsidRPr="00CA0CC0">
        <w:rPr>
          <w:b/>
          <w:color w:val="000000"/>
          <w:sz w:val="24"/>
          <w:szCs w:val="24"/>
        </w:rPr>
        <w:t xml:space="preserve">Підтвердження відповідності УЧАСНИКА  вимогам, визначеним у статті 17 Закону </w:t>
      </w:r>
      <w:r w:rsidR="00A517D5" w:rsidRPr="00CA0CC0">
        <w:rPr>
          <w:b/>
          <w:color w:val="000000"/>
          <w:sz w:val="24"/>
          <w:szCs w:val="24"/>
        </w:rPr>
        <w:t>«</w:t>
      </w:r>
      <w:r w:rsidRPr="00CA0CC0">
        <w:rPr>
          <w:b/>
          <w:color w:val="000000"/>
          <w:sz w:val="24"/>
          <w:szCs w:val="24"/>
        </w:rPr>
        <w:t>Про публічні закупівлі</w:t>
      </w:r>
      <w:r w:rsidR="00A517D5" w:rsidRPr="00CA0CC0">
        <w:rPr>
          <w:b/>
          <w:color w:val="000000"/>
          <w:sz w:val="24"/>
          <w:szCs w:val="24"/>
        </w:rPr>
        <w:t>»</w:t>
      </w:r>
      <w:r w:rsidRPr="00CA0CC0">
        <w:rPr>
          <w:b/>
          <w:color w:val="000000"/>
          <w:sz w:val="24"/>
          <w:szCs w:val="24"/>
        </w:rPr>
        <w:t xml:space="preserve"> (далі – Закон) у відповідності до вимог Особливостей.</w:t>
      </w:r>
    </w:p>
    <w:p w:rsidR="009C3731" w:rsidRPr="00CA0CC0" w:rsidRDefault="009C3731" w:rsidP="00A517D5">
      <w:pPr>
        <w:pBdr>
          <w:top w:val="nil"/>
          <w:left w:val="nil"/>
          <w:bottom w:val="nil"/>
          <w:right w:val="nil"/>
          <w:between w:val="nil"/>
        </w:pBdr>
        <w:ind w:firstLine="567"/>
        <w:jc w:val="both"/>
        <w:rPr>
          <w:sz w:val="24"/>
          <w:szCs w:val="24"/>
        </w:rPr>
      </w:pPr>
      <w:r w:rsidRPr="00CA0CC0">
        <w:rPr>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C3731" w:rsidRPr="00CA0CC0" w:rsidRDefault="009C3731" w:rsidP="00A517D5">
      <w:pPr>
        <w:pBdr>
          <w:top w:val="nil"/>
          <w:left w:val="nil"/>
          <w:bottom w:val="nil"/>
          <w:right w:val="nil"/>
          <w:between w:val="nil"/>
        </w:pBdr>
        <w:ind w:firstLine="567"/>
        <w:jc w:val="both"/>
        <w:rPr>
          <w:sz w:val="24"/>
          <w:szCs w:val="24"/>
        </w:rPr>
      </w:pPr>
      <w:r w:rsidRPr="00CA0CC0">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C3731" w:rsidRPr="00CA0CC0" w:rsidRDefault="009C3731" w:rsidP="00A517D5">
      <w:pPr>
        <w:pBdr>
          <w:top w:val="nil"/>
          <w:left w:val="nil"/>
          <w:bottom w:val="nil"/>
          <w:right w:val="nil"/>
          <w:between w:val="nil"/>
        </w:pBdr>
        <w:ind w:firstLine="567"/>
        <w:jc w:val="both"/>
        <w:rPr>
          <w:sz w:val="24"/>
          <w:szCs w:val="24"/>
        </w:rPr>
      </w:pPr>
      <w:r w:rsidRPr="00CA0CC0">
        <w:rPr>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C3731" w:rsidRPr="00CA0CC0" w:rsidRDefault="009C3731" w:rsidP="00A517D5">
      <w:pPr>
        <w:pBdr>
          <w:top w:val="nil"/>
          <w:left w:val="nil"/>
          <w:bottom w:val="nil"/>
          <w:right w:val="nil"/>
          <w:between w:val="nil"/>
        </w:pBdr>
        <w:ind w:firstLine="567"/>
        <w:jc w:val="both"/>
        <w:rPr>
          <w:b/>
          <w:sz w:val="24"/>
          <w:szCs w:val="24"/>
        </w:rPr>
      </w:pPr>
      <w:r w:rsidRPr="00CA0CC0">
        <w:rPr>
          <w:b/>
          <w:sz w:val="24"/>
          <w:szCs w:val="24"/>
        </w:rPr>
        <w:t xml:space="preserve">3. </w:t>
      </w:r>
      <w:r w:rsidRPr="00CA0CC0">
        <w:rPr>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9C3731" w:rsidRPr="00CA0CC0" w:rsidRDefault="009C3731" w:rsidP="00A517D5">
      <w:pPr>
        <w:ind w:firstLine="567"/>
        <w:jc w:val="both"/>
        <w:rPr>
          <w:b/>
          <w:sz w:val="24"/>
          <w:szCs w:val="24"/>
        </w:rPr>
      </w:pPr>
      <w:r w:rsidRPr="00CA0CC0">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C3731" w:rsidRPr="00CA0CC0" w:rsidRDefault="009C3731" w:rsidP="00A517D5">
      <w:pPr>
        <w:ind w:firstLine="567"/>
        <w:jc w:val="both"/>
        <w:rPr>
          <w:color w:val="000000"/>
          <w:sz w:val="24"/>
          <w:szCs w:val="24"/>
        </w:rPr>
      </w:pPr>
      <w:r w:rsidRPr="00CA0CC0">
        <w:rPr>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w:t>
      </w:r>
      <w:r w:rsidRPr="00CA0CC0">
        <w:rPr>
          <w:b/>
          <w:sz w:val="24"/>
          <w:szCs w:val="24"/>
        </w:rPr>
        <w:lastRenderedPageBreak/>
        <w:t>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9C3731" w:rsidRPr="00CA0CC0" w:rsidRDefault="009C3731" w:rsidP="009C3731">
      <w:pPr>
        <w:rPr>
          <w:color w:val="000000"/>
          <w:sz w:val="24"/>
          <w:szCs w:val="24"/>
        </w:rPr>
      </w:pPr>
    </w:p>
    <w:p w:rsidR="009C3731" w:rsidRPr="00CA0CC0" w:rsidRDefault="009C3731" w:rsidP="009C3731">
      <w:pPr>
        <w:rPr>
          <w:b/>
          <w:color w:val="000000"/>
          <w:sz w:val="24"/>
          <w:szCs w:val="24"/>
        </w:rPr>
      </w:pPr>
      <w:r w:rsidRPr="00CA0CC0">
        <w:rPr>
          <w:color w:val="000000"/>
          <w:sz w:val="24"/>
          <w:szCs w:val="24"/>
        </w:rPr>
        <w:t> </w:t>
      </w:r>
      <w:r w:rsidRPr="00CA0CC0">
        <w:rPr>
          <w:b/>
          <w:color w:val="000000"/>
          <w:sz w:val="24"/>
          <w:szCs w:val="24"/>
        </w:rPr>
        <w:t>3.1. Документи, які надаються  ПЕРЕМОЖЦЕМ (юридичною особою):</w:t>
      </w:r>
    </w:p>
    <w:tbl>
      <w:tblPr>
        <w:tblW w:w="9618" w:type="dxa"/>
        <w:tblLayout w:type="fixed"/>
        <w:tblLook w:val="0400"/>
      </w:tblPr>
      <w:tblGrid>
        <w:gridCol w:w="765"/>
        <w:gridCol w:w="4350"/>
        <w:gridCol w:w="4503"/>
      </w:tblGrid>
      <w:tr w:rsidR="009C3731" w:rsidRPr="00CA0CC0" w:rsidTr="009C37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sz w:val="24"/>
                <w:szCs w:val="24"/>
              </w:rPr>
            </w:pPr>
            <w:r w:rsidRPr="00CA0CC0">
              <w:rPr>
                <w:b/>
                <w:color w:val="000000"/>
                <w:sz w:val="24"/>
                <w:szCs w:val="24"/>
              </w:rPr>
              <w:t>№</w:t>
            </w:r>
          </w:p>
          <w:p w:rsidR="009C3731" w:rsidRPr="00CA0CC0" w:rsidRDefault="009C3731" w:rsidP="009C3731">
            <w:pPr>
              <w:ind w:left="100"/>
              <w:jc w:val="center"/>
              <w:rPr>
                <w:sz w:val="24"/>
                <w:szCs w:val="24"/>
              </w:rPr>
            </w:pPr>
            <w:r w:rsidRPr="00CA0CC0">
              <w:rPr>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both"/>
              <w:rPr>
                <w:sz w:val="24"/>
                <w:szCs w:val="24"/>
              </w:rPr>
            </w:pPr>
            <w:r w:rsidRPr="00CA0CC0">
              <w:rPr>
                <w:b/>
                <w:color w:val="000000"/>
                <w:sz w:val="24"/>
                <w:szCs w:val="24"/>
              </w:rPr>
              <w:t>Вимоги статті 17 Закону</w:t>
            </w:r>
          </w:p>
          <w:p w:rsidR="009C3731" w:rsidRPr="00CA0CC0" w:rsidRDefault="009C3731" w:rsidP="009C3731">
            <w:pPr>
              <w:ind w:left="100"/>
              <w:jc w:val="both"/>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both"/>
              <w:rPr>
                <w:sz w:val="24"/>
                <w:szCs w:val="24"/>
              </w:rPr>
            </w:pPr>
            <w:r w:rsidRPr="00CA0CC0">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C3731" w:rsidRPr="00CA0CC0" w:rsidTr="009C373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sz w:val="24"/>
                <w:szCs w:val="24"/>
              </w:rPr>
            </w:pPr>
            <w:r w:rsidRPr="00CA0CC0">
              <w:rPr>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40" w:right="140"/>
              <w:jc w:val="both"/>
              <w:rPr>
                <w:sz w:val="24"/>
                <w:szCs w:val="24"/>
              </w:rPr>
            </w:pPr>
            <w:r w:rsidRPr="00CA0CC0">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C3731" w:rsidRPr="00CA0CC0" w:rsidRDefault="009C3731" w:rsidP="009C3731">
            <w:pPr>
              <w:ind w:left="100"/>
              <w:jc w:val="both"/>
              <w:rPr>
                <w:sz w:val="24"/>
                <w:szCs w:val="24"/>
              </w:rPr>
            </w:pPr>
            <w:r w:rsidRPr="00CA0CC0">
              <w:rPr>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right="140"/>
              <w:jc w:val="both"/>
              <w:rPr>
                <w:sz w:val="24"/>
                <w:szCs w:val="24"/>
              </w:rPr>
            </w:pPr>
            <w:r w:rsidRPr="00CA0CC0">
              <w:rPr>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C3731" w:rsidRPr="00CA0CC0" w:rsidTr="009C373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sz w:val="24"/>
                <w:szCs w:val="24"/>
              </w:rPr>
            </w:pPr>
            <w:r w:rsidRPr="00CA0CC0">
              <w:rPr>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right="140"/>
              <w:jc w:val="both"/>
              <w:rPr>
                <w:sz w:val="24"/>
                <w:szCs w:val="24"/>
              </w:rPr>
            </w:pPr>
            <w:r w:rsidRPr="00CA0CC0">
              <w:rPr>
                <w:color w:val="333333"/>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A0CC0">
              <w:rPr>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C3731" w:rsidRPr="00CA0CC0" w:rsidRDefault="009C3731" w:rsidP="009C3731">
            <w:pPr>
              <w:jc w:val="both"/>
              <w:rPr>
                <w:sz w:val="24"/>
                <w:szCs w:val="24"/>
              </w:rPr>
            </w:pPr>
            <w:r w:rsidRPr="00CA0CC0">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A0CC0">
              <w:rPr>
                <w:color w:val="000000"/>
                <w:sz w:val="24"/>
                <w:szCs w:val="24"/>
              </w:rPr>
              <w:t>Документ повинен бути не більше тридцятиденної давнини від дати подання документа. </w:t>
            </w:r>
          </w:p>
        </w:tc>
      </w:tr>
      <w:tr w:rsidR="009C3731" w:rsidRPr="00CA0CC0" w:rsidTr="009C3731">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sz w:val="24"/>
                <w:szCs w:val="24"/>
              </w:rPr>
            </w:pPr>
            <w:r w:rsidRPr="00CA0CC0">
              <w:rPr>
                <w:b/>
                <w:color w:val="000000"/>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both"/>
              <w:rPr>
                <w:sz w:val="24"/>
                <w:szCs w:val="24"/>
              </w:rPr>
            </w:pPr>
            <w:r w:rsidRPr="00CA0CC0">
              <w:rPr>
                <w:color w:val="333333"/>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0CC0">
              <w:rPr>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C3731" w:rsidRPr="00CA0CC0" w:rsidRDefault="009C3731" w:rsidP="009C3731">
            <w:pPr>
              <w:widowControl w:val="0"/>
              <w:pBdr>
                <w:top w:val="nil"/>
                <w:left w:val="nil"/>
                <w:bottom w:val="nil"/>
                <w:right w:val="nil"/>
                <w:between w:val="nil"/>
              </w:pBdr>
              <w:spacing w:line="276" w:lineRule="auto"/>
              <w:rPr>
                <w:sz w:val="24"/>
                <w:szCs w:val="24"/>
              </w:rPr>
            </w:pPr>
          </w:p>
        </w:tc>
      </w:tr>
      <w:tr w:rsidR="009C3731" w:rsidRPr="00CA0CC0" w:rsidTr="009C373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b/>
                <w:sz w:val="24"/>
                <w:szCs w:val="24"/>
              </w:rPr>
            </w:pPr>
            <w:r w:rsidRPr="00CA0CC0">
              <w:rPr>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both"/>
              <w:rPr>
                <w:sz w:val="24"/>
                <w:szCs w:val="24"/>
              </w:rPr>
            </w:pPr>
            <w:r w:rsidRPr="00CA0CC0">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3731" w:rsidRPr="00CA0CC0" w:rsidRDefault="009C3731" w:rsidP="009C3731">
            <w:pPr>
              <w:ind w:left="100"/>
              <w:jc w:val="both"/>
              <w:rPr>
                <w:sz w:val="24"/>
                <w:szCs w:val="24"/>
              </w:rPr>
            </w:pPr>
            <w:r w:rsidRPr="00CA0CC0">
              <w:rPr>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40" w:right="140"/>
              <w:jc w:val="both"/>
              <w:rPr>
                <w:sz w:val="24"/>
                <w:szCs w:val="24"/>
              </w:rPr>
            </w:pPr>
            <w:r w:rsidRPr="00CA0CC0">
              <w:rPr>
                <w:b/>
                <w:color w:val="000000"/>
                <w:sz w:val="24"/>
                <w:szCs w:val="24"/>
              </w:rPr>
              <w:t>Довідка в довільній формі</w:t>
            </w:r>
            <w:r w:rsidRPr="00CA0CC0">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C3731" w:rsidRPr="00CA0CC0" w:rsidRDefault="009C3731" w:rsidP="00A517D5">
      <w:pPr>
        <w:rPr>
          <w:b/>
          <w:color w:val="000000"/>
          <w:sz w:val="24"/>
          <w:szCs w:val="24"/>
        </w:rPr>
      </w:pPr>
    </w:p>
    <w:p w:rsidR="009C3731" w:rsidRPr="00CA0CC0" w:rsidRDefault="009C3731" w:rsidP="00A517D5">
      <w:pPr>
        <w:jc w:val="center"/>
        <w:rPr>
          <w:sz w:val="24"/>
          <w:szCs w:val="24"/>
        </w:rPr>
      </w:pPr>
      <w:r w:rsidRPr="00CA0CC0">
        <w:rPr>
          <w:b/>
          <w:color w:val="000000"/>
          <w:sz w:val="24"/>
          <w:szCs w:val="24"/>
        </w:rPr>
        <w:t>3.2. 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9C3731" w:rsidRPr="00CA0CC0" w:rsidTr="009C37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sz w:val="24"/>
                <w:szCs w:val="24"/>
              </w:rPr>
            </w:pPr>
            <w:r w:rsidRPr="00CA0CC0">
              <w:rPr>
                <w:b/>
                <w:color w:val="000000"/>
                <w:sz w:val="24"/>
                <w:szCs w:val="24"/>
              </w:rPr>
              <w:t>№</w:t>
            </w:r>
          </w:p>
          <w:p w:rsidR="009C3731" w:rsidRPr="00CA0CC0" w:rsidRDefault="009C3731" w:rsidP="009C3731">
            <w:pPr>
              <w:ind w:left="100"/>
              <w:jc w:val="center"/>
              <w:rPr>
                <w:sz w:val="24"/>
                <w:szCs w:val="24"/>
              </w:rPr>
            </w:pPr>
            <w:r w:rsidRPr="00CA0CC0">
              <w:rPr>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both"/>
              <w:rPr>
                <w:sz w:val="24"/>
                <w:szCs w:val="24"/>
              </w:rPr>
            </w:pPr>
            <w:r w:rsidRPr="00CA0CC0">
              <w:rPr>
                <w:b/>
                <w:color w:val="000000"/>
                <w:sz w:val="24"/>
                <w:szCs w:val="24"/>
              </w:rPr>
              <w:t>Вимоги статті 17 Закону</w:t>
            </w:r>
          </w:p>
          <w:p w:rsidR="009C3731" w:rsidRPr="00CA0CC0" w:rsidRDefault="009C3731" w:rsidP="009C3731">
            <w:pPr>
              <w:ind w:left="100"/>
              <w:jc w:val="both"/>
              <w:rPr>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both"/>
              <w:rPr>
                <w:sz w:val="24"/>
                <w:szCs w:val="24"/>
              </w:rPr>
            </w:pPr>
            <w:r w:rsidRPr="00CA0CC0">
              <w:rPr>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9C3731" w:rsidRPr="00CA0CC0" w:rsidTr="009C373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sz w:val="24"/>
                <w:szCs w:val="24"/>
              </w:rPr>
            </w:pPr>
            <w:r w:rsidRPr="00CA0CC0">
              <w:rPr>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40" w:right="140"/>
              <w:jc w:val="both"/>
              <w:rPr>
                <w:sz w:val="24"/>
                <w:szCs w:val="24"/>
              </w:rPr>
            </w:pPr>
            <w:r w:rsidRPr="00CA0CC0">
              <w:rPr>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CA0CC0">
              <w:rPr>
                <w:color w:val="000000"/>
                <w:sz w:val="24"/>
                <w:szCs w:val="24"/>
              </w:rPr>
              <w:lastRenderedPageBreak/>
              <w:t>правопорушення, пов’язаного з корупцією.</w:t>
            </w:r>
          </w:p>
          <w:p w:rsidR="009C3731" w:rsidRPr="00CA0CC0" w:rsidRDefault="009C3731" w:rsidP="009C3731">
            <w:pPr>
              <w:ind w:left="100"/>
              <w:jc w:val="both"/>
              <w:rPr>
                <w:sz w:val="24"/>
                <w:szCs w:val="24"/>
              </w:rPr>
            </w:pPr>
            <w:r w:rsidRPr="00CA0CC0">
              <w:rPr>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right="140"/>
              <w:jc w:val="both"/>
              <w:rPr>
                <w:sz w:val="24"/>
                <w:szCs w:val="24"/>
              </w:rPr>
            </w:pPr>
            <w:r w:rsidRPr="00CA0CC0">
              <w:rPr>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w:t>
            </w:r>
            <w:r w:rsidRPr="00CA0CC0">
              <w:rPr>
                <w:b/>
                <w:color w:val="000000"/>
                <w:sz w:val="24"/>
                <w:szCs w:val="24"/>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C3731" w:rsidRPr="00CA0CC0" w:rsidTr="009C373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sz w:val="24"/>
                <w:szCs w:val="24"/>
              </w:rPr>
            </w:pPr>
            <w:r w:rsidRPr="00CA0CC0">
              <w:rPr>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40" w:right="140"/>
              <w:jc w:val="both"/>
              <w:rPr>
                <w:sz w:val="24"/>
                <w:szCs w:val="24"/>
              </w:rPr>
            </w:pPr>
            <w:r w:rsidRPr="00CA0CC0">
              <w:rPr>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C3731" w:rsidRPr="00CA0CC0" w:rsidRDefault="009C3731" w:rsidP="009C3731">
            <w:pPr>
              <w:ind w:right="140"/>
              <w:jc w:val="both"/>
              <w:rPr>
                <w:sz w:val="24"/>
                <w:szCs w:val="24"/>
              </w:rPr>
            </w:pPr>
            <w:r w:rsidRPr="00CA0CC0">
              <w:rPr>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C3731" w:rsidRPr="00CA0CC0" w:rsidRDefault="009C3731" w:rsidP="009C3731">
            <w:pPr>
              <w:jc w:val="both"/>
              <w:rPr>
                <w:sz w:val="24"/>
                <w:szCs w:val="24"/>
              </w:rPr>
            </w:pPr>
            <w:r w:rsidRPr="00CA0CC0">
              <w:rPr>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A0CC0">
              <w:rPr>
                <w:color w:val="000000"/>
                <w:sz w:val="24"/>
                <w:szCs w:val="24"/>
              </w:rPr>
              <w:t>Документ повинен бути не більше тридцятиденної давнини від дати подання документа. </w:t>
            </w:r>
          </w:p>
        </w:tc>
      </w:tr>
      <w:tr w:rsidR="009C3731" w:rsidRPr="00CA0CC0" w:rsidTr="009C373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sz w:val="24"/>
                <w:szCs w:val="24"/>
              </w:rPr>
            </w:pPr>
            <w:r w:rsidRPr="00CA0CC0">
              <w:rPr>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both"/>
              <w:rPr>
                <w:sz w:val="24"/>
                <w:szCs w:val="24"/>
              </w:rPr>
            </w:pPr>
            <w:r w:rsidRPr="00CA0CC0">
              <w:rPr>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3731" w:rsidRPr="00CA0CC0" w:rsidRDefault="009C3731" w:rsidP="009C3731">
            <w:pPr>
              <w:ind w:left="100"/>
              <w:jc w:val="both"/>
              <w:rPr>
                <w:sz w:val="24"/>
                <w:szCs w:val="24"/>
              </w:rPr>
            </w:pPr>
            <w:r w:rsidRPr="00CA0CC0">
              <w:rPr>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C3731" w:rsidRPr="00CA0CC0" w:rsidRDefault="009C3731" w:rsidP="009C3731">
            <w:pPr>
              <w:widowControl w:val="0"/>
              <w:pBdr>
                <w:top w:val="nil"/>
                <w:left w:val="nil"/>
                <w:bottom w:val="nil"/>
                <w:right w:val="nil"/>
                <w:between w:val="nil"/>
              </w:pBdr>
              <w:spacing w:line="276" w:lineRule="auto"/>
              <w:rPr>
                <w:sz w:val="24"/>
                <w:szCs w:val="24"/>
              </w:rPr>
            </w:pPr>
          </w:p>
        </w:tc>
      </w:tr>
      <w:tr w:rsidR="009C3731" w:rsidRPr="00CA0CC0" w:rsidTr="009C373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center"/>
              <w:rPr>
                <w:b/>
                <w:sz w:val="24"/>
                <w:szCs w:val="24"/>
              </w:rPr>
            </w:pPr>
            <w:r w:rsidRPr="00CA0CC0">
              <w:rPr>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both"/>
              <w:rPr>
                <w:sz w:val="24"/>
                <w:szCs w:val="24"/>
              </w:rPr>
            </w:pPr>
            <w:r w:rsidRPr="00CA0CC0">
              <w:rPr>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C3731" w:rsidRPr="00CA0CC0" w:rsidRDefault="009C3731" w:rsidP="009C3731">
            <w:pPr>
              <w:ind w:left="100"/>
              <w:jc w:val="both"/>
              <w:rPr>
                <w:sz w:val="24"/>
                <w:szCs w:val="24"/>
              </w:rPr>
            </w:pPr>
            <w:r w:rsidRPr="00CA0CC0">
              <w:rPr>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40" w:right="140"/>
              <w:jc w:val="both"/>
              <w:rPr>
                <w:sz w:val="24"/>
                <w:szCs w:val="24"/>
              </w:rPr>
            </w:pPr>
            <w:r w:rsidRPr="00CA0CC0">
              <w:rPr>
                <w:b/>
                <w:color w:val="000000"/>
                <w:sz w:val="24"/>
                <w:szCs w:val="24"/>
              </w:rPr>
              <w:t>Довідка в довільній формі</w:t>
            </w:r>
            <w:r w:rsidRPr="00CA0CC0">
              <w:rPr>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C3731" w:rsidRPr="00CA0CC0" w:rsidRDefault="009C3731" w:rsidP="009C3731">
      <w:pPr>
        <w:shd w:val="clear" w:color="auto" w:fill="FFFFFF"/>
        <w:rPr>
          <w:sz w:val="24"/>
          <w:szCs w:val="24"/>
        </w:rPr>
      </w:pPr>
      <w:r w:rsidRPr="00CA0CC0">
        <w:rPr>
          <w:sz w:val="24"/>
          <w:szCs w:val="24"/>
        </w:rPr>
        <w:t> </w:t>
      </w:r>
    </w:p>
    <w:p w:rsidR="009C3731" w:rsidRPr="00CA0CC0" w:rsidRDefault="009C3731" w:rsidP="009C3731">
      <w:pPr>
        <w:shd w:val="clear" w:color="auto" w:fill="FFFFFF"/>
        <w:rPr>
          <w:sz w:val="24"/>
          <w:szCs w:val="24"/>
        </w:rPr>
      </w:pPr>
      <w:r w:rsidRPr="00CA0CC0">
        <w:rPr>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9C3731" w:rsidRPr="00CA0CC0" w:rsidTr="009C373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C3731" w:rsidRPr="00CA0CC0" w:rsidRDefault="009C3731" w:rsidP="009C3731">
            <w:pPr>
              <w:ind w:left="100"/>
              <w:jc w:val="center"/>
              <w:rPr>
                <w:sz w:val="24"/>
                <w:szCs w:val="24"/>
              </w:rPr>
            </w:pPr>
            <w:r w:rsidRPr="00CA0CC0">
              <w:rPr>
                <w:b/>
                <w:color w:val="000000"/>
                <w:sz w:val="24"/>
                <w:szCs w:val="24"/>
              </w:rPr>
              <w:lastRenderedPageBreak/>
              <w:t>Інші документи від Учасника:</w:t>
            </w:r>
          </w:p>
        </w:tc>
      </w:tr>
      <w:tr w:rsidR="009C3731" w:rsidRPr="00CA0CC0" w:rsidTr="009C37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rPr>
                <w:sz w:val="24"/>
                <w:szCs w:val="24"/>
              </w:rPr>
            </w:pPr>
            <w:r w:rsidRPr="00CA0CC0">
              <w:rPr>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jc w:val="both"/>
              <w:rPr>
                <w:sz w:val="24"/>
                <w:szCs w:val="24"/>
              </w:rPr>
            </w:pPr>
            <w:r w:rsidRPr="00CA0CC0">
              <w:rPr>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C3731" w:rsidRPr="00CA0CC0"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spacing w:before="240"/>
              <w:ind w:left="100"/>
              <w:rPr>
                <w:sz w:val="24"/>
                <w:szCs w:val="24"/>
              </w:rPr>
            </w:pPr>
            <w:r w:rsidRPr="00CA0CC0">
              <w:rPr>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00" w:right="120" w:hanging="20"/>
              <w:jc w:val="both"/>
              <w:rPr>
                <w:sz w:val="24"/>
                <w:szCs w:val="24"/>
              </w:rPr>
            </w:pPr>
            <w:r w:rsidRPr="00CA0CC0">
              <w:rPr>
                <w:b/>
                <w:color w:val="000000"/>
                <w:sz w:val="24"/>
                <w:szCs w:val="24"/>
              </w:rPr>
              <w:t xml:space="preserve">Достовірна інформація у вигляді довідки довільної форми, </w:t>
            </w:r>
            <w:r w:rsidRPr="00CA0CC0">
              <w:rPr>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0CC0">
              <w:rPr>
                <w:i/>
                <w:color w:val="000000"/>
                <w:sz w:val="24"/>
                <w:szCs w:val="24"/>
              </w:rPr>
              <w:t>Замість довідки довільної форми учасник може надати чинну ліцензію або документ дозвільного характеру</w:t>
            </w:r>
          </w:p>
        </w:tc>
      </w:tr>
      <w:tr w:rsidR="009C3731" w:rsidRPr="00CA0CC0"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spacing w:before="240"/>
              <w:ind w:left="100"/>
              <w:rPr>
                <w:sz w:val="24"/>
                <w:szCs w:val="24"/>
              </w:rPr>
            </w:pPr>
            <w:r w:rsidRPr="00CA0CC0">
              <w:rPr>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20" w:right="120" w:hanging="20"/>
              <w:jc w:val="both"/>
              <w:rPr>
                <w:sz w:val="24"/>
                <w:szCs w:val="24"/>
              </w:rPr>
            </w:pPr>
            <w:r w:rsidRPr="00CA0CC0">
              <w:rPr>
                <w:color w:val="000000"/>
                <w:sz w:val="24"/>
                <w:szCs w:val="24"/>
              </w:rPr>
              <w:t xml:space="preserve">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A0CC0">
              <w:rPr>
                <w:sz w:val="24"/>
                <w:szCs w:val="24"/>
              </w:rPr>
              <w:t>місця проживання</w:t>
            </w:r>
            <w:r w:rsidRPr="00CA0CC0">
              <w:rPr>
                <w:color w:val="000000"/>
                <w:sz w:val="24"/>
                <w:szCs w:val="24"/>
              </w:rPr>
              <w:t xml:space="preserve"> та громадянство.</w:t>
            </w:r>
            <w:r w:rsidR="00D23034" w:rsidRPr="00CA0CC0">
              <w:rPr>
                <w:color w:val="000000"/>
                <w:sz w:val="24"/>
                <w:szCs w:val="24"/>
              </w:rPr>
              <w:t xml:space="preserve"> (Додаток 7)</w:t>
            </w:r>
          </w:p>
          <w:p w:rsidR="009C3731" w:rsidRPr="00CA0CC0" w:rsidRDefault="009C3731" w:rsidP="009C3731">
            <w:pPr>
              <w:ind w:left="100" w:right="120" w:hanging="20"/>
              <w:jc w:val="both"/>
              <w:rPr>
                <w:sz w:val="24"/>
                <w:szCs w:val="24"/>
              </w:rPr>
            </w:pPr>
            <w:r w:rsidRPr="00CA0CC0">
              <w:rPr>
                <w:i/>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C3731" w:rsidRPr="00CA0CC0"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spacing w:before="240"/>
              <w:ind w:left="100"/>
              <w:rPr>
                <w:b/>
                <w:color w:val="000000"/>
                <w:sz w:val="24"/>
                <w:szCs w:val="24"/>
              </w:rPr>
            </w:pPr>
            <w:r w:rsidRPr="00CA0CC0">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CA0CC0" w:rsidRDefault="009C3731" w:rsidP="009C3731">
            <w:pPr>
              <w:ind w:left="140" w:right="140"/>
              <w:jc w:val="both"/>
              <w:rPr>
                <w:sz w:val="24"/>
                <w:szCs w:val="24"/>
              </w:rPr>
            </w:pPr>
            <w:r w:rsidRPr="00CA0CC0">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4">
              <w:r w:rsidRPr="00CA0CC0">
                <w:rPr>
                  <w:sz w:val="24"/>
                  <w:szCs w:val="24"/>
                </w:rPr>
                <w:t>Наказом № 794/21</w:t>
              </w:r>
            </w:hyperlink>
            <w:r w:rsidRPr="00CA0CC0">
              <w:rPr>
                <w:sz w:val="24"/>
                <w:szCs w:val="24"/>
              </w:rPr>
              <w:t>.  та відповідний наказ про затвердження антикорупційної програми та призначення уповноваженого з її реалізації.</w:t>
            </w:r>
          </w:p>
        </w:tc>
      </w:tr>
    </w:tbl>
    <w:p w:rsidR="009C3731" w:rsidRPr="00CA0CC0" w:rsidRDefault="009C3731" w:rsidP="009C3731">
      <w:pPr>
        <w:rPr>
          <w:sz w:val="24"/>
          <w:szCs w:val="24"/>
        </w:rPr>
      </w:pPr>
    </w:p>
    <w:p w:rsidR="00635139" w:rsidRPr="00CA0CC0" w:rsidRDefault="00635139" w:rsidP="00635139">
      <w:pPr>
        <w:rPr>
          <w:sz w:val="24"/>
          <w:szCs w:val="24"/>
        </w:rPr>
      </w:pPr>
    </w:p>
    <w:p w:rsidR="00635139" w:rsidRPr="00CA0CC0" w:rsidRDefault="00635139" w:rsidP="00635139">
      <w:pPr>
        <w:jc w:val="both"/>
        <w:rPr>
          <w:sz w:val="24"/>
          <w:szCs w:val="24"/>
        </w:rPr>
      </w:pPr>
      <w:r w:rsidRPr="00CA0CC0">
        <w:rPr>
          <w:b/>
          <w:color w:val="000000"/>
          <w:sz w:val="24"/>
          <w:szCs w:val="24"/>
        </w:rPr>
        <w:t>5. Вимоги до оформлення забезпечення тендерної пропозиції</w:t>
      </w:r>
      <w:r w:rsidRPr="00CA0CC0">
        <w:rPr>
          <w:color w:val="000000"/>
          <w:sz w:val="24"/>
          <w:szCs w:val="24"/>
        </w:rPr>
        <w:t xml:space="preserve"> </w:t>
      </w:r>
      <w:r w:rsidRPr="00CA0CC0">
        <w:rPr>
          <w:b/>
          <w:color w:val="000000"/>
          <w:sz w:val="24"/>
          <w:szCs w:val="24"/>
        </w:rPr>
        <w:t xml:space="preserve">у вигляді банківської гарантії </w:t>
      </w:r>
    </w:p>
    <w:p w:rsidR="00635139" w:rsidRPr="00CA0CC0" w:rsidRDefault="00635139" w:rsidP="00635139">
      <w:pPr>
        <w:shd w:val="clear" w:color="auto" w:fill="FFFFFF"/>
        <w:jc w:val="right"/>
        <w:rPr>
          <w:color w:val="000000"/>
          <w:sz w:val="24"/>
          <w:szCs w:val="24"/>
        </w:rPr>
      </w:pPr>
    </w:p>
    <w:p w:rsidR="00635139" w:rsidRPr="00CA0CC0" w:rsidRDefault="00635139" w:rsidP="00635139">
      <w:pPr>
        <w:shd w:val="clear" w:color="auto" w:fill="FFFFFF"/>
        <w:jc w:val="right"/>
        <w:rPr>
          <w:sz w:val="24"/>
          <w:szCs w:val="24"/>
        </w:rPr>
      </w:pPr>
      <w:r w:rsidRPr="00CA0CC0">
        <w:rPr>
          <w:color w:val="000000"/>
          <w:sz w:val="24"/>
          <w:szCs w:val="24"/>
        </w:rPr>
        <w:t>ЗАТВЕРДЖЕНО</w:t>
      </w:r>
      <w:r w:rsidRPr="00CA0CC0">
        <w:rPr>
          <w:color w:val="000000"/>
          <w:sz w:val="24"/>
          <w:szCs w:val="24"/>
        </w:rPr>
        <w:br/>
        <w:t>Наказ Міністерства розвитку економіки, </w:t>
      </w:r>
    </w:p>
    <w:p w:rsidR="00635139" w:rsidRPr="00CA0CC0" w:rsidRDefault="00635139" w:rsidP="00635139">
      <w:pPr>
        <w:shd w:val="clear" w:color="auto" w:fill="FFFFFF"/>
        <w:jc w:val="right"/>
        <w:rPr>
          <w:sz w:val="24"/>
          <w:szCs w:val="24"/>
        </w:rPr>
      </w:pPr>
      <w:r w:rsidRPr="00CA0CC0">
        <w:rPr>
          <w:color w:val="000000"/>
          <w:sz w:val="24"/>
          <w:szCs w:val="24"/>
        </w:rPr>
        <w:t>торгівлі та сільського господарства України</w:t>
      </w:r>
      <w:r w:rsidRPr="00CA0CC0">
        <w:rPr>
          <w:color w:val="000000"/>
          <w:sz w:val="24"/>
          <w:szCs w:val="24"/>
        </w:rPr>
        <w:br/>
        <w:t>14 грудня 2020 року N 2628</w:t>
      </w:r>
    </w:p>
    <w:p w:rsidR="00635139" w:rsidRPr="00CA0CC0" w:rsidRDefault="00635139" w:rsidP="00635139">
      <w:pPr>
        <w:shd w:val="clear" w:color="auto" w:fill="FFFFFF"/>
        <w:jc w:val="center"/>
        <w:rPr>
          <w:sz w:val="24"/>
          <w:szCs w:val="24"/>
        </w:rPr>
      </w:pPr>
      <w:r w:rsidRPr="00CA0CC0">
        <w:rPr>
          <w:b/>
          <w:color w:val="000000"/>
          <w:sz w:val="24"/>
          <w:szCs w:val="24"/>
        </w:rPr>
        <w:t>Форма</w:t>
      </w:r>
      <w:r w:rsidRPr="00CA0CC0">
        <w:rPr>
          <w:b/>
          <w:color w:val="000000"/>
          <w:sz w:val="24"/>
          <w:szCs w:val="24"/>
        </w:rPr>
        <w:br/>
        <w:t>забезпечення тендерної пропозиції</w:t>
      </w:r>
    </w:p>
    <w:tbl>
      <w:tblPr>
        <w:tblW w:w="9629" w:type="dxa"/>
        <w:tblLayout w:type="fixed"/>
        <w:tblLook w:val="0400"/>
      </w:tblPr>
      <w:tblGrid>
        <w:gridCol w:w="9629"/>
      </w:tblGrid>
      <w:tr w:rsidR="00635139" w:rsidRPr="00CA0CC0" w:rsidTr="00E05F7E">
        <w:tc>
          <w:tcPr>
            <w:tcW w:w="9629" w:type="dxa"/>
            <w:tcBorders>
              <w:top w:val="single" w:sz="4" w:space="0" w:color="000000"/>
              <w:left w:val="single" w:sz="4" w:space="0" w:color="000000"/>
              <w:bottom w:val="single" w:sz="4" w:space="0" w:color="000000"/>
              <w:right w:val="single" w:sz="4" w:space="0" w:color="000000"/>
            </w:tcBorders>
          </w:tcPr>
          <w:p w:rsidR="00635139" w:rsidRPr="00CA0CC0" w:rsidRDefault="00635139" w:rsidP="00E05F7E">
            <w:pPr>
              <w:shd w:val="clear" w:color="auto" w:fill="FFFFFF"/>
              <w:ind w:left="316"/>
              <w:rPr>
                <w:sz w:val="24"/>
                <w:szCs w:val="24"/>
              </w:rPr>
            </w:pPr>
            <w:r w:rsidRPr="00CA0CC0">
              <w:rPr>
                <w:sz w:val="24"/>
                <w:szCs w:val="24"/>
              </w:rPr>
              <w:t> </w:t>
            </w:r>
          </w:p>
          <w:tbl>
            <w:tblPr>
              <w:tblW w:w="9599" w:type="dxa"/>
              <w:jc w:val="center"/>
              <w:tblLayout w:type="fixed"/>
              <w:tblLook w:val="0400"/>
            </w:tblPr>
            <w:tblGrid>
              <w:gridCol w:w="9599"/>
            </w:tblGrid>
            <w:tr w:rsidR="00635139" w:rsidRPr="00CA0CC0" w:rsidTr="00E05F7E">
              <w:trPr>
                <w:jc w:val="center"/>
              </w:trPr>
              <w:tc>
                <w:tcPr>
                  <w:tcW w:w="9599" w:type="dxa"/>
                </w:tcPr>
                <w:p w:rsidR="00635139" w:rsidRPr="00CA0CC0" w:rsidRDefault="00635139" w:rsidP="00E05F7E">
                  <w:pPr>
                    <w:ind w:left="316"/>
                    <w:rPr>
                      <w:sz w:val="24"/>
                      <w:szCs w:val="24"/>
                    </w:rPr>
                  </w:pPr>
                  <w:r w:rsidRPr="00CA0CC0">
                    <w:rPr>
                      <w:color w:val="000000"/>
                      <w:sz w:val="24"/>
                      <w:szCs w:val="24"/>
                    </w:rPr>
                    <w:t>                                             ___________________ </w:t>
                  </w:r>
                  <w:r w:rsidRPr="00CA0CC0">
                    <w:rPr>
                      <w:b/>
                      <w:color w:val="000000"/>
                      <w:sz w:val="24"/>
                      <w:szCs w:val="24"/>
                    </w:rPr>
                    <w:t>ГАРАНТІЯ N</w:t>
                  </w:r>
                  <w:r w:rsidRPr="00CA0CC0">
                    <w:rPr>
                      <w:color w:val="000000"/>
                      <w:sz w:val="24"/>
                      <w:szCs w:val="24"/>
                    </w:rPr>
                    <w:t> ________</w:t>
                  </w:r>
                  <w:r w:rsidRPr="00CA0CC0">
                    <w:rPr>
                      <w:color w:val="000000"/>
                      <w:sz w:val="24"/>
                      <w:szCs w:val="24"/>
                    </w:rPr>
                    <w:br/>
                    <w:t>                                          (назва в разі необхідності)</w:t>
                  </w:r>
                </w:p>
              </w:tc>
            </w:tr>
            <w:tr w:rsidR="00635139" w:rsidRPr="00CA0CC0" w:rsidTr="00E05F7E">
              <w:trPr>
                <w:jc w:val="center"/>
              </w:trPr>
              <w:tc>
                <w:tcPr>
                  <w:tcW w:w="9599" w:type="dxa"/>
                </w:tcPr>
                <w:p w:rsidR="00635139" w:rsidRPr="00CA0CC0" w:rsidRDefault="00635139" w:rsidP="00E05F7E">
                  <w:pPr>
                    <w:ind w:left="316"/>
                    <w:rPr>
                      <w:sz w:val="24"/>
                      <w:szCs w:val="24"/>
                    </w:rPr>
                  </w:pPr>
                  <w:r w:rsidRPr="00CA0CC0">
                    <w:rPr>
                      <w:color w:val="000000"/>
                      <w:sz w:val="24"/>
                      <w:szCs w:val="24"/>
                    </w:rPr>
                    <w:t>1. Реквізити</w:t>
                  </w:r>
                </w:p>
                <w:p w:rsidR="00635139" w:rsidRPr="00CA0CC0" w:rsidRDefault="00635139" w:rsidP="00E05F7E">
                  <w:pPr>
                    <w:ind w:left="316"/>
                    <w:rPr>
                      <w:sz w:val="24"/>
                      <w:szCs w:val="24"/>
                    </w:rPr>
                  </w:pPr>
                  <w:r w:rsidRPr="00CA0CC0">
                    <w:rPr>
                      <w:color w:val="000000"/>
                      <w:sz w:val="24"/>
                      <w:szCs w:val="24"/>
                    </w:rPr>
                    <w:t>Дата видачі ______________</w:t>
                  </w:r>
                </w:p>
                <w:p w:rsidR="00635139" w:rsidRPr="00CA0CC0" w:rsidRDefault="00635139" w:rsidP="00E05F7E">
                  <w:pPr>
                    <w:ind w:left="316"/>
                    <w:rPr>
                      <w:sz w:val="24"/>
                      <w:szCs w:val="24"/>
                    </w:rPr>
                  </w:pPr>
                  <w:r w:rsidRPr="00CA0CC0">
                    <w:rPr>
                      <w:color w:val="000000"/>
                      <w:sz w:val="24"/>
                      <w:szCs w:val="24"/>
                    </w:rPr>
                    <w:t>Місце складання ____________________________________________________________</w:t>
                  </w:r>
                </w:p>
                <w:p w:rsidR="00635139" w:rsidRPr="00CA0CC0" w:rsidRDefault="00635139" w:rsidP="00E05F7E">
                  <w:pPr>
                    <w:ind w:left="316"/>
                    <w:rPr>
                      <w:sz w:val="24"/>
                      <w:szCs w:val="24"/>
                    </w:rPr>
                  </w:pPr>
                  <w:r w:rsidRPr="00CA0CC0">
                    <w:rPr>
                      <w:color w:val="000000"/>
                      <w:sz w:val="24"/>
                      <w:szCs w:val="24"/>
                    </w:rPr>
                    <w:t>Повне найменування гаранта__________________________________________________</w:t>
                  </w:r>
                </w:p>
                <w:p w:rsidR="00635139" w:rsidRPr="00CA0CC0" w:rsidRDefault="00635139" w:rsidP="00E05F7E">
                  <w:pPr>
                    <w:ind w:left="316"/>
                    <w:rPr>
                      <w:sz w:val="24"/>
                      <w:szCs w:val="24"/>
                    </w:rPr>
                  </w:pPr>
                  <w:r w:rsidRPr="00CA0CC0">
                    <w:rPr>
                      <w:color w:val="000000"/>
                      <w:sz w:val="24"/>
                      <w:szCs w:val="24"/>
                    </w:rPr>
                    <w:t>Повне найменування принципала______________________________________________</w:t>
                  </w:r>
                </w:p>
                <w:p w:rsidR="00635139" w:rsidRPr="00CA0CC0" w:rsidRDefault="00635139" w:rsidP="00E05F7E">
                  <w:pPr>
                    <w:ind w:left="316"/>
                    <w:rPr>
                      <w:sz w:val="24"/>
                      <w:szCs w:val="24"/>
                    </w:rPr>
                  </w:pPr>
                  <w:r w:rsidRPr="00CA0CC0">
                    <w:rPr>
                      <w:color w:val="000000"/>
                      <w:sz w:val="24"/>
                      <w:szCs w:val="24"/>
                    </w:rPr>
                    <w:t>Найменування бенефіціара____________________________________________________</w:t>
                  </w:r>
                </w:p>
                <w:p w:rsidR="00635139" w:rsidRPr="00CA0CC0" w:rsidRDefault="00635139" w:rsidP="00E05F7E">
                  <w:pPr>
                    <w:ind w:left="316"/>
                    <w:rPr>
                      <w:sz w:val="24"/>
                      <w:szCs w:val="24"/>
                    </w:rPr>
                  </w:pPr>
                  <w:r w:rsidRPr="00CA0CC0">
                    <w:rPr>
                      <w:color w:val="000000"/>
                      <w:sz w:val="24"/>
                      <w:szCs w:val="24"/>
                    </w:rPr>
                    <w:t>Сума гарантії _______________________________________________________________</w:t>
                  </w:r>
                </w:p>
                <w:p w:rsidR="00635139" w:rsidRPr="00CA0CC0" w:rsidRDefault="00635139" w:rsidP="00E05F7E">
                  <w:pPr>
                    <w:ind w:left="316"/>
                    <w:rPr>
                      <w:sz w:val="24"/>
                      <w:szCs w:val="24"/>
                    </w:rPr>
                  </w:pPr>
                  <w:r w:rsidRPr="00CA0CC0">
                    <w:rPr>
                      <w:color w:val="000000"/>
                      <w:sz w:val="24"/>
                      <w:szCs w:val="24"/>
                    </w:rPr>
                    <w:t>Назва валюти, у якій надається гарантія _________________________________________</w:t>
                  </w:r>
                </w:p>
                <w:p w:rsidR="00635139" w:rsidRPr="00CA0CC0" w:rsidRDefault="00635139" w:rsidP="00E05F7E">
                  <w:pPr>
                    <w:ind w:left="316"/>
                    <w:rPr>
                      <w:sz w:val="24"/>
                      <w:szCs w:val="24"/>
                    </w:rPr>
                  </w:pPr>
                  <w:r w:rsidRPr="00CA0CC0">
                    <w:rPr>
                      <w:color w:val="000000"/>
                      <w:sz w:val="24"/>
                      <w:szCs w:val="24"/>
                    </w:rPr>
                    <w:t xml:space="preserve">Дата початку строку дії гарантії (набрання чинності) </w:t>
                  </w:r>
                  <w:r w:rsidRPr="00CA0CC0">
                    <w:rPr>
                      <w:color w:val="000000"/>
                      <w:sz w:val="24"/>
                      <w:szCs w:val="24"/>
                    </w:rPr>
                    <w:lastRenderedPageBreak/>
                    <w:t>______________________________</w:t>
                  </w:r>
                </w:p>
                <w:p w:rsidR="00635139" w:rsidRPr="00CA0CC0" w:rsidRDefault="00635139" w:rsidP="00E05F7E">
                  <w:pPr>
                    <w:ind w:left="316"/>
                    <w:rPr>
                      <w:sz w:val="24"/>
                      <w:szCs w:val="24"/>
                    </w:rPr>
                  </w:pPr>
                  <w:r w:rsidRPr="00CA0CC0">
                    <w:rPr>
                      <w:color w:val="000000"/>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635139" w:rsidRPr="00CA0CC0" w:rsidRDefault="00635139" w:rsidP="00E05F7E">
                  <w:pPr>
                    <w:ind w:left="316"/>
                    <w:rPr>
                      <w:sz w:val="24"/>
                      <w:szCs w:val="24"/>
                    </w:rPr>
                  </w:pPr>
                  <w:r w:rsidRPr="00CA0CC0">
                    <w:rPr>
                      <w:color w:val="000000"/>
                      <w:sz w:val="24"/>
                      <w:szCs w:val="24"/>
                    </w:rPr>
                    <w:t>Номер оголошення про проведення конкурентної процедури закупівлі_______________</w:t>
                  </w:r>
                </w:p>
                <w:p w:rsidR="00635139" w:rsidRPr="00CA0CC0" w:rsidRDefault="00635139" w:rsidP="00E05F7E">
                  <w:pPr>
                    <w:ind w:left="316"/>
                    <w:rPr>
                      <w:sz w:val="24"/>
                      <w:szCs w:val="24"/>
                    </w:rPr>
                  </w:pPr>
                  <w:r w:rsidRPr="00CA0CC0">
                    <w:rPr>
                      <w:color w:val="000000"/>
                      <w:sz w:val="24"/>
                      <w:szCs w:val="24"/>
                    </w:rPr>
                    <w:t>Інформація щодо тендерної документації________________________________________</w:t>
                  </w:r>
                  <w:r w:rsidRPr="00CA0CC0">
                    <w:rPr>
                      <w:color w:val="000000"/>
                      <w:sz w:val="24"/>
                      <w:szCs w:val="24"/>
                    </w:rPr>
                    <w:br/>
                  </w:r>
                </w:p>
                <w:p w:rsidR="00635139" w:rsidRPr="00CA0CC0" w:rsidRDefault="00635139" w:rsidP="00E05F7E">
                  <w:pPr>
                    <w:ind w:left="316"/>
                    <w:rPr>
                      <w:sz w:val="24"/>
                      <w:szCs w:val="24"/>
                    </w:rPr>
                  </w:pPr>
                  <w:r w:rsidRPr="00CA0CC0">
                    <w:rPr>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635139" w:rsidRPr="00CA0CC0" w:rsidRDefault="00635139" w:rsidP="00E05F7E">
                  <w:pPr>
                    <w:ind w:left="316"/>
                    <w:rPr>
                      <w:sz w:val="24"/>
                      <w:szCs w:val="24"/>
                    </w:rPr>
                  </w:pPr>
                  <w:r w:rsidRPr="00CA0CC0">
                    <w:rPr>
                      <w:color w:val="000000"/>
                      <w:sz w:val="24"/>
                      <w:szCs w:val="24"/>
                    </w:rPr>
                    <w:t>2. Ця гарантія застосовується для цілей забезпечення тендерної пропозиції учасника процедури закупівлі відповідно до </w:t>
                  </w:r>
                  <w:hyperlink r:id="rId15">
                    <w:r w:rsidRPr="00CA0CC0">
                      <w:rPr>
                        <w:color w:val="000000"/>
                        <w:sz w:val="24"/>
                        <w:szCs w:val="24"/>
                        <w:u w:val="single"/>
                      </w:rPr>
                      <w:t>Закону України «Про публічні закупівлі</w:t>
                    </w:r>
                  </w:hyperlink>
                  <w:r w:rsidRPr="00CA0CC0">
                    <w:t>»</w:t>
                  </w:r>
                  <w:r w:rsidRPr="00CA0CC0">
                    <w:rPr>
                      <w:color w:val="000000"/>
                      <w:sz w:val="24"/>
                      <w:szCs w:val="24"/>
                    </w:rPr>
                    <w:t> (далі - Закон).</w:t>
                  </w:r>
                </w:p>
                <w:p w:rsidR="00635139" w:rsidRPr="00CA0CC0" w:rsidRDefault="00635139" w:rsidP="00E05F7E">
                  <w:pPr>
                    <w:ind w:left="316"/>
                    <w:rPr>
                      <w:sz w:val="24"/>
                      <w:szCs w:val="24"/>
                    </w:rPr>
                  </w:pPr>
                  <w:r w:rsidRPr="00CA0CC0">
                    <w:rPr>
                      <w:color w:val="000000"/>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635139" w:rsidRPr="00CA0CC0" w:rsidRDefault="00635139" w:rsidP="00E05F7E">
                  <w:pPr>
                    <w:ind w:left="316"/>
                    <w:rPr>
                      <w:sz w:val="24"/>
                      <w:szCs w:val="24"/>
                    </w:rPr>
                  </w:pPr>
                  <w:r w:rsidRPr="00CA0CC0">
                    <w:rPr>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635139" w:rsidRPr="00CA0CC0" w:rsidRDefault="00635139" w:rsidP="00E05F7E">
                  <w:pPr>
                    <w:ind w:left="316"/>
                    <w:rPr>
                      <w:sz w:val="24"/>
                      <w:szCs w:val="24"/>
                    </w:rPr>
                  </w:pPr>
                  <w:r w:rsidRPr="00CA0CC0">
                    <w:rPr>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35139" w:rsidRPr="00CA0CC0" w:rsidRDefault="00635139" w:rsidP="00E05F7E">
                  <w:pPr>
                    <w:ind w:left="316"/>
                    <w:rPr>
                      <w:sz w:val="24"/>
                      <w:szCs w:val="24"/>
                    </w:rPr>
                  </w:pPr>
                  <w:r w:rsidRPr="00CA0CC0">
                    <w:rPr>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35139" w:rsidRPr="00CA0CC0" w:rsidRDefault="00635139" w:rsidP="00E05F7E">
                  <w:pPr>
                    <w:ind w:left="316"/>
                    <w:rPr>
                      <w:sz w:val="24"/>
                      <w:szCs w:val="24"/>
                    </w:rPr>
                  </w:pPr>
                  <w:r w:rsidRPr="00CA0CC0">
                    <w:rPr>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35139" w:rsidRPr="00CA0CC0" w:rsidRDefault="00635139" w:rsidP="00E05F7E">
                  <w:pPr>
                    <w:ind w:left="316"/>
                    <w:rPr>
                      <w:sz w:val="24"/>
                      <w:szCs w:val="24"/>
                    </w:rPr>
                  </w:pPr>
                  <w:r w:rsidRPr="00CA0CC0">
                    <w:rPr>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35139" w:rsidRPr="00CA0CC0" w:rsidRDefault="00635139" w:rsidP="00E05F7E">
                  <w:pPr>
                    <w:ind w:left="316"/>
                    <w:rPr>
                      <w:sz w:val="24"/>
                      <w:szCs w:val="24"/>
                    </w:rPr>
                  </w:pPr>
                  <w:r w:rsidRPr="00CA0CC0">
                    <w:rPr>
                      <w:color w:val="000000"/>
                      <w:sz w:val="24"/>
                      <w:szCs w:val="24"/>
                    </w:rPr>
                    <w:t>непідписання принципалом, який став переможцем тендеру, договору про закупівлю;</w:t>
                  </w:r>
                </w:p>
                <w:p w:rsidR="00635139" w:rsidRPr="00CA0CC0" w:rsidRDefault="00635139" w:rsidP="00E05F7E">
                  <w:pPr>
                    <w:ind w:left="316"/>
                    <w:rPr>
                      <w:sz w:val="24"/>
                      <w:szCs w:val="24"/>
                    </w:rPr>
                  </w:pPr>
                  <w:r w:rsidRPr="00CA0CC0">
                    <w:rPr>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35139" w:rsidRPr="00CA0CC0" w:rsidRDefault="00635139" w:rsidP="00E05F7E">
                  <w:pPr>
                    <w:ind w:left="316"/>
                    <w:rPr>
                      <w:sz w:val="24"/>
                      <w:szCs w:val="24"/>
                    </w:rPr>
                  </w:pPr>
                  <w:r w:rsidRPr="00CA0CC0">
                    <w:rPr>
                      <w:color w:val="000000"/>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6">
                    <w:r w:rsidRPr="00CA0CC0">
                      <w:rPr>
                        <w:color w:val="000000"/>
                        <w:sz w:val="24"/>
                        <w:szCs w:val="24"/>
                        <w:u w:val="single"/>
                      </w:rPr>
                      <w:t>частиною шостою статті 17 Закону</w:t>
                    </w:r>
                  </w:hyperlink>
                  <w:r w:rsidRPr="00CA0CC0">
                    <w:rPr>
                      <w:color w:val="000000"/>
                      <w:sz w:val="24"/>
                      <w:szCs w:val="24"/>
                    </w:rPr>
                    <w:t>, документів, що підтверджують відсутність підстав, установлених </w:t>
                  </w:r>
                  <w:hyperlink r:id="rId17">
                    <w:r w:rsidRPr="00CA0CC0">
                      <w:rPr>
                        <w:color w:val="000000"/>
                        <w:sz w:val="24"/>
                        <w:szCs w:val="24"/>
                        <w:u w:val="single"/>
                      </w:rPr>
                      <w:t>статтею 17 Закону</w:t>
                    </w:r>
                  </w:hyperlink>
                  <w:r w:rsidRPr="00CA0CC0">
                    <w:rPr>
                      <w:color w:val="000000"/>
                      <w:sz w:val="24"/>
                      <w:szCs w:val="24"/>
                    </w:rPr>
                    <w:t>.</w:t>
                  </w:r>
                </w:p>
                <w:p w:rsidR="00635139" w:rsidRPr="00CA0CC0" w:rsidRDefault="00635139" w:rsidP="00E05F7E">
                  <w:pPr>
                    <w:ind w:left="316"/>
                    <w:rPr>
                      <w:sz w:val="24"/>
                      <w:szCs w:val="24"/>
                    </w:rPr>
                  </w:pPr>
                  <w:r w:rsidRPr="00CA0CC0">
                    <w:rPr>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35139" w:rsidRPr="00CA0CC0" w:rsidRDefault="00635139" w:rsidP="00E05F7E">
                  <w:pPr>
                    <w:ind w:left="316"/>
                    <w:rPr>
                      <w:sz w:val="24"/>
                      <w:szCs w:val="24"/>
                    </w:rPr>
                  </w:pPr>
                  <w:r w:rsidRPr="00CA0CC0">
                    <w:rPr>
                      <w:color w:val="000000"/>
                      <w:sz w:val="24"/>
                      <w:szCs w:val="24"/>
                    </w:rPr>
                    <w:t>сплата бенефіціару суми гарантії;</w:t>
                  </w:r>
                </w:p>
                <w:p w:rsidR="00635139" w:rsidRPr="00CA0CC0" w:rsidRDefault="00635139" w:rsidP="00E05F7E">
                  <w:pPr>
                    <w:ind w:left="316"/>
                    <w:rPr>
                      <w:sz w:val="24"/>
                      <w:szCs w:val="24"/>
                    </w:rPr>
                  </w:pPr>
                  <w:r w:rsidRPr="00CA0CC0">
                    <w:rPr>
                      <w:color w:val="000000"/>
                      <w:sz w:val="24"/>
                      <w:szCs w:val="24"/>
                    </w:rPr>
                    <w:t>отримання гарантом письмової заяви бенефіціара про звільнення гаранта від зобов'язань за цією гарантією;</w:t>
                  </w:r>
                </w:p>
                <w:p w:rsidR="00635139" w:rsidRPr="00CA0CC0" w:rsidRDefault="00635139" w:rsidP="00E05F7E">
                  <w:pPr>
                    <w:ind w:left="316"/>
                    <w:rPr>
                      <w:sz w:val="24"/>
                      <w:szCs w:val="24"/>
                    </w:rPr>
                  </w:pPr>
                  <w:r w:rsidRPr="00CA0CC0">
                    <w:rPr>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35139" w:rsidRPr="00CA0CC0" w:rsidRDefault="00635139" w:rsidP="00E05F7E">
                  <w:pPr>
                    <w:ind w:left="316"/>
                    <w:rPr>
                      <w:sz w:val="24"/>
                      <w:szCs w:val="24"/>
                    </w:rPr>
                  </w:pPr>
                  <w:r w:rsidRPr="00CA0CC0">
                    <w:rPr>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635139" w:rsidRPr="00CA0CC0" w:rsidRDefault="00635139" w:rsidP="00E05F7E">
                  <w:pPr>
                    <w:ind w:left="316"/>
                    <w:rPr>
                      <w:sz w:val="24"/>
                      <w:szCs w:val="24"/>
                    </w:rPr>
                  </w:pPr>
                  <w:r w:rsidRPr="00CA0CC0">
                    <w:rPr>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635139" w:rsidRPr="00CA0CC0" w:rsidRDefault="00635139" w:rsidP="00E05F7E">
                  <w:pPr>
                    <w:ind w:left="316"/>
                    <w:rPr>
                      <w:sz w:val="24"/>
                      <w:szCs w:val="24"/>
                    </w:rPr>
                  </w:pPr>
                  <w:r w:rsidRPr="00CA0CC0">
                    <w:rPr>
                      <w:color w:val="000000"/>
                      <w:sz w:val="24"/>
                      <w:szCs w:val="24"/>
                    </w:rPr>
                    <w:t>відкликання принципалом тендерної пропозиції до закінчення строку її подання;</w:t>
                  </w:r>
                </w:p>
                <w:p w:rsidR="00635139" w:rsidRPr="00CA0CC0" w:rsidRDefault="00635139" w:rsidP="00E05F7E">
                  <w:pPr>
                    <w:ind w:left="316"/>
                    <w:rPr>
                      <w:sz w:val="24"/>
                      <w:szCs w:val="24"/>
                    </w:rPr>
                  </w:pPr>
                  <w:r w:rsidRPr="00CA0CC0">
                    <w:rPr>
                      <w:color w:val="000000"/>
                      <w:sz w:val="24"/>
                      <w:szCs w:val="24"/>
                    </w:rPr>
                    <w:t>закінчення тендеру в разі неукладення договору про закупівлю з жодним з учасників, які подали тендерні пропозиції.</w:t>
                  </w:r>
                </w:p>
                <w:p w:rsidR="00635139" w:rsidRPr="00CA0CC0" w:rsidRDefault="00635139" w:rsidP="00E05F7E">
                  <w:pPr>
                    <w:ind w:left="316"/>
                    <w:rPr>
                      <w:sz w:val="24"/>
                      <w:szCs w:val="24"/>
                    </w:rPr>
                  </w:pPr>
                  <w:r w:rsidRPr="00CA0CC0">
                    <w:rPr>
                      <w:color w:val="000000"/>
                      <w:sz w:val="24"/>
                      <w:szCs w:val="24"/>
                    </w:rPr>
                    <w:t xml:space="preserve">5. У разі дострокового звільнення гаранта від зобов'язань за цією гарантією заява </w:t>
                  </w:r>
                  <w:r w:rsidRPr="00CA0CC0">
                    <w:rPr>
                      <w:color w:val="000000"/>
                      <w:sz w:val="24"/>
                      <w:szCs w:val="24"/>
                    </w:rPr>
                    <w:lastRenderedPageBreak/>
                    <w:t>бенефіціара про звільнення гаранта від зобов'язань за цією гарантією повинна бути складена в один з таких способів:</w:t>
                  </w:r>
                </w:p>
                <w:p w:rsidR="00635139" w:rsidRPr="00CA0CC0" w:rsidRDefault="00635139" w:rsidP="00E05F7E">
                  <w:pPr>
                    <w:ind w:left="316"/>
                    <w:rPr>
                      <w:sz w:val="24"/>
                      <w:szCs w:val="24"/>
                    </w:rPr>
                  </w:pPr>
                  <w:r w:rsidRPr="00CA0CC0">
                    <w:rPr>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35139" w:rsidRPr="00CA0CC0" w:rsidRDefault="00635139" w:rsidP="00E05F7E">
                  <w:pPr>
                    <w:ind w:left="316"/>
                    <w:rPr>
                      <w:sz w:val="24"/>
                      <w:szCs w:val="24"/>
                    </w:rPr>
                  </w:pPr>
                  <w:r w:rsidRPr="00CA0CC0">
                    <w:rPr>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35139" w:rsidRPr="00CA0CC0" w:rsidRDefault="00635139" w:rsidP="00E05F7E">
                  <w:pPr>
                    <w:ind w:left="316"/>
                    <w:rPr>
                      <w:sz w:val="24"/>
                      <w:szCs w:val="24"/>
                    </w:rPr>
                  </w:pPr>
                  <w:r w:rsidRPr="00CA0CC0">
                    <w:rPr>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35139" w:rsidRPr="00CA0CC0" w:rsidRDefault="00635139" w:rsidP="00E05F7E">
                  <w:pPr>
                    <w:ind w:left="316"/>
                    <w:rPr>
                      <w:sz w:val="24"/>
                      <w:szCs w:val="24"/>
                    </w:rPr>
                  </w:pPr>
                  <w:r w:rsidRPr="00CA0CC0">
                    <w:rPr>
                      <w:color w:val="000000"/>
                      <w:sz w:val="24"/>
                      <w:szCs w:val="24"/>
                    </w:rPr>
                    <w:t>7. Ця гарантія надається виключно бенефіціару і не може бути передана або переуступлена будь-кому.</w:t>
                  </w:r>
                </w:p>
                <w:p w:rsidR="00635139" w:rsidRPr="00CA0CC0" w:rsidRDefault="00635139" w:rsidP="00E05F7E">
                  <w:pPr>
                    <w:ind w:left="316"/>
                    <w:rPr>
                      <w:sz w:val="24"/>
                      <w:szCs w:val="24"/>
                    </w:rPr>
                  </w:pPr>
                  <w:r w:rsidRPr="00CA0CC0">
                    <w:rPr>
                      <w:color w:val="000000"/>
                      <w:sz w:val="24"/>
                      <w:szCs w:val="24"/>
                    </w:rPr>
                    <w:t>Відносини за цією гарантією регулюються законодавством України.</w:t>
                  </w:r>
                </w:p>
                <w:p w:rsidR="00635139" w:rsidRPr="00CA0CC0" w:rsidRDefault="00635139" w:rsidP="00E05F7E">
                  <w:pPr>
                    <w:ind w:left="316"/>
                    <w:rPr>
                      <w:sz w:val="24"/>
                      <w:szCs w:val="24"/>
                    </w:rPr>
                  </w:pPr>
                  <w:r w:rsidRPr="00CA0CC0">
                    <w:rPr>
                      <w:color w:val="000000"/>
                      <w:sz w:val="24"/>
                      <w:szCs w:val="24"/>
                    </w:rPr>
                    <w:t>Зобов'язання та відповідальність гаранта перед бенефіціаром обмежуються сумою гарантії.</w:t>
                  </w:r>
                </w:p>
                <w:p w:rsidR="00635139" w:rsidRPr="00CA0CC0" w:rsidRDefault="00635139" w:rsidP="00E05F7E">
                  <w:pPr>
                    <w:ind w:left="316"/>
                    <w:rPr>
                      <w:sz w:val="24"/>
                      <w:szCs w:val="24"/>
                    </w:rPr>
                  </w:pPr>
                  <w:r w:rsidRPr="00CA0CC0">
                    <w:rPr>
                      <w:color w:val="000000"/>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35139" w:rsidRPr="00CA0CC0" w:rsidRDefault="00635139" w:rsidP="00E05F7E">
                  <w:pPr>
                    <w:rPr>
                      <w:sz w:val="24"/>
                      <w:szCs w:val="24"/>
                    </w:rPr>
                  </w:pPr>
                </w:p>
                <w:p w:rsidR="00635139" w:rsidRPr="00CA0CC0" w:rsidRDefault="00635139" w:rsidP="00E05F7E">
                  <w:pPr>
                    <w:ind w:left="316"/>
                    <w:jc w:val="center"/>
                    <w:rPr>
                      <w:sz w:val="24"/>
                      <w:szCs w:val="24"/>
                    </w:rPr>
                  </w:pPr>
                  <w:r w:rsidRPr="00CA0CC0">
                    <w:rPr>
                      <w:color w:val="000000"/>
                      <w:sz w:val="24"/>
                      <w:szCs w:val="24"/>
                    </w:rPr>
                    <w:t>**Уповноважена(ні) особа(и) (у разі складання гарантії на паперовому носії)</w:t>
                  </w:r>
                  <w:r w:rsidRPr="00CA0CC0">
                    <w:rPr>
                      <w:color w:val="000000"/>
                      <w:sz w:val="24"/>
                      <w:szCs w:val="24"/>
                    </w:rPr>
                    <w:br/>
                    <w:t>___________________________________________________________________________  </w:t>
                  </w:r>
                  <w:r w:rsidRPr="00CA0CC0">
                    <w:rPr>
                      <w:i/>
                      <w:color w:val="000000"/>
                      <w:sz w:val="24"/>
                      <w:szCs w:val="24"/>
                    </w:rPr>
                    <w:t>(посада, підпис, прізвище, ім'я, по батькові (за наявності) та печатка (у разі наявності)) </w:t>
                  </w:r>
                </w:p>
                <w:p w:rsidR="00635139" w:rsidRPr="00CA0CC0" w:rsidRDefault="00635139" w:rsidP="00E05F7E">
                  <w:pPr>
                    <w:ind w:left="316"/>
                    <w:jc w:val="center"/>
                    <w:rPr>
                      <w:sz w:val="24"/>
                      <w:szCs w:val="24"/>
                    </w:rPr>
                  </w:pPr>
                  <w:r w:rsidRPr="00CA0CC0">
                    <w:rPr>
                      <w:color w:val="000000"/>
                      <w:sz w:val="24"/>
                      <w:szCs w:val="24"/>
                    </w:rPr>
                    <w:t>Уповноважена(ні) особа(и) (у разі надання в електронній формі)</w:t>
                  </w:r>
                  <w:r w:rsidRPr="00CA0CC0">
                    <w:rPr>
                      <w:color w:val="000000"/>
                      <w:sz w:val="24"/>
                      <w:szCs w:val="24"/>
                    </w:rPr>
                    <w:br/>
                    <w:t>___________________________________________________________________________</w:t>
                  </w:r>
                </w:p>
                <w:p w:rsidR="00635139" w:rsidRPr="00CA0CC0" w:rsidRDefault="00635139" w:rsidP="00E05F7E">
                  <w:pPr>
                    <w:ind w:left="316"/>
                    <w:jc w:val="center"/>
                    <w:rPr>
                      <w:sz w:val="24"/>
                      <w:szCs w:val="24"/>
                    </w:rPr>
                  </w:pPr>
                  <w:r w:rsidRPr="00CA0CC0">
                    <w:rPr>
                      <w:i/>
                      <w:color w:val="000000"/>
                      <w:sz w:val="24"/>
                      <w:szCs w:val="24"/>
                    </w:rPr>
                    <w:t>(посада, підпис, прізвище, ім'я, по батькові (за наявності) та кваліфікований електронний підпис)</w:t>
                  </w:r>
                </w:p>
              </w:tc>
            </w:tr>
          </w:tbl>
          <w:p w:rsidR="00635139" w:rsidRPr="00CA0CC0" w:rsidRDefault="00635139" w:rsidP="00E05F7E">
            <w:pPr>
              <w:shd w:val="clear" w:color="auto" w:fill="FFFFFF"/>
              <w:ind w:left="316"/>
              <w:rPr>
                <w:sz w:val="24"/>
                <w:szCs w:val="24"/>
              </w:rPr>
            </w:pPr>
            <w:r w:rsidRPr="00CA0CC0">
              <w:rPr>
                <w:color w:val="293A55"/>
                <w:sz w:val="24"/>
                <w:szCs w:val="24"/>
              </w:rPr>
              <w:lastRenderedPageBreak/>
              <w:t> </w:t>
            </w:r>
          </w:p>
        </w:tc>
      </w:tr>
    </w:tbl>
    <w:p w:rsidR="00635139" w:rsidRPr="00CA0CC0" w:rsidRDefault="00635139" w:rsidP="00635139">
      <w:pPr>
        <w:rPr>
          <w:sz w:val="24"/>
          <w:szCs w:val="24"/>
        </w:rPr>
      </w:pPr>
      <w:r w:rsidRPr="00CA0CC0">
        <w:rPr>
          <w:i/>
          <w:color w:val="000000"/>
          <w:sz w:val="24"/>
          <w:szCs w:val="24"/>
        </w:rPr>
        <w:lastRenderedPageBreak/>
        <w:t>**даний пункт виконується у випадку встановлення вимоги щодо надання гарантії на паперовому носії;</w:t>
      </w:r>
    </w:p>
    <w:p w:rsidR="00635139" w:rsidRPr="00CA0CC0" w:rsidRDefault="00635139" w:rsidP="00635139">
      <w:pPr>
        <w:rPr>
          <w:sz w:val="24"/>
          <w:szCs w:val="24"/>
        </w:rPr>
      </w:pPr>
      <w:r w:rsidRPr="00CA0CC0">
        <w:rPr>
          <w:i/>
          <w:color w:val="000000"/>
          <w:sz w:val="24"/>
          <w:szCs w:val="24"/>
        </w:rPr>
        <w:t>***у випадку відсутності договору, зазначається «відсутній» або ставиться прочерк або залишається поле пустим.</w:t>
      </w:r>
    </w:p>
    <w:p w:rsidR="00635139" w:rsidRPr="00CA0CC0" w:rsidRDefault="00635139" w:rsidP="009C3731">
      <w:pPr>
        <w:rPr>
          <w:sz w:val="24"/>
          <w:szCs w:val="24"/>
        </w:rPr>
      </w:pPr>
    </w:p>
    <w:p w:rsidR="00C72685" w:rsidRPr="00CA0CC0" w:rsidRDefault="00C72685" w:rsidP="00954319">
      <w:pPr>
        <w:pStyle w:val="11"/>
        <w:pBdr>
          <w:top w:val="nil"/>
          <w:left w:val="nil"/>
          <w:bottom w:val="nil"/>
          <w:right w:val="nil"/>
          <w:between w:val="nil"/>
        </w:pBdr>
        <w:jc w:val="right"/>
        <w:rPr>
          <w:sz w:val="24"/>
          <w:szCs w:val="24"/>
        </w:rPr>
      </w:pPr>
    </w:p>
    <w:p w:rsidR="00C72685" w:rsidRPr="00CA0CC0" w:rsidRDefault="00C72685" w:rsidP="00954319">
      <w:pPr>
        <w:pStyle w:val="11"/>
        <w:pBdr>
          <w:top w:val="nil"/>
          <w:left w:val="nil"/>
          <w:bottom w:val="nil"/>
          <w:right w:val="nil"/>
          <w:between w:val="nil"/>
        </w:pBdr>
        <w:jc w:val="right"/>
        <w:rPr>
          <w:sz w:val="24"/>
          <w:szCs w:val="24"/>
        </w:rPr>
      </w:pPr>
    </w:p>
    <w:p w:rsidR="00C72685" w:rsidRPr="00CA0CC0" w:rsidRDefault="00C72685" w:rsidP="00954319">
      <w:pPr>
        <w:pStyle w:val="11"/>
        <w:pBdr>
          <w:top w:val="nil"/>
          <w:left w:val="nil"/>
          <w:bottom w:val="nil"/>
          <w:right w:val="nil"/>
          <w:between w:val="nil"/>
        </w:pBdr>
        <w:jc w:val="right"/>
        <w:rPr>
          <w:sz w:val="24"/>
          <w:szCs w:val="24"/>
        </w:rPr>
      </w:pPr>
    </w:p>
    <w:p w:rsidR="00C72685" w:rsidRPr="00CA0CC0" w:rsidRDefault="00C72685" w:rsidP="00954319">
      <w:pPr>
        <w:pStyle w:val="11"/>
        <w:pBdr>
          <w:top w:val="nil"/>
          <w:left w:val="nil"/>
          <w:bottom w:val="nil"/>
          <w:right w:val="nil"/>
          <w:between w:val="nil"/>
        </w:pBdr>
        <w:jc w:val="right"/>
        <w:rPr>
          <w:sz w:val="24"/>
          <w:szCs w:val="24"/>
        </w:rPr>
      </w:pPr>
    </w:p>
    <w:p w:rsidR="00C72685" w:rsidRPr="00CA0CC0" w:rsidRDefault="00C72685" w:rsidP="00954319">
      <w:pPr>
        <w:pStyle w:val="11"/>
        <w:pBdr>
          <w:top w:val="nil"/>
          <w:left w:val="nil"/>
          <w:bottom w:val="nil"/>
          <w:right w:val="nil"/>
          <w:between w:val="nil"/>
        </w:pBdr>
        <w:jc w:val="right"/>
        <w:rPr>
          <w:sz w:val="24"/>
          <w:szCs w:val="24"/>
        </w:rPr>
      </w:pPr>
    </w:p>
    <w:p w:rsidR="00C72685" w:rsidRPr="00CA0CC0" w:rsidRDefault="00C72685" w:rsidP="00954319">
      <w:pPr>
        <w:pStyle w:val="11"/>
        <w:pBdr>
          <w:top w:val="nil"/>
          <w:left w:val="nil"/>
          <w:bottom w:val="nil"/>
          <w:right w:val="nil"/>
          <w:between w:val="nil"/>
        </w:pBdr>
        <w:jc w:val="right"/>
        <w:rPr>
          <w:sz w:val="24"/>
          <w:szCs w:val="24"/>
        </w:rPr>
      </w:pPr>
    </w:p>
    <w:p w:rsidR="00C72685" w:rsidRPr="00CA0CC0" w:rsidRDefault="00C72685" w:rsidP="00954319">
      <w:pPr>
        <w:pStyle w:val="11"/>
        <w:pBdr>
          <w:top w:val="nil"/>
          <w:left w:val="nil"/>
          <w:bottom w:val="nil"/>
          <w:right w:val="nil"/>
          <w:between w:val="nil"/>
        </w:pBdr>
        <w:jc w:val="right"/>
        <w:rPr>
          <w:sz w:val="24"/>
          <w:szCs w:val="24"/>
        </w:rPr>
      </w:pPr>
    </w:p>
    <w:p w:rsidR="00C72685" w:rsidRPr="00CA0CC0" w:rsidRDefault="00C72685" w:rsidP="00954319">
      <w:pPr>
        <w:pStyle w:val="11"/>
        <w:pBdr>
          <w:top w:val="nil"/>
          <w:left w:val="nil"/>
          <w:bottom w:val="nil"/>
          <w:right w:val="nil"/>
          <w:between w:val="nil"/>
        </w:pBdr>
        <w:jc w:val="right"/>
        <w:rPr>
          <w:sz w:val="24"/>
          <w:szCs w:val="24"/>
        </w:rPr>
      </w:pPr>
    </w:p>
    <w:p w:rsidR="00C72685" w:rsidRPr="00CA0CC0" w:rsidRDefault="00C72685" w:rsidP="00954319">
      <w:pPr>
        <w:pStyle w:val="11"/>
        <w:pBdr>
          <w:top w:val="nil"/>
          <w:left w:val="nil"/>
          <w:bottom w:val="nil"/>
          <w:right w:val="nil"/>
          <w:between w:val="nil"/>
        </w:pBdr>
        <w:jc w:val="right"/>
        <w:rPr>
          <w:sz w:val="24"/>
          <w:szCs w:val="24"/>
        </w:rPr>
      </w:pPr>
    </w:p>
    <w:p w:rsidR="009D02F2" w:rsidRPr="00CA0CC0" w:rsidRDefault="009D02F2">
      <w:pPr>
        <w:spacing w:after="200" w:line="276" w:lineRule="auto"/>
        <w:rPr>
          <w:sz w:val="24"/>
          <w:szCs w:val="24"/>
        </w:rPr>
      </w:pPr>
      <w:r w:rsidRPr="00CA0CC0">
        <w:rPr>
          <w:sz w:val="24"/>
          <w:szCs w:val="24"/>
        </w:rPr>
        <w:br w:type="page"/>
      </w:r>
    </w:p>
    <w:p w:rsidR="00954319" w:rsidRPr="00CA0CC0" w:rsidRDefault="00954319" w:rsidP="00954319">
      <w:pPr>
        <w:pStyle w:val="11"/>
        <w:pBdr>
          <w:top w:val="nil"/>
          <w:left w:val="nil"/>
          <w:bottom w:val="nil"/>
          <w:right w:val="nil"/>
          <w:between w:val="nil"/>
        </w:pBdr>
        <w:jc w:val="right"/>
        <w:rPr>
          <w:sz w:val="24"/>
          <w:szCs w:val="24"/>
        </w:rPr>
      </w:pPr>
      <w:r w:rsidRPr="00CA0CC0">
        <w:rPr>
          <w:sz w:val="24"/>
          <w:szCs w:val="24"/>
        </w:rPr>
        <w:lastRenderedPageBreak/>
        <w:t>Додаток 3</w:t>
      </w:r>
    </w:p>
    <w:p w:rsidR="00954319" w:rsidRPr="00CA0CC0" w:rsidRDefault="00954319" w:rsidP="00954319">
      <w:pPr>
        <w:pStyle w:val="11"/>
        <w:pBdr>
          <w:top w:val="nil"/>
          <w:left w:val="nil"/>
          <w:bottom w:val="nil"/>
          <w:right w:val="nil"/>
          <w:between w:val="nil"/>
        </w:pBdr>
        <w:rPr>
          <w:sz w:val="24"/>
          <w:szCs w:val="24"/>
        </w:rPr>
      </w:pPr>
    </w:p>
    <w:p w:rsidR="00954319" w:rsidRPr="00CA0CC0" w:rsidRDefault="00954319" w:rsidP="00954319">
      <w:pPr>
        <w:suppressAutoHyphens/>
        <w:jc w:val="center"/>
        <w:rPr>
          <w:b/>
          <w:bCs/>
          <w:kern w:val="1"/>
          <w:sz w:val="24"/>
          <w:szCs w:val="24"/>
          <w:u w:val="single"/>
        </w:rPr>
      </w:pPr>
      <w:r w:rsidRPr="00CA0CC0">
        <w:rPr>
          <w:b/>
          <w:bCs/>
          <w:kern w:val="1"/>
          <w:sz w:val="24"/>
          <w:szCs w:val="24"/>
          <w:u w:val="single"/>
        </w:rPr>
        <w:t xml:space="preserve">ТЕХНІЧНЕ ЗАВДАННЯ </w:t>
      </w:r>
    </w:p>
    <w:p w:rsidR="00954319" w:rsidRPr="00CA0CC0" w:rsidRDefault="00954319" w:rsidP="00954319">
      <w:pPr>
        <w:suppressAutoHyphens/>
        <w:jc w:val="center"/>
        <w:rPr>
          <w:b/>
          <w:bCs/>
          <w:kern w:val="1"/>
          <w:sz w:val="24"/>
          <w:szCs w:val="24"/>
          <w:u w:val="single"/>
        </w:rPr>
      </w:pPr>
      <w:r w:rsidRPr="00CA0CC0">
        <w:rPr>
          <w:b/>
          <w:bCs/>
          <w:kern w:val="1"/>
          <w:sz w:val="24"/>
          <w:szCs w:val="24"/>
          <w:u w:val="single"/>
        </w:rPr>
        <w:t>на виконання послуг згідно предмета закупівлі</w:t>
      </w:r>
    </w:p>
    <w:p w:rsidR="009D02F2" w:rsidRPr="00CA0CC0" w:rsidRDefault="008C2C75" w:rsidP="009D02F2">
      <w:pPr>
        <w:ind w:firstLine="709"/>
        <w:jc w:val="center"/>
        <w:rPr>
          <w:sz w:val="24"/>
          <w:szCs w:val="24"/>
        </w:rPr>
      </w:pPr>
      <w:r w:rsidRPr="00CA0CC0">
        <w:rPr>
          <w:sz w:val="24"/>
          <w:szCs w:val="24"/>
        </w:rPr>
        <w:t xml:space="preserve">Послуга з  заправки та ремонту картриджів та техніки за кодом </w:t>
      </w:r>
    </w:p>
    <w:p w:rsidR="008C2C75" w:rsidRPr="00CA0CC0" w:rsidRDefault="008C2C75" w:rsidP="009D02F2">
      <w:pPr>
        <w:ind w:firstLine="709"/>
        <w:jc w:val="center"/>
        <w:rPr>
          <w:b/>
          <w:sz w:val="24"/>
          <w:szCs w:val="24"/>
          <w:shd w:val="clear" w:color="auto" w:fill="FFFFFF"/>
        </w:rPr>
      </w:pPr>
      <w:r w:rsidRPr="00CA0CC0">
        <w:rPr>
          <w:b/>
          <w:sz w:val="24"/>
          <w:szCs w:val="24"/>
          <w:lang w:val="en-US"/>
        </w:rPr>
        <w:t>CPV</w:t>
      </w:r>
      <w:r w:rsidRPr="00CA0CC0">
        <w:rPr>
          <w:b/>
          <w:sz w:val="24"/>
          <w:szCs w:val="24"/>
        </w:rPr>
        <w:t xml:space="preserve"> ДК 021:2015:</w:t>
      </w:r>
      <w:r w:rsidRPr="00CA0CC0">
        <w:rPr>
          <w:b/>
          <w:sz w:val="24"/>
          <w:szCs w:val="24"/>
          <w:shd w:val="clear" w:color="auto" w:fill="FFFFFF"/>
        </w:rPr>
        <w:t xml:space="preserve"> 50310000-1: Технічне обслуговування і ремонт офісної техніки</w:t>
      </w:r>
    </w:p>
    <w:p w:rsidR="00954319" w:rsidRPr="00CA0CC0" w:rsidRDefault="00954319" w:rsidP="009D02F2">
      <w:pPr>
        <w:suppressAutoHyphens/>
        <w:ind w:firstLine="709"/>
        <w:jc w:val="center"/>
        <w:rPr>
          <w:b/>
          <w:bCs/>
          <w:kern w:val="1"/>
          <w:sz w:val="24"/>
          <w:szCs w:val="24"/>
          <w:u w:val="single"/>
        </w:rPr>
      </w:pPr>
    </w:p>
    <w:p w:rsidR="009C3731" w:rsidRPr="00CA0CC0" w:rsidRDefault="009C3731" w:rsidP="009D02F2">
      <w:pPr>
        <w:pStyle w:val="aa"/>
        <w:spacing w:after="0"/>
        <w:ind w:left="0" w:firstLine="709"/>
        <w:jc w:val="center"/>
        <w:rPr>
          <w:rFonts w:ascii="Times New Roman" w:hAnsi="Times New Roman"/>
          <w:b/>
          <w:sz w:val="24"/>
          <w:szCs w:val="24"/>
        </w:rPr>
      </w:pPr>
      <w:r w:rsidRPr="00CA0CC0">
        <w:rPr>
          <w:rFonts w:ascii="Times New Roman" w:hAnsi="Times New Roman"/>
          <w:b/>
          <w:sz w:val="24"/>
          <w:szCs w:val="24"/>
        </w:rPr>
        <w:t>ТЕХНІЧНІ ВИМОГИ</w:t>
      </w:r>
    </w:p>
    <w:p w:rsidR="00703814" w:rsidRPr="00CA0CC0" w:rsidRDefault="009C3731" w:rsidP="009D02F2">
      <w:pPr>
        <w:ind w:firstLine="709"/>
        <w:jc w:val="center"/>
        <w:rPr>
          <w:sz w:val="24"/>
          <w:szCs w:val="24"/>
          <w:shd w:val="clear" w:color="auto" w:fill="F0F5F2"/>
          <w:lang w:val="en-US"/>
        </w:rPr>
      </w:pPr>
      <w:r w:rsidRPr="00CA0CC0">
        <w:rPr>
          <w:b/>
          <w:sz w:val="24"/>
          <w:szCs w:val="24"/>
        </w:rPr>
        <w:t>на закупівлю</w:t>
      </w:r>
      <w:r w:rsidR="008C2C75" w:rsidRPr="00CA0CC0">
        <w:rPr>
          <w:b/>
          <w:sz w:val="24"/>
          <w:szCs w:val="24"/>
          <w:lang w:val="en-US"/>
        </w:rPr>
        <w:t>:</w:t>
      </w:r>
    </w:p>
    <w:p w:rsidR="00E05F7E" w:rsidRPr="00CA0CC0" w:rsidRDefault="00E05F7E" w:rsidP="009D02F2">
      <w:pPr>
        <w:pStyle w:val="aa"/>
        <w:widowControl w:val="0"/>
        <w:numPr>
          <w:ilvl w:val="0"/>
          <w:numId w:val="6"/>
        </w:numPr>
        <w:spacing w:after="0" w:line="240" w:lineRule="auto"/>
        <w:ind w:left="0" w:firstLine="709"/>
        <w:jc w:val="both"/>
        <w:rPr>
          <w:rFonts w:ascii="Times New Roman" w:hAnsi="Times New Roman"/>
          <w:sz w:val="24"/>
          <w:szCs w:val="24"/>
        </w:rPr>
      </w:pPr>
      <w:r w:rsidRPr="00CA0CC0">
        <w:rPr>
          <w:rFonts w:ascii="Times New Roman" w:hAnsi="Times New Roman"/>
          <w:color w:val="000000"/>
          <w:sz w:val="24"/>
          <w:szCs w:val="24"/>
        </w:rPr>
        <w:t>При неможливості ремонту або заправки надати акт технічної експертизи та для забезпечення захисту охорони навколишнього середовища мати можливість утилізувати списану несправну техніку ( підтвердити копіями чинних договорів з компаніями, які мають відповідні ліцензії на утилізацію комп'ютерної техніки та підтверджуючі акти про утилізацію).</w:t>
      </w:r>
    </w:p>
    <w:p w:rsidR="00E05F7E" w:rsidRPr="00CA0CC0" w:rsidRDefault="00E05F7E" w:rsidP="009D02F2">
      <w:pPr>
        <w:pStyle w:val="aa"/>
        <w:widowControl w:val="0"/>
        <w:numPr>
          <w:ilvl w:val="0"/>
          <w:numId w:val="6"/>
        </w:numPr>
        <w:spacing w:after="0" w:line="240" w:lineRule="auto"/>
        <w:ind w:left="0" w:firstLine="709"/>
        <w:jc w:val="both"/>
        <w:rPr>
          <w:rFonts w:ascii="Times New Roman" w:eastAsia="Times New Roman" w:hAnsi="Times New Roman"/>
          <w:sz w:val="24"/>
          <w:szCs w:val="24"/>
        </w:rPr>
      </w:pPr>
      <w:r w:rsidRPr="00CA0CC0">
        <w:rPr>
          <w:rFonts w:ascii="Times New Roman" w:eastAsia="Times New Roman" w:hAnsi="Times New Roman"/>
          <w:color w:val="000000"/>
          <w:sz w:val="24"/>
          <w:szCs w:val="24"/>
        </w:rPr>
        <w:t>Учасник надає технологічний регламент послуг, які є предметом закупівлі.</w:t>
      </w:r>
    </w:p>
    <w:p w:rsidR="00E05F7E" w:rsidRPr="00CA0CC0" w:rsidRDefault="00E05F7E" w:rsidP="009D02F2">
      <w:pPr>
        <w:pStyle w:val="aa"/>
        <w:widowControl w:val="0"/>
        <w:numPr>
          <w:ilvl w:val="0"/>
          <w:numId w:val="6"/>
        </w:numPr>
        <w:spacing w:after="0" w:line="240" w:lineRule="auto"/>
        <w:ind w:left="0" w:firstLine="709"/>
        <w:jc w:val="both"/>
        <w:rPr>
          <w:rFonts w:ascii="Times New Roman" w:hAnsi="Times New Roman"/>
          <w:sz w:val="24"/>
          <w:szCs w:val="24"/>
        </w:rPr>
      </w:pPr>
      <w:r w:rsidRPr="00CA0CC0">
        <w:rPr>
          <w:rFonts w:ascii="Times New Roman" w:eastAsia="Times New Roman" w:hAnsi="Times New Roman"/>
          <w:color w:val="000000"/>
          <w:sz w:val="24"/>
          <w:szCs w:val="24"/>
        </w:rPr>
        <w:t>Учасник надає довідку в довільній формі , що містить інформацію про наявність в учасника відповідного обладнання та матеріально-технічної бази для виконання умов договору. Виконавець надає документ (копію), видану органом сертифікації, що підтверджує відповідність матеріально-технічної бази, нормативної та нормативно-технічної документації, рівня професійної підготовки персоналу, організаційних заходів, спрямованих на забезпечення стабільності якісних показників  послуг, що є предметом закупівлі (Копія атестата виробництва послуг з заправки та відновлення картриджів до фотокопіювального та друкуючого обладнання, технічного обслуговування та ремонту фотокопіювального та друкуючого обладнання).</w:t>
      </w:r>
    </w:p>
    <w:p w:rsidR="00E05F7E" w:rsidRPr="00CA0CC0" w:rsidRDefault="00E05F7E" w:rsidP="009D02F2">
      <w:pPr>
        <w:widowControl w:val="0"/>
        <w:numPr>
          <w:ilvl w:val="0"/>
          <w:numId w:val="6"/>
        </w:numPr>
        <w:spacing w:line="100" w:lineRule="atLeast"/>
        <w:ind w:left="0" w:firstLine="709"/>
        <w:contextualSpacing/>
        <w:jc w:val="both"/>
        <w:rPr>
          <w:sz w:val="24"/>
          <w:szCs w:val="24"/>
        </w:rPr>
      </w:pPr>
      <w:r w:rsidRPr="00CA0CC0">
        <w:rPr>
          <w:color w:val="000000"/>
          <w:sz w:val="24"/>
          <w:szCs w:val="24"/>
          <w:lang w:eastAsia="ru-RU"/>
        </w:rPr>
        <w:t>Учасник в складі своєї пропозиції надає Л</w:t>
      </w:r>
      <w:r w:rsidRPr="00CA0CC0">
        <w:rPr>
          <w:sz w:val="24"/>
          <w:szCs w:val="24"/>
          <w:lang w:eastAsia="ru-RU"/>
        </w:rPr>
        <w:t>ист, щодо забезпечення захисту охорони навколишнього середовища при заправці та відновленні картриджів. Підтвердити копіями чинних договорів з компаніями, які мають відповідні ліцензії на утилізацію небезпечних відходів та підтверджуючі акти про утилізацію.</w:t>
      </w:r>
    </w:p>
    <w:p w:rsidR="00E05F7E" w:rsidRPr="00CA0CC0" w:rsidRDefault="00E05F7E" w:rsidP="009D02F2">
      <w:pPr>
        <w:widowControl w:val="0"/>
        <w:numPr>
          <w:ilvl w:val="0"/>
          <w:numId w:val="6"/>
        </w:numPr>
        <w:tabs>
          <w:tab w:val="left" w:pos="360"/>
        </w:tabs>
        <w:ind w:left="0" w:firstLine="709"/>
        <w:jc w:val="both"/>
        <w:rPr>
          <w:color w:val="000000"/>
          <w:sz w:val="24"/>
          <w:szCs w:val="24"/>
        </w:rPr>
      </w:pPr>
      <w:r w:rsidRPr="00CA0CC0">
        <w:rPr>
          <w:color w:val="000000"/>
          <w:sz w:val="24"/>
          <w:szCs w:val="24"/>
        </w:rPr>
        <w:t xml:space="preserve">Копії висновків державної санітарно – епідеміологічної експертизи на підтвердження того, що тонер та основні комплектуючі (фотобарабани, очищувальні леза/чистячі леза, дозуючі леза, магнітні вали, вали заряду/вали первинного заряду), які використовуються при наданні послуг з заправки/відновлення картриджів є безпечними для застосування за призначенням, та оточуючого персоналу, дійсні на момент розкриття пропозицій. </w:t>
      </w:r>
    </w:p>
    <w:p w:rsidR="00E05F7E" w:rsidRPr="00CA0CC0" w:rsidRDefault="00E05F7E" w:rsidP="009D02F2">
      <w:pPr>
        <w:widowControl w:val="0"/>
        <w:numPr>
          <w:ilvl w:val="0"/>
          <w:numId w:val="6"/>
        </w:numPr>
        <w:tabs>
          <w:tab w:val="left" w:pos="360"/>
        </w:tabs>
        <w:ind w:left="0" w:firstLine="709"/>
        <w:contextualSpacing/>
        <w:jc w:val="both"/>
        <w:rPr>
          <w:sz w:val="24"/>
          <w:szCs w:val="24"/>
        </w:rPr>
      </w:pPr>
      <w:r w:rsidRPr="00CA0CC0">
        <w:rPr>
          <w:color w:val="000000"/>
          <w:sz w:val="24"/>
          <w:szCs w:val="24"/>
        </w:rPr>
        <w:t xml:space="preserve">Учасник повинен надати копію сертифікату ДСТУ </w:t>
      </w:r>
      <w:r w:rsidRPr="00CA0CC0">
        <w:rPr>
          <w:color w:val="000000"/>
          <w:sz w:val="24"/>
          <w:szCs w:val="24"/>
          <w:lang w:val="en-US"/>
        </w:rPr>
        <w:t>ISO</w:t>
      </w:r>
      <w:r w:rsidRPr="00CA0CC0">
        <w:rPr>
          <w:color w:val="000000"/>
          <w:sz w:val="24"/>
          <w:szCs w:val="24"/>
        </w:rPr>
        <w:t xml:space="preserve"> 9001:2015 «Системи управління якістю. Вимоги» (</w:t>
      </w:r>
      <w:r w:rsidRPr="00CA0CC0">
        <w:rPr>
          <w:color w:val="000000"/>
          <w:sz w:val="24"/>
          <w:szCs w:val="24"/>
          <w:lang w:val="en-US"/>
        </w:rPr>
        <w:t>ISO</w:t>
      </w:r>
      <w:r w:rsidRPr="00CA0CC0">
        <w:rPr>
          <w:color w:val="000000"/>
          <w:sz w:val="24"/>
          <w:szCs w:val="24"/>
        </w:rPr>
        <w:t xml:space="preserve"> 9001:2015, </w:t>
      </w:r>
      <w:r w:rsidRPr="00CA0CC0">
        <w:rPr>
          <w:color w:val="000000"/>
          <w:sz w:val="24"/>
          <w:szCs w:val="24"/>
          <w:lang w:val="en-US"/>
        </w:rPr>
        <w:t>IDT</w:t>
      </w:r>
      <w:r w:rsidRPr="00CA0CC0">
        <w:rPr>
          <w:color w:val="000000"/>
          <w:sz w:val="24"/>
          <w:szCs w:val="24"/>
        </w:rPr>
        <w:t xml:space="preserve"> «Системи менеджменту якості. Вимоги») стосовно послуг по заправці та відновленню картриджів, комплексного обслуговування техніки для друку, ремонту офісної та оргтехніки.</w:t>
      </w:r>
    </w:p>
    <w:p w:rsidR="008C2C75" w:rsidRPr="002A675A" w:rsidRDefault="00400273" w:rsidP="002A675A">
      <w:pPr>
        <w:pStyle w:val="aa"/>
        <w:numPr>
          <w:ilvl w:val="0"/>
          <w:numId w:val="6"/>
        </w:numPr>
        <w:shd w:val="clear" w:color="auto" w:fill="FFFFFF"/>
        <w:ind w:left="0" w:right="22" w:firstLine="142"/>
        <w:jc w:val="both"/>
        <w:rPr>
          <w:rFonts w:ascii="Times New Roman" w:hAnsi="Times New Roman"/>
          <w:sz w:val="24"/>
          <w:szCs w:val="24"/>
        </w:rPr>
      </w:pPr>
      <w:r w:rsidRPr="00400273">
        <w:rPr>
          <w:rFonts w:ascii="Times New Roman" w:hAnsi="Times New Roman"/>
          <w:sz w:val="24"/>
          <w:szCs w:val="24"/>
        </w:rPr>
        <w:t>Основним видом господарської діяльності Учасника має бути Код згідно з </w:t>
      </w:r>
      <w:r w:rsidRPr="00400273">
        <w:rPr>
          <w:rFonts w:ascii="Times New Roman" w:hAnsi="Times New Roman"/>
          <w:sz w:val="24"/>
          <w:szCs w:val="24"/>
          <w:shd w:val="clear" w:color="auto" w:fill="FFFFFF"/>
        </w:rPr>
        <w:t>КВЕД 009:2010 - 95.11 Ремонт комп'ютерів і периферійного устаткування, що включає в себе заправку та відновлення картриджів. Дану вимогу учасник підтверджує копією</w:t>
      </w:r>
      <w:r w:rsidRPr="00400273">
        <w:rPr>
          <w:rFonts w:ascii="Times New Roman" w:hAnsi="Times New Roman"/>
          <w:sz w:val="24"/>
          <w:szCs w:val="24"/>
        </w:rPr>
        <w:t> в</w:t>
      </w:r>
      <w:r w:rsidRPr="00400273">
        <w:rPr>
          <w:rFonts w:ascii="Times New Roman" w:hAnsi="Times New Roman"/>
          <w:sz w:val="24"/>
          <w:szCs w:val="24"/>
          <w:shd w:val="clear" w:color="auto" w:fill="FFFFFF"/>
        </w:rPr>
        <w:t>итягу/виписки з Єдиного державного реєстру юридичних осіб, фізичних осіб-підприємців та громадських формувань. Витяг/виписка обов’язково має містити інформацію щодо засновників та кінцевих бенефіціарних власників (для юридичних осіб).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Учасник додатково повинен подати у складі своєї тендерної пропозиції довідку у довільній формі, що містить обґрунтовану причину відсутності такої інформації. Документ (документи) повинен бути виданий не раніше дати оприлюднення оголошення про проведення відкритих торгів за відповідним предметом закупівлі.</w:t>
      </w:r>
    </w:p>
    <w:p w:rsidR="009D02F2" w:rsidRPr="00CA0CC0" w:rsidRDefault="009D02F2" w:rsidP="009D02F2">
      <w:pPr>
        <w:pStyle w:val="aa"/>
        <w:ind w:left="0" w:firstLine="709"/>
        <w:jc w:val="both"/>
        <w:rPr>
          <w:rFonts w:ascii="Times New Roman" w:hAnsi="Times New Roman"/>
          <w:b/>
          <w:sz w:val="24"/>
          <w:szCs w:val="24"/>
        </w:rPr>
      </w:pPr>
    </w:p>
    <w:tbl>
      <w:tblPr>
        <w:tblW w:w="10065"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670"/>
        <w:gridCol w:w="6134"/>
        <w:gridCol w:w="1560"/>
        <w:gridCol w:w="1701"/>
      </w:tblGrid>
      <w:tr w:rsidR="008C2C75" w:rsidRPr="00CA0CC0" w:rsidTr="009D02F2">
        <w:trPr>
          <w:trHeight w:val="57"/>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b/>
                <w:color w:val="000000"/>
                <w:sz w:val="24"/>
                <w:szCs w:val="24"/>
                <w:lang w:eastAsia="ru-RU"/>
              </w:rPr>
            </w:pPr>
            <w:r w:rsidRPr="00CA0CC0">
              <w:rPr>
                <w:b/>
                <w:color w:val="000000"/>
                <w:sz w:val="24"/>
                <w:szCs w:val="24"/>
                <w:lang w:eastAsia="ru-RU"/>
              </w:rPr>
              <w:t>№ з/п</w:t>
            </w:r>
          </w:p>
        </w:tc>
        <w:tc>
          <w:tcPr>
            <w:tcW w:w="6134" w:type="dxa"/>
            <w:tcBorders>
              <w:top w:val="single" w:sz="4" w:space="0" w:color="00000A"/>
              <w:bottom w:val="single" w:sz="4" w:space="0" w:color="00000A"/>
              <w:right w:val="single" w:sz="4" w:space="0" w:color="00000A"/>
            </w:tcBorders>
            <w:shd w:val="clear" w:color="auto" w:fill="auto"/>
          </w:tcPr>
          <w:p w:rsidR="008C2C75" w:rsidRPr="00CA0CC0" w:rsidRDefault="008C2C75" w:rsidP="00FB0094">
            <w:pPr>
              <w:jc w:val="center"/>
              <w:rPr>
                <w:b/>
                <w:color w:val="000000"/>
                <w:sz w:val="24"/>
                <w:szCs w:val="24"/>
                <w:lang w:eastAsia="ru-RU"/>
              </w:rPr>
            </w:pPr>
            <w:r w:rsidRPr="00CA0CC0">
              <w:rPr>
                <w:b/>
                <w:color w:val="000000"/>
                <w:sz w:val="24"/>
                <w:szCs w:val="24"/>
                <w:lang w:eastAsia="ru-RU"/>
              </w:rPr>
              <w:t>Найменування</w:t>
            </w:r>
          </w:p>
        </w:tc>
        <w:tc>
          <w:tcPr>
            <w:tcW w:w="1560" w:type="dxa"/>
            <w:tcBorders>
              <w:top w:val="single" w:sz="4" w:space="0" w:color="00000A"/>
              <w:bottom w:val="single" w:sz="4" w:space="0" w:color="00000A"/>
              <w:right w:val="single" w:sz="4" w:space="0" w:color="00000A"/>
            </w:tcBorders>
            <w:shd w:val="clear" w:color="auto" w:fill="auto"/>
            <w:vAlign w:val="center"/>
          </w:tcPr>
          <w:p w:rsidR="008C2C75" w:rsidRPr="00CA0CC0" w:rsidRDefault="008C2C75" w:rsidP="00FB0094">
            <w:pPr>
              <w:jc w:val="center"/>
              <w:rPr>
                <w:b/>
                <w:color w:val="000000"/>
                <w:sz w:val="24"/>
                <w:szCs w:val="24"/>
                <w:lang w:eastAsia="ru-RU"/>
              </w:rPr>
            </w:pPr>
            <w:r w:rsidRPr="00CA0CC0">
              <w:rPr>
                <w:b/>
                <w:color w:val="000000"/>
                <w:sz w:val="24"/>
                <w:szCs w:val="24"/>
                <w:lang w:eastAsia="ru-RU"/>
              </w:rPr>
              <w:t>Од. виміру</w:t>
            </w:r>
          </w:p>
        </w:tc>
        <w:tc>
          <w:tcPr>
            <w:tcW w:w="1701" w:type="dxa"/>
            <w:tcBorders>
              <w:top w:val="single" w:sz="4" w:space="0" w:color="00000A"/>
              <w:bottom w:val="single" w:sz="4" w:space="0" w:color="00000A"/>
              <w:right w:val="single" w:sz="4" w:space="0" w:color="00000A"/>
            </w:tcBorders>
            <w:shd w:val="clear" w:color="auto" w:fill="auto"/>
            <w:vAlign w:val="center"/>
          </w:tcPr>
          <w:p w:rsidR="008C2C75" w:rsidRPr="00CA0CC0" w:rsidRDefault="008C2C75" w:rsidP="00FB0094">
            <w:pPr>
              <w:jc w:val="center"/>
              <w:rPr>
                <w:b/>
                <w:color w:val="000000"/>
                <w:sz w:val="24"/>
                <w:szCs w:val="24"/>
                <w:lang w:eastAsia="ru-RU"/>
              </w:rPr>
            </w:pPr>
            <w:r w:rsidRPr="00CA0CC0">
              <w:rPr>
                <w:b/>
                <w:color w:val="000000"/>
                <w:sz w:val="24"/>
                <w:szCs w:val="24"/>
                <w:lang w:eastAsia="ru-RU"/>
              </w:rPr>
              <w:t>Кількість</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принтеру ф.А4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30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БФП ф.А4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30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копіювального апарату ф А4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30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копіювального апарату ф А3</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факсу</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факсу Panasonic KX-FL403/413 із заміною фотобарабану</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факсу Panasonic KX-FL403/413 із заміною тефлонового валу</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факсу Panasonic KX-FT 984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блока живлення факсу Panasonic KX-FT 984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Термоплівки HP LJ 1600, 1200, 1100, 1005, 1010, 1020, LJ P1102, 2015, 6005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Валу гумового вузла закріплення HP LJ 1600, 1200, 1100,1005, 1010, 1020, LJ P1102, 2015,6005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Втулки пластикові прижимних Валів HP LJ 1600, 1200, 1100, 1005, 1010, 1020, LJ P1102, 2015,6005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ролика подачі HP LJ 1600, 1200, 1100, 1005, 1010, 1020, LJ P1102, 2015,6005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6</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Прапорця датчика виходу HP LJ 1600, 1200, 1100,1005, 1010, 1020, LJ P1102,2015, 6005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Шестерні (муфти з вузла захоплення) HP LJ 1600, 1200, 1100, 1005, 1010, 1020, LJ P1102, 2015,6005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6</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Вузла закріплення друку на папері HP LJ 1600, 1200, 1100, 1005, 1010, 1020, LJ P1102, 2015,6005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Minolta PagePro 1480MF</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Minolta PagePro 1480MF</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Вузла закріплення друку на папері Minolta PagePro 1480MF(в зборі)</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Minolta PagePro 1480MF</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комплекта ролика захоплення паперу Xerox WC 5019/5020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Вузла закріплення друку на папері Xerox WC 5019/5020 (в зборі)</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Xerox WC 5019/5020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копікартриджу Xerox WC 5019/5020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Xerox WC 5019/5020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26</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Вузла сканеру Xerox WC 5019/5020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27</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Ролика подачі паперу  Canon iR2016/2018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28</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Термоплівки  Canon iR2016/2018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29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Сепаратору паперу Canon iR2016/2018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30</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магнітного валу  Canon iR2016/2018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фотобарабану Canon iR2016/2018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ракелю  Canon iR2016/2018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Ролика подачі паперу  Canon iR1018/1024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Термоплівки  Canon iR1018/1024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гумового валу  Canon iR1018/1024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36</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Сепаратору паперу Canon iR1018/1024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37</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магнітного валу  Canon iR1018/1024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38</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фотобарабану Canon iR1018/1024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ракелю  Canon iR1018/1024</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40</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Ролика подачі паперу  Canon iR2520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Термоплівки  Canon iR2520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Сепаратору паперу Canon iR2520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магнітного валу  Canon iR2520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калібровочних роликів магнітного валу  Canon iR2520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фотобарабану Canon iR2520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46</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ракелю  Canon iR2520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47</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Ролика подачі паперу  Canon FC128/224/228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48</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Термоплівки  Canon FC128/224/228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гумового валу  Canon FC128/224/228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50</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скануючої лінійки Canon FC128/224/228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пальців відділення  Canon FC128/224/228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кнопки панелі керування Canon FC128/224/228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шестерні  Canon FC128/224/228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Samsung SCX-4300/3200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Samsung SCX-4300/3200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56</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Вузла закріплення друку на папері Samsung SCX-4300/3200(в зборі)</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57</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датчика виходу Samsung SCX-4300/3200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58</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Samsung SCX-4300/3200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гумового валу Samsung SCX-4300/3200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60</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шестерні валу Samsung SCX-4300/3200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Sharp AR5516G</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Sharp AR5516G</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фотобарабану Sharp AR5516G</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ракелю Sharp AR5516G</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девелоперу Sharp AR5516G</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66</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калібровочних роликів Sharp AR5516G</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67</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пальців відділення Sharp AR5516G</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68</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Sharp AR5516G</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Sharp AR5516G</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Ролика захоплення паперу HP LJ 2015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Прижимного Валу HP  LJ 2015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Термоплівки HP LJ 2015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73</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плати форматтера HP LJ 2015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74</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Вузла закріплення друку на папері HP LJ 2015 (в зборі)</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75</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дверцят HP LJ P2055/2035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Сепаратору паперу HP LJ 2015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Ролика захоплення паперу HP LJ P2055/2035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Прижимного Валу HP  LJ P2055/2035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79</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Термоплівки HP LJ P2055/2035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термоелементу HP LJ P2055/2035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Сепаратору паперу HP LJ P2055/2035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плати форматтера HP LJ P2055/2035</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83</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Ролика захоплення паперу HP LJ P1102</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84</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Прижимного Валу HP  LJ  P1102</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85</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Термоплівки HP LJ  P1102</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лазерного блоку HP LJ  P1102</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Сепаратору паперу HP LJ P1102</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Вузла закріплення друку на папері HP CLJ 2605 (в зборі)</w:t>
            </w:r>
          </w:p>
        </w:tc>
        <w:tc>
          <w:tcPr>
            <w:tcW w:w="1560"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Toshiba E-Studio 166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90</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Toshiba E-Studio 166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фотобарабану Toshiba E-Studio 166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ракелю Toshiba E-Studio 166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девелоперу Toshiba E-Studio 166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калібровочних роликів Toshiba E-Studio 166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пальців відділення Toshiba E-Studio 166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96</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Toshiba E-Studio 166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97</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Toshiba E-Studio 166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98</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100</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фотобарабану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ракелю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девелоперу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калібровочних роликів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пальців відділення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106</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107</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лотка подачі Toshiba E-Studio 230L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108</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Toshiba E-Studio 120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109</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Toshiba E-Studio 120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110</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фотобарабану Toshiba E-Studio 120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111</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ракелю Toshiba E-Studio 120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112</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девелоперу Toshiba E-Studio 120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113</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пальців відділення Toshiba E-Studio 120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114</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Toshiba E-Studio 120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115</w:t>
            </w:r>
          </w:p>
        </w:tc>
        <w:tc>
          <w:tcPr>
            <w:tcW w:w="613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Toshiba E-Studio 120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LS 1120 (92A)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LS 1120 (92A)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FC 206 (E-16)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119</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FC 206 (E-16)</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3300 (49A)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LBP 3300 (49A)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2900B (12A/703)</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16</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123</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LBP 2900B (12A/703)</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124</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3010 (35A/712)</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125</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LBP 3010 (35A/712)</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картриджуCanon 6650 i-sensys (719)</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6650 i-sensys (719)</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3228 (EP-27)</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129</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3228 (EP-27)</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3010 (725/85A)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3010 (725/85A)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4550d (728)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16</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133</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4550d (728)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134</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4320d (FX10)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135</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4320d (FX10)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4430 (728)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4430 (728)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4150 (12A)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139</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4150 (12A)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MF04018 (FX10)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MF04018 (FX10)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6020B (725)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143</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LBP 6020B (725)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144</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6000 (725)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145</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LBP 6000 (725)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P1005/1005 (35A)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P1005/1005 (35A)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P1102 (85A)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149</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картриджуHP LJ P1102 (85A)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MFP 1005 (12A)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MFP 1005 (12A)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3050 (12A)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153</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3050 (12A)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154</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MFP 1120n (36A)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155</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MFP 1120n (36A)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1018 (12A)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157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1018 (12A)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2035 (CE505A)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159</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2035 (CE505A)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картриджуHP LJ 2014 (53A)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2014 (53A)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1010 (703)</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163</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1010 (703)</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164</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1022 (703)</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165</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1022 (703)</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MFP M225dw (83A)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MFP M225dw (83A)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M1214 MFh MFP (85A)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169</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M1214 MFh MFP (85A)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2015 (53A)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2015 (53A)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Color LJ2605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173</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Color LJ2605</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174</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Color LJ 3600n</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175</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M1522n (36A)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16</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M1522n (36A)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Samsung SCX-4729 FD (MLT D-103L)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16</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Samsung SCX-4729 FD (MLT D-103L)</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179</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Samsung SCX-3405(104s)</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Samsung SCX-3405(104s)</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Samsung SCX-4200 (D4200A)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Samsung SCX-4200 (D4200A)</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183</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Samsung ML 1640 (D108S)</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184</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Samsung ML 1640 (D108S)</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185</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Work Centre 5019 Xerox</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186</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Panasonic Kx-Fl403</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187</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Xerox workcentre 3119 (WC3119)</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188</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Xerox workcentre 3119 (WC3119)</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189</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IR 1020</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190</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IR 2018</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191</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 xml:space="preserve">Заправка картриджу Canon 051 Black </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5</w:t>
            </w:r>
          </w:p>
        </w:tc>
      </w:tr>
      <w:tr w:rsidR="008C2C75" w:rsidRPr="00CA0CC0" w:rsidTr="009D02F2">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192</w:t>
            </w:r>
          </w:p>
        </w:tc>
        <w:tc>
          <w:tcPr>
            <w:tcW w:w="613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051 Black</w:t>
            </w:r>
          </w:p>
        </w:tc>
        <w:tc>
          <w:tcPr>
            <w:tcW w:w="1560"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5</w:t>
            </w:r>
          </w:p>
        </w:tc>
      </w:tr>
      <w:tr w:rsidR="008C2C75" w:rsidRPr="00CA0CC0" w:rsidTr="009D02F2">
        <w:trPr>
          <w:trHeight w:val="57"/>
        </w:trPr>
        <w:tc>
          <w:tcPr>
            <w:tcW w:w="8364" w:type="dxa"/>
            <w:gridSpan w:val="3"/>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b/>
                <w:color w:val="000000"/>
                <w:sz w:val="24"/>
                <w:szCs w:val="24"/>
                <w:lang w:eastAsia="ru-RU"/>
              </w:rPr>
            </w:pPr>
            <w:r w:rsidRPr="00CA0CC0">
              <w:rPr>
                <w:b/>
                <w:color w:val="000000"/>
                <w:sz w:val="24"/>
                <w:szCs w:val="24"/>
                <w:lang w:eastAsia="ru-RU"/>
              </w:rPr>
              <w:t>Всього</w:t>
            </w:r>
          </w:p>
        </w:tc>
        <w:tc>
          <w:tcPr>
            <w:tcW w:w="1701"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1138</w:t>
            </w:r>
          </w:p>
        </w:tc>
      </w:tr>
    </w:tbl>
    <w:p w:rsidR="008C2C75" w:rsidRPr="00CA0CC0" w:rsidRDefault="008C2C75" w:rsidP="008C2C75">
      <w:pPr>
        <w:pStyle w:val="afc"/>
        <w:tabs>
          <w:tab w:val="left" w:pos="820"/>
        </w:tabs>
        <w:jc w:val="both"/>
      </w:pPr>
    </w:p>
    <w:p w:rsidR="008C2C75" w:rsidRPr="00CA0CC0" w:rsidRDefault="008C2C75" w:rsidP="00767C68">
      <w:pPr>
        <w:pStyle w:val="afc"/>
        <w:numPr>
          <w:ilvl w:val="0"/>
          <w:numId w:val="7"/>
        </w:numPr>
        <w:shd w:val="clear" w:color="auto" w:fill="auto"/>
        <w:tabs>
          <w:tab w:val="left" w:pos="810"/>
        </w:tabs>
        <w:ind w:left="820" w:hanging="360"/>
        <w:jc w:val="both"/>
        <w:rPr>
          <w:sz w:val="24"/>
          <w:szCs w:val="24"/>
        </w:rPr>
      </w:pPr>
      <w:r w:rsidRPr="00CA0CC0">
        <w:rPr>
          <w:sz w:val="24"/>
          <w:szCs w:val="24"/>
        </w:rPr>
        <w:t>Відповідальність за виконання вимог екологічної безпеки та вимог із забезпечення вимог техніки безпеки при наданні  послуг несе Виконавець.</w:t>
      </w:r>
    </w:p>
    <w:p w:rsidR="008C2C75" w:rsidRPr="00CA0CC0" w:rsidRDefault="008C2C75" w:rsidP="008C2C75">
      <w:pPr>
        <w:pStyle w:val="afc"/>
        <w:ind w:firstLine="660"/>
        <w:jc w:val="both"/>
        <w:rPr>
          <w:sz w:val="24"/>
          <w:szCs w:val="24"/>
        </w:rPr>
      </w:pPr>
      <w:r w:rsidRPr="00CA0CC0">
        <w:rPr>
          <w:sz w:val="24"/>
          <w:szCs w:val="24"/>
        </w:rPr>
        <w:t>Картриджі можуть перевірятися представниками Замовника і Виконавця на якість друку до і після надання  послуг.</w:t>
      </w:r>
    </w:p>
    <w:p w:rsidR="008C2C75" w:rsidRPr="00CA0CC0" w:rsidRDefault="008C2C75" w:rsidP="008C2C75">
      <w:pPr>
        <w:pStyle w:val="afc"/>
        <w:ind w:firstLine="660"/>
        <w:jc w:val="both"/>
        <w:rPr>
          <w:sz w:val="24"/>
          <w:szCs w:val="24"/>
        </w:rPr>
      </w:pPr>
      <w:r w:rsidRPr="00CA0CC0">
        <w:rPr>
          <w:sz w:val="24"/>
          <w:szCs w:val="24"/>
        </w:rPr>
        <w:t>Після заправки або відновлення в картриджах повинно бути стандартний об’єм тонера (згідно з технічних характеристик картриджів відповідно до стандартів фірм виробників), друк контрастний, з гарною передачею півтонів, без смуг і рисочок.</w:t>
      </w:r>
    </w:p>
    <w:p w:rsidR="008C2C75" w:rsidRPr="00CA0CC0" w:rsidRDefault="008C2C75" w:rsidP="008C2C75">
      <w:pPr>
        <w:pStyle w:val="afc"/>
        <w:ind w:firstLine="660"/>
        <w:jc w:val="both"/>
        <w:rPr>
          <w:sz w:val="24"/>
          <w:szCs w:val="24"/>
        </w:rPr>
      </w:pPr>
      <w:r w:rsidRPr="00CA0CC0">
        <w:rPr>
          <w:sz w:val="24"/>
          <w:szCs w:val="24"/>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8C2C75" w:rsidRPr="00CA0CC0" w:rsidRDefault="008C2C75" w:rsidP="008C2C75">
      <w:pPr>
        <w:pStyle w:val="afc"/>
        <w:ind w:firstLine="660"/>
        <w:jc w:val="both"/>
        <w:rPr>
          <w:sz w:val="24"/>
          <w:szCs w:val="24"/>
        </w:rPr>
      </w:pPr>
      <w:r w:rsidRPr="00CA0CC0">
        <w:rPr>
          <w:sz w:val="24"/>
          <w:szCs w:val="24"/>
        </w:rPr>
        <w:t>Заправка картриджа включає в себе: розбирання картриджа, чистку, заправку тонером відповідного кольору (із дотриманням вагових норм виробника картриджу), прошивку або заміну чипу (у разі необхідності), складання та тестування.</w:t>
      </w:r>
    </w:p>
    <w:p w:rsidR="008C2C75" w:rsidRPr="00CA0CC0" w:rsidRDefault="008C2C75" w:rsidP="008C2C75">
      <w:pPr>
        <w:pStyle w:val="afc"/>
        <w:ind w:firstLine="660"/>
        <w:jc w:val="both"/>
        <w:rPr>
          <w:sz w:val="24"/>
          <w:szCs w:val="24"/>
        </w:rPr>
      </w:pPr>
      <w:r w:rsidRPr="00CA0CC0">
        <w:rPr>
          <w:sz w:val="24"/>
          <w:szCs w:val="24"/>
        </w:rPr>
        <w:lastRenderedPageBreak/>
        <w:t>Відновлення картриджів включає в себе: розборку картриджа, чистку (очищення всіх бункерів картриджа), заправку тонером відповідного кольору (із дотриманням вагових норм виробника картриджу), заміна фотобарабану, ракеля, прошивку або заміну чипу (у разі необхідності) та заміна інших деталей (у разі необхідності), складання та тестування.</w:t>
      </w:r>
    </w:p>
    <w:p w:rsidR="008C2C75" w:rsidRPr="00CA0CC0" w:rsidRDefault="008C2C75" w:rsidP="008C2C75">
      <w:pPr>
        <w:pStyle w:val="afc"/>
        <w:ind w:firstLine="660"/>
        <w:jc w:val="both"/>
        <w:rPr>
          <w:sz w:val="24"/>
          <w:szCs w:val="24"/>
        </w:rPr>
      </w:pPr>
      <w:r w:rsidRPr="00CA0CC0">
        <w:rPr>
          <w:sz w:val="24"/>
          <w:szCs w:val="24"/>
        </w:rPr>
        <w:t>Тестова сторінка надається разом із заправленим або відновленим картриджем.</w:t>
      </w:r>
    </w:p>
    <w:p w:rsidR="008C2C75" w:rsidRPr="00CA0CC0" w:rsidRDefault="008C2C75" w:rsidP="008C2C75">
      <w:pPr>
        <w:pStyle w:val="afc"/>
        <w:ind w:firstLine="660"/>
        <w:jc w:val="both"/>
        <w:rPr>
          <w:sz w:val="24"/>
          <w:szCs w:val="24"/>
        </w:rPr>
      </w:pPr>
      <w:r w:rsidRPr="00CA0CC0">
        <w:rPr>
          <w:sz w:val="24"/>
          <w:szCs w:val="24"/>
        </w:rPr>
        <w:t>Надання послуг по ремонту техніки, по заправці та відновленню картриджів виконуються на території Виконавця.</w:t>
      </w:r>
    </w:p>
    <w:p w:rsidR="00207473" w:rsidRPr="00CA0CC0" w:rsidRDefault="00207473" w:rsidP="00E05F7E">
      <w:pPr>
        <w:rPr>
          <w:sz w:val="24"/>
          <w:szCs w:val="24"/>
        </w:rPr>
      </w:pPr>
      <w:r w:rsidRPr="00CA0CC0">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9D02F2" w:rsidRPr="00CA0CC0" w:rsidRDefault="009D02F2" w:rsidP="009C3731">
      <w:pPr>
        <w:ind w:firstLine="709"/>
        <w:contextualSpacing/>
        <w:jc w:val="both"/>
        <w:rPr>
          <w:b/>
          <w:sz w:val="24"/>
          <w:szCs w:val="24"/>
        </w:rPr>
      </w:pPr>
    </w:p>
    <w:p w:rsidR="009C3731" w:rsidRPr="00CA0CC0" w:rsidRDefault="009C3731" w:rsidP="009C3731">
      <w:pPr>
        <w:ind w:firstLine="709"/>
        <w:contextualSpacing/>
        <w:jc w:val="both"/>
        <w:rPr>
          <w:sz w:val="24"/>
          <w:szCs w:val="24"/>
        </w:rPr>
      </w:pPr>
      <w:r w:rsidRPr="00CA0CC0">
        <w:rPr>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CA0CC0">
        <w:rPr>
          <w:sz w:val="24"/>
          <w:szCs w:val="24"/>
        </w:rPr>
        <w:t>,</w:t>
      </w:r>
      <w:r w:rsidRPr="00CA0CC0">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CA0CC0">
        <w:rPr>
          <w:sz w:val="24"/>
          <w:szCs w:val="24"/>
        </w:rPr>
        <w:t>.</w:t>
      </w:r>
    </w:p>
    <w:p w:rsidR="009C3731" w:rsidRPr="00CA0CC0" w:rsidRDefault="009C3731" w:rsidP="009C3731">
      <w:pPr>
        <w:ind w:firstLine="709"/>
        <w:contextualSpacing/>
        <w:jc w:val="both"/>
        <w:rPr>
          <w:sz w:val="24"/>
          <w:szCs w:val="24"/>
        </w:rPr>
      </w:pPr>
    </w:p>
    <w:p w:rsidR="00D23034" w:rsidRPr="00CA0CC0" w:rsidRDefault="009C3731">
      <w:pPr>
        <w:spacing w:after="200" w:line="276" w:lineRule="auto"/>
        <w:rPr>
          <w:b/>
          <w:sz w:val="24"/>
          <w:szCs w:val="24"/>
        </w:rPr>
      </w:pPr>
      <w:r w:rsidRPr="00CA0CC0">
        <w:rPr>
          <w:b/>
          <w:sz w:val="24"/>
          <w:szCs w:val="24"/>
        </w:rPr>
        <w:t xml:space="preserve">                 Дата: _____________                                         ________________ (підпис) </w:t>
      </w:r>
      <w:r w:rsidR="00D23034" w:rsidRPr="00CA0CC0">
        <w:rPr>
          <w:b/>
          <w:sz w:val="24"/>
          <w:szCs w:val="24"/>
        </w:rPr>
        <w:br w:type="page"/>
      </w:r>
    </w:p>
    <w:p w:rsidR="007514C5" w:rsidRPr="00CA0CC0" w:rsidRDefault="007514C5" w:rsidP="00D23034">
      <w:pPr>
        <w:ind w:hanging="360"/>
        <w:contextualSpacing/>
        <w:jc w:val="both"/>
        <w:rPr>
          <w:b/>
          <w:sz w:val="24"/>
          <w:szCs w:val="24"/>
        </w:rPr>
      </w:pPr>
    </w:p>
    <w:p w:rsidR="00954319" w:rsidRPr="00CA0CC0" w:rsidRDefault="00954319" w:rsidP="00954319">
      <w:pPr>
        <w:pStyle w:val="11"/>
        <w:pBdr>
          <w:top w:val="nil"/>
          <w:left w:val="nil"/>
          <w:bottom w:val="nil"/>
          <w:right w:val="nil"/>
          <w:between w:val="nil"/>
        </w:pBdr>
        <w:jc w:val="right"/>
        <w:rPr>
          <w:sz w:val="24"/>
          <w:szCs w:val="24"/>
        </w:rPr>
      </w:pPr>
      <w:r w:rsidRPr="00CA0CC0">
        <w:rPr>
          <w:b/>
          <w:sz w:val="24"/>
          <w:szCs w:val="24"/>
        </w:rPr>
        <w:t xml:space="preserve">ДОДАТОК </w:t>
      </w:r>
      <w:r w:rsidR="009C685A" w:rsidRPr="00CA0CC0">
        <w:rPr>
          <w:b/>
          <w:sz w:val="24"/>
          <w:szCs w:val="24"/>
        </w:rPr>
        <w:t>4</w:t>
      </w:r>
    </w:p>
    <w:p w:rsidR="00954319" w:rsidRPr="00CA0CC0" w:rsidRDefault="00954319" w:rsidP="00954319">
      <w:pPr>
        <w:pStyle w:val="11"/>
        <w:pBdr>
          <w:top w:val="nil"/>
          <w:left w:val="nil"/>
          <w:bottom w:val="nil"/>
          <w:right w:val="nil"/>
          <w:between w:val="nil"/>
        </w:pBdr>
        <w:ind w:right="196"/>
        <w:rPr>
          <w:sz w:val="24"/>
          <w:szCs w:val="24"/>
        </w:rPr>
      </w:pPr>
    </w:p>
    <w:p w:rsidR="00954319" w:rsidRPr="00CA0CC0" w:rsidRDefault="00954319" w:rsidP="00954319">
      <w:pPr>
        <w:pStyle w:val="11"/>
        <w:pBdr>
          <w:top w:val="nil"/>
          <w:left w:val="nil"/>
          <w:bottom w:val="nil"/>
          <w:right w:val="nil"/>
          <w:between w:val="nil"/>
        </w:pBdr>
        <w:jc w:val="center"/>
        <w:rPr>
          <w:sz w:val="24"/>
          <w:szCs w:val="24"/>
        </w:rPr>
      </w:pPr>
      <w:r w:rsidRPr="00CA0CC0">
        <w:rPr>
          <w:b/>
          <w:sz w:val="24"/>
          <w:szCs w:val="24"/>
        </w:rPr>
        <w:t>ВІДОМОСТІ ПРО УЧАСНИКА</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Найменування (повна назва) учасника ________________________________________________</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Організаційно-правова форма _______________________________________________________</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ЄДРПОУ __________________________________________________________</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ІПН _______________________________________________________________</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Статус платника податків ____________________________________________</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Адреса учасника:</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Юридична ________________________________________________________</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Фактична _________________________________________________________</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Телефон, факс______________________</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E-mail ____________________________</w:t>
      </w:r>
    </w:p>
    <w:p w:rsidR="00954319" w:rsidRPr="00CA0CC0" w:rsidRDefault="00954319" w:rsidP="00954319">
      <w:pPr>
        <w:pStyle w:val="11"/>
        <w:pBdr>
          <w:top w:val="nil"/>
          <w:left w:val="nil"/>
          <w:bottom w:val="nil"/>
          <w:right w:val="nil"/>
          <w:between w:val="nil"/>
        </w:pBdr>
        <w:rPr>
          <w:sz w:val="24"/>
          <w:szCs w:val="24"/>
        </w:rPr>
      </w:pPr>
      <w:r w:rsidRPr="00CA0CC0">
        <w:rPr>
          <w:sz w:val="24"/>
          <w:szCs w:val="24"/>
        </w:rPr>
        <w:t xml:space="preserve">Прізвище, ім'я по батькові, посада і номер телефону для контактів керівника </w:t>
      </w:r>
    </w:p>
    <w:p w:rsidR="00954319" w:rsidRPr="00CA0CC0" w:rsidRDefault="00954319" w:rsidP="00954319">
      <w:pPr>
        <w:pStyle w:val="11"/>
        <w:pBdr>
          <w:top w:val="nil"/>
          <w:left w:val="nil"/>
          <w:bottom w:val="nil"/>
          <w:right w:val="nil"/>
          <w:between w:val="nil"/>
        </w:pBdr>
        <w:rPr>
          <w:sz w:val="24"/>
          <w:szCs w:val="24"/>
        </w:rPr>
      </w:pPr>
    </w:p>
    <w:p w:rsidR="00954319" w:rsidRPr="00CA0CC0" w:rsidRDefault="00954319" w:rsidP="00954319">
      <w:pPr>
        <w:pStyle w:val="11"/>
        <w:pBdr>
          <w:top w:val="nil"/>
          <w:left w:val="nil"/>
          <w:bottom w:val="nil"/>
          <w:right w:val="nil"/>
          <w:between w:val="nil"/>
        </w:pBdr>
        <w:rPr>
          <w:sz w:val="24"/>
          <w:szCs w:val="24"/>
        </w:rPr>
      </w:pPr>
      <w:r w:rsidRPr="00CA0CC0">
        <w:rPr>
          <w:sz w:val="24"/>
          <w:szCs w:val="24"/>
        </w:rPr>
        <w:t>Примітки:</w:t>
      </w:r>
    </w:p>
    <w:p w:rsidR="00954319" w:rsidRPr="00CA0CC0" w:rsidRDefault="00954319" w:rsidP="00954319">
      <w:pPr>
        <w:pStyle w:val="11"/>
        <w:pBdr>
          <w:top w:val="nil"/>
          <w:left w:val="nil"/>
          <w:bottom w:val="nil"/>
          <w:right w:val="nil"/>
          <w:between w:val="nil"/>
        </w:pBdr>
        <w:jc w:val="both"/>
        <w:rPr>
          <w:sz w:val="24"/>
          <w:szCs w:val="24"/>
        </w:rPr>
      </w:pPr>
      <w:r w:rsidRPr="00CA0CC0">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CA0CC0" w:rsidRDefault="00954319" w:rsidP="00954319">
      <w:pPr>
        <w:pStyle w:val="11"/>
        <w:pBdr>
          <w:top w:val="nil"/>
          <w:left w:val="nil"/>
          <w:bottom w:val="nil"/>
          <w:right w:val="nil"/>
          <w:between w:val="nil"/>
        </w:pBdr>
        <w:rPr>
          <w:sz w:val="24"/>
          <w:szCs w:val="24"/>
        </w:rPr>
      </w:pPr>
    </w:p>
    <w:p w:rsidR="00954319" w:rsidRPr="00CA0CC0" w:rsidRDefault="00954319" w:rsidP="00954319">
      <w:pPr>
        <w:pStyle w:val="11"/>
        <w:pBdr>
          <w:top w:val="nil"/>
          <w:left w:val="nil"/>
          <w:bottom w:val="nil"/>
          <w:right w:val="nil"/>
          <w:between w:val="nil"/>
        </w:pBdr>
        <w:rPr>
          <w:sz w:val="24"/>
          <w:szCs w:val="24"/>
        </w:rPr>
      </w:pPr>
      <w:r w:rsidRPr="00CA0CC0">
        <w:rPr>
          <w:i/>
          <w:sz w:val="24"/>
          <w:szCs w:val="24"/>
        </w:rPr>
        <w:t xml:space="preserve">Дата заповнення                                          </w:t>
      </w:r>
    </w:p>
    <w:p w:rsidR="00954319" w:rsidRPr="00CA0CC0" w:rsidRDefault="00954319" w:rsidP="00954319">
      <w:pPr>
        <w:pStyle w:val="11"/>
        <w:pBdr>
          <w:top w:val="nil"/>
          <w:left w:val="nil"/>
          <w:bottom w:val="nil"/>
          <w:right w:val="nil"/>
          <w:between w:val="nil"/>
        </w:pBdr>
        <w:rPr>
          <w:sz w:val="24"/>
          <w:szCs w:val="24"/>
        </w:rPr>
      </w:pPr>
      <w:r w:rsidRPr="00CA0CC0">
        <w:rPr>
          <w:i/>
          <w:sz w:val="24"/>
          <w:szCs w:val="24"/>
        </w:rPr>
        <w:t>________________________________________________________________________________</w:t>
      </w:r>
    </w:p>
    <w:p w:rsidR="00954319" w:rsidRPr="00CA0CC0" w:rsidRDefault="00954319" w:rsidP="00954319">
      <w:pPr>
        <w:pStyle w:val="11"/>
        <w:pBdr>
          <w:top w:val="nil"/>
          <w:left w:val="nil"/>
          <w:bottom w:val="nil"/>
          <w:right w:val="nil"/>
          <w:between w:val="nil"/>
        </w:pBdr>
        <w:rPr>
          <w:sz w:val="24"/>
          <w:szCs w:val="24"/>
        </w:rPr>
        <w:sectPr w:rsidR="00954319" w:rsidRPr="00CA0CC0">
          <w:footerReference w:type="even" r:id="rId18"/>
          <w:footerReference w:type="default" r:id="rId19"/>
          <w:pgSz w:w="11906" w:h="16838"/>
          <w:pgMar w:top="284" w:right="566" w:bottom="568" w:left="1134" w:header="709" w:footer="709" w:gutter="0"/>
          <w:pgNumType w:start="1"/>
          <w:cols w:space="720"/>
          <w:titlePg/>
        </w:sectPr>
      </w:pPr>
      <w:r w:rsidRPr="00CA0CC0">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18" w:name="4bvk7pj" w:colFirst="0" w:colLast="0"/>
      <w:bookmarkEnd w:id="18"/>
    </w:p>
    <w:p w:rsidR="00AD476F" w:rsidRPr="00CA0CC0" w:rsidRDefault="00AD476F" w:rsidP="00AD476F">
      <w:pPr>
        <w:pStyle w:val="11"/>
        <w:pBdr>
          <w:top w:val="nil"/>
          <w:left w:val="nil"/>
          <w:bottom w:val="nil"/>
          <w:right w:val="nil"/>
          <w:between w:val="nil"/>
        </w:pBdr>
        <w:jc w:val="right"/>
        <w:rPr>
          <w:sz w:val="24"/>
          <w:szCs w:val="24"/>
        </w:rPr>
      </w:pPr>
      <w:r w:rsidRPr="00CA0CC0">
        <w:rPr>
          <w:b/>
          <w:sz w:val="24"/>
          <w:szCs w:val="24"/>
        </w:rPr>
        <w:lastRenderedPageBreak/>
        <w:t>ДОДАТОК 5</w:t>
      </w:r>
    </w:p>
    <w:p w:rsidR="00AD476F" w:rsidRPr="00CA0CC0" w:rsidRDefault="00AD476F" w:rsidP="00AD476F">
      <w:pPr>
        <w:ind w:left="142"/>
        <w:jc w:val="right"/>
        <w:rPr>
          <w:i/>
          <w:iCs/>
          <w:sz w:val="24"/>
          <w:szCs w:val="24"/>
          <w:lang w:val="ru-RU"/>
        </w:rPr>
      </w:pPr>
      <w:r w:rsidRPr="00CA0CC0">
        <w:rPr>
          <w:i/>
          <w:iCs/>
          <w:sz w:val="24"/>
          <w:szCs w:val="24"/>
          <w:lang w:val="ru-RU"/>
        </w:rPr>
        <w:t>Проект Договору подається у вигляді, наведеному нижче</w:t>
      </w:r>
    </w:p>
    <w:p w:rsidR="00C86811" w:rsidRPr="00CA0CC0" w:rsidRDefault="00AD476F" w:rsidP="00C86811">
      <w:pPr>
        <w:ind w:left="142" w:right="196"/>
        <w:jc w:val="right"/>
        <w:rPr>
          <w:i/>
          <w:iCs/>
          <w:sz w:val="24"/>
          <w:szCs w:val="24"/>
          <w:lang w:val="ru-RU"/>
        </w:rPr>
      </w:pPr>
      <w:r w:rsidRPr="00CA0CC0">
        <w:rPr>
          <w:i/>
          <w:iCs/>
          <w:sz w:val="24"/>
          <w:szCs w:val="24"/>
          <w:lang w:val="ru-RU"/>
        </w:rPr>
        <w:t>Учасник не повинен відступати від даної форми.</w:t>
      </w:r>
    </w:p>
    <w:p w:rsidR="00AD476F" w:rsidRPr="00CA0CC0" w:rsidRDefault="00AD476F" w:rsidP="00C86811">
      <w:pPr>
        <w:ind w:left="142" w:right="196"/>
        <w:jc w:val="right"/>
        <w:rPr>
          <w:sz w:val="24"/>
          <w:szCs w:val="24"/>
          <w:lang w:val="ru-RU"/>
        </w:rPr>
      </w:pPr>
      <w:r w:rsidRPr="00CA0CC0">
        <w:rPr>
          <w:sz w:val="24"/>
          <w:szCs w:val="24"/>
        </w:rPr>
        <w:t>Проект договору</w:t>
      </w:r>
    </w:p>
    <w:p w:rsidR="008C2C75" w:rsidRPr="00CA0CC0" w:rsidRDefault="008C2C75" w:rsidP="00C86811">
      <w:pPr>
        <w:ind w:left="142" w:right="196"/>
        <w:jc w:val="right"/>
        <w:rPr>
          <w:sz w:val="24"/>
          <w:szCs w:val="24"/>
          <w:lang w:val="ru-RU"/>
        </w:rPr>
      </w:pPr>
    </w:p>
    <w:p w:rsidR="008C2C75" w:rsidRPr="00CA0CC0" w:rsidRDefault="008C2C75" w:rsidP="008C2C75">
      <w:pPr>
        <w:jc w:val="right"/>
        <w:rPr>
          <w:sz w:val="24"/>
          <w:szCs w:val="24"/>
        </w:rPr>
      </w:pPr>
      <w:r w:rsidRPr="00CA0CC0">
        <w:rPr>
          <w:sz w:val="24"/>
          <w:szCs w:val="24"/>
        </w:rPr>
        <w:t>Додаток 2</w:t>
      </w:r>
    </w:p>
    <w:p w:rsidR="008C2C75" w:rsidRPr="00CA0CC0" w:rsidRDefault="008C2C75" w:rsidP="008C2C75">
      <w:pPr>
        <w:pStyle w:val="19"/>
        <w:ind w:firstLine="426"/>
        <w:jc w:val="center"/>
        <w:rPr>
          <w:b/>
          <w:bCs/>
          <w:sz w:val="24"/>
          <w:szCs w:val="24"/>
        </w:rPr>
      </w:pPr>
      <w:r w:rsidRPr="00CA0CC0">
        <w:rPr>
          <w:b/>
          <w:bCs/>
          <w:sz w:val="24"/>
          <w:szCs w:val="24"/>
        </w:rPr>
        <w:t>ДОГОВІР №___________</w:t>
      </w:r>
    </w:p>
    <w:p w:rsidR="008C2C75" w:rsidRPr="00CA0CC0" w:rsidRDefault="008C2C75" w:rsidP="008C2C75">
      <w:pPr>
        <w:pStyle w:val="19"/>
        <w:ind w:firstLine="426"/>
        <w:jc w:val="both"/>
        <w:rPr>
          <w:sz w:val="24"/>
          <w:szCs w:val="24"/>
        </w:rPr>
      </w:pPr>
      <w:r w:rsidRPr="00CA0CC0">
        <w:rPr>
          <w:sz w:val="24"/>
          <w:szCs w:val="24"/>
        </w:rPr>
        <w:t>м</w:t>
      </w:r>
      <w:r w:rsidR="000A634E" w:rsidRPr="00CA0CC0">
        <w:rPr>
          <w:sz w:val="24"/>
          <w:szCs w:val="24"/>
        </w:rPr>
        <w:t>. Київ</w:t>
      </w:r>
      <w:r w:rsidRPr="00CA0CC0">
        <w:rPr>
          <w:sz w:val="24"/>
          <w:szCs w:val="24"/>
        </w:rPr>
        <w:tab/>
      </w:r>
      <w:r w:rsidRPr="00CA0CC0">
        <w:rPr>
          <w:sz w:val="24"/>
          <w:szCs w:val="24"/>
        </w:rPr>
        <w:tab/>
      </w:r>
      <w:r w:rsidRPr="00CA0CC0">
        <w:rPr>
          <w:sz w:val="24"/>
          <w:szCs w:val="24"/>
        </w:rPr>
        <w:tab/>
      </w:r>
      <w:r w:rsidRPr="00CA0CC0">
        <w:rPr>
          <w:sz w:val="24"/>
          <w:szCs w:val="24"/>
        </w:rPr>
        <w:tab/>
      </w:r>
      <w:r w:rsidRPr="00CA0CC0">
        <w:rPr>
          <w:sz w:val="24"/>
          <w:szCs w:val="24"/>
        </w:rPr>
        <w:tab/>
      </w:r>
      <w:r w:rsidRPr="00CA0CC0">
        <w:rPr>
          <w:sz w:val="24"/>
          <w:szCs w:val="24"/>
        </w:rPr>
        <w:tab/>
      </w:r>
      <w:r w:rsidRPr="00CA0CC0">
        <w:rPr>
          <w:sz w:val="24"/>
          <w:szCs w:val="24"/>
        </w:rPr>
        <w:tab/>
      </w:r>
      <w:r w:rsidRPr="00CA0CC0">
        <w:rPr>
          <w:sz w:val="24"/>
          <w:szCs w:val="24"/>
        </w:rPr>
        <w:tab/>
      </w:r>
      <w:r w:rsidR="000A634E" w:rsidRPr="00CA0CC0">
        <w:rPr>
          <w:sz w:val="24"/>
          <w:szCs w:val="24"/>
        </w:rPr>
        <w:t xml:space="preserve">«____» </w:t>
      </w:r>
      <w:r w:rsidRPr="00CA0CC0">
        <w:rPr>
          <w:sz w:val="24"/>
          <w:szCs w:val="24"/>
        </w:rPr>
        <w:t>_______________20</w:t>
      </w:r>
      <w:r w:rsidR="000A634E" w:rsidRPr="00CA0CC0">
        <w:rPr>
          <w:sz w:val="24"/>
          <w:szCs w:val="24"/>
        </w:rPr>
        <w:t xml:space="preserve">23 </w:t>
      </w:r>
      <w:r w:rsidRPr="00CA0CC0">
        <w:rPr>
          <w:sz w:val="24"/>
          <w:szCs w:val="24"/>
        </w:rPr>
        <w:t>р</w:t>
      </w:r>
      <w:r w:rsidR="000A634E" w:rsidRPr="00CA0CC0">
        <w:rPr>
          <w:sz w:val="24"/>
          <w:szCs w:val="24"/>
        </w:rPr>
        <w:t>.</w:t>
      </w:r>
    </w:p>
    <w:p w:rsidR="008C2C75" w:rsidRPr="00CA0CC0" w:rsidRDefault="008C2C75" w:rsidP="008C2C75">
      <w:pPr>
        <w:pStyle w:val="19"/>
        <w:ind w:firstLine="426"/>
        <w:jc w:val="both"/>
        <w:rPr>
          <w:sz w:val="24"/>
          <w:szCs w:val="24"/>
        </w:rPr>
      </w:pPr>
    </w:p>
    <w:p w:rsidR="008C2C75" w:rsidRPr="00CA0CC0" w:rsidRDefault="00FB0094" w:rsidP="008C2C75">
      <w:pPr>
        <w:pStyle w:val="19"/>
        <w:ind w:firstLine="426"/>
        <w:jc w:val="both"/>
        <w:rPr>
          <w:sz w:val="24"/>
          <w:szCs w:val="24"/>
        </w:rPr>
      </w:pPr>
      <w:r w:rsidRPr="00CA0CC0">
        <w:rPr>
          <w:sz w:val="24"/>
          <w:szCs w:val="24"/>
        </w:rPr>
        <w:t>Комунальне підприємство «Керуюча компанія з обслуговування житлового фонду Солом’янського району м. Києва», в особі директора Згурського О.О, що діє на підставі розпорядження Солом’янської районної в місті Києві державної адміністрації від 11.01.2023 № 2-к та статуту, названий в подальшому</w:t>
      </w:r>
      <w:r w:rsidR="008C2C75" w:rsidRPr="00CA0CC0">
        <w:rPr>
          <w:sz w:val="24"/>
          <w:szCs w:val="24"/>
        </w:rPr>
        <w:t>, з однієї сторони (далі – Покупець), та</w:t>
      </w:r>
    </w:p>
    <w:p w:rsidR="008C2C75" w:rsidRPr="00CA0CC0" w:rsidRDefault="008C2C75" w:rsidP="008C2C75">
      <w:pPr>
        <w:pStyle w:val="19"/>
        <w:ind w:firstLine="426"/>
        <w:jc w:val="both"/>
        <w:rPr>
          <w:sz w:val="24"/>
          <w:szCs w:val="24"/>
        </w:rPr>
      </w:pPr>
      <w:r w:rsidRPr="00CA0CC0">
        <w:rPr>
          <w:sz w:val="24"/>
          <w:szCs w:val="24"/>
        </w:rPr>
        <w:t xml:space="preserve">________________________________________________що діє на підставі _______________,з другої сторони (далі – Постачальник), які у подальшому при спільному згадуванні іменуються Сторони, а кожний окремо Сторона </w:t>
      </w:r>
      <w:r w:rsidR="00FB0094" w:rsidRPr="00CA0CC0">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Указом Президента України від 24.02.2022 р. № 64/2022 «Про введення воєнного стану в Україні», уклали цей договір (далі - Договір) про таке</w:t>
      </w:r>
      <w:r w:rsidRPr="00CA0CC0">
        <w:rPr>
          <w:sz w:val="24"/>
          <w:szCs w:val="24"/>
        </w:rPr>
        <w:t>:</w:t>
      </w:r>
    </w:p>
    <w:p w:rsidR="008C2C75" w:rsidRPr="00CA0CC0" w:rsidRDefault="008C2C75" w:rsidP="008C2C75">
      <w:pPr>
        <w:pStyle w:val="19"/>
        <w:ind w:firstLine="426"/>
        <w:jc w:val="both"/>
        <w:rPr>
          <w:sz w:val="24"/>
          <w:szCs w:val="24"/>
        </w:rPr>
      </w:pPr>
    </w:p>
    <w:p w:rsidR="008C2C75" w:rsidRPr="00CA0CC0" w:rsidRDefault="008C2C75" w:rsidP="00767C68">
      <w:pPr>
        <w:pStyle w:val="1b"/>
        <w:keepNext/>
        <w:keepLines/>
        <w:numPr>
          <w:ilvl w:val="0"/>
          <w:numId w:val="8"/>
        </w:numPr>
        <w:shd w:val="clear" w:color="auto" w:fill="auto"/>
        <w:tabs>
          <w:tab w:val="left" w:pos="297"/>
        </w:tabs>
        <w:spacing w:after="0"/>
        <w:ind w:firstLine="426"/>
        <w:rPr>
          <w:color w:val="auto"/>
          <w:sz w:val="24"/>
          <w:szCs w:val="24"/>
        </w:rPr>
      </w:pPr>
      <w:r w:rsidRPr="00CA0CC0">
        <w:rPr>
          <w:color w:val="auto"/>
          <w:sz w:val="24"/>
          <w:szCs w:val="24"/>
        </w:rPr>
        <w:t>ПРЕДМЕТ ДОГОВОРУ</w:t>
      </w:r>
    </w:p>
    <w:p w:rsidR="008C2C75" w:rsidRPr="00CA0CC0" w:rsidRDefault="008C2C75" w:rsidP="00767C68">
      <w:pPr>
        <w:pStyle w:val="19"/>
        <w:numPr>
          <w:ilvl w:val="1"/>
          <w:numId w:val="8"/>
        </w:numPr>
        <w:tabs>
          <w:tab w:val="left" w:pos="916"/>
        </w:tabs>
        <w:ind w:firstLine="426"/>
        <w:jc w:val="both"/>
        <w:rPr>
          <w:sz w:val="24"/>
          <w:szCs w:val="24"/>
        </w:rPr>
      </w:pPr>
      <w:r w:rsidRPr="00CA0CC0">
        <w:rPr>
          <w:sz w:val="24"/>
          <w:szCs w:val="24"/>
        </w:rPr>
        <w:t xml:space="preserve">У відповідності з цим Договором Постачальник зобов’язується на підставі попереднього письмового замовлення Покупця поставити послугу за кодом </w:t>
      </w:r>
      <w:r w:rsidRPr="00CA0CC0">
        <w:rPr>
          <w:b/>
          <w:bCs/>
          <w:sz w:val="24"/>
          <w:szCs w:val="24"/>
        </w:rPr>
        <w:t>ДК 021:2015: 50310000-1 - Технічне обслуговування і ремонт офісної техніки (Заправка та ремонт картриджів та техніки)</w:t>
      </w:r>
      <w:r w:rsidRPr="00CA0CC0">
        <w:rPr>
          <w:sz w:val="24"/>
          <w:szCs w:val="24"/>
        </w:rPr>
        <w:t>, що визначений у специфікації, відповідно до Додатку 1 до Договору та є невід’ємною частиною Договору, а Покупець зобов’язується прийняти послугу та оплатити його вартість.</w:t>
      </w:r>
    </w:p>
    <w:p w:rsidR="008C2C75" w:rsidRPr="00CA0CC0" w:rsidRDefault="008C2C75" w:rsidP="00767C68">
      <w:pPr>
        <w:pStyle w:val="19"/>
        <w:numPr>
          <w:ilvl w:val="1"/>
          <w:numId w:val="8"/>
        </w:numPr>
        <w:tabs>
          <w:tab w:val="left" w:pos="911"/>
        </w:tabs>
        <w:ind w:firstLine="426"/>
        <w:jc w:val="both"/>
        <w:rPr>
          <w:sz w:val="24"/>
          <w:szCs w:val="24"/>
        </w:rPr>
      </w:pPr>
      <w:r w:rsidRPr="00CA0CC0">
        <w:rPr>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C2C75" w:rsidRPr="00CA0CC0" w:rsidRDefault="008C2C75" w:rsidP="008C2C75">
      <w:pPr>
        <w:pStyle w:val="19"/>
        <w:tabs>
          <w:tab w:val="left" w:pos="911"/>
        </w:tabs>
        <w:ind w:firstLine="426"/>
        <w:jc w:val="both"/>
        <w:rPr>
          <w:sz w:val="24"/>
          <w:szCs w:val="24"/>
        </w:rPr>
      </w:pPr>
    </w:p>
    <w:p w:rsidR="008C2C75" w:rsidRPr="00CA0CC0" w:rsidRDefault="008C2C75" w:rsidP="00767C68">
      <w:pPr>
        <w:pStyle w:val="1b"/>
        <w:keepNext/>
        <w:keepLines/>
        <w:numPr>
          <w:ilvl w:val="0"/>
          <w:numId w:val="8"/>
        </w:numPr>
        <w:shd w:val="clear" w:color="auto" w:fill="auto"/>
        <w:tabs>
          <w:tab w:val="left" w:pos="311"/>
        </w:tabs>
        <w:spacing w:after="0"/>
        <w:ind w:firstLine="426"/>
        <w:rPr>
          <w:color w:val="auto"/>
          <w:sz w:val="24"/>
          <w:szCs w:val="24"/>
        </w:rPr>
      </w:pPr>
      <w:r w:rsidRPr="00CA0CC0">
        <w:rPr>
          <w:color w:val="auto"/>
          <w:sz w:val="24"/>
          <w:szCs w:val="24"/>
        </w:rPr>
        <w:t>ЦІНА, ЗАГАЛЬНА ВАРТІСТЬ ПОСЛУГИ ТА ПОРЯДОК РОЗРАХУНКІВ</w:t>
      </w:r>
    </w:p>
    <w:p w:rsidR="008C2C75" w:rsidRPr="00CA0CC0" w:rsidRDefault="008C2C75" w:rsidP="00767C68">
      <w:pPr>
        <w:pStyle w:val="19"/>
        <w:numPr>
          <w:ilvl w:val="1"/>
          <w:numId w:val="8"/>
        </w:numPr>
        <w:tabs>
          <w:tab w:val="left" w:pos="911"/>
        </w:tabs>
        <w:ind w:firstLine="426"/>
        <w:jc w:val="both"/>
        <w:rPr>
          <w:sz w:val="24"/>
          <w:szCs w:val="24"/>
        </w:rPr>
      </w:pPr>
      <w:r w:rsidRPr="00CA0CC0">
        <w:rPr>
          <w:sz w:val="24"/>
          <w:szCs w:val="24"/>
        </w:rPr>
        <w:t>Ціна договору становить ______ грн. ___ коп. з ПДВ (___________________), в тому числі ПДВ ______________ (___________________________________).</w:t>
      </w:r>
    </w:p>
    <w:p w:rsidR="008C2C75" w:rsidRPr="00CA0CC0" w:rsidRDefault="008C2C75" w:rsidP="00767C68">
      <w:pPr>
        <w:pStyle w:val="19"/>
        <w:numPr>
          <w:ilvl w:val="1"/>
          <w:numId w:val="8"/>
        </w:numPr>
        <w:tabs>
          <w:tab w:val="left" w:pos="906"/>
        </w:tabs>
        <w:ind w:firstLine="426"/>
        <w:jc w:val="both"/>
        <w:rPr>
          <w:sz w:val="24"/>
          <w:szCs w:val="24"/>
        </w:rPr>
      </w:pPr>
      <w:r w:rsidRPr="00CA0CC0">
        <w:rPr>
          <w:sz w:val="24"/>
          <w:szCs w:val="24"/>
        </w:rPr>
        <w:t>Загальна вартість кожної партії послуги визначаються Сторонами у відповідності до ціни за одиницю визначеної у договорі та попереднього замовлення Покупця.</w:t>
      </w:r>
    </w:p>
    <w:p w:rsidR="008C2C75" w:rsidRPr="00CA0CC0" w:rsidRDefault="008C2C75" w:rsidP="00767C68">
      <w:pPr>
        <w:pStyle w:val="19"/>
        <w:numPr>
          <w:ilvl w:val="1"/>
          <w:numId w:val="8"/>
        </w:numPr>
        <w:tabs>
          <w:tab w:val="left" w:pos="916"/>
        </w:tabs>
        <w:ind w:firstLine="426"/>
        <w:jc w:val="both"/>
        <w:rPr>
          <w:sz w:val="24"/>
          <w:szCs w:val="24"/>
        </w:rPr>
      </w:pPr>
      <w:r w:rsidRPr="00CA0CC0">
        <w:rPr>
          <w:sz w:val="24"/>
          <w:szCs w:val="24"/>
        </w:rPr>
        <w:t>Постачальник на підставі попереднього письмового замовлення Покупця формує рахунок на оплату для кожної конкретної поставки послуги, в якому зазначаються асортимент послуги в межах Предмету закупівлі та загальна вартість партії.</w:t>
      </w:r>
    </w:p>
    <w:p w:rsidR="008C2C75" w:rsidRPr="00CA0CC0" w:rsidRDefault="008C2C75" w:rsidP="000A634E">
      <w:pPr>
        <w:pStyle w:val="19"/>
        <w:numPr>
          <w:ilvl w:val="1"/>
          <w:numId w:val="8"/>
        </w:numPr>
        <w:tabs>
          <w:tab w:val="left" w:pos="916"/>
        </w:tabs>
        <w:ind w:firstLine="426"/>
        <w:jc w:val="both"/>
        <w:rPr>
          <w:sz w:val="24"/>
          <w:szCs w:val="24"/>
        </w:rPr>
      </w:pPr>
      <w:r w:rsidRPr="00CA0CC0">
        <w:rPr>
          <w:sz w:val="24"/>
          <w:szCs w:val="24"/>
        </w:rPr>
        <w:t>Розрахунки за кожну партію послуги, здійснюються в безготівковому порядку шляхом переказу Покупцем грошових коштів на поточний рахунок Постачальника, що визначений у цьому Договорі.</w:t>
      </w:r>
    </w:p>
    <w:p w:rsidR="008C2C75" w:rsidRPr="00CA0CC0" w:rsidRDefault="008C2C75" w:rsidP="000A634E">
      <w:pPr>
        <w:pStyle w:val="19"/>
        <w:numPr>
          <w:ilvl w:val="1"/>
          <w:numId w:val="8"/>
        </w:numPr>
        <w:tabs>
          <w:tab w:val="left" w:pos="916"/>
        </w:tabs>
        <w:ind w:firstLine="426"/>
        <w:jc w:val="both"/>
        <w:rPr>
          <w:sz w:val="24"/>
          <w:szCs w:val="24"/>
        </w:rPr>
      </w:pPr>
      <w:r w:rsidRPr="00CA0CC0">
        <w:rPr>
          <w:sz w:val="24"/>
          <w:szCs w:val="24"/>
        </w:rPr>
        <w:t>Покупець зобов’язаний перерахувати на поточний рахунок Постачальника повну вартість послуги протягом 60 банківських днів з дати підписання Сторонами відповідних актів виконаних послуг.</w:t>
      </w:r>
    </w:p>
    <w:p w:rsidR="008C2C75" w:rsidRPr="00CA0CC0" w:rsidRDefault="008C2C75" w:rsidP="000A634E">
      <w:pPr>
        <w:pStyle w:val="19"/>
        <w:numPr>
          <w:ilvl w:val="1"/>
          <w:numId w:val="8"/>
        </w:numPr>
        <w:tabs>
          <w:tab w:val="left" w:pos="916"/>
        </w:tabs>
        <w:ind w:firstLine="426"/>
        <w:jc w:val="both"/>
        <w:rPr>
          <w:sz w:val="24"/>
          <w:szCs w:val="24"/>
        </w:rPr>
      </w:pPr>
      <w:r w:rsidRPr="00CA0CC0">
        <w:rPr>
          <w:sz w:val="24"/>
          <w:szCs w:val="24"/>
        </w:rPr>
        <w:t>Розрахунок здійснюється в безготівковій формі в національній грошовій одиниці України.</w:t>
      </w:r>
    </w:p>
    <w:p w:rsidR="008C2C75" w:rsidRPr="00CA0CC0" w:rsidRDefault="008C2C75" w:rsidP="000A634E">
      <w:pPr>
        <w:numPr>
          <w:ilvl w:val="1"/>
          <w:numId w:val="8"/>
        </w:numPr>
        <w:tabs>
          <w:tab w:val="left" w:pos="-142"/>
          <w:tab w:val="left" w:pos="851"/>
        </w:tabs>
        <w:ind w:firstLine="426"/>
        <w:jc w:val="both"/>
        <w:rPr>
          <w:sz w:val="24"/>
          <w:szCs w:val="24"/>
        </w:rPr>
      </w:pPr>
      <w:r w:rsidRPr="00CA0CC0">
        <w:rPr>
          <w:sz w:val="24"/>
          <w:szCs w:val="24"/>
        </w:rPr>
        <w:t>Постачальник</w:t>
      </w:r>
      <w:r w:rsidRPr="00CA0CC0">
        <w:rPr>
          <w:bCs/>
          <w:color w:val="000000"/>
          <w:sz w:val="24"/>
          <w:szCs w:val="24"/>
        </w:rPr>
        <w:t xml:space="preserve">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w:t>
      </w:r>
      <w:r w:rsidRPr="00CA0CC0">
        <w:rPr>
          <w:sz w:val="24"/>
          <w:szCs w:val="24"/>
        </w:rPr>
        <w:t>Постачальником</w:t>
      </w:r>
      <w:r w:rsidRPr="00CA0CC0">
        <w:rPr>
          <w:bCs/>
          <w:color w:val="000000"/>
          <w:sz w:val="24"/>
          <w:szCs w:val="24"/>
        </w:rPr>
        <w:t xml:space="preserve">) (нам – Покупцеві) на його вимогу. Якщо податкова накладна була складена (заповнена) з помилками, то </w:t>
      </w:r>
      <w:r w:rsidRPr="00CA0CC0">
        <w:rPr>
          <w:sz w:val="24"/>
          <w:szCs w:val="24"/>
        </w:rPr>
        <w:t>Постачальник</w:t>
      </w:r>
      <w:r w:rsidRPr="00CA0CC0">
        <w:rPr>
          <w:bCs/>
          <w:color w:val="000000"/>
          <w:sz w:val="24"/>
          <w:szCs w:val="24"/>
        </w:rPr>
        <w:t xml:space="preserve">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w:t>
      </w:r>
      <w:r w:rsidRPr="00CA0CC0">
        <w:rPr>
          <w:bCs/>
          <w:color w:val="000000"/>
          <w:sz w:val="24"/>
          <w:szCs w:val="24"/>
        </w:rPr>
        <w:lastRenderedPageBreak/>
        <w:t xml:space="preserve">на </w:t>
      </w:r>
      <w:r w:rsidRPr="00CA0CC0">
        <w:rPr>
          <w:sz w:val="24"/>
          <w:szCs w:val="24"/>
        </w:rPr>
        <w:t>Постачальника</w:t>
      </w:r>
      <w:r w:rsidRPr="00CA0CC0">
        <w:rPr>
          <w:bCs/>
          <w:color w:val="000000"/>
          <w:sz w:val="24"/>
          <w:szCs w:val="24"/>
        </w:rPr>
        <w:t>, зареєструвати такий розрахунок коригування до податкової накладної в ЄДРПН у встановлений чинним законодавством строк.</w:t>
      </w:r>
    </w:p>
    <w:p w:rsidR="008C2C75" w:rsidRPr="00CA0CC0" w:rsidRDefault="008C2C75" w:rsidP="008C2C75">
      <w:pPr>
        <w:pStyle w:val="19"/>
        <w:tabs>
          <w:tab w:val="left" w:pos="916"/>
        </w:tabs>
        <w:ind w:firstLine="426"/>
        <w:jc w:val="both"/>
        <w:rPr>
          <w:sz w:val="24"/>
          <w:szCs w:val="24"/>
        </w:rPr>
      </w:pPr>
    </w:p>
    <w:p w:rsidR="008C2C75" w:rsidRPr="00CA0CC0" w:rsidRDefault="008C2C75" w:rsidP="00767C68">
      <w:pPr>
        <w:pStyle w:val="1b"/>
        <w:keepNext/>
        <w:keepLines/>
        <w:numPr>
          <w:ilvl w:val="0"/>
          <w:numId w:val="8"/>
        </w:numPr>
        <w:shd w:val="clear" w:color="auto" w:fill="auto"/>
        <w:tabs>
          <w:tab w:val="left" w:pos="311"/>
        </w:tabs>
        <w:spacing w:after="0"/>
        <w:ind w:firstLine="426"/>
        <w:rPr>
          <w:color w:val="auto"/>
          <w:sz w:val="24"/>
          <w:szCs w:val="24"/>
        </w:rPr>
      </w:pPr>
      <w:r w:rsidRPr="00CA0CC0">
        <w:rPr>
          <w:color w:val="auto"/>
          <w:sz w:val="24"/>
          <w:szCs w:val="24"/>
        </w:rPr>
        <w:t>ЯКІСТЬ ПОСЛУГИ</w:t>
      </w:r>
    </w:p>
    <w:p w:rsidR="008C2C75" w:rsidRPr="00CA0CC0" w:rsidRDefault="008C2C75" w:rsidP="00767C68">
      <w:pPr>
        <w:pStyle w:val="19"/>
        <w:numPr>
          <w:ilvl w:val="1"/>
          <w:numId w:val="8"/>
        </w:numPr>
        <w:tabs>
          <w:tab w:val="left" w:pos="911"/>
        </w:tabs>
        <w:ind w:firstLine="426"/>
        <w:jc w:val="both"/>
        <w:rPr>
          <w:sz w:val="24"/>
          <w:szCs w:val="24"/>
        </w:rPr>
      </w:pPr>
      <w:r w:rsidRPr="00CA0CC0">
        <w:rPr>
          <w:sz w:val="24"/>
          <w:szCs w:val="24"/>
        </w:rPr>
        <w:t>Постачальник гарантує, що поставлена послуга є якісна, сертифікована, відповідає всім санітарним, гігієнічним, технічним та іншим нормам, стандартам та правилам, встановленим чинним законодавством України для послуг даного виду.</w:t>
      </w:r>
    </w:p>
    <w:p w:rsidR="008C2C75" w:rsidRPr="00CA0CC0" w:rsidRDefault="008C2C75" w:rsidP="008C2C75">
      <w:pPr>
        <w:pStyle w:val="19"/>
        <w:tabs>
          <w:tab w:val="left" w:pos="916"/>
        </w:tabs>
        <w:ind w:firstLine="426"/>
        <w:jc w:val="both"/>
        <w:rPr>
          <w:sz w:val="24"/>
          <w:szCs w:val="24"/>
        </w:rPr>
      </w:pPr>
      <w:r w:rsidRPr="00CA0CC0">
        <w:rPr>
          <w:sz w:val="24"/>
          <w:szCs w:val="24"/>
        </w:rPr>
        <w:t>Якість послуги, що поставляється в рамках даного Договору повинна відповідати діючій в даний час нормативно-технічній документації, підтверджена сертифікатом відповідності, посвідченням якості заводу-виробника й іншими документами (якщо такі потрібні до даної послуги).</w:t>
      </w:r>
    </w:p>
    <w:p w:rsidR="008C2C75" w:rsidRPr="00CA0CC0" w:rsidRDefault="008C2C75" w:rsidP="00767C68">
      <w:pPr>
        <w:pStyle w:val="19"/>
        <w:numPr>
          <w:ilvl w:val="1"/>
          <w:numId w:val="8"/>
        </w:numPr>
        <w:tabs>
          <w:tab w:val="left" w:pos="968"/>
        </w:tabs>
        <w:ind w:firstLine="426"/>
        <w:jc w:val="both"/>
        <w:rPr>
          <w:sz w:val="24"/>
          <w:szCs w:val="24"/>
        </w:rPr>
      </w:pPr>
      <w:r w:rsidRPr="00CA0CC0">
        <w:rPr>
          <w:sz w:val="24"/>
          <w:szCs w:val="24"/>
        </w:rPr>
        <w:t>У випадку виявлення постачання неякісної послуги Покупець зобов’язується сповістити Постачальника протягом 14 днів з моменту передачі послуги Покупцеві й скласти відповідний Акт, який є підставою для обміну неякісної послуги.</w:t>
      </w:r>
    </w:p>
    <w:p w:rsidR="008C2C75" w:rsidRPr="00CA0CC0" w:rsidRDefault="008C2C75" w:rsidP="008C2C75">
      <w:pPr>
        <w:pStyle w:val="19"/>
        <w:tabs>
          <w:tab w:val="left" w:pos="968"/>
        </w:tabs>
        <w:ind w:firstLine="426"/>
        <w:jc w:val="both"/>
        <w:rPr>
          <w:sz w:val="24"/>
          <w:szCs w:val="24"/>
        </w:rPr>
      </w:pPr>
    </w:p>
    <w:p w:rsidR="008C2C75" w:rsidRPr="00CA0CC0" w:rsidRDefault="008C2C75" w:rsidP="00767C68">
      <w:pPr>
        <w:pStyle w:val="1b"/>
        <w:keepNext/>
        <w:keepLines/>
        <w:numPr>
          <w:ilvl w:val="0"/>
          <w:numId w:val="8"/>
        </w:numPr>
        <w:shd w:val="clear" w:color="auto" w:fill="auto"/>
        <w:tabs>
          <w:tab w:val="left" w:pos="358"/>
        </w:tabs>
        <w:spacing w:after="0" w:line="259" w:lineRule="auto"/>
        <w:ind w:firstLine="426"/>
        <w:rPr>
          <w:color w:val="auto"/>
          <w:sz w:val="24"/>
          <w:szCs w:val="24"/>
        </w:rPr>
      </w:pPr>
      <w:r w:rsidRPr="00CA0CC0">
        <w:rPr>
          <w:color w:val="auto"/>
          <w:sz w:val="24"/>
          <w:szCs w:val="24"/>
        </w:rPr>
        <w:t>ПАКУВАННЯ І МАРКУВАННЯ</w:t>
      </w:r>
    </w:p>
    <w:p w:rsidR="008C2C75" w:rsidRPr="00CA0CC0" w:rsidRDefault="008C2C75" w:rsidP="00767C68">
      <w:pPr>
        <w:pStyle w:val="19"/>
        <w:numPr>
          <w:ilvl w:val="1"/>
          <w:numId w:val="8"/>
        </w:numPr>
        <w:tabs>
          <w:tab w:val="left" w:pos="963"/>
        </w:tabs>
        <w:ind w:firstLine="426"/>
        <w:jc w:val="both"/>
        <w:rPr>
          <w:sz w:val="24"/>
          <w:szCs w:val="24"/>
        </w:rPr>
      </w:pPr>
      <w:r w:rsidRPr="00CA0CC0">
        <w:rPr>
          <w:sz w:val="24"/>
          <w:szCs w:val="24"/>
        </w:rPr>
        <w:t>Послуга, що поставляється в рамках даного Договору повинна бути упакована і промаркований відповідно до вимог ГОСТ (ДСТУ) і норм заводу-виробника.</w:t>
      </w:r>
    </w:p>
    <w:p w:rsidR="008C2C75" w:rsidRPr="00CA0CC0" w:rsidRDefault="008C2C75" w:rsidP="00767C68">
      <w:pPr>
        <w:pStyle w:val="19"/>
        <w:numPr>
          <w:ilvl w:val="1"/>
          <w:numId w:val="8"/>
        </w:numPr>
        <w:tabs>
          <w:tab w:val="left" w:pos="963"/>
        </w:tabs>
        <w:ind w:firstLine="426"/>
        <w:jc w:val="both"/>
        <w:rPr>
          <w:sz w:val="24"/>
          <w:szCs w:val="24"/>
        </w:rPr>
      </w:pPr>
      <w:r w:rsidRPr="00CA0CC0">
        <w:rPr>
          <w:sz w:val="24"/>
          <w:szCs w:val="24"/>
        </w:rPr>
        <w:t>Послуга повинна бути упакована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C2C75" w:rsidRPr="00CA0CC0" w:rsidRDefault="008C2C75" w:rsidP="008C2C75">
      <w:pPr>
        <w:pStyle w:val="19"/>
        <w:tabs>
          <w:tab w:val="left" w:pos="963"/>
        </w:tabs>
        <w:ind w:firstLine="426"/>
        <w:jc w:val="both"/>
        <w:rPr>
          <w:sz w:val="24"/>
          <w:szCs w:val="24"/>
        </w:rPr>
      </w:pPr>
    </w:p>
    <w:p w:rsidR="008C2C75" w:rsidRPr="00CA0CC0" w:rsidRDefault="008C2C75" w:rsidP="00767C68">
      <w:pPr>
        <w:pStyle w:val="1b"/>
        <w:keepNext/>
        <w:keepLines/>
        <w:numPr>
          <w:ilvl w:val="0"/>
          <w:numId w:val="8"/>
        </w:numPr>
        <w:shd w:val="clear" w:color="auto" w:fill="auto"/>
        <w:tabs>
          <w:tab w:val="left" w:pos="358"/>
        </w:tabs>
        <w:spacing w:after="0" w:line="240" w:lineRule="auto"/>
        <w:ind w:firstLine="426"/>
        <w:rPr>
          <w:color w:val="auto"/>
          <w:sz w:val="24"/>
          <w:szCs w:val="24"/>
        </w:rPr>
      </w:pPr>
      <w:r w:rsidRPr="00CA0CC0">
        <w:rPr>
          <w:color w:val="auto"/>
          <w:sz w:val="24"/>
          <w:szCs w:val="24"/>
        </w:rPr>
        <w:t>СТРОК І УМОВИ ПОСТАВКИ</w:t>
      </w:r>
    </w:p>
    <w:p w:rsidR="008C2C75" w:rsidRPr="00CA0CC0" w:rsidRDefault="008C2C75" w:rsidP="00767C68">
      <w:pPr>
        <w:pStyle w:val="19"/>
        <w:numPr>
          <w:ilvl w:val="1"/>
          <w:numId w:val="8"/>
        </w:numPr>
        <w:tabs>
          <w:tab w:val="left" w:pos="963"/>
        </w:tabs>
        <w:ind w:firstLine="426"/>
        <w:jc w:val="both"/>
        <w:rPr>
          <w:sz w:val="24"/>
          <w:szCs w:val="24"/>
        </w:rPr>
      </w:pPr>
      <w:r w:rsidRPr="00CA0CC0">
        <w:rPr>
          <w:sz w:val="24"/>
          <w:szCs w:val="24"/>
        </w:rPr>
        <w:t>Поставка послуги здійснюється окремими партіями, за попереднім замовлення Покупця, протягом 3 робочих днів після замовлення, але в будь якому випадку протягом дії договору.</w:t>
      </w:r>
    </w:p>
    <w:p w:rsidR="008C2C75" w:rsidRPr="00CA0CC0" w:rsidRDefault="008C2C75" w:rsidP="00767C68">
      <w:pPr>
        <w:pStyle w:val="19"/>
        <w:numPr>
          <w:ilvl w:val="1"/>
          <w:numId w:val="8"/>
        </w:numPr>
        <w:tabs>
          <w:tab w:val="left" w:pos="963"/>
        </w:tabs>
        <w:ind w:firstLine="426"/>
        <w:jc w:val="both"/>
        <w:rPr>
          <w:sz w:val="24"/>
          <w:szCs w:val="24"/>
        </w:rPr>
      </w:pPr>
      <w:r w:rsidRPr="00CA0CC0">
        <w:rPr>
          <w:sz w:val="24"/>
          <w:szCs w:val="24"/>
        </w:rPr>
        <w:t>Об’єм кожної партії визначається Покупцем у попередньому замовленні в межах об’ємів закупівлі.</w:t>
      </w:r>
    </w:p>
    <w:p w:rsidR="008C2C75" w:rsidRPr="00CA0CC0" w:rsidRDefault="008C2C75" w:rsidP="00767C68">
      <w:pPr>
        <w:pStyle w:val="19"/>
        <w:numPr>
          <w:ilvl w:val="1"/>
          <w:numId w:val="8"/>
        </w:numPr>
        <w:tabs>
          <w:tab w:val="left" w:pos="976"/>
        </w:tabs>
        <w:ind w:firstLine="426"/>
        <w:jc w:val="both"/>
        <w:rPr>
          <w:sz w:val="24"/>
          <w:szCs w:val="24"/>
        </w:rPr>
      </w:pPr>
      <w:r w:rsidRPr="00CA0CC0">
        <w:rPr>
          <w:sz w:val="24"/>
          <w:szCs w:val="24"/>
        </w:rPr>
        <w:t>Кількість попередніх замовлень Покупця не обмежена.</w:t>
      </w:r>
    </w:p>
    <w:p w:rsidR="008C2C75" w:rsidRPr="00CA0CC0" w:rsidRDefault="008C2C75" w:rsidP="00767C68">
      <w:pPr>
        <w:pStyle w:val="19"/>
        <w:numPr>
          <w:ilvl w:val="1"/>
          <w:numId w:val="8"/>
        </w:numPr>
        <w:tabs>
          <w:tab w:val="left" w:pos="963"/>
        </w:tabs>
        <w:ind w:firstLine="426"/>
        <w:jc w:val="both"/>
        <w:rPr>
          <w:sz w:val="24"/>
          <w:szCs w:val="24"/>
        </w:rPr>
      </w:pPr>
      <w:r w:rsidRPr="00CA0CC0">
        <w:rPr>
          <w:sz w:val="24"/>
          <w:szCs w:val="24"/>
        </w:rPr>
        <w:t>Доставка послуги здійснюється за рахунок постачальника за адресами, визначеними у попередніх замовленнях.</w:t>
      </w:r>
    </w:p>
    <w:p w:rsidR="008C2C75" w:rsidRPr="00CA0CC0" w:rsidRDefault="008C2C75" w:rsidP="008C2C75">
      <w:pPr>
        <w:pStyle w:val="19"/>
        <w:ind w:firstLine="426"/>
        <w:jc w:val="both"/>
        <w:rPr>
          <w:sz w:val="24"/>
          <w:szCs w:val="24"/>
        </w:rPr>
      </w:pPr>
      <w:r w:rsidRPr="00CA0CC0">
        <w:rPr>
          <w:sz w:val="24"/>
          <w:szCs w:val="24"/>
        </w:rPr>
        <w:t>Послуга може бути поставлена за наступними адресами:</w:t>
      </w:r>
    </w:p>
    <w:p w:rsidR="008C2C75" w:rsidRPr="00CA0CC0" w:rsidRDefault="008C2C75" w:rsidP="00767C68">
      <w:pPr>
        <w:pStyle w:val="19"/>
        <w:numPr>
          <w:ilvl w:val="0"/>
          <w:numId w:val="9"/>
        </w:numPr>
        <w:tabs>
          <w:tab w:val="left" w:pos="784"/>
        </w:tabs>
        <w:ind w:firstLine="426"/>
        <w:jc w:val="both"/>
        <w:rPr>
          <w:sz w:val="24"/>
          <w:szCs w:val="24"/>
        </w:rPr>
      </w:pPr>
      <w:r w:rsidRPr="00CA0CC0">
        <w:rPr>
          <w:sz w:val="24"/>
          <w:szCs w:val="24"/>
        </w:rPr>
        <w:t>ЖЕД № 901 вул. Єреванська,3-А</w:t>
      </w:r>
    </w:p>
    <w:p w:rsidR="008C2C75" w:rsidRPr="00CA0CC0" w:rsidRDefault="008C2C75" w:rsidP="00767C68">
      <w:pPr>
        <w:pStyle w:val="19"/>
        <w:numPr>
          <w:ilvl w:val="0"/>
          <w:numId w:val="9"/>
        </w:numPr>
        <w:tabs>
          <w:tab w:val="left" w:pos="803"/>
        </w:tabs>
        <w:ind w:firstLine="426"/>
        <w:jc w:val="both"/>
        <w:rPr>
          <w:sz w:val="24"/>
          <w:szCs w:val="24"/>
        </w:rPr>
      </w:pPr>
      <w:r w:rsidRPr="00CA0CC0">
        <w:rPr>
          <w:sz w:val="24"/>
          <w:szCs w:val="24"/>
        </w:rPr>
        <w:t>ЖЕД № 902 вул. Волинська, 4-А</w:t>
      </w:r>
    </w:p>
    <w:p w:rsidR="008C2C75" w:rsidRPr="00CA0CC0" w:rsidRDefault="008C2C75" w:rsidP="00767C68">
      <w:pPr>
        <w:pStyle w:val="19"/>
        <w:numPr>
          <w:ilvl w:val="0"/>
          <w:numId w:val="9"/>
        </w:numPr>
        <w:tabs>
          <w:tab w:val="left" w:pos="803"/>
        </w:tabs>
        <w:ind w:firstLine="426"/>
        <w:jc w:val="both"/>
        <w:rPr>
          <w:sz w:val="24"/>
          <w:szCs w:val="24"/>
        </w:rPr>
      </w:pPr>
      <w:r w:rsidRPr="00CA0CC0">
        <w:rPr>
          <w:sz w:val="24"/>
          <w:szCs w:val="24"/>
        </w:rPr>
        <w:t>ЖЕД № 903 вул. Солом’янська, 33</w:t>
      </w:r>
    </w:p>
    <w:p w:rsidR="008C2C75" w:rsidRPr="00CA0CC0" w:rsidRDefault="008C2C75" w:rsidP="00767C68">
      <w:pPr>
        <w:pStyle w:val="19"/>
        <w:numPr>
          <w:ilvl w:val="0"/>
          <w:numId w:val="9"/>
        </w:numPr>
        <w:tabs>
          <w:tab w:val="left" w:pos="803"/>
        </w:tabs>
        <w:ind w:firstLine="426"/>
        <w:jc w:val="both"/>
        <w:rPr>
          <w:sz w:val="24"/>
          <w:szCs w:val="24"/>
        </w:rPr>
      </w:pPr>
      <w:r w:rsidRPr="00CA0CC0">
        <w:rPr>
          <w:sz w:val="24"/>
          <w:szCs w:val="24"/>
        </w:rPr>
        <w:t>ЖЕД № 904 бульв. Вацлава Гавела, 23-А</w:t>
      </w:r>
    </w:p>
    <w:p w:rsidR="008C2C75" w:rsidRPr="00CA0CC0" w:rsidRDefault="008C2C75" w:rsidP="00767C68">
      <w:pPr>
        <w:pStyle w:val="19"/>
        <w:numPr>
          <w:ilvl w:val="0"/>
          <w:numId w:val="9"/>
        </w:numPr>
        <w:tabs>
          <w:tab w:val="left" w:pos="803"/>
        </w:tabs>
        <w:ind w:firstLine="426"/>
        <w:jc w:val="both"/>
        <w:rPr>
          <w:sz w:val="24"/>
          <w:szCs w:val="24"/>
        </w:rPr>
      </w:pPr>
      <w:r w:rsidRPr="00CA0CC0">
        <w:rPr>
          <w:sz w:val="24"/>
          <w:szCs w:val="24"/>
        </w:rPr>
        <w:t>ЖЕД № 905 вул. М. Донця, 15-А</w:t>
      </w:r>
    </w:p>
    <w:p w:rsidR="008C2C75" w:rsidRPr="00CA0CC0" w:rsidRDefault="008C2C75" w:rsidP="00767C68">
      <w:pPr>
        <w:pStyle w:val="19"/>
        <w:numPr>
          <w:ilvl w:val="0"/>
          <w:numId w:val="9"/>
        </w:numPr>
        <w:tabs>
          <w:tab w:val="left" w:pos="803"/>
        </w:tabs>
        <w:ind w:firstLine="426"/>
        <w:jc w:val="both"/>
        <w:rPr>
          <w:sz w:val="24"/>
          <w:szCs w:val="24"/>
        </w:rPr>
      </w:pPr>
      <w:r w:rsidRPr="00CA0CC0">
        <w:rPr>
          <w:sz w:val="24"/>
          <w:szCs w:val="24"/>
        </w:rPr>
        <w:t>ЖЕД № 906 вул. Виборзька, 42</w:t>
      </w:r>
    </w:p>
    <w:p w:rsidR="008C2C75" w:rsidRPr="00CA0CC0" w:rsidRDefault="008C2C75" w:rsidP="00767C68">
      <w:pPr>
        <w:pStyle w:val="19"/>
        <w:numPr>
          <w:ilvl w:val="0"/>
          <w:numId w:val="9"/>
        </w:numPr>
        <w:tabs>
          <w:tab w:val="left" w:pos="803"/>
        </w:tabs>
        <w:ind w:firstLine="426"/>
        <w:jc w:val="both"/>
        <w:rPr>
          <w:sz w:val="24"/>
          <w:szCs w:val="24"/>
        </w:rPr>
      </w:pPr>
      <w:r w:rsidRPr="00CA0CC0">
        <w:rPr>
          <w:sz w:val="24"/>
          <w:szCs w:val="24"/>
        </w:rPr>
        <w:t>ВСП «Виробничник» - вул. Народного ополчення, 18-А</w:t>
      </w:r>
    </w:p>
    <w:p w:rsidR="008C2C75" w:rsidRPr="00CA0CC0" w:rsidRDefault="008C2C75" w:rsidP="00767C68">
      <w:pPr>
        <w:pStyle w:val="19"/>
        <w:numPr>
          <w:ilvl w:val="0"/>
          <w:numId w:val="9"/>
        </w:numPr>
        <w:tabs>
          <w:tab w:val="left" w:pos="803"/>
        </w:tabs>
        <w:ind w:firstLine="426"/>
        <w:jc w:val="both"/>
        <w:rPr>
          <w:sz w:val="24"/>
          <w:szCs w:val="24"/>
        </w:rPr>
      </w:pPr>
      <w:r w:rsidRPr="00CA0CC0">
        <w:rPr>
          <w:sz w:val="24"/>
          <w:szCs w:val="24"/>
        </w:rPr>
        <w:t>Адміністративна будівля - вул. Левка Мацієвича, 6.</w:t>
      </w:r>
    </w:p>
    <w:p w:rsidR="008C2C75" w:rsidRPr="00CA0CC0" w:rsidRDefault="008C2C75" w:rsidP="00767C68">
      <w:pPr>
        <w:pStyle w:val="19"/>
        <w:numPr>
          <w:ilvl w:val="1"/>
          <w:numId w:val="8"/>
        </w:numPr>
        <w:tabs>
          <w:tab w:val="left" w:pos="968"/>
        </w:tabs>
        <w:ind w:firstLine="426"/>
        <w:jc w:val="both"/>
        <w:rPr>
          <w:sz w:val="24"/>
          <w:szCs w:val="24"/>
        </w:rPr>
      </w:pPr>
      <w:r w:rsidRPr="00CA0CC0">
        <w:rPr>
          <w:sz w:val="24"/>
          <w:szCs w:val="24"/>
        </w:rPr>
        <w:t>Разом із послугою Покупцю передається супроводжувальна документація: акт виконаних робіт, податкова накладна, копія сертифікату відповідності (якщо такі потрібні до даної послуги).</w:t>
      </w:r>
    </w:p>
    <w:p w:rsidR="008C2C75" w:rsidRPr="00CA0CC0" w:rsidRDefault="008C2C75" w:rsidP="00767C68">
      <w:pPr>
        <w:pStyle w:val="19"/>
        <w:numPr>
          <w:ilvl w:val="1"/>
          <w:numId w:val="8"/>
        </w:numPr>
        <w:tabs>
          <w:tab w:val="left" w:pos="968"/>
        </w:tabs>
        <w:ind w:firstLine="426"/>
        <w:jc w:val="both"/>
        <w:rPr>
          <w:sz w:val="24"/>
          <w:szCs w:val="24"/>
        </w:rPr>
      </w:pPr>
      <w:r w:rsidRPr="00CA0CC0">
        <w:rPr>
          <w:sz w:val="24"/>
          <w:szCs w:val="24"/>
        </w:rPr>
        <w:t>Вся послуга поставлена Постачальником та прийнята Покупцем протягом терміну дії даного Договору за належним чином оформленими Сторонами актами виконаних робіт, вважається таким, що поставлений на підставі та в межах даного Договору.</w:t>
      </w:r>
    </w:p>
    <w:p w:rsidR="008C2C75" w:rsidRPr="00CA0CC0" w:rsidRDefault="008C2C75" w:rsidP="00767C68">
      <w:pPr>
        <w:pStyle w:val="19"/>
        <w:numPr>
          <w:ilvl w:val="1"/>
          <w:numId w:val="8"/>
        </w:numPr>
        <w:tabs>
          <w:tab w:val="left" w:pos="963"/>
        </w:tabs>
        <w:ind w:firstLine="426"/>
        <w:jc w:val="both"/>
        <w:rPr>
          <w:sz w:val="24"/>
          <w:szCs w:val="24"/>
        </w:rPr>
      </w:pPr>
      <w:r w:rsidRPr="00CA0CC0">
        <w:rPr>
          <w:sz w:val="24"/>
          <w:szCs w:val="24"/>
        </w:rPr>
        <w:t>У випадку відмови Покупця від замовленої послуги (якщо послугу не було отримано згідно акту виконаних робіт),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w:t>
      </w:r>
    </w:p>
    <w:p w:rsidR="008C2C75" w:rsidRPr="00CA0CC0" w:rsidRDefault="008C2C75" w:rsidP="008C2C75">
      <w:pPr>
        <w:pStyle w:val="19"/>
        <w:tabs>
          <w:tab w:val="left" w:pos="968"/>
        </w:tabs>
        <w:jc w:val="both"/>
        <w:rPr>
          <w:sz w:val="24"/>
          <w:szCs w:val="24"/>
        </w:rPr>
      </w:pPr>
    </w:p>
    <w:p w:rsidR="008C2C75" w:rsidRPr="00CA0CC0" w:rsidRDefault="008C2C75" w:rsidP="00767C68">
      <w:pPr>
        <w:pStyle w:val="1b"/>
        <w:keepNext/>
        <w:keepLines/>
        <w:numPr>
          <w:ilvl w:val="0"/>
          <w:numId w:val="8"/>
        </w:numPr>
        <w:shd w:val="clear" w:color="auto" w:fill="auto"/>
        <w:tabs>
          <w:tab w:val="left" w:pos="363"/>
        </w:tabs>
        <w:spacing w:after="0" w:line="240" w:lineRule="auto"/>
        <w:ind w:firstLine="426"/>
        <w:rPr>
          <w:color w:val="auto"/>
          <w:sz w:val="24"/>
          <w:szCs w:val="24"/>
        </w:rPr>
      </w:pPr>
      <w:r w:rsidRPr="00CA0CC0">
        <w:rPr>
          <w:color w:val="auto"/>
          <w:sz w:val="24"/>
          <w:szCs w:val="24"/>
        </w:rPr>
        <w:t>ПРАВА ТА ОБОВ’ЯЗКИ СТОРІН</w:t>
      </w:r>
    </w:p>
    <w:p w:rsidR="008C2C75" w:rsidRPr="00CA0CC0" w:rsidRDefault="008C2C75" w:rsidP="00767C68">
      <w:pPr>
        <w:pStyle w:val="19"/>
        <w:numPr>
          <w:ilvl w:val="0"/>
          <w:numId w:val="10"/>
        </w:numPr>
        <w:tabs>
          <w:tab w:val="left" w:pos="909"/>
        </w:tabs>
        <w:ind w:firstLine="426"/>
        <w:jc w:val="both"/>
        <w:rPr>
          <w:sz w:val="24"/>
          <w:szCs w:val="24"/>
        </w:rPr>
      </w:pPr>
      <w:r w:rsidRPr="00CA0CC0">
        <w:rPr>
          <w:sz w:val="24"/>
          <w:szCs w:val="24"/>
        </w:rPr>
        <w:t>Постачальник зобов’язується:</w:t>
      </w:r>
    </w:p>
    <w:p w:rsidR="008C2C75" w:rsidRPr="00CA0CC0" w:rsidRDefault="008C2C75" w:rsidP="00767C68">
      <w:pPr>
        <w:pStyle w:val="19"/>
        <w:numPr>
          <w:ilvl w:val="0"/>
          <w:numId w:val="11"/>
        </w:numPr>
        <w:tabs>
          <w:tab w:val="left" w:pos="766"/>
        </w:tabs>
        <w:ind w:firstLine="426"/>
        <w:jc w:val="both"/>
        <w:rPr>
          <w:sz w:val="24"/>
          <w:szCs w:val="24"/>
        </w:rPr>
      </w:pPr>
      <w:r w:rsidRPr="00CA0CC0">
        <w:rPr>
          <w:sz w:val="24"/>
          <w:szCs w:val="24"/>
        </w:rPr>
        <w:t xml:space="preserve">постачати Покупцю послуги в межах наявного </w:t>
      </w:r>
      <w:r w:rsidRPr="00CA0CC0">
        <w:rPr>
          <w:i/>
          <w:iCs/>
          <w:sz w:val="24"/>
          <w:szCs w:val="24"/>
        </w:rPr>
        <w:t>у</w:t>
      </w:r>
      <w:r w:rsidRPr="00CA0CC0">
        <w:rPr>
          <w:sz w:val="24"/>
          <w:szCs w:val="24"/>
        </w:rPr>
        <w:t xml:space="preserve"> нього асортименту на умовах даного Договору;</w:t>
      </w:r>
    </w:p>
    <w:p w:rsidR="008C2C75" w:rsidRPr="00CA0CC0" w:rsidRDefault="008C2C75" w:rsidP="00767C68">
      <w:pPr>
        <w:pStyle w:val="19"/>
        <w:numPr>
          <w:ilvl w:val="0"/>
          <w:numId w:val="11"/>
        </w:numPr>
        <w:tabs>
          <w:tab w:val="left" w:pos="766"/>
        </w:tabs>
        <w:ind w:firstLine="426"/>
        <w:jc w:val="both"/>
        <w:rPr>
          <w:sz w:val="24"/>
          <w:szCs w:val="24"/>
        </w:rPr>
      </w:pPr>
      <w:r w:rsidRPr="00CA0CC0">
        <w:rPr>
          <w:sz w:val="24"/>
          <w:szCs w:val="24"/>
        </w:rPr>
        <w:t>забезпечувати Покупця високоякісною і конкурентоздатною послугою ;</w:t>
      </w:r>
    </w:p>
    <w:p w:rsidR="008C2C75" w:rsidRPr="00CA0CC0" w:rsidRDefault="008C2C75" w:rsidP="00767C68">
      <w:pPr>
        <w:pStyle w:val="19"/>
        <w:numPr>
          <w:ilvl w:val="0"/>
          <w:numId w:val="11"/>
        </w:numPr>
        <w:tabs>
          <w:tab w:val="left" w:pos="766"/>
        </w:tabs>
        <w:ind w:firstLine="426"/>
        <w:jc w:val="both"/>
        <w:rPr>
          <w:sz w:val="24"/>
          <w:szCs w:val="24"/>
        </w:rPr>
      </w:pPr>
      <w:r w:rsidRPr="00CA0CC0">
        <w:rPr>
          <w:sz w:val="24"/>
          <w:szCs w:val="24"/>
        </w:rPr>
        <w:t xml:space="preserve">постачати послугу у відповідній упаковці, що виключає псування та/або знищення його </w:t>
      </w:r>
      <w:r w:rsidRPr="00CA0CC0">
        <w:rPr>
          <w:sz w:val="24"/>
          <w:szCs w:val="24"/>
        </w:rPr>
        <w:lastRenderedPageBreak/>
        <w:t>на період поставки до прийняття послуги Покупцем;</w:t>
      </w:r>
    </w:p>
    <w:p w:rsidR="008C2C75" w:rsidRPr="00CA0CC0" w:rsidRDefault="008C2C75" w:rsidP="008C2C75">
      <w:pPr>
        <w:pStyle w:val="19"/>
        <w:ind w:firstLine="426"/>
        <w:jc w:val="both"/>
        <w:rPr>
          <w:sz w:val="24"/>
          <w:szCs w:val="24"/>
        </w:rPr>
      </w:pPr>
      <w:r w:rsidRPr="00CA0CC0">
        <w:rPr>
          <w:sz w:val="24"/>
          <w:szCs w:val="24"/>
        </w:rPr>
        <w:t>надавати Покупцю акт надання послуг, податкову накладну, товарно-транспортну накладну, документи, що підтверджують якість послуги при кожній поставці послуги;</w:t>
      </w:r>
    </w:p>
    <w:p w:rsidR="008C2C75" w:rsidRPr="00CA0CC0" w:rsidRDefault="008C2C75" w:rsidP="00767C68">
      <w:pPr>
        <w:pStyle w:val="19"/>
        <w:numPr>
          <w:ilvl w:val="0"/>
          <w:numId w:val="11"/>
        </w:numPr>
        <w:tabs>
          <w:tab w:val="left" w:pos="667"/>
        </w:tabs>
        <w:ind w:firstLine="426"/>
        <w:jc w:val="both"/>
        <w:rPr>
          <w:sz w:val="24"/>
          <w:szCs w:val="24"/>
        </w:rPr>
      </w:pPr>
      <w:r w:rsidRPr="00CA0CC0">
        <w:rPr>
          <w:sz w:val="24"/>
          <w:szCs w:val="24"/>
        </w:rPr>
        <w:t>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w:t>
      </w:r>
    </w:p>
    <w:p w:rsidR="008C2C75" w:rsidRPr="00CA0CC0" w:rsidRDefault="008C2C75" w:rsidP="00767C68">
      <w:pPr>
        <w:pStyle w:val="19"/>
        <w:numPr>
          <w:ilvl w:val="0"/>
          <w:numId w:val="11"/>
        </w:numPr>
        <w:tabs>
          <w:tab w:val="left" w:pos="662"/>
        </w:tabs>
        <w:ind w:firstLine="426"/>
        <w:jc w:val="both"/>
        <w:rPr>
          <w:sz w:val="24"/>
          <w:szCs w:val="24"/>
        </w:rPr>
      </w:pPr>
      <w:r w:rsidRPr="00CA0CC0">
        <w:rPr>
          <w:sz w:val="24"/>
          <w:szCs w:val="24"/>
        </w:rPr>
        <w:t>відповідно до пункту 201.10 статті 201 розділу V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C2C75" w:rsidRPr="00CA0CC0" w:rsidRDefault="008C2C75" w:rsidP="00767C68">
      <w:pPr>
        <w:pStyle w:val="19"/>
        <w:numPr>
          <w:ilvl w:val="0"/>
          <w:numId w:val="11"/>
        </w:numPr>
        <w:tabs>
          <w:tab w:val="left" w:pos="667"/>
        </w:tabs>
        <w:ind w:firstLine="426"/>
        <w:jc w:val="both"/>
        <w:rPr>
          <w:sz w:val="24"/>
          <w:szCs w:val="24"/>
        </w:rPr>
      </w:pPr>
      <w:r w:rsidRPr="00CA0CC0">
        <w:rPr>
          <w:sz w:val="24"/>
          <w:szCs w:val="24"/>
        </w:rPr>
        <w:t>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C2C75" w:rsidRPr="00CA0CC0" w:rsidRDefault="008C2C75" w:rsidP="00767C68">
      <w:pPr>
        <w:pStyle w:val="19"/>
        <w:numPr>
          <w:ilvl w:val="0"/>
          <w:numId w:val="11"/>
        </w:numPr>
        <w:tabs>
          <w:tab w:val="left" w:pos="667"/>
        </w:tabs>
        <w:ind w:firstLine="426"/>
        <w:jc w:val="both"/>
        <w:rPr>
          <w:sz w:val="24"/>
          <w:szCs w:val="24"/>
        </w:rPr>
      </w:pPr>
      <w:r w:rsidRPr="00CA0CC0">
        <w:rPr>
          <w:sz w:val="24"/>
          <w:szCs w:val="24"/>
        </w:rPr>
        <w:t>при виконанні своїх зобов’язань керуватися даним Договором та вимогами чинного законодавства України</w:t>
      </w:r>
    </w:p>
    <w:p w:rsidR="008C2C75" w:rsidRPr="00CA0CC0" w:rsidRDefault="008C2C75" w:rsidP="00767C68">
      <w:pPr>
        <w:pStyle w:val="19"/>
        <w:numPr>
          <w:ilvl w:val="0"/>
          <w:numId w:val="12"/>
        </w:numPr>
        <w:tabs>
          <w:tab w:val="left" w:pos="968"/>
        </w:tabs>
        <w:ind w:firstLine="426"/>
        <w:jc w:val="both"/>
        <w:rPr>
          <w:sz w:val="24"/>
          <w:szCs w:val="24"/>
        </w:rPr>
      </w:pPr>
      <w:r w:rsidRPr="00CA0CC0">
        <w:rPr>
          <w:sz w:val="24"/>
          <w:szCs w:val="24"/>
        </w:rPr>
        <w:t>Постачальник має право:</w:t>
      </w:r>
    </w:p>
    <w:p w:rsidR="008C2C75" w:rsidRPr="00CA0CC0" w:rsidRDefault="008C2C75" w:rsidP="00767C68">
      <w:pPr>
        <w:pStyle w:val="19"/>
        <w:numPr>
          <w:ilvl w:val="0"/>
          <w:numId w:val="11"/>
        </w:numPr>
        <w:tabs>
          <w:tab w:val="left" w:pos="657"/>
        </w:tabs>
        <w:ind w:firstLine="426"/>
        <w:jc w:val="both"/>
        <w:rPr>
          <w:sz w:val="24"/>
          <w:szCs w:val="24"/>
        </w:rPr>
      </w:pPr>
      <w:r w:rsidRPr="00CA0CC0">
        <w:rPr>
          <w:sz w:val="24"/>
          <w:szCs w:val="24"/>
        </w:rPr>
        <w:t>знайомитись з документацією, або отримувати у Покупця інформацію, необхідну для виконання умов даного Договору;</w:t>
      </w:r>
    </w:p>
    <w:p w:rsidR="008C2C75" w:rsidRPr="00CA0CC0" w:rsidRDefault="008C2C75" w:rsidP="00767C68">
      <w:pPr>
        <w:pStyle w:val="19"/>
        <w:numPr>
          <w:ilvl w:val="0"/>
          <w:numId w:val="11"/>
        </w:numPr>
        <w:tabs>
          <w:tab w:val="left" w:pos="657"/>
        </w:tabs>
        <w:ind w:firstLine="426"/>
        <w:jc w:val="both"/>
        <w:rPr>
          <w:sz w:val="24"/>
          <w:szCs w:val="24"/>
        </w:rPr>
      </w:pPr>
      <w:r w:rsidRPr="00CA0CC0">
        <w:rPr>
          <w:sz w:val="24"/>
          <w:szCs w:val="24"/>
        </w:rPr>
        <w:t>вимагати від Покупця своєчасної оплати за поставленої послуги; вимагати від Покупця належного виконання умов даного Договору;</w:t>
      </w:r>
    </w:p>
    <w:p w:rsidR="008C2C75" w:rsidRPr="00CA0CC0" w:rsidRDefault="008C2C75" w:rsidP="00444E65">
      <w:pPr>
        <w:pStyle w:val="19"/>
        <w:numPr>
          <w:ilvl w:val="0"/>
          <w:numId w:val="12"/>
        </w:numPr>
        <w:tabs>
          <w:tab w:val="left" w:pos="0"/>
        </w:tabs>
        <w:ind w:firstLine="426"/>
        <w:jc w:val="both"/>
        <w:rPr>
          <w:sz w:val="24"/>
          <w:szCs w:val="24"/>
        </w:rPr>
      </w:pPr>
      <w:r w:rsidRPr="00CA0CC0">
        <w:rPr>
          <w:sz w:val="24"/>
          <w:szCs w:val="24"/>
        </w:rPr>
        <w:t>Покупець зобов’язаний:</w:t>
      </w:r>
    </w:p>
    <w:p w:rsidR="008C2C75" w:rsidRPr="00CA0CC0" w:rsidRDefault="008C2C75" w:rsidP="00767C68">
      <w:pPr>
        <w:pStyle w:val="19"/>
        <w:numPr>
          <w:ilvl w:val="0"/>
          <w:numId w:val="11"/>
        </w:numPr>
        <w:tabs>
          <w:tab w:val="left" w:pos="680"/>
        </w:tabs>
        <w:ind w:firstLine="426"/>
        <w:jc w:val="both"/>
        <w:rPr>
          <w:sz w:val="24"/>
          <w:szCs w:val="24"/>
        </w:rPr>
      </w:pPr>
      <w:r w:rsidRPr="00CA0CC0">
        <w:rPr>
          <w:sz w:val="24"/>
          <w:szCs w:val="24"/>
        </w:rPr>
        <w:t>прийняти та оплатити поставлені послуги відповідно до вимог даного Договору;</w:t>
      </w:r>
    </w:p>
    <w:p w:rsidR="008C2C75" w:rsidRPr="00CA0CC0" w:rsidRDefault="008C2C75" w:rsidP="00767C68">
      <w:pPr>
        <w:pStyle w:val="19"/>
        <w:numPr>
          <w:ilvl w:val="0"/>
          <w:numId w:val="11"/>
        </w:numPr>
        <w:tabs>
          <w:tab w:val="left" w:pos="662"/>
        </w:tabs>
        <w:ind w:firstLine="426"/>
        <w:jc w:val="both"/>
        <w:rPr>
          <w:sz w:val="24"/>
          <w:szCs w:val="24"/>
        </w:rPr>
      </w:pPr>
      <w:r w:rsidRPr="00CA0CC0">
        <w:rPr>
          <w:sz w:val="24"/>
          <w:szCs w:val="24"/>
        </w:rPr>
        <w:t>при виконанні своїх зобов’язань керуватися даним Договором та вимогами чинного законодавства України.</w:t>
      </w:r>
    </w:p>
    <w:p w:rsidR="008C2C75" w:rsidRPr="00CA0CC0" w:rsidRDefault="008C2C75" w:rsidP="00767C68">
      <w:pPr>
        <w:pStyle w:val="19"/>
        <w:numPr>
          <w:ilvl w:val="0"/>
          <w:numId w:val="12"/>
        </w:numPr>
        <w:tabs>
          <w:tab w:val="left" w:pos="968"/>
        </w:tabs>
        <w:ind w:firstLine="426"/>
        <w:jc w:val="both"/>
        <w:rPr>
          <w:sz w:val="24"/>
          <w:szCs w:val="24"/>
        </w:rPr>
      </w:pPr>
      <w:r w:rsidRPr="00CA0CC0">
        <w:rPr>
          <w:sz w:val="24"/>
          <w:szCs w:val="24"/>
        </w:rPr>
        <w:t>Покупець має право:</w:t>
      </w:r>
    </w:p>
    <w:p w:rsidR="008C2C75" w:rsidRPr="00CA0CC0" w:rsidRDefault="008C2C75" w:rsidP="00767C68">
      <w:pPr>
        <w:pStyle w:val="19"/>
        <w:numPr>
          <w:ilvl w:val="0"/>
          <w:numId w:val="11"/>
        </w:numPr>
        <w:tabs>
          <w:tab w:val="left" w:pos="667"/>
        </w:tabs>
        <w:ind w:firstLine="426"/>
        <w:jc w:val="both"/>
        <w:rPr>
          <w:sz w:val="24"/>
          <w:szCs w:val="24"/>
        </w:rPr>
      </w:pPr>
      <w:r w:rsidRPr="00CA0CC0">
        <w:rPr>
          <w:sz w:val="24"/>
          <w:szCs w:val="24"/>
        </w:rPr>
        <w:t>вимагати від Постачальника поставки якісну і конкурентоздатну послугу в кількості і строк передбаченого Замовленням Покупця і даним Договором;</w:t>
      </w:r>
    </w:p>
    <w:p w:rsidR="008C2C75" w:rsidRPr="00CA0CC0" w:rsidRDefault="008C2C75" w:rsidP="00767C68">
      <w:pPr>
        <w:pStyle w:val="19"/>
        <w:numPr>
          <w:ilvl w:val="0"/>
          <w:numId w:val="11"/>
        </w:numPr>
        <w:tabs>
          <w:tab w:val="left" w:pos="667"/>
        </w:tabs>
        <w:ind w:firstLine="426"/>
        <w:jc w:val="both"/>
        <w:rPr>
          <w:sz w:val="24"/>
          <w:szCs w:val="24"/>
        </w:rPr>
      </w:pPr>
      <w:r w:rsidRPr="00CA0CC0">
        <w:rPr>
          <w:sz w:val="24"/>
          <w:szCs w:val="24"/>
        </w:rPr>
        <w:t>вимагати від Постачальника належного виконання його обов’язків за Договором та відповідно до норм чинного законодавства України.</w:t>
      </w:r>
    </w:p>
    <w:p w:rsidR="008C2C75" w:rsidRPr="00CA0CC0" w:rsidRDefault="008C2C75" w:rsidP="00767C68">
      <w:pPr>
        <w:pStyle w:val="19"/>
        <w:numPr>
          <w:ilvl w:val="0"/>
          <w:numId w:val="12"/>
        </w:numPr>
        <w:tabs>
          <w:tab w:val="left" w:pos="968"/>
        </w:tabs>
        <w:ind w:firstLine="426"/>
        <w:jc w:val="both"/>
        <w:rPr>
          <w:sz w:val="24"/>
          <w:szCs w:val="24"/>
        </w:rPr>
      </w:pPr>
      <w:r w:rsidRPr="00CA0CC0">
        <w:rPr>
          <w:sz w:val="24"/>
          <w:szCs w:val="24"/>
        </w:rPr>
        <w:t>Сторони зобов’язуються:</w:t>
      </w:r>
    </w:p>
    <w:p w:rsidR="008C2C75" w:rsidRPr="00CA0CC0" w:rsidRDefault="008C2C75" w:rsidP="00767C68">
      <w:pPr>
        <w:pStyle w:val="19"/>
        <w:numPr>
          <w:ilvl w:val="0"/>
          <w:numId w:val="11"/>
        </w:numPr>
        <w:tabs>
          <w:tab w:val="left" w:pos="667"/>
        </w:tabs>
        <w:ind w:firstLine="426"/>
        <w:jc w:val="both"/>
        <w:rPr>
          <w:sz w:val="24"/>
          <w:szCs w:val="24"/>
        </w:rPr>
      </w:pPr>
      <w:r w:rsidRPr="00CA0CC0">
        <w:rPr>
          <w:sz w:val="24"/>
          <w:szCs w:val="24"/>
        </w:rPr>
        <w:t>у випадку неможливості виконання однією із Сторін взятих на себе зобов’язань, попередити про це іншу Сторону;</w:t>
      </w:r>
    </w:p>
    <w:p w:rsidR="008C2C75" w:rsidRPr="00CA0CC0" w:rsidRDefault="008C2C75" w:rsidP="00767C68">
      <w:pPr>
        <w:pStyle w:val="19"/>
        <w:numPr>
          <w:ilvl w:val="0"/>
          <w:numId w:val="11"/>
        </w:numPr>
        <w:tabs>
          <w:tab w:val="left" w:pos="662"/>
        </w:tabs>
        <w:ind w:firstLine="426"/>
        <w:jc w:val="both"/>
        <w:rPr>
          <w:sz w:val="24"/>
          <w:szCs w:val="24"/>
        </w:rPr>
      </w:pPr>
      <w:r w:rsidRPr="00CA0CC0">
        <w:rPr>
          <w:sz w:val="24"/>
          <w:szCs w:val="24"/>
        </w:rPr>
        <w:t>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C2C75" w:rsidRPr="00CA0CC0" w:rsidRDefault="008C2C75" w:rsidP="008C2C75">
      <w:pPr>
        <w:pStyle w:val="19"/>
        <w:tabs>
          <w:tab w:val="left" w:pos="662"/>
        </w:tabs>
        <w:ind w:firstLine="426"/>
        <w:jc w:val="both"/>
        <w:rPr>
          <w:sz w:val="24"/>
          <w:szCs w:val="24"/>
        </w:rPr>
      </w:pPr>
    </w:p>
    <w:p w:rsidR="008C2C75" w:rsidRPr="00CA0CC0" w:rsidRDefault="008C2C75" w:rsidP="00767C68">
      <w:pPr>
        <w:pStyle w:val="1b"/>
        <w:keepNext/>
        <w:keepLines/>
        <w:numPr>
          <w:ilvl w:val="0"/>
          <w:numId w:val="8"/>
        </w:numPr>
        <w:shd w:val="clear" w:color="auto" w:fill="auto"/>
        <w:tabs>
          <w:tab w:val="left" w:pos="336"/>
        </w:tabs>
        <w:spacing w:after="0" w:line="240" w:lineRule="auto"/>
        <w:ind w:firstLine="426"/>
        <w:rPr>
          <w:color w:val="auto"/>
          <w:sz w:val="24"/>
          <w:szCs w:val="24"/>
        </w:rPr>
      </w:pPr>
      <w:r w:rsidRPr="00CA0CC0">
        <w:rPr>
          <w:color w:val="auto"/>
          <w:sz w:val="24"/>
          <w:szCs w:val="24"/>
        </w:rPr>
        <w:t>ВІДПОВІДАЛЬНІСТЬ СТОРІН</w:t>
      </w:r>
    </w:p>
    <w:p w:rsidR="008C2C75" w:rsidRPr="00CA0CC0" w:rsidRDefault="008C2C75" w:rsidP="00767C68">
      <w:pPr>
        <w:pStyle w:val="19"/>
        <w:numPr>
          <w:ilvl w:val="1"/>
          <w:numId w:val="8"/>
        </w:numPr>
        <w:tabs>
          <w:tab w:val="left" w:pos="941"/>
        </w:tabs>
        <w:ind w:firstLine="426"/>
        <w:jc w:val="both"/>
        <w:rPr>
          <w:sz w:val="24"/>
          <w:szCs w:val="24"/>
        </w:rPr>
      </w:pPr>
      <w:r w:rsidRPr="00CA0CC0">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C2C75" w:rsidRPr="00CA0CC0" w:rsidRDefault="008C2C75" w:rsidP="00767C68">
      <w:pPr>
        <w:pStyle w:val="19"/>
        <w:numPr>
          <w:ilvl w:val="1"/>
          <w:numId w:val="8"/>
        </w:numPr>
        <w:tabs>
          <w:tab w:val="left" w:pos="945"/>
        </w:tabs>
        <w:ind w:firstLine="426"/>
        <w:jc w:val="both"/>
        <w:rPr>
          <w:sz w:val="24"/>
          <w:szCs w:val="24"/>
        </w:rPr>
      </w:pPr>
      <w:r w:rsidRPr="00CA0CC0">
        <w:rPr>
          <w:sz w:val="24"/>
          <w:szCs w:val="24"/>
        </w:rPr>
        <w:t>Сплата штрафних санкцій не звільняє Сторони Договору від виконання взятих на себе зобов’язань в натурі.</w:t>
      </w:r>
    </w:p>
    <w:p w:rsidR="008C2C75" w:rsidRPr="00CA0CC0" w:rsidRDefault="008C2C75" w:rsidP="00767C68">
      <w:pPr>
        <w:pStyle w:val="19"/>
        <w:numPr>
          <w:ilvl w:val="1"/>
          <w:numId w:val="8"/>
        </w:numPr>
        <w:tabs>
          <w:tab w:val="left" w:pos="945"/>
        </w:tabs>
        <w:ind w:firstLine="426"/>
        <w:jc w:val="both"/>
        <w:rPr>
          <w:sz w:val="24"/>
          <w:szCs w:val="24"/>
        </w:rPr>
      </w:pPr>
      <w:r w:rsidRPr="00CA0CC0">
        <w:rPr>
          <w:sz w:val="24"/>
          <w:szCs w:val="24"/>
        </w:rPr>
        <w:t>За порушення строків передачі послуги Постачальник сплачує на користь Покупця пеню в розмірі 0,2% від вартості послуги за кожен день прострочення, але не більше, ніж 5% від вартості замовлення.</w:t>
      </w:r>
    </w:p>
    <w:p w:rsidR="008C2C75" w:rsidRPr="00CA0CC0" w:rsidRDefault="008C2C75" w:rsidP="00767C68">
      <w:pPr>
        <w:pStyle w:val="19"/>
        <w:numPr>
          <w:ilvl w:val="1"/>
          <w:numId w:val="8"/>
        </w:numPr>
        <w:tabs>
          <w:tab w:val="left" w:pos="950"/>
        </w:tabs>
        <w:ind w:firstLine="426"/>
        <w:jc w:val="both"/>
        <w:rPr>
          <w:sz w:val="24"/>
          <w:szCs w:val="24"/>
        </w:rPr>
      </w:pPr>
      <w:r w:rsidRPr="00CA0CC0">
        <w:rPr>
          <w:sz w:val="24"/>
          <w:szCs w:val="24"/>
        </w:rPr>
        <w:t>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вартості (ціни) постачання за цим договором, що дорівнює сумі ПДВ.</w:t>
      </w:r>
    </w:p>
    <w:p w:rsidR="008C2C75" w:rsidRPr="00CA0CC0" w:rsidRDefault="008C2C75" w:rsidP="00767C68">
      <w:pPr>
        <w:pStyle w:val="19"/>
        <w:numPr>
          <w:ilvl w:val="1"/>
          <w:numId w:val="8"/>
        </w:numPr>
        <w:tabs>
          <w:tab w:val="left" w:pos="941"/>
        </w:tabs>
        <w:ind w:firstLine="426"/>
        <w:jc w:val="both"/>
        <w:rPr>
          <w:sz w:val="24"/>
          <w:szCs w:val="24"/>
        </w:rPr>
      </w:pPr>
      <w:r w:rsidRPr="00CA0CC0">
        <w:rPr>
          <w:sz w:val="24"/>
          <w:szCs w:val="24"/>
        </w:rPr>
        <w:t>В разі поставки неякісної послуги Постачальник зобов’язується замінити його на продукцію належної якості.</w:t>
      </w:r>
    </w:p>
    <w:p w:rsidR="008C2C75" w:rsidRPr="00CA0CC0" w:rsidRDefault="008C2C75" w:rsidP="00767C68">
      <w:pPr>
        <w:pStyle w:val="19"/>
        <w:numPr>
          <w:ilvl w:val="1"/>
          <w:numId w:val="8"/>
        </w:numPr>
        <w:tabs>
          <w:tab w:val="left" w:pos="941"/>
        </w:tabs>
        <w:ind w:firstLine="426"/>
        <w:jc w:val="both"/>
        <w:rPr>
          <w:sz w:val="24"/>
          <w:szCs w:val="24"/>
        </w:rPr>
      </w:pPr>
      <w:r w:rsidRPr="00CA0CC0">
        <w:rPr>
          <w:sz w:val="24"/>
          <w:szCs w:val="24"/>
        </w:rPr>
        <w:t>Одностороння відмова від виконання зобов’язань за цим договором не допускається.</w:t>
      </w:r>
    </w:p>
    <w:p w:rsidR="008C2C75" w:rsidRPr="00CA0CC0" w:rsidRDefault="008C2C75" w:rsidP="008C2C75">
      <w:pPr>
        <w:pStyle w:val="19"/>
        <w:tabs>
          <w:tab w:val="left" w:pos="941"/>
        </w:tabs>
        <w:ind w:firstLine="426"/>
        <w:jc w:val="both"/>
        <w:rPr>
          <w:sz w:val="24"/>
          <w:szCs w:val="24"/>
        </w:rPr>
      </w:pPr>
    </w:p>
    <w:p w:rsidR="008C2C75" w:rsidRPr="00CA0CC0" w:rsidRDefault="008C2C75" w:rsidP="00767C68">
      <w:pPr>
        <w:pStyle w:val="19"/>
        <w:numPr>
          <w:ilvl w:val="0"/>
          <w:numId w:val="8"/>
        </w:numPr>
        <w:tabs>
          <w:tab w:val="left" w:pos="662"/>
        </w:tabs>
        <w:ind w:firstLine="426"/>
        <w:jc w:val="center"/>
        <w:rPr>
          <w:sz w:val="24"/>
          <w:szCs w:val="24"/>
        </w:rPr>
      </w:pPr>
      <w:r w:rsidRPr="00CA0CC0">
        <w:rPr>
          <w:b/>
          <w:bCs/>
          <w:sz w:val="24"/>
          <w:szCs w:val="24"/>
        </w:rPr>
        <w:t>ВИРІШЕННЯ СПОРІВ</w:t>
      </w:r>
    </w:p>
    <w:p w:rsidR="008C2C75" w:rsidRPr="00CA0CC0" w:rsidRDefault="008C2C75" w:rsidP="008C2C75">
      <w:pPr>
        <w:pStyle w:val="29"/>
        <w:shd w:val="clear" w:color="auto" w:fill="auto"/>
        <w:ind w:firstLine="426"/>
        <w:jc w:val="both"/>
        <w:rPr>
          <w:sz w:val="24"/>
          <w:szCs w:val="24"/>
        </w:rPr>
      </w:pPr>
      <w:r w:rsidRPr="00CA0CC0">
        <w:rPr>
          <w:sz w:val="24"/>
          <w:szCs w:val="24"/>
        </w:rPr>
        <w:t>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в Україні законодавства, з віднесенням на винну особу усіх судових витрат.</w:t>
      </w:r>
    </w:p>
    <w:p w:rsidR="008C2C75" w:rsidRPr="00CA0CC0" w:rsidRDefault="008C2C75" w:rsidP="008C2C75">
      <w:pPr>
        <w:pStyle w:val="29"/>
        <w:shd w:val="clear" w:color="auto" w:fill="auto"/>
        <w:ind w:firstLine="426"/>
        <w:jc w:val="both"/>
        <w:rPr>
          <w:sz w:val="24"/>
          <w:szCs w:val="24"/>
        </w:rPr>
      </w:pPr>
    </w:p>
    <w:p w:rsidR="008C2C75" w:rsidRPr="00CA0CC0" w:rsidRDefault="008C2C75" w:rsidP="00767C68">
      <w:pPr>
        <w:pStyle w:val="1b"/>
        <w:keepNext/>
        <w:keepLines/>
        <w:numPr>
          <w:ilvl w:val="0"/>
          <w:numId w:val="8"/>
        </w:numPr>
        <w:shd w:val="clear" w:color="auto" w:fill="auto"/>
        <w:tabs>
          <w:tab w:val="left" w:pos="326"/>
        </w:tabs>
        <w:spacing w:after="0" w:line="264" w:lineRule="auto"/>
        <w:ind w:firstLine="426"/>
        <w:rPr>
          <w:color w:val="auto"/>
          <w:sz w:val="24"/>
          <w:szCs w:val="24"/>
        </w:rPr>
      </w:pPr>
      <w:bookmarkStart w:id="19" w:name="bookmark14"/>
      <w:bookmarkStart w:id="20" w:name="bookmark15"/>
      <w:r w:rsidRPr="00CA0CC0">
        <w:rPr>
          <w:color w:val="auto"/>
          <w:sz w:val="24"/>
          <w:szCs w:val="24"/>
        </w:rPr>
        <w:t>РОЗІРВАННЯ ДОГОВОРУ</w:t>
      </w:r>
      <w:bookmarkEnd w:id="19"/>
      <w:bookmarkEnd w:id="20"/>
    </w:p>
    <w:p w:rsidR="008C2C75" w:rsidRPr="00CA0CC0" w:rsidRDefault="008C2C75" w:rsidP="00767C68">
      <w:pPr>
        <w:pStyle w:val="19"/>
        <w:numPr>
          <w:ilvl w:val="0"/>
          <w:numId w:val="13"/>
        </w:numPr>
        <w:tabs>
          <w:tab w:val="left" w:pos="906"/>
        </w:tabs>
        <w:ind w:firstLine="426"/>
        <w:jc w:val="both"/>
        <w:rPr>
          <w:sz w:val="24"/>
          <w:szCs w:val="24"/>
        </w:rPr>
      </w:pPr>
      <w:r w:rsidRPr="00CA0CC0">
        <w:rPr>
          <w:sz w:val="24"/>
          <w:szCs w:val="24"/>
        </w:rPr>
        <w:t>Даний Договір може бути розірваний за заявою однієї із Сторін у випадку невиконання або неналежного виконання другою Стороною зобов’язань.</w:t>
      </w:r>
    </w:p>
    <w:p w:rsidR="008C2C75" w:rsidRPr="00CA0CC0" w:rsidRDefault="008C2C75" w:rsidP="00767C68">
      <w:pPr>
        <w:pStyle w:val="19"/>
        <w:numPr>
          <w:ilvl w:val="0"/>
          <w:numId w:val="13"/>
        </w:numPr>
        <w:tabs>
          <w:tab w:val="left" w:pos="906"/>
        </w:tabs>
        <w:ind w:firstLine="426"/>
        <w:jc w:val="both"/>
        <w:rPr>
          <w:sz w:val="24"/>
          <w:szCs w:val="24"/>
        </w:rPr>
      </w:pPr>
      <w:r w:rsidRPr="00CA0CC0">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C2C75" w:rsidRPr="00CA0CC0" w:rsidRDefault="008C2C75" w:rsidP="00767C68">
      <w:pPr>
        <w:pStyle w:val="19"/>
        <w:numPr>
          <w:ilvl w:val="0"/>
          <w:numId w:val="13"/>
        </w:numPr>
        <w:tabs>
          <w:tab w:val="left" w:pos="906"/>
        </w:tabs>
        <w:ind w:firstLine="426"/>
        <w:jc w:val="both"/>
        <w:rPr>
          <w:sz w:val="24"/>
          <w:szCs w:val="24"/>
        </w:rPr>
      </w:pPr>
      <w:r w:rsidRPr="00CA0CC0">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C2C75" w:rsidRPr="00CA0CC0" w:rsidRDefault="008C2C75" w:rsidP="00767C68">
      <w:pPr>
        <w:pStyle w:val="19"/>
        <w:numPr>
          <w:ilvl w:val="0"/>
          <w:numId w:val="13"/>
        </w:numPr>
        <w:tabs>
          <w:tab w:val="left" w:pos="906"/>
        </w:tabs>
        <w:ind w:firstLine="426"/>
        <w:jc w:val="both"/>
        <w:rPr>
          <w:sz w:val="24"/>
          <w:szCs w:val="24"/>
        </w:rPr>
      </w:pPr>
      <w:r w:rsidRPr="00CA0CC0">
        <w:rPr>
          <w:sz w:val="24"/>
          <w:szCs w:val="24"/>
        </w:rPr>
        <w:t>Даний Договір може бути розірваний у випадку припинення діяльності, ліквідації однієї із Сторін, або з інших підстав, передбачених чинним законодавством.</w:t>
      </w:r>
    </w:p>
    <w:p w:rsidR="008C2C75" w:rsidRPr="00CA0CC0" w:rsidRDefault="008C2C75" w:rsidP="00767C68">
      <w:pPr>
        <w:pStyle w:val="19"/>
        <w:numPr>
          <w:ilvl w:val="0"/>
          <w:numId w:val="13"/>
        </w:numPr>
        <w:tabs>
          <w:tab w:val="left" w:pos="906"/>
        </w:tabs>
        <w:ind w:firstLine="426"/>
        <w:jc w:val="both"/>
        <w:rPr>
          <w:sz w:val="24"/>
          <w:szCs w:val="24"/>
        </w:rPr>
      </w:pPr>
      <w:r w:rsidRPr="00CA0CC0">
        <w:rPr>
          <w:sz w:val="24"/>
          <w:szCs w:val="24"/>
        </w:rPr>
        <w:t>Договір вважається достроково розірваним за умови взаємної згоди Сторін, про що складається відповідна Додаткова угода.</w:t>
      </w:r>
    </w:p>
    <w:p w:rsidR="008C2C75" w:rsidRPr="00CA0CC0" w:rsidRDefault="008C2C75" w:rsidP="00767C68">
      <w:pPr>
        <w:pStyle w:val="19"/>
        <w:numPr>
          <w:ilvl w:val="0"/>
          <w:numId w:val="13"/>
        </w:numPr>
        <w:tabs>
          <w:tab w:val="left" w:pos="906"/>
        </w:tabs>
        <w:spacing w:line="257" w:lineRule="auto"/>
        <w:ind w:firstLine="426"/>
        <w:jc w:val="both"/>
        <w:rPr>
          <w:sz w:val="24"/>
          <w:szCs w:val="24"/>
        </w:rPr>
      </w:pPr>
      <w:r w:rsidRPr="00CA0CC0">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C2C75" w:rsidRPr="00CA0CC0" w:rsidRDefault="008C2C75" w:rsidP="008C2C75">
      <w:pPr>
        <w:pStyle w:val="19"/>
        <w:tabs>
          <w:tab w:val="left" w:pos="906"/>
        </w:tabs>
        <w:spacing w:line="257" w:lineRule="auto"/>
        <w:ind w:firstLine="426"/>
        <w:jc w:val="both"/>
        <w:rPr>
          <w:sz w:val="24"/>
          <w:szCs w:val="24"/>
        </w:rPr>
      </w:pPr>
    </w:p>
    <w:p w:rsidR="008C2C75" w:rsidRPr="00CA0CC0" w:rsidRDefault="008C2C75" w:rsidP="00BC3DBC">
      <w:pPr>
        <w:pStyle w:val="1b"/>
        <w:keepNext/>
        <w:keepLines/>
        <w:numPr>
          <w:ilvl w:val="0"/>
          <w:numId w:val="8"/>
        </w:numPr>
        <w:shd w:val="clear" w:color="auto" w:fill="auto"/>
        <w:tabs>
          <w:tab w:val="left" w:pos="993"/>
        </w:tabs>
        <w:spacing w:after="0" w:line="264" w:lineRule="auto"/>
        <w:ind w:firstLine="426"/>
        <w:rPr>
          <w:color w:val="auto"/>
          <w:sz w:val="24"/>
          <w:szCs w:val="24"/>
        </w:rPr>
      </w:pPr>
      <w:bookmarkStart w:id="21" w:name="bookmark16"/>
      <w:bookmarkStart w:id="22" w:name="bookmark17"/>
      <w:r w:rsidRPr="00CA0CC0">
        <w:rPr>
          <w:color w:val="auto"/>
          <w:sz w:val="24"/>
          <w:szCs w:val="24"/>
        </w:rPr>
        <w:t>НЕПЕРЕБОРНА СИЛА</w:t>
      </w:r>
      <w:bookmarkEnd w:id="21"/>
      <w:bookmarkEnd w:id="22"/>
    </w:p>
    <w:p w:rsidR="008C2C75" w:rsidRPr="00CA0CC0" w:rsidRDefault="008C2C75" w:rsidP="00767C68">
      <w:pPr>
        <w:pStyle w:val="19"/>
        <w:numPr>
          <w:ilvl w:val="1"/>
          <w:numId w:val="8"/>
        </w:numPr>
        <w:tabs>
          <w:tab w:val="left" w:pos="1038"/>
        </w:tabs>
        <w:ind w:firstLine="426"/>
        <w:jc w:val="both"/>
        <w:rPr>
          <w:sz w:val="24"/>
          <w:szCs w:val="24"/>
        </w:rPr>
      </w:pPr>
      <w:r w:rsidRPr="00CA0CC0">
        <w:rPr>
          <w:sz w:val="24"/>
          <w:szCs w:val="24"/>
        </w:rPr>
        <w:t>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8C2C75" w:rsidRPr="00CA0CC0" w:rsidRDefault="008C2C75" w:rsidP="00767C68">
      <w:pPr>
        <w:pStyle w:val="19"/>
        <w:numPr>
          <w:ilvl w:val="1"/>
          <w:numId w:val="8"/>
        </w:numPr>
        <w:tabs>
          <w:tab w:val="left" w:pos="1042"/>
        </w:tabs>
        <w:ind w:firstLine="426"/>
        <w:jc w:val="both"/>
        <w:rPr>
          <w:sz w:val="24"/>
          <w:szCs w:val="24"/>
        </w:rPr>
      </w:pPr>
      <w:r w:rsidRPr="00CA0CC0">
        <w:rPr>
          <w:sz w:val="24"/>
          <w:szCs w:val="24"/>
        </w:rPr>
        <w:t>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8C2C75" w:rsidRPr="00CA0CC0" w:rsidRDefault="008C2C75" w:rsidP="00767C68">
      <w:pPr>
        <w:pStyle w:val="19"/>
        <w:numPr>
          <w:ilvl w:val="1"/>
          <w:numId w:val="8"/>
        </w:numPr>
        <w:tabs>
          <w:tab w:val="left" w:pos="1042"/>
        </w:tabs>
        <w:ind w:firstLine="426"/>
        <w:jc w:val="both"/>
        <w:rPr>
          <w:sz w:val="24"/>
          <w:szCs w:val="24"/>
        </w:rPr>
      </w:pPr>
      <w:r w:rsidRPr="00CA0CC0">
        <w:rPr>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8C2C75" w:rsidRPr="00CA0CC0" w:rsidRDefault="008C2C75" w:rsidP="00767C68">
      <w:pPr>
        <w:pStyle w:val="19"/>
        <w:numPr>
          <w:ilvl w:val="1"/>
          <w:numId w:val="8"/>
        </w:numPr>
        <w:tabs>
          <w:tab w:val="left" w:pos="1038"/>
        </w:tabs>
        <w:ind w:firstLine="426"/>
        <w:jc w:val="both"/>
        <w:rPr>
          <w:sz w:val="24"/>
          <w:szCs w:val="24"/>
        </w:rPr>
      </w:pPr>
      <w:r w:rsidRPr="00CA0CC0">
        <w:rPr>
          <w:sz w:val="24"/>
          <w:szCs w:val="24"/>
        </w:rPr>
        <w:t>Сторони погодилися, що достатнім підтвердженням існування обставин непереборної сили є довідка Торгово-Промислової палати України.</w:t>
      </w:r>
    </w:p>
    <w:p w:rsidR="008C2C75" w:rsidRPr="00CA0CC0" w:rsidRDefault="008C2C75" w:rsidP="008C2C75">
      <w:pPr>
        <w:pStyle w:val="19"/>
        <w:tabs>
          <w:tab w:val="left" w:pos="1038"/>
        </w:tabs>
        <w:ind w:firstLine="426"/>
        <w:jc w:val="both"/>
        <w:rPr>
          <w:sz w:val="24"/>
          <w:szCs w:val="24"/>
        </w:rPr>
      </w:pPr>
    </w:p>
    <w:p w:rsidR="008C2C75" w:rsidRPr="00CA0CC0" w:rsidRDefault="00BC3DBC" w:rsidP="00BC3DBC">
      <w:pPr>
        <w:pStyle w:val="1b"/>
        <w:keepNext/>
        <w:keepLines/>
        <w:shd w:val="clear" w:color="auto" w:fill="auto"/>
        <w:spacing w:after="0" w:line="264" w:lineRule="auto"/>
        <w:ind w:left="426"/>
        <w:rPr>
          <w:color w:val="auto"/>
          <w:sz w:val="24"/>
          <w:szCs w:val="24"/>
        </w:rPr>
      </w:pPr>
      <w:bookmarkStart w:id="23" w:name="bookmark18"/>
      <w:bookmarkStart w:id="24" w:name="bookmark19"/>
      <w:r w:rsidRPr="00CA0CC0">
        <w:rPr>
          <w:color w:val="auto"/>
          <w:sz w:val="24"/>
          <w:szCs w:val="24"/>
        </w:rPr>
        <w:t xml:space="preserve">11. </w:t>
      </w:r>
      <w:r w:rsidR="008C2C75" w:rsidRPr="00CA0CC0">
        <w:rPr>
          <w:color w:val="auto"/>
          <w:sz w:val="24"/>
          <w:szCs w:val="24"/>
        </w:rPr>
        <w:t>ПРИКІНЦЕВІ ПОЛОЖЕННЯ</w:t>
      </w:r>
      <w:bookmarkEnd w:id="23"/>
      <w:bookmarkEnd w:id="24"/>
    </w:p>
    <w:p w:rsidR="008C2C75" w:rsidRPr="00CA0CC0" w:rsidRDefault="008C2C75" w:rsidP="00767C68">
      <w:pPr>
        <w:pStyle w:val="19"/>
        <w:numPr>
          <w:ilvl w:val="0"/>
          <w:numId w:val="14"/>
        </w:numPr>
        <w:tabs>
          <w:tab w:val="left" w:pos="1031"/>
        </w:tabs>
        <w:ind w:firstLine="426"/>
        <w:jc w:val="both"/>
        <w:rPr>
          <w:sz w:val="24"/>
          <w:szCs w:val="24"/>
        </w:rPr>
      </w:pPr>
      <w:r w:rsidRPr="00CA0CC0">
        <w:rPr>
          <w:sz w:val="24"/>
          <w:szCs w:val="24"/>
        </w:rPr>
        <w:t>Договір набирає чинності з _________________________ і діє до ____________________ року, але в будь-якому випадку до повного виконання Сторонами Договору своїх зобов’язань по даному Договору.</w:t>
      </w:r>
    </w:p>
    <w:p w:rsidR="008C2C75" w:rsidRPr="00CA0CC0" w:rsidRDefault="008C2C75" w:rsidP="00767C68">
      <w:pPr>
        <w:pStyle w:val="19"/>
        <w:numPr>
          <w:ilvl w:val="0"/>
          <w:numId w:val="14"/>
        </w:numPr>
        <w:tabs>
          <w:tab w:val="left" w:pos="1031"/>
        </w:tabs>
        <w:ind w:firstLine="426"/>
        <w:jc w:val="both"/>
        <w:rPr>
          <w:sz w:val="24"/>
          <w:szCs w:val="24"/>
        </w:rPr>
      </w:pPr>
      <w:r w:rsidRPr="00CA0CC0">
        <w:rPr>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C2C75" w:rsidRPr="00CA0CC0" w:rsidRDefault="008C2C75" w:rsidP="00767C68">
      <w:pPr>
        <w:pStyle w:val="19"/>
        <w:numPr>
          <w:ilvl w:val="0"/>
          <w:numId w:val="14"/>
        </w:numPr>
        <w:tabs>
          <w:tab w:val="left" w:pos="1050"/>
        </w:tabs>
        <w:ind w:firstLine="426"/>
        <w:jc w:val="both"/>
        <w:rPr>
          <w:sz w:val="24"/>
          <w:szCs w:val="24"/>
        </w:rPr>
      </w:pPr>
      <w:r w:rsidRPr="00CA0CC0">
        <w:rPr>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C2C75" w:rsidRPr="00CA0CC0" w:rsidRDefault="008C2C75" w:rsidP="0088516B">
      <w:pPr>
        <w:pStyle w:val="19"/>
        <w:numPr>
          <w:ilvl w:val="0"/>
          <w:numId w:val="14"/>
        </w:numPr>
        <w:tabs>
          <w:tab w:val="left" w:pos="0"/>
        </w:tabs>
        <w:ind w:firstLine="426"/>
        <w:jc w:val="both"/>
        <w:rPr>
          <w:sz w:val="24"/>
          <w:szCs w:val="24"/>
        </w:rPr>
      </w:pPr>
      <w:r w:rsidRPr="00CA0CC0">
        <w:rPr>
          <w:sz w:val="24"/>
          <w:szCs w:val="24"/>
        </w:rPr>
        <w:t xml:space="preserve">Жодна із Сторін не вправі передавати виконання своїх обов’язків третій стороні без попередньої письмової згоди на те іншої </w:t>
      </w:r>
      <w:r w:rsidR="0088516B" w:rsidRPr="00CA0CC0">
        <w:rPr>
          <w:sz w:val="24"/>
          <w:szCs w:val="24"/>
        </w:rPr>
        <w:t>С</w:t>
      </w:r>
      <w:r w:rsidRPr="00CA0CC0">
        <w:rPr>
          <w:sz w:val="24"/>
          <w:szCs w:val="24"/>
        </w:rPr>
        <w:t>торони.</w:t>
      </w:r>
    </w:p>
    <w:p w:rsidR="008C2C75" w:rsidRPr="00CA0CC0" w:rsidRDefault="008C2C75" w:rsidP="00767C68">
      <w:pPr>
        <w:pStyle w:val="19"/>
        <w:numPr>
          <w:ilvl w:val="0"/>
          <w:numId w:val="14"/>
        </w:numPr>
        <w:tabs>
          <w:tab w:val="left" w:pos="1054"/>
        </w:tabs>
        <w:ind w:firstLine="426"/>
        <w:jc w:val="both"/>
        <w:rPr>
          <w:sz w:val="24"/>
          <w:szCs w:val="24"/>
        </w:rPr>
      </w:pPr>
      <w:r w:rsidRPr="00CA0CC0">
        <w:rPr>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FB0094" w:rsidRPr="00CA0CC0" w:rsidRDefault="00FB0094" w:rsidP="00767C68">
      <w:pPr>
        <w:pStyle w:val="19"/>
        <w:numPr>
          <w:ilvl w:val="0"/>
          <w:numId w:val="14"/>
        </w:numPr>
        <w:tabs>
          <w:tab w:val="left" w:pos="1045"/>
        </w:tabs>
        <w:ind w:firstLine="426"/>
        <w:jc w:val="both"/>
        <w:rPr>
          <w:sz w:val="24"/>
          <w:szCs w:val="24"/>
        </w:rPr>
      </w:pPr>
      <w:r w:rsidRPr="00CA0CC0">
        <w:rPr>
          <w:color w:val="000000"/>
          <w:sz w:val="24"/>
          <w:szCs w:val="24"/>
        </w:rPr>
        <w:t xml:space="preserve">Всі зміни і доповнення до цього Договору вносяться  шляхом підписання Сторонами додаткових угод </w:t>
      </w:r>
      <w:r w:rsidR="0088516B" w:rsidRPr="00CA0CC0">
        <w:rPr>
          <w:color w:val="000000"/>
          <w:sz w:val="24"/>
          <w:szCs w:val="24"/>
        </w:rPr>
        <w:t>до Договору у порядку визначеному</w:t>
      </w:r>
      <w:r w:rsidRPr="00CA0CC0">
        <w:rPr>
          <w:color w:val="000000"/>
          <w:sz w:val="24"/>
          <w:szCs w:val="24"/>
        </w:rPr>
        <w:t xml:space="preserve"> ст. 188 Господарського кодексу України.</w:t>
      </w:r>
    </w:p>
    <w:p w:rsidR="00FB0094" w:rsidRPr="00CA0CC0" w:rsidRDefault="00FB0094" w:rsidP="00767C68">
      <w:pPr>
        <w:pStyle w:val="19"/>
        <w:numPr>
          <w:ilvl w:val="0"/>
          <w:numId w:val="14"/>
        </w:numPr>
        <w:tabs>
          <w:tab w:val="left" w:pos="1045"/>
        </w:tabs>
        <w:ind w:firstLine="426"/>
        <w:jc w:val="both"/>
        <w:rPr>
          <w:sz w:val="24"/>
          <w:szCs w:val="24"/>
        </w:rPr>
      </w:pPr>
      <w:r w:rsidRPr="00CA0CC0">
        <w:rPr>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Pr="00CA0CC0">
        <w:rPr>
          <w:sz w:val="24"/>
          <w:szCs w:val="24"/>
        </w:rPr>
        <w:t>.</w:t>
      </w:r>
    </w:p>
    <w:p w:rsidR="008C2C75" w:rsidRPr="00CA0CC0" w:rsidRDefault="008C2C75" w:rsidP="00FB0094">
      <w:pPr>
        <w:pStyle w:val="19"/>
        <w:tabs>
          <w:tab w:val="left" w:pos="1045"/>
        </w:tabs>
        <w:ind w:left="426"/>
        <w:jc w:val="both"/>
        <w:rPr>
          <w:sz w:val="24"/>
          <w:szCs w:val="24"/>
        </w:rPr>
      </w:pPr>
    </w:p>
    <w:p w:rsidR="008C2C75" w:rsidRPr="00CA0CC0" w:rsidRDefault="00BC3DBC" w:rsidP="00BC3DBC">
      <w:pPr>
        <w:pStyle w:val="1b"/>
        <w:keepNext/>
        <w:keepLines/>
        <w:shd w:val="clear" w:color="auto" w:fill="auto"/>
        <w:tabs>
          <w:tab w:val="left" w:pos="557"/>
        </w:tabs>
        <w:spacing w:after="0" w:line="276" w:lineRule="auto"/>
        <w:ind w:left="426"/>
        <w:rPr>
          <w:color w:val="auto"/>
          <w:sz w:val="24"/>
          <w:szCs w:val="24"/>
        </w:rPr>
      </w:pPr>
      <w:bookmarkStart w:id="25" w:name="bookmark20"/>
      <w:bookmarkStart w:id="26" w:name="bookmark21"/>
      <w:r w:rsidRPr="00CA0CC0">
        <w:rPr>
          <w:color w:val="auto"/>
          <w:sz w:val="24"/>
          <w:szCs w:val="24"/>
        </w:rPr>
        <w:lastRenderedPageBreak/>
        <w:t xml:space="preserve">12. </w:t>
      </w:r>
      <w:r w:rsidR="008C2C75" w:rsidRPr="00CA0CC0">
        <w:rPr>
          <w:color w:val="auto"/>
          <w:sz w:val="24"/>
          <w:szCs w:val="24"/>
        </w:rPr>
        <w:t>РЕКВІЗИТИ ТА ПІДПИСИ СТОРІН</w:t>
      </w:r>
      <w:bookmarkEnd w:id="25"/>
      <w:bookmarkEnd w:id="26"/>
    </w:p>
    <w:p w:rsidR="008C2C75" w:rsidRPr="00CA0CC0" w:rsidRDefault="008C2C75" w:rsidP="008C2C75">
      <w:pPr>
        <w:pStyle w:val="19"/>
        <w:tabs>
          <w:tab w:val="left" w:pos="1045"/>
        </w:tabs>
        <w:ind w:firstLine="426"/>
        <w:jc w:val="both"/>
        <w:rPr>
          <w:b/>
          <w:sz w:val="24"/>
          <w:szCs w:val="24"/>
          <w:lang w:val="ru-RU"/>
        </w:rPr>
      </w:pPr>
    </w:p>
    <w:p w:rsidR="008C2C75" w:rsidRPr="00CA0CC0" w:rsidRDefault="008C2C75" w:rsidP="008C2C75">
      <w:pPr>
        <w:pStyle w:val="19"/>
        <w:tabs>
          <w:tab w:val="left" w:pos="1045"/>
        </w:tabs>
        <w:ind w:firstLine="426"/>
        <w:jc w:val="both"/>
        <w:rPr>
          <w:sz w:val="24"/>
          <w:szCs w:val="24"/>
          <w:lang w:val="ru-RU"/>
        </w:rPr>
      </w:pPr>
      <w:r w:rsidRPr="00CA0CC0">
        <w:rPr>
          <w:b/>
          <w:sz w:val="24"/>
          <w:szCs w:val="24"/>
          <w:lang w:val="ru-RU"/>
        </w:rPr>
        <w:t xml:space="preserve">                  </w:t>
      </w:r>
      <w:r w:rsidRPr="00CA0CC0">
        <w:rPr>
          <w:b/>
          <w:sz w:val="24"/>
          <w:szCs w:val="24"/>
        </w:rPr>
        <w:t>Покупець</w:t>
      </w:r>
      <w:r w:rsidRPr="00CA0CC0">
        <w:rPr>
          <w:b/>
          <w:sz w:val="24"/>
          <w:szCs w:val="24"/>
          <w:lang w:val="ru-RU"/>
        </w:rPr>
        <w:t>:</w:t>
      </w:r>
      <w:r w:rsidRPr="00CA0CC0">
        <w:rPr>
          <w:b/>
          <w:sz w:val="24"/>
          <w:szCs w:val="24"/>
        </w:rPr>
        <w:t xml:space="preserve"> </w:t>
      </w:r>
      <w:r w:rsidRPr="00CA0CC0">
        <w:rPr>
          <w:b/>
          <w:sz w:val="24"/>
          <w:szCs w:val="24"/>
          <w:lang w:val="ru-RU"/>
        </w:rPr>
        <w:t xml:space="preserve">                                                                     </w:t>
      </w:r>
      <w:r w:rsidRPr="00CA0CC0">
        <w:rPr>
          <w:b/>
          <w:sz w:val="24"/>
          <w:szCs w:val="24"/>
        </w:rPr>
        <w:t>Постачальник:</w:t>
      </w:r>
    </w:p>
    <w:tbl>
      <w:tblPr>
        <w:tblStyle w:val="TableNormal"/>
        <w:tblW w:w="9214" w:type="dxa"/>
        <w:tblInd w:w="567" w:type="dxa"/>
        <w:tblLayout w:type="fixed"/>
        <w:tblLook w:val="01E0"/>
      </w:tblPr>
      <w:tblGrid>
        <w:gridCol w:w="4671"/>
        <w:gridCol w:w="4543"/>
      </w:tblGrid>
      <w:tr w:rsidR="008C2C75" w:rsidRPr="00CA0CC0" w:rsidTr="00FB0094">
        <w:trPr>
          <w:trHeight w:val="391"/>
        </w:trPr>
        <w:tc>
          <w:tcPr>
            <w:tcW w:w="4671" w:type="dxa"/>
          </w:tcPr>
          <w:p w:rsidR="00FB0094" w:rsidRPr="00CA0CC0" w:rsidRDefault="00FB0094" w:rsidP="00FB0094">
            <w:pPr>
              <w:tabs>
                <w:tab w:val="left" w:pos="-284"/>
              </w:tabs>
              <w:ind w:right="-142"/>
              <w:rPr>
                <w:b/>
                <w:sz w:val="24"/>
                <w:szCs w:val="24"/>
              </w:rPr>
            </w:pPr>
          </w:p>
          <w:p w:rsidR="00FB0094" w:rsidRPr="00CA0CC0" w:rsidRDefault="00FB0094" w:rsidP="00FB0094">
            <w:pPr>
              <w:tabs>
                <w:tab w:val="left" w:pos="-284"/>
              </w:tabs>
              <w:ind w:right="-142"/>
              <w:jc w:val="both"/>
              <w:rPr>
                <w:b/>
                <w:sz w:val="24"/>
                <w:szCs w:val="24"/>
              </w:rPr>
            </w:pPr>
            <w:r w:rsidRPr="00CA0CC0">
              <w:rPr>
                <w:b/>
                <w:sz w:val="24"/>
                <w:szCs w:val="24"/>
              </w:rPr>
              <w:t>КП «Керуюча компанія з обслуговування</w:t>
            </w:r>
          </w:p>
          <w:p w:rsidR="00FB0094" w:rsidRPr="00CA0CC0" w:rsidRDefault="00FB0094" w:rsidP="00FB0094">
            <w:pPr>
              <w:tabs>
                <w:tab w:val="left" w:pos="-284"/>
              </w:tabs>
              <w:ind w:right="-142"/>
              <w:jc w:val="both"/>
              <w:rPr>
                <w:b/>
                <w:sz w:val="24"/>
                <w:szCs w:val="24"/>
              </w:rPr>
            </w:pPr>
            <w:r w:rsidRPr="00CA0CC0">
              <w:rPr>
                <w:b/>
                <w:sz w:val="24"/>
                <w:szCs w:val="24"/>
              </w:rPr>
              <w:t>житлового фонду  Солом’янського</w:t>
            </w:r>
          </w:p>
          <w:p w:rsidR="00FB0094" w:rsidRPr="00CA0CC0" w:rsidRDefault="00FB0094" w:rsidP="00FB0094">
            <w:pPr>
              <w:tabs>
                <w:tab w:val="left" w:pos="-284"/>
              </w:tabs>
              <w:ind w:right="-142"/>
              <w:jc w:val="both"/>
              <w:rPr>
                <w:sz w:val="24"/>
                <w:szCs w:val="24"/>
              </w:rPr>
            </w:pPr>
            <w:r w:rsidRPr="00CA0CC0">
              <w:rPr>
                <w:b/>
                <w:sz w:val="24"/>
                <w:szCs w:val="24"/>
              </w:rPr>
              <w:t>району м. Києва</w:t>
            </w:r>
            <w:r w:rsidRPr="00CA0CC0">
              <w:rPr>
                <w:sz w:val="24"/>
                <w:szCs w:val="24"/>
              </w:rPr>
              <w:t>»</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 xml:space="preserve">Поштова та юридична адреса:                                 </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03186 м. Київ вул. Левка Мацієвича, 6</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sz w:val="24"/>
                <w:szCs w:val="24"/>
              </w:rPr>
              <w:t>п/р UA403204780000000026000261583</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АБ «Укргазбанк» м. Києва</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МФО 320478 код ЄДРПОУ 35756919</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 xml:space="preserve">ІПН №  357569126583 </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 xml:space="preserve">На період воєнного стану платник </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Єдиного податку Ставка-2%,група -3.</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Суб'єкт великого підприємництва</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sidRPr="00CA0CC0">
              <w:rPr>
                <w:noProof/>
                <w:sz w:val="24"/>
                <w:szCs w:val="24"/>
                <w:lang w:val="en-US"/>
              </w:rPr>
              <w:t>e-mail: skz17@ukr.net</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Тел</w:t>
            </w:r>
            <w:r w:rsidRPr="00CA0CC0">
              <w:rPr>
                <w:color w:val="000000"/>
                <w:sz w:val="24"/>
                <w:szCs w:val="24"/>
                <w:lang w:val="en-US"/>
              </w:rPr>
              <w:t>. (0</w:t>
            </w:r>
            <w:r w:rsidRPr="00CA0CC0">
              <w:rPr>
                <w:color w:val="000000"/>
                <w:sz w:val="24"/>
                <w:szCs w:val="24"/>
              </w:rPr>
              <w:t>67</w:t>
            </w:r>
            <w:r w:rsidRPr="00CA0CC0">
              <w:rPr>
                <w:color w:val="000000"/>
                <w:sz w:val="24"/>
                <w:szCs w:val="24"/>
                <w:lang w:val="en-US"/>
              </w:rPr>
              <w:t xml:space="preserve">) </w:t>
            </w:r>
            <w:r w:rsidRPr="00CA0CC0">
              <w:rPr>
                <w:color w:val="000000"/>
                <w:sz w:val="24"/>
                <w:szCs w:val="24"/>
              </w:rPr>
              <w:t>521</w:t>
            </w:r>
            <w:r w:rsidRPr="00CA0CC0">
              <w:rPr>
                <w:color w:val="000000"/>
                <w:sz w:val="24"/>
                <w:szCs w:val="24"/>
                <w:lang w:val="en-US"/>
              </w:rPr>
              <w:t>-</w:t>
            </w:r>
            <w:r w:rsidRPr="00CA0CC0">
              <w:rPr>
                <w:color w:val="000000"/>
                <w:sz w:val="24"/>
                <w:szCs w:val="24"/>
              </w:rPr>
              <w:t>19</w:t>
            </w:r>
            <w:r w:rsidRPr="00CA0CC0">
              <w:rPr>
                <w:color w:val="000000"/>
                <w:sz w:val="24"/>
                <w:szCs w:val="24"/>
                <w:lang w:val="en-US"/>
              </w:rPr>
              <w:t>-</w:t>
            </w:r>
            <w:r w:rsidRPr="00CA0CC0">
              <w:rPr>
                <w:color w:val="000000"/>
                <w:sz w:val="24"/>
                <w:szCs w:val="24"/>
              </w:rPr>
              <w:t>04</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color w:val="000000"/>
                <w:sz w:val="24"/>
                <w:szCs w:val="24"/>
              </w:rPr>
            </w:pP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color w:val="000000"/>
                <w:sz w:val="24"/>
                <w:szCs w:val="24"/>
              </w:rPr>
            </w:pPr>
            <w:r w:rsidRPr="00CA0CC0">
              <w:rPr>
                <w:b/>
                <w:color w:val="000000"/>
                <w:sz w:val="24"/>
                <w:szCs w:val="24"/>
              </w:rPr>
              <w:t xml:space="preserve"> Директор</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color w:val="000000"/>
                <w:sz w:val="24"/>
                <w:szCs w:val="24"/>
              </w:rPr>
            </w:pPr>
          </w:p>
          <w:p w:rsidR="00FB0094" w:rsidRPr="00CA0CC0" w:rsidRDefault="00FB0094" w:rsidP="00FB0094">
            <w:pPr>
              <w:rPr>
                <w:sz w:val="24"/>
                <w:szCs w:val="24"/>
              </w:rPr>
            </w:pPr>
            <w:r w:rsidRPr="00CA0CC0">
              <w:rPr>
                <w:b/>
                <w:color w:val="000000"/>
                <w:sz w:val="24"/>
                <w:szCs w:val="24"/>
              </w:rPr>
              <w:t>___________________</w:t>
            </w:r>
            <w:r w:rsidRPr="00CA0CC0">
              <w:rPr>
                <w:b/>
                <w:sz w:val="24"/>
                <w:szCs w:val="24"/>
              </w:rPr>
              <w:t xml:space="preserve"> О.О. Згурський</w:t>
            </w:r>
          </w:p>
          <w:p w:rsidR="008C2C75" w:rsidRPr="00CA0CC0" w:rsidRDefault="008C2C75" w:rsidP="00FB0094">
            <w:pPr>
              <w:pStyle w:val="TableParagraph"/>
              <w:ind w:firstLine="426"/>
              <w:jc w:val="center"/>
              <w:rPr>
                <w:b/>
                <w:sz w:val="24"/>
                <w:szCs w:val="24"/>
                <w:lang w:val="ru-RU"/>
              </w:rPr>
            </w:pPr>
          </w:p>
        </w:tc>
        <w:tc>
          <w:tcPr>
            <w:tcW w:w="4543" w:type="dxa"/>
          </w:tcPr>
          <w:p w:rsidR="008C2C75" w:rsidRPr="00CA0CC0" w:rsidRDefault="008C2C75" w:rsidP="00FB0094">
            <w:pPr>
              <w:pStyle w:val="TableParagraph"/>
              <w:ind w:firstLine="426"/>
              <w:rPr>
                <w:b/>
                <w:sz w:val="24"/>
                <w:szCs w:val="24"/>
                <w:lang w:val="ru-RU"/>
              </w:rPr>
            </w:pPr>
          </w:p>
        </w:tc>
      </w:tr>
    </w:tbl>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8C2C75" w:rsidRPr="00CA0CC0" w:rsidRDefault="008C2C75" w:rsidP="008C2C75">
      <w:pPr>
        <w:tabs>
          <w:tab w:val="left" w:pos="1935"/>
        </w:tabs>
        <w:jc w:val="right"/>
        <w:rPr>
          <w:sz w:val="24"/>
          <w:szCs w:val="24"/>
        </w:rPr>
      </w:pPr>
    </w:p>
    <w:p w:rsidR="00974BDC" w:rsidRPr="00CA0CC0" w:rsidRDefault="00974BDC">
      <w:pPr>
        <w:spacing w:after="200" w:line="276" w:lineRule="auto"/>
        <w:rPr>
          <w:sz w:val="24"/>
          <w:szCs w:val="24"/>
        </w:rPr>
      </w:pPr>
      <w:r w:rsidRPr="00CA0CC0">
        <w:rPr>
          <w:sz w:val="24"/>
          <w:szCs w:val="24"/>
        </w:rPr>
        <w:br w:type="page"/>
      </w:r>
    </w:p>
    <w:p w:rsidR="008C2C75" w:rsidRPr="00CA0CC0" w:rsidRDefault="008C2C75" w:rsidP="008C2C75">
      <w:pPr>
        <w:tabs>
          <w:tab w:val="left" w:pos="1935"/>
        </w:tabs>
        <w:jc w:val="right"/>
        <w:rPr>
          <w:sz w:val="24"/>
          <w:szCs w:val="24"/>
        </w:rPr>
      </w:pPr>
      <w:r w:rsidRPr="00CA0CC0">
        <w:rPr>
          <w:sz w:val="24"/>
          <w:szCs w:val="24"/>
        </w:rPr>
        <w:lastRenderedPageBreak/>
        <w:t>Додаток № 1</w:t>
      </w:r>
    </w:p>
    <w:p w:rsidR="008C2C75" w:rsidRPr="00CA0CC0" w:rsidRDefault="008C2C75" w:rsidP="00974BDC">
      <w:pPr>
        <w:tabs>
          <w:tab w:val="left" w:pos="1935"/>
        </w:tabs>
        <w:jc w:val="right"/>
        <w:rPr>
          <w:sz w:val="24"/>
          <w:szCs w:val="24"/>
        </w:rPr>
      </w:pPr>
      <w:r w:rsidRPr="00CA0CC0">
        <w:rPr>
          <w:sz w:val="24"/>
          <w:szCs w:val="24"/>
        </w:rPr>
        <w:t>До договору від _________________№ _______</w:t>
      </w:r>
      <w:r w:rsidR="00974BDC" w:rsidRPr="00CA0CC0">
        <w:rPr>
          <w:sz w:val="24"/>
          <w:szCs w:val="24"/>
        </w:rPr>
        <w:t>____</w:t>
      </w:r>
      <w:r w:rsidRPr="00CA0CC0">
        <w:rPr>
          <w:sz w:val="24"/>
          <w:szCs w:val="24"/>
        </w:rPr>
        <w:t xml:space="preserve"> </w:t>
      </w:r>
    </w:p>
    <w:p w:rsidR="00974BDC" w:rsidRPr="00CA0CC0" w:rsidRDefault="00974BDC" w:rsidP="008C2C75">
      <w:pPr>
        <w:tabs>
          <w:tab w:val="left" w:pos="1935"/>
        </w:tabs>
        <w:jc w:val="center"/>
        <w:rPr>
          <w:sz w:val="24"/>
          <w:szCs w:val="24"/>
        </w:rPr>
      </w:pPr>
    </w:p>
    <w:p w:rsidR="00974BDC" w:rsidRPr="00CA0CC0" w:rsidRDefault="00974BDC" w:rsidP="008C2C75">
      <w:pPr>
        <w:tabs>
          <w:tab w:val="left" w:pos="1935"/>
        </w:tabs>
        <w:jc w:val="center"/>
        <w:rPr>
          <w:sz w:val="24"/>
          <w:szCs w:val="24"/>
        </w:rPr>
      </w:pPr>
    </w:p>
    <w:p w:rsidR="00FB0094" w:rsidRPr="00CA0CC0" w:rsidRDefault="008C2C75" w:rsidP="008C2C75">
      <w:pPr>
        <w:tabs>
          <w:tab w:val="left" w:pos="1935"/>
        </w:tabs>
        <w:jc w:val="center"/>
        <w:rPr>
          <w:b/>
          <w:sz w:val="24"/>
          <w:szCs w:val="24"/>
          <w:lang w:val="ru-RU"/>
        </w:rPr>
      </w:pPr>
      <w:r w:rsidRPr="00CA0CC0">
        <w:rPr>
          <w:b/>
          <w:sz w:val="24"/>
          <w:szCs w:val="24"/>
        </w:rPr>
        <w:t>СПЕЦИФІКАЦІЯ</w:t>
      </w:r>
    </w:p>
    <w:p w:rsidR="008C2C75" w:rsidRPr="00CA0CC0" w:rsidRDefault="00FB0094" w:rsidP="008C2C75">
      <w:pPr>
        <w:tabs>
          <w:tab w:val="left" w:pos="1935"/>
        </w:tabs>
        <w:jc w:val="center"/>
        <w:rPr>
          <w:sz w:val="24"/>
          <w:szCs w:val="24"/>
          <w:lang w:val="ru-RU"/>
        </w:rPr>
      </w:pPr>
      <w:r w:rsidRPr="00CA0CC0">
        <w:rPr>
          <w:sz w:val="24"/>
          <w:szCs w:val="24"/>
          <w:lang w:val="ru-RU"/>
        </w:rPr>
        <w:t xml:space="preserve"> </w:t>
      </w:r>
      <w:r w:rsidRPr="00CA0CC0">
        <w:rPr>
          <w:sz w:val="24"/>
          <w:szCs w:val="24"/>
        </w:rPr>
        <w:t xml:space="preserve">послуги заправки та ремонту картриджів та техніки за кодом </w:t>
      </w:r>
      <w:r w:rsidRPr="00CA0CC0">
        <w:rPr>
          <w:b/>
          <w:sz w:val="24"/>
          <w:szCs w:val="24"/>
          <w:lang w:val="en-US"/>
        </w:rPr>
        <w:t>CPV</w:t>
      </w:r>
      <w:r w:rsidRPr="00CA0CC0">
        <w:rPr>
          <w:b/>
          <w:sz w:val="24"/>
          <w:szCs w:val="24"/>
        </w:rPr>
        <w:t xml:space="preserve"> ДК 021:2015:</w:t>
      </w:r>
      <w:r w:rsidRPr="00CA0CC0">
        <w:rPr>
          <w:b/>
          <w:sz w:val="24"/>
          <w:szCs w:val="24"/>
          <w:shd w:val="clear" w:color="auto" w:fill="FFFFFF"/>
        </w:rPr>
        <w:t xml:space="preserve"> 50310000-1: Технічне обслуговування і ремонт офісної техніки</w:t>
      </w:r>
    </w:p>
    <w:p w:rsidR="008C2C75" w:rsidRPr="00CA0CC0" w:rsidRDefault="008C2C75" w:rsidP="008C2C75">
      <w:pPr>
        <w:pStyle w:val="Default"/>
        <w:jc w:val="center"/>
      </w:pPr>
    </w:p>
    <w:tbl>
      <w:tblPr>
        <w:tblW w:w="10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670"/>
        <w:gridCol w:w="3544"/>
        <w:gridCol w:w="992"/>
        <w:gridCol w:w="1276"/>
        <w:gridCol w:w="2268"/>
        <w:gridCol w:w="1276"/>
      </w:tblGrid>
      <w:tr w:rsidR="008C2C75" w:rsidRPr="00CA0CC0" w:rsidTr="00974BDC">
        <w:trPr>
          <w:trHeight w:val="57"/>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b/>
                <w:color w:val="000000"/>
                <w:sz w:val="24"/>
                <w:szCs w:val="24"/>
                <w:lang w:eastAsia="ru-RU"/>
              </w:rPr>
            </w:pPr>
            <w:r w:rsidRPr="00CA0CC0">
              <w:rPr>
                <w:b/>
                <w:color w:val="000000"/>
                <w:sz w:val="24"/>
                <w:szCs w:val="24"/>
                <w:lang w:eastAsia="ru-RU"/>
              </w:rPr>
              <w:t>№ з/п</w:t>
            </w:r>
          </w:p>
        </w:tc>
        <w:tc>
          <w:tcPr>
            <w:tcW w:w="3544" w:type="dxa"/>
            <w:tcBorders>
              <w:top w:val="single" w:sz="4" w:space="0" w:color="00000A"/>
              <w:bottom w:val="single" w:sz="4" w:space="0" w:color="00000A"/>
              <w:right w:val="single" w:sz="4" w:space="0" w:color="00000A"/>
            </w:tcBorders>
            <w:shd w:val="clear" w:color="auto" w:fill="auto"/>
          </w:tcPr>
          <w:p w:rsidR="008C2C75" w:rsidRPr="00CA0CC0" w:rsidRDefault="008C2C75" w:rsidP="00FB0094">
            <w:pPr>
              <w:jc w:val="center"/>
              <w:rPr>
                <w:b/>
                <w:color w:val="000000"/>
                <w:sz w:val="24"/>
                <w:szCs w:val="24"/>
                <w:lang w:eastAsia="ru-RU"/>
              </w:rPr>
            </w:pPr>
            <w:r w:rsidRPr="00CA0CC0">
              <w:rPr>
                <w:b/>
                <w:color w:val="000000"/>
                <w:sz w:val="24"/>
                <w:szCs w:val="24"/>
                <w:lang w:eastAsia="ru-RU"/>
              </w:rPr>
              <w:t>Найменування</w:t>
            </w:r>
          </w:p>
        </w:tc>
        <w:tc>
          <w:tcPr>
            <w:tcW w:w="992" w:type="dxa"/>
            <w:tcBorders>
              <w:top w:val="single" w:sz="4" w:space="0" w:color="00000A"/>
              <w:bottom w:val="single" w:sz="4" w:space="0" w:color="00000A"/>
              <w:right w:val="single" w:sz="4" w:space="0" w:color="00000A"/>
            </w:tcBorders>
            <w:shd w:val="clear" w:color="auto" w:fill="auto"/>
            <w:vAlign w:val="center"/>
          </w:tcPr>
          <w:p w:rsidR="008C2C75" w:rsidRPr="00CA0CC0" w:rsidRDefault="008C2C75" w:rsidP="00FB0094">
            <w:pPr>
              <w:jc w:val="center"/>
              <w:rPr>
                <w:b/>
                <w:color w:val="000000"/>
                <w:sz w:val="24"/>
                <w:szCs w:val="24"/>
                <w:lang w:eastAsia="ru-RU"/>
              </w:rPr>
            </w:pPr>
            <w:r w:rsidRPr="00CA0CC0">
              <w:rPr>
                <w:b/>
                <w:color w:val="000000"/>
                <w:sz w:val="24"/>
                <w:szCs w:val="24"/>
                <w:lang w:eastAsia="ru-RU"/>
              </w:rPr>
              <w:t>Од. виміру</w:t>
            </w:r>
          </w:p>
        </w:tc>
        <w:tc>
          <w:tcPr>
            <w:tcW w:w="1276" w:type="dxa"/>
            <w:tcBorders>
              <w:top w:val="single" w:sz="4" w:space="0" w:color="00000A"/>
              <w:bottom w:val="single" w:sz="4" w:space="0" w:color="00000A"/>
              <w:right w:val="single" w:sz="4" w:space="0" w:color="00000A"/>
            </w:tcBorders>
            <w:shd w:val="clear" w:color="auto" w:fill="auto"/>
            <w:vAlign w:val="center"/>
          </w:tcPr>
          <w:p w:rsidR="008C2C75" w:rsidRPr="00CA0CC0" w:rsidRDefault="008C2C75" w:rsidP="00FB0094">
            <w:pPr>
              <w:jc w:val="center"/>
              <w:rPr>
                <w:b/>
                <w:color w:val="000000"/>
                <w:sz w:val="24"/>
                <w:szCs w:val="24"/>
                <w:lang w:eastAsia="ru-RU"/>
              </w:rPr>
            </w:pPr>
            <w:r w:rsidRPr="00CA0CC0">
              <w:rPr>
                <w:b/>
                <w:color w:val="000000"/>
                <w:sz w:val="24"/>
                <w:szCs w:val="24"/>
                <w:lang w:eastAsia="ru-RU"/>
              </w:rPr>
              <w:t>Кількість</w:t>
            </w:r>
          </w:p>
        </w:tc>
        <w:tc>
          <w:tcPr>
            <w:tcW w:w="2268" w:type="dxa"/>
            <w:tcBorders>
              <w:top w:val="single" w:sz="4" w:space="0" w:color="00000A"/>
              <w:bottom w:val="single" w:sz="4" w:space="0" w:color="00000A"/>
              <w:right w:val="single" w:sz="4" w:space="0" w:color="00000A"/>
            </w:tcBorders>
            <w:shd w:val="clear" w:color="auto" w:fill="auto"/>
            <w:vAlign w:val="center"/>
          </w:tcPr>
          <w:p w:rsidR="008C2C75" w:rsidRPr="00CA0CC0" w:rsidRDefault="008C2C75" w:rsidP="00FB0094">
            <w:pPr>
              <w:jc w:val="center"/>
              <w:rPr>
                <w:b/>
                <w:color w:val="000000"/>
                <w:sz w:val="24"/>
                <w:szCs w:val="24"/>
                <w:lang w:eastAsia="ru-RU"/>
              </w:rPr>
            </w:pPr>
            <w:r w:rsidRPr="00CA0CC0">
              <w:rPr>
                <w:b/>
                <w:color w:val="000000"/>
                <w:sz w:val="24"/>
                <w:szCs w:val="24"/>
                <w:lang w:eastAsia="ru-RU"/>
              </w:rPr>
              <w:t>Ціна за одиницю, грн. з ПДВ</w:t>
            </w:r>
          </w:p>
        </w:tc>
        <w:tc>
          <w:tcPr>
            <w:tcW w:w="1276" w:type="dxa"/>
            <w:tcBorders>
              <w:top w:val="single" w:sz="4" w:space="0" w:color="00000A"/>
              <w:bottom w:val="single" w:sz="4" w:space="0" w:color="00000A"/>
              <w:right w:val="single" w:sz="4" w:space="0" w:color="00000A"/>
            </w:tcBorders>
            <w:shd w:val="clear" w:color="auto" w:fill="auto"/>
            <w:vAlign w:val="center"/>
          </w:tcPr>
          <w:p w:rsidR="008C2C75" w:rsidRPr="00CA0CC0" w:rsidRDefault="008C2C75" w:rsidP="00FB0094">
            <w:pPr>
              <w:jc w:val="center"/>
              <w:rPr>
                <w:b/>
                <w:color w:val="000000"/>
                <w:sz w:val="24"/>
                <w:szCs w:val="24"/>
                <w:lang w:eastAsia="ru-RU"/>
              </w:rPr>
            </w:pPr>
            <w:r w:rsidRPr="00CA0CC0">
              <w:rPr>
                <w:b/>
                <w:color w:val="000000"/>
                <w:sz w:val="24"/>
                <w:szCs w:val="24"/>
                <w:lang w:eastAsia="ru-RU"/>
              </w:rPr>
              <w:t>Загальна вартість, грн. з ПДВ</w:t>
            </w: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принтеру ф.А4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30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БФП ф.А4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30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копіювального апарату ф А4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30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копіювального апарату ф А3</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факсу</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факсу Panasonic KX-FL403/413 із заміною фотобарабану</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факсу Panasonic KX-FL403/413 із заміною тефлонового валу</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Технічне обслуговування факсу Panasonic KX-FT 984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блока живлення факсу Panasonic KX-FT 984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Термоплівки HP LJ 1600, 1200, 1100, 1005, 1010, 1020, LJ P1102, 2015, 6005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Валу гумового вузла закріплення HP LJ 1600, 1200, 1100,1005, 1010, 1020, LJ P1102, 2015,6005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Втулки пластикові прижимних Валів HP LJ 1600, 1200, 1100, 1005, 1010, 1020, LJ P1102, 2015,6005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ролика подачі HP LJ 1600, 1200, 1100, 1005, 1010, 1020, LJ P1102, 2015,6005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6</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Прапорця датчика виходу HP LJ 1600, 1200, 1100,1005, 1010, 1020, LJ P1102,2015, 6005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 xml:space="preserve">Поточний ремонт принтеру із заміною Шестерні (муфти з </w:t>
            </w:r>
            <w:r w:rsidRPr="00CA0CC0">
              <w:rPr>
                <w:color w:val="000000"/>
                <w:sz w:val="24"/>
                <w:szCs w:val="24"/>
                <w:lang w:eastAsia="ru-RU"/>
              </w:rPr>
              <w:lastRenderedPageBreak/>
              <w:t>вузла захоплення) HP LJ 1600, 1200, 1100, 1005, 1010, 1020, LJ P1102, 2015,6005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6</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16</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Вузла закріплення друку на папері HP LJ 1600, 1200, 1100, 1005, 1010, 1020, LJ P1102, 2015,6005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Minolta PagePro 1480MF</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Minolta PagePro 1480MF</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Вузла закріплення друку на папері Minolta PagePro 1480MF(в зборі)</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Minolta PagePro 1480MF</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комплекта ролика захоплення паперу Xerox WC 5019/5020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Вузла закріплення друку на папері Xerox WC 5019/5020 (в зборі)</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Xerox WC 5019/5020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копікартриджу Xerox WC 5019/5020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Xerox WC 5019/5020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26</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Вузла сканеру Xerox WC 5019/5020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27</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Ролика подачі паперу  Canon iR2016/2018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28</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Термоплівки  Canon iR2016/2018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29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Сепаратору паперу Canon iR2016/2018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30</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магнітного валу  Canon iR2016/2018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31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фотобарабану Canon iR2016/2018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ракелю  Canon iR2016/2018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Ролика подачі паперу  Canon iR1018/1024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Термоплівки  Canon iR1018/1024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гумового валу  Canon iR1018/1024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36</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Сепаратору паперу Canon iR1018/1024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37</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магнітного валу  Canon iR1018/1024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38</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фотобарабану Canon iR1018/1024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39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ракелю  Canon iR1018/1024</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40</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Ролика подачі паперу  Canon iR2520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Термоплівки  Canon iR2520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Сепаратору паперу Canon iR2520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магнітного валу  Canon iR2520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калібровочних роликів магнітного валу  Canon iR2520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 xml:space="preserve">Поточний ремонт </w:t>
            </w:r>
            <w:r w:rsidRPr="00CA0CC0">
              <w:rPr>
                <w:color w:val="000000"/>
                <w:sz w:val="24"/>
                <w:szCs w:val="24"/>
                <w:lang w:eastAsia="ru-RU"/>
              </w:rPr>
              <w:lastRenderedPageBreak/>
              <w:t>копіювального апарату із заміною фотобарабану Canon iR2520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46</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ракелю  Canon iR2520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47</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Ролика подачі паперу  Canon FC128/224/228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48</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Термоплівки  Canon FC128/224/228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49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гумового валу  Canon FC128/224/228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50</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скануючої лінійки Canon FC128/224/228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пальців відділення  Canon FC128/224/228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кнопки панелі керування Canon FC128/224/228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копіювального апарату із заміною шестерні  Canon FC128/224/228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Samsung SCX-4300/3200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Samsung SCX-4300/3200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56</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Вузла закріплення друку на папері Samsung SCX-4300/3200(в зборі)</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57</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датчика виходу Samsung SCX-4300/3200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58</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Samsung SCX-4300/3200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59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гумового валу Samsung SCX-4300/3200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60</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шестерні валу Samsung SCX-4300/3200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 xml:space="preserve">Поточний ремонт БФП із </w:t>
            </w:r>
            <w:r w:rsidRPr="00CA0CC0">
              <w:rPr>
                <w:color w:val="000000"/>
                <w:sz w:val="24"/>
                <w:szCs w:val="24"/>
                <w:lang w:eastAsia="ru-RU"/>
              </w:rPr>
              <w:lastRenderedPageBreak/>
              <w:t>заміною  ролика захоплення паперу Sharp AR5516G</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62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Sharp AR5516G</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фотобарабану Sharp AR5516G</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ракелю Sharp AR5516G</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девелоперу Sharp AR5516G</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66</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калібровочних роликів Sharp AR5516G</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67</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пальців відділення Sharp AR5516G</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68</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Sharp AR5516G</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69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Sharp AR5516G</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Ролика захоплення паперу HP LJ 2015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Прижимного Валу HP  LJ 2015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Термоплівки HP LJ 2015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73</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плати форматтера HP LJ 2015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74</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Вузла закріплення друку на папері HP LJ 2015 (в зборі)</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75</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дверцят HP LJ P2055/2035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Сепаратору паперу HP LJ 2015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Ролика захоплення паперу HP LJ P2055/2035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Прижимного Валу HP  LJ P2055/2035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79</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Термоплівки HP LJ P2055/2035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80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термоелементу HP LJ P2055/2035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Сепаратору паперу HP LJ P2055/2035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плати форматтера HP LJ P2055/2035</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83</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Ролика захоплення паперу HP LJ P1102</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84</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Прижимного Валу HP  LJ  P1102</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85</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Термоплівки HP LJ  P1102</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лазерного блоку HP LJ  P1102</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Сепаратору паперу HP LJ P1102</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принтеру із заміною Вузла закріплення друку на папері HP CLJ 2605 (в зборі)</w:t>
            </w:r>
          </w:p>
        </w:tc>
        <w:tc>
          <w:tcPr>
            <w:tcW w:w="992"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FFFFCC" w:fill="FFFFFF"/>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89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Toshiba E-Studio 166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90</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Toshiba E-Studio 166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фотобарабану Toshiba E-Studio 166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ракелю Toshiba E-Studio 166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девелоперу Toshiba E-Studio 166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калібровочних роликів Toshiba E-Studio 166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пальців відділення Toshiba E-Studio 166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96</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Toshiba E-Studio 166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97</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Toshiba E-Studio 166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98</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 xml:space="preserve">Поточний ремонт БФП із </w:t>
            </w:r>
            <w:r w:rsidRPr="00CA0CC0">
              <w:rPr>
                <w:color w:val="000000"/>
                <w:sz w:val="24"/>
                <w:szCs w:val="24"/>
                <w:lang w:eastAsia="ru-RU"/>
              </w:rPr>
              <w:lastRenderedPageBreak/>
              <w:t>заміною  ролика захоплення паперу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99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100</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фотобарабану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ракелю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девелоперу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калібровочних роликів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пальців відділення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106</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107</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лотка подачі Toshiba E-Studio 230L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108</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ролика захоплення паперу Toshiba E-Studio 120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109</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Сепаратору паперу  Toshiba E-Studio 120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110</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фотобарабану Toshiba E-Studio 120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111</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ракелю Toshiba E-Studio 120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112</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девелоперу Toshiba E-Studio 120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113</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пальців відділення Toshiba E-Studio 120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114</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тефлонового валу Toshiba E-Studio 120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115</w:t>
            </w:r>
          </w:p>
        </w:tc>
        <w:tc>
          <w:tcPr>
            <w:tcW w:w="3544"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Поточний ремонт БФП із заміною муфти реєстрації Toshiba E-Studio 120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LS 1120 (92A)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 xml:space="preserve">Відновлення картриджу Canon </w:t>
            </w:r>
            <w:r w:rsidRPr="00CA0CC0">
              <w:rPr>
                <w:color w:val="000000"/>
                <w:sz w:val="24"/>
                <w:szCs w:val="24"/>
                <w:lang w:eastAsia="ru-RU"/>
              </w:rPr>
              <w:lastRenderedPageBreak/>
              <w:t>LS 1120 (92A)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118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FC 206 (E-16)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119</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FC 206 (E-16)</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3300 (49A)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LBP 3300 (49A)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2900B (12A/703)</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16</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123</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LBP 2900B (12A/703)</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124</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3010 (35A/712)</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125</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LBP 3010 (35A/712)</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картриджуCanon 6650 i-sensys (719)</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6650 i-sensys (719)</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3228 (EP-27)</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129</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3228 (EP-27)</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3010 (725/85A)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3010 (725/85A)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4550d (728)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16</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133</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4550d (728)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134</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4320d (FX10)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135</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4320d (FX10)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4430 (728)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4430 (728)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 4150 (12A)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139</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 4150 (12A)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MF04018 (FX10)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MF04018 (FX10)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6020B (725)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143</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LBP 6020B (725)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144</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LBP 6000 (725)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145</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 xml:space="preserve">Відновлення картриджу Canon </w:t>
            </w:r>
            <w:r w:rsidRPr="00CA0CC0">
              <w:rPr>
                <w:color w:val="000000"/>
                <w:sz w:val="24"/>
                <w:szCs w:val="24"/>
                <w:lang w:eastAsia="ru-RU"/>
              </w:rPr>
              <w:lastRenderedPageBreak/>
              <w:t>LBP 6000 (725)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146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P1005/1005 (35A)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P1005/1005 (35A)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P1102 (85A)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149</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картриджуHP LJ P1102 (85A)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MFP 1005 (12A)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MFP 1005 (12A)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3050 (12A)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153</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3050 (12A)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154</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MFP 1120n (36A)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155</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MFP 1120n (36A)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1018 (12A)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1018 (12A)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2035 (CE505A)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159</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2035 (CE505A)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картриджуHP LJ 2014 (53A)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2014 (53A)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1010 (703)</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163</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1010 (703)</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164</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1022 (703)</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165</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1022 (703)</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MFP M225dw (83A)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MFP M225dw (83A)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M1214 MFh MFP (85A)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169</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M1214 MFh MFP (85A)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2015 (53A)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20</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2015 (53A)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Color LJ2605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173</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 xml:space="preserve">Відновлення картриджу HP </w:t>
            </w:r>
            <w:r w:rsidRPr="00CA0CC0">
              <w:rPr>
                <w:color w:val="000000"/>
                <w:sz w:val="24"/>
                <w:szCs w:val="24"/>
                <w:lang w:eastAsia="ru-RU"/>
              </w:rPr>
              <w:lastRenderedPageBreak/>
              <w:t>Color LJ2605</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lastRenderedPageBreak/>
              <w:t>174</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Color LJ 3600n</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175</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HP LJ M1522n (36A)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16</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HP LJ M1522n (36A)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Samsung SCX-4729 FD (MLT D-103L)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16</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Samsung SCX-4729 FD (MLT D-103L)</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179</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Samsung SCX-3405(104s)</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Samsung SCX-3405(104s)</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Samsung SCX-4200 (D4200A)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Samsung SCX-4200 (D4200A)</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183</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Samsung ML 1640 (D108S)</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12</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184</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Samsung ML 1640 (D108S)</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185</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Work Centre 5019 Xerox</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186</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Panasonic Kx-Fl403</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187</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Xerox workcentre 3119 (WC3119)</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8</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188</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Xerox workcentre 3119 (WC3119)</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189</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IR 1020</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190</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Заправка картриджу Canon IR 2018</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4</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191</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 xml:space="preserve">Заправка картриджу Canon 051 Black </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5</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center"/>
              <w:rPr>
                <w:color w:val="000000"/>
                <w:sz w:val="24"/>
                <w:szCs w:val="24"/>
              </w:rPr>
            </w:pPr>
          </w:p>
        </w:tc>
      </w:tr>
      <w:tr w:rsidR="008C2C75" w:rsidRPr="00CA0CC0" w:rsidTr="00974BDC">
        <w:trPr>
          <w:trHeight w:val="57"/>
        </w:trPr>
        <w:tc>
          <w:tcPr>
            <w:tcW w:w="670" w:type="dxa"/>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color w:val="000000"/>
                <w:sz w:val="24"/>
                <w:szCs w:val="24"/>
                <w:lang w:eastAsia="ru-RU"/>
              </w:rPr>
            </w:pPr>
            <w:r w:rsidRPr="00CA0CC0">
              <w:rPr>
                <w:color w:val="000000"/>
                <w:sz w:val="24"/>
                <w:szCs w:val="24"/>
                <w:lang w:eastAsia="ru-RU"/>
              </w:rPr>
              <w:t>192</w:t>
            </w:r>
          </w:p>
        </w:tc>
        <w:tc>
          <w:tcPr>
            <w:tcW w:w="3544" w:type="dxa"/>
            <w:tcBorders>
              <w:bottom w:val="single" w:sz="4" w:space="0" w:color="00000A"/>
              <w:right w:val="single" w:sz="4" w:space="0" w:color="00000A"/>
            </w:tcBorders>
            <w:shd w:val="clear" w:color="FFFFCC" w:fill="FFFFFF"/>
          </w:tcPr>
          <w:p w:rsidR="008C2C75" w:rsidRPr="00CA0CC0" w:rsidRDefault="008C2C75" w:rsidP="00FB0094">
            <w:pPr>
              <w:rPr>
                <w:color w:val="000000"/>
                <w:sz w:val="24"/>
                <w:szCs w:val="24"/>
                <w:lang w:eastAsia="ru-RU"/>
              </w:rPr>
            </w:pPr>
            <w:r w:rsidRPr="00CA0CC0">
              <w:rPr>
                <w:color w:val="000000"/>
                <w:sz w:val="24"/>
                <w:szCs w:val="24"/>
                <w:lang w:eastAsia="ru-RU"/>
              </w:rPr>
              <w:t>Відновлення картриджу Canon 051 Black</w:t>
            </w:r>
          </w:p>
        </w:tc>
        <w:tc>
          <w:tcPr>
            <w:tcW w:w="992"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шт.</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5</w:t>
            </w:r>
          </w:p>
        </w:tc>
        <w:tc>
          <w:tcPr>
            <w:tcW w:w="2268" w:type="dxa"/>
            <w:tcBorders>
              <w:bottom w:val="single" w:sz="4" w:space="0" w:color="00000A"/>
              <w:right w:val="single" w:sz="4" w:space="0" w:color="00000A"/>
            </w:tcBorders>
            <w:shd w:val="clear" w:color="auto" w:fill="auto"/>
            <w:vAlign w:val="bottom"/>
          </w:tcPr>
          <w:p w:rsidR="008C2C75" w:rsidRPr="00CA0CC0" w:rsidRDefault="008C2C75" w:rsidP="00FB0094">
            <w:pPr>
              <w:jc w:val="right"/>
              <w:rPr>
                <w:color w:val="000000"/>
                <w:sz w:val="24"/>
                <w:szCs w:val="24"/>
              </w:rPr>
            </w:pP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center"/>
              <w:rPr>
                <w:color w:val="000000"/>
                <w:sz w:val="24"/>
                <w:szCs w:val="24"/>
              </w:rPr>
            </w:pPr>
          </w:p>
        </w:tc>
      </w:tr>
      <w:tr w:rsidR="008C2C75" w:rsidRPr="00CA0CC0" w:rsidTr="00974BDC">
        <w:trPr>
          <w:trHeight w:val="57"/>
        </w:trPr>
        <w:tc>
          <w:tcPr>
            <w:tcW w:w="5206" w:type="dxa"/>
            <w:gridSpan w:val="3"/>
            <w:tcBorders>
              <w:left w:val="single" w:sz="4" w:space="0" w:color="00000A"/>
              <w:bottom w:val="single" w:sz="4" w:space="0" w:color="00000A"/>
              <w:right w:val="single" w:sz="4" w:space="0" w:color="00000A"/>
            </w:tcBorders>
            <w:shd w:val="clear" w:color="auto" w:fill="auto"/>
            <w:tcMar>
              <w:left w:w="103" w:type="dxa"/>
            </w:tcMar>
          </w:tcPr>
          <w:p w:rsidR="008C2C75" w:rsidRPr="00CA0CC0" w:rsidRDefault="008C2C75" w:rsidP="00FB0094">
            <w:pPr>
              <w:jc w:val="center"/>
              <w:rPr>
                <w:b/>
                <w:color w:val="000000"/>
                <w:sz w:val="24"/>
                <w:szCs w:val="24"/>
                <w:lang w:eastAsia="ru-RU"/>
              </w:rPr>
            </w:pPr>
            <w:r w:rsidRPr="00CA0CC0">
              <w:rPr>
                <w:b/>
                <w:color w:val="000000"/>
                <w:sz w:val="24"/>
                <w:szCs w:val="24"/>
                <w:lang w:eastAsia="ru-RU"/>
              </w:rPr>
              <w:t>Всього</w:t>
            </w:r>
          </w:p>
          <w:p w:rsidR="008C2C75" w:rsidRPr="00CA0CC0" w:rsidRDefault="008C2C75" w:rsidP="00FB0094">
            <w:pPr>
              <w:jc w:val="center"/>
              <w:rPr>
                <w:b/>
                <w:color w:val="000000"/>
                <w:sz w:val="24"/>
                <w:szCs w:val="24"/>
                <w:lang w:eastAsia="ru-RU"/>
              </w:rPr>
            </w:pPr>
            <w:r w:rsidRPr="00CA0CC0">
              <w:rPr>
                <w:noProof/>
                <w:sz w:val="24"/>
                <w:szCs w:val="24"/>
              </w:rPr>
              <w:t xml:space="preserve">Загальна сума пропозиції:                                                                                     </w:t>
            </w:r>
          </w:p>
        </w:tc>
        <w:tc>
          <w:tcPr>
            <w:tcW w:w="1276" w:type="dxa"/>
            <w:tcBorders>
              <w:bottom w:val="single" w:sz="4" w:space="0" w:color="00000A"/>
              <w:right w:val="single" w:sz="4" w:space="0" w:color="00000A"/>
            </w:tcBorders>
            <w:shd w:val="clear" w:color="auto" w:fill="auto"/>
          </w:tcPr>
          <w:p w:rsidR="008C2C75" w:rsidRPr="00CA0CC0" w:rsidRDefault="008C2C75" w:rsidP="00FB0094">
            <w:pPr>
              <w:jc w:val="center"/>
              <w:rPr>
                <w:color w:val="000000"/>
                <w:sz w:val="24"/>
                <w:szCs w:val="24"/>
                <w:lang w:eastAsia="ru-RU"/>
              </w:rPr>
            </w:pPr>
            <w:r w:rsidRPr="00CA0CC0">
              <w:rPr>
                <w:color w:val="000000"/>
                <w:sz w:val="24"/>
                <w:szCs w:val="24"/>
                <w:lang w:eastAsia="ru-RU"/>
              </w:rPr>
              <w:t>1138</w:t>
            </w:r>
          </w:p>
        </w:tc>
        <w:tc>
          <w:tcPr>
            <w:tcW w:w="2268" w:type="dxa"/>
            <w:tcBorders>
              <w:bottom w:val="single" w:sz="4" w:space="0" w:color="00000A"/>
              <w:right w:val="single" w:sz="4" w:space="0" w:color="00000A"/>
            </w:tcBorders>
            <w:shd w:val="clear" w:color="auto" w:fill="auto"/>
          </w:tcPr>
          <w:p w:rsidR="008C2C75" w:rsidRPr="00CA0CC0" w:rsidRDefault="008C2C75" w:rsidP="00FB0094">
            <w:pPr>
              <w:rPr>
                <w:color w:val="000000"/>
                <w:sz w:val="24"/>
                <w:szCs w:val="24"/>
                <w:lang w:eastAsia="ru-RU"/>
              </w:rPr>
            </w:pPr>
            <w:r w:rsidRPr="00CA0CC0">
              <w:rPr>
                <w:color w:val="000000"/>
                <w:sz w:val="24"/>
                <w:szCs w:val="24"/>
                <w:lang w:eastAsia="ru-RU"/>
              </w:rPr>
              <w:t> </w:t>
            </w:r>
          </w:p>
        </w:tc>
        <w:tc>
          <w:tcPr>
            <w:tcW w:w="1276" w:type="dxa"/>
            <w:tcBorders>
              <w:bottom w:val="single" w:sz="4" w:space="0" w:color="00000A"/>
              <w:right w:val="single" w:sz="4" w:space="0" w:color="00000A"/>
            </w:tcBorders>
            <w:shd w:val="clear" w:color="auto" w:fill="auto"/>
            <w:vAlign w:val="bottom"/>
          </w:tcPr>
          <w:p w:rsidR="008C2C75" w:rsidRPr="00CA0CC0" w:rsidRDefault="008C2C75" w:rsidP="00FB0094">
            <w:pPr>
              <w:jc w:val="center"/>
              <w:rPr>
                <w:b/>
                <w:color w:val="000000"/>
                <w:sz w:val="24"/>
                <w:szCs w:val="24"/>
              </w:rPr>
            </w:pPr>
          </w:p>
        </w:tc>
      </w:tr>
    </w:tbl>
    <w:p w:rsidR="008C2C75" w:rsidRPr="00CA0CC0" w:rsidRDefault="008C2C75" w:rsidP="008C2C75">
      <w:pPr>
        <w:pStyle w:val="19"/>
        <w:tabs>
          <w:tab w:val="left" w:pos="1045"/>
        </w:tabs>
        <w:jc w:val="both"/>
        <w:rPr>
          <w:b/>
          <w:sz w:val="24"/>
          <w:szCs w:val="24"/>
        </w:rPr>
      </w:pPr>
    </w:p>
    <w:p w:rsidR="008C2C75" w:rsidRPr="00CA0CC0" w:rsidRDefault="008C2C75" w:rsidP="008C2C75">
      <w:pPr>
        <w:pStyle w:val="19"/>
        <w:tabs>
          <w:tab w:val="left" w:pos="1045"/>
        </w:tabs>
        <w:ind w:firstLine="426"/>
        <w:jc w:val="both"/>
        <w:rPr>
          <w:sz w:val="24"/>
          <w:szCs w:val="24"/>
          <w:lang w:val="en-US"/>
        </w:rPr>
      </w:pPr>
      <w:r w:rsidRPr="00CA0CC0">
        <w:rPr>
          <w:b/>
          <w:sz w:val="24"/>
          <w:szCs w:val="24"/>
          <w:lang w:val="en-US"/>
        </w:rPr>
        <w:t xml:space="preserve">                  </w:t>
      </w:r>
      <w:r w:rsidRPr="00CA0CC0">
        <w:rPr>
          <w:b/>
          <w:sz w:val="24"/>
          <w:szCs w:val="24"/>
        </w:rPr>
        <w:t>Покупець</w:t>
      </w:r>
      <w:r w:rsidRPr="00CA0CC0">
        <w:rPr>
          <w:b/>
          <w:sz w:val="24"/>
          <w:szCs w:val="24"/>
          <w:lang w:val="en-US"/>
        </w:rPr>
        <w:t>:</w:t>
      </w:r>
      <w:r w:rsidRPr="00CA0CC0">
        <w:rPr>
          <w:b/>
          <w:sz w:val="24"/>
          <w:szCs w:val="24"/>
        </w:rPr>
        <w:t xml:space="preserve"> </w:t>
      </w:r>
      <w:r w:rsidRPr="00CA0CC0">
        <w:rPr>
          <w:b/>
          <w:sz w:val="24"/>
          <w:szCs w:val="24"/>
          <w:lang w:val="en-US"/>
        </w:rPr>
        <w:t xml:space="preserve">                                                                     </w:t>
      </w:r>
      <w:r w:rsidRPr="00CA0CC0">
        <w:rPr>
          <w:b/>
          <w:sz w:val="24"/>
          <w:szCs w:val="24"/>
        </w:rPr>
        <w:t>Постачальник:</w:t>
      </w:r>
    </w:p>
    <w:tbl>
      <w:tblPr>
        <w:tblStyle w:val="TableNormal"/>
        <w:tblW w:w="9214" w:type="dxa"/>
        <w:tblInd w:w="567" w:type="dxa"/>
        <w:tblLayout w:type="fixed"/>
        <w:tblLook w:val="01E0"/>
      </w:tblPr>
      <w:tblGrid>
        <w:gridCol w:w="4671"/>
        <w:gridCol w:w="4543"/>
      </w:tblGrid>
      <w:tr w:rsidR="008C2C75" w:rsidRPr="00CA0CC0" w:rsidTr="00FB0094">
        <w:trPr>
          <w:trHeight w:val="391"/>
        </w:trPr>
        <w:tc>
          <w:tcPr>
            <w:tcW w:w="4671" w:type="dxa"/>
          </w:tcPr>
          <w:p w:rsidR="00FB0094" w:rsidRPr="00CA0CC0" w:rsidRDefault="00FB0094" w:rsidP="00FB0094">
            <w:pPr>
              <w:tabs>
                <w:tab w:val="left" w:pos="-284"/>
              </w:tabs>
              <w:ind w:right="-142"/>
              <w:jc w:val="both"/>
              <w:rPr>
                <w:b/>
                <w:sz w:val="24"/>
                <w:szCs w:val="24"/>
              </w:rPr>
            </w:pPr>
            <w:r w:rsidRPr="00CA0CC0">
              <w:rPr>
                <w:b/>
                <w:sz w:val="24"/>
                <w:szCs w:val="24"/>
              </w:rPr>
              <w:t>КП «Керуюча компанія з обслуговування</w:t>
            </w:r>
          </w:p>
          <w:p w:rsidR="00FB0094" w:rsidRPr="00CA0CC0" w:rsidRDefault="00FB0094" w:rsidP="00FB0094">
            <w:pPr>
              <w:tabs>
                <w:tab w:val="left" w:pos="-284"/>
              </w:tabs>
              <w:ind w:right="-142"/>
              <w:jc w:val="both"/>
              <w:rPr>
                <w:b/>
                <w:sz w:val="24"/>
                <w:szCs w:val="24"/>
              </w:rPr>
            </w:pPr>
            <w:r w:rsidRPr="00CA0CC0">
              <w:rPr>
                <w:b/>
                <w:sz w:val="24"/>
                <w:szCs w:val="24"/>
              </w:rPr>
              <w:t>житлового фонду  Солом’янського</w:t>
            </w:r>
          </w:p>
          <w:p w:rsidR="00FB0094" w:rsidRPr="00CA0CC0" w:rsidRDefault="00FB0094" w:rsidP="00FB0094">
            <w:pPr>
              <w:tabs>
                <w:tab w:val="left" w:pos="-284"/>
              </w:tabs>
              <w:ind w:right="-142"/>
              <w:jc w:val="both"/>
              <w:rPr>
                <w:sz w:val="24"/>
                <w:szCs w:val="24"/>
              </w:rPr>
            </w:pPr>
            <w:r w:rsidRPr="00CA0CC0">
              <w:rPr>
                <w:b/>
                <w:sz w:val="24"/>
                <w:szCs w:val="24"/>
              </w:rPr>
              <w:t>району м. Києва</w:t>
            </w:r>
            <w:r w:rsidRPr="00CA0CC0">
              <w:rPr>
                <w:sz w:val="24"/>
                <w:szCs w:val="24"/>
              </w:rPr>
              <w:t>»</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 xml:space="preserve">Поштова та юридична адреса:                                 </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03186 м. Київ вул. Левка Мацієвича, 6</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sz w:val="24"/>
                <w:szCs w:val="24"/>
              </w:rPr>
              <w:t>п/р UA403204780000000026000261583</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АБ «Укргазбанк» м. Києва</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МФО 320478 код ЄДРПОУ 35756919</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 xml:space="preserve">ІПН №  357569126583 </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 xml:space="preserve">На період воєнного стану платник </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Єдиного податку Ставка-2%,група -3.</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rPr>
            </w:pPr>
            <w:r w:rsidRPr="00CA0CC0">
              <w:rPr>
                <w:color w:val="000000"/>
                <w:sz w:val="24"/>
                <w:szCs w:val="24"/>
              </w:rPr>
              <w:t>Суб'єкт великого підприємництва</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sidRPr="00CA0CC0">
              <w:rPr>
                <w:noProof/>
                <w:sz w:val="24"/>
                <w:szCs w:val="24"/>
                <w:lang w:val="en-US"/>
              </w:rPr>
              <w:lastRenderedPageBreak/>
              <w:t>e-mail: skz17@ukr.net</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color w:val="000000"/>
                <w:sz w:val="24"/>
                <w:szCs w:val="24"/>
                <w:lang w:val="en-US"/>
              </w:rPr>
            </w:pPr>
            <w:r w:rsidRPr="00CA0CC0">
              <w:rPr>
                <w:color w:val="000000"/>
                <w:sz w:val="24"/>
                <w:szCs w:val="24"/>
              </w:rPr>
              <w:t>Тел</w:t>
            </w:r>
            <w:r w:rsidRPr="00CA0CC0">
              <w:rPr>
                <w:color w:val="000000"/>
                <w:sz w:val="24"/>
                <w:szCs w:val="24"/>
                <w:lang w:val="en-US"/>
              </w:rPr>
              <w:t>. (0</w:t>
            </w:r>
            <w:r w:rsidRPr="00CA0CC0">
              <w:rPr>
                <w:color w:val="000000"/>
                <w:sz w:val="24"/>
                <w:szCs w:val="24"/>
              </w:rPr>
              <w:t>67</w:t>
            </w:r>
            <w:r w:rsidRPr="00CA0CC0">
              <w:rPr>
                <w:color w:val="000000"/>
                <w:sz w:val="24"/>
                <w:szCs w:val="24"/>
                <w:lang w:val="en-US"/>
              </w:rPr>
              <w:t xml:space="preserve">) </w:t>
            </w:r>
            <w:r w:rsidRPr="00CA0CC0">
              <w:rPr>
                <w:color w:val="000000"/>
                <w:sz w:val="24"/>
                <w:szCs w:val="24"/>
              </w:rPr>
              <w:t>521</w:t>
            </w:r>
            <w:r w:rsidRPr="00CA0CC0">
              <w:rPr>
                <w:color w:val="000000"/>
                <w:sz w:val="24"/>
                <w:szCs w:val="24"/>
                <w:lang w:val="en-US"/>
              </w:rPr>
              <w:t>-</w:t>
            </w:r>
            <w:r w:rsidRPr="00CA0CC0">
              <w:rPr>
                <w:color w:val="000000"/>
                <w:sz w:val="24"/>
                <w:szCs w:val="24"/>
              </w:rPr>
              <w:t>19</w:t>
            </w:r>
            <w:r w:rsidRPr="00CA0CC0">
              <w:rPr>
                <w:color w:val="000000"/>
                <w:sz w:val="24"/>
                <w:szCs w:val="24"/>
                <w:lang w:val="en-US"/>
              </w:rPr>
              <w:t>-</w:t>
            </w:r>
            <w:r w:rsidRPr="00CA0CC0">
              <w:rPr>
                <w:color w:val="000000"/>
                <w:sz w:val="24"/>
                <w:szCs w:val="24"/>
              </w:rPr>
              <w:t>04</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color w:val="000000"/>
                <w:sz w:val="24"/>
                <w:szCs w:val="24"/>
              </w:rPr>
            </w:pP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color w:val="000000"/>
                <w:sz w:val="24"/>
                <w:szCs w:val="24"/>
              </w:rPr>
            </w:pPr>
            <w:r w:rsidRPr="00CA0CC0">
              <w:rPr>
                <w:b/>
                <w:color w:val="000000"/>
                <w:sz w:val="24"/>
                <w:szCs w:val="24"/>
              </w:rPr>
              <w:t>Директор</w:t>
            </w:r>
          </w:p>
          <w:p w:rsidR="00FB0094" w:rsidRPr="00CA0CC0" w:rsidRDefault="00FB0094" w:rsidP="00FB0094">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color w:val="000000"/>
                <w:sz w:val="24"/>
                <w:szCs w:val="24"/>
              </w:rPr>
            </w:pPr>
          </w:p>
          <w:p w:rsidR="00FB0094" w:rsidRPr="00CA0CC0" w:rsidRDefault="00FB0094" w:rsidP="00FB0094">
            <w:pPr>
              <w:rPr>
                <w:sz w:val="24"/>
                <w:szCs w:val="24"/>
              </w:rPr>
            </w:pPr>
            <w:r w:rsidRPr="00CA0CC0">
              <w:rPr>
                <w:b/>
                <w:color w:val="000000"/>
                <w:sz w:val="24"/>
                <w:szCs w:val="24"/>
              </w:rPr>
              <w:t>___________________</w:t>
            </w:r>
            <w:r w:rsidRPr="00CA0CC0">
              <w:rPr>
                <w:b/>
                <w:sz w:val="24"/>
                <w:szCs w:val="24"/>
              </w:rPr>
              <w:t xml:space="preserve"> О.О. Згурський</w:t>
            </w:r>
          </w:p>
          <w:p w:rsidR="008C2C75" w:rsidRPr="00CA0CC0" w:rsidRDefault="008C2C75" w:rsidP="00FB0094">
            <w:pPr>
              <w:pStyle w:val="TableParagraph"/>
              <w:ind w:firstLine="426"/>
              <w:jc w:val="center"/>
              <w:rPr>
                <w:b/>
                <w:sz w:val="24"/>
                <w:szCs w:val="24"/>
                <w:lang w:val="ru-RU"/>
              </w:rPr>
            </w:pPr>
          </w:p>
        </w:tc>
        <w:tc>
          <w:tcPr>
            <w:tcW w:w="4543" w:type="dxa"/>
          </w:tcPr>
          <w:p w:rsidR="008C2C75" w:rsidRPr="00CA0CC0" w:rsidRDefault="008C2C75" w:rsidP="00FB0094">
            <w:pPr>
              <w:pStyle w:val="TableParagraph"/>
              <w:ind w:firstLine="426"/>
              <w:rPr>
                <w:b/>
                <w:sz w:val="24"/>
                <w:szCs w:val="24"/>
                <w:lang w:val="ru-RU"/>
              </w:rPr>
            </w:pPr>
          </w:p>
        </w:tc>
      </w:tr>
    </w:tbl>
    <w:p w:rsidR="008C2C75" w:rsidRPr="00CA0CC0" w:rsidRDefault="008C2C75" w:rsidP="00C86811">
      <w:pPr>
        <w:ind w:left="142" w:right="196"/>
        <w:jc w:val="right"/>
        <w:rPr>
          <w:sz w:val="24"/>
          <w:szCs w:val="24"/>
        </w:rPr>
      </w:pPr>
    </w:p>
    <w:p w:rsidR="00AD476F" w:rsidRPr="00CA0CC0" w:rsidRDefault="00AD476F" w:rsidP="00AD476F">
      <w:pPr>
        <w:tabs>
          <w:tab w:val="left" w:pos="0"/>
          <w:tab w:val="left" w:pos="709"/>
          <w:tab w:val="left" w:pos="993"/>
        </w:tabs>
        <w:rPr>
          <w:rFonts w:cstheme="minorHAnsi"/>
          <w:sz w:val="24"/>
          <w:szCs w:val="24"/>
        </w:rPr>
      </w:pPr>
    </w:p>
    <w:p w:rsidR="00D23034" w:rsidRPr="00CA0CC0" w:rsidRDefault="00D23034">
      <w:pPr>
        <w:spacing w:after="200" w:line="276" w:lineRule="auto"/>
        <w:rPr>
          <w:rFonts w:cstheme="minorHAnsi"/>
          <w:sz w:val="24"/>
          <w:szCs w:val="24"/>
        </w:rPr>
      </w:pPr>
      <w:r w:rsidRPr="00CA0CC0">
        <w:rPr>
          <w:rFonts w:cstheme="minorHAnsi"/>
          <w:sz w:val="24"/>
          <w:szCs w:val="24"/>
        </w:rPr>
        <w:br w:type="page"/>
      </w:r>
    </w:p>
    <w:p w:rsidR="00AD476F" w:rsidRPr="00CA0CC0" w:rsidRDefault="00AD476F" w:rsidP="00AD476F">
      <w:pPr>
        <w:spacing w:line="240" w:lineRule="atLeast"/>
        <w:ind w:firstLine="567"/>
        <w:jc w:val="right"/>
        <w:rPr>
          <w:b/>
          <w:sz w:val="24"/>
          <w:szCs w:val="24"/>
          <w:lang w:eastAsia="ru-RU"/>
        </w:rPr>
      </w:pPr>
      <w:r w:rsidRPr="00CA0CC0">
        <w:rPr>
          <w:b/>
          <w:sz w:val="24"/>
          <w:szCs w:val="24"/>
          <w:lang w:eastAsia="ru-RU"/>
        </w:rPr>
        <w:lastRenderedPageBreak/>
        <w:t>Додаток 6</w:t>
      </w:r>
    </w:p>
    <w:p w:rsidR="00AD476F" w:rsidRPr="00CA0CC0" w:rsidRDefault="00AD476F" w:rsidP="00AD476F">
      <w:pPr>
        <w:spacing w:after="80"/>
        <w:ind w:firstLine="567"/>
        <w:jc w:val="center"/>
        <w:rPr>
          <w:b/>
          <w:sz w:val="24"/>
          <w:szCs w:val="24"/>
          <w:lang w:eastAsia="ru-RU"/>
        </w:rPr>
      </w:pPr>
    </w:p>
    <w:p w:rsidR="00AD476F" w:rsidRPr="00CA0CC0" w:rsidRDefault="00AD476F" w:rsidP="00AD476F">
      <w:pPr>
        <w:spacing w:after="80"/>
        <w:ind w:firstLine="567"/>
        <w:jc w:val="center"/>
        <w:rPr>
          <w:b/>
          <w:sz w:val="24"/>
          <w:szCs w:val="24"/>
          <w:lang w:eastAsia="ru-RU"/>
        </w:rPr>
      </w:pPr>
      <w:r w:rsidRPr="00CA0CC0">
        <w:rPr>
          <w:b/>
          <w:sz w:val="24"/>
          <w:szCs w:val="24"/>
          <w:lang w:eastAsia="ru-RU"/>
        </w:rPr>
        <w:t>Лист-згода на обробку персональних даних</w:t>
      </w:r>
    </w:p>
    <w:p w:rsidR="00AD476F" w:rsidRPr="00CA0CC0" w:rsidRDefault="00AD476F" w:rsidP="00AD476F">
      <w:pPr>
        <w:spacing w:after="80"/>
        <w:ind w:firstLine="567"/>
        <w:jc w:val="center"/>
        <w:rPr>
          <w:b/>
          <w:sz w:val="24"/>
          <w:szCs w:val="24"/>
          <w:lang w:eastAsia="ru-RU"/>
        </w:rPr>
      </w:pPr>
      <w:r w:rsidRPr="00CA0CC0">
        <w:rPr>
          <w:rFonts w:ascii="TimesNewRomanPS-ItalicMT" w:hAnsi="TimesNewRomanPS-ItalicMT"/>
          <w:i/>
          <w:iCs/>
          <w:color w:val="000000"/>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AD476F" w:rsidRPr="00CA0CC0" w:rsidRDefault="00AD476F" w:rsidP="00AD476F">
      <w:pPr>
        <w:spacing w:after="80"/>
        <w:ind w:firstLine="567"/>
        <w:jc w:val="center"/>
        <w:rPr>
          <w:sz w:val="24"/>
          <w:szCs w:val="24"/>
          <w:lang w:eastAsia="ru-RU"/>
        </w:rPr>
      </w:pPr>
    </w:p>
    <w:p w:rsidR="00AD476F" w:rsidRPr="00CA0CC0" w:rsidRDefault="00AD476F" w:rsidP="00AD476F">
      <w:pPr>
        <w:spacing w:after="80"/>
        <w:ind w:firstLine="567"/>
        <w:jc w:val="both"/>
        <w:rPr>
          <w:sz w:val="24"/>
          <w:szCs w:val="24"/>
          <w:lang w:eastAsia="ru-RU"/>
        </w:rPr>
      </w:pPr>
      <w:r w:rsidRPr="00CA0CC0">
        <w:rPr>
          <w:sz w:val="24"/>
          <w:szCs w:val="24"/>
          <w:lang w:eastAsia="ru-RU"/>
        </w:rPr>
        <w:tab/>
        <w:t>Відповідно до Закону України “Про захист персональних даних” від 01.06.2010 року № 2297-VI, я, (</w:t>
      </w:r>
      <w:r w:rsidRPr="00CA0CC0">
        <w:rPr>
          <w:i/>
          <w:sz w:val="24"/>
          <w:szCs w:val="24"/>
          <w:lang w:eastAsia="ru-RU"/>
        </w:rPr>
        <w:t>зазначити прізвище, імя, по-батькові)</w:t>
      </w:r>
      <w:r w:rsidRPr="00CA0CC0">
        <w:rPr>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CA0CC0" w:rsidRDefault="00AD476F" w:rsidP="00AD476F">
      <w:pPr>
        <w:spacing w:after="80"/>
        <w:ind w:firstLine="567"/>
        <w:jc w:val="both"/>
        <w:rPr>
          <w:sz w:val="24"/>
          <w:szCs w:val="24"/>
          <w:lang w:eastAsia="ru-RU"/>
        </w:rPr>
      </w:pPr>
    </w:p>
    <w:p w:rsidR="00AD476F" w:rsidRPr="00CA0CC0" w:rsidRDefault="00AD476F" w:rsidP="00AD476F">
      <w:pPr>
        <w:spacing w:after="80"/>
        <w:ind w:firstLine="567"/>
        <w:jc w:val="both"/>
        <w:rPr>
          <w:sz w:val="24"/>
          <w:szCs w:val="24"/>
          <w:lang w:eastAsia="ru-RU"/>
        </w:rPr>
      </w:pPr>
    </w:p>
    <w:p w:rsidR="00AD476F" w:rsidRPr="00CA0CC0" w:rsidRDefault="00AD476F" w:rsidP="00AD476F">
      <w:pPr>
        <w:spacing w:after="80"/>
        <w:ind w:firstLine="567"/>
        <w:jc w:val="both"/>
        <w:rPr>
          <w:sz w:val="24"/>
          <w:szCs w:val="24"/>
          <w:lang w:eastAsia="ru-RU"/>
        </w:rPr>
      </w:pPr>
    </w:p>
    <w:p w:rsidR="00AD476F" w:rsidRPr="00CA0CC0" w:rsidRDefault="00AD476F" w:rsidP="00AD476F">
      <w:pPr>
        <w:spacing w:after="80"/>
        <w:ind w:firstLine="567"/>
        <w:jc w:val="both"/>
        <w:rPr>
          <w:sz w:val="24"/>
          <w:szCs w:val="24"/>
          <w:lang w:eastAsia="ru-RU"/>
        </w:rPr>
      </w:pPr>
      <w:r w:rsidRPr="00CA0CC0">
        <w:rPr>
          <w:sz w:val="24"/>
          <w:szCs w:val="24"/>
          <w:lang w:eastAsia="ru-RU"/>
        </w:rPr>
        <w:t>______________                                                              ________________________</w:t>
      </w:r>
    </w:p>
    <w:p w:rsidR="00AD476F" w:rsidRPr="00CA0CC0" w:rsidRDefault="00AD476F" w:rsidP="00AD476F">
      <w:pPr>
        <w:spacing w:after="80"/>
        <w:ind w:firstLine="567"/>
        <w:jc w:val="both"/>
        <w:rPr>
          <w:i/>
          <w:lang w:eastAsia="ru-RU"/>
        </w:rPr>
      </w:pPr>
      <w:r w:rsidRPr="00CA0CC0">
        <w:rPr>
          <w:i/>
          <w:sz w:val="24"/>
          <w:szCs w:val="24"/>
          <w:lang w:eastAsia="ru-RU"/>
        </w:rPr>
        <w:tab/>
      </w:r>
      <w:r w:rsidRPr="00CA0CC0">
        <w:rPr>
          <w:i/>
          <w:lang w:eastAsia="ru-RU"/>
        </w:rPr>
        <w:t>Дата</w:t>
      </w:r>
      <w:r w:rsidRPr="00CA0CC0">
        <w:rPr>
          <w:i/>
          <w:sz w:val="24"/>
          <w:szCs w:val="24"/>
          <w:lang w:eastAsia="ru-RU"/>
        </w:rPr>
        <w:tab/>
      </w:r>
      <w:r w:rsidRPr="00CA0CC0">
        <w:rPr>
          <w:i/>
          <w:sz w:val="24"/>
          <w:szCs w:val="24"/>
          <w:lang w:eastAsia="ru-RU"/>
        </w:rPr>
        <w:tab/>
      </w:r>
      <w:r w:rsidRPr="00CA0CC0">
        <w:rPr>
          <w:i/>
          <w:sz w:val="24"/>
          <w:szCs w:val="24"/>
          <w:lang w:eastAsia="ru-RU"/>
        </w:rPr>
        <w:tab/>
      </w:r>
      <w:r w:rsidRPr="00CA0CC0">
        <w:rPr>
          <w:i/>
          <w:sz w:val="24"/>
          <w:szCs w:val="24"/>
          <w:lang w:eastAsia="ru-RU"/>
        </w:rPr>
        <w:tab/>
      </w:r>
      <w:r w:rsidRPr="00CA0CC0">
        <w:rPr>
          <w:i/>
          <w:sz w:val="24"/>
          <w:szCs w:val="24"/>
          <w:lang w:eastAsia="ru-RU"/>
        </w:rPr>
        <w:tab/>
      </w:r>
      <w:r w:rsidRPr="00CA0CC0">
        <w:rPr>
          <w:i/>
          <w:sz w:val="24"/>
          <w:szCs w:val="24"/>
          <w:lang w:eastAsia="ru-RU"/>
        </w:rPr>
        <w:tab/>
      </w:r>
      <w:r w:rsidRPr="00CA0CC0">
        <w:rPr>
          <w:i/>
          <w:sz w:val="24"/>
          <w:szCs w:val="24"/>
          <w:lang w:eastAsia="ru-RU"/>
        </w:rPr>
        <w:tab/>
      </w:r>
      <w:r w:rsidRPr="00CA0CC0">
        <w:rPr>
          <w:i/>
          <w:lang w:eastAsia="ru-RU"/>
        </w:rPr>
        <w:t xml:space="preserve">              П.І.Б.</w:t>
      </w:r>
    </w:p>
    <w:p w:rsidR="00AD476F" w:rsidRPr="00CA0CC0" w:rsidRDefault="00AD476F" w:rsidP="00AD476F">
      <w:pPr>
        <w:shd w:val="clear" w:color="auto" w:fill="FFFFFF"/>
        <w:spacing w:before="5" w:after="80"/>
        <w:ind w:firstLine="567"/>
        <w:rPr>
          <w:sz w:val="24"/>
          <w:szCs w:val="24"/>
          <w:lang w:eastAsia="ru-RU"/>
        </w:rPr>
      </w:pPr>
    </w:p>
    <w:p w:rsidR="00AD476F" w:rsidRPr="00CA0CC0" w:rsidRDefault="00AD476F" w:rsidP="00AD476F">
      <w:pPr>
        <w:spacing w:after="80"/>
        <w:ind w:firstLine="567"/>
        <w:jc w:val="both"/>
        <w:rPr>
          <w:sz w:val="24"/>
          <w:szCs w:val="24"/>
          <w:lang w:eastAsia="ru-RU"/>
        </w:rPr>
      </w:pPr>
    </w:p>
    <w:p w:rsidR="00AD476F" w:rsidRPr="00CA0CC0" w:rsidRDefault="00AD476F" w:rsidP="00AD476F">
      <w:pPr>
        <w:ind w:firstLine="567"/>
        <w:jc w:val="right"/>
        <w:rPr>
          <w:b/>
          <w:bCs/>
          <w:sz w:val="24"/>
          <w:szCs w:val="24"/>
        </w:rPr>
      </w:pPr>
      <w:r w:rsidRPr="00CA0CC0">
        <w:rPr>
          <w:b/>
          <w:sz w:val="26"/>
          <w:szCs w:val="26"/>
          <w:lang w:eastAsia="ru-RU"/>
        </w:rPr>
        <w:br w:type="page"/>
      </w:r>
      <w:r w:rsidRPr="00CA0CC0">
        <w:rPr>
          <w:b/>
          <w:bCs/>
          <w:sz w:val="24"/>
          <w:szCs w:val="24"/>
        </w:rPr>
        <w:lastRenderedPageBreak/>
        <w:t xml:space="preserve"> </w:t>
      </w:r>
    </w:p>
    <w:p w:rsidR="00AD476F" w:rsidRPr="00CA0CC0" w:rsidRDefault="00AD476F" w:rsidP="00AD476F">
      <w:pPr>
        <w:spacing w:line="240" w:lineRule="atLeast"/>
        <w:ind w:firstLine="567"/>
        <w:jc w:val="right"/>
        <w:rPr>
          <w:b/>
          <w:sz w:val="24"/>
          <w:szCs w:val="24"/>
          <w:lang w:eastAsia="ru-RU"/>
        </w:rPr>
      </w:pPr>
      <w:r w:rsidRPr="00CA0CC0">
        <w:rPr>
          <w:b/>
          <w:sz w:val="24"/>
          <w:szCs w:val="24"/>
          <w:lang w:eastAsia="ru-RU"/>
        </w:rPr>
        <w:t>Додаток 7</w:t>
      </w:r>
    </w:p>
    <w:p w:rsidR="00AD476F" w:rsidRPr="00CA0CC0" w:rsidRDefault="00AD476F" w:rsidP="00AD476F">
      <w:pPr>
        <w:keepNext/>
        <w:keepLines/>
        <w:spacing w:line="216" w:lineRule="auto"/>
        <w:ind w:firstLine="567"/>
        <w:jc w:val="right"/>
        <w:outlineLvl w:val="0"/>
        <w:rPr>
          <w:b/>
          <w:bCs/>
          <w:sz w:val="24"/>
          <w:szCs w:val="24"/>
        </w:rPr>
      </w:pPr>
    </w:p>
    <w:p w:rsidR="00AD476F" w:rsidRPr="00CA0CC0" w:rsidRDefault="00AD476F" w:rsidP="00AD476F">
      <w:pPr>
        <w:keepNext/>
        <w:keepLines/>
        <w:spacing w:line="216" w:lineRule="auto"/>
        <w:ind w:firstLine="567"/>
        <w:jc w:val="center"/>
        <w:outlineLvl w:val="0"/>
        <w:rPr>
          <w:b/>
          <w:bCs/>
          <w:sz w:val="24"/>
          <w:szCs w:val="24"/>
        </w:rPr>
      </w:pPr>
      <w:r w:rsidRPr="00CA0CC0">
        <w:rPr>
          <w:b/>
          <w:bCs/>
          <w:sz w:val="24"/>
          <w:szCs w:val="24"/>
        </w:rPr>
        <w:t>ДОВІДКА</w:t>
      </w:r>
    </w:p>
    <w:p w:rsidR="00AD476F" w:rsidRPr="00CA0CC0" w:rsidRDefault="00AD476F" w:rsidP="00AD476F">
      <w:pPr>
        <w:keepNext/>
        <w:keepLines/>
        <w:spacing w:line="360" w:lineRule="auto"/>
        <w:ind w:firstLine="567"/>
        <w:jc w:val="both"/>
        <w:outlineLvl w:val="0"/>
        <w:rPr>
          <w:bCs/>
          <w:sz w:val="24"/>
          <w:szCs w:val="24"/>
        </w:rPr>
      </w:pPr>
      <w:r w:rsidRPr="00CA0CC0">
        <w:rPr>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AD476F" w:rsidRPr="00CA0CC0" w:rsidRDefault="00AD476F" w:rsidP="00AD476F">
      <w:pPr>
        <w:keepNext/>
        <w:keepLines/>
        <w:spacing w:line="360" w:lineRule="auto"/>
        <w:ind w:firstLine="567"/>
        <w:jc w:val="both"/>
        <w:outlineLvl w:val="0"/>
        <w:rPr>
          <w:bCs/>
          <w:sz w:val="24"/>
          <w:szCs w:val="24"/>
        </w:rPr>
      </w:pPr>
      <w:r w:rsidRPr="00CA0CC0">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CA0CC0" w:rsidRDefault="00AD476F" w:rsidP="00AD476F">
      <w:pPr>
        <w:keepNext/>
        <w:keepLines/>
        <w:spacing w:line="360" w:lineRule="auto"/>
        <w:ind w:firstLine="567"/>
        <w:jc w:val="both"/>
        <w:outlineLvl w:val="0"/>
        <w:rPr>
          <w:bCs/>
          <w:sz w:val="24"/>
          <w:szCs w:val="24"/>
        </w:rPr>
      </w:pPr>
      <w:r w:rsidRPr="00CA0CC0">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CA0CC0"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6366AE" w:rsidTr="00325414">
        <w:tc>
          <w:tcPr>
            <w:tcW w:w="3964" w:type="dxa"/>
          </w:tcPr>
          <w:p w:rsidR="00AD476F" w:rsidRPr="00CA0CC0" w:rsidRDefault="00AD476F" w:rsidP="00325414">
            <w:pPr>
              <w:keepNext/>
              <w:keepLines/>
              <w:spacing w:line="360" w:lineRule="auto"/>
              <w:jc w:val="both"/>
              <w:outlineLvl w:val="0"/>
              <w:rPr>
                <w:bCs/>
                <w:i/>
                <w:iCs/>
                <w:sz w:val="24"/>
                <w:szCs w:val="24"/>
                <w:u w:val="single"/>
              </w:rPr>
            </w:pPr>
            <w:r w:rsidRPr="00CA0CC0">
              <w:rPr>
                <w:bCs/>
                <w:i/>
                <w:iCs/>
                <w:sz w:val="24"/>
                <w:szCs w:val="24"/>
              </w:rPr>
              <w:t xml:space="preserve">Керівник організації – учасника процедури закупівлі або інша </w:t>
            </w:r>
            <w:r w:rsidRPr="00CA0CC0">
              <w:rPr>
                <w:bCs/>
                <w:i/>
                <w:iCs/>
                <w:sz w:val="24"/>
                <w:szCs w:val="24"/>
                <w:u w:val="single"/>
              </w:rPr>
              <w:t>уповноважена посадова особа</w:t>
            </w:r>
          </w:p>
          <w:p w:rsidR="00AD476F" w:rsidRPr="00CA0CC0" w:rsidRDefault="00AD476F" w:rsidP="00325414">
            <w:pPr>
              <w:keepNext/>
              <w:keepLines/>
              <w:spacing w:line="360" w:lineRule="auto"/>
              <w:jc w:val="both"/>
              <w:outlineLvl w:val="0"/>
              <w:rPr>
                <w:bCs/>
                <w:i/>
                <w:iCs/>
                <w:sz w:val="24"/>
                <w:szCs w:val="24"/>
              </w:rPr>
            </w:pPr>
            <w:r w:rsidRPr="00CA0CC0">
              <w:rPr>
                <w:bCs/>
                <w:i/>
                <w:iCs/>
                <w:sz w:val="24"/>
                <w:szCs w:val="24"/>
              </w:rPr>
              <w:t>посада</w:t>
            </w:r>
          </w:p>
        </w:tc>
        <w:tc>
          <w:tcPr>
            <w:tcW w:w="3456" w:type="dxa"/>
          </w:tcPr>
          <w:p w:rsidR="00AD476F" w:rsidRPr="00CA0CC0" w:rsidRDefault="00AD476F" w:rsidP="00325414">
            <w:pPr>
              <w:keepNext/>
              <w:keepLines/>
              <w:spacing w:line="360" w:lineRule="auto"/>
              <w:jc w:val="both"/>
              <w:outlineLvl w:val="0"/>
              <w:rPr>
                <w:bCs/>
                <w:i/>
                <w:iCs/>
                <w:sz w:val="24"/>
                <w:szCs w:val="24"/>
              </w:rPr>
            </w:pPr>
          </w:p>
          <w:p w:rsidR="00AD476F" w:rsidRPr="00CA0CC0" w:rsidRDefault="00AD476F" w:rsidP="00325414">
            <w:pPr>
              <w:keepNext/>
              <w:keepLines/>
              <w:spacing w:line="360" w:lineRule="auto"/>
              <w:jc w:val="both"/>
              <w:outlineLvl w:val="0"/>
              <w:rPr>
                <w:bCs/>
                <w:i/>
                <w:iCs/>
                <w:sz w:val="24"/>
                <w:szCs w:val="24"/>
              </w:rPr>
            </w:pPr>
            <w:r w:rsidRPr="00CA0CC0">
              <w:rPr>
                <w:bCs/>
                <w:i/>
                <w:iCs/>
                <w:sz w:val="24"/>
                <w:szCs w:val="24"/>
              </w:rPr>
              <w:t>___________________________</w:t>
            </w:r>
          </w:p>
          <w:p w:rsidR="00AD476F" w:rsidRPr="00CA0CC0" w:rsidRDefault="00AD476F" w:rsidP="00325414">
            <w:pPr>
              <w:keepNext/>
              <w:keepLines/>
              <w:spacing w:line="360" w:lineRule="auto"/>
              <w:jc w:val="both"/>
              <w:outlineLvl w:val="0"/>
              <w:rPr>
                <w:bCs/>
                <w:i/>
                <w:iCs/>
                <w:sz w:val="24"/>
                <w:szCs w:val="24"/>
              </w:rPr>
            </w:pPr>
            <w:r w:rsidRPr="00CA0CC0">
              <w:rPr>
                <w:bCs/>
                <w:i/>
                <w:iCs/>
                <w:sz w:val="24"/>
                <w:szCs w:val="24"/>
              </w:rPr>
              <w:t>підпис та печатка (за наявності)</w:t>
            </w:r>
          </w:p>
        </w:tc>
        <w:tc>
          <w:tcPr>
            <w:tcW w:w="2376" w:type="dxa"/>
          </w:tcPr>
          <w:p w:rsidR="00AD476F" w:rsidRPr="00CA0CC0" w:rsidRDefault="00AD476F" w:rsidP="00325414">
            <w:pPr>
              <w:keepNext/>
              <w:keepLines/>
              <w:spacing w:line="360" w:lineRule="auto"/>
              <w:jc w:val="both"/>
              <w:outlineLvl w:val="0"/>
              <w:rPr>
                <w:bCs/>
                <w:i/>
                <w:iCs/>
                <w:sz w:val="24"/>
                <w:szCs w:val="24"/>
              </w:rPr>
            </w:pPr>
          </w:p>
          <w:p w:rsidR="00AD476F" w:rsidRPr="00CA0CC0" w:rsidRDefault="00AD476F" w:rsidP="00325414">
            <w:pPr>
              <w:keepNext/>
              <w:keepLines/>
              <w:spacing w:line="360" w:lineRule="auto"/>
              <w:jc w:val="both"/>
              <w:outlineLvl w:val="0"/>
              <w:rPr>
                <w:bCs/>
                <w:i/>
                <w:iCs/>
                <w:sz w:val="24"/>
                <w:szCs w:val="24"/>
              </w:rPr>
            </w:pPr>
            <w:r w:rsidRPr="00CA0CC0">
              <w:rPr>
                <w:bCs/>
                <w:i/>
                <w:iCs/>
                <w:sz w:val="24"/>
                <w:szCs w:val="24"/>
              </w:rPr>
              <w:t>__________________</w:t>
            </w:r>
          </w:p>
          <w:p w:rsidR="00AD476F" w:rsidRPr="006366AE" w:rsidRDefault="00AD476F" w:rsidP="00325414">
            <w:pPr>
              <w:keepNext/>
              <w:keepLines/>
              <w:spacing w:line="360" w:lineRule="auto"/>
              <w:jc w:val="both"/>
              <w:outlineLvl w:val="0"/>
              <w:rPr>
                <w:bCs/>
                <w:i/>
                <w:iCs/>
                <w:sz w:val="24"/>
                <w:szCs w:val="24"/>
              </w:rPr>
            </w:pPr>
            <w:r w:rsidRPr="00CA0CC0">
              <w:rPr>
                <w:bCs/>
                <w:i/>
                <w:iCs/>
                <w:sz w:val="24"/>
                <w:szCs w:val="24"/>
              </w:rPr>
              <w:t>ініціали та прізвище</w:t>
            </w:r>
            <w:bookmarkStart w:id="27" w:name="_GoBack"/>
            <w:bookmarkEnd w:id="27"/>
          </w:p>
        </w:tc>
      </w:tr>
    </w:tbl>
    <w:p w:rsidR="00AD476F" w:rsidRPr="006366AE" w:rsidRDefault="00AD476F" w:rsidP="00AD476F">
      <w:pPr>
        <w:keepNext/>
        <w:keepLines/>
        <w:spacing w:line="360" w:lineRule="auto"/>
        <w:ind w:firstLine="567"/>
        <w:jc w:val="both"/>
        <w:outlineLvl w:val="0"/>
        <w:rPr>
          <w:bCs/>
          <w:sz w:val="24"/>
          <w:szCs w:val="24"/>
        </w:rPr>
      </w:pPr>
    </w:p>
    <w:p w:rsidR="00AD476F" w:rsidRPr="006366AE" w:rsidRDefault="00AD476F" w:rsidP="00AD476F">
      <w:pPr>
        <w:keepNext/>
        <w:keepLines/>
        <w:spacing w:line="360" w:lineRule="auto"/>
        <w:ind w:firstLine="567"/>
        <w:jc w:val="both"/>
        <w:outlineLvl w:val="0"/>
        <w:rPr>
          <w:bCs/>
          <w:sz w:val="24"/>
          <w:szCs w:val="24"/>
        </w:rPr>
      </w:pPr>
    </w:p>
    <w:p w:rsidR="00AD476F" w:rsidRPr="006366AE" w:rsidRDefault="00AD476F" w:rsidP="00AD476F">
      <w:pPr>
        <w:ind w:firstLine="567"/>
        <w:jc w:val="right"/>
        <w:rPr>
          <w:rFonts w:ascii="Calibri" w:eastAsia="Calibri" w:hAnsi="Calibri"/>
          <w:sz w:val="24"/>
          <w:szCs w:val="24"/>
        </w:rPr>
      </w:pPr>
    </w:p>
    <w:p w:rsidR="00AD476F" w:rsidRDefault="00AD476F" w:rsidP="00AD476F"/>
    <w:p w:rsidR="00AD476F" w:rsidRPr="004D1B36" w:rsidRDefault="00AD476F" w:rsidP="00AD476F">
      <w:pPr>
        <w:tabs>
          <w:tab w:val="left" w:pos="0"/>
          <w:tab w:val="left" w:pos="709"/>
          <w:tab w:val="left" w:pos="993"/>
        </w:tabs>
        <w:rPr>
          <w:rFonts w:cstheme="minorHAnsi"/>
        </w:rPr>
      </w:pPr>
    </w:p>
    <w:p w:rsidR="00BA3216" w:rsidRPr="00796A00" w:rsidRDefault="00BA3216" w:rsidP="00AD476F">
      <w:pPr>
        <w:jc w:val="right"/>
      </w:pPr>
    </w:p>
    <w:sectPr w:rsidR="00BA3216" w:rsidRPr="00796A00" w:rsidSect="00274B9F">
      <w:headerReference w:type="even" r:id="rId20"/>
      <w:headerReference w:type="default" r:id="rId21"/>
      <w:footerReference w:type="default" r:id="rId22"/>
      <w:footerReference w:type="first" r:id="rId23"/>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570" w:rsidRDefault="002E7570" w:rsidP="0015260D">
      <w:r>
        <w:separator/>
      </w:r>
    </w:p>
  </w:endnote>
  <w:endnote w:type="continuationSeparator" w:id="0">
    <w:p w:rsidR="002E7570" w:rsidRDefault="002E7570"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6D" w:rsidRDefault="00064C8C">
    <w:pPr>
      <w:pStyle w:val="1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09366D">
      <w:rPr>
        <w:rFonts w:ascii="Arial" w:eastAsia="Arial" w:hAnsi="Arial" w:cs="Arial"/>
        <w:color w:val="000000"/>
      </w:rPr>
      <w:instrText>PAGE</w:instrText>
    </w:r>
    <w:r>
      <w:rPr>
        <w:rFonts w:ascii="Arial" w:eastAsia="Arial" w:hAnsi="Arial" w:cs="Arial"/>
        <w:color w:val="000000"/>
      </w:rPr>
      <w:fldChar w:fldCharType="end"/>
    </w:r>
  </w:p>
  <w:p w:rsidR="0009366D" w:rsidRDefault="0009366D">
    <w:pPr>
      <w:pStyle w:val="11"/>
      <w:widowControl w:val="0"/>
      <w:pBdr>
        <w:top w:val="nil"/>
        <w:left w:val="nil"/>
        <w:bottom w:val="nil"/>
        <w:right w:val="nil"/>
        <w:between w:val="nil"/>
      </w:pBdr>
      <w:ind w:right="360"/>
      <w:rPr>
        <w:rFonts w:ascii="Arial" w:eastAsia="Arial" w:hAnsi="Arial" w:cs="Arial"/>
        <w:color w:val="000000"/>
      </w:rPr>
    </w:pPr>
  </w:p>
  <w:p w:rsidR="0009366D" w:rsidRDefault="0009366D">
    <w:pPr>
      <w:pStyle w:val="11"/>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6D" w:rsidRDefault="0009366D">
    <w:pPr>
      <w:pStyle w:val="11"/>
      <w:widowControl w:val="0"/>
      <w:pBdr>
        <w:top w:val="nil"/>
        <w:left w:val="nil"/>
        <w:bottom w:val="nil"/>
        <w:right w:val="nil"/>
        <w:between w:val="nil"/>
      </w:pBdr>
      <w:jc w:val="right"/>
      <w:rPr>
        <w:rFonts w:ascii="Arial" w:eastAsia="Arial" w:hAnsi="Arial" w:cs="Arial"/>
        <w:color w:val="000000"/>
      </w:rPr>
    </w:pPr>
  </w:p>
  <w:p w:rsidR="0009366D" w:rsidRDefault="0009366D">
    <w:pPr>
      <w:pStyle w:val="11"/>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6D" w:rsidRDefault="0009366D">
    <w:pPr>
      <w:pStyle w:val="11"/>
      <w:widowControl w:val="0"/>
      <w:pBdr>
        <w:top w:val="nil"/>
        <w:left w:val="nil"/>
        <w:bottom w:val="nil"/>
        <w:right w:val="nil"/>
        <w:between w:val="nil"/>
      </w:pBdr>
      <w:rPr>
        <w:rFonts w:ascii="Arial" w:eastAsia="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6D" w:rsidRDefault="0009366D">
    <w:pPr>
      <w:pStyle w:val="11"/>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570" w:rsidRDefault="002E7570" w:rsidP="0015260D">
      <w:r>
        <w:separator/>
      </w:r>
    </w:p>
  </w:footnote>
  <w:footnote w:type="continuationSeparator" w:id="0">
    <w:p w:rsidR="002E7570" w:rsidRDefault="002E7570"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6D" w:rsidRDefault="00064C8C">
    <w:pPr>
      <w:pStyle w:val="11"/>
      <w:pBdr>
        <w:top w:val="nil"/>
        <w:left w:val="nil"/>
        <w:bottom w:val="nil"/>
        <w:right w:val="nil"/>
        <w:between w:val="nil"/>
      </w:pBdr>
      <w:jc w:val="center"/>
      <w:rPr>
        <w:color w:val="000000"/>
        <w:sz w:val="24"/>
        <w:szCs w:val="24"/>
      </w:rPr>
    </w:pPr>
    <w:r>
      <w:rPr>
        <w:color w:val="000000"/>
        <w:sz w:val="24"/>
        <w:szCs w:val="24"/>
      </w:rPr>
      <w:fldChar w:fldCharType="begin"/>
    </w:r>
    <w:r w:rsidR="0009366D">
      <w:rPr>
        <w:color w:val="000000"/>
        <w:sz w:val="24"/>
        <w:szCs w:val="24"/>
      </w:rPr>
      <w:instrText>PAGE</w:instrText>
    </w:r>
    <w:r>
      <w:rPr>
        <w:color w:val="000000"/>
        <w:sz w:val="24"/>
        <w:szCs w:val="24"/>
      </w:rPr>
      <w:fldChar w:fldCharType="end"/>
    </w:r>
  </w:p>
  <w:p w:rsidR="0009366D" w:rsidRDefault="0009366D">
    <w:pPr>
      <w:pStyle w:val="11"/>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66D" w:rsidRDefault="0009366D">
    <w:pPr>
      <w:pStyle w:val="11"/>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1"/>
      <w:numFmt w:val="decimal"/>
      <w:lvlText w:val="%1"/>
      <w:lvlJc w:val="left"/>
      <w:pPr>
        <w:tabs>
          <w:tab w:val="num" w:pos="0"/>
        </w:tabs>
        <w:ind w:left="420" w:hanging="420"/>
      </w:pPr>
      <w:rPr>
        <w:rFonts w:hint="default"/>
        <w:color w:val="auto"/>
      </w:rPr>
    </w:lvl>
    <w:lvl w:ilvl="1">
      <w:start w:val="1"/>
      <w:numFmt w:val="decimal"/>
      <w:lvlText w:val="%1.%2"/>
      <w:lvlJc w:val="left"/>
      <w:pPr>
        <w:tabs>
          <w:tab w:val="num" w:pos="0"/>
        </w:tabs>
        <w:ind w:left="2473" w:hanging="420"/>
      </w:pPr>
      <w:rPr>
        <w:rFonts w:hint="default"/>
        <w:color w:val="auto"/>
      </w:rPr>
    </w:lvl>
    <w:lvl w:ilvl="2">
      <w:start w:val="1"/>
      <w:numFmt w:val="decimal"/>
      <w:lvlText w:val="%1.%2.%3"/>
      <w:lvlJc w:val="left"/>
      <w:pPr>
        <w:tabs>
          <w:tab w:val="num" w:pos="0"/>
        </w:tabs>
        <w:ind w:left="4826" w:hanging="720"/>
      </w:pPr>
      <w:rPr>
        <w:rFonts w:hint="default"/>
        <w:color w:val="auto"/>
      </w:rPr>
    </w:lvl>
    <w:lvl w:ilvl="3">
      <w:start w:val="1"/>
      <w:numFmt w:val="decimal"/>
      <w:lvlText w:val="%1.%2.%3.%4"/>
      <w:lvlJc w:val="left"/>
      <w:pPr>
        <w:tabs>
          <w:tab w:val="num" w:pos="0"/>
        </w:tabs>
        <w:ind w:left="6879" w:hanging="720"/>
      </w:pPr>
      <w:rPr>
        <w:rFonts w:hint="default"/>
        <w:color w:val="auto"/>
      </w:rPr>
    </w:lvl>
    <w:lvl w:ilvl="4">
      <w:start w:val="1"/>
      <w:numFmt w:val="decimal"/>
      <w:lvlText w:val="%1.%2.%3.%4.%5"/>
      <w:lvlJc w:val="left"/>
      <w:pPr>
        <w:tabs>
          <w:tab w:val="num" w:pos="0"/>
        </w:tabs>
        <w:ind w:left="9292" w:hanging="1080"/>
      </w:pPr>
      <w:rPr>
        <w:rFonts w:hint="default"/>
        <w:color w:val="auto"/>
      </w:rPr>
    </w:lvl>
    <w:lvl w:ilvl="5">
      <w:start w:val="1"/>
      <w:numFmt w:val="decimal"/>
      <w:lvlText w:val="%1.%2.%3.%4.%5.%6"/>
      <w:lvlJc w:val="left"/>
      <w:pPr>
        <w:tabs>
          <w:tab w:val="num" w:pos="0"/>
        </w:tabs>
        <w:ind w:left="11345" w:hanging="1080"/>
      </w:pPr>
      <w:rPr>
        <w:rFonts w:hint="default"/>
        <w:color w:val="auto"/>
      </w:rPr>
    </w:lvl>
    <w:lvl w:ilvl="6">
      <w:start w:val="1"/>
      <w:numFmt w:val="decimal"/>
      <w:lvlText w:val="%1.%2.%3.%4.%5.%6.%7"/>
      <w:lvlJc w:val="left"/>
      <w:pPr>
        <w:tabs>
          <w:tab w:val="num" w:pos="0"/>
        </w:tabs>
        <w:ind w:left="13758" w:hanging="1440"/>
      </w:pPr>
      <w:rPr>
        <w:rFonts w:hint="default"/>
        <w:color w:val="auto"/>
      </w:rPr>
    </w:lvl>
    <w:lvl w:ilvl="7">
      <w:start w:val="1"/>
      <w:numFmt w:val="decimal"/>
      <w:lvlText w:val="%1.%2.%3.%4.%5.%6.%7.%8"/>
      <w:lvlJc w:val="left"/>
      <w:pPr>
        <w:tabs>
          <w:tab w:val="num" w:pos="0"/>
        </w:tabs>
        <w:ind w:left="15811" w:hanging="1440"/>
      </w:pPr>
      <w:rPr>
        <w:rFonts w:hint="default"/>
        <w:color w:val="auto"/>
      </w:rPr>
    </w:lvl>
    <w:lvl w:ilvl="8">
      <w:start w:val="1"/>
      <w:numFmt w:val="decimal"/>
      <w:lvlText w:val="%1.%2.%3.%4.%5.%6.%7.%8.%9"/>
      <w:lvlJc w:val="left"/>
      <w:pPr>
        <w:tabs>
          <w:tab w:val="num" w:pos="0"/>
        </w:tabs>
        <w:ind w:left="18224" w:hanging="1800"/>
      </w:pPr>
      <w:rPr>
        <w:rFonts w:hint="default"/>
        <w:color w:val="auto"/>
      </w:rPr>
    </w:lvl>
  </w:abstractNum>
  <w:abstractNum w:abstractNumId="1">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2">
    <w:nsid w:val="00000004"/>
    <w:multiLevelType w:val="singleLevel"/>
    <w:tmpl w:val="00000004"/>
    <w:name w:val="WW8Num6"/>
    <w:lvl w:ilvl="0">
      <w:start w:val="12"/>
      <w:numFmt w:val="decimal"/>
      <w:lvlText w:val="%1."/>
      <w:lvlJc w:val="left"/>
      <w:pPr>
        <w:tabs>
          <w:tab w:val="num" w:pos="0"/>
        </w:tabs>
        <w:ind w:left="720" w:hanging="360"/>
      </w:pPr>
      <w:rPr>
        <w:rFonts w:hint="default"/>
      </w:rPr>
    </w:lvl>
  </w:abstractNum>
  <w:abstractNum w:abstractNumId="3">
    <w:nsid w:val="00000005"/>
    <w:multiLevelType w:val="singleLevel"/>
    <w:tmpl w:val="00000005"/>
    <w:name w:val="WW8Num9"/>
    <w:lvl w:ilvl="0">
      <w:start w:val="4"/>
      <w:numFmt w:val="bullet"/>
      <w:lvlText w:val="-"/>
      <w:lvlJc w:val="left"/>
      <w:pPr>
        <w:tabs>
          <w:tab w:val="num" w:pos="360"/>
        </w:tabs>
        <w:ind w:left="360" w:hanging="360"/>
      </w:pPr>
      <w:rPr>
        <w:rFonts w:ascii="Liberation Serif" w:hAnsi="Liberation Serif" w:hint="default"/>
        <w:color w:val="000000"/>
        <w:spacing w:val="-7"/>
        <w:sz w:val="23"/>
        <w:szCs w:val="23"/>
      </w:rPr>
    </w:lvl>
  </w:abstractNum>
  <w:abstractNum w:abstractNumId="4">
    <w:nsid w:val="00AB6063"/>
    <w:multiLevelType w:val="multilevel"/>
    <w:tmpl w:val="5654651E"/>
    <w:lvl w:ilvl="0">
      <w:start w:val="1"/>
      <w:numFmt w:val="decimal"/>
      <w:lvlText w:val="11.%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E8E4C55"/>
    <w:multiLevelType w:val="multilevel"/>
    <w:tmpl w:val="4B5A38F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A50145"/>
    <w:multiLevelType w:val="multilevel"/>
    <w:tmpl w:val="CB88CE08"/>
    <w:lvl w:ilvl="0">
      <w:start w:val="2"/>
      <w:numFmt w:val="decimal"/>
      <w:lvlText w:val="6.%1."/>
      <w:lvlJc w:val="left"/>
      <w:rPr>
        <w:rFonts w:ascii="Times New Roman" w:eastAsia="Times New Roman" w:hAnsi="Times New Roman" w:cs="Times New Roman"/>
        <w:b w:val="0"/>
        <w:bCs w:val="0"/>
        <w:i w:val="0"/>
        <w:iCs w:val="0"/>
        <w:smallCaps w:val="0"/>
        <w:strike w:val="0"/>
        <w:color w:val="53555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0507A4"/>
    <w:multiLevelType w:val="multilevel"/>
    <w:tmpl w:val="781A2108"/>
    <w:lvl w:ilvl="0">
      <w:start w:val="1"/>
      <w:numFmt w:val="bullet"/>
      <w:lvlText w:val="-"/>
      <w:lvlJc w:val="left"/>
      <w:rPr>
        <w:rFonts w:ascii="Times New Roman" w:eastAsia="Times New Roman" w:hAnsi="Times New Roman" w:cs="Times New Roman"/>
        <w:b w:val="0"/>
        <w:bCs w:val="0"/>
        <w:i w:val="0"/>
        <w:iCs w:val="0"/>
        <w:smallCaps w:val="0"/>
        <w:strike w:val="0"/>
        <w:color w:val="53555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641841"/>
    <w:multiLevelType w:val="multilevel"/>
    <w:tmpl w:val="5A2A691E"/>
    <w:lvl w:ilvl="0">
      <w:start w:val="1"/>
      <w:numFmt w:val="bullet"/>
      <w:lvlText w:val=""/>
      <w:lvlJc w:val="left"/>
      <w:pPr>
        <w:ind w:left="1211" w:hanging="360"/>
      </w:pPr>
      <w:rPr>
        <w:rFonts w:ascii="Symbol" w:hAnsi="Symbol" w:cs="Symbol" w:hint="default"/>
        <w:color w:val="000000"/>
        <w:sz w:val="24"/>
        <w:lang w:val="ru-RU" w:eastAsia="uk-UA"/>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color w:val="000000"/>
        <w:sz w:val="24"/>
        <w:lang w:val="uk-UA" w:eastAsia="uk-UA"/>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color w:val="000000"/>
        <w:sz w:val="24"/>
        <w:lang w:val="uk-UA" w:eastAsia="uk-UA"/>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2">
    <w:nsid w:val="56443B2B"/>
    <w:multiLevelType w:val="multilevel"/>
    <w:tmpl w:val="63A2A0E8"/>
    <w:lvl w:ilvl="0">
      <w:start w:val="1"/>
      <w:numFmt w:val="decimal"/>
      <w:lvlText w:val="6.%1"/>
      <w:lvlJc w:val="left"/>
      <w:rPr>
        <w:rFonts w:ascii="Times New Roman" w:eastAsia="Times New Roman" w:hAnsi="Times New Roman" w:cs="Times New Roman"/>
        <w:b w:val="0"/>
        <w:bCs w:val="0"/>
        <w:i w:val="0"/>
        <w:iCs w:val="0"/>
        <w:smallCaps w:val="0"/>
        <w:strike w:val="0"/>
        <w:color w:val="53555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34084D"/>
    <w:multiLevelType w:val="multilevel"/>
    <w:tmpl w:val="B07E703E"/>
    <w:lvl w:ilvl="0">
      <w:start w:val="1"/>
      <w:numFmt w:val="decimal"/>
      <w:lvlText w:val="9.%1"/>
      <w:lvlJc w:val="left"/>
      <w:rPr>
        <w:rFonts w:ascii="Times New Roman" w:eastAsia="Times New Roman" w:hAnsi="Times New Roman" w:cs="Times New Roman"/>
        <w:b w:val="0"/>
        <w:bCs/>
        <w:i w:val="0"/>
        <w:iCs w:val="0"/>
        <w:smallCaps w:val="0"/>
        <w:strike w:val="0"/>
        <w:color w:val="auto"/>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262E0E"/>
    <w:multiLevelType w:val="multilevel"/>
    <w:tmpl w:val="CA7A449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pStyle w:val="1"/>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17">
    <w:nsid w:val="6EED4C0E"/>
    <w:multiLevelType w:val="multilevel"/>
    <w:tmpl w:val="4DCC101E"/>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5"/>
  </w:num>
  <w:num w:numId="4">
    <w:abstractNumId w:val="6"/>
  </w:num>
  <w:num w:numId="5">
    <w:abstractNumId w:val="7"/>
  </w:num>
  <w:num w:numId="6">
    <w:abstractNumId w:val="11"/>
  </w:num>
  <w:num w:numId="7">
    <w:abstractNumId w:val="8"/>
  </w:num>
  <w:num w:numId="8">
    <w:abstractNumId w:val="17"/>
  </w:num>
  <w:num w:numId="9">
    <w:abstractNumId w:val="14"/>
  </w:num>
  <w:num w:numId="10">
    <w:abstractNumId w:val="12"/>
  </w:num>
  <w:num w:numId="11">
    <w:abstractNumId w:val="10"/>
  </w:num>
  <w:num w:numId="12">
    <w:abstractNumId w:val="9"/>
  </w:num>
  <w:num w:numId="13">
    <w:abstractNumId w:val="13"/>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1"/>
    <w:footnote w:id="0"/>
  </w:footnotePr>
  <w:endnotePr>
    <w:endnote w:id="-1"/>
    <w:endnote w:id="0"/>
  </w:endnotePr>
  <w:compat/>
  <w:rsids>
    <w:rsidRoot w:val="00954319"/>
    <w:rsid w:val="00027861"/>
    <w:rsid w:val="00051549"/>
    <w:rsid w:val="0006061F"/>
    <w:rsid w:val="00063EAD"/>
    <w:rsid w:val="000642B3"/>
    <w:rsid w:val="00064C8C"/>
    <w:rsid w:val="000919FB"/>
    <w:rsid w:val="00092011"/>
    <w:rsid w:val="0009366D"/>
    <w:rsid w:val="00097B96"/>
    <w:rsid w:val="000A634E"/>
    <w:rsid w:val="000D113C"/>
    <w:rsid w:val="000E44D0"/>
    <w:rsid w:val="000F11E9"/>
    <w:rsid w:val="000F7B60"/>
    <w:rsid w:val="001001D9"/>
    <w:rsid w:val="001017EB"/>
    <w:rsid w:val="00114403"/>
    <w:rsid w:val="001240BD"/>
    <w:rsid w:val="00131879"/>
    <w:rsid w:val="001321B0"/>
    <w:rsid w:val="001417FB"/>
    <w:rsid w:val="001467BD"/>
    <w:rsid w:val="0015260D"/>
    <w:rsid w:val="001634A5"/>
    <w:rsid w:val="001719C3"/>
    <w:rsid w:val="00173A79"/>
    <w:rsid w:val="001A1C08"/>
    <w:rsid w:val="001C37F0"/>
    <w:rsid w:val="001F2571"/>
    <w:rsid w:val="00207473"/>
    <w:rsid w:val="002116DC"/>
    <w:rsid w:val="002333C6"/>
    <w:rsid w:val="00236B54"/>
    <w:rsid w:val="00240D24"/>
    <w:rsid w:val="0024294F"/>
    <w:rsid w:val="00245218"/>
    <w:rsid w:val="002452FF"/>
    <w:rsid w:val="0025247B"/>
    <w:rsid w:val="0025791A"/>
    <w:rsid w:val="00267141"/>
    <w:rsid w:val="002704C5"/>
    <w:rsid w:val="002710C4"/>
    <w:rsid w:val="00273BDE"/>
    <w:rsid w:val="00274B9F"/>
    <w:rsid w:val="00284613"/>
    <w:rsid w:val="00284921"/>
    <w:rsid w:val="00290A22"/>
    <w:rsid w:val="002A39C0"/>
    <w:rsid w:val="002A675A"/>
    <w:rsid w:val="002C315A"/>
    <w:rsid w:val="002E7570"/>
    <w:rsid w:val="002F476D"/>
    <w:rsid w:val="00307884"/>
    <w:rsid w:val="00314B91"/>
    <w:rsid w:val="00325414"/>
    <w:rsid w:val="003359E9"/>
    <w:rsid w:val="0034196D"/>
    <w:rsid w:val="00350722"/>
    <w:rsid w:val="003601C4"/>
    <w:rsid w:val="00381537"/>
    <w:rsid w:val="00391168"/>
    <w:rsid w:val="003B00F3"/>
    <w:rsid w:val="003C0944"/>
    <w:rsid w:val="003F0686"/>
    <w:rsid w:val="00400273"/>
    <w:rsid w:val="00444E65"/>
    <w:rsid w:val="00452A12"/>
    <w:rsid w:val="004877D8"/>
    <w:rsid w:val="004D2745"/>
    <w:rsid w:val="004D790E"/>
    <w:rsid w:val="004E2DFF"/>
    <w:rsid w:val="004F7300"/>
    <w:rsid w:val="00512F0A"/>
    <w:rsid w:val="00520DCB"/>
    <w:rsid w:val="00560C8D"/>
    <w:rsid w:val="00585A31"/>
    <w:rsid w:val="005C0102"/>
    <w:rsid w:val="005C4BC4"/>
    <w:rsid w:val="005E7E7C"/>
    <w:rsid w:val="005F0FF1"/>
    <w:rsid w:val="006036B7"/>
    <w:rsid w:val="00622DA2"/>
    <w:rsid w:val="00635139"/>
    <w:rsid w:val="0063514B"/>
    <w:rsid w:val="00642379"/>
    <w:rsid w:val="006568F0"/>
    <w:rsid w:val="00663CBC"/>
    <w:rsid w:val="0067048F"/>
    <w:rsid w:val="0069455C"/>
    <w:rsid w:val="00697FCC"/>
    <w:rsid w:val="006A1D1A"/>
    <w:rsid w:val="006B2A56"/>
    <w:rsid w:val="006D5AE7"/>
    <w:rsid w:val="006E00E0"/>
    <w:rsid w:val="00703814"/>
    <w:rsid w:val="00726608"/>
    <w:rsid w:val="00747D4C"/>
    <w:rsid w:val="007514C5"/>
    <w:rsid w:val="00767C68"/>
    <w:rsid w:val="00770BFF"/>
    <w:rsid w:val="00792B97"/>
    <w:rsid w:val="00796A00"/>
    <w:rsid w:val="007D032D"/>
    <w:rsid w:val="007E60F0"/>
    <w:rsid w:val="00800437"/>
    <w:rsid w:val="00800F1E"/>
    <w:rsid w:val="00805E97"/>
    <w:rsid w:val="00824B1D"/>
    <w:rsid w:val="0084652A"/>
    <w:rsid w:val="00847ACD"/>
    <w:rsid w:val="0086434A"/>
    <w:rsid w:val="00865126"/>
    <w:rsid w:val="00880AFD"/>
    <w:rsid w:val="0088516B"/>
    <w:rsid w:val="008A70B3"/>
    <w:rsid w:val="008C2C75"/>
    <w:rsid w:val="008E0504"/>
    <w:rsid w:val="008F7D0B"/>
    <w:rsid w:val="009023B4"/>
    <w:rsid w:val="009078A5"/>
    <w:rsid w:val="009325F1"/>
    <w:rsid w:val="0093281F"/>
    <w:rsid w:val="00947E8C"/>
    <w:rsid w:val="00954319"/>
    <w:rsid w:val="00962B97"/>
    <w:rsid w:val="00974BDC"/>
    <w:rsid w:val="009A3110"/>
    <w:rsid w:val="009C3731"/>
    <w:rsid w:val="009C685A"/>
    <w:rsid w:val="009D02F2"/>
    <w:rsid w:val="009F3F4A"/>
    <w:rsid w:val="00A04305"/>
    <w:rsid w:val="00A12C02"/>
    <w:rsid w:val="00A20DB2"/>
    <w:rsid w:val="00A27233"/>
    <w:rsid w:val="00A517D5"/>
    <w:rsid w:val="00A553B6"/>
    <w:rsid w:val="00A561AC"/>
    <w:rsid w:val="00AD476F"/>
    <w:rsid w:val="00AD676D"/>
    <w:rsid w:val="00B01629"/>
    <w:rsid w:val="00B11CF5"/>
    <w:rsid w:val="00B33789"/>
    <w:rsid w:val="00B72A25"/>
    <w:rsid w:val="00B7353D"/>
    <w:rsid w:val="00BA3216"/>
    <w:rsid w:val="00BA3AC4"/>
    <w:rsid w:val="00BA4567"/>
    <w:rsid w:val="00BA75D3"/>
    <w:rsid w:val="00BB6183"/>
    <w:rsid w:val="00BC02A8"/>
    <w:rsid w:val="00BC3DBC"/>
    <w:rsid w:val="00BE7A34"/>
    <w:rsid w:val="00C25046"/>
    <w:rsid w:val="00C72685"/>
    <w:rsid w:val="00C80816"/>
    <w:rsid w:val="00C86811"/>
    <w:rsid w:val="00C944D5"/>
    <w:rsid w:val="00CA0CC0"/>
    <w:rsid w:val="00CB2F7A"/>
    <w:rsid w:val="00CB3BF4"/>
    <w:rsid w:val="00CB6DFE"/>
    <w:rsid w:val="00CD5CFB"/>
    <w:rsid w:val="00D074EF"/>
    <w:rsid w:val="00D23034"/>
    <w:rsid w:val="00D60F78"/>
    <w:rsid w:val="00D75BBA"/>
    <w:rsid w:val="00D91B51"/>
    <w:rsid w:val="00D9618D"/>
    <w:rsid w:val="00DB51F6"/>
    <w:rsid w:val="00DC230F"/>
    <w:rsid w:val="00DD0D3B"/>
    <w:rsid w:val="00DD1C05"/>
    <w:rsid w:val="00DD6B6C"/>
    <w:rsid w:val="00DF0F6E"/>
    <w:rsid w:val="00E05F7E"/>
    <w:rsid w:val="00E140C4"/>
    <w:rsid w:val="00E20696"/>
    <w:rsid w:val="00E20A5D"/>
    <w:rsid w:val="00E211AC"/>
    <w:rsid w:val="00E31838"/>
    <w:rsid w:val="00E8340B"/>
    <w:rsid w:val="00EB4C6C"/>
    <w:rsid w:val="00EC7A77"/>
    <w:rsid w:val="00EE5931"/>
    <w:rsid w:val="00F11DF8"/>
    <w:rsid w:val="00F31541"/>
    <w:rsid w:val="00F57816"/>
    <w:rsid w:val="00F83BAB"/>
    <w:rsid w:val="00F91504"/>
    <w:rsid w:val="00FA32A0"/>
    <w:rsid w:val="00FA6DB3"/>
    <w:rsid w:val="00FB0094"/>
    <w:rsid w:val="00FC40C3"/>
    <w:rsid w:val="00FC5E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0">
    <w:name w:val="heading 1"/>
    <w:basedOn w:val="11"/>
    <w:next w:val="11"/>
    <w:link w:val="12"/>
    <w:rsid w:val="00954319"/>
    <w:pPr>
      <w:keepNext/>
      <w:outlineLvl w:val="0"/>
    </w:pPr>
    <w:rPr>
      <w:sz w:val="24"/>
      <w:szCs w:val="24"/>
    </w:rPr>
  </w:style>
  <w:style w:type="paragraph" w:styleId="2">
    <w:name w:val="heading 2"/>
    <w:basedOn w:val="11"/>
    <w:next w:val="11"/>
    <w:link w:val="20"/>
    <w:rsid w:val="00954319"/>
    <w:pPr>
      <w:keepNext/>
      <w:keepLines/>
      <w:spacing w:before="360" w:after="80"/>
      <w:outlineLvl w:val="1"/>
    </w:pPr>
    <w:rPr>
      <w:b/>
      <w:sz w:val="36"/>
      <w:szCs w:val="36"/>
    </w:rPr>
  </w:style>
  <w:style w:type="paragraph" w:styleId="3">
    <w:name w:val="heading 3"/>
    <w:basedOn w:val="11"/>
    <w:next w:val="11"/>
    <w:link w:val="30"/>
    <w:rsid w:val="00954319"/>
    <w:pPr>
      <w:keepNext/>
      <w:keepLines/>
      <w:spacing w:before="280" w:after="80"/>
      <w:outlineLvl w:val="2"/>
    </w:pPr>
    <w:rPr>
      <w:b/>
      <w:sz w:val="28"/>
      <w:szCs w:val="28"/>
    </w:rPr>
  </w:style>
  <w:style w:type="paragraph" w:styleId="4">
    <w:name w:val="heading 4"/>
    <w:basedOn w:val="11"/>
    <w:next w:val="11"/>
    <w:link w:val="40"/>
    <w:rsid w:val="00954319"/>
    <w:pPr>
      <w:keepNext/>
      <w:jc w:val="both"/>
      <w:outlineLvl w:val="3"/>
    </w:pPr>
    <w:rPr>
      <w:b/>
      <w:sz w:val="22"/>
      <w:szCs w:val="22"/>
    </w:rPr>
  </w:style>
  <w:style w:type="paragraph" w:styleId="5">
    <w:name w:val="heading 5"/>
    <w:basedOn w:val="11"/>
    <w:next w:val="11"/>
    <w:link w:val="50"/>
    <w:rsid w:val="00954319"/>
    <w:pPr>
      <w:keepNext/>
      <w:keepLines/>
      <w:spacing w:before="220" w:after="40"/>
      <w:outlineLvl w:val="4"/>
    </w:pPr>
    <w:rPr>
      <w:b/>
      <w:sz w:val="22"/>
      <w:szCs w:val="22"/>
    </w:rPr>
  </w:style>
  <w:style w:type="paragraph" w:styleId="6">
    <w:name w:val="heading 6"/>
    <w:basedOn w:val="11"/>
    <w:next w:val="11"/>
    <w:link w:val="60"/>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link w:val="2"/>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rsid w:val="00954319"/>
    <w:rPr>
      <w:rFonts w:ascii="Times New Roman" w:eastAsia="Times New Roman" w:hAnsi="Times New Roman" w:cs="Times New Roman"/>
      <w:b/>
      <w:lang w:eastAsia="uk-UA"/>
    </w:rPr>
  </w:style>
  <w:style w:type="character" w:customStyle="1" w:styleId="50">
    <w:name w:val="Заголовок 5 Знак"/>
    <w:basedOn w:val="a0"/>
    <w:link w:val="5"/>
    <w:rsid w:val="00954319"/>
    <w:rPr>
      <w:rFonts w:ascii="Times New Roman" w:eastAsia="Times New Roman" w:hAnsi="Times New Roman" w:cs="Times New Roman"/>
      <w:b/>
      <w:lang w:eastAsia="uk-UA"/>
    </w:rPr>
  </w:style>
  <w:style w:type="character" w:customStyle="1" w:styleId="60">
    <w:name w:val="Заголовок 6 Знак"/>
    <w:basedOn w:val="a0"/>
    <w:link w:val="6"/>
    <w:rsid w:val="00954319"/>
    <w:rPr>
      <w:rFonts w:ascii="Times New Roman" w:eastAsia="Times New Roman" w:hAnsi="Times New Roman" w:cs="Times New Roman"/>
      <w:b/>
      <w:sz w:val="20"/>
      <w:szCs w:val="20"/>
      <w:lang w:eastAsia="uk-UA"/>
    </w:rPr>
  </w:style>
  <w:style w:type="paragraph" w:customStyle="1" w:styleId="11">
    <w:name w:val="Обычный1"/>
    <w:rsid w:val="00954319"/>
    <w:pPr>
      <w:spacing w:after="0" w:line="240" w:lineRule="auto"/>
    </w:pPr>
    <w:rPr>
      <w:rFonts w:ascii="Times New Roman" w:eastAsia="Times New Roman" w:hAnsi="Times New Roman" w:cs="Times New Roman"/>
      <w:sz w:val="20"/>
      <w:szCs w:val="20"/>
      <w:lang w:eastAsia="uk-UA"/>
    </w:rPr>
  </w:style>
  <w:style w:type="table" w:customStyle="1" w:styleId="TableNormal">
    <w:name w:val="Table Normal"/>
    <w:uiPriority w:val="2"/>
    <w:qFormat/>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3">
    <w:name w:val="Title"/>
    <w:basedOn w:val="11"/>
    <w:next w:val="11"/>
    <w:link w:val="a4"/>
    <w:rsid w:val="00954319"/>
    <w:pPr>
      <w:keepNext/>
      <w:keepLines/>
      <w:spacing w:before="480" w:after="120"/>
    </w:pPr>
    <w:rPr>
      <w:b/>
      <w:sz w:val="72"/>
      <w:szCs w:val="72"/>
    </w:rPr>
  </w:style>
  <w:style w:type="character" w:customStyle="1" w:styleId="a4">
    <w:name w:val="Название Знак"/>
    <w:basedOn w:val="a0"/>
    <w:link w:val="a3"/>
    <w:rsid w:val="00954319"/>
    <w:rPr>
      <w:rFonts w:ascii="Times New Roman" w:eastAsia="Times New Roman" w:hAnsi="Times New Roman" w:cs="Times New Roman"/>
      <w:b/>
      <w:sz w:val="72"/>
      <w:szCs w:val="72"/>
      <w:lang w:eastAsia="uk-UA"/>
    </w:rPr>
  </w:style>
  <w:style w:type="paragraph" w:styleId="a5">
    <w:name w:val="Subtitle"/>
    <w:basedOn w:val="11"/>
    <w:next w:val="11"/>
    <w:link w:val="a6"/>
    <w:rsid w:val="0095431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54319"/>
    <w:rPr>
      <w:rFonts w:ascii="Georgia" w:eastAsia="Georgia" w:hAnsi="Georgia" w:cs="Georgia"/>
      <w:i/>
      <w:color w:val="666666"/>
      <w:sz w:val="48"/>
      <w:szCs w:val="48"/>
      <w:lang w:eastAsia="uk-UA"/>
    </w:rPr>
  </w:style>
  <w:style w:type="character" w:styleId="a7">
    <w:name w:val="Strong"/>
    <w:qFormat/>
    <w:rsid w:val="00954319"/>
    <w:rPr>
      <w:b/>
      <w:bCs/>
    </w:rPr>
  </w:style>
  <w:style w:type="paragraph" w:styleId="a8">
    <w:name w:val="No Spacing"/>
    <w:link w:val="a9"/>
    <w:uiPriority w:val="1"/>
    <w:qFormat/>
    <w:rsid w:val="00954319"/>
    <w:pPr>
      <w:spacing w:after="0" w:line="240" w:lineRule="auto"/>
    </w:pPr>
    <w:rPr>
      <w:rFonts w:ascii="Calibri" w:eastAsia="Calibri" w:hAnsi="Calibri" w:cs="Times New Roman"/>
    </w:rPr>
  </w:style>
  <w:style w:type="paragraph" w:customStyle="1" w:styleId="13">
    <w:name w:val="Без интервала1"/>
    <w:qFormat/>
    <w:rsid w:val="00954319"/>
    <w:pPr>
      <w:spacing w:after="0" w:line="240" w:lineRule="auto"/>
    </w:pPr>
    <w:rPr>
      <w:rFonts w:ascii="Calibri" w:eastAsia="Times New Roman" w:hAnsi="Calibri" w:cs="Times New Roman"/>
      <w:lang w:val="ru-RU" w:eastAsia="ru-RU"/>
    </w:rPr>
  </w:style>
  <w:style w:type="paragraph" w:styleId="aa">
    <w:name w:val="List Paragraph"/>
    <w:aliases w:val="EBRD List,CA bullets,Chapter10,Список уровня 2,название табл/рис"/>
    <w:basedOn w:val="a"/>
    <w:link w:val="ab"/>
    <w:uiPriority w:val="34"/>
    <w:qFormat/>
    <w:rsid w:val="00954319"/>
    <w:pPr>
      <w:spacing w:after="200" w:line="276" w:lineRule="auto"/>
      <w:ind w:left="720"/>
      <w:contextualSpacing/>
    </w:pPr>
    <w:rPr>
      <w:rFonts w:ascii="Calibri" w:eastAsia="Calibri" w:hAnsi="Calibri"/>
      <w:sz w:val="22"/>
      <w:szCs w:val="22"/>
      <w:lang w:eastAsia="ru-RU"/>
    </w:rPr>
  </w:style>
  <w:style w:type="character" w:customStyle="1" w:styleId="a9">
    <w:name w:val="Без интервала Знак"/>
    <w:link w:val="a8"/>
    <w:uiPriority w:val="1"/>
    <w:rsid w:val="00954319"/>
    <w:rPr>
      <w:rFonts w:ascii="Calibri" w:eastAsia="Calibri" w:hAnsi="Calibri" w:cs="Times New Roman"/>
    </w:rPr>
  </w:style>
  <w:style w:type="character" w:customStyle="1" w:styleId="ab">
    <w:name w:val="Абзац списка Знак"/>
    <w:aliases w:val="EBRD List Знак,CA bullets Знак,Chapter10 Знак,Список уровня 2 Знак,название табл/рис Знак"/>
    <w:link w:val="aa"/>
    <w:uiPriority w:val="34"/>
    <w:rsid w:val="00954319"/>
    <w:rPr>
      <w:rFonts w:ascii="Calibri" w:eastAsia="Calibri" w:hAnsi="Calibri" w:cs="Times New Roman"/>
      <w:lang w:eastAsia="ru-RU"/>
    </w:rPr>
  </w:style>
  <w:style w:type="table" w:styleId="ac">
    <w:name w:val="Table Grid"/>
    <w:basedOn w:val="a1"/>
    <w:uiPriority w:val="5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ad">
    <w:name w:val="Основний текст"/>
    <w:basedOn w:val="a"/>
    <w:rsid w:val="00954319"/>
    <w:pPr>
      <w:spacing w:after="140" w:line="288" w:lineRule="auto"/>
    </w:pPr>
    <w:rPr>
      <w:rFonts w:ascii="Liberation Serif" w:hAnsi="Liberation Serif" w:cs="Lohit Devanagari"/>
      <w:color w:val="00000A"/>
      <w:sz w:val="24"/>
      <w:szCs w:val="24"/>
      <w:lang w:eastAsia="zh-CN" w:bidi="hi-IN"/>
    </w:rPr>
  </w:style>
  <w:style w:type="paragraph" w:styleId="ae">
    <w:name w:val="Balloon Text"/>
    <w:basedOn w:val="a"/>
    <w:link w:val="af"/>
    <w:uiPriority w:val="99"/>
    <w:semiHidden/>
    <w:rsid w:val="00954319"/>
    <w:rPr>
      <w:rFonts w:ascii="Tahoma" w:hAnsi="Tahoma" w:cs="Tahoma"/>
      <w:sz w:val="16"/>
      <w:szCs w:val="16"/>
      <w:lang w:eastAsia="ru-RU"/>
    </w:rPr>
  </w:style>
  <w:style w:type="character" w:customStyle="1" w:styleId="af">
    <w:name w:val="Текст выноски Знак"/>
    <w:basedOn w:val="a0"/>
    <w:link w:val="ae"/>
    <w:uiPriority w:val="99"/>
    <w:semiHidden/>
    <w:rsid w:val="00954319"/>
    <w:rPr>
      <w:rFonts w:ascii="Tahoma" w:eastAsia="Times New Roman" w:hAnsi="Tahoma" w:cs="Tahoma"/>
      <w:sz w:val="16"/>
      <w:szCs w:val="16"/>
      <w:lang w:eastAsia="ru-RU"/>
    </w:rPr>
  </w:style>
  <w:style w:type="character" w:styleId="af0">
    <w:name w:val="Hyperlink"/>
    <w:basedOn w:val="a0"/>
    <w:rsid w:val="00954319"/>
    <w:rPr>
      <w:color w:val="0000FF"/>
      <w:u w:val="single"/>
    </w:rPr>
  </w:style>
  <w:style w:type="character" w:customStyle="1" w:styleId="af1">
    <w:name w:val="Текст примечания Знак"/>
    <w:link w:val="af2"/>
    <w:uiPriority w:val="99"/>
    <w:semiHidden/>
    <w:rsid w:val="00954319"/>
  </w:style>
  <w:style w:type="paragraph" w:customStyle="1" w:styleId="1">
    <w:name w:val="А.У1"/>
    <w:basedOn w:val="aa"/>
    <w:qFormat/>
    <w:rsid w:val="00954319"/>
    <w:pPr>
      <w:numPr>
        <w:ilvl w:val="1"/>
        <w:numId w:val="1"/>
      </w:numPr>
      <w:ind w:left="720" w:firstLine="0"/>
    </w:pPr>
  </w:style>
  <w:style w:type="paragraph" w:customStyle="1" w:styleId="21">
    <w:name w:val="А.У2"/>
    <w:basedOn w:val="aa"/>
    <w:link w:val="22"/>
    <w:qFormat/>
    <w:rsid w:val="00954319"/>
  </w:style>
  <w:style w:type="character" w:customStyle="1" w:styleId="22">
    <w:name w:val="А.У2 Знак"/>
    <w:link w:val="21"/>
    <w:rsid w:val="00954319"/>
    <w:rPr>
      <w:rFonts w:ascii="Calibri" w:eastAsia="Calibri" w:hAnsi="Calibri" w:cs="Times New Roman"/>
      <w:lang w:eastAsia="ru-RU"/>
    </w:rPr>
  </w:style>
  <w:style w:type="paragraph" w:styleId="af2">
    <w:name w:val="annotation text"/>
    <w:basedOn w:val="a"/>
    <w:link w:val="af1"/>
    <w:uiPriority w:val="99"/>
    <w:semiHidden/>
    <w:unhideWhenUsed/>
    <w:rsid w:val="00954319"/>
    <w:rPr>
      <w:rFonts w:asciiTheme="minorHAnsi" w:eastAsiaTheme="minorHAnsi" w:hAnsiTheme="minorHAnsi" w:cstheme="minorBidi"/>
      <w:sz w:val="22"/>
      <w:szCs w:val="22"/>
      <w:lang w:eastAsia="en-US"/>
    </w:rPr>
  </w:style>
  <w:style w:type="character" w:customStyle="1" w:styleId="14">
    <w:name w:val="Текст примечания Знак1"/>
    <w:basedOn w:val="a0"/>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
    <w:rsid w:val="00954319"/>
    <w:pPr>
      <w:spacing w:before="100" w:beforeAutospacing="1" w:after="100" w:afterAutospacing="1"/>
    </w:pPr>
    <w:rPr>
      <w:rFonts w:eastAsia="Calibri"/>
      <w:sz w:val="24"/>
      <w:szCs w:val="24"/>
    </w:rPr>
  </w:style>
  <w:style w:type="paragraph" w:customStyle="1" w:styleId="af3">
    <w:name w:val="А. Название"/>
    <w:basedOn w:val="a"/>
    <w:link w:val="af4"/>
    <w:qFormat/>
    <w:rsid w:val="00954319"/>
    <w:pPr>
      <w:ind w:right="175"/>
      <w:jc w:val="center"/>
      <w:outlineLvl w:val="0"/>
    </w:pPr>
    <w:rPr>
      <w:b/>
      <w:sz w:val="28"/>
      <w:szCs w:val="28"/>
      <w:lang w:eastAsia="ru-RU"/>
    </w:rPr>
  </w:style>
  <w:style w:type="character" w:customStyle="1" w:styleId="af4">
    <w:name w:val="А. Название Знак"/>
    <w:link w:val="af3"/>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basedOn w:val="a"/>
    <w:link w:val="HTML0"/>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54319"/>
    <w:rPr>
      <w:rFonts w:ascii="Courier New" w:eastAsia="Times New Roman" w:hAnsi="Courier New" w:cs="Courier New"/>
      <w:sz w:val="20"/>
      <w:szCs w:val="20"/>
      <w:lang w:eastAsia="uk-UA"/>
    </w:rPr>
  </w:style>
  <w:style w:type="paragraph" w:styleId="af5">
    <w:name w:val="Body Text Indent"/>
    <w:basedOn w:val="a"/>
    <w:link w:val="af6"/>
    <w:unhideWhenUsed/>
    <w:rsid w:val="00954319"/>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54319"/>
    <w:rPr>
      <w:rFonts w:ascii="Calibri" w:eastAsia="Calibri" w:hAnsi="Calibri" w:cs="Times New Roman"/>
    </w:rPr>
  </w:style>
  <w:style w:type="paragraph" w:customStyle="1" w:styleId="31">
    <w:name w:val="Основной текст3"/>
    <w:basedOn w:val="a"/>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rsid w:val="00954319"/>
    <w:pPr>
      <w:widowControl w:val="0"/>
      <w:autoSpaceDE w:val="0"/>
      <w:autoSpaceDN w:val="0"/>
      <w:adjustRightInd w:val="0"/>
      <w:spacing w:line="276" w:lineRule="exact"/>
    </w:pPr>
    <w:rPr>
      <w:sz w:val="24"/>
      <w:szCs w:val="24"/>
      <w:lang w:val="ru-RU" w:eastAsia="ru-RU"/>
    </w:rPr>
  </w:style>
  <w:style w:type="paragraph" w:customStyle="1" w:styleId="15">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
    <w:link w:val="25"/>
    <w:uiPriority w:val="99"/>
    <w:semiHidden/>
    <w:unhideWhenUsed/>
    <w:rsid w:val="00663CBC"/>
    <w:pPr>
      <w:spacing w:after="120" w:line="480" w:lineRule="auto"/>
    </w:pPr>
  </w:style>
  <w:style w:type="character" w:customStyle="1" w:styleId="25">
    <w:name w:val="Основной текст 2 Знак"/>
    <w:basedOn w:val="a0"/>
    <w:link w:val="24"/>
    <w:uiPriority w:val="99"/>
    <w:semiHidden/>
    <w:rsid w:val="00663CBC"/>
    <w:rPr>
      <w:rFonts w:ascii="Times New Roman" w:eastAsia="Times New Roman" w:hAnsi="Times New Roman" w:cs="Times New Roman"/>
      <w:sz w:val="20"/>
      <w:szCs w:val="20"/>
      <w:lang w:eastAsia="uk-UA"/>
    </w:rPr>
  </w:style>
  <w:style w:type="character" w:customStyle="1" w:styleId="grame">
    <w:name w:val="grame"/>
    <w:basedOn w:val="a0"/>
    <w:rsid w:val="00663CBC"/>
  </w:style>
  <w:style w:type="character" w:customStyle="1" w:styleId="16">
    <w:name w:val="Неразрешенное упоминание1"/>
    <w:basedOn w:val="a0"/>
    <w:uiPriority w:val="99"/>
    <w:semiHidden/>
    <w:unhideWhenUsed/>
    <w:rsid w:val="002710C4"/>
    <w:rPr>
      <w:color w:val="605E5C"/>
      <w:shd w:val="clear" w:color="auto" w:fill="E1DFDD"/>
    </w:rPr>
  </w:style>
  <w:style w:type="character" w:customStyle="1" w:styleId="70">
    <w:name w:val="Заголовок 7 Знак"/>
    <w:basedOn w:val="a0"/>
    <w:link w:val="7"/>
    <w:semiHidden/>
    <w:rsid w:val="00CB2F7A"/>
    <w:rPr>
      <w:rFonts w:asciiTheme="majorHAnsi" w:eastAsiaTheme="majorEastAsia" w:hAnsiTheme="majorHAnsi" w:cstheme="majorBidi"/>
      <w:i/>
      <w:iCs/>
      <w:color w:val="404040" w:themeColor="text1" w:themeTint="BF"/>
      <w:sz w:val="20"/>
      <w:szCs w:val="20"/>
      <w:lang w:eastAsia="uk-UA"/>
    </w:r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8"/>
    <w:uiPriority w:val="99"/>
    <w:unhideWhenUsed/>
    <w:qFormat/>
    <w:rsid w:val="00AD476F"/>
    <w:pPr>
      <w:spacing w:before="100" w:beforeAutospacing="1" w:after="100" w:afterAutospacing="1"/>
    </w:pPr>
    <w:rPr>
      <w:sz w:val="24"/>
      <w:szCs w:val="24"/>
    </w:rPr>
  </w:style>
  <w:style w:type="paragraph" w:styleId="af9">
    <w:name w:val="Body Text"/>
    <w:basedOn w:val="a"/>
    <w:link w:val="afa"/>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a">
    <w:name w:val="Основной текст Знак"/>
    <w:basedOn w:val="a0"/>
    <w:link w:val="af9"/>
    <w:rsid w:val="00AD476F"/>
    <w:rPr>
      <w:lang w:val="ru-RU"/>
    </w:rPr>
  </w:style>
  <w:style w:type="character" w:customStyle="1" w:styleId="af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uiPriority w:val="99"/>
    <w:qFormat/>
    <w:rsid w:val="00AD476F"/>
    <w:rPr>
      <w:rFonts w:ascii="Times New Roman" w:eastAsia="Times New Roman" w:hAnsi="Times New Roman" w:cs="Times New Roman"/>
      <w:sz w:val="24"/>
      <w:szCs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 w:type="character" w:customStyle="1" w:styleId="afb">
    <w:name w:val="Другое_"/>
    <w:basedOn w:val="a0"/>
    <w:link w:val="afc"/>
    <w:rsid w:val="00207473"/>
    <w:rPr>
      <w:rFonts w:ascii="Times New Roman" w:eastAsia="Times New Roman" w:hAnsi="Times New Roman" w:cs="Times New Roman"/>
      <w:shd w:val="clear" w:color="auto" w:fill="FFFFFF"/>
    </w:rPr>
  </w:style>
  <w:style w:type="paragraph" w:customStyle="1" w:styleId="afc">
    <w:name w:val="Другое"/>
    <w:basedOn w:val="a"/>
    <w:link w:val="afb"/>
    <w:rsid w:val="00207473"/>
    <w:pPr>
      <w:widowControl w:val="0"/>
      <w:shd w:val="clear" w:color="auto" w:fill="FFFFFF"/>
    </w:pPr>
    <w:rPr>
      <w:sz w:val="22"/>
      <w:szCs w:val="22"/>
      <w:lang w:eastAsia="en-US"/>
    </w:rPr>
  </w:style>
  <w:style w:type="paragraph" w:styleId="26">
    <w:name w:val="Body Text Indent 2"/>
    <w:basedOn w:val="a"/>
    <w:link w:val="27"/>
    <w:unhideWhenUsed/>
    <w:rsid w:val="005F0FF1"/>
    <w:pPr>
      <w:spacing w:after="120" w:line="480" w:lineRule="auto"/>
      <w:ind w:left="283"/>
    </w:pPr>
  </w:style>
  <w:style w:type="character" w:customStyle="1" w:styleId="27">
    <w:name w:val="Основной текст с отступом 2 Знак"/>
    <w:basedOn w:val="a0"/>
    <w:link w:val="26"/>
    <w:rsid w:val="005F0FF1"/>
    <w:rPr>
      <w:rFonts w:ascii="Times New Roman" w:eastAsia="Times New Roman" w:hAnsi="Times New Roman" w:cs="Times New Roman"/>
      <w:sz w:val="20"/>
      <w:szCs w:val="20"/>
      <w:lang w:eastAsia="uk-UA"/>
    </w:rPr>
  </w:style>
  <w:style w:type="character" w:customStyle="1" w:styleId="32">
    <w:name w:val="Основной текст (3) + Не полужирный"/>
    <w:qFormat/>
    <w:rsid w:val="00E05F7E"/>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paragraph" w:customStyle="1" w:styleId="afd">
    <w:name w:val="Стиль"/>
    <w:rsid w:val="008C2C75"/>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character" w:customStyle="1" w:styleId="WW8Num1z0">
    <w:name w:val="WW8Num1z0"/>
    <w:rsid w:val="008C2C75"/>
    <w:rPr>
      <w:rFonts w:hint="default"/>
    </w:rPr>
  </w:style>
  <w:style w:type="character" w:customStyle="1" w:styleId="WW8Num2z0">
    <w:name w:val="WW8Num2z0"/>
    <w:rsid w:val="008C2C75"/>
    <w:rPr>
      <w:rFonts w:hint="default"/>
      <w:color w:val="auto"/>
    </w:rPr>
  </w:style>
  <w:style w:type="character" w:customStyle="1" w:styleId="WW8Num3z0">
    <w:name w:val="WW8Num3z0"/>
    <w:rsid w:val="008C2C75"/>
    <w:rPr>
      <w:rFonts w:hint="default"/>
    </w:rPr>
  </w:style>
  <w:style w:type="character" w:customStyle="1" w:styleId="WW8Num4z0">
    <w:name w:val="WW8Num4z0"/>
    <w:rsid w:val="008C2C75"/>
    <w:rPr>
      <w:rFonts w:cs="Times New Roman"/>
      <w:b/>
      <w:sz w:val="23"/>
      <w:szCs w:val="23"/>
    </w:rPr>
  </w:style>
  <w:style w:type="character" w:customStyle="1" w:styleId="WW8Num5z0">
    <w:name w:val="WW8Num5z0"/>
    <w:rsid w:val="008C2C75"/>
    <w:rPr>
      <w:rFonts w:hint="default"/>
    </w:rPr>
  </w:style>
  <w:style w:type="character" w:customStyle="1" w:styleId="WW8Num5z1">
    <w:name w:val="WW8Num5z1"/>
    <w:rsid w:val="008C2C75"/>
  </w:style>
  <w:style w:type="character" w:customStyle="1" w:styleId="WW8Num5z2">
    <w:name w:val="WW8Num5z2"/>
    <w:rsid w:val="008C2C75"/>
  </w:style>
  <w:style w:type="character" w:customStyle="1" w:styleId="WW8Num5z3">
    <w:name w:val="WW8Num5z3"/>
    <w:rsid w:val="008C2C75"/>
  </w:style>
  <w:style w:type="character" w:customStyle="1" w:styleId="WW8Num5z4">
    <w:name w:val="WW8Num5z4"/>
    <w:rsid w:val="008C2C75"/>
  </w:style>
  <w:style w:type="character" w:customStyle="1" w:styleId="WW8Num5z5">
    <w:name w:val="WW8Num5z5"/>
    <w:rsid w:val="008C2C75"/>
  </w:style>
  <w:style w:type="character" w:customStyle="1" w:styleId="WW8Num5z6">
    <w:name w:val="WW8Num5z6"/>
    <w:rsid w:val="008C2C75"/>
  </w:style>
  <w:style w:type="character" w:customStyle="1" w:styleId="WW8Num5z7">
    <w:name w:val="WW8Num5z7"/>
    <w:rsid w:val="008C2C75"/>
  </w:style>
  <w:style w:type="character" w:customStyle="1" w:styleId="WW8Num5z8">
    <w:name w:val="WW8Num5z8"/>
    <w:rsid w:val="008C2C75"/>
  </w:style>
  <w:style w:type="character" w:customStyle="1" w:styleId="WW8Num6z0">
    <w:name w:val="WW8Num6z0"/>
    <w:rsid w:val="008C2C75"/>
    <w:rPr>
      <w:rFonts w:hint="default"/>
    </w:rPr>
  </w:style>
  <w:style w:type="character" w:customStyle="1" w:styleId="WW8Num6z1">
    <w:name w:val="WW8Num6z1"/>
    <w:rsid w:val="008C2C75"/>
  </w:style>
  <w:style w:type="character" w:customStyle="1" w:styleId="WW8Num6z2">
    <w:name w:val="WW8Num6z2"/>
    <w:rsid w:val="008C2C75"/>
  </w:style>
  <w:style w:type="character" w:customStyle="1" w:styleId="WW8Num6z3">
    <w:name w:val="WW8Num6z3"/>
    <w:rsid w:val="008C2C75"/>
  </w:style>
  <w:style w:type="character" w:customStyle="1" w:styleId="WW8Num6z4">
    <w:name w:val="WW8Num6z4"/>
    <w:rsid w:val="008C2C75"/>
  </w:style>
  <w:style w:type="character" w:customStyle="1" w:styleId="WW8Num6z5">
    <w:name w:val="WW8Num6z5"/>
    <w:rsid w:val="008C2C75"/>
  </w:style>
  <w:style w:type="character" w:customStyle="1" w:styleId="WW8Num6z6">
    <w:name w:val="WW8Num6z6"/>
    <w:rsid w:val="008C2C75"/>
  </w:style>
  <w:style w:type="character" w:customStyle="1" w:styleId="WW8Num6z7">
    <w:name w:val="WW8Num6z7"/>
    <w:rsid w:val="008C2C75"/>
  </w:style>
  <w:style w:type="character" w:customStyle="1" w:styleId="WW8Num6z8">
    <w:name w:val="WW8Num6z8"/>
    <w:rsid w:val="008C2C75"/>
  </w:style>
  <w:style w:type="character" w:customStyle="1" w:styleId="WW8Num7z0">
    <w:name w:val="WW8Num7z0"/>
    <w:rsid w:val="008C2C75"/>
    <w:rPr>
      <w:rFonts w:hint="default"/>
    </w:rPr>
  </w:style>
  <w:style w:type="character" w:customStyle="1" w:styleId="WW8Num7z1">
    <w:name w:val="WW8Num7z1"/>
    <w:rsid w:val="008C2C75"/>
  </w:style>
  <w:style w:type="character" w:customStyle="1" w:styleId="WW8Num7z2">
    <w:name w:val="WW8Num7z2"/>
    <w:rsid w:val="008C2C75"/>
  </w:style>
  <w:style w:type="character" w:customStyle="1" w:styleId="WW8Num7z3">
    <w:name w:val="WW8Num7z3"/>
    <w:rsid w:val="008C2C75"/>
  </w:style>
  <w:style w:type="character" w:customStyle="1" w:styleId="WW8Num7z4">
    <w:name w:val="WW8Num7z4"/>
    <w:rsid w:val="008C2C75"/>
  </w:style>
  <w:style w:type="character" w:customStyle="1" w:styleId="WW8Num7z5">
    <w:name w:val="WW8Num7z5"/>
    <w:rsid w:val="008C2C75"/>
  </w:style>
  <w:style w:type="character" w:customStyle="1" w:styleId="WW8Num7z6">
    <w:name w:val="WW8Num7z6"/>
    <w:rsid w:val="008C2C75"/>
  </w:style>
  <w:style w:type="character" w:customStyle="1" w:styleId="WW8Num7z7">
    <w:name w:val="WW8Num7z7"/>
    <w:rsid w:val="008C2C75"/>
  </w:style>
  <w:style w:type="character" w:customStyle="1" w:styleId="WW8Num7z8">
    <w:name w:val="WW8Num7z8"/>
    <w:rsid w:val="008C2C75"/>
  </w:style>
  <w:style w:type="character" w:customStyle="1" w:styleId="WW8Num8z0">
    <w:name w:val="WW8Num8z0"/>
    <w:rsid w:val="008C2C75"/>
    <w:rPr>
      <w:rFonts w:cs="Times New Roman" w:hint="default"/>
    </w:rPr>
  </w:style>
  <w:style w:type="character" w:customStyle="1" w:styleId="WW8Num9z0">
    <w:name w:val="WW8Num9z0"/>
    <w:rsid w:val="008C2C75"/>
    <w:rPr>
      <w:rFonts w:hint="default"/>
      <w:color w:val="000000"/>
      <w:spacing w:val="-7"/>
      <w:sz w:val="23"/>
      <w:szCs w:val="23"/>
    </w:rPr>
  </w:style>
  <w:style w:type="character" w:customStyle="1" w:styleId="WW8Num10z0">
    <w:name w:val="WW8Num10z0"/>
    <w:rsid w:val="008C2C75"/>
    <w:rPr>
      <w:rFonts w:hint="default"/>
    </w:rPr>
  </w:style>
  <w:style w:type="character" w:customStyle="1" w:styleId="WW8Num11z0">
    <w:name w:val="WW8Num11z0"/>
    <w:rsid w:val="008C2C75"/>
    <w:rPr>
      <w:rFonts w:hint="default"/>
    </w:rPr>
  </w:style>
  <w:style w:type="character" w:customStyle="1" w:styleId="WW8Num12z0">
    <w:name w:val="WW8Num12z0"/>
    <w:rsid w:val="008C2C75"/>
    <w:rPr>
      <w:rFonts w:hint="default"/>
      <w:color w:val="auto"/>
    </w:rPr>
  </w:style>
  <w:style w:type="character" w:customStyle="1" w:styleId="WW8Num13z0">
    <w:name w:val="WW8Num13z0"/>
    <w:rsid w:val="008C2C75"/>
    <w:rPr>
      <w:rFonts w:hint="default"/>
      <w:color w:val="auto"/>
    </w:rPr>
  </w:style>
  <w:style w:type="character" w:customStyle="1" w:styleId="17">
    <w:name w:val="Основной шрифт абзаца1"/>
    <w:rsid w:val="008C2C75"/>
  </w:style>
  <w:style w:type="character" w:styleId="afe">
    <w:name w:val="page number"/>
    <w:rsid w:val="008C2C75"/>
    <w:rPr>
      <w:rFonts w:cs="Times New Roman"/>
    </w:rPr>
  </w:style>
  <w:style w:type="character" w:customStyle="1" w:styleId="FontStyle11">
    <w:name w:val="Font Style11"/>
    <w:rsid w:val="008C2C75"/>
    <w:rPr>
      <w:rFonts w:ascii="Times New Roman" w:hAnsi="Times New Roman" w:cs="Times New Roman"/>
      <w:sz w:val="22"/>
      <w:szCs w:val="22"/>
    </w:rPr>
  </w:style>
  <w:style w:type="character" w:customStyle="1" w:styleId="FontStyle20">
    <w:name w:val="Font Style20"/>
    <w:rsid w:val="008C2C75"/>
    <w:rPr>
      <w:rFonts w:ascii="Times New Roman" w:hAnsi="Times New Roman" w:cs="Times New Roman"/>
      <w:sz w:val="22"/>
      <w:szCs w:val="22"/>
    </w:rPr>
  </w:style>
  <w:style w:type="character" w:customStyle="1" w:styleId="FontStyle">
    <w:name w:val="Font Style"/>
    <w:rsid w:val="008C2C75"/>
    <w:rPr>
      <w:rFonts w:cs="Courier New"/>
      <w:color w:val="000000"/>
      <w:sz w:val="20"/>
      <w:szCs w:val="20"/>
    </w:rPr>
  </w:style>
  <w:style w:type="character" w:customStyle="1" w:styleId="FontStyle16">
    <w:name w:val="Font Style16"/>
    <w:rsid w:val="008C2C75"/>
    <w:rPr>
      <w:rFonts w:ascii="Times New Roman" w:hAnsi="Times New Roman" w:cs="Times New Roman"/>
      <w:sz w:val="22"/>
    </w:rPr>
  </w:style>
  <w:style w:type="character" w:customStyle="1" w:styleId="ng-scope">
    <w:name w:val="ng-scope"/>
    <w:rsid w:val="008C2C75"/>
  </w:style>
  <w:style w:type="character" w:customStyle="1" w:styleId="33">
    <w:name w:val="Основной текст с отступом 3 Знак"/>
    <w:rsid w:val="008C2C75"/>
    <w:rPr>
      <w:rFonts w:eastAsia="SimSun"/>
      <w:spacing w:val="4"/>
      <w:sz w:val="16"/>
      <w:szCs w:val="16"/>
      <w:lang w:val="uk-UA" w:eastAsia="zh-CN"/>
    </w:rPr>
  </w:style>
  <w:style w:type="paragraph" w:customStyle="1" w:styleId="aff">
    <w:name w:val="Заголовок"/>
    <w:basedOn w:val="a"/>
    <w:next w:val="af9"/>
    <w:rsid w:val="008C2C75"/>
    <w:pPr>
      <w:keepNext/>
      <w:suppressAutoHyphens/>
      <w:spacing w:before="240" w:after="120"/>
    </w:pPr>
    <w:rPr>
      <w:rFonts w:ascii="Liberation Sans" w:eastAsia="Noto Sans CJK SC Regular" w:hAnsi="Liberation Sans" w:cs="Lohit Devanagari"/>
      <w:spacing w:val="4"/>
      <w:sz w:val="28"/>
      <w:szCs w:val="28"/>
      <w:lang w:eastAsia="zh-CN"/>
    </w:rPr>
  </w:style>
  <w:style w:type="paragraph" w:styleId="aff0">
    <w:name w:val="List"/>
    <w:basedOn w:val="af9"/>
    <w:rsid w:val="008C2C75"/>
    <w:pPr>
      <w:suppressAutoHyphens/>
      <w:spacing w:after="140"/>
    </w:pPr>
    <w:rPr>
      <w:rFonts w:ascii="Times New Roman" w:eastAsia="SimSun" w:hAnsi="Times New Roman" w:cs="Lohit Devanagari"/>
      <w:spacing w:val="4"/>
      <w:sz w:val="24"/>
      <w:szCs w:val="20"/>
      <w:lang w:val="uk-UA" w:eastAsia="zh-CN"/>
    </w:rPr>
  </w:style>
  <w:style w:type="paragraph" w:styleId="aff1">
    <w:name w:val="caption"/>
    <w:basedOn w:val="a"/>
    <w:qFormat/>
    <w:rsid w:val="008C2C75"/>
    <w:pPr>
      <w:suppressLineNumbers/>
      <w:suppressAutoHyphens/>
      <w:spacing w:before="120" w:after="120"/>
    </w:pPr>
    <w:rPr>
      <w:rFonts w:eastAsia="SimSun" w:cs="Lohit Devanagari"/>
      <w:i/>
      <w:iCs/>
      <w:spacing w:val="4"/>
      <w:sz w:val="24"/>
      <w:szCs w:val="24"/>
      <w:lang w:eastAsia="zh-CN"/>
    </w:rPr>
  </w:style>
  <w:style w:type="paragraph" w:customStyle="1" w:styleId="18">
    <w:name w:val="Указатель1"/>
    <w:basedOn w:val="a"/>
    <w:rsid w:val="008C2C75"/>
    <w:pPr>
      <w:suppressLineNumbers/>
      <w:suppressAutoHyphens/>
    </w:pPr>
    <w:rPr>
      <w:rFonts w:eastAsia="SimSun" w:cs="Lohit Devanagari"/>
      <w:spacing w:val="4"/>
      <w:sz w:val="24"/>
      <w:lang w:eastAsia="zh-CN"/>
    </w:rPr>
  </w:style>
  <w:style w:type="paragraph" w:styleId="aff2">
    <w:name w:val="footer"/>
    <w:basedOn w:val="a"/>
    <w:link w:val="aff3"/>
    <w:rsid w:val="008C2C75"/>
    <w:pPr>
      <w:suppressAutoHyphens/>
    </w:pPr>
    <w:rPr>
      <w:rFonts w:eastAsia="SimSun"/>
      <w:spacing w:val="4"/>
      <w:sz w:val="24"/>
      <w:lang w:eastAsia="zh-CN"/>
    </w:rPr>
  </w:style>
  <w:style w:type="character" w:customStyle="1" w:styleId="aff3">
    <w:name w:val="Нижний колонтитул Знак"/>
    <w:basedOn w:val="a0"/>
    <w:link w:val="aff2"/>
    <w:rsid w:val="008C2C75"/>
    <w:rPr>
      <w:rFonts w:ascii="Times New Roman" w:eastAsia="SimSun" w:hAnsi="Times New Roman" w:cs="Times New Roman"/>
      <w:spacing w:val="4"/>
      <w:sz w:val="24"/>
      <w:szCs w:val="20"/>
      <w:lang w:eastAsia="zh-CN"/>
    </w:rPr>
  </w:style>
  <w:style w:type="paragraph" w:customStyle="1" w:styleId="Style5">
    <w:name w:val="Style5"/>
    <w:basedOn w:val="a"/>
    <w:rsid w:val="008C2C75"/>
    <w:pPr>
      <w:widowControl w:val="0"/>
      <w:suppressAutoHyphens/>
      <w:autoSpaceDE w:val="0"/>
      <w:spacing w:line="275" w:lineRule="exact"/>
    </w:pPr>
    <w:rPr>
      <w:sz w:val="24"/>
      <w:szCs w:val="24"/>
      <w:lang w:val="ru-RU" w:eastAsia="zh-CN"/>
    </w:rPr>
  </w:style>
  <w:style w:type="paragraph" w:customStyle="1" w:styleId="ParagraphStyle">
    <w:name w:val="Paragraph Style"/>
    <w:rsid w:val="008C2C75"/>
    <w:pPr>
      <w:suppressAutoHyphens/>
      <w:autoSpaceDE w:val="0"/>
      <w:spacing w:after="0" w:line="240" w:lineRule="auto"/>
    </w:pPr>
    <w:rPr>
      <w:rFonts w:ascii="Courier New" w:eastAsia="Times New Roman" w:hAnsi="Courier New" w:cs="Courier New"/>
      <w:sz w:val="24"/>
      <w:szCs w:val="24"/>
      <w:lang w:val="ru-RU" w:eastAsia="zh-CN"/>
    </w:rPr>
  </w:style>
  <w:style w:type="paragraph" w:customStyle="1" w:styleId="Style6">
    <w:name w:val="Style6"/>
    <w:basedOn w:val="a"/>
    <w:rsid w:val="008C2C75"/>
    <w:pPr>
      <w:widowControl w:val="0"/>
      <w:suppressAutoHyphens/>
      <w:autoSpaceDE w:val="0"/>
    </w:pPr>
    <w:rPr>
      <w:rFonts w:eastAsia="Calibri"/>
      <w:sz w:val="24"/>
      <w:szCs w:val="24"/>
      <w:lang w:eastAsia="zh-CN"/>
    </w:rPr>
  </w:style>
  <w:style w:type="character" w:customStyle="1" w:styleId="HTML1">
    <w:name w:val="Стандартный HTML Знак1"/>
    <w:basedOn w:val="a0"/>
    <w:rsid w:val="008C2C75"/>
    <w:rPr>
      <w:rFonts w:ascii="Courier New" w:eastAsia="Times New Roman" w:hAnsi="Courier New" w:cs="Courier New"/>
      <w:sz w:val="20"/>
      <w:szCs w:val="20"/>
      <w:lang w:eastAsia="zh-CN"/>
    </w:rPr>
  </w:style>
  <w:style w:type="paragraph" w:customStyle="1" w:styleId="310">
    <w:name w:val="Основной текст с отступом 31"/>
    <w:basedOn w:val="a"/>
    <w:rsid w:val="008C2C75"/>
    <w:pPr>
      <w:suppressAutoHyphens/>
      <w:spacing w:after="120"/>
      <w:ind w:left="283"/>
    </w:pPr>
    <w:rPr>
      <w:rFonts w:eastAsia="SimSun"/>
      <w:spacing w:val="4"/>
      <w:sz w:val="16"/>
      <w:szCs w:val="16"/>
      <w:lang w:eastAsia="zh-CN"/>
    </w:rPr>
  </w:style>
  <w:style w:type="paragraph" w:customStyle="1" w:styleId="210">
    <w:name w:val="Основной текст с отступом 21"/>
    <w:basedOn w:val="a"/>
    <w:rsid w:val="008C2C75"/>
    <w:pPr>
      <w:suppressAutoHyphens/>
      <w:spacing w:after="120" w:line="480" w:lineRule="auto"/>
      <w:ind w:left="283"/>
    </w:pPr>
    <w:rPr>
      <w:rFonts w:eastAsia="SimSun"/>
      <w:spacing w:val="4"/>
      <w:sz w:val="24"/>
      <w:lang w:eastAsia="zh-CN"/>
    </w:rPr>
  </w:style>
  <w:style w:type="paragraph" w:customStyle="1" w:styleId="FR2">
    <w:name w:val="FR2"/>
    <w:rsid w:val="008C2C75"/>
    <w:pPr>
      <w:widowControl w:val="0"/>
      <w:suppressAutoHyphens/>
      <w:snapToGrid w:val="0"/>
      <w:spacing w:before="600" w:after="0" w:line="300" w:lineRule="auto"/>
      <w:ind w:firstLine="700"/>
      <w:jc w:val="both"/>
    </w:pPr>
    <w:rPr>
      <w:rFonts w:ascii="Times New Roman" w:eastAsia="Times New Roman" w:hAnsi="Times New Roman" w:cs="Times New Roman"/>
      <w:szCs w:val="20"/>
      <w:lang w:val="ru-RU" w:eastAsia="zh-CN"/>
    </w:rPr>
  </w:style>
  <w:style w:type="paragraph" w:customStyle="1" w:styleId="aff4">
    <w:name w:val="Содержимое таблицы"/>
    <w:basedOn w:val="a"/>
    <w:rsid w:val="008C2C75"/>
    <w:pPr>
      <w:suppressLineNumbers/>
      <w:suppressAutoHyphens/>
    </w:pPr>
    <w:rPr>
      <w:rFonts w:eastAsia="SimSun"/>
      <w:spacing w:val="4"/>
      <w:sz w:val="24"/>
      <w:lang w:eastAsia="zh-CN"/>
    </w:rPr>
  </w:style>
  <w:style w:type="paragraph" w:customStyle="1" w:styleId="aff5">
    <w:name w:val="Заголовок таблицы"/>
    <w:basedOn w:val="aff4"/>
    <w:rsid w:val="008C2C75"/>
    <w:pPr>
      <w:jc w:val="center"/>
    </w:pPr>
    <w:rPr>
      <w:b/>
      <w:bCs/>
    </w:rPr>
  </w:style>
  <w:style w:type="paragraph" w:customStyle="1" w:styleId="aff6">
    <w:name w:val="Содержимое врезки"/>
    <w:basedOn w:val="a"/>
    <w:rsid w:val="008C2C75"/>
    <w:pPr>
      <w:suppressAutoHyphens/>
    </w:pPr>
    <w:rPr>
      <w:rFonts w:eastAsia="SimSun"/>
      <w:spacing w:val="4"/>
      <w:sz w:val="24"/>
      <w:lang w:eastAsia="zh-CN"/>
    </w:rPr>
  </w:style>
  <w:style w:type="paragraph" w:customStyle="1" w:styleId="Default">
    <w:name w:val="Default"/>
    <w:rsid w:val="008C2C75"/>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f7">
    <w:name w:val="header"/>
    <w:basedOn w:val="a"/>
    <w:link w:val="aff8"/>
    <w:uiPriority w:val="99"/>
    <w:semiHidden/>
    <w:unhideWhenUsed/>
    <w:rsid w:val="008C2C75"/>
    <w:pPr>
      <w:tabs>
        <w:tab w:val="center" w:pos="4819"/>
        <w:tab w:val="right" w:pos="9639"/>
      </w:tabs>
      <w:suppressAutoHyphens/>
    </w:pPr>
    <w:rPr>
      <w:rFonts w:eastAsia="SimSun"/>
      <w:spacing w:val="4"/>
      <w:sz w:val="24"/>
      <w:lang w:val="ru-RU" w:eastAsia="zh-CN"/>
    </w:rPr>
  </w:style>
  <w:style w:type="character" w:customStyle="1" w:styleId="aff8">
    <w:name w:val="Верхний колонтитул Знак"/>
    <w:basedOn w:val="a0"/>
    <w:link w:val="aff7"/>
    <w:uiPriority w:val="99"/>
    <w:semiHidden/>
    <w:rsid w:val="008C2C75"/>
    <w:rPr>
      <w:rFonts w:ascii="Times New Roman" w:eastAsia="SimSun" w:hAnsi="Times New Roman" w:cs="Times New Roman"/>
      <w:spacing w:val="4"/>
      <w:sz w:val="24"/>
      <w:szCs w:val="20"/>
      <w:lang w:val="ru-RU" w:eastAsia="zh-CN"/>
    </w:rPr>
  </w:style>
  <w:style w:type="character" w:customStyle="1" w:styleId="aff9">
    <w:name w:val="Основной текст_"/>
    <w:basedOn w:val="a0"/>
    <w:link w:val="19"/>
    <w:rsid w:val="008C2C75"/>
    <w:rPr>
      <w:rFonts w:ascii="Times New Roman" w:eastAsia="Times New Roman" w:hAnsi="Times New Roman" w:cs="Times New Roman"/>
    </w:rPr>
  </w:style>
  <w:style w:type="paragraph" w:customStyle="1" w:styleId="19">
    <w:name w:val="Основной текст1"/>
    <w:basedOn w:val="a"/>
    <w:link w:val="aff9"/>
    <w:rsid w:val="008C2C75"/>
    <w:pPr>
      <w:widowControl w:val="0"/>
    </w:pPr>
    <w:rPr>
      <w:sz w:val="22"/>
      <w:szCs w:val="22"/>
      <w:lang w:eastAsia="en-US"/>
    </w:rPr>
  </w:style>
  <w:style w:type="character" w:customStyle="1" w:styleId="1a">
    <w:name w:val="Заголовок №1_"/>
    <w:basedOn w:val="a0"/>
    <w:link w:val="1b"/>
    <w:rsid w:val="008C2C75"/>
    <w:rPr>
      <w:rFonts w:ascii="Times New Roman" w:eastAsia="Times New Roman" w:hAnsi="Times New Roman" w:cs="Times New Roman"/>
      <w:b/>
      <w:bCs/>
      <w:color w:val="535559"/>
      <w:shd w:val="clear" w:color="auto" w:fill="FFFFFF"/>
    </w:rPr>
  </w:style>
  <w:style w:type="paragraph" w:customStyle="1" w:styleId="1b">
    <w:name w:val="Заголовок №1"/>
    <w:basedOn w:val="a"/>
    <w:link w:val="1a"/>
    <w:rsid w:val="008C2C75"/>
    <w:pPr>
      <w:widowControl w:val="0"/>
      <w:shd w:val="clear" w:color="auto" w:fill="FFFFFF"/>
      <w:spacing w:after="260" w:line="262" w:lineRule="auto"/>
      <w:jc w:val="center"/>
      <w:outlineLvl w:val="0"/>
    </w:pPr>
    <w:rPr>
      <w:b/>
      <w:bCs/>
      <w:color w:val="535559"/>
      <w:sz w:val="22"/>
      <w:szCs w:val="22"/>
      <w:lang w:eastAsia="en-US"/>
    </w:rPr>
  </w:style>
  <w:style w:type="character" w:customStyle="1" w:styleId="28">
    <w:name w:val="Колонтитул (2)_"/>
    <w:basedOn w:val="a0"/>
    <w:link w:val="29"/>
    <w:rsid w:val="008C2C75"/>
    <w:rPr>
      <w:rFonts w:ascii="Times New Roman" w:eastAsia="Times New Roman" w:hAnsi="Times New Roman" w:cs="Times New Roman"/>
      <w:sz w:val="20"/>
      <w:szCs w:val="20"/>
      <w:shd w:val="clear" w:color="auto" w:fill="FFFFFF"/>
    </w:rPr>
  </w:style>
  <w:style w:type="paragraph" w:customStyle="1" w:styleId="29">
    <w:name w:val="Колонтитул (2)"/>
    <w:basedOn w:val="a"/>
    <w:link w:val="28"/>
    <w:rsid w:val="008C2C75"/>
    <w:pPr>
      <w:widowControl w:val="0"/>
      <w:shd w:val="clear" w:color="auto" w:fill="FFFFFF"/>
    </w:pPr>
    <w:rPr>
      <w:lang w:eastAsia="en-US"/>
    </w:rPr>
  </w:style>
</w:styles>
</file>

<file path=word/webSettings.xml><?xml version="1.0" encoding="utf-8"?>
<w:webSettings xmlns:r="http://schemas.openxmlformats.org/officeDocument/2006/relationships" xmlns:w="http://schemas.openxmlformats.org/wordprocessingml/2006/main">
  <w:divs>
    <w:div w:id="256254418">
      <w:bodyDiv w:val="1"/>
      <w:marLeft w:val="0"/>
      <w:marRight w:val="0"/>
      <w:marTop w:val="0"/>
      <w:marBottom w:val="0"/>
      <w:divBdr>
        <w:top w:val="none" w:sz="0" w:space="0" w:color="auto"/>
        <w:left w:val="none" w:sz="0" w:space="0" w:color="auto"/>
        <w:bottom w:val="none" w:sz="0" w:space="0" w:color="auto"/>
        <w:right w:val="none" w:sz="0" w:space="0" w:color="auto"/>
      </w:divBdr>
    </w:div>
    <w:div w:id="946159861">
      <w:bodyDiv w:val="1"/>
      <w:marLeft w:val="0"/>
      <w:marRight w:val="0"/>
      <w:marTop w:val="0"/>
      <w:marBottom w:val="0"/>
      <w:divBdr>
        <w:top w:val="none" w:sz="0" w:space="0" w:color="auto"/>
        <w:left w:val="none" w:sz="0" w:space="0" w:color="auto"/>
        <w:bottom w:val="none" w:sz="0" w:space="0" w:color="auto"/>
        <w:right w:val="none" w:sz="0" w:space="0" w:color="auto"/>
      </w:divBdr>
      <w:divsChild>
        <w:div w:id="1585917939">
          <w:marLeft w:val="0"/>
          <w:marRight w:val="0"/>
          <w:marTop w:val="0"/>
          <w:marBottom w:val="0"/>
          <w:divBdr>
            <w:top w:val="none" w:sz="0" w:space="0" w:color="auto"/>
            <w:left w:val="none" w:sz="0" w:space="0" w:color="auto"/>
            <w:bottom w:val="none" w:sz="0" w:space="0" w:color="auto"/>
            <w:right w:val="none" w:sz="0" w:space="0" w:color="auto"/>
          </w:divBdr>
          <w:divsChild>
            <w:div w:id="183370424">
              <w:marLeft w:val="0"/>
              <w:marRight w:val="22"/>
              <w:marTop w:val="0"/>
              <w:marBottom w:val="0"/>
              <w:divBdr>
                <w:top w:val="none" w:sz="0" w:space="0" w:color="auto"/>
                <w:left w:val="none" w:sz="0" w:space="0" w:color="auto"/>
                <w:bottom w:val="none" w:sz="0" w:space="0" w:color="auto"/>
                <w:right w:val="none" w:sz="0" w:space="0" w:color="auto"/>
              </w:divBdr>
            </w:div>
          </w:divsChild>
        </w:div>
        <w:div w:id="547567183">
          <w:marLeft w:val="0"/>
          <w:marRight w:val="0"/>
          <w:marTop w:val="0"/>
          <w:marBottom w:val="0"/>
          <w:divBdr>
            <w:top w:val="none" w:sz="0" w:space="0" w:color="auto"/>
            <w:left w:val="none" w:sz="0" w:space="0" w:color="auto"/>
            <w:bottom w:val="none" w:sz="0" w:space="0" w:color="auto"/>
            <w:right w:val="none" w:sz="0" w:space="0" w:color="auto"/>
          </w:divBdr>
        </w:div>
      </w:divsChild>
    </w:div>
    <w:div w:id="1587617633">
      <w:bodyDiv w:val="1"/>
      <w:marLeft w:val="0"/>
      <w:marRight w:val="0"/>
      <w:marTop w:val="0"/>
      <w:marBottom w:val="0"/>
      <w:divBdr>
        <w:top w:val="none" w:sz="0" w:space="0" w:color="auto"/>
        <w:left w:val="none" w:sz="0" w:space="0" w:color="auto"/>
        <w:bottom w:val="none" w:sz="0" w:space="0" w:color="auto"/>
        <w:right w:val="none" w:sz="0" w:space="0" w:color="auto"/>
      </w:divBdr>
    </w:div>
    <w:div w:id="16305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ips.ligazakon.net/document/view/t150922?ed=2020_12_02&amp;an=127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ps.ligazakon.net/document/view/t150922?ed=2020_12_02&amp;an=129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ps.ligazakon.net/document/view/t150922?ed=2020_12_02" TargetMode="External"/><Relationship Id="rId23" Type="http://schemas.openxmlformats.org/officeDocument/2006/relationships/footer" Target="footer4.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hyperlink" Target="https://radnuk.com.ua/pravova-baza/pro-zatverdzhennia-typovoi-antykoruptsijnoi-prohramy-iurydychnoi-osoby/"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7A2E-9C2C-4A9F-BD26-3F20EE7E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84852</Words>
  <Characters>48366</Characters>
  <Application>Microsoft Office Word</Application>
  <DocSecurity>0</DocSecurity>
  <Lines>403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Vinga</cp:lastModifiedBy>
  <cp:revision>2</cp:revision>
  <cp:lastPrinted>2023-01-30T11:04:00Z</cp:lastPrinted>
  <dcterms:created xsi:type="dcterms:W3CDTF">2023-02-03T06:45:00Z</dcterms:created>
  <dcterms:modified xsi:type="dcterms:W3CDTF">2023-02-03T06:45:00Z</dcterms:modified>
</cp:coreProperties>
</file>